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4F1" w:rsidRDefault="00C114F1" w:rsidP="00C114F1">
      <w:pPr>
        <w:adjustRightInd w:val="0"/>
        <w:snapToGrid w:val="0"/>
        <w:spacing w:line="300" w:lineRule="auto"/>
        <w:jc w:val="center"/>
        <w:outlineLvl w:val="1"/>
        <w:rPr>
          <w:rFonts w:ascii="Times New Roman" w:eastAsia="黑体" w:hAnsi="Times New Roman"/>
          <w:sz w:val="30"/>
          <w:szCs w:val="30"/>
        </w:rPr>
      </w:pPr>
      <w:bookmarkStart w:id="0" w:name="_Toc29942"/>
      <w:bookmarkStart w:id="1" w:name="_Toc130804423"/>
      <w:r>
        <w:rPr>
          <w:rFonts w:ascii="Times New Roman" w:eastAsia="黑体" w:hAnsi="Times New Roman"/>
          <w:sz w:val="30"/>
          <w:szCs w:val="30"/>
        </w:rPr>
        <w:t>一、说明</w:t>
      </w:r>
      <w:bookmarkEnd w:id="0"/>
      <w:bookmarkEnd w:id="1"/>
    </w:p>
    <w:p w:rsidR="00C114F1" w:rsidRDefault="00C114F1" w:rsidP="00C114F1">
      <w:pPr>
        <w:adjustRightInd w:val="0"/>
        <w:snapToGrid w:val="0"/>
        <w:spacing w:line="300" w:lineRule="auto"/>
        <w:ind w:firstLineChars="200" w:firstLine="442"/>
        <w:outlineLvl w:val="2"/>
        <w:rPr>
          <w:rFonts w:ascii="Times New Roman" w:hAnsi="Times New Roman"/>
          <w:b/>
          <w:bCs/>
          <w:sz w:val="22"/>
        </w:rPr>
      </w:pPr>
      <w:bookmarkStart w:id="2" w:name="_Toc24322"/>
      <w:bookmarkStart w:id="3" w:name="_Toc130804424"/>
      <w:r>
        <w:rPr>
          <w:rFonts w:ascii="Times New Roman" w:hAnsi="Times New Roman"/>
          <w:b/>
          <w:bCs/>
          <w:sz w:val="22"/>
        </w:rPr>
        <w:t xml:space="preserve">1 </w:t>
      </w:r>
      <w:r>
        <w:rPr>
          <w:rFonts w:ascii="Times New Roman" w:hAnsi="Times New Roman"/>
          <w:b/>
          <w:bCs/>
          <w:sz w:val="22"/>
        </w:rPr>
        <w:t>总则</w:t>
      </w:r>
      <w:bookmarkEnd w:id="2"/>
      <w:bookmarkEnd w:id="3"/>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 </w:t>
      </w:r>
      <w:r>
        <w:rPr>
          <w:rFonts w:ascii="Times New Roman" w:hAnsi="Times New Roman"/>
          <w:color w:val="000000"/>
          <w:sz w:val="22"/>
        </w:rPr>
        <w:t>投标人认为招标文件（包括招标补充文件）存在排他性或歧视性条款，可在收到或下载招标文件之日起七个工作日内提出</w:t>
      </w:r>
      <w:r>
        <w:rPr>
          <w:rFonts w:ascii="Times New Roman" w:hAnsi="宋体" w:hint="eastAsia"/>
          <w:sz w:val="22"/>
        </w:rPr>
        <w:t>，</w:t>
      </w:r>
      <w:r>
        <w:rPr>
          <w:rFonts w:ascii="Times New Roman" w:hAnsi="Times New Roman"/>
          <w:color w:val="000000"/>
          <w:sz w:val="22"/>
        </w:rPr>
        <w:t>并附相关证据。</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C114F1" w:rsidRDefault="00C114F1" w:rsidP="00C114F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rsidR="00C114F1" w:rsidRDefault="00C114F1" w:rsidP="00C114F1">
      <w:pPr>
        <w:snapToGrid w:val="0"/>
        <w:spacing w:line="300" w:lineRule="auto"/>
        <w:ind w:firstLineChars="200" w:firstLine="440"/>
        <w:jc w:val="left"/>
        <w:rPr>
          <w:rFonts w:ascii="Times New Roman" w:hAnsi="Times New Roman"/>
          <w:b/>
          <w:bCs/>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p>
    <w:p w:rsidR="00C114F1" w:rsidRDefault="00C114F1" w:rsidP="00C114F1">
      <w:pPr>
        <w:adjustRightInd w:val="0"/>
        <w:snapToGrid w:val="0"/>
        <w:spacing w:line="300" w:lineRule="auto"/>
        <w:jc w:val="center"/>
        <w:outlineLvl w:val="1"/>
        <w:rPr>
          <w:rFonts w:ascii="Times New Roman" w:eastAsia="黑体" w:hAnsi="Times New Roman"/>
          <w:sz w:val="30"/>
          <w:szCs w:val="30"/>
        </w:rPr>
      </w:pPr>
      <w:bookmarkStart w:id="4" w:name="_Toc27204"/>
      <w:bookmarkStart w:id="5" w:name="_Toc130804425"/>
      <w:r>
        <w:rPr>
          <w:rFonts w:ascii="Times New Roman" w:eastAsia="黑体" w:hAnsi="Times New Roman"/>
          <w:sz w:val="30"/>
          <w:szCs w:val="30"/>
        </w:rPr>
        <w:t>二、项目概况</w:t>
      </w:r>
      <w:bookmarkEnd w:id="4"/>
      <w:bookmarkEnd w:id="5"/>
    </w:p>
    <w:p w:rsidR="00C114F1" w:rsidRDefault="00C114F1" w:rsidP="00C114F1">
      <w:pPr>
        <w:adjustRightInd w:val="0"/>
        <w:snapToGrid w:val="0"/>
        <w:spacing w:line="300" w:lineRule="auto"/>
        <w:ind w:firstLineChars="200" w:firstLine="442"/>
        <w:outlineLvl w:val="2"/>
        <w:rPr>
          <w:rFonts w:ascii="Times New Roman" w:hAnsi="Times New Roman"/>
          <w:b/>
          <w:bCs/>
          <w:sz w:val="22"/>
        </w:rPr>
      </w:pPr>
      <w:bookmarkStart w:id="6" w:name="_Toc3773"/>
      <w:bookmarkStart w:id="7" w:name="_Toc130804426"/>
      <w:r>
        <w:rPr>
          <w:rFonts w:ascii="Times New Roman" w:hAnsi="Times New Roman"/>
          <w:b/>
          <w:bCs/>
          <w:sz w:val="22"/>
        </w:rPr>
        <w:t xml:space="preserve">2 </w:t>
      </w:r>
      <w:r>
        <w:rPr>
          <w:rFonts w:ascii="Times New Roman" w:hAnsi="Times New Roman"/>
          <w:b/>
          <w:bCs/>
          <w:sz w:val="22"/>
        </w:rPr>
        <w:t>项目名称</w:t>
      </w:r>
      <w:bookmarkEnd w:id="6"/>
      <w:bookmarkEnd w:id="7"/>
    </w:p>
    <w:p w:rsidR="00C114F1" w:rsidRDefault="00C114F1" w:rsidP="00C114F1">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Arial" w:hAnsi="Arial" w:cs="Arial" w:hint="eastAsia"/>
          <w:color w:val="333333"/>
          <w:sz w:val="22"/>
        </w:rPr>
        <w:t>临港办公中心物业管理服务项目</w:t>
      </w:r>
    </w:p>
    <w:p w:rsidR="00C114F1" w:rsidRDefault="00C114F1" w:rsidP="00C114F1">
      <w:pPr>
        <w:adjustRightInd w:val="0"/>
        <w:snapToGrid w:val="0"/>
        <w:spacing w:line="300" w:lineRule="auto"/>
        <w:ind w:firstLineChars="200" w:firstLine="442"/>
        <w:outlineLvl w:val="2"/>
        <w:rPr>
          <w:rFonts w:ascii="Times New Roman" w:hAnsi="Times New Roman"/>
          <w:b/>
          <w:bCs/>
          <w:sz w:val="22"/>
        </w:rPr>
      </w:pPr>
      <w:bookmarkStart w:id="8" w:name="_Toc10054"/>
      <w:bookmarkStart w:id="9" w:name="_Toc130804427"/>
      <w:r>
        <w:rPr>
          <w:rFonts w:ascii="Times New Roman" w:hAnsi="Times New Roman"/>
          <w:b/>
          <w:bCs/>
          <w:sz w:val="22"/>
        </w:rPr>
        <w:t>3</w:t>
      </w:r>
      <w:r>
        <w:rPr>
          <w:rFonts w:ascii="Times New Roman" w:hAnsi="Times New Roman"/>
          <w:b/>
          <w:bCs/>
          <w:sz w:val="22"/>
        </w:rPr>
        <w:t>物业基本情况</w:t>
      </w:r>
      <w:bookmarkEnd w:id="8"/>
      <w:bookmarkEnd w:id="9"/>
    </w:p>
    <w:p w:rsidR="00C114F1" w:rsidRDefault="00C114F1" w:rsidP="00C114F1">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sz w:val="22"/>
        </w:rPr>
        <w:t>机关办公楼宇</w:t>
      </w:r>
    </w:p>
    <w:p w:rsidR="00C114F1" w:rsidRDefault="00C114F1" w:rsidP="00C114F1">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r>
        <w:rPr>
          <w:rFonts w:ascii="Times New Roman" w:hAnsi="Times New Roman" w:hint="eastAsia"/>
          <w:sz w:val="22"/>
        </w:rPr>
        <w:t>上海市浦东新区申港大道</w:t>
      </w:r>
      <w:r>
        <w:rPr>
          <w:rFonts w:ascii="Times New Roman" w:hAnsi="Times New Roman" w:hint="eastAsia"/>
          <w:sz w:val="22"/>
        </w:rPr>
        <w:t>200</w:t>
      </w:r>
      <w:r>
        <w:rPr>
          <w:rFonts w:ascii="Times New Roman" w:hAnsi="Times New Roman" w:hint="eastAsia"/>
          <w:sz w:val="22"/>
        </w:rPr>
        <w:t>号</w:t>
      </w:r>
      <w:r w:rsidR="00C0286A">
        <w:rPr>
          <w:rFonts w:ascii="Times New Roman" w:hAnsi="Times New Roman"/>
          <w:sz w:val="22"/>
        </w:rPr>
        <w:t xml:space="preserve">       </w:t>
      </w:r>
      <w:r>
        <w:rPr>
          <w:rFonts w:ascii="Times New Roman" w:hAnsi="Times New Roman"/>
          <w:sz w:val="22"/>
        </w:rPr>
        <w:t>建筑面积：</w:t>
      </w:r>
      <w:r>
        <w:rPr>
          <w:rFonts w:ascii="Times New Roman" w:hAnsi="Times New Roman"/>
          <w:sz w:val="22"/>
        </w:rPr>
        <w:t> </w:t>
      </w:r>
      <w:r w:rsidR="00C0286A">
        <w:rPr>
          <w:rFonts w:ascii="Times New Roman" w:hAnsi="Times New Roman"/>
          <w:sz w:val="22"/>
        </w:rPr>
        <w:t>101754.61</w:t>
      </w:r>
      <w:r w:rsidR="00C0286A">
        <w:rPr>
          <w:rFonts w:ascii="Times New Roman" w:hAnsi="Times New Roman" w:hint="eastAsia"/>
          <w:sz w:val="22"/>
        </w:rPr>
        <w:t>平方米</w:t>
      </w:r>
      <w:r w:rsidR="00C0286A">
        <w:rPr>
          <w:rFonts w:ascii="Times New Roman" w:hAnsi="Times New Roman"/>
          <w:sz w:val="22"/>
        </w:rPr>
        <w:t> </w:t>
      </w:r>
      <w:r>
        <w:rPr>
          <w:rFonts w:ascii="Times New Roman" w:hAnsi="Times New Roman"/>
          <w:sz w:val="22"/>
        </w:rPr>
        <w:t>     </w:t>
      </w:r>
    </w:p>
    <w:p w:rsidR="00C114F1" w:rsidRDefault="00C114F1" w:rsidP="00C114F1">
      <w:pPr>
        <w:adjustRightInd w:val="0"/>
        <w:snapToGrid w:val="0"/>
        <w:spacing w:line="300" w:lineRule="auto"/>
        <w:ind w:firstLineChars="200" w:firstLine="440"/>
        <w:rPr>
          <w:rFonts w:ascii="Times New Roman" w:hAnsi="Times New Roman"/>
          <w:sz w:val="22"/>
        </w:rPr>
      </w:pPr>
      <w:r>
        <w:rPr>
          <w:rFonts w:ascii="Times New Roman" w:hAnsi="Times New Roman"/>
          <w:sz w:val="22"/>
        </w:rPr>
        <w:t>物业管理服务区域四至：东至</w:t>
      </w:r>
      <w:r>
        <w:rPr>
          <w:rFonts w:ascii="Times New Roman" w:hAnsi="Times New Roman" w:hint="eastAsia"/>
          <w:sz w:val="22"/>
        </w:rPr>
        <w:t>环湖西二路</w:t>
      </w:r>
      <w:r>
        <w:rPr>
          <w:rFonts w:ascii="Times New Roman" w:hAnsi="Times New Roman"/>
          <w:sz w:val="22"/>
        </w:rPr>
        <w:t>，</w:t>
      </w:r>
      <w:proofErr w:type="gramStart"/>
      <w:r>
        <w:rPr>
          <w:rFonts w:ascii="Times New Roman" w:hAnsi="Times New Roman"/>
          <w:sz w:val="22"/>
        </w:rPr>
        <w:t>南至</w:t>
      </w:r>
      <w:r>
        <w:rPr>
          <w:rFonts w:ascii="Times New Roman" w:hAnsi="Times New Roman" w:hint="eastAsia"/>
          <w:sz w:val="22"/>
        </w:rPr>
        <w:t>申港</w:t>
      </w:r>
      <w:proofErr w:type="gramEnd"/>
      <w:r>
        <w:rPr>
          <w:rFonts w:ascii="Times New Roman" w:hAnsi="Times New Roman" w:hint="eastAsia"/>
          <w:sz w:val="22"/>
        </w:rPr>
        <w:t>大道</w:t>
      </w:r>
      <w:r>
        <w:rPr>
          <w:rFonts w:ascii="Times New Roman" w:hAnsi="Times New Roman"/>
          <w:sz w:val="22"/>
        </w:rPr>
        <w:t> </w:t>
      </w:r>
      <w:r>
        <w:rPr>
          <w:rFonts w:ascii="Times New Roman" w:hAnsi="Times New Roman"/>
          <w:sz w:val="22"/>
        </w:rPr>
        <w:t>，西至</w:t>
      </w:r>
      <w:r>
        <w:rPr>
          <w:rFonts w:ascii="Times New Roman" w:hAnsi="Times New Roman" w:hint="eastAsia"/>
          <w:sz w:val="22"/>
        </w:rPr>
        <w:t>环湖西三路</w:t>
      </w:r>
      <w:r>
        <w:rPr>
          <w:rFonts w:ascii="Times New Roman" w:hAnsi="Times New Roman"/>
          <w:sz w:val="22"/>
        </w:rPr>
        <w:t>。</w:t>
      </w:r>
      <w:r>
        <w:rPr>
          <w:rFonts w:ascii="Times New Roman" w:hAnsi="Times New Roman"/>
          <w:sz w:val="22"/>
        </w:rPr>
        <w:t>  </w:t>
      </w:r>
    </w:p>
    <w:p w:rsidR="00C114F1" w:rsidRDefault="00C114F1" w:rsidP="00C114F1">
      <w:pPr>
        <w:adjustRightInd w:val="0"/>
        <w:snapToGrid w:val="0"/>
        <w:spacing w:line="300" w:lineRule="auto"/>
        <w:ind w:firstLineChars="200" w:firstLine="442"/>
        <w:jc w:val="left"/>
        <w:outlineLvl w:val="2"/>
        <w:rPr>
          <w:rFonts w:ascii="Times New Roman" w:hAnsi="Times New Roman"/>
          <w:b/>
          <w:color w:val="000000"/>
          <w:sz w:val="22"/>
        </w:rPr>
      </w:pPr>
      <w:bookmarkStart w:id="10" w:name="_Toc444"/>
      <w:bookmarkStart w:id="11" w:name="_Toc130804428"/>
      <w:r>
        <w:rPr>
          <w:rFonts w:ascii="Times New Roman" w:hAnsi="Times New Roman"/>
          <w:b/>
          <w:color w:val="000000"/>
          <w:sz w:val="22"/>
        </w:rPr>
        <w:t xml:space="preserve">4 </w:t>
      </w:r>
      <w:r>
        <w:rPr>
          <w:rFonts w:ascii="Times New Roman" w:hAnsi="Times New Roman"/>
          <w:b/>
          <w:color w:val="000000"/>
          <w:sz w:val="22"/>
        </w:rPr>
        <w:t>招标范围与内容</w:t>
      </w:r>
      <w:bookmarkEnd w:id="10"/>
      <w:bookmarkEnd w:id="11"/>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C114F1" w:rsidRDefault="00C114F1" w:rsidP="00C114F1">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位于</w:t>
      </w:r>
      <w:r>
        <w:rPr>
          <w:rFonts w:ascii="Times New Roman" w:hAnsi="Times New Roman" w:hint="eastAsia"/>
          <w:sz w:val="22"/>
        </w:rPr>
        <w:t>上海市浦东新区</w:t>
      </w:r>
      <w:r>
        <w:rPr>
          <w:rFonts w:ascii="宋体" w:hAnsi="宋体" w:cs="宋体" w:hint="eastAsia"/>
          <w:sz w:val="22"/>
        </w:rPr>
        <w:t>申港大道200号，综合性机关办公点，入驻主体为中国（上海）自由贸易试验区临港新片区管委会、上海市浦东新区南汇新城镇人民政府工作人员及相关单位。作为机关后勤保障服务的物业管理服务，旨在服务于办公中心入驻单位及工作人员，保障政府机构正常运行。</w:t>
      </w:r>
    </w:p>
    <w:p w:rsidR="00C114F1" w:rsidRPr="00C0286A" w:rsidRDefault="00C0286A" w:rsidP="00C0286A">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临港新片区成立后，致力于打造成“全链条服务”的智慧城市，办公中心也将完善成智能化的办公中心。建筑面积73313.42平米的办公中心（地上53118.31平米，地下20195.11平米）和建筑面积为28441.19平米的综合楼（地上24111.86平米，地下4329.33</w:t>
      </w:r>
      <w:r>
        <w:rPr>
          <w:rFonts w:ascii="宋体" w:hAnsi="宋体" w:cs="宋体" w:hint="eastAsia"/>
          <w:sz w:val="22"/>
        </w:rPr>
        <w:lastRenderedPageBreak/>
        <w:t>平米）两部分。机关工作人员1100人左右。设5个地面停车场，2个地下停车库，停车位共计641个，1个助动车停车棚（设有</w:t>
      </w:r>
      <w:r>
        <w:rPr>
          <w:rFonts w:ascii="宋体" w:hAnsi="宋体" w:cs="宋体" w:hint="eastAsia"/>
          <w:color w:val="FF0000"/>
          <w:sz w:val="22"/>
        </w:rPr>
        <w:t>156</w:t>
      </w:r>
      <w:r>
        <w:rPr>
          <w:rFonts w:ascii="宋体" w:hAnsi="宋体" w:cs="宋体" w:hint="eastAsia"/>
          <w:sz w:val="22"/>
        </w:rPr>
        <w:t>个充电位）。</w:t>
      </w:r>
    </w:p>
    <w:p w:rsidR="00C114F1" w:rsidRDefault="00C114F1" w:rsidP="00C114F1">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项目图纸详见第六章附件</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C114F1" w:rsidRDefault="00C114F1" w:rsidP="00C114F1">
      <w:pPr>
        <w:adjustRightInd w:val="0"/>
        <w:snapToGrid w:val="0"/>
        <w:spacing w:line="300" w:lineRule="auto"/>
        <w:ind w:firstLineChars="200" w:firstLine="440"/>
        <w:jc w:val="left"/>
        <w:rPr>
          <w:rFonts w:ascii="宋体" w:hAnsi="宋体" w:cs="宋体"/>
          <w:sz w:val="22"/>
        </w:rPr>
      </w:pPr>
      <w:r>
        <w:rPr>
          <w:rFonts w:ascii="宋体" w:hAnsi="宋体" w:cs="宋体" w:hint="eastAsia"/>
          <w:sz w:val="22"/>
        </w:rPr>
        <w:t>物业管理服务范围是物业建筑产权标注及周边区域、设施设备等资产在内的会务、保洁、保安及设备零星维修管理服务，不涉及资产的所有权。临港办公中心招标范围主要包括会务接待服务、设备管理服务、保安服务及保洁服务。</w:t>
      </w:r>
    </w:p>
    <w:p w:rsidR="00C114F1" w:rsidRPr="00CE5B80" w:rsidRDefault="00C114F1" w:rsidP="00C114F1">
      <w:pPr>
        <w:adjustRightInd w:val="0"/>
        <w:snapToGrid w:val="0"/>
        <w:spacing w:line="300" w:lineRule="auto"/>
        <w:ind w:firstLineChars="200" w:firstLine="442"/>
        <w:jc w:val="left"/>
        <w:rPr>
          <w:rFonts w:ascii="Times New Roman" w:hAnsi="Times New Roman"/>
          <w:color w:val="000000"/>
          <w:sz w:val="22"/>
        </w:rPr>
      </w:pPr>
      <w:r>
        <w:rPr>
          <w:rFonts w:ascii="宋体" w:hAnsi="宋体" w:cs="宋体" w:hint="eastAsia"/>
          <w:b/>
          <w:bCs/>
          <w:sz w:val="22"/>
        </w:rPr>
        <w:t>会务接待服务：</w:t>
      </w:r>
      <w:r>
        <w:rPr>
          <w:rFonts w:ascii="宋体" w:hAnsi="宋体" w:cs="宋体" w:hint="eastAsia"/>
          <w:sz w:val="22"/>
        </w:rPr>
        <w:t>主要负责办公中心内举办的各类会议、活动</w:t>
      </w:r>
      <w:r>
        <w:rPr>
          <w:rFonts w:ascii="宋体" w:hAnsi="宋体" w:cs="宋体" w:hint="eastAsia"/>
          <w:color w:val="000000" w:themeColor="text1"/>
          <w:sz w:val="22"/>
        </w:rPr>
        <w:t>，新片区成立后，</w:t>
      </w:r>
      <w:r w:rsidRPr="00CE5B80">
        <w:rPr>
          <w:rFonts w:ascii="Times New Roman" w:hAnsi="Times New Roman" w:hint="eastAsia"/>
          <w:color w:val="000000"/>
          <w:sz w:val="22"/>
        </w:rPr>
        <w:t>包括国家级峰会、重大接待、揭牌仪式，市、区级会务保障。提供会场布置、会议材料复印、发放，与会人员登记、会议礼仪接待、引导服务，会前、会中、会后以及会议室的音响服务工作，保证会议期间茶水供应并定时续水，会前会后打扫室内卫生，保持室内整洁，会场布置及时符合采购方的要求。</w:t>
      </w:r>
    </w:p>
    <w:p w:rsidR="00C114F1" w:rsidRDefault="00C114F1" w:rsidP="00C114F1">
      <w:pPr>
        <w:adjustRightInd w:val="0"/>
        <w:snapToGrid w:val="0"/>
        <w:spacing w:line="300" w:lineRule="auto"/>
        <w:ind w:firstLineChars="200" w:firstLine="442"/>
        <w:jc w:val="left"/>
        <w:rPr>
          <w:rFonts w:eastAsiaTheme="minorEastAsia"/>
          <w:color w:val="000000" w:themeColor="text1"/>
          <w:sz w:val="22"/>
        </w:rPr>
      </w:pPr>
      <w:r>
        <w:rPr>
          <w:rFonts w:ascii="宋体" w:hAnsi="宋体" w:cs="宋体" w:hint="eastAsia"/>
          <w:b/>
          <w:bCs/>
          <w:color w:val="000000" w:themeColor="text1"/>
          <w:sz w:val="22"/>
        </w:rPr>
        <w:t>设备管理服务：</w:t>
      </w:r>
      <w:r>
        <w:rPr>
          <w:rFonts w:ascii="宋体" w:hAnsi="宋体" w:cs="宋体" w:hint="eastAsia"/>
          <w:color w:val="000000" w:themeColor="text1"/>
          <w:sz w:val="22"/>
        </w:rPr>
        <w:t>主要负责办公中心内设施设备日常操作、维护与管理。保证供配电系统、空调系统、给排水系统、锅炉系统、弱电系统、电梯设备、消防设备等24小时正常运行，做到日常接</w:t>
      </w:r>
      <w:proofErr w:type="gramStart"/>
      <w:r>
        <w:rPr>
          <w:rFonts w:ascii="宋体" w:hAnsi="宋体" w:cs="宋体" w:hint="eastAsia"/>
          <w:color w:val="000000" w:themeColor="text1"/>
          <w:sz w:val="22"/>
        </w:rPr>
        <w:t>报修率</w:t>
      </w:r>
      <w:proofErr w:type="gramEnd"/>
      <w:r>
        <w:rPr>
          <w:rFonts w:ascii="宋体" w:hAnsi="宋体" w:cs="宋体" w:hint="eastAsia"/>
          <w:color w:val="000000" w:themeColor="text1"/>
          <w:sz w:val="22"/>
        </w:rPr>
        <w:t>达100%，并且做好第三</w:t>
      </w:r>
      <w:proofErr w:type="gramStart"/>
      <w:r>
        <w:rPr>
          <w:rFonts w:ascii="宋体" w:hAnsi="宋体" w:cs="宋体" w:hint="eastAsia"/>
          <w:color w:val="000000" w:themeColor="text1"/>
          <w:sz w:val="22"/>
        </w:rPr>
        <w:t>方维保监管</w:t>
      </w:r>
      <w:proofErr w:type="gramEnd"/>
      <w:r>
        <w:rPr>
          <w:rFonts w:ascii="宋体" w:hAnsi="宋体" w:cs="宋体" w:hint="eastAsia"/>
          <w:color w:val="000000" w:themeColor="text1"/>
          <w:sz w:val="22"/>
        </w:rPr>
        <w:t>工作。</w:t>
      </w:r>
    </w:p>
    <w:p w:rsidR="00C114F1" w:rsidRDefault="00C114F1" w:rsidP="00C114F1">
      <w:pPr>
        <w:adjustRightInd w:val="0"/>
        <w:snapToGrid w:val="0"/>
        <w:spacing w:line="300" w:lineRule="auto"/>
        <w:ind w:firstLineChars="200" w:firstLine="442"/>
        <w:jc w:val="left"/>
        <w:rPr>
          <w:rFonts w:ascii="宋体" w:hAnsi="宋体" w:cs="宋体"/>
          <w:sz w:val="22"/>
        </w:rPr>
      </w:pPr>
      <w:r>
        <w:rPr>
          <w:rFonts w:ascii="宋体" w:hAnsi="宋体" w:cs="宋体" w:hint="eastAsia"/>
          <w:b/>
          <w:bCs/>
          <w:sz w:val="22"/>
        </w:rPr>
        <w:t>保安服务：</w:t>
      </w:r>
      <w:r w:rsidRPr="00CE5B80">
        <w:rPr>
          <w:rFonts w:ascii="宋体" w:hAnsi="宋体" w:cs="宋体" w:hint="eastAsia"/>
          <w:sz w:val="22"/>
        </w:rPr>
        <w:t>主要负责办公大楼所有</w:t>
      </w:r>
      <w:r>
        <w:rPr>
          <w:rFonts w:ascii="宋体" w:hAnsi="宋体" w:cs="宋体" w:hint="eastAsia"/>
          <w:sz w:val="22"/>
        </w:rPr>
        <w:t>安全保卫工作。指挥人员、车辆进出、安全通行和停放，保证环境有序和道路畅通；对闭路监控系统、防盗报警系统、周界报警系统、煤气泄露报警和火灾报警系统等设施进行每日24小时监控，认真履行防火、防盗、防窃等职责，做到</w:t>
      </w:r>
      <w:proofErr w:type="gramStart"/>
      <w:r>
        <w:rPr>
          <w:rFonts w:ascii="宋体" w:hAnsi="宋体" w:cs="宋体" w:hint="eastAsia"/>
          <w:sz w:val="22"/>
        </w:rPr>
        <w:t>不</w:t>
      </w:r>
      <w:proofErr w:type="gramEnd"/>
      <w:r>
        <w:rPr>
          <w:rFonts w:ascii="宋体" w:hAnsi="宋体" w:cs="宋体" w:hint="eastAsia"/>
          <w:sz w:val="22"/>
        </w:rPr>
        <w:t>脱岗、</w:t>
      </w:r>
      <w:proofErr w:type="gramStart"/>
      <w:r>
        <w:rPr>
          <w:rFonts w:ascii="宋体" w:hAnsi="宋体" w:cs="宋体" w:hint="eastAsia"/>
          <w:sz w:val="22"/>
        </w:rPr>
        <w:t>不</w:t>
      </w:r>
      <w:proofErr w:type="gramEnd"/>
      <w:r>
        <w:rPr>
          <w:rFonts w:ascii="宋体" w:hAnsi="宋体" w:cs="宋体" w:hint="eastAsia"/>
          <w:sz w:val="22"/>
        </w:rPr>
        <w:t>离岗，确保办公中心无火灾、爆炸、天然气泄漏、漏电、浸水、破坏、盗窃事故和安全事故等，如发生物业管理安全责任事故，由中标单位承担责任。</w:t>
      </w:r>
    </w:p>
    <w:p w:rsidR="00C114F1" w:rsidRDefault="00C114F1" w:rsidP="00C114F1">
      <w:pPr>
        <w:adjustRightInd w:val="0"/>
        <w:snapToGrid w:val="0"/>
        <w:spacing w:line="300" w:lineRule="auto"/>
        <w:ind w:firstLineChars="200" w:firstLine="442"/>
        <w:jc w:val="left"/>
        <w:rPr>
          <w:rFonts w:ascii="Times New Roman" w:hAnsi="Times New Roman"/>
          <w:color w:val="000000"/>
          <w:sz w:val="22"/>
        </w:rPr>
      </w:pPr>
      <w:r>
        <w:rPr>
          <w:rFonts w:ascii="宋体" w:hAnsi="宋体" w:cs="宋体" w:hint="eastAsia"/>
          <w:b/>
          <w:bCs/>
          <w:sz w:val="22"/>
        </w:rPr>
        <w:t>保洁服务：</w:t>
      </w:r>
      <w:r>
        <w:rPr>
          <w:rFonts w:ascii="宋体" w:hAnsi="宋体" w:cs="宋体" w:hint="eastAsia"/>
          <w:sz w:val="22"/>
        </w:rPr>
        <w:t>主要负责办公中心室内（保洁总面积约10万多平米，综合楼保洁与入驻单位另外协商不在本范围内）以及室外清洁打扫工作。保持室内整洁光亮，地面无污渍，无烟蒂，无痰迹，无垃圾；柱面、墙面等无灰尘；玻璃大门无手印，无灰尘；走廊、通道、电梯和楼道等部位整洁，无污迹，无脚印，无污渍，无浮灰；地毯定期清洗、吸尘，保持干净，无污渍；茶水间饮用水清澈。公共卫生部位和卫生洁具清洁，无水迹，无头发，无异味；墙面四角保持干燥，无蛛网，无杂物。卫生器具保持光亮，无浮灰，无水迹，无锈斑；卫生用品齐全，卫生间空气清新；地下室无堆积垃圾和杂物、无灰尘；库内空气清新，无异味，定期喷洒药水。做好大楼内垃圾分类工作和室内控烟劝阻和志愿者工作。</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 </w:t>
      </w:r>
      <w:r>
        <w:rPr>
          <w:rFonts w:ascii="Times New Roman" w:hAnsi="Times New Roman"/>
          <w:color w:val="000000"/>
          <w:sz w:val="22"/>
        </w:rPr>
        <w:t>本项目服务期限：</w:t>
      </w:r>
      <w:r w:rsidRPr="00E543A5">
        <w:rPr>
          <w:rFonts w:ascii="Times New Roman" w:hAnsi="Times New Roman" w:hint="eastAsia"/>
          <w:bCs/>
          <w:sz w:val="22"/>
        </w:rPr>
        <w:t>该项目一招三年，合同一年一签。第一年服务期合同暂定为</w:t>
      </w:r>
      <w:r w:rsidRPr="00E543A5">
        <w:rPr>
          <w:rFonts w:ascii="Times New Roman" w:hAnsi="Times New Roman" w:hint="eastAsia"/>
          <w:bCs/>
          <w:sz w:val="22"/>
        </w:rPr>
        <w:t>2023</w:t>
      </w:r>
      <w:r w:rsidRPr="00E543A5">
        <w:rPr>
          <w:rFonts w:ascii="Times New Roman" w:hAnsi="Times New Roman" w:hint="eastAsia"/>
          <w:bCs/>
          <w:sz w:val="22"/>
        </w:rPr>
        <w:t>年</w:t>
      </w:r>
      <w:r w:rsidRPr="00E543A5">
        <w:rPr>
          <w:rFonts w:ascii="Times New Roman" w:hAnsi="Times New Roman" w:hint="eastAsia"/>
          <w:bCs/>
          <w:sz w:val="22"/>
        </w:rPr>
        <w:t>6</w:t>
      </w:r>
      <w:r w:rsidRPr="00E543A5">
        <w:rPr>
          <w:rFonts w:ascii="Times New Roman" w:hAnsi="Times New Roman" w:hint="eastAsia"/>
          <w:bCs/>
          <w:sz w:val="22"/>
        </w:rPr>
        <w:t>月</w:t>
      </w:r>
      <w:r w:rsidRPr="00E543A5">
        <w:rPr>
          <w:rFonts w:ascii="Times New Roman" w:hAnsi="Times New Roman" w:hint="eastAsia"/>
          <w:bCs/>
          <w:sz w:val="22"/>
        </w:rPr>
        <w:t>1</w:t>
      </w:r>
      <w:r w:rsidRPr="00E543A5">
        <w:rPr>
          <w:rFonts w:ascii="Times New Roman" w:hAnsi="Times New Roman" w:hint="eastAsia"/>
          <w:bCs/>
          <w:sz w:val="22"/>
        </w:rPr>
        <w:t>日至</w:t>
      </w:r>
      <w:r w:rsidRPr="00E543A5">
        <w:rPr>
          <w:rFonts w:ascii="Times New Roman" w:hAnsi="Times New Roman" w:hint="eastAsia"/>
          <w:bCs/>
          <w:sz w:val="22"/>
        </w:rPr>
        <w:t>2024</w:t>
      </w:r>
      <w:r w:rsidRPr="00E543A5">
        <w:rPr>
          <w:rFonts w:ascii="Times New Roman" w:hAnsi="Times New Roman" w:hint="eastAsia"/>
          <w:bCs/>
          <w:sz w:val="22"/>
        </w:rPr>
        <w:t>年</w:t>
      </w:r>
      <w:r w:rsidRPr="00E543A5">
        <w:rPr>
          <w:rFonts w:ascii="Times New Roman" w:hAnsi="Times New Roman" w:hint="eastAsia"/>
          <w:bCs/>
          <w:sz w:val="22"/>
        </w:rPr>
        <w:t>5</w:t>
      </w:r>
      <w:r w:rsidRPr="00E543A5">
        <w:rPr>
          <w:rFonts w:ascii="Times New Roman" w:hAnsi="Times New Roman" w:hint="eastAsia"/>
          <w:bCs/>
          <w:sz w:val="22"/>
        </w:rPr>
        <w:t>月</w:t>
      </w:r>
      <w:r w:rsidRPr="00E543A5">
        <w:rPr>
          <w:rFonts w:ascii="Times New Roman" w:hAnsi="Times New Roman" w:hint="eastAsia"/>
          <w:bCs/>
          <w:sz w:val="22"/>
        </w:rPr>
        <w:t>31</w:t>
      </w:r>
      <w:r w:rsidRPr="00E543A5">
        <w:rPr>
          <w:rFonts w:ascii="Times New Roman" w:hAnsi="Times New Roman" w:hint="eastAsia"/>
          <w:bCs/>
          <w:sz w:val="22"/>
        </w:rPr>
        <w:t>日，经考核合格后可续签下一年的合同，具体起始时间以合同签订日期为准。</w:t>
      </w:r>
    </w:p>
    <w:p w:rsidR="00C114F1" w:rsidRDefault="00C114F1" w:rsidP="00C114F1">
      <w:pPr>
        <w:adjustRightInd w:val="0"/>
        <w:snapToGrid w:val="0"/>
        <w:spacing w:line="300" w:lineRule="auto"/>
        <w:ind w:firstLineChars="200" w:firstLine="442"/>
        <w:jc w:val="left"/>
        <w:outlineLvl w:val="2"/>
        <w:rPr>
          <w:rFonts w:ascii="Times New Roman" w:hAnsi="Times New Roman"/>
          <w:b/>
          <w:color w:val="000000"/>
          <w:sz w:val="22"/>
        </w:rPr>
      </w:pPr>
      <w:bookmarkStart w:id="12" w:name="_Toc9302"/>
      <w:bookmarkStart w:id="13" w:name="_Toc130804429"/>
      <w:r>
        <w:rPr>
          <w:rFonts w:ascii="Times New Roman" w:hAnsi="Times New Roman"/>
          <w:b/>
          <w:color w:val="000000"/>
          <w:sz w:val="22"/>
        </w:rPr>
        <w:t xml:space="preserve">5 </w:t>
      </w:r>
      <w:r>
        <w:rPr>
          <w:rFonts w:ascii="Times New Roman" w:hAnsi="Times New Roman"/>
          <w:b/>
          <w:color w:val="000000"/>
          <w:sz w:val="22"/>
        </w:rPr>
        <w:t>承包方式</w:t>
      </w:r>
      <w:bookmarkEnd w:id="12"/>
      <w:bookmarkEnd w:id="13"/>
    </w:p>
    <w:p w:rsidR="00C114F1" w:rsidRDefault="00C114F1" w:rsidP="00C114F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5.1</w:t>
      </w:r>
      <w:r>
        <w:rPr>
          <w:rFonts w:ascii="Times New Roman" w:hAnsi="Times New Roman"/>
          <w:sz w:val="22"/>
        </w:rPr>
        <w:t>依照本项目的招标范围和内容，中标人以</w:t>
      </w:r>
      <w:r>
        <w:rPr>
          <w:rFonts w:ascii="Times New Roman" w:hAnsi="Times New Roman"/>
          <w:b/>
          <w:kern w:val="0"/>
          <w:sz w:val="22"/>
          <w:u w:val="single"/>
        </w:rPr>
        <w:t>“</w:t>
      </w:r>
      <w:r>
        <w:rPr>
          <w:rFonts w:ascii="Times New Roman" w:hAnsi="Times New Roman"/>
          <w:b/>
          <w:kern w:val="0"/>
          <w:sz w:val="22"/>
          <w:u w:val="single"/>
        </w:rPr>
        <w:t>清包</w:t>
      </w:r>
      <w:r>
        <w:rPr>
          <w:rFonts w:ascii="Times New Roman" w:hAnsi="Times New Roman"/>
          <w:b/>
          <w:kern w:val="0"/>
          <w:sz w:val="22"/>
          <w:u w:val="single"/>
        </w:rPr>
        <w:t>”</w:t>
      </w:r>
      <w:r>
        <w:rPr>
          <w:rFonts w:ascii="Times New Roman" w:hAnsi="Times New Roman"/>
          <w:sz w:val="22"/>
        </w:rPr>
        <w:t>方式实施服务管理承包。</w:t>
      </w:r>
      <w:r>
        <w:rPr>
          <w:rFonts w:ascii="Times New Roman" w:hAnsi="Times New Roman"/>
          <w:sz w:val="22"/>
        </w:rPr>
        <w:t>“</w:t>
      </w:r>
      <w:r>
        <w:rPr>
          <w:rFonts w:ascii="Times New Roman" w:hAnsi="Times New Roman"/>
          <w:sz w:val="22"/>
        </w:rPr>
        <w:t>清包</w:t>
      </w:r>
      <w:r>
        <w:rPr>
          <w:rFonts w:ascii="Times New Roman" w:hAnsi="Times New Roman"/>
          <w:sz w:val="22"/>
        </w:rPr>
        <w:t>”</w:t>
      </w:r>
      <w:r>
        <w:rPr>
          <w:rFonts w:ascii="Times New Roman" w:hAnsi="Times New Roman"/>
          <w:sz w:val="22"/>
        </w:rPr>
        <w:t>的含义指：采购人按双方约定的服务人数，每月向中标人支付管理服务费。项目过程中所发生的水电气等能耗，设备添置、维修、保养</w:t>
      </w:r>
      <w:r>
        <w:rPr>
          <w:rFonts w:ascii="Times New Roman" w:hAnsi="Times New Roman" w:hint="eastAsia"/>
          <w:sz w:val="22"/>
        </w:rPr>
        <w:t>、</w:t>
      </w:r>
      <w:proofErr w:type="gramStart"/>
      <w:r>
        <w:rPr>
          <w:rFonts w:ascii="Times New Roman" w:hAnsi="Times New Roman" w:hint="eastAsia"/>
          <w:color w:val="000000" w:themeColor="text1"/>
          <w:sz w:val="22"/>
        </w:rPr>
        <w:t>耗品耗材</w:t>
      </w:r>
      <w:proofErr w:type="gramEnd"/>
      <w:r>
        <w:rPr>
          <w:rFonts w:ascii="Times New Roman" w:hAnsi="Times New Roman"/>
          <w:sz w:val="22"/>
        </w:rPr>
        <w:t>等费用均由采购人承担。</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5.2</w:t>
      </w:r>
      <w:r>
        <w:rPr>
          <w:rFonts w:ascii="Times New Roman" w:hAnsi="Times New Roman"/>
          <w:sz w:val="22"/>
        </w:rPr>
        <w:t>本项目</w:t>
      </w:r>
      <w:r>
        <w:rPr>
          <w:rFonts w:ascii="Times New Roman" w:hAnsi="Times New Roman" w:hint="eastAsia"/>
          <w:sz w:val="22"/>
        </w:rPr>
        <w:t>不</w:t>
      </w:r>
      <w:r>
        <w:rPr>
          <w:rFonts w:ascii="Times New Roman" w:hAnsi="Times New Roman"/>
          <w:sz w:val="22"/>
        </w:rPr>
        <w:t>允许分包。</w:t>
      </w:r>
    </w:p>
    <w:p w:rsidR="00C114F1" w:rsidRDefault="00C114F1" w:rsidP="00C114F1">
      <w:pPr>
        <w:adjustRightInd w:val="0"/>
        <w:snapToGrid w:val="0"/>
        <w:spacing w:line="300" w:lineRule="auto"/>
        <w:ind w:firstLineChars="200" w:firstLine="442"/>
        <w:jc w:val="left"/>
        <w:outlineLvl w:val="2"/>
        <w:rPr>
          <w:rFonts w:ascii="Times New Roman" w:hAnsi="Times New Roman"/>
          <w:b/>
          <w:color w:val="000000"/>
          <w:sz w:val="22"/>
        </w:rPr>
      </w:pPr>
      <w:bookmarkStart w:id="14" w:name="_Toc3081"/>
      <w:bookmarkStart w:id="15" w:name="_Toc130804430"/>
      <w:r>
        <w:rPr>
          <w:rFonts w:ascii="Times New Roman" w:hAnsi="Times New Roman"/>
          <w:b/>
          <w:color w:val="000000"/>
          <w:sz w:val="22"/>
        </w:rPr>
        <w:t xml:space="preserve">6 </w:t>
      </w:r>
      <w:r>
        <w:rPr>
          <w:rFonts w:ascii="Times New Roman" w:hAnsi="Times New Roman"/>
          <w:b/>
          <w:color w:val="000000"/>
          <w:sz w:val="22"/>
        </w:rPr>
        <w:t>合同的签订</w:t>
      </w:r>
      <w:bookmarkEnd w:id="14"/>
      <w:bookmarkEnd w:id="15"/>
    </w:p>
    <w:p w:rsidR="00C114F1" w:rsidRDefault="00C114F1" w:rsidP="00C114F1">
      <w:pPr>
        <w:snapToGrid w:val="0"/>
        <w:spacing w:line="300" w:lineRule="auto"/>
        <w:ind w:firstLineChars="200" w:firstLine="440"/>
        <w:rPr>
          <w:rFonts w:ascii="Times New Roman" w:hAnsi="Times New Roman"/>
          <w:sz w:val="22"/>
        </w:rPr>
      </w:pPr>
      <w:r>
        <w:rPr>
          <w:rFonts w:ascii="Times New Roman" w:hAnsi="Times New Roman"/>
          <w:sz w:val="22"/>
        </w:rPr>
        <w:lastRenderedPageBreak/>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C114F1" w:rsidRDefault="00C114F1" w:rsidP="00C114F1">
      <w:pPr>
        <w:adjustRightInd w:val="0"/>
        <w:snapToGrid w:val="0"/>
        <w:spacing w:line="300" w:lineRule="auto"/>
        <w:ind w:firstLineChars="200" w:firstLine="440"/>
        <w:jc w:val="left"/>
        <w:rPr>
          <w:rFonts w:ascii="Times New Roman" w:hAnsi="Times New Roman"/>
          <w:b/>
          <w:bCs/>
          <w:sz w:val="22"/>
        </w:rPr>
      </w:pPr>
      <w:r>
        <w:rPr>
          <w:rFonts w:ascii="Times New Roman" w:hAnsi="Times New Roman"/>
          <w:bCs/>
          <w:sz w:val="22"/>
        </w:rPr>
        <w:t>6.3</w:t>
      </w:r>
      <w:r>
        <w:rPr>
          <w:rFonts w:ascii="Times New Roman" w:hAnsi="Times New Roman"/>
          <w:color w:val="000000"/>
          <w:sz w:val="22"/>
        </w:rPr>
        <w:t>本项目资金由新区财政预算逐年安排，中标后</w:t>
      </w:r>
      <w:r>
        <w:rPr>
          <w:rFonts w:ascii="Times New Roman" w:hAnsi="Times New Roman" w:hint="eastAsia"/>
          <w:color w:val="000000"/>
          <w:sz w:val="22"/>
        </w:rPr>
        <w:t>三</w:t>
      </w:r>
      <w:r>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C114F1" w:rsidRDefault="00C114F1" w:rsidP="00C114F1">
      <w:pPr>
        <w:adjustRightInd w:val="0"/>
        <w:snapToGrid w:val="0"/>
        <w:spacing w:line="300" w:lineRule="auto"/>
        <w:ind w:firstLineChars="200" w:firstLine="442"/>
        <w:jc w:val="left"/>
        <w:outlineLvl w:val="2"/>
        <w:rPr>
          <w:rFonts w:ascii="Times New Roman" w:hAnsi="Times New Roman"/>
          <w:sz w:val="22"/>
        </w:rPr>
      </w:pPr>
      <w:bookmarkStart w:id="16" w:name="_Toc30239"/>
      <w:bookmarkStart w:id="17" w:name="_Toc130804431"/>
      <w:r>
        <w:rPr>
          <w:rFonts w:ascii="Times New Roman" w:hAnsi="Times New Roman"/>
          <w:b/>
          <w:color w:val="000000"/>
          <w:sz w:val="22"/>
        </w:rPr>
        <w:t xml:space="preserve">7 </w:t>
      </w:r>
      <w:r>
        <w:rPr>
          <w:rFonts w:ascii="Times New Roman" w:hAnsi="Times New Roman"/>
          <w:b/>
          <w:color w:val="000000"/>
          <w:sz w:val="22"/>
        </w:rPr>
        <w:t>结算原则和支付方式</w:t>
      </w:r>
      <w:bookmarkEnd w:id="16"/>
      <w:bookmarkEnd w:id="17"/>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C114F1" w:rsidRDefault="00C114F1" w:rsidP="00C114F1">
      <w:pPr>
        <w:adjustRightInd w:val="0"/>
        <w:snapToGrid w:val="0"/>
        <w:spacing w:line="300" w:lineRule="auto"/>
        <w:ind w:firstLineChars="200" w:firstLine="440"/>
        <w:jc w:val="left"/>
        <w:rPr>
          <w:rFonts w:ascii="Times New Roman" w:hAnsi="Times New Roman"/>
          <w:bCs/>
          <w:kern w:val="0"/>
          <w:sz w:val="22"/>
        </w:rPr>
      </w:pPr>
      <w:r>
        <w:rPr>
          <w:rFonts w:ascii="Times New Roman" w:hAnsi="Times New Roman"/>
          <w:color w:val="000000"/>
          <w:sz w:val="22"/>
        </w:rPr>
        <w:t>7.1.2</w:t>
      </w:r>
      <w:r>
        <w:rPr>
          <w:rFonts w:ascii="Times New Roman" w:hAnsi="Times New Roman"/>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C114F1" w:rsidRDefault="00C114F1" w:rsidP="00C114F1">
      <w:pPr>
        <w:adjustRightInd w:val="0"/>
        <w:snapToGrid w:val="0"/>
        <w:spacing w:line="300" w:lineRule="auto"/>
        <w:ind w:firstLineChars="200" w:firstLine="440"/>
        <w:jc w:val="left"/>
        <w:rPr>
          <w:rFonts w:ascii="Times New Roman" w:hAnsi="Times New Roman"/>
          <w:bCs/>
          <w:kern w:val="0"/>
          <w:sz w:val="22"/>
        </w:rPr>
      </w:pPr>
      <w:r>
        <w:rPr>
          <w:rFonts w:ascii="Times New Roman" w:hAnsi="Times New Roman"/>
          <w:bCs/>
          <w:kern w:val="0"/>
          <w:sz w:val="22"/>
        </w:rPr>
        <w:t xml:space="preserve">7.1.3 </w:t>
      </w:r>
      <w:r>
        <w:rPr>
          <w:rFonts w:ascii="Times New Roman" w:hAnsi="Times New Roman"/>
          <w:bCs/>
          <w:kern w:val="0"/>
          <w:sz w:val="22"/>
        </w:rPr>
        <w:t>合同履约期间，如发生设备中修、大修和应急维修的，则费用按实结算。</w:t>
      </w:r>
    </w:p>
    <w:p w:rsidR="00C114F1" w:rsidRDefault="00C114F1" w:rsidP="00C114F1">
      <w:pPr>
        <w:adjustRightInd w:val="0"/>
        <w:snapToGrid w:val="0"/>
        <w:spacing w:line="300" w:lineRule="auto"/>
        <w:ind w:firstLineChars="200" w:firstLine="440"/>
        <w:jc w:val="left"/>
        <w:rPr>
          <w:rFonts w:ascii="Times New Roman" w:hAnsi="Times New Roman"/>
          <w:bCs/>
          <w:color w:val="FF0000"/>
          <w:kern w:val="0"/>
          <w:sz w:val="22"/>
        </w:rPr>
      </w:pPr>
      <w:r>
        <w:rPr>
          <w:rFonts w:ascii="Times New Roman" w:hAnsi="Times New Roman" w:hint="eastAsia"/>
          <w:bCs/>
          <w:kern w:val="0"/>
          <w:sz w:val="22"/>
        </w:rPr>
        <w:t xml:space="preserve">7.1.4 </w:t>
      </w:r>
      <w:r>
        <w:rPr>
          <w:rFonts w:ascii="Times New Roman" w:hAnsi="Times New Roman" w:hint="eastAsia"/>
          <w:bCs/>
          <w:color w:val="000000" w:themeColor="text1"/>
          <w:kern w:val="0"/>
          <w:sz w:val="22"/>
        </w:rPr>
        <w:t>合同履约期间，因重大型活动保障而产生的临时加班，费用按实结算。</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C114F1" w:rsidRPr="00636CA0" w:rsidRDefault="00C114F1" w:rsidP="00C114F1">
      <w:pPr>
        <w:adjustRightInd w:val="0"/>
        <w:snapToGrid w:val="0"/>
        <w:spacing w:line="300" w:lineRule="auto"/>
        <w:ind w:firstLineChars="200" w:firstLine="440"/>
        <w:jc w:val="left"/>
        <w:rPr>
          <w:rFonts w:ascii="Times New Roman" w:hAnsi="Times New Roman"/>
          <w:bCs/>
          <w:color w:val="000000" w:themeColor="text1"/>
          <w:kern w:val="0"/>
          <w:sz w:val="22"/>
        </w:rPr>
      </w:pPr>
      <w:r w:rsidRPr="00636CA0">
        <w:rPr>
          <w:rFonts w:ascii="Times New Roman" w:hAnsi="Times New Roman"/>
          <w:bCs/>
          <w:color w:val="000000" w:themeColor="text1"/>
          <w:kern w:val="0"/>
          <w:sz w:val="22"/>
        </w:rPr>
        <w:t xml:space="preserve">7.2.1 </w:t>
      </w:r>
      <w:r w:rsidRPr="00636CA0">
        <w:rPr>
          <w:rFonts w:ascii="Times New Roman" w:hAnsi="Times New Roman" w:hint="eastAsia"/>
          <w:bCs/>
          <w:color w:val="000000" w:themeColor="text1"/>
          <w:kern w:val="0"/>
          <w:sz w:val="22"/>
        </w:rPr>
        <w:t>双方约定物业管理服务费按每月支付一次，甲方收到乙方开票后于</w:t>
      </w:r>
      <w:r w:rsidRPr="00636CA0">
        <w:rPr>
          <w:rFonts w:ascii="Times New Roman" w:hAnsi="Times New Roman" w:hint="eastAsia"/>
          <w:bCs/>
          <w:color w:val="000000" w:themeColor="text1"/>
          <w:kern w:val="0"/>
          <w:sz w:val="22"/>
        </w:rPr>
        <w:t xml:space="preserve"> 20 </w:t>
      </w:r>
      <w:proofErr w:type="gramStart"/>
      <w:r w:rsidRPr="00636CA0">
        <w:rPr>
          <w:rFonts w:ascii="Times New Roman" w:hAnsi="Times New Roman" w:hint="eastAsia"/>
          <w:bCs/>
          <w:color w:val="000000" w:themeColor="text1"/>
          <w:kern w:val="0"/>
          <w:sz w:val="22"/>
        </w:rPr>
        <w:t>个</w:t>
      </w:r>
      <w:proofErr w:type="gramEnd"/>
      <w:r w:rsidRPr="00636CA0">
        <w:rPr>
          <w:rFonts w:ascii="Times New Roman" w:hAnsi="Times New Roman" w:hint="eastAsia"/>
          <w:bCs/>
          <w:color w:val="000000" w:themeColor="text1"/>
          <w:kern w:val="0"/>
          <w:sz w:val="22"/>
        </w:rPr>
        <w:t>工作日内支付。</w:t>
      </w:r>
    </w:p>
    <w:p w:rsidR="00C114F1" w:rsidRPr="00636CA0" w:rsidRDefault="00C114F1" w:rsidP="00C114F1">
      <w:pPr>
        <w:adjustRightInd w:val="0"/>
        <w:snapToGrid w:val="0"/>
        <w:spacing w:line="300" w:lineRule="auto"/>
        <w:ind w:firstLineChars="200" w:firstLine="440"/>
        <w:jc w:val="left"/>
        <w:rPr>
          <w:rFonts w:ascii="Times New Roman" w:hAnsi="Times New Roman"/>
          <w:bCs/>
          <w:color w:val="000000" w:themeColor="text1"/>
          <w:kern w:val="0"/>
          <w:sz w:val="22"/>
        </w:rPr>
      </w:pPr>
      <w:r w:rsidRPr="00636CA0">
        <w:rPr>
          <w:rFonts w:ascii="Times New Roman" w:hAnsi="Times New Roman"/>
          <w:bCs/>
          <w:color w:val="000000" w:themeColor="text1"/>
          <w:kern w:val="0"/>
          <w:sz w:val="22"/>
        </w:rPr>
        <w:t>7.2.</w:t>
      </w:r>
      <w:r w:rsidRPr="00636CA0">
        <w:rPr>
          <w:rFonts w:ascii="Times New Roman" w:hAnsi="Times New Roman" w:hint="eastAsia"/>
          <w:bCs/>
          <w:color w:val="000000" w:themeColor="text1"/>
          <w:kern w:val="0"/>
          <w:sz w:val="22"/>
        </w:rPr>
        <w:t>2</w:t>
      </w:r>
      <w:r w:rsidRPr="00636CA0">
        <w:rPr>
          <w:rFonts w:ascii="Times New Roman" w:hAnsi="Times New Roman" w:hint="eastAsia"/>
          <w:bCs/>
          <w:color w:val="000000" w:themeColor="text1"/>
          <w:kern w:val="0"/>
          <w:sz w:val="22"/>
        </w:rPr>
        <w:t>合同期末最后一个月服务费中</w:t>
      </w:r>
      <w:r w:rsidRPr="00636CA0">
        <w:rPr>
          <w:rFonts w:ascii="Times New Roman" w:hAnsi="Times New Roman" w:hint="eastAsia"/>
          <w:bCs/>
          <w:color w:val="000000" w:themeColor="text1"/>
          <w:kern w:val="0"/>
          <w:sz w:val="22"/>
        </w:rPr>
        <w:t>50</w:t>
      </w:r>
      <w:r>
        <w:rPr>
          <w:rFonts w:ascii="Times New Roman" w:hAnsi="Times New Roman" w:hint="eastAsia"/>
          <w:bCs/>
          <w:color w:val="000000" w:themeColor="text1"/>
          <w:kern w:val="0"/>
          <w:sz w:val="22"/>
        </w:rPr>
        <w:t>万元作为合同服务考核费用，按照合同协议书第八</w:t>
      </w:r>
      <w:r w:rsidRPr="00636CA0">
        <w:rPr>
          <w:rFonts w:ascii="Times New Roman" w:hAnsi="Times New Roman" w:hint="eastAsia"/>
          <w:bCs/>
          <w:color w:val="000000" w:themeColor="text1"/>
          <w:kern w:val="0"/>
          <w:sz w:val="22"/>
        </w:rPr>
        <w:t>条第一项第三款之规定，考核合格后再行支付，</w:t>
      </w:r>
      <w:proofErr w:type="gramStart"/>
      <w:r w:rsidRPr="00636CA0">
        <w:rPr>
          <w:rFonts w:ascii="Times New Roman" w:hAnsi="Times New Roman" w:hint="eastAsia"/>
          <w:bCs/>
          <w:color w:val="000000" w:themeColor="text1"/>
          <w:kern w:val="0"/>
          <w:sz w:val="22"/>
        </w:rPr>
        <w:t>若考核</w:t>
      </w:r>
      <w:proofErr w:type="gramEnd"/>
      <w:r w:rsidRPr="00636CA0">
        <w:rPr>
          <w:rFonts w:ascii="Times New Roman" w:hAnsi="Times New Roman" w:hint="eastAsia"/>
          <w:bCs/>
          <w:color w:val="000000" w:themeColor="text1"/>
          <w:kern w:val="0"/>
          <w:sz w:val="22"/>
        </w:rPr>
        <w:t>不合格将予以扣除。</w:t>
      </w:r>
    </w:p>
    <w:p w:rsidR="00C114F1" w:rsidRDefault="00C114F1" w:rsidP="00C114F1">
      <w:pPr>
        <w:snapToGrid w:val="0"/>
        <w:spacing w:line="360" w:lineRule="auto"/>
        <w:ind w:firstLineChars="200" w:firstLine="440"/>
        <w:jc w:val="left"/>
        <w:rPr>
          <w:rFonts w:ascii="Times New Roman" w:hAnsi="Times New Roman"/>
          <w:color w:val="FF0000"/>
          <w:sz w:val="22"/>
        </w:rPr>
      </w:pPr>
      <w:r>
        <w:rPr>
          <w:rFonts w:ascii="Times New Roman" w:hAnsi="Times New Roman" w:hint="eastAsia"/>
          <w:sz w:val="22"/>
        </w:rPr>
        <w:t>7.3</w:t>
      </w:r>
      <w:r>
        <w:rPr>
          <w:rFonts w:ascii="Times New Roman" w:hAnsi="Times New Roman" w:hint="eastAsia"/>
          <w:sz w:val="22"/>
        </w:rPr>
        <w:t>对于满足合同约定支付条件的，采购人以机构变动、人员更替、政策调整、不满足其它付款条件（指采购文件和合同中未规定的义务）等为由延迟付款的，逾期支付合同金额的</w:t>
      </w:r>
      <w:r w:rsidRPr="005C0204">
        <w:rPr>
          <w:rFonts w:ascii="Times New Roman" w:hAnsi="Times New Roman" w:hint="eastAsia"/>
          <w:sz w:val="22"/>
          <w:u w:val="single"/>
        </w:rPr>
        <w:t>0.5</w:t>
      </w:r>
      <w:r w:rsidRPr="005C0204">
        <w:rPr>
          <w:rFonts w:ascii="Times New Roman" w:hAnsi="Times New Roman"/>
          <w:sz w:val="22"/>
          <w:u w:val="single"/>
        </w:rPr>
        <w:t>%</w:t>
      </w:r>
      <w:r>
        <w:rPr>
          <w:rFonts w:ascii="Times New Roman" w:hAnsi="Times New Roman" w:hint="eastAsia"/>
          <w:sz w:val="22"/>
        </w:rPr>
        <w:t>。</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p>
    <w:p w:rsidR="00C114F1" w:rsidRDefault="00C114F1" w:rsidP="00C114F1">
      <w:pPr>
        <w:snapToGrid w:val="0"/>
        <w:spacing w:line="300" w:lineRule="auto"/>
        <w:ind w:firstLineChars="200" w:firstLine="400"/>
        <w:jc w:val="left"/>
        <w:rPr>
          <w:rFonts w:ascii="Times New Roman" w:hAnsi="Times New Roman"/>
          <w:color w:val="000000"/>
          <w:sz w:val="20"/>
          <w:szCs w:val="20"/>
        </w:rPr>
      </w:pPr>
    </w:p>
    <w:p w:rsidR="00C114F1" w:rsidRDefault="00C114F1" w:rsidP="00C114F1">
      <w:pPr>
        <w:adjustRightInd w:val="0"/>
        <w:snapToGrid w:val="0"/>
        <w:spacing w:line="300" w:lineRule="auto"/>
        <w:jc w:val="center"/>
        <w:outlineLvl w:val="1"/>
        <w:rPr>
          <w:rFonts w:ascii="Times New Roman" w:eastAsia="黑体" w:hAnsi="Times New Roman"/>
          <w:sz w:val="30"/>
          <w:szCs w:val="30"/>
        </w:rPr>
      </w:pPr>
      <w:bookmarkStart w:id="18" w:name="_Toc25919"/>
      <w:bookmarkStart w:id="19" w:name="_Toc130804432"/>
      <w:r>
        <w:rPr>
          <w:rFonts w:ascii="Times New Roman" w:eastAsia="黑体" w:hAnsi="Times New Roman"/>
          <w:sz w:val="30"/>
          <w:szCs w:val="30"/>
        </w:rPr>
        <w:t>三、技术质量要求</w:t>
      </w:r>
      <w:bookmarkEnd w:id="18"/>
      <w:bookmarkEnd w:id="19"/>
    </w:p>
    <w:p w:rsidR="00C114F1" w:rsidRDefault="00C114F1" w:rsidP="00C114F1">
      <w:pPr>
        <w:adjustRightInd w:val="0"/>
        <w:snapToGrid w:val="0"/>
        <w:spacing w:line="300" w:lineRule="auto"/>
        <w:ind w:firstLineChars="200" w:firstLine="442"/>
        <w:outlineLvl w:val="2"/>
        <w:rPr>
          <w:rFonts w:ascii="Times New Roman" w:hAnsi="Times New Roman"/>
          <w:b/>
          <w:bCs/>
          <w:sz w:val="22"/>
        </w:rPr>
      </w:pPr>
      <w:bookmarkStart w:id="20" w:name="_Toc7403"/>
      <w:bookmarkStart w:id="21" w:name="_Toc130804433"/>
      <w:r>
        <w:rPr>
          <w:rFonts w:ascii="Times New Roman" w:hAnsi="Times New Roman"/>
          <w:b/>
          <w:bCs/>
          <w:sz w:val="22"/>
        </w:rPr>
        <w:t xml:space="preserve">8 </w:t>
      </w:r>
      <w:r>
        <w:rPr>
          <w:rFonts w:ascii="Times New Roman" w:hAnsi="Times New Roman"/>
          <w:b/>
          <w:bCs/>
          <w:sz w:val="22"/>
        </w:rPr>
        <w:t>适用技术规范和规范性文件</w:t>
      </w:r>
      <w:bookmarkEnd w:id="20"/>
      <w:bookmarkEnd w:id="21"/>
    </w:p>
    <w:p w:rsidR="00C114F1" w:rsidRDefault="00C114F1" w:rsidP="00C114F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C114F1" w:rsidRDefault="00C114F1" w:rsidP="00C114F1">
      <w:pPr>
        <w:adjustRightInd w:val="0"/>
        <w:snapToGrid w:val="0"/>
        <w:spacing w:line="300" w:lineRule="auto"/>
        <w:ind w:firstLineChars="200" w:firstLine="442"/>
        <w:outlineLvl w:val="2"/>
        <w:rPr>
          <w:rFonts w:ascii="Times New Roman" w:hAnsi="Times New Roman"/>
          <w:b/>
          <w:bCs/>
          <w:sz w:val="22"/>
        </w:rPr>
      </w:pPr>
      <w:bookmarkStart w:id="22" w:name="_Toc32564"/>
      <w:bookmarkStart w:id="23" w:name="_Toc130804434"/>
      <w:r>
        <w:rPr>
          <w:rFonts w:ascii="Times New Roman" w:hAnsi="Times New Roman"/>
          <w:b/>
          <w:bCs/>
          <w:sz w:val="22"/>
        </w:rPr>
        <w:t xml:space="preserve">9 </w:t>
      </w:r>
      <w:r>
        <w:rPr>
          <w:rFonts w:ascii="Times New Roman" w:hAnsi="Times New Roman"/>
          <w:b/>
          <w:bCs/>
          <w:sz w:val="22"/>
        </w:rPr>
        <w:t>招标内容与质量要求</w:t>
      </w:r>
      <w:bookmarkEnd w:id="22"/>
      <w:bookmarkEnd w:id="23"/>
    </w:p>
    <w:p w:rsidR="00C114F1" w:rsidRDefault="00C114F1" w:rsidP="00C114F1">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Cs/>
          <w:kern w:val="0"/>
          <w:sz w:val="22"/>
        </w:rPr>
        <w:t>岗位设置一览表</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335"/>
        <w:gridCol w:w="1884"/>
        <w:gridCol w:w="1572"/>
        <w:gridCol w:w="2877"/>
      </w:tblGrid>
      <w:tr w:rsidR="00C114F1" w:rsidRPr="00AF6BC5" w:rsidTr="009C562E">
        <w:trPr>
          <w:jc w:val="center"/>
        </w:trPr>
        <w:tc>
          <w:tcPr>
            <w:tcW w:w="798" w:type="dxa"/>
            <w:vAlign w:val="center"/>
          </w:tcPr>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sidRPr="00AF6BC5">
              <w:rPr>
                <w:rFonts w:ascii="宋体" w:hAnsi="Times New Roman"/>
                <w:kern w:val="0"/>
                <w:sz w:val="22"/>
              </w:rPr>
              <w:t>序号</w:t>
            </w:r>
          </w:p>
        </w:tc>
        <w:tc>
          <w:tcPr>
            <w:tcW w:w="2335" w:type="dxa"/>
            <w:vAlign w:val="center"/>
          </w:tcPr>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sidRPr="00AF6BC5">
              <w:rPr>
                <w:rFonts w:ascii="宋体" w:hAnsi="Times New Roman"/>
                <w:kern w:val="0"/>
                <w:sz w:val="22"/>
              </w:rPr>
              <w:t>岗位名称</w:t>
            </w:r>
          </w:p>
        </w:tc>
        <w:tc>
          <w:tcPr>
            <w:tcW w:w="1884" w:type="dxa"/>
            <w:vAlign w:val="center"/>
          </w:tcPr>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sidRPr="00AF6BC5">
              <w:rPr>
                <w:rFonts w:ascii="宋体" w:hAnsi="Times New Roman"/>
                <w:kern w:val="0"/>
                <w:sz w:val="22"/>
              </w:rPr>
              <w:t>建议配置岗位数</w:t>
            </w:r>
          </w:p>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sidRPr="00AF6BC5">
              <w:rPr>
                <w:rFonts w:ascii="宋体" w:hAnsi="Times New Roman"/>
                <w:kern w:val="0"/>
                <w:sz w:val="22"/>
              </w:rPr>
              <w:t>（最低要求）</w:t>
            </w:r>
          </w:p>
        </w:tc>
        <w:tc>
          <w:tcPr>
            <w:tcW w:w="1572" w:type="dxa"/>
            <w:vAlign w:val="center"/>
          </w:tcPr>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sidRPr="00AF6BC5">
              <w:rPr>
                <w:rFonts w:ascii="宋体" w:hAnsi="Times New Roman"/>
                <w:kern w:val="0"/>
                <w:sz w:val="22"/>
              </w:rPr>
              <w:t>能耗、设备与耗材要求</w:t>
            </w:r>
          </w:p>
        </w:tc>
        <w:tc>
          <w:tcPr>
            <w:tcW w:w="2877" w:type="dxa"/>
            <w:vAlign w:val="center"/>
          </w:tcPr>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sidRPr="00AF6BC5">
              <w:rPr>
                <w:rFonts w:ascii="宋体" w:hAnsi="Times New Roman"/>
                <w:kern w:val="0"/>
                <w:sz w:val="22"/>
              </w:rPr>
              <w:t>备注</w:t>
            </w:r>
          </w:p>
        </w:tc>
      </w:tr>
      <w:tr w:rsidR="00C114F1" w:rsidRPr="00AF6BC5" w:rsidTr="009C562E">
        <w:trPr>
          <w:trHeight w:val="442"/>
          <w:jc w:val="center"/>
        </w:trPr>
        <w:tc>
          <w:tcPr>
            <w:tcW w:w="798" w:type="dxa"/>
            <w:vAlign w:val="center"/>
          </w:tcPr>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sidRPr="00AF6BC5">
              <w:rPr>
                <w:rFonts w:ascii="Times New Roman" w:eastAsia="Times New Roman" w:hAnsi="Times New Roman"/>
                <w:kern w:val="0"/>
                <w:sz w:val="22"/>
              </w:rPr>
              <w:t>1</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项目经理</w:t>
            </w:r>
          </w:p>
        </w:tc>
        <w:tc>
          <w:tcPr>
            <w:tcW w:w="1884"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w:t>
            </w:r>
          </w:p>
        </w:tc>
        <w:tc>
          <w:tcPr>
            <w:tcW w:w="1572"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r w:rsidRPr="00AF6BC5">
              <w:rPr>
                <w:rFonts w:ascii="Times New Roman" w:hAnsi="Times New Roman" w:hint="eastAsia"/>
                <w:kern w:val="0"/>
                <w:sz w:val="22"/>
              </w:rPr>
              <w:t>本科及以上学历证明等</w:t>
            </w:r>
          </w:p>
        </w:tc>
      </w:tr>
      <w:tr w:rsidR="00C114F1" w:rsidRPr="00AF6BC5" w:rsidTr="009C562E">
        <w:trPr>
          <w:trHeight w:val="619"/>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副经理</w:t>
            </w:r>
          </w:p>
        </w:tc>
        <w:tc>
          <w:tcPr>
            <w:tcW w:w="1884"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r w:rsidRPr="00AF6BC5">
              <w:rPr>
                <w:rFonts w:ascii="Times New Roman" w:hAnsi="Times New Roman" w:hint="eastAsia"/>
                <w:kern w:val="0"/>
                <w:sz w:val="22"/>
              </w:rPr>
              <w:t>大专及以上学历证明、安全员证书等</w:t>
            </w:r>
          </w:p>
        </w:tc>
      </w:tr>
      <w:tr w:rsidR="00C114F1" w:rsidRPr="00AF6BC5" w:rsidTr="009C562E">
        <w:trPr>
          <w:trHeight w:val="342"/>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lastRenderedPageBreak/>
              <w:t>3</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经理助理</w:t>
            </w:r>
          </w:p>
        </w:tc>
        <w:tc>
          <w:tcPr>
            <w:tcW w:w="1884"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w:t>
            </w:r>
          </w:p>
        </w:tc>
        <w:tc>
          <w:tcPr>
            <w:tcW w:w="1572" w:type="dxa"/>
          </w:tcPr>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4</w:t>
            </w:r>
          </w:p>
        </w:tc>
        <w:tc>
          <w:tcPr>
            <w:tcW w:w="2335" w:type="dxa"/>
            <w:vAlign w:val="center"/>
          </w:tcPr>
          <w:p w:rsidR="00C114F1" w:rsidRPr="00AF6BC5" w:rsidRDefault="00C114F1" w:rsidP="009C562E">
            <w:pPr>
              <w:widowControl/>
              <w:jc w:val="center"/>
              <w:textAlignment w:val="top"/>
              <w:rPr>
                <w:rFonts w:ascii="宋体" w:hAnsi="宋体" w:cs="宋体"/>
                <w:kern w:val="0"/>
                <w:szCs w:val="21"/>
                <w:lang w:bidi="ar"/>
              </w:rPr>
            </w:pPr>
            <w:r w:rsidRPr="00AF6BC5">
              <w:rPr>
                <w:rFonts w:ascii="宋体" w:hAnsi="宋体" w:cs="宋体" w:hint="eastAsia"/>
                <w:kern w:val="0"/>
                <w:szCs w:val="21"/>
                <w:lang w:bidi="ar"/>
              </w:rPr>
              <w:t>综合主管</w:t>
            </w:r>
          </w:p>
        </w:tc>
        <w:tc>
          <w:tcPr>
            <w:tcW w:w="1884" w:type="dxa"/>
            <w:vAlign w:val="center"/>
          </w:tcPr>
          <w:p w:rsidR="00C114F1" w:rsidRPr="00AF6BC5" w:rsidRDefault="00C114F1" w:rsidP="009C562E">
            <w:pPr>
              <w:widowControl/>
              <w:jc w:val="center"/>
              <w:textAlignment w:val="top"/>
              <w:rPr>
                <w:rFonts w:ascii="宋体" w:hAnsi="宋体" w:cs="宋体"/>
                <w:kern w:val="0"/>
                <w:szCs w:val="21"/>
                <w:lang w:bidi="ar"/>
              </w:rPr>
            </w:pPr>
            <w:r w:rsidRPr="00AF6BC5">
              <w:rPr>
                <w:rFonts w:ascii="宋体" w:hAnsi="宋体" w:cs="宋体" w:hint="eastAsia"/>
                <w:kern w:val="0"/>
                <w:szCs w:val="21"/>
                <w:lang w:bidi="ar"/>
              </w:rPr>
              <w:t>1</w:t>
            </w:r>
          </w:p>
        </w:tc>
        <w:tc>
          <w:tcPr>
            <w:tcW w:w="1572" w:type="dxa"/>
          </w:tcPr>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5</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行政内勤</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6</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会计</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tabs>
                <w:tab w:val="left" w:pos="583"/>
              </w:tabs>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7</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出纳</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8</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仓库管理员</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p>
        </w:tc>
      </w:tr>
      <w:tr w:rsidR="00C114F1" w:rsidRPr="00AF6BC5" w:rsidTr="009C562E">
        <w:trPr>
          <w:trHeight w:val="202"/>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9</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质量管理员</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10</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业户部门主管</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r w:rsidRPr="00AF6BC5">
              <w:rPr>
                <w:rFonts w:ascii="Times New Roman" w:hAnsi="Times New Roman" w:hint="eastAsia"/>
                <w:kern w:val="0"/>
                <w:sz w:val="22"/>
              </w:rPr>
              <w:t>大专及以上学历证明等</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11</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业户接待</w:t>
            </w:r>
          </w:p>
        </w:tc>
        <w:tc>
          <w:tcPr>
            <w:tcW w:w="1884" w:type="dxa"/>
            <w:vAlign w:val="center"/>
          </w:tcPr>
          <w:p w:rsidR="00C114F1" w:rsidRPr="00AF6BC5" w:rsidRDefault="00C114F1" w:rsidP="009C562E">
            <w:pPr>
              <w:widowControl/>
              <w:jc w:val="center"/>
              <w:rPr>
                <w:rFonts w:ascii="Times New Roman" w:hAnsi="Times New Roman"/>
                <w:kern w:val="0"/>
                <w:sz w:val="22"/>
              </w:rPr>
            </w:pPr>
            <w:r w:rsidRPr="00AF6BC5">
              <w:rPr>
                <w:rFonts w:ascii="宋体" w:hAnsi="宋体" w:cs="宋体" w:hint="eastAsia"/>
                <w:kern w:val="0"/>
                <w:szCs w:val="21"/>
              </w:rPr>
              <w:t>4</w:t>
            </w:r>
          </w:p>
        </w:tc>
        <w:tc>
          <w:tcPr>
            <w:tcW w:w="1572" w:type="dxa"/>
          </w:tcPr>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eastAsia="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12</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会务部门主管</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r w:rsidRPr="00AF6BC5">
              <w:rPr>
                <w:rFonts w:ascii="Times New Roman" w:hAnsi="Times New Roman" w:hint="eastAsia"/>
                <w:kern w:val="0"/>
                <w:sz w:val="22"/>
              </w:rPr>
              <w:t>提供大专及以上学历证明等</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13</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会务领班</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3</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14</w:t>
            </w:r>
          </w:p>
        </w:tc>
        <w:tc>
          <w:tcPr>
            <w:tcW w:w="2335" w:type="dxa"/>
            <w:vAlign w:val="center"/>
          </w:tcPr>
          <w:p w:rsidR="00C114F1" w:rsidRPr="00AF6BC5" w:rsidRDefault="00C114F1" w:rsidP="009C562E">
            <w:pPr>
              <w:widowControl/>
              <w:numPr>
                <w:ilvl w:val="0"/>
                <w:numId w:val="2"/>
              </w:numPr>
              <w:jc w:val="center"/>
              <w:rPr>
                <w:rFonts w:ascii="宋体" w:hAnsi="宋体" w:cs="宋体"/>
                <w:kern w:val="0"/>
                <w:szCs w:val="21"/>
              </w:rPr>
            </w:pPr>
            <w:r w:rsidRPr="00AF6BC5">
              <w:rPr>
                <w:rFonts w:ascii="宋体" w:hAnsi="宋体" w:cs="宋体" w:hint="eastAsia"/>
                <w:kern w:val="0"/>
                <w:szCs w:val="21"/>
              </w:rPr>
              <w:t>B区会务服务员</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10</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vAlign w:val="center"/>
          </w:tcPr>
          <w:p w:rsidR="00C114F1" w:rsidRPr="00AF6BC5" w:rsidRDefault="00C114F1" w:rsidP="009C562E">
            <w:pPr>
              <w:adjustRightInd w:val="0"/>
              <w:snapToGrid w:val="0"/>
              <w:spacing w:line="300" w:lineRule="auto"/>
              <w:jc w:val="left"/>
              <w:rPr>
                <w:rFonts w:ascii="Times New Roman" w:eastAsia="Times New Roman" w:hAnsi="Times New Roman"/>
                <w:kern w:val="0"/>
                <w:sz w:val="22"/>
              </w:rPr>
            </w:pPr>
            <w:r w:rsidRPr="00AF6BC5">
              <w:rPr>
                <w:rFonts w:ascii="Times New Roman" w:hAnsi="Times New Roman" w:hint="eastAsia"/>
                <w:kern w:val="0"/>
                <w:sz w:val="22"/>
              </w:rPr>
              <w:t>具体岗位见</w:t>
            </w:r>
            <w:r w:rsidRPr="00AF6BC5">
              <w:rPr>
                <w:rFonts w:ascii="Times New Roman" w:hAnsi="Times New Roman" w:hint="eastAsia"/>
                <w:kern w:val="0"/>
                <w:sz w:val="22"/>
              </w:rPr>
              <w:t>9.3</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15</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C、D区会务服务员</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8</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p>
        </w:tc>
        <w:tc>
          <w:tcPr>
            <w:tcW w:w="2877" w:type="dxa"/>
            <w:vAlign w:val="center"/>
          </w:tcPr>
          <w:p w:rsidR="00C114F1" w:rsidRPr="00AF6BC5" w:rsidRDefault="00C114F1" w:rsidP="009C562E">
            <w:pPr>
              <w:adjustRightInd w:val="0"/>
              <w:snapToGrid w:val="0"/>
              <w:spacing w:line="300" w:lineRule="auto"/>
              <w:jc w:val="left"/>
              <w:rPr>
                <w:rFonts w:ascii="Times New Roman" w:hAnsi="Times New Roman"/>
                <w:kern w:val="0"/>
                <w:sz w:val="22"/>
              </w:rPr>
            </w:pPr>
            <w:r>
              <w:rPr>
                <w:rFonts w:ascii="Times New Roman" w:hAnsi="Times New Roman"/>
                <w:kern w:val="0"/>
                <w:sz w:val="22"/>
              </w:rPr>
              <w:t>…</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16</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E、F区会务服务员</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14</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p>
        </w:tc>
        <w:tc>
          <w:tcPr>
            <w:tcW w:w="2877" w:type="dxa"/>
            <w:vAlign w:val="center"/>
          </w:tcPr>
          <w:p w:rsidR="00C114F1" w:rsidRPr="00AF6BC5" w:rsidRDefault="00C114F1" w:rsidP="009C562E">
            <w:pPr>
              <w:adjustRightInd w:val="0"/>
              <w:snapToGrid w:val="0"/>
              <w:spacing w:line="300" w:lineRule="auto"/>
              <w:jc w:val="left"/>
              <w:rPr>
                <w:rFonts w:ascii="Times New Roman" w:hAnsi="Times New Roman"/>
                <w:kern w:val="0"/>
                <w:sz w:val="22"/>
              </w:rPr>
            </w:pPr>
            <w:r>
              <w:rPr>
                <w:rFonts w:ascii="Times New Roman" w:hAnsi="Times New Roman"/>
                <w:kern w:val="0"/>
                <w:sz w:val="22"/>
              </w:rPr>
              <w:t>…</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17</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A区前台</w:t>
            </w:r>
            <w:proofErr w:type="gramStart"/>
            <w:r w:rsidRPr="00AF6BC5">
              <w:rPr>
                <w:rFonts w:ascii="宋体" w:hAnsi="宋体" w:cs="宋体" w:hint="eastAsia"/>
                <w:kern w:val="0"/>
                <w:szCs w:val="21"/>
              </w:rPr>
              <w:t>机动岗</w:t>
            </w:r>
            <w:proofErr w:type="gramEnd"/>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3</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p>
        </w:tc>
        <w:tc>
          <w:tcPr>
            <w:tcW w:w="2877" w:type="dxa"/>
            <w:vAlign w:val="center"/>
          </w:tcPr>
          <w:p w:rsidR="00C114F1" w:rsidRPr="00AF6BC5" w:rsidRDefault="00C114F1" w:rsidP="009C562E">
            <w:pPr>
              <w:adjustRightInd w:val="0"/>
              <w:snapToGrid w:val="0"/>
              <w:spacing w:line="300" w:lineRule="auto"/>
              <w:jc w:val="left"/>
              <w:rPr>
                <w:rFonts w:ascii="Times New Roman" w:hAnsi="Times New Roman"/>
                <w:kern w:val="0"/>
                <w:sz w:val="22"/>
              </w:rPr>
            </w:pPr>
            <w:r>
              <w:rPr>
                <w:rFonts w:ascii="Times New Roman" w:hAnsi="Times New Roman"/>
                <w:kern w:val="0"/>
                <w:sz w:val="22"/>
              </w:rPr>
              <w:t>…</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18</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B区前台</w:t>
            </w:r>
            <w:proofErr w:type="gramStart"/>
            <w:r w:rsidRPr="00AF6BC5">
              <w:rPr>
                <w:rFonts w:ascii="宋体" w:hAnsi="宋体" w:cs="宋体" w:hint="eastAsia"/>
                <w:kern w:val="0"/>
                <w:szCs w:val="21"/>
              </w:rPr>
              <w:t>机动岗</w:t>
            </w:r>
            <w:proofErr w:type="gramEnd"/>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3</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p>
        </w:tc>
        <w:tc>
          <w:tcPr>
            <w:tcW w:w="2877" w:type="dxa"/>
            <w:vAlign w:val="center"/>
          </w:tcPr>
          <w:p w:rsidR="00C114F1" w:rsidRPr="00AF6BC5" w:rsidRDefault="00C114F1" w:rsidP="009C562E">
            <w:pPr>
              <w:adjustRightInd w:val="0"/>
              <w:snapToGrid w:val="0"/>
              <w:spacing w:line="300" w:lineRule="auto"/>
              <w:jc w:val="left"/>
              <w:rPr>
                <w:rFonts w:ascii="Times New Roman" w:hAnsi="Times New Roman"/>
                <w:kern w:val="0"/>
                <w:sz w:val="22"/>
              </w:rPr>
            </w:pPr>
            <w:r>
              <w:rPr>
                <w:rFonts w:ascii="Times New Roman" w:hAnsi="Times New Roman"/>
                <w:kern w:val="0"/>
                <w:sz w:val="22"/>
              </w:rPr>
              <w:t>…</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19</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E、F区前台</w:t>
            </w:r>
            <w:proofErr w:type="gramStart"/>
            <w:r w:rsidRPr="00AF6BC5">
              <w:rPr>
                <w:rFonts w:ascii="宋体" w:hAnsi="宋体" w:cs="宋体" w:hint="eastAsia"/>
                <w:kern w:val="0"/>
                <w:szCs w:val="21"/>
              </w:rPr>
              <w:t>机动岗</w:t>
            </w:r>
            <w:proofErr w:type="gramEnd"/>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6</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p>
        </w:tc>
        <w:tc>
          <w:tcPr>
            <w:tcW w:w="2877" w:type="dxa"/>
            <w:vAlign w:val="center"/>
          </w:tcPr>
          <w:p w:rsidR="00C114F1" w:rsidRPr="00AF6BC5" w:rsidRDefault="00C114F1" w:rsidP="009C562E">
            <w:pPr>
              <w:adjustRightInd w:val="0"/>
              <w:snapToGrid w:val="0"/>
              <w:spacing w:line="300" w:lineRule="auto"/>
              <w:jc w:val="left"/>
              <w:rPr>
                <w:rFonts w:ascii="Times New Roman" w:hAnsi="Times New Roman"/>
                <w:kern w:val="0"/>
                <w:sz w:val="22"/>
              </w:rPr>
            </w:pPr>
            <w:r>
              <w:rPr>
                <w:rFonts w:ascii="Times New Roman" w:hAnsi="Times New Roman"/>
                <w:kern w:val="0"/>
                <w:sz w:val="22"/>
              </w:rPr>
              <w:t>…</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20</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设备部门主管</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r w:rsidRPr="00AF6BC5">
              <w:rPr>
                <w:rFonts w:ascii="Times New Roman" w:hAnsi="Times New Roman" w:hint="eastAsia"/>
                <w:kern w:val="0"/>
                <w:sz w:val="22"/>
              </w:rPr>
              <w:t>提供大专及以上</w:t>
            </w:r>
            <w:proofErr w:type="gramStart"/>
            <w:r w:rsidRPr="00AF6BC5">
              <w:rPr>
                <w:rFonts w:ascii="Times New Roman" w:hAnsi="Times New Roman" w:hint="eastAsia"/>
                <w:kern w:val="0"/>
                <w:sz w:val="22"/>
              </w:rPr>
              <w:t>学历学历</w:t>
            </w:r>
            <w:proofErr w:type="gramEnd"/>
            <w:r w:rsidRPr="00AF6BC5">
              <w:rPr>
                <w:rFonts w:ascii="Times New Roman" w:hAnsi="Times New Roman" w:hint="eastAsia"/>
                <w:kern w:val="0"/>
                <w:sz w:val="22"/>
              </w:rPr>
              <w:t>证明等</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21</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强电领班</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3221B8" w:rsidRDefault="00C114F1" w:rsidP="009C562E">
            <w:pPr>
              <w:adjustRightInd w:val="0"/>
              <w:snapToGrid w:val="0"/>
              <w:spacing w:line="300" w:lineRule="auto"/>
              <w:rPr>
                <w:rFonts w:ascii="Times New Roman" w:hAnsi="Times New Roman"/>
                <w:kern w:val="0"/>
                <w:sz w:val="22"/>
              </w:rPr>
            </w:pPr>
            <w:r w:rsidRPr="003221B8">
              <w:rPr>
                <w:rFonts w:ascii="Times New Roman" w:hAnsi="Times New Roman" w:hint="eastAsia"/>
                <w:kern w:val="0"/>
                <w:sz w:val="22"/>
              </w:rPr>
              <w:t>提供电工证</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22</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高压值班电工</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4</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3221B8" w:rsidRDefault="00C114F1" w:rsidP="009C562E">
            <w:pPr>
              <w:adjustRightInd w:val="0"/>
              <w:snapToGrid w:val="0"/>
              <w:spacing w:line="300" w:lineRule="auto"/>
              <w:rPr>
                <w:rFonts w:ascii="Times New Roman" w:hAnsi="Times New Roman"/>
                <w:kern w:val="0"/>
                <w:sz w:val="22"/>
              </w:rPr>
            </w:pPr>
            <w:r w:rsidRPr="003221B8">
              <w:rPr>
                <w:rFonts w:ascii="Times New Roman" w:hAnsi="Times New Roman" w:hint="eastAsia"/>
                <w:kern w:val="0"/>
                <w:sz w:val="22"/>
              </w:rPr>
              <w:t>提供电工证</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23</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维修电工</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6</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3221B8" w:rsidRDefault="00C114F1" w:rsidP="009C562E">
            <w:pPr>
              <w:adjustRightInd w:val="0"/>
              <w:snapToGrid w:val="0"/>
              <w:spacing w:line="300" w:lineRule="auto"/>
              <w:rPr>
                <w:rFonts w:ascii="Times New Roman" w:hAnsi="Times New Roman"/>
                <w:kern w:val="0"/>
                <w:sz w:val="22"/>
              </w:rPr>
            </w:pPr>
            <w:r w:rsidRPr="003221B8">
              <w:rPr>
                <w:rFonts w:ascii="Times New Roman" w:hAnsi="Times New Roman" w:hint="eastAsia"/>
                <w:kern w:val="0"/>
                <w:sz w:val="22"/>
              </w:rPr>
              <w:t>提供电工证</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24</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弱电领班</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3221B8" w:rsidRDefault="00C114F1" w:rsidP="009C562E">
            <w:pPr>
              <w:adjustRightInd w:val="0"/>
              <w:snapToGrid w:val="0"/>
              <w:spacing w:line="300" w:lineRule="auto"/>
              <w:rPr>
                <w:rFonts w:ascii="Times New Roman" w:eastAsia="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25</w:t>
            </w:r>
          </w:p>
        </w:tc>
        <w:tc>
          <w:tcPr>
            <w:tcW w:w="2335" w:type="dxa"/>
            <w:vAlign w:val="center"/>
          </w:tcPr>
          <w:p w:rsidR="00C114F1" w:rsidRPr="00AF6BC5" w:rsidRDefault="00C114F1" w:rsidP="009C562E">
            <w:pPr>
              <w:widowControl/>
              <w:jc w:val="center"/>
              <w:rPr>
                <w:rFonts w:ascii="宋体" w:hAnsi="宋体" w:cs="宋体"/>
                <w:kern w:val="0"/>
                <w:szCs w:val="21"/>
              </w:rPr>
            </w:pPr>
            <w:proofErr w:type="gramStart"/>
            <w:r w:rsidRPr="00AF6BC5">
              <w:rPr>
                <w:rFonts w:ascii="宋体" w:hAnsi="宋体" w:cs="宋体" w:hint="eastAsia"/>
                <w:kern w:val="0"/>
                <w:szCs w:val="21"/>
              </w:rPr>
              <w:t>弱电工</w:t>
            </w:r>
            <w:proofErr w:type="gramEnd"/>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4</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3221B8" w:rsidRDefault="00C114F1" w:rsidP="009C562E">
            <w:pPr>
              <w:adjustRightInd w:val="0"/>
              <w:snapToGrid w:val="0"/>
              <w:spacing w:line="300" w:lineRule="auto"/>
              <w:rPr>
                <w:rFonts w:ascii="Times New Roman" w:eastAsia="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26</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暖通技师</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3221B8" w:rsidRDefault="00C114F1" w:rsidP="009C562E">
            <w:pPr>
              <w:adjustRightInd w:val="0"/>
              <w:snapToGrid w:val="0"/>
              <w:spacing w:line="300" w:lineRule="auto"/>
              <w:rPr>
                <w:rFonts w:ascii="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27</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空调领班</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3221B8" w:rsidRDefault="00C114F1" w:rsidP="009C562E">
            <w:pPr>
              <w:adjustRightInd w:val="0"/>
              <w:snapToGrid w:val="0"/>
              <w:spacing w:line="300" w:lineRule="auto"/>
              <w:rPr>
                <w:rFonts w:ascii="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28</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空调工</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4</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3221B8" w:rsidRDefault="00C114F1" w:rsidP="009C562E">
            <w:pPr>
              <w:adjustRightInd w:val="0"/>
              <w:snapToGrid w:val="0"/>
              <w:spacing w:line="300" w:lineRule="auto"/>
              <w:rPr>
                <w:rFonts w:ascii="Times New Roman" w:eastAsia="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29</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给排水领班</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3221B8" w:rsidRDefault="00C114F1" w:rsidP="009C562E">
            <w:pPr>
              <w:adjustRightInd w:val="0"/>
              <w:snapToGrid w:val="0"/>
              <w:spacing w:line="300" w:lineRule="auto"/>
              <w:rPr>
                <w:rFonts w:ascii="Times New Roman" w:eastAsia="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30</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管道工</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3</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3221B8" w:rsidRDefault="00C114F1" w:rsidP="009C562E">
            <w:pPr>
              <w:adjustRightInd w:val="0"/>
              <w:snapToGrid w:val="0"/>
              <w:spacing w:line="300" w:lineRule="auto"/>
              <w:rPr>
                <w:rFonts w:ascii="Times New Roman" w:eastAsia="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31</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锅炉工</w:t>
            </w:r>
          </w:p>
        </w:tc>
        <w:tc>
          <w:tcPr>
            <w:tcW w:w="1884"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4</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3221B8" w:rsidRDefault="00C114F1" w:rsidP="009C562E">
            <w:pPr>
              <w:adjustRightInd w:val="0"/>
              <w:snapToGrid w:val="0"/>
              <w:spacing w:line="300" w:lineRule="auto"/>
              <w:rPr>
                <w:rFonts w:ascii="Times New Roman" w:hAnsi="Times New Roman"/>
                <w:kern w:val="0"/>
                <w:sz w:val="22"/>
              </w:rPr>
            </w:pPr>
            <w:r w:rsidRPr="003221B8">
              <w:rPr>
                <w:rFonts w:ascii="Times New Roman" w:hAnsi="Times New Roman" w:hint="eastAsia"/>
                <w:kern w:val="0"/>
                <w:sz w:val="22"/>
              </w:rPr>
              <w:t>提供锅炉证</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32</w:t>
            </w:r>
          </w:p>
        </w:tc>
        <w:tc>
          <w:tcPr>
            <w:tcW w:w="2335" w:type="dxa"/>
            <w:vAlign w:val="center"/>
          </w:tcPr>
          <w:p w:rsidR="00C114F1" w:rsidRPr="00AF6BC5" w:rsidRDefault="00C114F1" w:rsidP="009C562E">
            <w:pPr>
              <w:widowControl/>
              <w:jc w:val="center"/>
              <w:rPr>
                <w:rFonts w:ascii="宋体" w:hAnsi="宋体" w:cs="宋体"/>
                <w:kern w:val="0"/>
                <w:szCs w:val="21"/>
              </w:rPr>
            </w:pPr>
            <w:proofErr w:type="gramStart"/>
            <w:r w:rsidRPr="00AF6BC5">
              <w:rPr>
                <w:rFonts w:ascii="宋体" w:hAnsi="宋体" w:cs="宋体" w:hint="eastAsia"/>
                <w:kern w:val="0"/>
                <w:szCs w:val="21"/>
              </w:rPr>
              <w:t>万能工</w:t>
            </w:r>
            <w:proofErr w:type="gramEnd"/>
          </w:p>
        </w:tc>
        <w:tc>
          <w:tcPr>
            <w:tcW w:w="1884"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4</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eastAsia="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33</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保安部门主管</w:t>
            </w:r>
          </w:p>
        </w:tc>
        <w:tc>
          <w:tcPr>
            <w:tcW w:w="1884"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hAnsi="Times New Roman"/>
                <w:kern w:val="0"/>
                <w:sz w:val="22"/>
              </w:rPr>
            </w:pPr>
            <w:r w:rsidRPr="00AF6BC5">
              <w:rPr>
                <w:rFonts w:ascii="Times New Roman" w:hAnsi="Times New Roman" w:hint="eastAsia"/>
                <w:kern w:val="0"/>
                <w:sz w:val="22"/>
              </w:rPr>
              <w:t>提供保安员</w:t>
            </w:r>
            <w:r>
              <w:rPr>
                <w:rFonts w:ascii="Times New Roman" w:hAnsi="Times New Roman" w:hint="eastAsia"/>
                <w:kern w:val="0"/>
                <w:sz w:val="22"/>
              </w:rPr>
              <w:t>上岗</w:t>
            </w:r>
            <w:r w:rsidRPr="00AF6BC5">
              <w:rPr>
                <w:rFonts w:ascii="Times New Roman" w:hAnsi="Times New Roman" w:hint="eastAsia"/>
                <w:kern w:val="0"/>
                <w:sz w:val="22"/>
              </w:rPr>
              <w:t>证</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34</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保安领班</w:t>
            </w:r>
          </w:p>
        </w:tc>
        <w:tc>
          <w:tcPr>
            <w:tcW w:w="1884"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4</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eastAsia="Times New Roman" w:hAnsi="Times New Roman"/>
                <w:kern w:val="0"/>
                <w:sz w:val="22"/>
              </w:rPr>
            </w:pPr>
            <w:r w:rsidRPr="00AF6BC5">
              <w:rPr>
                <w:rFonts w:ascii="Times New Roman" w:hAnsi="Times New Roman" w:hint="eastAsia"/>
                <w:kern w:val="0"/>
                <w:sz w:val="22"/>
              </w:rPr>
              <w:t>提供保安员</w:t>
            </w:r>
            <w:r>
              <w:rPr>
                <w:rFonts w:ascii="Times New Roman" w:hAnsi="Times New Roman" w:hint="eastAsia"/>
                <w:kern w:val="0"/>
                <w:sz w:val="22"/>
              </w:rPr>
              <w:t>上岗</w:t>
            </w:r>
            <w:r w:rsidRPr="00AF6BC5">
              <w:rPr>
                <w:rFonts w:ascii="Times New Roman" w:hAnsi="Times New Roman" w:hint="eastAsia"/>
                <w:kern w:val="0"/>
                <w:sz w:val="22"/>
              </w:rPr>
              <w:t>证</w:t>
            </w: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35</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保安员</w:t>
            </w:r>
          </w:p>
        </w:tc>
        <w:tc>
          <w:tcPr>
            <w:tcW w:w="1884"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84</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eastAsia="Times New Roman" w:hAnsi="Times New Roman"/>
                <w:kern w:val="0"/>
                <w:sz w:val="22"/>
              </w:rPr>
            </w:pPr>
            <w:r w:rsidRPr="00AF6BC5">
              <w:rPr>
                <w:rFonts w:ascii="Times New Roman" w:hAnsi="Times New Roman" w:hint="eastAsia"/>
                <w:kern w:val="0"/>
                <w:sz w:val="22"/>
              </w:rPr>
              <w:t>提供保安员</w:t>
            </w:r>
            <w:r>
              <w:rPr>
                <w:rFonts w:ascii="Times New Roman" w:hAnsi="Times New Roman" w:hint="eastAsia"/>
                <w:kern w:val="0"/>
                <w:sz w:val="22"/>
              </w:rPr>
              <w:t>上岗</w:t>
            </w:r>
            <w:r w:rsidRPr="00AF6BC5">
              <w:rPr>
                <w:rFonts w:ascii="Times New Roman" w:hAnsi="Times New Roman" w:hint="eastAsia"/>
                <w:kern w:val="0"/>
                <w:sz w:val="22"/>
              </w:rPr>
              <w:t>证（具体岗位见</w:t>
            </w:r>
            <w:r w:rsidRPr="00AF6BC5">
              <w:rPr>
                <w:rFonts w:ascii="Times New Roman" w:hAnsi="Times New Roman" w:hint="eastAsia"/>
                <w:kern w:val="0"/>
                <w:sz w:val="22"/>
              </w:rPr>
              <w:t>9.3</w:t>
            </w:r>
            <w:r w:rsidRPr="00AF6BC5">
              <w:rPr>
                <w:rFonts w:ascii="Times New Roman" w:hAnsi="Times New Roman" w:hint="eastAsia"/>
                <w:kern w:val="0"/>
                <w:sz w:val="22"/>
              </w:rPr>
              <w:t>）</w:t>
            </w:r>
          </w:p>
        </w:tc>
      </w:tr>
      <w:tr w:rsidR="00C114F1" w:rsidRPr="00AF6BC5" w:rsidTr="009C562E">
        <w:trPr>
          <w:trHeight w:val="378"/>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36</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保洁部门主管</w:t>
            </w:r>
          </w:p>
        </w:tc>
        <w:tc>
          <w:tcPr>
            <w:tcW w:w="1884"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1</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eastAsia="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37</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保洁领班</w:t>
            </w:r>
          </w:p>
        </w:tc>
        <w:tc>
          <w:tcPr>
            <w:tcW w:w="1884"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3</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eastAsia="Times New Roman" w:hAnsi="Times New Roman"/>
                <w:kern w:val="0"/>
                <w:sz w:val="22"/>
              </w:rPr>
            </w:pPr>
          </w:p>
        </w:tc>
      </w:tr>
      <w:tr w:rsidR="00C114F1" w:rsidRPr="00AF6BC5" w:rsidTr="009C562E">
        <w:trPr>
          <w:trHeight w:val="170"/>
          <w:jc w:val="center"/>
        </w:trPr>
        <w:tc>
          <w:tcPr>
            <w:tcW w:w="798"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38</w:t>
            </w:r>
          </w:p>
        </w:tc>
        <w:tc>
          <w:tcPr>
            <w:tcW w:w="2335" w:type="dxa"/>
            <w:vAlign w:val="center"/>
          </w:tcPr>
          <w:p w:rsidR="00C114F1" w:rsidRPr="00AF6BC5" w:rsidRDefault="00C114F1" w:rsidP="009C562E">
            <w:pPr>
              <w:widowControl/>
              <w:jc w:val="center"/>
              <w:rPr>
                <w:rFonts w:ascii="宋体" w:hAnsi="宋体" w:cs="宋体"/>
                <w:kern w:val="0"/>
                <w:szCs w:val="21"/>
              </w:rPr>
            </w:pPr>
            <w:r w:rsidRPr="00AF6BC5">
              <w:rPr>
                <w:rFonts w:ascii="宋体" w:hAnsi="宋体" w:cs="宋体" w:hint="eastAsia"/>
                <w:kern w:val="0"/>
                <w:szCs w:val="21"/>
              </w:rPr>
              <w:t>保洁员</w:t>
            </w:r>
          </w:p>
        </w:tc>
        <w:tc>
          <w:tcPr>
            <w:tcW w:w="1884" w:type="dxa"/>
            <w:vAlign w:val="center"/>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69</w:t>
            </w:r>
          </w:p>
        </w:tc>
        <w:tc>
          <w:tcPr>
            <w:tcW w:w="1572" w:type="dxa"/>
          </w:tcPr>
          <w:p w:rsidR="00C114F1" w:rsidRPr="00AF6BC5" w:rsidRDefault="00C114F1" w:rsidP="009C562E">
            <w:pPr>
              <w:adjustRightInd w:val="0"/>
              <w:snapToGrid w:val="0"/>
              <w:spacing w:line="300" w:lineRule="auto"/>
              <w:jc w:val="center"/>
              <w:rPr>
                <w:rFonts w:ascii="Times New Roman" w:hAnsi="Times New Roman"/>
                <w:kern w:val="0"/>
                <w:sz w:val="22"/>
              </w:rPr>
            </w:pPr>
            <w:r w:rsidRPr="00AF6BC5">
              <w:rPr>
                <w:rFonts w:ascii="Times New Roman" w:hAnsi="Times New Roman" w:hint="eastAsia"/>
                <w:kern w:val="0"/>
                <w:sz w:val="22"/>
              </w:rPr>
              <w:t>/</w:t>
            </w:r>
          </w:p>
        </w:tc>
        <w:tc>
          <w:tcPr>
            <w:tcW w:w="2877" w:type="dxa"/>
          </w:tcPr>
          <w:p w:rsidR="00C114F1" w:rsidRPr="00AF6BC5" w:rsidRDefault="00C114F1" w:rsidP="009C562E">
            <w:pPr>
              <w:adjustRightInd w:val="0"/>
              <w:snapToGrid w:val="0"/>
              <w:spacing w:line="300" w:lineRule="auto"/>
              <w:rPr>
                <w:rFonts w:ascii="Times New Roman" w:eastAsia="Times New Roman" w:hAnsi="Times New Roman"/>
                <w:kern w:val="0"/>
                <w:sz w:val="22"/>
              </w:rPr>
            </w:pPr>
            <w:r w:rsidRPr="00AF6BC5">
              <w:rPr>
                <w:rFonts w:ascii="Times New Roman" w:hAnsi="Times New Roman" w:hint="eastAsia"/>
                <w:kern w:val="0"/>
                <w:sz w:val="22"/>
              </w:rPr>
              <w:t>具体岗位见</w:t>
            </w:r>
            <w:r w:rsidRPr="00AF6BC5">
              <w:rPr>
                <w:rFonts w:ascii="Times New Roman" w:hAnsi="Times New Roman" w:hint="eastAsia"/>
                <w:kern w:val="0"/>
                <w:sz w:val="22"/>
              </w:rPr>
              <w:t>9.3</w:t>
            </w:r>
          </w:p>
        </w:tc>
      </w:tr>
      <w:tr w:rsidR="00C114F1" w:rsidRPr="002065F7" w:rsidTr="009C562E">
        <w:trPr>
          <w:trHeight w:val="170"/>
          <w:jc w:val="center"/>
        </w:trPr>
        <w:tc>
          <w:tcPr>
            <w:tcW w:w="3133" w:type="dxa"/>
            <w:gridSpan w:val="2"/>
            <w:vAlign w:val="center"/>
          </w:tcPr>
          <w:p w:rsidR="00C114F1" w:rsidRPr="00AF6BC5" w:rsidRDefault="00C114F1" w:rsidP="009C562E">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合计</w:t>
            </w:r>
            <w:r>
              <w:rPr>
                <w:rFonts w:ascii="宋体" w:hAnsi="Times New Roman" w:hint="eastAsia"/>
                <w:kern w:val="0"/>
                <w:sz w:val="22"/>
              </w:rPr>
              <w:t>岗位</w:t>
            </w:r>
            <w:r w:rsidRPr="00AF6BC5">
              <w:rPr>
                <w:rFonts w:ascii="宋体" w:hAnsi="Times New Roman"/>
                <w:kern w:val="0"/>
                <w:sz w:val="22"/>
              </w:rPr>
              <w:t>数</w:t>
            </w:r>
          </w:p>
        </w:tc>
        <w:tc>
          <w:tcPr>
            <w:tcW w:w="1884" w:type="dxa"/>
            <w:vAlign w:val="center"/>
          </w:tcPr>
          <w:p w:rsidR="00C114F1" w:rsidRPr="002065F7" w:rsidRDefault="00C114F1" w:rsidP="009C562E">
            <w:pPr>
              <w:widowControl/>
              <w:ind w:firstLineChars="250" w:firstLine="602"/>
              <w:jc w:val="left"/>
              <w:rPr>
                <w:rFonts w:ascii="宋体" w:hAnsi="宋体" w:cs="宋体"/>
                <w:b/>
                <w:kern w:val="0"/>
                <w:sz w:val="24"/>
                <w:szCs w:val="24"/>
              </w:rPr>
            </w:pPr>
            <w:r w:rsidRPr="00AF6BC5">
              <w:rPr>
                <w:rFonts w:ascii="宋体" w:hAnsi="宋体" w:cs="宋体" w:hint="eastAsia"/>
                <w:b/>
                <w:kern w:val="0"/>
                <w:sz w:val="24"/>
                <w:szCs w:val="24"/>
              </w:rPr>
              <w:t>260</w:t>
            </w:r>
          </w:p>
        </w:tc>
        <w:tc>
          <w:tcPr>
            <w:tcW w:w="1572" w:type="dxa"/>
            <w:vAlign w:val="center"/>
          </w:tcPr>
          <w:p w:rsidR="00C114F1" w:rsidRPr="002065F7" w:rsidRDefault="00C114F1" w:rsidP="009C562E">
            <w:pPr>
              <w:adjustRightInd w:val="0"/>
              <w:snapToGrid w:val="0"/>
              <w:spacing w:line="300" w:lineRule="auto"/>
              <w:jc w:val="center"/>
              <w:rPr>
                <w:rFonts w:ascii="Times New Roman" w:eastAsia="Times New Roman" w:hAnsi="Times New Roman"/>
                <w:kern w:val="0"/>
                <w:sz w:val="22"/>
              </w:rPr>
            </w:pPr>
          </w:p>
        </w:tc>
        <w:tc>
          <w:tcPr>
            <w:tcW w:w="2877" w:type="dxa"/>
          </w:tcPr>
          <w:p w:rsidR="00C114F1" w:rsidRPr="002065F7" w:rsidRDefault="00C114F1" w:rsidP="009C562E">
            <w:pPr>
              <w:adjustRightInd w:val="0"/>
              <w:snapToGrid w:val="0"/>
              <w:spacing w:line="300" w:lineRule="auto"/>
              <w:jc w:val="center"/>
              <w:rPr>
                <w:rFonts w:ascii="Times New Roman" w:eastAsia="Times New Roman" w:hAnsi="Times New Roman"/>
                <w:kern w:val="0"/>
                <w:sz w:val="22"/>
              </w:rPr>
            </w:pPr>
          </w:p>
        </w:tc>
      </w:tr>
    </w:tbl>
    <w:p w:rsidR="00C114F1" w:rsidRDefault="00C114F1" w:rsidP="00C1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C114F1" w:rsidRDefault="00C114F1" w:rsidP="00C1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C114F1" w:rsidRDefault="00C114F1" w:rsidP="00C114F1">
      <w:pPr>
        <w:tabs>
          <w:tab w:val="left" w:pos="7200"/>
        </w:tabs>
        <w:adjustRightInd w:val="0"/>
        <w:snapToGrid w:val="0"/>
        <w:spacing w:line="300" w:lineRule="auto"/>
        <w:ind w:firstLineChars="200" w:firstLine="420"/>
        <w:rPr>
          <w:rFonts w:ascii="Times New Roman" w:hAnsi="Times New Roman"/>
          <w:bCs/>
          <w:szCs w:val="21"/>
        </w:rPr>
      </w:pPr>
      <w:r>
        <w:rPr>
          <w:rFonts w:ascii="Times New Roman" w:hAnsi="Times New Roman" w:hint="eastAsia"/>
          <w:szCs w:val="21"/>
        </w:rPr>
        <w:t>投标人提供完整并贴合本项目人员配置的组织架构。</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noProof/>
          <w:sz w:val="22"/>
        </w:rPr>
        <w:drawing>
          <wp:inline distT="0" distB="0" distL="0" distR="0" wp14:anchorId="17087ACF" wp14:editId="3B5C1E75">
            <wp:extent cx="4429125" cy="1724025"/>
            <wp:effectExtent l="0" t="0" r="9525" b="0"/>
            <wp:docPr id="18" name="图示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C114F1" w:rsidRDefault="00C114F1" w:rsidP="00C114F1">
      <w:pPr>
        <w:adjustRightInd w:val="0"/>
        <w:snapToGrid w:val="0"/>
        <w:spacing w:after="3" w:line="360" w:lineRule="auto"/>
        <w:ind w:right="11" w:firstLineChars="200" w:firstLine="440"/>
        <w:rPr>
          <w:rFonts w:ascii="宋体" w:hAnsi="宋体" w:cs="宋体"/>
          <w:sz w:val="22"/>
        </w:rPr>
      </w:pPr>
      <w:r>
        <w:rPr>
          <w:rFonts w:ascii="宋体" w:hAnsi="宋体" w:cs="宋体" w:hint="eastAsia"/>
          <w:sz w:val="22"/>
        </w:rPr>
        <w:t>秉承服务无距离管理无缺陷，做到全方位保障持续改进、快速反应、人性化管理；不断建设品质工程、形象工程；持续提高专业素质、政治素质；培养全方位保障能力、应急处理能力、综合管理服务能力。明晰管理操作层次，保证组织架构的管理服务实效。以“客户服务”为管理服务核心，实现需求服务的主导地位。建立统一协调的职能分工架构，兼顾组织的有效和有序，按需定岗，一专多能，精简设置，紧密配合，以团队整体保障管理服务品质。明确职责规范，做到“事事有人管、样样有人问”。整合企业优势资源，建立临港办公中心后勤支援支持体系。</w:t>
      </w:r>
    </w:p>
    <w:p w:rsidR="00C114F1" w:rsidRDefault="00C114F1" w:rsidP="00C114F1">
      <w:pPr>
        <w:adjustRightInd w:val="0"/>
        <w:snapToGrid w:val="0"/>
        <w:spacing w:after="3" w:line="360" w:lineRule="auto"/>
        <w:ind w:right="11" w:firstLineChars="200" w:firstLine="440"/>
        <w:rPr>
          <w:rFonts w:ascii="宋体" w:hAnsi="宋体" w:cs="宋体"/>
          <w:sz w:val="22"/>
        </w:rPr>
      </w:pPr>
      <w:r>
        <w:rPr>
          <w:rFonts w:ascii="宋体" w:hAnsi="宋体" w:cs="宋体" w:hint="eastAsia"/>
          <w:sz w:val="22"/>
        </w:rPr>
        <w:t>各投标供应商根据本项目人员要求，工作涵盖范围及现场踏勘情况，自拟服务方案，明确服务总人数，各服务区域、岗点人数、班次安排及岗位职责。提供应急预案及服务承诺。</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（1）树立正确的物业管理观念，以“服务至上，客户第一”为管理宗旨，不断提高良好信誉、不断加强科学管理，做好服务工作。</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（2）无等级安全事故，无工伤伤亡事故，无因工作不当造成建筑和设备设施严重损坏事故。</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（3）无脏乱现象和卫生不洁死角，无严重责任疏漏事故。</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（4）优质服务，规范服务，提供方便、及时和舒适的人性化服务，让业主满意，机关工作人员满意。</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tbl>
      <w:tblPr>
        <w:tblpPr w:leftFromText="180" w:rightFromText="180" w:vertAnchor="text" w:horzAnchor="page" w:tblpX="1765" w:tblpY="353"/>
        <w:tblOverlap w:val="never"/>
        <w:tblW w:w="8949" w:type="dxa"/>
        <w:tblLayout w:type="fixed"/>
        <w:tblLook w:val="04A0" w:firstRow="1" w:lastRow="0" w:firstColumn="1" w:lastColumn="0" w:noHBand="0" w:noVBand="1"/>
      </w:tblPr>
      <w:tblGrid>
        <w:gridCol w:w="780"/>
        <w:gridCol w:w="1999"/>
        <w:gridCol w:w="5318"/>
        <w:gridCol w:w="852"/>
      </w:tblGrid>
      <w:tr w:rsidR="00C114F1" w:rsidRPr="00127476" w:rsidTr="009C562E">
        <w:trPr>
          <w:trHeight w:val="73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b/>
                <w:bCs/>
                <w:kern w:val="0"/>
                <w:szCs w:val="21"/>
              </w:rPr>
            </w:pPr>
            <w:r w:rsidRPr="00127476">
              <w:rPr>
                <w:rFonts w:ascii="宋体" w:hAnsi="宋体" w:cs="宋体" w:hint="eastAsia"/>
                <w:b/>
                <w:bCs/>
                <w:kern w:val="0"/>
                <w:szCs w:val="21"/>
              </w:rPr>
              <w:t>序号</w:t>
            </w:r>
          </w:p>
        </w:tc>
        <w:tc>
          <w:tcPr>
            <w:tcW w:w="1999"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b/>
                <w:bCs/>
                <w:kern w:val="0"/>
                <w:szCs w:val="21"/>
              </w:rPr>
            </w:pPr>
            <w:r w:rsidRPr="00127476">
              <w:rPr>
                <w:rFonts w:ascii="宋体" w:hAnsi="宋体" w:cs="宋体" w:hint="eastAsia"/>
                <w:b/>
                <w:bCs/>
                <w:kern w:val="0"/>
                <w:szCs w:val="21"/>
              </w:rPr>
              <w:t>岗位设置名称</w:t>
            </w:r>
          </w:p>
        </w:tc>
        <w:tc>
          <w:tcPr>
            <w:tcW w:w="5318"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b/>
                <w:bCs/>
                <w:kern w:val="0"/>
                <w:szCs w:val="21"/>
              </w:rPr>
            </w:pPr>
            <w:r w:rsidRPr="00127476">
              <w:rPr>
                <w:rFonts w:ascii="宋体" w:hAnsi="宋体" w:cs="宋体" w:hint="eastAsia"/>
                <w:b/>
                <w:bCs/>
                <w:kern w:val="0"/>
                <w:szCs w:val="21"/>
              </w:rPr>
              <w:t>主要职责</w:t>
            </w:r>
          </w:p>
        </w:tc>
        <w:tc>
          <w:tcPr>
            <w:tcW w:w="852" w:type="dxa"/>
            <w:tcBorders>
              <w:top w:val="single" w:sz="4" w:space="0" w:color="auto"/>
              <w:left w:val="single" w:sz="4" w:space="0" w:color="auto"/>
              <w:right w:val="single" w:sz="4" w:space="0" w:color="auto"/>
            </w:tcBorders>
            <w:vAlign w:val="center"/>
          </w:tcPr>
          <w:p w:rsidR="00C114F1" w:rsidRPr="00127476" w:rsidRDefault="00C114F1" w:rsidP="009C562E">
            <w:pPr>
              <w:widowControl/>
              <w:jc w:val="center"/>
              <w:rPr>
                <w:rFonts w:ascii="宋体" w:hAnsi="宋体" w:cs="宋体"/>
                <w:b/>
                <w:bCs/>
                <w:kern w:val="0"/>
                <w:szCs w:val="21"/>
              </w:rPr>
            </w:pPr>
            <w:r w:rsidRPr="00127476">
              <w:rPr>
                <w:rFonts w:ascii="宋体" w:hAnsi="宋体" w:cs="宋体" w:hint="eastAsia"/>
                <w:b/>
                <w:bCs/>
                <w:kern w:val="0"/>
                <w:szCs w:val="21"/>
              </w:rPr>
              <w:t>人数</w:t>
            </w:r>
          </w:p>
        </w:tc>
      </w:tr>
      <w:tr w:rsidR="00C114F1" w:rsidRPr="00127476" w:rsidTr="009C562E">
        <w:trPr>
          <w:trHeight w:val="480"/>
        </w:trPr>
        <w:tc>
          <w:tcPr>
            <w:tcW w:w="8949" w:type="dxa"/>
            <w:gridSpan w:val="4"/>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b/>
                <w:bCs/>
                <w:kern w:val="0"/>
                <w:szCs w:val="21"/>
              </w:rPr>
            </w:pPr>
            <w:r w:rsidRPr="00127476">
              <w:rPr>
                <w:rFonts w:ascii="宋体" w:hAnsi="宋体" w:cs="宋体" w:hint="eastAsia"/>
                <w:b/>
                <w:bCs/>
                <w:kern w:val="0"/>
                <w:szCs w:val="21"/>
              </w:rPr>
              <w:lastRenderedPageBreak/>
              <w:t>管理处</w:t>
            </w:r>
          </w:p>
        </w:tc>
      </w:tr>
      <w:tr w:rsidR="00C114F1" w:rsidRPr="00127476" w:rsidTr="009C562E">
        <w:trPr>
          <w:trHeight w:val="434"/>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c>
          <w:tcPr>
            <w:tcW w:w="1999"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经理</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全面负责管理区域内各项物业工作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47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2</w:t>
            </w:r>
          </w:p>
        </w:tc>
        <w:tc>
          <w:tcPr>
            <w:tcW w:w="1999"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副经理</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全面协助项目经理全面负责管理区域内各项物业工作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446"/>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w:t>
            </w:r>
          </w:p>
        </w:tc>
        <w:tc>
          <w:tcPr>
            <w:tcW w:w="1999"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经理助理</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协助经理、副经理管理区域内各项物业工作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2</w:t>
            </w:r>
          </w:p>
        </w:tc>
      </w:tr>
      <w:tr w:rsidR="00C114F1" w:rsidRPr="00127476" w:rsidTr="009C562E">
        <w:trPr>
          <w:trHeight w:val="446"/>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c>
          <w:tcPr>
            <w:tcW w:w="1999"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综合主管</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协助经理、副经理、经理助理管理区域内各项物业工作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736"/>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5</w:t>
            </w:r>
          </w:p>
        </w:tc>
        <w:tc>
          <w:tcPr>
            <w:tcW w:w="1999"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行政内勤</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textAlignment w:val="top"/>
              <w:rPr>
                <w:rFonts w:ascii="宋体" w:hAnsi="宋体" w:cs="宋体"/>
                <w:kern w:val="0"/>
                <w:szCs w:val="21"/>
                <w:lang w:bidi="ar"/>
              </w:rPr>
            </w:pPr>
            <w:r w:rsidRPr="00127476">
              <w:rPr>
                <w:rFonts w:ascii="宋体" w:hAnsi="宋体" w:cs="宋体" w:hint="eastAsia"/>
                <w:kern w:val="0"/>
                <w:szCs w:val="21"/>
                <w:lang w:bidi="ar"/>
              </w:rPr>
              <w:t>负责项目员工人事、考勤、采购、固定资产的管理、宣传等工作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6</w:t>
            </w:r>
          </w:p>
        </w:tc>
        <w:tc>
          <w:tcPr>
            <w:tcW w:w="1999"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会计</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textAlignment w:val="top"/>
              <w:rPr>
                <w:rFonts w:ascii="宋体" w:hAnsi="宋体" w:cs="宋体"/>
                <w:kern w:val="0"/>
                <w:szCs w:val="21"/>
                <w:lang w:bidi="ar"/>
              </w:rPr>
            </w:pPr>
            <w:r w:rsidRPr="00127476">
              <w:rPr>
                <w:rFonts w:ascii="宋体" w:hAnsi="宋体" w:cs="宋体" w:hint="eastAsia"/>
                <w:kern w:val="0"/>
                <w:szCs w:val="21"/>
                <w:lang w:bidi="ar"/>
              </w:rPr>
              <w:t>负责项目的财务记账、报税等，按公司财务要求负责项目的财务工作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53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7</w:t>
            </w:r>
          </w:p>
        </w:tc>
        <w:tc>
          <w:tcPr>
            <w:tcW w:w="1999"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出纳</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textAlignment w:val="top"/>
              <w:rPr>
                <w:rFonts w:ascii="宋体" w:hAnsi="宋体" w:cs="宋体"/>
                <w:kern w:val="0"/>
                <w:szCs w:val="21"/>
                <w:lang w:bidi="ar"/>
              </w:rPr>
            </w:pPr>
            <w:r w:rsidRPr="00127476">
              <w:rPr>
                <w:rFonts w:ascii="宋体" w:hAnsi="宋体" w:cs="宋体" w:hint="eastAsia"/>
                <w:kern w:val="0"/>
                <w:szCs w:val="21"/>
                <w:lang w:bidi="ar"/>
              </w:rPr>
              <w:t>负</w:t>
            </w:r>
            <w:proofErr w:type="gramStart"/>
            <w:r w:rsidRPr="00127476">
              <w:rPr>
                <w:rFonts w:ascii="宋体" w:hAnsi="宋体" w:cs="宋体" w:hint="eastAsia"/>
                <w:kern w:val="0"/>
                <w:szCs w:val="21"/>
                <w:lang w:bidi="ar"/>
              </w:rPr>
              <w:t>负</w:t>
            </w:r>
            <w:proofErr w:type="gramEnd"/>
            <w:r w:rsidRPr="00127476">
              <w:rPr>
                <w:rFonts w:ascii="宋体" w:hAnsi="宋体" w:cs="宋体" w:hint="eastAsia"/>
                <w:kern w:val="0"/>
                <w:szCs w:val="21"/>
                <w:lang w:bidi="ar"/>
              </w:rPr>
              <w:t>项目的收款、开票、报销等事务处理</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8</w:t>
            </w:r>
          </w:p>
        </w:tc>
        <w:tc>
          <w:tcPr>
            <w:tcW w:w="1999"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仓库管理员</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textAlignment w:val="top"/>
              <w:rPr>
                <w:rFonts w:ascii="宋体" w:hAnsi="宋体" w:cs="宋体"/>
                <w:szCs w:val="21"/>
              </w:rPr>
            </w:pPr>
            <w:r w:rsidRPr="00127476">
              <w:rPr>
                <w:rFonts w:ascii="宋体" w:hAnsi="宋体" w:cs="宋体" w:hint="eastAsia"/>
                <w:szCs w:val="21"/>
              </w:rPr>
              <w:t>负责项目仓库物资的出入库管理、物资的盘点、库存及物资管理</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9</w:t>
            </w:r>
          </w:p>
        </w:tc>
        <w:tc>
          <w:tcPr>
            <w:tcW w:w="1999"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质量管理员</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textAlignment w:val="top"/>
              <w:rPr>
                <w:rFonts w:ascii="宋体" w:hAnsi="宋体" w:cs="宋体"/>
                <w:szCs w:val="21"/>
              </w:rPr>
            </w:pPr>
            <w:r w:rsidRPr="00127476">
              <w:rPr>
                <w:rFonts w:ascii="宋体" w:hAnsi="宋体" w:cs="宋体" w:hint="eastAsia"/>
                <w:szCs w:val="21"/>
              </w:rPr>
              <w:t>负责项目的质量管理，按照质量体系认证要求，对各部门的质量表单进行审核、检查、归档</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40"/>
        </w:trPr>
        <w:tc>
          <w:tcPr>
            <w:tcW w:w="8097" w:type="dxa"/>
            <w:gridSpan w:val="3"/>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小计</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10</w:t>
            </w:r>
          </w:p>
        </w:tc>
      </w:tr>
      <w:tr w:rsidR="00C114F1" w:rsidRPr="00127476" w:rsidTr="009C562E">
        <w:trPr>
          <w:trHeight w:val="340"/>
        </w:trPr>
        <w:tc>
          <w:tcPr>
            <w:tcW w:w="8949" w:type="dxa"/>
            <w:gridSpan w:val="4"/>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b/>
                <w:bCs/>
                <w:kern w:val="0"/>
                <w:szCs w:val="21"/>
              </w:rPr>
              <w:t>业户服务部</w:t>
            </w:r>
          </w:p>
        </w:tc>
      </w:tr>
      <w:tr w:rsidR="00C114F1" w:rsidRPr="00127476" w:rsidTr="009C562E">
        <w:trPr>
          <w:trHeight w:val="36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c>
          <w:tcPr>
            <w:tcW w:w="1999"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部门主管</w:t>
            </w:r>
          </w:p>
        </w:tc>
        <w:tc>
          <w:tcPr>
            <w:tcW w:w="5318" w:type="dxa"/>
            <w:vMerge w:val="restart"/>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对管理处经理负责，做好后勤保障，报修接待，业户投诉等工作</w:t>
            </w:r>
          </w:p>
        </w:tc>
        <w:tc>
          <w:tcPr>
            <w:tcW w:w="852"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2</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业户接待</w:t>
            </w:r>
          </w:p>
        </w:tc>
        <w:tc>
          <w:tcPr>
            <w:tcW w:w="5318" w:type="dxa"/>
            <w:vMerge/>
            <w:tcBorders>
              <w:top w:val="nil"/>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p>
        </w:tc>
        <w:tc>
          <w:tcPr>
            <w:tcW w:w="852"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8097" w:type="dxa"/>
            <w:gridSpan w:val="3"/>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小计</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5</w:t>
            </w:r>
          </w:p>
        </w:tc>
      </w:tr>
      <w:tr w:rsidR="00C114F1" w:rsidRPr="00127476" w:rsidTr="009C562E">
        <w:trPr>
          <w:trHeight w:val="360"/>
        </w:trPr>
        <w:tc>
          <w:tcPr>
            <w:tcW w:w="8949" w:type="dxa"/>
            <w:gridSpan w:val="4"/>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b/>
                <w:bCs/>
                <w:kern w:val="0"/>
                <w:szCs w:val="21"/>
              </w:rPr>
              <w:t>会务服务部</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部门主管</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全面负责安排办公中心内的会务活动等接待服务保障工作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2</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会务领班</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负责管理区域内人员调配、会场清洁，布置等工作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w:t>
            </w:r>
          </w:p>
        </w:tc>
      </w:tr>
      <w:tr w:rsidR="00C114F1" w:rsidRPr="00127476" w:rsidTr="009C562E">
        <w:trPr>
          <w:trHeight w:val="36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A、B区会务服务员</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负责会务接待会场清洁，布置等工作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10</w:t>
            </w:r>
          </w:p>
        </w:tc>
      </w:tr>
      <w:tr w:rsidR="00C114F1" w:rsidRPr="00127476" w:rsidTr="009C562E">
        <w:trPr>
          <w:trHeight w:val="36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C、D区会务服务员</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b/>
                <w:bCs/>
                <w:kern w:val="0"/>
                <w:szCs w:val="21"/>
              </w:rPr>
            </w:pPr>
            <w:r w:rsidRPr="00127476">
              <w:rPr>
                <w:rFonts w:ascii="宋体" w:hAnsi="宋体" w:cs="宋体" w:hint="eastAsia"/>
                <w:kern w:val="0"/>
                <w:szCs w:val="21"/>
              </w:rPr>
              <w:t>负责会务接待，会场清洁，布置工作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8</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5</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E、F区会务服务员</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负责会务接待，会场清洁，布置工作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14</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6</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A区前台</w:t>
            </w:r>
            <w:proofErr w:type="gramStart"/>
            <w:r w:rsidRPr="00127476">
              <w:rPr>
                <w:rFonts w:ascii="宋体" w:hAnsi="宋体" w:cs="宋体" w:hint="eastAsia"/>
                <w:kern w:val="0"/>
                <w:szCs w:val="21"/>
              </w:rPr>
              <w:t>机动岗</w:t>
            </w:r>
            <w:proofErr w:type="gramEnd"/>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负责会务接待，会场清洁，布置工作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7</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B区前台</w:t>
            </w:r>
            <w:proofErr w:type="gramStart"/>
            <w:r w:rsidRPr="00127476">
              <w:rPr>
                <w:rFonts w:ascii="宋体" w:hAnsi="宋体" w:cs="宋体" w:hint="eastAsia"/>
                <w:kern w:val="0"/>
                <w:szCs w:val="21"/>
              </w:rPr>
              <w:t>机动岗</w:t>
            </w:r>
            <w:proofErr w:type="gramEnd"/>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负责会务接待, 会场清洁，布置工作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8</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E、F区前台</w:t>
            </w:r>
            <w:proofErr w:type="gramStart"/>
            <w:r w:rsidRPr="00127476">
              <w:rPr>
                <w:rFonts w:ascii="宋体" w:hAnsi="宋体" w:cs="宋体" w:hint="eastAsia"/>
                <w:kern w:val="0"/>
                <w:szCs w:val="21"/>
              </w:rPr>
              <w:t>机动岗</w:t>
            </w:r>
            <w:proofErr w:type="gramEnd"/>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负责会务接待, 会场清洁，布置工作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6</w:t>
            </w:r>
          </w:p>
        </w:tc>
      </w:tr>
      <w:tr w:rsidR="00C114F1" w:rsidRPr="00127476" w:rsidTr="009C562E">
        <w:trPr>
          <w:trHeight w:val="360"/>
        </w:trPr>
        <w:tc>
          <w:tcPr>
            <w:tcW w:w="8097" w:type="dxa"/>
            <w:gridSpan w:val="3"/>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小计</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48</w:t>
            </w:r>
          </w:p>
        </w:tc>
      </w:tr>
      <w:tr w:rsidR="00C114F1" w:rsidRPr="00127476" w:rsidTr="009C562E">
        <w:trPr>
          <w:trHeight w:val="360"/>
        </w:trPr>
        <w:tc>
          <w:tcPr>
            <w:tcW w:w="8949" w:type="dxa"/>
            <w:gridSpan w:val="4"/>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b/>
                <w:bCs/>
                <w:kern w:val="0"/>
                <w:szCs w:val="21"/>
              </w:rPr>
              <w:t>设备管理部</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部门主管</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全面负责管理区域内的设备保养，维护，运行</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2</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强电领班</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对设备主管负责，管理强电设备</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高压值班电工</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24小时轮值，保障区域内强电设备运行</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维修电工</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在领班带领下，做好接报修，设备保养工作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6</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5</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弱电领班</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对设备主管负责，管理弱电设备</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6</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proofErr w:type="gramStart"/>
            <w:r w:rsidRPr="00127476">
              <w:rPr>
                <w:rFonts w:ascii="宋体" w:hAnsi="宋体" w:cs="宋体" w:hint="eastAsia"/>
                <w:kern w:val="0"/>
                <w:szCs w:val="21"/>
              </w:rPr>
              <w:t>弱电工</w:t>
            </w:r>
            <w:proofErr w:type="gramEnd"/>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在领班带领下，做好接报修，设备保养工作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lastRenderedPageBreak/>
              <w:t>7</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空调技师</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负责空调设备故障的判断、处置、报修；监督外委的维保及检修工作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8</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空调领班</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对设备主管负责，管理空调设备</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9</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空调工</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在领班带领下，做好接报修，设备保养工作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10</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给排水领班</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对设备主管负责，管理接排水设备</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11</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管道工</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在领班带领下，做好接报修，设备保养工作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12</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锅炉工</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24小时轮值，保障区域内锅炉设备运行</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b/>
                <w:bCs/>
                <w:kern w:val="0"/>
                <w:szCs w:val="21"/>
              </w:rPr>
            </w:pPr>
            <w:r w:rsidRPr="00127476">
              <w:rPr>
                <w:rFonts w:ascii="宋体" w:hAnsi="宋体" w:cs="宋体" w:hint="eastAsia"/>
                <w:kern w:val="0"/>
                <w:szCs w:val="21"/>
              </w:rPr>
              <w:t>13</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proofErr w:type="gramStart"/>
            <w:r w:rsidRPr="00127476">
              <w:rPr>
                <w:rFonts w:ascii="宋体" w:hAnsi="宋体" w:cs="宋体" w:hint="eastAsia"/>
                <w:kern w:val="0"/>
                <w:szCs w:val="21"/>
              </w:rPr>
              <w:t>万能工</w:t>
            </w:r>
            <w:proofErr w:type="gramEnd"/>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在领班带领下，做好接报修，设备保养工作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8097" w:type="dxa"/>
            <w:gridSpan w:val="3"/>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小计</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35</w:t>
            </w:r>
          </w:p>
        </w:tc>
      </w:tr>
      <w:tr w:rsidR="00C114F1" w:rsidRPr="00127476" w:rsidTr="009C562E">
        <w:trPr>
          <w:trHeight w:val="360"/>
        </w:trPr>
        <w:tc>
          <w:tcPr>
            <w:tcW w:w="8949" w:type="dxa"/>
            <w:gridSpan w:val="4"/>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b/>
                <w:bCs/>
                <w:kern w:val="0"/>
                <w:szCs w:val="21"/>
              </w:rPr>
              <w:t>保安服务部</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部门主管</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全面管理队伍，安排勤务，协调客户</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2</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保安领班</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对主管负责，做好当日执勤工作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w:t>
            </w:r>
          </w:p>
        </w:tc>
        <w:tc>
          <w:tcPr>
            <w:tcW w:w="1999"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proofErr w:type="gramStart"/>
            <w:r w:rsidRPr="00127476">
              <w:rPr>
                <w:rFonts w:ascii="宋体" w:hAnsi="宋体" w:cs="宋体" w:hint="eastAsia"/>
                <w:kern w:val="0"/>
                <w:szCs w:val="21"/>
              </w:rPr>
              <w:t>东西楼</w:t>
            </w:r>
            <w:proofErr w:type="gramEnd"/>
            <w:r w:rsidRPr="00127476">
              <w:rPr>
                <w:rFonts w:ascii="宋体" w:hAnsi="宋体" w:cs="宋体" w:hint="eastAsia"/>
                <w:kern w:val="0"/>
                <w:szCs w:val="21"/>
              </w:rPr>
              <w:t>监控岗</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消防监控，视频监控。</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12</w:t>
            </w:r>
          </w:p>
        </w:tc>
      </w:tr>
      <w:tr w:rsidR="00C114F1" w:rsidRPr="00127476" w:rsidTr="009C562E">
        <w:trPr>
          <w:trHeight w:val="360"/>
        </w:trPr>
        <w:tc>
          <w:tcPr>
            <w:tcW w:w="780" w:type="dxa"/>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c>
          <w:tcPr>
            <w:tcW w:w="1999"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巡逻岗</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24小时轮值，机动换班，巡视检查</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10</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5</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1号岗</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门岗接待，登记，验证，疏导交通和车辆</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6</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2号岗</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门岗接待，登记，验证，疏导交通和车辆</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7</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3号岗</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门岗接待，登记，验证，疏导交通和车辆</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10</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8</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4号岗</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门岗接待，登记，验证，疏导交通和车辆</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9</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5号岗</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门岗接待，登记，验证，疏导交通和车辆</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6</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10</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A、B、E、综合楼区大堂岗</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接待，登记，验证，信访等工作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16</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11</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北广场</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门岗接待，登记，验证，疏导交通和车辆</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2</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12</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rPr>
                <w:rFonts w:ascii="宋体" w:hAnsi="宋体" w:cs="宋体"/>
                <w:kern w:val="0"/>
                <w:szCs w:val="21"/>
              </w:rPr>
            </w:pPr>
            <w:r w:rsidRPr="00127476">
              <w:rPr>
                <w:rFonts w:ascii="宋体" w:hAnsi="宋体" w:cs="宋体" w:hint="eastAsia"/>
                <w:kern w:val="0"/>
                <w:szCs w:val="21"/>
              </w:rPr>
              <w:t>五号地面停车场</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负责地面停车场的车辆停放，疏导交通</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2</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13</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地下室</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负责地下车库内的车辆停放，疏导交通</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2</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14</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F区临港行政服务中心</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门岗接待，疏导，指挥办事人员</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15</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值班室保安员</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接待，登记，验证，信访等工作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16</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重要领导层岗（新增）</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参照市级机关重要领导服务标准配置</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r>
      <w:tr w:rsidR="00C114F1" w:rsidRPr="00127476" w:rsidTr="009C562E">
        <w:trPr>
          <w:trHeight w:val="360"/>
        </w:trPr>
        <w:tc>
          <w:tcPr>
            <w:tcW w:w="8097" w:type="dxa"/>
            <w:gridSpan w:val="3"/>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小计</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89</w:t>
            </w:r>
          </w:p>
        </w:tc>
      </w:tr>
      <w:tr w:rsidR="00C114F1" w:rsidRPr="00127476" w:rsidTr="009C562E">
        <w:trPr>
          <w:trHeight w:val="360"/>
        </w:trPr>
        <w:tc>
          <w:tcPr>
            <w:tcW w:w="8949" w:type="dxa"/>
            <w:gridSpan w:val="4"/>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b/>
                <w:bCs/>
                <w:kern w:val="0"/>
                <w:szCs w:val="21"/>
              </w:rPr>
              <w:t>保洁服务部</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部门主管</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全面负责管理公共区域内的保洁</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2</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保洁领班</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对保洁主管负责，负责规定区域的保洁工作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A、B区域保洁员</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负责公共区域内的走道，卫生间保洁工作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12</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4</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C、D区域保洁员</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负责公共区域内的走道，卫生间保洁工作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12</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5</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E、F区域保洁员</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负责公共区域内的走道，卫生间保洁工作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12</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6</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综合楼室内保洁</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负责公共区域内的走道，卫生间保洁工作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12</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7</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会议专属保洁员（新增）</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负责会议室及卫生间的卫生保洁工作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6</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lastRenderedPageBreak/>
              <w:t>8</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外围保洁员</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负责公共区域内的外场、地下室保洁工作</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12</w:t>
            </w:r>
          </w:p>
        </w:tc>
      </w:tr>
      <w:tr w:rsidR="00C114F1" w:rsidRPr="00127476" w:rsidTr="009C562E">
        <w:trPr>
          <w:trHeight w:val="360"/>
        </w:trPr>
        <w:tc>
          <w:tcPr>
            <w:tcW w:w="780" w:type="dxa"/>
            <w:tcBorders>
              <w:top w:val="nil"/>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9</w:t>
            </w:r>
          </w:p>
        </w:tc>
        <w:tc>
          <w:tcPr>
            <w:tcW w:w="1999" w:type="dxa"/>
            <w:tcBorders>
              <w:top w:val="nil"/>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保洁技术工</w:t>
            </w:r>
          </w:p>
        </w:tc>
        <w:tc>
          <w:tcPr>
            <w:tcW w:w="5318"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left"/>
              <w:rPr>
                <w:rFonts w:ascii="宋体" w:hAnsi="宋体" w:cs="宋体"/>
                <w:kern w:val="0"/>
                <w:szCs w:val="21"/>
              </w:rPr>
            </w:pPr>
            <w:r w:rsidRPr="00127476">
              <w:rPr>
                <w:rFonts w:ascii="宋体" w:hAnsi="宋体" w:cs="宋体" w:hint="eastAsia"/>
                <w:kern w:val="0"/>
                <w:szCs w:val="21"/>
              </w:rPr>
              <w:t>持有高空证，建筑物管养证，能够操作专业设备进行清洗作业</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3</w:t>
            </w:r>
          </w:p>
        </w:tc>
      </w:tr>
      <w:tr w:rsidR="00C114F1" w:rsidRPr="00127476" w:rsidTr="009C562E">
        <w:trPr>
          <w:trHeight w:val="360"/>
        </w:trPr>
        <w:tc>
          <w:tcPr>
            <w:tcW w:w="8097" w:type="dxa"/>
            <w:gridSpan w:val="3"/>
            <w:tcBorders>
              <w:top w:val="nil"/>
              <w:left w:val="single" w:sz="4" w:space="0" w:color="auto"/>
              <w:bottom w:val="nil"/>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小计</w:t>
            </w:r>
          </w:p>
        </w:tc>
        <w:tc>
          <w:tcPr>
            <w:tcW w:w="852" w:type="dxa"/>
            <w:tcBorders>
              <w:top w:val="single" w:sz="4" w:space="0" w:color="auto"/>
              <w:left w:val="nil"/>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73</w:t>
            </w:r>
          </w:p>
        </w:tc>
      </w:tr>
      <w:tr w:rsidR="00C114F1" w:rsidRPr="002065F7" w:rsidTr="009C562E">
        <w:trPr>
          <w:trHeight w:val="360"/>
        </w:trPr>
        <w:tc>
          <w:tcPr>
            <w:tcW w:w="8097" w:type="dxa"/>
            <w:gridSpan w:val="3"/>
            <w:tcBorders>
              <w:top w:val="single" w:sz="4" w:space="0" w:color="auto"/>
              <w:left w:val="single" w:sz="4" w:space="0" w:color="auto"/>
              <w:bottom w:val="single" w:sz="4" w:space="0" w:color="auto"/>
              <w:right w:val="single" w:sz="4" w:space="0" w:color="auto"/>
            </w:tcBorders>
            <w:vAlign w:val="center"/>
          </w:tcPr>
          <w:p w:rsidR="00C114F1" w:rsidRPr="00127476" w:rsidRDefault="00C114F1" w:rsidP="009C562E">
            <w:pPr>
              <w:widowControl/>
              <w:jc w:val="center"/>
              <w:rPr>
                <w:rFonts w:ascii="宋体" w:hAnsi="宋体" w:cs="宋体"/>
                <w:kern w:val="0"/>
                <w:szCs w:val="21"/>
              </w:rPr>
            </w:pPr>
            <w:r w:rsidRPr="00127476">
              <w:rPr>
                <w:rFonts w:ascii="宋体" w:hAnsi="宋体" w:cs="宋体" w:hint="eastAsia"/>
                <w:kern w:val="0"/>
                <w:szCs w:val="21"/>
              </w:rPr>
              <w:t>总计</w:t>
            </w:r>
          </w:p>
        </w:tc>
        <w:tc>
          <w:tcPr>
            <w:tcW w:w="852" w:type="dxa"/>
            <w:tcBorders>
              <w:top w:val="single" w:sz="4" w:space="0" w:color="auto"/>
              <w:left w:val="nil"/>
              <w:bottom w:val="single" w:sz="4" w:space="0" w:color="auto"/>
              <w:right w:val="single" w:sz="4" w:space="0" w:color="auto"/>
            </w:tcBorders>
            <w:vAlign w:val="center"/>
          </w:tcPr>
          <w:p w:rsidR="00C114F1" w:rsidRPr="002065F7" w:rsidRDefault="00C114F1" w:rsidP="009C562E">
            <w:pPr>
              <w:widowControl/>
              <w:jc w:val="center"/>
              <w:rPr>
                <w:rFonts w:ascii="宋体" w:hAnsi="宋体" w:cs="宋体"/>
                <w:kern w:val="0"/>
                <w:szCs w:val="21"/>
              </w:rPr>
            </w:pPr>
            <w:r w:rsidRPr="00127476">
              <w:rPr>
                <w:rFonts w:ascii="宋体" w:hAnsi="宋体" w:cs="宋体" w:hint="eastAsia"/>
                <w:kern w:val="0"/>
                <w:szCs w:val="21"/>
              </w:rPr>
              <w:t>260</w:t>
            </w:r>
          </w:p>
        </w:tc>
      </w:tr>
    </w:tbl>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9.3.1 </w:t>
      </w:r>
      <w:r>
        <w:rPr>
          <w:rFonts w:ascii="Times New Roman" w:hAnsi="Times New Roman"/>
          <w:bCs/>
          <w:sz w:val="22"/>
        </w:rPr>
        <w:t>管理人员</w:t>
      </w:r>
    </w:p>
    <w:p w:rsidR="00C114F1" w:rsidRDefault="00C114F1" w:rsidP="00C114F1">
      <w:pPr>
        <w:tabs>
          <w:tab w:val="left" w:pos="7200"/>
        </w:tabs>
        <w:adjustRightInd w:val="0"/>
        <w:snapToGrid w:val="0"/>
        <w:spacing w:line="300" w:lineRule="auto"/>
        <w:ind w:firstLineChars="200" w:firstLine="440"/>
        <w:rPr>
          <w:rFonts w:ascii="宋体" w:hAnsi="宋体" w:cs="宋体"/>
          <w:sz w:val="22"/>
        </w:rPr>
      </w:pPr>
      <w:r>
        <w:rPr>
          <w:rFonts w:ascii="Times New Roman" w:hAnsi="Times New Roman"/>
          <w:bCs/>
          <w:sz w:val="22"/>
        </w:rPr>
        <w:t>(</w:t>
      </w:r>
      <w:r>
        <w:rPr>
          <w:rFonts w:ascii="宋体" w:hAnsi="宋体" w:cs="宋体" w:hint="eastAsia"/>
          <w:bCs/>
          <w:sz w:val="22"/>
        </w:rPr>
        <w:t>1)工作职责：统管</w:t>
      </w:r>
      <w:proofErr w:type="gramStart"/>
      <w:r>
        <w:rPr>
          <w:rFonts w:ascii="宋体" w:hAnsi="宋体" w:cs="宋体" w:hint="eastAsia"/>
          <w:bCs/>
          <w:sz w:val="22"/>
        </w:rPr>
        <w:t>本服务</w:t>
      </w:r>
      <w:proofErr w:type="gramEnd"/>
      <w:r>
        <w:rPr>
          <w:rFonts w:ascii="宋体" w:hAnsi="宋体" w:cs="宋体" w:hint="eastAsia"/>
          <w:bCs/>
          <w:sz w:val="22"/>
        </w:rPr>
        <w:t>项目相关事宜</w:t>
      </w:r>
      <w:r>
        <w:rPr>
          <w:rFonts w:ascii="宋体" w:hAnsi="宋体" w:cs="宋体" w:hint="eastAsia"/>
          <w:sz w:val="22"/>
        </w:rPr>
        <w:t>，做好内部管理工作。</w:t>
      </w:r>
    </w:p>
    <w:p w:rsidR="00C114F1" w:rsidRDefault="00C114F1" w:rsidP="00C114F1">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bCs/>
          <w:sz w:val="22"/>
        </w:rPr>
        <w:t>(2)总体要求：</w:t>
      </w:r>
      <w:r>
        <w:rPr>
          <w:rFonts w:ascii="宋体" w:hAnsi="宋体" w:cs="宋体" w:hint="eastAsia"/>
          <w:sz w:val="22"/>
        </w:rPr>
        <w:t>全面负责本项目相关工作，</w:t>
      </w:r>
      <w:r>
        <w:rPr>
          <w:rFonts w:ascii="宋体" w:hAnsi="宋体" w:cs="宋体" w:hint="eastAsia"/>
          <w:bCs/>
          <w:sz w:val="22"/>
        </w:rPr>
        <w:t>组织实施各项管理工作；履行服务合同的约定及采购人的决定，完成管理工作目标；</w:t>
      </w:r>
      <w:r>
        <w:rPr>
          <w:rFonts w:ascii="宋体" w:hAnsi="宋体" w:cs="宋体" w:hint="eastAsia"/>
          <w:sz w:val="22"/>
        </w:rPr>
        <w:t>负责各部门岗位及工作的调配，以及各项规章制度的修订和定岗、定责、定员工作；</w:t>
      </w:r>
      <w:r>
        <w:rPr>
          <w:rFonts w:ascii="宋体" w:hAnsi="宋体" w:cs="宋体" w:hint="eastAsia"/>
          <w:bCs/>
          <w:sz w:val="22"/>
        </w:rPr>
        <w:t>拟制各项服务工作的应急预案（</w:t>
      </w:r>
      <w:r>
        <w:rPr>
          <w:rFonts w:ascii="宋体" w:hAnsi="宋体" w:cs="宋体" w:hint="eastAsia"/>
          <w:sz w:val="22"/>
        </w:rPr>
        <w:t>包括但不限于防台防汛、传染病防控、断水、断电、火灾等</w:t>
      </w:r>
      <w:r>
        <w:rPr>
          <w:rFonts w:ascii="宋体" w:hAnsi="宋体" w:cs="宋体" w:hint="eastAsia"/>
          <w:bCs/>
          <w:sz w:val="22"/>
        </w:rPr>
        <w:t>），方案需实用具有可操作性，及时处理每一项紧急状态与紧急事故，并做好善后与防范工作；制定会务服务的详细计划和方案，对会务用品审核把关，保障会务服务工作有序进行；制定年度安全生产工作计划；制定培训计划，并定期进行安全的各项技能培训，包括消防演练在内；督促员工严格按照流程进行工作；对工作执行情况进行巡视检查，并给予指导和帮助；检查、督导</w:t>
      </w:r>
      <w:r>
        <w:rPr>
          <w:rFonts w:ascii="宋体" w:hAnsi="宋体" w:cs="宋体" w:hint="eastAsia"/>
          <w:sz w:val="22"/>
        </w:rPr>
        <w:t>各岗位人员工作情况</w:t>
      </w:r>
      <w:r>
        <w:rPr>
          <w:rFonts w:ascii="宋体" w:hAnsi="宋体" w:cs="宋体" w:hint="eastAsia"/>
          <w:bCs/>
          <w:sz w:val="22"/>
        </w:rPr>
        <w:t>，包括到岗情况、仪表仪容、风纪风貌、岗位职责履行情况等，并合理安排、协调各项工作的开展；协调并解决工作中出现的问题、矛盾；</w:t>
      </w:r>
      <w:r>
        <w:rPr>
          <w:rFonts w:ascii="宋体" w:hAnsi="宋体" w:cs="宋体" w:hint="eastAsia"/>
          <w:sz w:val="22"/>
        </w:rPr>
        <w:t>负责员工的政治思想工作，组织各项工种人员进行技术培训，文化学习等活动，定期对各项人员进行业务考核以及安全生产教育工作；</w:t>
      </w:r>
      <w:r>
        <w:rPr>
          <w:rFonts w:ascii="宋体" w:hAnsi="宋体" w:cs="宋体" w:hint="eastAsia"/>
          <w:bCs/>
          <w:sz w:val="22"/>
        </w:rPr>
        <w:t>负责安排新进员工的岗位培训和带教，增强凝聚力，加强班组培训精神文明建设；</w:t>
      </w:r>
      <w:r>
        <w:rPr>
          <w:rFonts w:ascii="宋体" w:hAnsi="宋体" w:cs="宋体" w:hint="eastAsia"/>
          <w:kern w:val="0"/>
          <w:sz w:val="22"/>
        </w:rPr>
        <w:t>负责接听电话，及时分配报</w:t>
      </w:r>
      <w:r>
        <w:rPr>
          <w:rFonts w:ascii="宋体" w:hAnsi="宋体" w:cs="宋体" w:hint="eastAsia"/>
          <w:sz w:val="22"/>
        </w:rPr>
        <w:t>修等任务；负责物料库存管理，制定</w:t>
      </w:r>
      <w:r>
        <w:rPr>
          <w:rFonts w:ascii="宋体" w:hAnsi="宋体" w:cs="宋体" w:hint="eastAsia"/>
          <w:bCs/>
          <w:sz w:val="22"/>
        </w:rPr>
        <w:t>每月物料采购计划；制定并落实节假日值班人员名单；</w:t>
      </w:r>
      <w:r>
        <w:rPr>
          <w:rFonts w:ascii="宋体" w:hAnsi="宋体" w:cs="宋体" w:hint="eastAsia"/>
          <w:sz w:val="22"/>
        </w:rPr>
        <w:t>负责员工资料、必要物耗、办公用品等数据的汇总、统计；负责起草工作报告等书面材料；完成采购人交办的各项工作；定期向采购人汇报工作近况，及时反馈重大事件等。</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p>
    <w:p w:rsidR="00C114F1" w:rsidRDefault="00C114F1" w:rsidP="00C114F1">
      <w:pPr>
        <w:tabs>
          <w:tab w:val="left" w:pos="7200"/>
        </w:tabs>
        <w:adjustRightInd w:val="0"/>
        <w:snapToGrid w:val="0"/>
        <w:spacing w:line="300" w:lineRule="auto"/>
        <w:ind w:firstLineChars="200" w:firstLine="440"/>
        <w:rPr>
          <w:rFonts w:ascii="宋体" w:hAnsi="宋体" w:cs="宋体"/>
          <w:b/>
          <w:color w:val="FF0000"/>
          <w:sz w:val="22"/>
          <w:u w:val="wavyHeavy"/>
        </w:rPr>
      </w:pPr>
      <w:r>
        <w:rPr>
          <w:rFonts w:ascii="宋体" w:hAnsi="宋体" w:cs="宋体" w:hint="eastAsia"/>
          <w:bCs/>
          <w:sz w:val="22"/>
        </w:rPr>
        <w:t>(3)工作时间要求：做</w:t>
      </w:r>
      <w:proofErr w:type="gramStart"/>
      <w:r>
        <w:rPr>
          <w:rFonts w:ascii="宋体" w:hAnsi="宋体" w:cs="宋体" w:hint="eastAsia"/>
          <w:bCs/>
          <w:sz w:val="22"/>
        </w:rPr>
        <w:t>五休二</w:t>
      </w:r>
      <w:proofErr w:type="gramEnd"/>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(4)人员自身要求：项目经理需具有类似项目管理经验，本科及以上学历，年龄45周岁以下。</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9.3.2</w:t>
      </w:r>
      <w:r>
        <w:rPr>
          <w:rFonts w:ascii="Times New Roman" w:hAnsi="Times New Roman"/>
          <w:bCs/>
          <w:sz w:val="22"/>
        </w:rPr>
        <w:t>工程设备维保管理</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现有设备清单</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tbl>
      <w:tblPr>
        <w:tblW w:w="4948" w:type="pct"/>
        <w:tblInd w:w="-92" w:type="dxa"/>
        <w:tblLayout w:type="fixed"/>
        <w:tblCellMar>
          <w:left w:w="0" w:type="dxa"/>
          <w:right w:w="0" w:type="dxa"/>
        </w:tblCellMar>
        <w:tblLook w:val="04A0" w:firstRow="1" w:lastRow="0" w:firstColumn="1" w:lastColumn="0" w:noHBand="0" w:noVBand="1"/>
      </w:tblPr>
      <w:tblGrid>
        <w:gridCol w:w="409"/>
        <w:gridCol w:w="1354"/>
        <w:gridCol w:w="1242"/>
        <w:gridCol w:w="1109"/>
        <w:gridCol w:w="1279"/>
        <w:gridCol w:w="1358"/>
        <w:gridCol w:w="709"/>
        <w:gridCol w:w="789"/>
      </w:tblGrid>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设备名称</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位置</w:t>
            </w:r>
          </w:p>
        </w:tc>
        <w:tc>
          <w:tcPr>
            <w:tcW w:w="672"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品牌</w:t>
            </w:r>
          </w:p>
        </w:tc>
        <w:tc>
          <w:tcPr>
            <w:tcW w:w="775"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规格型号</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使用年限</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质保期</w:t>
            </w: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过往保养记录</w:t>
            </w:r>
          </w:p>
        </w:tc>
      </w:tr>
      <w:tr w:rsidR="00C114F1" w:rsidTr="009C562E">
        <w:trPr>
          <w:trHeight w:val="13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空调主机设备（直燃型吸收式</w:t>
            </w:r>
            <w:proofErr w:type="gramStart"/>
            <w:r>
              <w:rPr>
                <w:rFonts w:ascii="宋体" w:hAnsi="宋体" w:cs="宋体" w:hint="eastAsia"/>
                <w:color w:val="000000"/>
                <w:kern w:val="0"/>
                <w:sz w:val="20"/>
                <w:szCs w:val="20"/>
              </w:rPr>
              <w:t>溴化锂冷温水</w:t>
            </w:r>
            <w:proofErr w:type="gramEnd"/>
            <w:r>
              <w:rPr>
                <w:rFonts w:ascii="宋体" w:hAnsi="宋体" w:cs="宋体" w:hint="eastAsia"/>
                <w:color w:val="000000"/>
                <w:kern w:val="0"/>
                <w:sz w:val="20"/>
                <w:szCs w:val="20"/>
              </w:rPr>
              <w:t>机组、离心式</w:t>
            </w:r>
            <w:r>
              <w:rPr>
                <w:rFonts w:ascii="宋体" w:hAnsi="宋体" w:cs="宋体" w:hint="eastAsia"/>
                <w:color w:val="000000"/>
                <w:kern w:val="0"/>
                <w:sz w:val="20"/>
                <w:szCs w:val="20"/>
              </w:rPr>
              <w:lastRenderedPageBreak/>
              <w:t>冷水机组）</w:t>
            </w:r>
          </w:p>
        </w:tc>
        <w:tc>
          <w:tcPr>
            <w:tcW w:w="752" w:type="pct"/>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办公中心地下室、屋顶设备间、F区4、6层机房；综合</w:t>
            </w:r>
            <w:r>
              <w:rPr>
                <w:rFonts w:ascii="宋体" w:hAnsi="宋体" w:cs="宋体" w:hint="eastAsia"/>
                <w:color w:val="000000"/>
                <w:kern w:val="0"/>
                <w:sz w:val="20"/>
                <w:szCs w:val="20"/>
              </w:rPr>
              <w:lastRenderedPageBreak/>
              <w:t>服务楼</w:t>
            </w:r>
          </w:p>
        </w:tc>
        <w:tc>
          <w:tcPr>
            <w:tcW w:w="6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proofErr w:type="gramStart"/>
            <w:r>
              <w:rPr>
                <w:rFonts w:ascii="宋体" w:hAnsi="宋体" w:cs="宋体" w:hint="eastAsia"/>
                <w:color w:val="000000"/>
                <w:kern w:val="0"/>
                <w:sz w:val="20"/>
                <w:szCs w:val="20"/>
              </w:rPr>
              <w:lastRenderedPageBreak/>
              <w:t>荏</w:t>
            </w:r>
            <w:proofErr w:type="gramEnd"/>
            <w:r>
              <w:rPr>
                <w:rFonts w:ascii="宋体" w:hAnsi="宋体" w:cs="宋体" w:hint="eastAsia"/>
                <w:color w:val="000000"/>
                <w:kern w:val="0"/>
                <w:sz w:val="20"/>
                <w:szCs w:val="20"/>
              </w:rPr>
              <w:t>原（烟台）、特灵（江苏）</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REDG083</w:t>
            </w:r>
          </w:p>
        </w:tc>
        <w:tc>
          <w:tcPr>
            <w:tcW w:w="823"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138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lastRenderedPageBreak/>
              <w:t>2</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空调末端设备（组合空调箱、新风箱、热回收箱；风机盘管；水泵；风机）</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上海爱而丰、特灵、</w:t>
            </w:r>
            <w:proofErr w:type="gramStart"/>
            <w:r>
              <w:rPr>
                <w:rFonts w:ascii="宋体" w:hAnsi="宋体" w:cs="宋体" w:hint="eastAsia"/>
                <w:color w:val="000000"/>
                <w:kern w:val="0"/>
                <w:sz w:val="20"/>
                <w:szCs w:val="20"/>
              </w:rPr>
              <w:t>上海开乐</w:t>
            </w:r>
            <w:proofErr w:type="gramEnd"/>
          </w:p>
        </w:tc>
        <w:tc>
          <w:tcPr>
            <w:tcW w:w="775"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CLCP00</w:t>
            </w:r>
            <w:r>
              <w:rPr>
                <w:rStyle w:val="font51"/>
                <w:rFonts w:hint="default"/>
                <w:sz w:val="20"/>
                <w:szCs w:val="20"/>
              </w:rPr>
              <w:t>、</w:t>
            </w:r>
            <w:r>
              <w:rPr>
                <w:rStyle w:val="font41"/>
                <w:sz w:val="20"/>
                <w:szCs w:val="20"/>
              </w:rPr>
              <w:t>TS2231058</w:t>
            </w:r>
            <w:r>
              <w:rPr>
                <w:rStyle w:val="font51"/>
                <w:rFonts w:hint="default"/>
                <w:sz w:val="20"/>
                <w:szCs w:val="20"/>
              </w:rPr>
              <w:t>、</w:t>
            </w:r>
            <w:r>
              <w:rPr>
                <w:rStyle w:val="font41"/>
                <w:sz w:val="20"/>
                <w:szCs w:val="20"/>
              </w:rPr>
              <w:t>FCU600</w:t>
            </w:r>
            <w:r>
              <w:rPr>
                <w:rStyle w:val="font51"/>
                <w:rFonts w:hint="default"/>
                <w:sz w:val="20"/>
                <w:szCs w:val="20"/>
              </w:rPr>
              <w:t>、</w:t>
            </w:r>
            <w:r>
              <w:rPr>
                <w:rStyle w:val="font41"/>
                <w:sz w:val="20"/>
                <w:szCs w:val="20"/>
              </w:rPr>
              <w:t>HTFG</w:t>
            </w:r>
            <w:r>
              <w:rPr>
                <w:rStyle w:val="font51"/>
                <w:rFonts w:hint="default"/>
                <w:sz w:val="20"/>
                <w:szCs w:val="20"/>
              </w:rPr>
              <w:t>、</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Fonts w:ascii="Times New Roman" w:hAnsi="Times New Roman"/>
                <w:color w:val="000000"/>
                <w:kern w:val="0"/>
                <w:sz w:val="20"/>
                <w:szCs w:val="20"/>
              </w:rPr>
              <w:t>年</w:t>
            </w:r>
            <w:r>
              <w:rPr>
                <w:rFonts w:ascii="Times New Roman" w:hAnsi="Times New Roman"/>
                <w:color w:val="000000"/>
                <w:kern w:val="0"/>
                <w:sz w:val="20"/>
                <w:szCs w:val="20"/>
              </w:rPr>
              <w:t>2</w:t>
            </w:r>
            <w:r>
              <w:rPr>
                <w:rFonts w:ascii="Times New Roman" w:hAnsi="Times New Roman"/>
                <w:color w:val="000000"/>
                <w:kern w:val="0"/>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Times New Roman" w:hAnsi="Times New Roman"/>
                <w:color w:val="000000"/>
                <w:sz w:val="20"/>
                <w:szCs w:val="20"/>
              </w:rPr>
            </w:pPr>
            <w:r>
              <w:rPr>
                <w:rFonts w:ascii="Times New Roman" w:hAnsi="Times New Roman"/>
                <w:color w:val="000000"/>
                <w:kern w:val="0"/>
                <w:sz w:val="20"/>
                <w:szCs w:val="20"/>
              </w:rPr>
              <w:t>VRV</w:t>
            </w:r>
            <w:r>
              <w:rPr>
                <w:rStyle w:val="font51"/>
                <w:rFonts w:hint="default"/>
                <w:sz w:val="20"/>
                <w:szCs w:val="20"/>
              </w:rPr>
              <w:t>空调</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大金</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FXSP</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Fonts w:ascii="Times New Roman" w:hAnsi="Times New Roman"/>
                <w:color w:val="000000"/>
                <w:kern w:val="0"/>
                <w:sz w:val="20"/>
                <w:szCs w:val="20"/>
              </w:rPr>
              <w:t>年</w:t>
            </w:r>
            <w:r>
              <w:rPr>
                <w:rFonts w:ascii="Times New Roman" w:hAnsi="Times New Roman"/>
                <w:color w:val="000000"/>
                <w:kern w:val="0"/>
                <w:sz w:val="20"/>
                <w:szCs w:val="20"/>
              </w:rPr>
              <w:t>2</w:t>
            </w:r>
            <w:r>
              <w:rPr>
                <w:rFonts w:ascii="Times New Roman" w:hAnsi="Times New Roman"/>
                <w:color w:val="000000"/>
                <w:kern w:val="0"/>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4</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新风处理机</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大金</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FMQ25PFY1L30</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4</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5</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生活水泵</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德国</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13ZSZ_2 7.5KW</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Fonts w:ascii="Times New Roman" w:hAnsi="Times New Roman"/>
                <w:color w:val="000000"/>
                <w:kern w:val="0"/>
                <w:sz w:val="20"/>
                <w:szCs w:val="20"/>
              </w:rPr>
              <w:t>年</w:t>
            </w:r>
            <w:r>
              <w:rPr>
                <w:rFonts w:ascii="Times New Roman" w:hAnsi="Times New Roman"/>
                <w:color w:val="000000"/>
                <w:kern w:val="0"/>
                <w:sz w:val="20"/>
                <w:szCs w:val="20"/>
              </w:rPr>
              <w:t>2</w:t>
            </w:r>
            <w:r>
              <w:rPr>
                <w:rFonts w:ascii="Times New Roman" w:hAnsi="Times New Roman"/>
                <w:color w:val="000000"/>
                <w:kern w:val="0"/>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6</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消火栓系统供水泵</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上海申银</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XBD10.4/40</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4</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7</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消火栓系统稳压泵</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上海申银</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XBD2.4-65-160B/S</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4</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8</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消防喷淋系统供水泵</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上海申银</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XBD12/35-125-315</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4</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9</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喷淋系统稳压泵</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上海申银</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XBD3.2-2-160</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4</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10</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档案室气体灭火系统</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仿宋_GB2312" w:eastAsia="仿宋_GB2312" w:hAnsi="宋体" w:cs="仿宋_GB2312"/>
                <w:color w:val="000000"/>
                <w:sz w:val="20"/>
                <w:szCs w:val="20"/>
              </w:rPr>
            </w:pPr>
            <w:proofErr w:type="gramStart"/>
            <w:r>
              <w:rPr>
                <w:rFonts w:ascii="宋体" w:hAnsi="宋体" w:cs="宋体" w:hint="eastAsia"/>
                <w:color w:val="000000"/>
                <w:kern w:val="0"/>
                <w:sz w:val="20"/>
                <w:szCs w:val="20"/>
              </w:rPr>
              <w:t>蚌埠依爱</w:t>
            </w:r>
            <w:proofErr w:type="gramEnd"/>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JB-QB-EIN70</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2019</w:t>
            </w:r>
            <w:r>
              <w:rPr>
                <w:rStyle w:val="font51"/>
                <w:rFonts w:hint="default"/>
                <w:sz w:val="20"/>
                <w:szCs w:val="20"/>
              </w:rPr>
              <w:t>年</w:t>
            </w:r>
            <w:r>
              <w:rPr>
                <w:rStyle w:val="font41"/>
                <w:sz w:val="20"/>
                <w:szCs w:val="20"/>
              </w:rPr>
              <w:t>4</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11</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厨房自动灭火系统</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rPr>
                <w:rFonts w:ascii="Times New Roman" w:hAnsi="Times New Roman"/>
                <w:color w:val="000000"/>
                <w:sz w:val="20"/>
                <w:szCs w:val="20"/>
              </w:rPr>
            </w:pPr>
            <w:r>
              <w:rPr>
                <w:rFonts w:ascii="Times New Roman" w:hAnsi="Times New Roman"/>
                <w:color w:val="000000"/>
                <w:sz w:val="20"/>
                <w:szCs w:val="20"/>
              </w:rPr>
              <w:t>北京</w:t>
            </w:r>
            <w:proofErr w:type="gramStart"/>
            <w:r>
              <w:rPr>
                <w:rFonts w:ascii="Times New Roman" w:hAnsi="Times New Roman"/>
                <w:color w:val="000000"/>
                <w:sz w:val="20"/>
                <w:szCs w:val="20"/>
              </w:rPr>
              <w:t>中置天龙</w:t>
            </w:r>
            <w:proofErr w:type="gramEnd"/>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食用油专用灭火药剂</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Times New Roman" w:hAnsi="Times New Roman"/>
                <w:color w:val="000000"/>
                <w:sz w:val="20"/>
                <w:szCs w:val="20"/>
              </w:rPr>
            </w:pPr>
            <w:r>
              <w:rPr>
                <w:rFonts w:ascii="Times New Roman" w:hAnsi="Times New Roman" w:hint="eastAsia"/>
                <w:color w:val="000000"/>
                <w:sz w:val="20"/>
                <w:szCs w:val="20"/>
              </w:rPr>
              <w:t>2018</w:t>
            </w:r>
            <w:r>
              <w:rPr>
                <w:rFonts w:ascii="Times New Roman" w:hAnsi="Times New Roman" w:hint="eastAsia"/>
                <w:color w:val="000000"/>
                <w:sz w:val="20"/>
                <w:szCs w:val="20"/>
              </w:rPr>
              <w:t>年</w:t>
            </w:r>
            <w:r>
              <w:rPr>
                <w:rFonts w:ascii="Times New Roman" w:hAnsi="Times New Roman" w:hint="eastAsia"/>
                <w:color w:val="000000"/>
                <w:sz w:val="20"/>
                <w:szCs w:val="20"/>
              </w:rPr>
              <w:t>10</w:t>
            </w:r>
            <w:r>
              <w:rPr>
                <w:rFonts w:ascii="Times New Roman" w:hAnsi="Times New Roman" w:hint="eastAsia"/>
                <w:color w:val="000000"/>
                <w:sz w:val="20"/>
                <w:szCs w:val="20"/>
              </w:rPr>
              <w:t>月</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12</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地下室排污泵</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上海</w:t>
            </w:r>
            <w:proofErr w:type="gramStart"/>
            <w:r>
              <w:rPr>
                <w:rFonts w:ascii="Times New Roman" w:hAnsi="Times New Roman"/>
                <w:color w:val="000000"/>
                <w:sz w:val="20"/>
                <w:szCs w:val="20"/>
              </w:rPr>
              <w:t>凯</w:t>
            </w:r>
            <w:proofErr w:type="gramEnd"/>
            <w:r>
              <w:rPr>
                <w:rFonts w:ascii="Times New Roman" w:hAnsi="Times New Roman"/>
                <w:color w:val="000000"/>
                <w:sz w:val="20"/>
                <w:szCs w:val="20"/>
              </w:rPr>
              <w:t>泉</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Times New Roman" w:hAnsi="Times New Roman"/>
                <w:color w:val="000000"/>
                <w:sz w:val="20"/>
                <w:szCs w:val="20"/>
              </w:rPr>
            </w:pPr>
            <w:r>
              <w:rPr>
                <w:rFonts w:ascii="Times New Roman" w:hAnsi="Times New Roman" w:hint="eastAsia"/>
                <w:color w:val="000000"/>
                <w:sz w:val="20"/>
                <w:szCs w:val="20"/>
              </w:rPr>
              <w:t>JB/T5118-200</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13</w:t>
            </w: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冷却水循环泵</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苏州</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TECO75KW</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14</w:t>
            </w: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集水井潜水泵</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上海</w:t>
            </w:r>
            <w:proofErr w:type="gramStart"/>
            <w:r>
              <w:rPr>
                <w:rFonts w:ascii="Times New Roman" w:hAnsi="Times New Roman"/>
                <w:color w:val="000000"/>
                <w:sz w:val="20"/>
                <w:szCs w:val="20"/>
              </w:rPr>
              <w:t>凯</w:t>
            </w:r>
            <w:proofErr w:type="gramEnd"/>
            <w:r>
              <w:rPr>
                <w:rFonts w:ascii="Times New Roman" w:hAnsi="Times New Roman"/>
                <w:color w:val="000000"/>
                <w:sz w:val="20"/>
                <w:szCs w:val="20"/>
              </w:rPr>
              <w:t>泉</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Times New Roman" w:hAnsi="Times New Roman"/>
                <w:color w:val="000000"/>
                <w:sz w:val="20"/>
                <w:szCs w:val="20"/>
              </w:rPr>
            </w:pPr>
            <w:r>
              <w:rPr>
                <w:rFonts w:ascii="Times New Roman" w:hAnsi="Times New Roman" w:hint="eastAsia"/>
                <w:color w:val="000000"/>
                <w:sz w:val="20"/>
                <w:szCs w:val="20"/>
              </w:rPr>
              <w:t>JB/T5118-200</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15</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观光电梯</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上海通力</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PW21/10_19 1600/1</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5</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lastRenderedPageBreak/>
              <w:t>16</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自动扶梯</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上海通力</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EJV100/35 9000/0.5</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4</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17</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无机房电梯</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上海通力</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PW13/10_19 1000/1</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1</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18</w:t>
            </w: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仿宋_GB2312" w:eastAsia="仿宋_GB2312" w:hAnsi="宋体" w:cs="仿宋_GB2312"/>
                <w:color w:val="000000"/>
                <w:sz w:val="20"/>
                <w:szCs w:val="20"/>
              </w:rPr>
            </w:pPr>
            <w:r>
              <w:rPr>
                <w:rFonts w:ascii="宋体" w:hAnsi="宋体" w:cs="宋体" w:hint="eastAsia"/>
                <w:color w:val="000000"/>
                <w:kern w:val="0"/>
                <w:sz w:val="20"/>
                <w:szCs w:val="20"/>
              </w:rPr>
              <w:t>曳引式客梯</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上海通力</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PW13/10_19 1000/1</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4</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19</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室内消火栓箱</w:t>
            </w:r>
          </w:p>
        </w:tc>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ABCDEF</w:t>
            </w:r>
            <w:r>
              <w:rPr>
                <w:rStyle w:val="font51"/>
                <w:rFonts w:hint="default"/>
                <w:sz w:val="20"/>
                <w:szCs w:val="20"/>
              </w:rPr>
              <w:t>区、楼内及地下室</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仿宋_GB2312" w:eastAsia="仿宋_GB2312" w:hAnsi="宋体" w:cs="仿宋_GB2312"/>
                <w:color w:val="000000"/>
                <w:sz w:val="20"/>
                <w:szCs w:val="20"/>
              </w:rPr>
            </w:pPr>
            <w:r>
              <w:rPr>
                <w:rFonts w:ascii="宋体" w:hAnsi="宋体" w:cs="宋体" w:hint="eastAsia"/>
                <w:color w:val="000000"/>
                <w:kern w:val="0"/>
                <w:sz w:val="20"/>
                <w:szCs w:val="20"/>
              </w:rPr>
              <w:t>江苏高邮</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φ</w:t>
            </w:r>
            <w:r>
              <w:rPr>
                <w:rFonts w:ascii="仿宋_GB2312" w:eastAsia="仿宋_GB2312" w:hAnsi="宋体" w:cs="仿宋_GB2312"/>
                <w:color w:val="000000"/>
                <w:kern w:val="0"/>
                <w:sz w:val="20"/>
                <w:szCs w:val="20"/>
              </w:rPr>
              <w:t>65</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排烟风机、烟感、温感、警铃、楼层显示器、排烟阀、喷淋前端总阀、手报按钮</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Times New Roman" w:hAnsi="Times New Roman"/>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松江电子</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rPr>
                <w:rFonts w:ascii="Times New Roman" w:hAnsi="Times New Roman"/>
                <w:color w:val="000000"/>
                <w:sz w:val="20"/>
                <w:szCs w:val="20"/>
              </w:rPr>
            </w:pPr>
            <w:r>
              <w:rPr>
                <w:rFonts w:ascii="Times New Roman" w:hAnsi="Times New Roman"/>
                <w:color w:val="000000"/>
                <w:sz w:val="20"/>
                <w:szCs w:val="20"/>
              </w:rPr>
              <w:t>HL3-2A</w:t>
            </w:r>
          </w:p>
          <w:p w:rsidR="00C114F1" w:rsidRDefault="00C114F1" w:rsidP="009C562E">
            <w:pPr>
              <w:rPr>
                <w:rFonts w:ascii="Times New Roman" w:hAnsi="Times New Roman"/>
                <w:color w:val="000000"/>
                <w:sz w:val="20"/>
                <w:szCs w:val="20"/>
              </w:rPr>
            </w:pPr>
            <w:r>
              <w:rPr>
                <w:rFonts w:ascii="Times New Roman" w:hAnsi="Times New Roman"/>
                <w:color w:val="000000"/>
                <w:sz w:val="20"/>
                <w:szCs w:val="20"/>
              </w:rPr>
              <w:t>JB-YX/96</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4</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21</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Times New Roman" w:hAnsi="Times New Roman"/>
                <w:color w:val="000000"/>
                <w:sz w:val="20"/>
                <w:szCs w:val="20"/>
              </w:rPr>
            </w:pPr>
            <w:r>
              <w:rPr>
                <w:rFonts w:ascii="Times New Roman" w:hAnsi="Times New Roman"/>
                <w:color w:val="000000"/>
                <w:kern w:val="0"/>
                <w:sz w:val="20"/>
                <w:szCs w:val="20"/>
              </w:rPr>
              <w:t>卷帘</w:t>
            </w:r>
            <w:proofErr w:type="gramStart"/>
            <w:r>
              <w:rPr>
                <w:rFonts w:ascii="Times New Roman" w:hAnsi="Times New Roman"/>
                <w:color w:val="000000"/>
                <w:kern w:val="0"/>
                <w:sz w:val="20"/>
                <w:szCs w:val="20"/>
              </w:rPr>
              <w:t>式档烟</w:t>
            </w:r>
            <w:proofErr w:type="gramEnd"/>
            <w:r>
              <w:rPr>
                <w:rFonts w:ascii="Times New Roman" w:hAnsi="Times New Roman"/>
                <w:color w:val="000000"/>
                <w:kern w:val="0"/>
                <w:sz w:val="20"/>
                <w:szCs w:val="20"/>
              </w:rPr>
              <w:t>垂壁</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Times New Roman" w:hAnsi="Times New Roman"/>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仿宋_GB2312" w:eastAsia="仿宋_GB2312" w:hAnsi="宋体" w:cs="仿宋_GB2312"/>
                <w:color w:val="000000"/>
                <w:sz w:val="20"/>
                <w:szCs w:val="20"/>
              </w:rPr>
            </w:pPr>
            <w:r>
              <w:rPr>
                <w:rFonts w:ascii="宋体" w:hAnsi="宋体" w:cs="宋体" w:hint="eastAsia"/>
                <w:color w:val="000000"/>
                <w:kern w:val="0"/>
                <w:sz w:val="20"/>
                <w:szCs w:val="20"/>
              </w:rPr>
              <w:t>湖州电动</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6M</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4</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22</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湿式报警阀</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Times New Roman" w:hAnsi="Times New Roman"/>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上海金盾</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ZSFZ_150</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4</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23</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压力表</w:t>
            </w:r>
          </w:p>
        </w:tc>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空调机房</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上海天川</w:t>
            </w:r>
            <w:proofErr w:type="gramEnd"/>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0-1.6MPa</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24</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温度计</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kern w:val="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医用仪表厂</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0-100</w:t>
            </w:r>
            <w:r>
              <w:rPr>
                <w:rFonts w:ascii="仿宋_GB2312" w:eastAsia="仿宋_GB2312" w:hAnsi="宋体" w:cs="仿宋_GB2312"/>
                <w:color w:val="000000"/>
                <w:kern w:val="0"/>
                <w:sz w:val="20"/>
                <w:szCs w:val="20"/>
              </w:rPr>
              <w:t>℃</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25</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压力表</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江云</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0-2.5MPa</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26</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电流表</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上海新仪</w:t>
            </w:r>
            <w:proofErr w:type="gramEnd"/>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6L2-A 75/5A</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27</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电流表</w:t>
            </w:r>
          </w:p>
        </w:tc>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高压配电间</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上海新仪</w:t>
            </w:r>
            <w:proofErr w:type="gramEnd"/>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6L2-A 200/5A</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28</w:t>
            </w: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数字电流电压表</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Power</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500A 450V</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29</w:t>
            </w: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功率因素表</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Times New Roman" w:hAnsi="Times New Roman"/>
                <w:color w:val="000000"/>
                <w:sz w:val="20"/>
                <w:szCs w:val="20"/>
              </w:rPr>
            </w:pPr>
            <w:r>
              <w:rPr>
                <w:rFonts w:ascii="Times New Roman" w:hAnsi="Times New Roman"/>
                <w:color w:val="000000"/>
                <w:kern w:val="0"/>
                <w:sz w:val="20"/>
                <w:szCs w:val="20"/>
              </w:rPr>
              <w:t>LE</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6L2 380V 5A</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30</w:t>
            </w: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数字功率因素表</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Times New Roman" w:hAnsi="Times New Roman"/>
                <w:color w:val="000000"/>
                <w:sz w:val="20"/>
                <w:szCs w:val="20"/>
              </w:rPr>
            </w:pPr>
            <w:r>
              <w:rPr>
                <w:rFonts w:ascii="Times New Roman" w:hAnsi="Times New Roman"/>
                <w:color w:val="000000"/>
                <w:kern w:val="0"/>
                <w:sz w:val="20"/>
                <w:szCs w:val="20"/>
              </w:rPr>
              <w:t>LE</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RVC 380V 5A</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lastRenderedPageBreak/>
              <w:t>31</w:t>
            </w:r>
          </w:p>
        </w:tc>
        <w:tc>
          <w:tcPr>
            <w:tcW w:w="82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数字温控仪</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Times New Roman" w:hAnsi="Times New Roman"/>
                <w:color w:val="000000"/>
                <w:sz w:val="20"/>
                <w:szCs w:val="20"/>
              </w:rPr>
            </w:pPr>
            <w:r>
              <w:rPr>
                <w:rFonts w:ascii="Times New Roman" w:hAnsi="Times New Roman"/>
                <w:color w:val="000000"/>
                <w:kern w:val="0"/>
                <w:sz w:val="20"/>
                <w:szCs w:val="20"/>
              </w:rPr>
              <w:t>LD</w:t>
            </w:r>
          </w:p>
        </w:tc>
        <w:tc>
          <w:tcPr>
            <w:tcW w:w="7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LD-B10-10F 0-200</w:t>
            </w:r>
            <w:r>
              <w:rPr>
                <w:rFonts w:ascii="仿宋_GB2312" w:eastAsia="仿宋_GB2312" w:hAnsi="宋体" w:cs="仿宋_GB2312"/>
                <w:color w:val="000000"/>
                <w:kern w:val="0"/>
                <w:sz w:val="20"/>
                <w:szCs w:val="20"/>
              </w:rPr>
              <w:t>℃</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32</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电流表、电压表、压力表</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泵房</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宋体" w:hAnsi="宋体" w:cs="宋体" w:hint="eastAsia"/>
                <w:color w:val="000000"/>
                <w:kern w:val="0"/>
                <w:sz w:val="20"/>
                <w:szCs w:val="20"/>
              </w:rPr>
              <w:t>上海新仪、上海减仪、</w:t>
            </w:r>
            <w:proofErr w:type="gramStart"/>
            <w:r>
              <w:rPr>
                <w:rFonts w:ascii="宋体" w:hAnsi="宋体" w:cs="宋体" w:hint="eastAsia"/>
                <w:color w:val="000000"/>
                <w:kern w:val="0"/>
                <w:sz w:val="20"/>
                <w:szCs w:val="20"/>
              </w:rPr>
              <w:t>自仪四厂</w:t>
            </w:r>
            <w:proofErr w:type="gramEnd"/>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正保</w:t>
            </w:r>
            <w:proofErr w:type="gramEnd"/>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kern w:val="0"/>
                <w:sz w:val="20"/>
                <w:szCs w:val="20"/>
              </w:rPr>
              <w:t>6L2-A 150/5A、0-1.6MPa、0-2.5MPa</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33</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燃气热水锅炉</w:t>
            </w:r>
          </w:p>
        </w:tc>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办公中心</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特富</w:t>
            </w:r>
          </w:p>
        </w:tc>
        <w:tc>
          <w:tcPr>
            <w:tcW w:w="775" w:type="pct"/>
            <w:tcBorders>
              <w:top w:val="nil"/>
              <w:left w:val="nil"/>
              <w:bottom w:val="nil"/>
              <w:right w:val="nil"/>
            </w:tcBorders>
            <w:shd w:val="clear" w:color="auto" w:fill="auto"/>
            <w:noWrap/>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WNS0.7-95/70-Y(Q)</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34</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燃气蒸汽锅炉</w:t>
            </w:r>
          </w:p>
        </w:tc>
        <w:tc>
          <w:tcPr>
            <w:tcW w:w="7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jc w:val="center"/>
              <w:rPr>
                <w:rFonts w:ascii="宋体" w:hAnsi="宋体" w:cs="宋体"/>
                <w:color w:val="000000"/>
                <w:sz w:val="20"/>
                <w:szCs w:val="2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特富</w:t>
            </w:r>
          </w:p>
        </w:tc>
        <w:tc>
          <w:tcPr>
            <w:tcW w:w="775" w:type="pct"/>
            <w:tcBorders>
              <w:top w:val="nil"/>
              <w:left w:val="nil"/>
              <w:bottom w:val="nil"/>
              <w:right w:val="nil"/>
            </w:tcBorders>
            <w:shd w:val="clear" w:color="auto" w:fill="auto"/>
            <w:noWrap/>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WNS0.5-1.0Y(Q)</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35</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供配电系统</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办公中心</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上海应用、福建泉州、黄岐润波</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G2D(W)_2</w:t>
            </w:r>
          </w:p>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PJ2FK1</w:t>
            </w:r>
          </w:p>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KYN28A_12</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36</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给排水系统</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办公中心</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上海创</w:t>
            </w:r>
            <w:proofErr w:type="gramStart"/>
            <w:r>
              <w:rPr>
                <w:rFonts w:ascii="宋体" w:hAnsi="宋体" w:cs="宋体" w:hint="eastAsia"/>
                <w:color w:val="000000"/>
                <w:kern w:val="0"/>
                <w:sz w:val="20"/>
                <w:szCs w:val="20"/>
              </w:rPr>
              <w:t>冉</w:t>
            </w:r>
            <w:proofErr w:type="gramEnd"/>
            <w:r>
              <w:rPr>
                <w:rFonts w:ascii="宋体" w:hAnsi="宋体" w:cs="宋体" w:hint="eastAsia"/>
                <w:color w:val="000000"/>
                <w:kern w:val="0"/>
                <w:sz w:val="20"/>
                <w:szCs w:val="20"/>
              </w:rPr>
              <w:t>、</w:t>
            </w:r>
          </w:p>
          <w:p w:rsidR="00C114F1" w:rsidRDefault="00C114F1" w:rsidP="009C562E">
            <w:pPr>
              <w:widowControl/>
              <w:textAlignment w:val="center"/>
              <w:rPr>
                <w:rFonts w:ascii="宋体" w:hAnsi="宋体" w:cs="宋体"/>
                <w:color w:val="000000"/>
                <w:kern w:val="0"/>
                <w:sz w:val="20"/>
                <w:szCs w:val="20"/>
              </w:rPr>
            </w:pPr>
            <w:r>
              <w:rPr>
                <w:rFonts w:ascii="宋体" w:hAnsi="宋体" w:cs="宋体" w:hint="eastAsia"/>
                <w:color w:val="000000"/>
                <w:kern w:val="0"/>
                <w:sz w:val="20"/>
                <w:szCs w:val="20"/>
              </w:rPr>
              <w:t>上海瑞庆、TCL、</w:t>
            </w:r>
          </w:p>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TOTO、TUOKELUN</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DK-90</w:t>
            </w:r>
          </w:p>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GA216</w:t>
            </w:r>
          </w:p>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S_C230</w:t>
            </w:r>
          </w:p>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SW706RB</w:t>
            </w:r>
          </w:p>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DUE101UPA</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194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37</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监控系统(ups电源、蓄电池、硬盘、存储服务器、交换机、拼接屏）</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Times New Roman" w:hAnsi="Times New Roman"/>
                <w:color w:val="000000"/>
                <w:sz w:val="20"/>
                <w:szCs w:val="20"/>
              </w:rPr>
            </w:pPr>
            <w:r>
              <w:rPr>
                <w:rFonts w:ascii="Times New Roman" w:hAnsi="Times New Roman"/>
                <w:color w:val="000000"/>
                <w:kern w:val="0"/>
                <w:sz w:val="20"/>
                <w:szCs w:val="20"/>
              </w:rPr>
              <w:t>D</w:t>
            </w:r>
            <w:r>
              <w:rPr>
                <w:rStyle w:val="font51"/>
                <w:rFonts w:hint="default"/>
                <w:sz w:val="20"/>
                <w:szCs w:val="20"/>
              </w:rPr>
              <w:t>区监控室</w:t>
            </w:r>
          </w:p>
        </w:tc>
        <w:tc>
          <w:tcPr>
            <w:tcW w:w="67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美国山特、Enesource、浙江大华、希捷、</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widowControl/>
              <w:jc w:val="left"/>
              <w:textAlignment w:val="top"/>
              <w:rPr>
                <w:rFonts w:ascii="Times New Roman" w:hAnsi="Times New Roman"/>
                <w:color w:val="000000"/>
                <w:sz w:val="20"/>
                <w:szCs w:val="20"/>
              </w:rPr>
            </w:pPr>
            <w:r>
              <w:rPr>
                <w:rFonts w:ascii="Times New Roman" w:hAnsi="Times New Roman"/>
                <w:color w:val="000000"/>
                <w:kern w:val="0"/>
                <w:sz w:val="20"/>
                <w:szCs w:val="20"/>
              </w:rPr>
              <w:t>3C3-40KS</w:t>
            </w:r>
            <w:r>
              <w:rPr>
                <w:rStyle w:val="font51"/>
                <w:rFonts w:hint="default"/>
                <w:sz w:val="20"/>
                <w:szCs w:val="20"/>
              </w:rPr>
              <w:t>、</w:t>
            </w:r>
            <w:r>
              <w:rPr>
                <w:rStyle w:val="font41"/>
                <w:sz w:val="20"/>
                <w:szCs w:val="20"/>
              </w:rPr>
              <w:t>NPG100-12(</w:t>
            </w:r>
            <w:r>
              <w:rPr>
                <w:rStyle w:val="font51"/>
                <w:rFonts w:hint="default"/>
                <w:sz w:val="20"/>
                <w:szCs w:val="20"/>
              </w:rPr>
              <w:t>胶体）、</w:t>
            </w:r>
            <w:r>
              <w:rPr>
                <w:rStyle w:val="font41"/>
                <w:sz w:val="20"/>
                <w:szCs w:val="20"/>
              </w:rPr>
              <w:t>DH-EVS5036S-R</w:t>
            </w:r>
            <w:r>
              <w:rPr>
                <w:rStyle w:val="font51"/>
                <w:rFonts w:hint="default"/>
                <w:sz w:val="20"/>
                <w:szCs w:val="20"/>
              </w:rPr>
              <w:t>、</w:t>
            </w:r>
            <w:r>
              <w:rPr>
                <w:rStyle w:val="font41"/>
                <w:sz w:val="20"/>
                <w:szCs w:val="20"/>
              </w:rPr>
              <w:t>ST4000VM000</w:t>
            </w:r>
            <w:r>
              <w:rPr>
                <w:rStyle w:val="font51"/>
                <w:rFonts w:hint="default"/>
                <w:sz w:val="20"/>
                <w:szCs w:val="20"/>
              </w:rPr>
              <w:t>、</w:t>
            </w:r>
            <w:r>
              <w:rPr>
                <w:rStyle w:val="font41"/>
                <w:sz w:val="20"/>
                <w:szCs w:val="20"/>
              </w:rPr>
              <w:t>DH-S4100-24ET2GF</w:t>
            </w:r>
            <w:r>
              <w:rPr>
                <w:rStyle w:val="font51"/>
                <w:rFonts w:hint="default"/>
                <w:sz w:val="20"/>
                <w:szCs w:val="20"/>
              </w:rPr>
              <w:t>、</w:t>
            </w:r>
            <w:r>
              <w:rPr>
                <w:rStyle w:val="font41"/>
                <w:sz w:val="20"/>
                <w:szCs w:val="20"/>
              </w:rPr>
              <w:t>LTS-S4600</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2020</w:t>
            </w:r>
            <w:r>
              <w:rPr>
                <w:rStyle w:val="font51"/>
                <w:rFonts w:hint="default"/>
                <w:sz w:val="20"/>
                <w:szCs w:val="20"/>
              </w:rPr>
              <w:t>年</w:t>
            </w:r>
            <w:r>
              <w:rPr>
                <w:rStyle w:val="font41"/>
                <w:sz w:val="20"/>
                <w:szCs w:val="20"/>
              </w:rPr>
              <w:t>1</w:t>
            </w:r>
            <w:r>
              <w:rPr>
                <w:rStyle w:val="font51"/>
                <w:rFonts w:hint="default"/>
                <w:sz w:val="20"/>
                <w:szCs w:val="20"/>
              </w:rPr>
              <w:t>月更新</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697"/>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38</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彩色固定摄像机</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办公中心</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浙江大华</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DH-SH-HDB9511P</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2019</w:t>
            </w:r>
            <w:r>
              <w:rPr>
                <w:rStyle w:val="font51"/>
                <w:rFonts w:hint="default"/>
                <w:sz w:val="20"/>
                <w:szCs w:val="20"/>
              </w:rPr>
              <w:t>年</w:t>
            </w:r>
            <w:r>
              <w:rPr>
                <w:rStyle w:val="font41"/>
                <w:sz w:val="20"/>
                <w:szCs w:val="20"/>
              </w:rPr>
              <w:t>1</w:t>
            </w:r>
            <w:r>
              <w:rPr>
                <w:rStyle w:val="font51"/>
                <w:rFonts w:hint="default"/>
                <w:sz w:val="20"/>
                <w:szCs w:val="20"/>
              </w:rPr>
              <w:t>月更新</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39</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Times New Roman" w:hAnsi="Times New Roman"/>
                <w:color w:val="000000"/>
                <w:sz w:val="20"/>
                <w:szCs w:val="20"/>
              </w:rPr>
            </w:pPr>
            <w:r>
              <w:rPr>
                <w:rFonts w:ascii="Times New Roman" w:hAnsi="Times New Roman"/>
                <w:color w:val="000000"/>
                <w:kern w:val="0"/>
                <w:sz w:val="20"/>
                <w:szCs w:val="20"/>
              </w:rPr>
              <w:t>周界红外线报警系统</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办公中心</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霍尼韦尔</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top"/>
              <w:rPr>
                <w:rFonts w:ascii="Times New Roman" w:hAnsi="Times New Roman"/>
                <w:color w:val="000000"/>
                <w:sz w:val="20"/>
                <w:szCs w:val="20"/>
              </w:rPr>
            </w:pPr>
            <w:r>
              <w:rPr>
                <w:rFonts w:ascii="Times New Roman" w:hAnsi="Times New Roman"/>
                <w:color w:val="000000"/>
                <w:kern w:val="0"/>
                <w:sz w:val="20"/>
                <w:szCs w:val="20"/>
              </w:rPr>
              <w:t>4193SN</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2019</w:t>
            </w:r>
            <w:r>
              <w:rPr>
                <w:rStyle w:val="font51"/>
                <w:rFonts w:hint="default"/>
                <w:sz w:val="20"/>
                <w:szCs w:val="20"/>
              </w:rPr>
              <w:t>年</w:t>
            </w:r>
            <w:r>
              <w:rPr>
                <w:rStyle w:val="font41"/>
                <w:sz w:val="20"/>
                <w:szCs w:val="20"/>
              </w:rPr>
              <w:t>1</w:t>
            </w:r>
            <w:r>
              <w:rPr>
                <w:rStyle w:val="font51"/>
                <w:rFonts w:hint="default"/>
                <w:sz w:val="20"/>
                <w:szCs w:val="20"/>
              </w:rPr>
              <w:t>月更新</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661"/>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40</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巡更系统</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办公中心</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rPr>
                <w:rFonts w:ascii="Times New Roman" w:hAnsi="Times New Roman"/>
                <w:color w:val="000000"/>
                <w:sz w:val="20"/>
                <w:szCs w:val="20"/>
              </w:rPr>
            </w:pPr>
            <w:proofErr w:type="gramStart"/>
            <w:r>
              <w:rPr>
                <w:rFonts w:ascii="Times New Roman" w:hAnsi="Times New Roman" w:hint="eastAsia"/>
                <w:color w:val="000000"/>
                <w:sz w:val="20"/>
                <w:szCs w:val="20"/>
              </w:rPr>
              <w:t>威泰</w:t>
            </w:r>
            <w:proofErr w:type="gramEnd"/>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rPr>
                <w:rFonts w:ascii="Times New Roman" w:hAnsi="Times New Roman"/>
                <w:color w:val="000000"/>
                <w:sz w:val="20"/>
                <w:szCs w:val="20"/>
              </w:rPr>
            </w:pPr>
            <w:r>
              <w:rPr>
                <w:rFonts w:ascii="Times New Roman" w:hAnsi="Times New Roman"/>
                <w:color w:val="000000"/>
                <w:sz w:val="20"/>
                <w:szCs w:val="20"/>
              </w:rPr>
              <w:t>PS048</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41</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会议系统</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会议厅、报告厅、多功能厅</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rPr>
                <w:rFonts w:ascii="Times New Roman" w:hAnsi="Times New Roman"/>
                <w:color w:val="000000"/>
                <w:sz w:val="20"/>
                <w:szCs w:val="20"/>
              </w:rPr>
            </w:pPr>
            <w:r>
              <w:rPr>
                <w:rFonts w:ascii="Times New Roman" w:hAnsi="Times New Roman"/>
                <w:color w:val="000000"/>
                <w:sz w:val="20"/>
                <w:szCs w:val="20"/>
              </w:rPr>
              <w:t>BOSCH</w:t>
            </w:r>
          </w:p>
          <w:p w:rsidR="00C114F1" w:rsidRDefault="00C114F1" w:rsidP="009C562E">
            <w:pPr>
              <w:rPr>
                <w:rFonts w:ascii="Times New Roman" w:hAnsi="Times New Roman"/>
                <w:color w:val="000000"/>
                <w:sz w:val="20"/>
                <w:szCs w:val="20"/>
              </w:rPr>
            </w:pPr>
            <w:r>
              <w:rPr>
                <w:rFonts w:ascii="Times New Roman" w:hAnsi="Times New Roman" w:hint="eastAsia"/>
                <w:color w:val="000000"/>
                <w:sz w:val="20"/>
                <w:szCs w:val="20"/>
              </w:rPr>
              <w:t>图腾</w:t>
            </w:r>
          </w:p>
          <w:p w:rsidR="00C114F1" w:rsidRDefault="00C114F1" w:rsidP="009C562E">
            <w:pPr>
              <w:rPr>
                <w:rFonts w:ascii="Times New Roman" w:hAnsi="Times New Roman"/>
                <w:color w:val="000000"/>
                <w:sz w:val="20"/>
                <w:szCs w:val="20"/>
              </w:rPr>
            </w:pPr>
            <w:r>
              <w:rPr>
                <w:rFonts w:ascii="Times New Roman" w:hAnsi="Times New Roman"/>
                <w:color w:val="000000"/>
                <w:sz w:val="20"/>
                <w:szCs w:val="20"/>
              </w:rPr>
              <w:t>HITACHI</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LBB3331/50</w:t>
            </w:r>
          </w:p>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22U</w:t>
            </w:r>
          </w:p>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Bose FS16</w:t>
            </w:r>
          </w:p>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Bose FS16</w:t>
            </w:r>
          </w:p>
          <w:p w:rsidR="00C114F1" w:rsidRDefault="00C114F1" w:rsidP="009C562E">
            <w:pPr>
              <w:jc w:val="left"/>
              <w:rPr>
                <w:rFonts w:ascii="Times New Roman" w:hAnsi="Times New Roman"/>
                <w:color w:val="000000"/>
                <w:sz w:val="20"/>
                <w:szCs w:val="20"/>
              </w:rPr>
            </w:pPr>
            <w:r>
              <w:rPr>
                <w:rFonts w:ascii="Times New Roman" w:hAnsi="Times New Roman"/>
                <w:color w:val="000000"/>
                <w:sz w:val="20"/>
                <w:szCs w:val="20"/>
              </w:rPr>
              <w:t>Audio-technica ES-918/H</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r w:rsidR="00C114F1" w:rsidTr="009C562E">
        <w:trPr>
          <w:trHeight w:val="800"/>
        </w:trPr>
        <w:tc>
          <w:tcPr>
            <w:tcW w:w="2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lastRenderedPageBreak/>
              <w:t>42</w:t>
            </w:r>
          </w:p>
        </w:tc>
        <w:tc>
          <w:tcPr>
            <w:tcW w:w="8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门禁系统</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textAlignment w:val="center"/>
              <w:rPr>
                <w:rFonts w:ascii="宋体" w:hAnsi="宋体" w:cs="宋体"/>
                <w:color w:val="000000"/>
                <w:sz w:val="20"/>
                <w:szCs w:val="20"/>
              </w:rPr>
            </w:pPr>
            <w:r>
              <w:rPr>
                <w:rFonts w:ascii="宋体" w:hAnsi="宋体" w:cs="宋体" w:hint="eastAsia"/>
                <w:color w:val="000000"/>
                <w:kern w:val="0"/>
                <w:sz w:val="20"/>
                <w:szCs w:val="20"/>
              </w:rPr>
              <w:t>办公中心</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TalenCa、OneTop及定制</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TR9801、DB1200M-LDR、ES2012M、9800XG，不锈钢拉丝</w:t>
            </w:r>
          </w:p>
        </w:tc>
        <w:tc>
          <w:tcPr>
            <w:tcW w:w="8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14F1" w:rsidRDefault="00C114F1" w:rsidP="009C562E">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2008</w:t>
            </w:r>
            <w:r>
              <w:rPr>
                <w:rStyle w:val="font51"/>
                <w:rFonts w:hint="default"/>
                <w:sz w:val="20"/>
                <w:szCs w:val="20"/>
              </w:rPr>
              <w:t>年</w:t>
            </w:r>
            <w:r>
              <w:rPr>
                <w:rStyle w:val="font41"/>
                <w:sz w:val="20"/>
                <w:szCs w:val="20"/>
              </w:rPr>
              <w:t>2</w:t>
            </w:r>
            <w:r>
              <w:rPr>
                <w:rStyle w:val="font51"/>
                <w:rFonts w:hint="default"/>
                <w:sz w:val="20"/>
                <w:szCs w:val="20"/>
              </w:rPr>
              <w:t>月启用</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C114F1" w:rsidRDefault="00C114F1" w:rsidP="009C562E">
            <w:pPr>
              <w:rPr>
                <w:rFonts w:ascii="Times New Roman" w:hAnsi="Times New Roman"/>
                <w:color w:val="000000"/>
                <w:sz w:val="20"/>
                <w:szCs w:val="20"/>
              </w:rPr>
            </w:pPr>
          </w:p>
        </w:tc>
      </w:tr>
    </w:tbl>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①服务范围：临港办公中心全区域内</w:t>
      </w:r>
    </w:p>
    <w:p w:rsidR="00C114F1" w:rsidRDefault="00C114F1" w:rsidP="00C114F1">
      <w:pPr>
        <w:adjustRightInd w:val="0"/>
        <w:snapToGrid w:val="0"/>
        <w:spacing w:line="300" w:lineRule="auto"/>
        <w:ind w:firstLineChars="196" w:firstLine="431"/>
        <w:rPr>
          <w:rFonts w:ascii="宋体" w:hAnsi="宋体" w:cs="宋体"/>
          <w:bCs/>
          <w:color w:val="FF0000"/>
          <w:sz w:val="22"/>
        </w:rPr>
      </w:pPr>
      <w:r>
        <w:rPr>
          <w:rFonts w:ascii="宋体" w:hAnsi="宋体" w:cs="宋体" w:hint="eastAsia"/>
          <w:bCs/>
          <w:sz w:val="22"/>
        </w:rPr>
        <w:t>②工作职责：</w:t>
      </w:r>
      <w:r>
        <w:rPr>
          <w:rFonts w:ascii="宋体" w:hAnsi="宋体" w:cs="宋体" w:hint="eastAsia"/>
          <w:bCs/>
          <w:color w:val="000000" w:themeColor="text1"/>
          <w:sz w:val="22"/>
        </w:rPr>
        <w:t>投标人只负责对</w:t>
      </w:r>
      <w:r>
        <w:rPr>
          <w:rFonts w:ascii="宋体" w:hAnsi="宋体" w:cs="宋体" w:hint="eastAsia"/>
          <w:sz w:val="22"/>
        </w:rPr>
        <w:t>设备（房修）维修保养管理</w:t>
      </w:r>
      <w:r>
        <w:rPr>
          <w:rFonts w:ascii="宋体" w:hAnsi="宋体" w:cs="宋体" w:hint="eastAsia"/>
          <w:bCs/>
          <w:color w:val="000000" w:themeColor="text1"/>
          <w:sz w:val="22"/>
        </w:rPr>
        <w:t>进行监管，所产生的</w:t>
      </w:r>
      <w:r>
        <w:rPr>
          <w:rFonts w:ascii="宋体" w:hAnsi="宋体" w:cs="宋体" w:hint="eastAsia"/>
          <w:sz w:val="22"/>
        </w:rPr>
        <w:t>设备（房修）</w:t>
      </w:r>
      <w:r>
        <w:rPr>
          <w:rFonts w:ascii="宋体" w:hAnsi="宋体" w:cs="宋体" w:hint="eastAsia"/>
          <w:bCs/>
          <w:color w:val="000000" w:themeColor="text1"/>
          <w:sz w:val="22"/>
        </w:rPr>
        <w:t>维修等费用由采购人另行支付。</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③总体要求：</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保障物业服务区域内建筑物安全和正常使用，建筑物及其附属件重要部分的完好率达100%；制定日常维保计划、季节性维保计划接到报修后，10分钟内到现场处理，水、电等急修项目以及一般修理项目均当日处理完毕，并及时答复报修人；针对设施设备特点，制定科学、严密、切实可行的运行制度，做好日常运行、维修、养护和管理工作，并做好记录；加强维护保养工作，一般设施设备（系统）的完好率、正常率、合格率等各项指标达99%以上，重要设施设备（系统）的完好率、正常率、合格率等各项指标达100%；对一般设备故障及时排除，并保证修复质量，做好排除故障的记录，记录中包括故障发生的时间、地点、原因分析和防范措施等内容，维修满意率应达95%，接</w:t>
      </w:r>
      <w:proofErr w:type="gramStart"/>
      <w:r>
        <w:rPr>
          <w:rFonts w:ascii="宋体" w:hAnsi="宋体" w:cs="宋体" w:hint="eastAsia"/>
          <w:bCs/>
          <w:sz w:val="22"/>
        </w:rPr>
        <w:t>报修率</w:t>
      </w:r>
      <w:proofErr w:type="gramEnd"/>
      <w:r>
        <w:rPr>
          <w:rFonts w:ascii="宋体" w:hAnsi="宋体" w:cs="宋体" w:hint="eastAsia"/>
          <w:bCs/>
          <w:sz w:val="22"/>
        </w:rPr>
        <w:t>达100%；按计划、按要求对设备定期检测、测试；落实各类节能和节约资源措施，积极主动配合机关节能降耗工作，根据相关规定，减少设备待机能耗，节约使用能源，提高设备的功效比，减少故障；对维保服务外包的设备（包括并不限于电梯、监控系统、消防系统、弱电系统等专业设备），维保全过程安排专人现场跟踪质量监督管理，做好维修记录，保质保量，确保维保服务外包设备安全正常运转；按时对设备进行巡视、检查，观察各项设备运行状况，及时处理接报修工作，发生突发问题时实施应急预案；每日对大楼巡检，主动发现问题并加以修理；认真钻研技术，提高技术水平，确保作业质量合格；遵守岗位职责和行业规范做到安全施工；待人礼貌，服务耐心；</w:t>
      </w:r>
      <w:proofErr w:type="gramStart"/>
      <w:r>
        <w:rPr>
          <w:rFonts w:ascii="宋体" w:hAnsi="宋体" w:cs="宋体" w:hint="eastAsia"/>
          <w:sz w:val="22"/>
        </w:rPr>
        <w:t>遇无法</w:t>
      </w:r>
      <w:proofErr w:type="gramEnd"/>
      <w:r>
        <w:rPr>
          <w:rFonts w:ascii="宋体" w:hAnsi="宋体" w:cs="宋体" w:hint="eastAsia"/>
          <w:sz w:val="22"/>
        </w:rPr>
        <w:t>处理或职责以外的问题，及时向管理岗位反馈</w:t>
      </w:r>
      <w:r>
        <w:rPr>
          <w:rFonts w:ascii="宋体" w:hAnsi="宋体" w:cs="宋体" w:hint="eastAsia"/>
          <w:bCs/>
          <w:sz w:val="22"/>
        </w:rPr>
        <w:t>。</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④工作时间要求：可轮班，电工、锅炉岗位要求24小时制</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⑤人员自身要求：提供电工证、锅炉证、及弱电相关证书（智能化楼宇、音响等），人员应符合法定劳动年龄，身心健康。</w:t>
      </w:r>
    </w:p>
    <w:p w:rsidR="00C114F1" w:rsidRDefault="00C114F1" w:rsidP="00C114F1">
      <w:pPr>
        <w:adjustRightInd w:val="0"/>
        <w:snapToGrid w:val="0"/>
        <w:spacing w:line="300" w:lineRule="auto"/>
        <w:ind w:firstLineChars="200" w:firstLine="440"/>
        <w:rPr>
          <w:rFonts w:ascii="宋体" w:hAnsi="宋体" w:cs="宋体"/>
          <w:bCs/>
          <w:sz w:val="22"/>
        </w:rPr>
      </w:pPr>
      <w:r>
        <w:rPr>
          <w:rFonts w:ascii="宋体" w:hAnsi="宋体" w:cs="宋体" w:hint="eastAsia"/>
          <w:bCs/>
          <w:sz w:val="22"/>
        </w:rPr>
        <w:t>⑥各工作点具体工作要求：</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各类设备完好率达98%，维修及时率达100%，维修合格率达100%。无等级安全事故设备责任事故。</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保证供配电系统24小时正常运行，出现故障立即排除。重要区域、重大活动期间照明电气完好率达100%。</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做好停车库日常维保工作，保证运行正常。一旦发生故障，及时处理。</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电梯始终处于正常运行状态，安全措施齐全有效；通风、照明及其它附属设施完好。如出现运行故障，接报修后，迅速到现场处理；如遇电梯关人，接报修后</w:t>
      </w:r>
      <w:r>
        <w:rPr>
          <w:rFonts w:ascii="宋体" w:hAnsi="宋体" w:cs="宋体" w:hint="eastAsia"/>
          <w:sz w:val="22"/>
        </w:rPr>
        <w:lastRenderedPageBreak/>
        <w:t>立即施救，及时救出被困人员。</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中央空调系统运行正常，无噪音。出现运行故障后10分钟内到达现场处理。加强节能管理，室内温度夏季不低于26度，冬季不高于18度。</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饮用水箱每季度清洗一次，生活水箱每半年清洗一次。水质达国家标准。</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排水系统通畅。无大面积跑水、积水、长时间停水事故；若</w:t>
      </w:r>
      <w:proofErr w:type="gramStart"/>
      <w:r>
        <w:rPr>
          <w:rFonts w:ascii="宋体" w:hAnsi="宋体" w:cs="宋体" w:hint="eastAsia"/>
          <w:sz w:val="22"/>
        </w:rPr>
        <w:t>遇计划</w:t>
      </w:r>
      <w:proofErr w:type="gramEnd"/>
      <w:r>
        <w:rPr>
          <w:rFonts w:ascii="宋体" w:hAnsi="宋体" w:cs="宋体" w:hint="eastAsia"/>
          <w:sz w:val="22"/>
        </w:rPr>
        <w:t>停水、停电及时发出预告。</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每月一次对消防系统进行联动测试，确保完好、有效。应急指示灯、引路标志完好。</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每次会议提前30分钟作好准备，确保各种电子会议设备正常使用。如需使用多媒体，配合使用部门会前做好信号测试。重要会议技术人员现场全程监控。</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实行全年365天接报修制度。接报修后20分钟到现场处理；水、电急修项目当日处理完毕，24小时内回访，一般维修任务3日内处理完毕。</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对锅炉定期巡检监测，确保设备正常运行，配合进行每年度的强检工作。</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协调确保弱电设备的安全稳定运行，与弱电运维公司密切联动，确保相关系统、功能的实现，满足相关工作需要。</w:t>
      </w:r>
    </w:p>
    <w:p w:rsidR="00C114F1" w:rsidRDefault="00C114F1" w:rsidP="00C114F1">
      <w:pPr>
        <w:numPr>
          <w:ilvl w:val="0"/>
          <w:numId w:val="3"/>
        </w:numPr>
        <w:adjustRightInd w:val="0"/>
        <w:snapToGrid w:val="0"/>
        <w:spacing w:line="300" w:lineRule="auto"/>
        <w:rPr>
          <w:rFonts w:ascii="宋体" w:hAnsi="宋体" w:cs="宋体"/>
          <w:sz w:val="22"/>
        </w:rPr>
      </w:pPr>
      <w:r>
        <w:rPr>
          <w:rFonts w:ascii="宋体" w:hAnsi="宋体" w:cs="宋体" w:hint="eastAsia"/>
          <w:sz w:val="22"/>
        </w:rPr>
        <w:t>接到投诉后，立即调查核实，提出处理意见，3日内回电答复、书面答复或回访投诉人。如因客观原因而无法解决的，应在3日内向投诉人说明解释。</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bCs/>
          <w:sz w:val="22"/>
        </w:rPr>
        <w:t>保洁</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服务范围</w:t>
      </w:r>
      <w:r>
        <w:rPr>
          <w:rFonts w:ascii="Times New Roman" w:hAnsi="Times New Roman" w:hint="eastAsia"/>
          <w:bCs/>
          <w:sz w:val="22"/>
        </w:rPr>
        <w:t>：</w:t>
      </w:r>
    </w:p>
    <w:p w:rsidR="00C114F1" w:rsidRDefault="00C114F1" w:rsidP="00C114F1">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A. 室内（保洁总面积约10万平米，含地下室）</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B. 室外：外墙玻璃、铝合金每季度清洗，保持清洁明亮。广场、阶梯、车道、停车场、指示牌、废物箱定期保洁，无垃圾。无纸屑，无烟蒂，无浮灰，无污物。围廊立柱、墙面四角无灰尘，无蛛网，保持干净。</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(2)工作职责：做好服务区域内环境保洁工作</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(3)总体要求：</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保持大堂整洁光亮，地面无污渍，无烟蒂，无痰迹，无垃圾；柱面、墙面等无灰尘；玻璃大门无手印，无灰尘。</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保持走廊、通道、电梯和楼道等部位整洁，无污迹，无脚印，无污渍，无浮灰。</w:t>
      </w:r>
    </w:p>
    <w:p w:rsidR="00C114F1" w:rsidRDefault="00C114F1" w:rsidP="00C114F1">
      <w:pPr>
        <w:adjustRightInd w:val="0"/>
        <w:snapToGrid w:val="0"/>
        <w:spacing w:line="300" w:lineRule="auto"/>
        <w:rPr>
          <w:rFonts w:ascii="宋体" w:hAnsi="宋体" w:cs="宋体"/>
          <w:sz w:val="22"/>
        </w:rPr>
      </w:pPr>
      <w:r>
        <w:rPr>
          <w:rFonts w:ascii="宋体" w:hAnsi="宋体" w:cs="宋体" w:hint="eastAsia"/>
          <w:sz w:val="22"/>
        </w:rPr>
        <w:t>地毯定期清洗、吸尘，保持干净，无污渍。</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茶水间整洁、饮用水清澈。</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公共卫生部位和卫生洁具清洁，无水迹，无头发，无异味。墙面四角保持干燥，无蛛网，地面无脚印，无杂物。卫生器具保持光亮，无浮灰，无水迹，无锈斑。卫生用品齐全，卫生间空气清新。保持地下室无堆积垃圾和杂物。地面无灰尘，无垃圾。库内空气清新，无异味，定期喷洒药水；做好大楼垃圾分类。</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 xml:space="preserve"> 外墙玻璃、铝合金每季度清洗，保持清洁明亮。广场、阶梯、车道、停车场、指示牌、废物箱定期保洁，无垃圾。无纸屑，无烟蒂，无浮灰，无污物。围廊立柱、墙面四角无灰尘，无蛛网，保持干净。</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(4)工作时间要求：</w:t>
      </w:r>
      <w:r>
        <w:rPr>
          <w:rFonts w:ascii="宋体" w:hAnsi="宋体" w:cs="宋体" w:hint="eastAsia"/>
          <w:sz w:val="22"/>
        </w:rPr>
        <w:t>可轮班，保证每日7:00至17:30岗上有人。</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lastRenderedPageBreak/>
        <w:t>(5)人员自身要求：男性，60周岁以下；女性50周岁以下，身心健康。</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(6)各工作点具体工作要求：</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保持大堂整洁光亮，地面无污渍，无烟蒂，无痰迹，无垃圾；柱面、墙面等无灰尘；玻璃大门无手印，无灰尘；保持走廊、茶水间、通道、电梯和楼道等部位清洁、光亮，无污迹，无脚印，无污渍，无浮灰；地毯定期清洗、吸尘，保持干净，无污渍，无垃圾；保持茶水间整洁，保证饮用水供应；卫生间无水迹，无杂物，无异味；墙面四角保持干燥，卫生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4</w:t>
      </w:r>
      <w:r>
        <w:rPr>
          <w:rFonts w:ascii="Times New Roman" w:hAnsi="Times New Roman"/>
          <w:bCs/>
          <w:sz w:val="22"/>
        </w:rPr>
        <w:t xml:space="preserve"> </w:t>
      </w:r>
      <w:r>
        <w:rPr>
          <w:rFonts w:ascii="Times New Roman" w:hAnsi="Times New Roman"/>
          <w:bCs/>
          <w:sz w:val="22"/>
        </w:rPr>
        <w:t>保安</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保安服务设施设备配备情况</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C114F1" w:rsidTr="009C562E">
        <w:trPr>
          <w:trHeight w:val="425"/>
          <w:jc w:val="center"/>
        </w:trPr>
        <w:tc>
          <w:tcPr>
            <w:tcW w:w="595" w:type="dxa"/>
            <w:vMerge w:val="restart"/>
            <w:vAlign w:val="center"/>
          </w:tcPr>
          <w:p w:rsidR="00C114F1" w:rsidRDefault="00C114F1" w:rsidP="009C562E">
            <w:pPr>
              <w:tabs>
                <w:tab w:val="left" w:pos="7200"/>
              </w:tabs>
              <w:adjustRightInd w:val="0"/>
              <w:snapToGrid w:val="0"/>
              <w:spacing w:line="300" w:lineRule="auto"/>
              <w:jc w:val="center"/>
              <w:rPr>
                <w:rFonts w:ascii="宋体" w:hAnsi="Times New Roman"/>
                <w:bCs/>
                <w:kern w:val="0"/>
                <w:sz w:val="22"/>
              </w:rPr>
            </w:pPr>
          </w:p>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序号</w:t>
            </w:r>
          </w:p>
        </w:tc>
        <w:tc>
          <w:tcPr>
            <w:tcW w:w="2788" w:type="dxa"/>
            <w:vMerge w:val="restart"/>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设施设备名称</w:t>
            </w:r>
          </w:p>
        </w:tc>
        <w:tc>
          <w:tcPr>
            <w:tcW w:w="3828" w:type="dxa"/>
            <w:gridSpan w:val="2"/>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配备要求</w:t>
            </w:r>
          </w:p>
        </w:tc>
        <w:tc>
          <w:tcPr>
            <w:tcW w:w="1528" w:type="dxa"/>
            <w:vMerge w:val="restart"/>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备注</w:t>
            </w:r>
          </w:p>
        </w:tc>
      </w:tr>
      <w:tr w:rsidR="00C114F1" w:rsidTr="009C562E">
        <w:trPr>
          <w:trHeight w:val="425"/>
          <w:jc w:val="center"/>
        </w:trPr>
        <w:tc>
          <w:tcPr>
            <w:tcW w:w="595" w:type="dxa"/>
            <w:vMerge/>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由采购人提供</w:t>
            </w:r>
          </w:p>
        </w:tc>
        <w:tc>
          <w:tcPr>
            <w:tcW w:w="2057"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w:t>
            </w:r>
            <w:r>
              <w:rPr>
                <w:rFonts w:ascii="Times New Roman" w:hAnsi="Times New Roman"/>
                <w:bCs/>
                <w:kern w:val="0"/>
                <w:sz w:val="22"/>
              </w:rPr>
              <w:t>投标人</w:t>
            </w:r>
            <w:r>
              <w:rPr>
                <w:rFonts w:ascii="宋体" w:hAnsi="Times New Roman"/>
                <w:bCs/>
                <w:kern w:val="0"/>
                <w:sz w:val="22"/>
              </w:rPr>
              <w:t>提供</w:t>
            </w:r>
          </w:p>
        </w:tc>
        <w:tc>
          <w:tcPr>
            <w:tcW w:w="1528" w:type="dxa"/>
            <w:vMerge/>
          </w:tcPr>
          <w:p w:rsidR="00C114F1" w:rsidRDefault="00C114F1" w:rsidP="009C562E">
            <w:pPr>
              <w:tabs>
                <w:tab w:val="left" w:pos="7200"/>
              </w:tabs>
              <w:adjustRightInd w:val="0"/>
              <w:snapToGrid w:val="0"/>
              <w:spacing w:line="300" w:lineRule="auto"/>
              <w:rPr>
                <w:rFonts w:ascii="Times New Roman" w:eastAsia="Times New Roman" w:hAnsi="Times New Roman"/>
                <w:bCs/>
                <w:kern w:val="0"/>
                <w:sz w:val="22"/>
              </w:rPr>
            </w:pPr>
          </w:p>
        </w:tc>
      </w:tr>
      <w:tr w:rsidR="00C114F1" w:rsidTr="009C562E">
        <w:trPr>
          <w:trHeight w:val="425"/>
          <w:jc w:val="center"/>
        </w:trPr>
        <w:tc>
          <w:tcPr>
            <w:tcW w:w="595"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2788"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保安用房</w:t>
            </w:r>
          </w:p>
        </w:tc>
        <w:tc>
          <w:tcPr>
            <w:tcW w:w="1771"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Arial" w:eastAsia="Times New Roman" w:hAnsi="Arial" w:cs="Arial"/>
                <w:bCs/>
                <w:kern w:val="0"/>
                <w:sz w:val="22"/>
              </w:rPr>
              <w:t>√</w:t>
            </w:r>
          </w:p>
        </w:tc>
        <w:tc>
          <w:tcPr>
            <w:tcW w:w="2057" w:type="dxa"/>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rsidR="00C114F1" w:rsidRDefault="00C114F1" w:rsidP="009C562E">
            <w:pPr>
              <w:tabs>
                <w:tab w:val="left" w:pos="7200"/>
              </w:tabs>
              <w:adjustRightInd w:val="0"/>
              <w:snapToGrid w:val="0"/>
              <w:spacing w:line="300" w:lineRule="auto"/>
              <w:rPr>
                <w:rFonts w:ascii="Times New Roman" w:eastAsia="Times New Roman" w:hAnsi="Times New Roman"/>
                <w:bCs/>
                <w:kern w:val="0"/>
                <w:sz w:val="22"/>
              </w:rPr>
            </w:pPr>
          </w:p>
        </w:tc>
      </w:tr>
      <w:tr w:rsidR="00C114F1" w:rsidTr="009C562E">
        <w:trPr>
          <w:trHeight w:val="425"/>
          <w:jc w:val="center"/>
        </w:trPr>
        <w:tc>
          <w:tcPr>
            <w:tcW w:w="595"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2788"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办公设施设备</w:t>
            </w:r>
          </w:p>
        </w:tc>
        <w:tc>
          <w:tcPr>
            <w:tcW w:w="1771" w:type="dxa"/>
            <w:vAlign w:val="center"/>
          </w:tcPr>
          <w:p w:rsidR="00C114F1" w:rsidRDefault="00C114F1" w:rsidP="009C562E">
            <w:pPr>
              <w:adjustRightInd w:val="0"/>
              <w:snapToGrid w:val="0"/>
              <w:spacing w:line="300" w:lineRule="auto"/>
              <w:jc w:val="center"/>
              <w:rPr>
                <w:rFonts w:ascii="Times New Roman" w:eastAsia="Times New Roman" w:hAnsi="Times New Roman"/>
                <w:bCs/>
                <w:kern w:val="0"/>
                <w:sz w:val="22"/>
              </w:rPr>
            </w:pPr>
            <w:r>
              <w:rPr>
                <w:rFonts w:ascii="Arial" w:eastAsia="Times New Roman" w:hAnsi="Arial" w:cs="Arial"/>
                <w:bCs/>
                <w:kern w:val="0"/>
                <w:sz w:val="22"/>
              </w:rPr>
              <w:t>√</w:t>
            </w:r>
          </w:p>
        </w:tc>
        <w:tc>
          <w:tcPr>
            <w:tcW w:w="2057" w:type="dxa"/>
          </w:tcPr>
          <w:p w:rsidR="00C114F1" w:rsidRDefault="00C114F1" w:rsidP="009C562E">
            <w:pPr>
              <w:adjustRightInd w:val="0"/>
              <w:snapToGrid w:val="0"/>
              <w:spacing w:line="300" w:lineRule="auto"/>
              <w:jc w:val="center"/>
              <w:rPr>
                <w:rFonts w:ascii="Times New Roman" w:eastAsia="Times New Roman" w:hAnsi="Times New Roman"/>
                <w:bCs/>
                <w:kern w:val="0"/>
                <w:sz w:val="22"/>
              </w:rPr>
            </w:pPr>
          </w:p>
        </w:tc>
        <w:tc>
          <w:tcPr>
            <w:tcW w:w="1528" w:type="dxa"/>
          </w:tcPr>
          <w:p w:rsidR="00C114F1" w:rsidRDefault="00C114F1" w:rsidP="009C562E">
            <w:pPr>
              <w:tabs>
                <w:tab w:val="left" w:pos="7200"/>
              </w:tabs>
              <w:adjustRightInd w:val="0"/>
              <w:snapToGrid w:val="0"/>
              <w:spacing w:line="300" w:lineRule="auto"/>
              <w:rPr>
                <w:rFonts w:ascii="Times New Roman" w:eastAsia="Times New Roman" w:hAnsi="Times New Roman"/>
                <w:bCs/>
                <w:kern w:val="0"/>
                <w:sz w:val="22"/>
              </w:rPr>
            </w:pPr>
          </w:p>
        </w:tc>
      </w:tr>
      <w:tr w:rsidR="00C114F1" w:rsidTr="009C562E">
        <w:trPr>
          <w:trHeight w:val="425"/>
          <w:jc w:val="center"/>
        </w:trPr>
        <w:tc>
          <w:tcPr>
            <w:tcW w:w="595"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2788"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技防设备</w:t>
            </w:r>
          </w:p>
        </w:tc>
        <w:tc>
          <w:tcPr>
            <w:tcW w:w="1771" w:type="dxa"/>
            <w:vAlign w:val="center"/>
          </w:tcPr>
          <w:p w:rsidR="00C114F1" w:rsidRDefault="00C114F1" w:rsidP="009C562E">
            <w:pPr>
              <w:adjustRightInd w:val="0"/>
              <w:snapToGrid w:val="0"/>
              <w:spacing w:line="300" w:lineRule="auto"/>
              <w:jc w:val="center"/>
              <w:rPr>
                <w:rFonts w:ascii="Times New Roman" w:eastAsia="Times New Roman" w:hAnsi="Times New Roman"/>
                <w:bCs/>
                <w:kern w:val="0"/>
                <w:sz w:val="22"/>
              </w:rPr>
            </w:pPr>
            <w:r>
              <w:rPr>
                <w:rFonts w:ascii="Arial" w:eastAsia="Times New Roman" w:hAnsi="Arial" w:cs="Arial"/>
                <w:bCs/>
                <w:kern w:val="0"/>
                <w:sz w:val="22"/>
              </w:rPr>
              <w:t>√</w:t>
            </w:r>
          </w:p>
        </w:tc>
        <w:tc>
          <w:tcPr>
            <w:tcW w:w="2057" w:type="dxa"/>
          </w:tcPr>
          <w:p w:rsidR="00C114F1" w:rsidRDefault="00C114F1" w:rsidP="009C562E">
            <w:pPr>
              <w:adjustRightInd w:val="0"/>
              <w:snapToGrid w:val="0"/>
              <w:spacing w:line="300" w:lineRule="auto"/>
              <w:jc w:val="center"/>
              <w:rPr>
                <w:rFonts w:ascii="Times New Roman" w:eastAsia="Times New Roman" w:hAnsi="Times New Roman"/>
                <w:bCs/>
                <w:kern w:val="0"/>
                <w:sz w:val="22"/>
              </w:rPr>
            </w:pPr>
          </w:p>
        </w:tc>
        <w:tc>
          <w:tcPr>
            <w:tcW w:w="1528" w:type="dxa"/>
          </w:tcPr>
          <w:p w:rsidR="00C114F1" w:rsidRDefault="00C114F1" w:rsidP="009C562E">
            <w:pPr>
              <w:tabs>
                <w:tab w:val="left" w:pos="7200"/>
              </w:tabs>
              <w:adjustRightInd w:val="0"/>
              <w:snapToGrid w:val="0"/>
              <w:spacing w:line="300" w:lineRule="auto"/>
              <w:rPr>
                <w:rFonts w:ascii="Times New Roman" w:eastAsia="Times New Roman" w:hAnsi="Times New Roman"/>
                <w:bCs/>
                <w:kern w:val="0"/>
                <w:sz w:val="22"/>
              </w:rPr>
            </w:pPr>
          </w:p>
        </w:tc>
      </w:tr>
      <w:tr w:rsidR="00C114F1" w:rsidTr="009C562E">
        <w:trPr>
          <w:trHeight w:val="425"/>
          <w:jc w:val="center"/>
        </w:trPr>
        <w:tc>
          <w:tcPr>
            <w:tcW w:w="595"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2788"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保安员个人安防用品</w:t>
            </w:r>
          </w:p>
        </w:tc>
        <w:tc>
          <w:tcPr>
            <w:tcW w:w="1771" w:type="dxa"/>
            <w:vAlign w:val="center"/>
          </w:tcPr>
          <w:p w:rsidR="00C114F1" w:rsidRPr="00636D5B" w:rsidRDefault="00C114F1" w:rsidP="009C562E">
            <w:pPr>
              <w:adjustRightInd w:val="0"/>
              <w:snapToGrid w:val="0"/>
              <w:spacing w:line="300" w:lineRule="auto"/>
              <w:jc w:val="center"/>
              <w:rPr>
                <w:rFonts w:ascii="Times New Roman" w:eastAsia="Times New Roman" w:hAnsi="Times New Roman"/>
                <w:bCs/>
                <w:kern w:val="0"/>
                <w:sz w:val="22"/>
              </w:rPr>
            </w:pPr>
            <w:r w:rsidRPr="00636D5B">
              <w:rPr>
                <w:rFonts w:ascii="Arial" w:eastAsia="Times New Roman" w:hAnsi="Arial" w:cs="Arial"/>
                <w:bCs/>
                <w:kern w:val="0"/>
                <w:sz w:val="22"/>
              </w:rPr>
              <w:t>√</w:t>
            </w:r>
          </w:p>
        </w:tc>
        <w:tc>
          <w:tcPr>
            <w:tcW w:w="2057" w:type="dxa"/>
            <w:vAlign w:val="center"/>
          </w:tcPr>
          <w:p w:rsidR="00C114F1" w:rsidRPr="00636D5B" w:rsidRDefault="00C114F1" w:rsidP="009C562E">
            <w:pPr>
              <w:adjustRightInd w:val="0"/>
              <w:snapToGrid w:val="0"/>
              <w:spacing w:line="300" w:lineRule="auto"/>
              <w:jc w:val="center"/>
              <w:rPr>
                <w:rFonts w:ascii="Times New Roman" w:eastAsia="Times New Roman" w:hAnsi="Times New Roman"/>
                <w:bCs/>
                <w:kern w:val="0"/>
                <w:sz w:val="22"/>
              </w:rPr>
            </w:pPr>
          </w:p>
        </w:tc>
        <w:tc>
          <w:tcPr>
            <w:tcW w:w="1528" w:type="dxa"/>
          </w:tcPr>
          <w:p w:rsidR="00C114F1" w:rsidRDefault="00C114F1" w:rsidP="009C562E">
            <w:pPr>
              <w:tabs>
                <w:tab w:val="left" w:pos="7200"/>
              </w:tabs>
              <w:adjustRightInd w:val="0"/>
              <w:snapToGrid w:val="0"/>
              <w:spacing w:line="300" w:lineRule="auto"/>
              <w:rPr>
                <w:rFonts w:ascii="Times New Roman" w:eastAsia="Times New Roman" w:hAnsi="Times New Roman"/>
                <w:bCs/>
                <w:kern w:val="0"/>
                <w:sz w:val="22"/>
              </w:rPr>
            </w:pPr>
          </w:p>
        </w:tc>
      </w:tr>
      <w:tr w:rsidR="00C114F1" w:rsidTr="009C562E">
        <w:trPr>
          <w:trHeight w:val="425"/>
          <w:jc w:val="center"/>
        </w:trPr>
        <w:tc>
          <w:tcPr>
            <w:tcW w:w="595"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2788" w:type="dxa"/>
            <w:vAlign w:val="center"/>
          </w:tcPr>
          <w:p w:rsidR="00C114F1" w:rsidRDefault="00C114F1" w:rsidP="009C562E">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保安耗材</w:t>
            </w:r>
          </w:p>
        </w:tc>
        <w:tc>
          <w:tcPr>
            <w:tcW w:w="1771" w:type="dxa"/>
            <w:vAlign w:val="center"/>
          </w:tcPr>
          <w:p w:rsidR="00C114F1" w:rsidRPr="00636D5B" w:rsidRDefault="00C114F1" w:rsidP="009C562E">
            <w:pPr>
              <w:adjustRightInd w:val="0"/>
              <w:snapToGrid w:val="0"/>
              <w:spacing w:line="300" w:lineRule="auto"/>
              <w:jc w:val="center"/>
              <w:rPr>
                <w:rFonts w:ascii="Times New Roman" w:eastAsia="Times New Roman" w:hAnsi="Times New Roman"/>
                <w:bCs/>
                <w:kern w:val="0"/>
                <w:sz w:val="22"/>
              </w:rPr>
            </w:pPr>
            <w:r w:rsidRPr="00636D5B">
              <w:rPr>
                <w:rFonts w:ascii="Arial" w:eastAsia="Times New Roman" w:hAnsi="Arial" w:cs="Arial"/>
                <w:bCs/>
                <w:kern w:val="0"/>
                <w:sz w:val="22"/>
              </w:rPr>
              <w:t>√</w:t>
            </w:r>
          </w:p>
        </w:tc>
        <w:tc>
          <w:tcPr>
            <w:tcW w:w="2057" w:type="dxa"/>
            <w:vAlign w:val="center"/>
          </w:tcPr>
          <w:p w:rsidR="00C114F1" w:rsidRPr="00636D5B" w:rsidRDefault="00C114F1" w:rsidP="009C562E">
            <w:pPr>
              <w:adjustRightInd w:val="0"/>
              <w:snapToGrid w:val="0"/>
              <w:spacing w:line="300" w:lineRule="auto"/>
              <w:jc w:val="center"/>
              <w:rPr>
                <w:rFonts w:ascii="Times New Roman" w:eastAsia="Times New Roman" w:hAnsi="Times New Roman"/>
                <w:bCs/>
                <w:kern w:val="0"/>
                <w:sz w:val="22"/>
              </w:rPr>
            </w:pPr>
          </w:p>
        </w:tc>
        <w:tc>
          <w:tcPr>
            <w:tcW w:w="1528" w:type="dxa"/>
          </w:tcPr>
          <w:p w:rsidR="00C114F1" w:rsidRDefault="00C114F1" w:rsidP="009C562E">
            <w:pPr>
              <w:tabs>
                <w:tab w:val="left" w:pos="7200"/>
              </w:tabs>
              <w:adjustRightInd w:val="0"/>
              <w:snapToGrid w:val="0"/>
              <w:spacing w:line="300" w:lineRule="auto"/>
              <w:rPr>
                <w:rFonts w:ascii="Times New Roman" w:eastAsia="Times New Roman" w:hAnsi="Times New Roman"/>
                <w:bCs/>
                <w:kern w:val="0"/>
                <w:sz w:val="22"/>
              </w:rPr>
            </w:pPr>
          </w:p>
        </w:tc>
      </w:tr>
      <w:tr w:rsidR="00C114F1" w:rsidTr="009C562E">
        <w:trPr>
          <w:trHeight w:val="425"/>
          <w:jc w:val="center"/>
        </w:trPr>
        <w:tc>
          <w:tcPr>
            <w:tcW w:w="3383" w:type="dxa"/>
            <w:gridSpan w:val="2"/>
            <w:vAlign w:val="center"/>
          </w:tcPr>
          <w:p w:rsidR="00C114F1" w:rsidRDefault="00C114F1" w:rsidP="009C562E">
            <w:pPr>
              <w:tabs>
                <w:tab w:val="left" w:pos="7200"/>
              </w:tabs>
              <w:adjustRightInd w:val="0"/>
              <w:snapToGrid w:val="0"/>
              <w:spacing w:line="300" w:lineRule="auto"/>
              <w:jc w:val="center"/>
              <w:rPr>
                <w:rFonts w:ascii="Times New Roman" w:eastAsiaTheme="minorEastAsia" w:hAnsi="Times New Roman"/>
                <w:bCs/>
                <w:kern w:val="0"/>
                <w:sz w:val="22"/>
              </w:rPr>
            </w:pPr>
            <w:r>
              <w:rPr>
                <w:rFonts w:ascii="宋体" w:hAnsi="Times New Roman"/>
                <w:bCs/>
                <w:kern w:val="0"/>
                <w:sz w:val="22"/>
              </w:rPr>
              <w:t>合计</w:t>
            </w:r>
          </w:p>
        </w:tc>
        <w:tc>
          <w:tcPr>
            <w:tcW w:w="1771" w:type="dxa"/>
            <w:vAlign w:val="center"/>
          </w:tcPr>
          <w:p w:rsidR="00C114F1" w:rsidRDefault="00C114F1" w:rsidP="009C562E">
            <w:pPr>
              <w:tabs>
                <w:tab w:val="left" w:pos="7200"/>
              </w:tabs>
              <w:adjustRightInd w:val="0"/>
              <w:snapToGrid w:val="0"/>
              <w:spacing w:line="300" w:lineRule="auto"/>
              <w:rPr>
                <w:rFonts w:ascii="Times New Roman" w:eastAsia="Times New Roman" w:hAnsi="Times New Roman"/>
                <w:bCs/>
                <w:kern w:val="0"/>
                <w:sz w:val="22"/>
              </w:rPr>
            </w:pPr>
          </w:p>
        </w:tc>
        <w:tc>
          <w:tcPr>
            <w:tcW w:w="2057" w:type="dxa"/>
          </w:tcPr>
          <w:p w:rsidR="00C114F1" w:rsidRDefault="00C114F1" w:rsidP="009C562E">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rsidR="00C114F1" w:rsidRDefault="00C114F1" w:rsidP="009C562E">
            <w:pPr>
              <w:tabs>
                <w:tab w:val="left" w:pos="7200"/>
              </w:tabs>
              <w:adjustRightInd w:val="0"/>
              <w:snapToGrid w:val="0"/>
              <w:spacing w:line="300" w:lineRule="auto"/>
              <w:rPr>
                <w:rFonts w:ascii="Times New Roman" w:eastAsia="Times New Roman" w:hAnsi="Times New Roman"/>
                <w:bCs/>
                <w:kern w:val="0"/>
                <w:sz w:val="22"/>
              </w:rPr>
            </w:pPr>
          </w:p>
        </w:tc>
      </w:tr>
    </w:tbl>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C114F1" w:rsidRDefault="00C114F1" w:rsidP="00C114F1">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bCs/>
          <w:sz w:val="22"/>
        </w:rPr>
        <w:t>①</w:t>
      </w:r>
      <w:r>
        <w:rPr>
          <w:rFonts w:ascii="Times New Roman" w:hAnsi="Times New Roman"/>
          <w:bCs/>
          <w:sz w:val="22"/>
        </w:rPr>
        <w:t>服务范围</w:t>
      </w:r>
      <w:r>
        <w:rPr>
          <w:rFonts w:ascii="Times New Roman" w:hAnsi="Times New Roman" w:hint="eastAsia"/>
          <w:bCs/>
          <w:sz w:val="22"/>
        </w:rPr>
        <w:t>：临港办公中心全区域</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②</w:t>
      </w:r>
      <w:r>
        <w:rPr>
          <w:rFonts w:ascii="Times New Roman" w:hAnsi="Times New Roman"/>
          <w:bCs/>
          <w:sz w:val="22"/>
        </w:rPr>
        <w:t>工作职责</w:t>
      </w:r>
    </w:p>
    <w:p w:rsidR="00C114F1" w:rsidRDefault="00C114F1" w:rsidP="00C114F1">
      <w:pPr>
        <w:numPr>
          <w:ilvl w:val="0"/>
          <w:numId w:val="4"/>
        </w:numPr>
        <w:tabs>
          <w:tab w:val="left" w:pos="7920"/>
        </w:tabs>
        <w:adjustRightInd w:val="0"/>
        <w:snapToGrid w:val="0"/>
        <w:spacing w:line="300" w:lineRule="auto"/>
        <w:rPr>
          <w:rFonts w:ascii="宋体" w:hAnsi="宋体" w:cs="宋体"/>
          <w:sz w:val="22"/>
        </w:rPr>
      </w:pPr>
      <w:r>
        <w:rPr>
          <w:rFonts w:ascii="宋体" w:hAnsi="宋体" w:cs="宋体" w:hint="eastAsia"/>
          <w:sz w:val="22"/>
        </w:rPr>
        <w:t>加强安全保卫，认真值守，规范服务，做到内紧外松，严密值勤，热忱服务，确保无等级爆炸、火灾、破坏、盗窃事故和无责任疏漏事故。</w:t>
      </w:r>
    </w:p>
    <w:p w:rsidR="00C114F1" w:rsidRDefault="00C114F1" w:rsidP="00C114F1">
      <w:pPr>
        <w:numPr>
          <w:ilvl w:val="0"/>
          <w:numId w:val="4"/>
        </w:numPr>
        <w:adjustRightInd w:val="0"/>
        <w:snapToGrid w:val="0"/>
        <w:spacing w:line="300" w:lineRule="auto"/>
        <w:rPr>
          <w:rFonts w:ascii="宋体" w:hAnsi="宋体" w:cs="宋体"/>
          <w:sz w:val="22"/>
        </w:rPr>
      </w:pPr>
      <w:r>
        <w:rPr>
          <w:rFonts w:ascii="宋体" w:hAnsi="宋体" w:cs="宋体" w:hint="eastAsia"/>
          <w:sz w:val="22"/>
        </w:rPr>
        <w:t>保安队员必须严格组织政审，身体健康、无不良记录。加强思想政治工作，教育员工严格遵纪守法，优质服务。保安队员必须</w:t>
      </w:r>
      <w:r>
        <w:rPr>
          <w:rFonts w:ascii="宋体" w:hAnsi="宋体" w:cs="宋体" w:hint="eastAsia"/>
          <w:color w:val="333333"/>
          <w:sz w:val="22"/>
          <w:shd w:val="clear" w:color="auto" w:fill="FFFFFF"/>
        </w:rPr>
        <w:t>申领保安员证。</w:t>
      </w:r>
    </w:p>
    <w:p w:rsidR="00C114F1" w:rsidRDefault="00C114F1" w:rsidP="00C114F1">
      <w:pPr>
        <w:numPr>
          <w:ilvl w:val="0"/>
          <w:numId w:val="4"/>
        </w:numPr>
        <w:adjustRightInd w:val="0"/>
        <w:snapToGrid w:val="0"/>
        <w:spacing w:line="300" w:lineRule="auto"/>
        <w:rPr>
          <w:rFonts w:ascii="宋体" w:hAnsi="宋体" w:cs="宋体"/>
          <w:sz w:val="22"/>
        </w:rPr>
      </w:pPr>
      <w:r>
        <w:rPr>
          <w:rFonts w:ascii="宋体" w:hAnsi="宋体" w:cs="宋体" w:hint="eastAsia"/>
          <w:sz w:val="22"/>
        </w:rPr>
        <w:t>负责申港大道200号办公大楼昼夜24小时保安工作的全部任务，采取固定值守和流动巡视相结合的方式，加强各个入口、停车场、治安死角等重要区域的安全防范，并做好巡视记录。</w:t>
      </w:r>
    </w:p>
    <w:p w:rsidR="00C114F1" w:rsidRDefault="00C114F1" w:rsidP="00C114F1">
      <w:pPr>
        <w:numPr>
          <w:ilvl w:val="0"/>
          <w:numId w:val="4"/>
        </w:numPr>
        <w:adjustRightInd w:val="0"/>
        <w:snapToGrid w:val="0"/>
        <w:spacing w:line="300" w:lineRule="auto"/>
        <w:rPr>
          <w:rFonts w:ascii="宋体" w:hAnsi="宋体" w:cs="宋体"/>
          <w:sz w:val="22"/>
        </w:rPr>
      </w:pPr>
      <w:r>
        <w:rPr>
          <w:rFonts w:ascii="宋体" w:hAnsi="宋体" w:cs="宋体" w:hint="eastAsia"/>
          <w:sz w:val="22"/>
        </w:rPr>
        <w:lastRenderedPageBreak/>
        <w:t>对前来办事、咨询人员须进行询问、引导、解答。确保正常秩序，严防闲杂人员进入。工作态度热情，举止文明。对大件物品出门须进行登记和检查。遇群众</w:t>
      </w:r>
      <w:r w:rsidR="007F7241" w:rsidRPr="00480BB3">
        <w:rPr>
          <w:rFonts w:ascii="宋体" w:hAnsi="宋体" w:cs="宋体" w:hint="eastAsia"/>
          <w:sz w:val="22"/>
        </w:rPr>
        <w:t>上</w:t>
      </w:r>
      <w:r w:rsidR="007F7241">
        <w:rPr>
          <w:rFonts w:ascii="宋体" w:hAnsi="宋体" w:cs="宋体"/>
          <w:sz w:val="22"/>
        </w:rPr>
        <w:t>.</w:t>
      </w:r>
      <w:r w:rsidR="007F7241" w:rsidRPr="00480BB3">
        <w:rPr>
          <w:rFonts w:ascii="宋体" w:hAnsi="宋体" w:cs="宋体" w:hint="eastAsia"/>
          <w:sz w:val="22"/>
        </w:rPr>
        <w:t>访</w:t>
      </w:r>
      <w:r>
        <w:rPr>
          <w:rFonts w:ascii="宋体" w:hAnsi="宋体" w:cs="宋体" w:hint="eastAsia"/>
          <w:sz w:val="22"/>
        </w:rPr>
        <w:t>，及时、积极主动地配合有关部门，做好劝说、劝阻和疏导工作。</w:t>
      </w:r>
    </w:p>
    <w:p w:rsidR="00C114F1" w:rsidRDefault="00C114F1" w:rsidP="00C114F1">
      <w:pPr>
        <w:numPr>
          <w:ilvl w:val="0"/>
          <w:numId w:val="4"/>
        </w:numPr>
        <w:adjustRightInd w:val="0"/>
        <w:snapToGrid w:val="0"/>
        <w:spacing w:line="300" w:lineRule="auto"/>
        <w:rPr>
          <w:rFonts w:ascii="宋体" w:hAnsi="宋体" w:cs="宋体"/>
          <w:sz w:val="22"/>
        </w:rPr>
      </w:pPr>
      <w:r>
        <w:rPr>
          <w:rFonts w:ascii="宋体" w:hAnsi="宋体" w:cs="宋体" w:hint="eastAsia"/>
          <w:sz w:val="22"/>
        </w:rPr>
        <w:t>指挥车辆安全通行和停放，保证通行有序和道路畅通。</w:t>
      </w:r>
    </w:p>
    <w:p w:rsidR="00C114F1" w:rsidRDefault="00C114F1" w:rsidP="00C114F1">
      <w:pPr>
        <w:numPr>
          <w:ilvl w:val="0"/>
          <w:numId w:val="4"/>
        </w:numPr>
        <w:adjustRightInd w:val="0"/>
        <w:snapToGrid w:val="0"/>
        <w:spacing w:line="300" w:lineRule="auto"/>
        <w:rPr>
          <w:rFonts w:ascii="宋体" w:hAnsi="宋体" w:cs="宋体"/>
          <w:sz w:val="22"/>
        </w:rPr>
      </w:pPr>
      <w:r>
        <w:rPr>
          <w:rFonts w:ascii="宋体" w:hAnsi="宋体" w:cs="宋体" w:hint="eastAsia"/>
          <w:sz w:val="22"/>
        </w:rPr>
        <w:t>对闭路监控系统、防盗报警系统、周界报警系统、煤气泄露报警和火灾报警系统等设施进行每日24小时监控。技防与人防队员密切配合，听到周界报警声，立即通知人防队员赶到现场；在闭路监控画面上发现可疑情况及时通知人防队员到现场进行处理。发现重大案情，须立即报警，保护好现场，同时做好详细记录备案。</w:t>
      </w:r>
    </w:p>
    <w:p w:rsidR="00C114F1" w:rsidRDefault="00C114F1" w:rsidP="00C114F1">
      <w:pPr>
        <w:numPr>
          <w:ilvl w:val="0"/>
          <w:numId w:val="4"/>
        </w:numPr>
        <w:adjustRightInd w:val="0"/>
        <w:snapToGrid w:val="0"/>
        <w:spacing w:line="300" w:lineRule="auto"/>
        <w:rPr>
          <w:rFonts w:ascii="宋体" w:hAnsi="宋体" w:cs="宋体"/>
          <w:sz w:val="22"/>
        </w:rPr>
      </w:pPr>
      <w:r>
        <w:rPr>
          <w:rFonts w:ascii="宋体" w:hAnsi="宋体" w:cs="宋体" w:hint="eastAsia"/>
          <w:sz w:val="22"/>
        </w:rPr>
        <w:t>认真做好监控记录，发现疑点应定点录像和跟踪监视，不得擅自抹擦。解决处理问题等记录，经办人须签字。</w:t>
      </w:r>
    </w:p>
    <w:p w:rsidR="00C114F1" w:rsidRDefault="00C114F1" w:rsidP="00C114F1">
      <w:pPr>
        <w:numPr>
          <w:ilvl w:val="0"/>
          <w:numId w:val="4"/>
        </w:numPr>
        <w:adjustRightInd w:val="0"/>
        <w:snapToGrid w:val="0"/>
        <w:spacing w:line="300" w:lineRule="auto"/>
        <w:rPr>
          <w:rFonts w:ascii="宋体" w:hAnsi="宋体" w:cs="宋体"/>
          <w:sz w:val="22"/>
        </w:rPr>
      </w:pPr>
      <w:r>
        <w:rPr>
          <w:rFonts w:ascii="宋体" w:hAnsi="宋体" w:cs="宋体" w:hint="eastAsia"/>
          <w:sz w:val="22"/>
        </w:rPr>
        <w:t>对甲方的安全利益负全责。乙方队员在值勤中，认真履行防火、防盗、防窃等职责，</w:t>
      </w:r>
      <w:proofErr w:type="gramStart"/>
      <w:r>
        <w:rPr>
          <w:rFonts w:ascii="宋体" w:hAnsi="宋体" w:cs="宋体" w:hint="eastAsia"/>
          <w:sz w:val="22"/>
        </w:rPr>
        <w:t>不</w:t>
      </w:r>
      <w:proofErr w:type="gramEnd"/>
      <w:r>
        <w:rPr>
          <w:rFonts w:ascii="宋体" w:hAnsi="宋体" w:cs="宋体" w:hint="eastAsia"/>
          <w:sz w:val="22"/>
        </w:rPr>
        <w:t>脱岗、</w:t>
      </w:r>
      <w:proofErr w:type="gramStart"/>
      <w:r>
        <w:rPr>
          <w:rFonts w:ascii="宋体" w:hAnsi="宋体" w:cs="宋体" w:hint="eastAsia"/>
          <w:sz w:val="22"/>
        </w:rPr>
        <w:t>不</w:t>
      </w:r>
      <w:proofErr w:type="gramEnd"/>
      <w:r>
        <w:rPr>
          <w:rFonts w:ascii="宋体" w:hAnsi="宋体" w:cs="宋体" w:hint="eastAsia"/>
          <w:sz w:val="22"/>
        </w:rPr>
        <w:t>离岗。如因责任心不强或工作疏忽或违章操作致使甲方造成爆炸、火灾、盗窃等事故，应承担经济责任或法律责任。</w:t>
      </w:r>
    </w:p>
    <w:p w:rsidR="00C114F1" w:rsidRDefault="00C114F1" w:rsidP="00C114F1">
      <w:pPr>
        <w:numPr>
          <w:ilvl w:val="0"/>
          <w:numId w:val="4"/>
        </w:numPr>
        <w:adjustRightInd w:val="0"/>
        <w:snapToGrid w:val="0"/>
        <w:spacing w:line="300" w:lineRule="auto"/>
        <w:rPr>
          <w:rFonts w:ascii="宋体" w:hAnsi="宋体" w:cs="宋体"/>
          <w:sz w:val="22"/>
        </w:rPr>
      </w:pPr>
      <w:r>
        <w:rPr>
          <w:rFonts w:ascii="宋体" w:hAnsi="宋体" w:cs="宋体" w:hint="eastAsia"/>
          <w:sz w:val="22"/>
        </w:rPr>
        <w:t>爱护甲方配置的设备和安保工具，如人为损坏，须照价赔偿。</w:t>
      </w:r>
    </w:p>
    <w:p w:rsidR="00C114F1" w:rsidRDefault="00C114F1" w:rsidP="00C114F1">
      <w:pPr>
        <w:numPr>
          <w:ilvl w:val="0"/>
          <w:numId w:val="4"/>
        </w:numPr>
        <w:adjustRightInd w:val="0"/>
        <w:snapToGrid w:val="0"/>
        <w:spacing w:line="300" w:lineRule="auto"/>
        <w:rPr>
          <w:rFonts w:ascii="宋体" w:hAnsi="宋体" w:cs="宋体"/>
          <w:sz w:val="22"/>
        </w:rPr>
      </w:pPr>
      <w:r>
        <w:rPr>
          <w:rFonts w:ascii="宋体" w:hAnsi="宋体" w:cs="宋体" w:hint="eastAsia"/>
          <w:sz w:val="22"/>
        </w:rPr>
        <w:t>保安队员上岗值勤时须穿着统一的保安制服，佩带上岗值勤证。</w:t>
      </w:r>
    </w:p>
    <w:p w:rsidR="00C114F1" w:rsidRDefault="00C114F1" w:rsidP="00C114F1">
      <w:pPr>
        <w:adjustRightInd w:val="0"/>
        <w:snapToGrid w:val="0"/>
        <w:spacing w:line="300" w:lineRule="auto"/>
        <w:ind w:firstLineChars="100" w:firstLine="220"/>
        <w:rPr>
          <w:rFonts w:ascii="宋体" w:hAnsi="宋体" w:cs="宋体"/>
          <w:sz w:val="22"/>
        </w:rPr>
      </w:pPr>
      <w:r>
        <w:rPr>
          <w:rFonts w:ascii="宋体" w:hAnsi="宋体" w:cs="宋体" w:hint="eastAsia"/>
          <w:sz w:val="22"/>
        </w:rPr>
        <w:t>K.接到投诉，24小时内以电话或书面或回访等方式给予答复。同时认真调查、处理违规违纪的人和事，并做好处理书面记录。及时将处理结果反馈给投诉方。</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bCs/>
          <w:sz w:val="22"/>
        </w:rPr>
        <w:t>③总体要求：</w:t>
      </w:r>
      <w:r>
        <w:rPr>
          <w:rFonts w:ascii="宋体" w:hAnsi="宋体" w:cs="宋体" w:hint="eastAsia"/>
          <w:sz w:val="22"/>
        </w:rPr>
        <w:t>全体保安人员在工作时着装统一、仪表整齐、操作规范、文明用语、礼貌服务；实施全年365天昼夜值守，负责门卫验证、来访登记、跟踪服务、指挥有证车辆有序进出与停放，巡逻检查、消防安全检查、</w:t>
      </w:r>
      <w:r w:rsidR="00480BB3" w:rsidRPr="00480BB3">
        <w:rPr>
          <w:rFonts w:ascii="宋体" w:hAnsi="宋体" w:cs="宋体" w:hint="eastAsia"/>
          <w:sz w:val="22"/>
        </w:rPr>
        <w:t>上.访</w:t>
      </w:r>
      <w:r>
        <w:rPr>
          <w:rFonts w:ascii="宋体" w:hAnsi="宋体" w:cs="宋体" w:hint="eastAsia"/>
          <w:sz w:val="22"/>
        </w:rPr>
        <w:t>劝阻疏导等各项工作；履行每日24小时的监控值守职责。</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bCs/>
          <w:sz w:val="22"/>
        </w:rPr>
        <w:t>④工作时间要求：</w:t>
      </w:r>
      <w:r>
        <w:rPr>
          <w:rFonts w:ascii="宋体" w:hAnsi="宋体" w:cs="宋体" w:hint="eastAsia"/>
          <w:sz w:val="22"/>
        </w:rPr>
        <w:t>全年昼夜值班。</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⑤人员自身要求：所有人员持保安证上岗，男性身高不低于172CM，女性身高不低于160CM，符合法定用工年龄，男性队员占所有队员人数75%以上，身心健康。</w:t>
      </w:r>
    </w:p>
    <w:p w:rsidR="00C114F1" w:rsidRDefault="00C114F1" w:rsidP="00C114F1">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⑥各工种（工作点）具体工作要求</w:t>
      </w:r>
    </w:p>
    <w:p w:rsidR="00C114F1" w:rsidRDefault="00C114F1" w:rsidP="00C114F1">
      <w:pPr>
        <w:adjustRightInd w:val="0"/>
        <w:snapToGrid w:val="0"/>
        <w:spacing w:line="300" w:lineRule="auto"/>
        <w:ind w:firstLineChars="200" w:firstLine="440"/>
        <w:rPr>
          <w:rFonts w:ascii="宋体" w:hAnsi="宋体" w:cs="宋体"/>
          <w:szCs w:val="21"/>
        </w:rPr>
      </w:pPr>
      <w:r>
        <w:rPr>
          <w:rFonts w:ascii="宋体" w:hAnsi="宋体" w:cs="宋体" w:hint="eastAsia"/>
          <w:sz w:val="22"/>
        </w:rPr>
        <w:t>加强安全保卫，认真值守，规范服务，做到认真值勤，热忱服务，确保无等级爆炸、火灾、破坏、盗窃事故和无责任疏漏事故；负责24小时保安工作的全部任务，采取固定值守和流动巡视相结合的方式，加强各个入口、停车场、治安死角等重要区域的安全防范，认真详细做好值班记录；定期巡视、查验、维修、更新消防器材和设备，指定有关人员负责保养、维修和管理。对前来联系工作的人员须进行询问、引导、解答，态度热情、举止文明，严防闲杂人员进入；对大件物品出门须进行登记和检查；遇群众</w:t>
      </w:r>
      <w:r w:rsidR="00480BB3" w:rsidRPr="00480BB3">
        <w:rPr>
          <w:rFonts w:ascii="宋体" w:hAnsi="宋体" w:cs="宋体" w:hint="eastAsia"/>
          <w:sz w:val="22"/>
        </w:rPr>
        <w:t>上.访</w:t>
      </w:r>
      <w:r>
        <w:rPr>
          <w:rFonts w:ascii="宋体" w:hAnsi="宋体" w:cs="宋体" w:hint="eastAsia"/>
          <w:sz w:val="22"/>
        </w:rPr>
        <w:t>，及时、积极主动地配合有关部门，做好劝说、劝阻和疏导工作；指挥车辆安全通行和停放，保证环境有序和道路畅通；对闭路监控系统、防盗报警系统、周界报警系统、火灾报警系统等设施进行每日24小时监控，并做好监控记录台账；发现隐患及时排除，如有重大案情，须立即报警，保护好现场，同时做好详细记录备案；乙方队员在值勤中，认真履行防火、防盗、防窃等职责，</w:t>
      </w:r>
      <w:proofErr w:type="gramStart"/>
      <w:r>
        <w:rPr>
          <w:rFonts w:ascii="宋体" w:hAnsi="宋体" w:cs="宋体" w:hint="eastAsia"/>
          <w:sz w:val="22"/>
        </w:rPr>
        <w:t>不</w:t>
      </w:r>
      <w:proofErr w:type="gramEnd"/>
      <w:r>
        <w:rPr>
          <w:rFonts w:ascii="宋体" w:hAnsi="宋体" w:cs="宋体" w:hint="eastAsia"/>
          <w:sz w:val="22"/>
        </w:rPr>
        <w:t>脱岗、</w:t>
      </w:r>
      <w:proofErr w:type="gramStart"/>
      <w:r>
        <w:rPr>
          <w:rFonts w:ascii="宋体" w:hAnsi="宋体" w:cs="宋体" w:hint="eastAsia"/>
          <w:sz w:val="22"/>
        </w:rPr>
        <w:t>不</w:t>
      </w:r>
      <w:proofErr w:type="gramEnd"/>
      <w:r>
        <w:rPr>
          <w:rFonts w:ascii="宋体" w:hAnsi="宋体" w:cs="宋体" w:hint="eastAsia"/>
          <w:sz w:val="22"/>
        </w:rPr>
        <w:t>离岗；如因责任心不强或工作疏忽或违章操作致使甲方造成爆炸、火灾、盗窃等事故，应承担经济责任及法律责任；爱护采购人配置的设备和安保工具；</w:t>
      </w:r>
      <w:proofErr w:type="gramStart"/>
      <w:r>
        <w:rPr>
          <w:rFonts w:ascii="宋体" w:hAnsi="宋体" w:cs="宋体" w:hint="eastAsia"/>
          <w:sz w:val="22"/>
        </w:rPr>
        <w:t>消控室</w:t>
      </w:r>
      <w:proofErr w:type="gramEnd"/>
      <w:r>
        <w:rPr>
          <w:rFonts w:ascii="宋体" w:hAnsi="宋体" w:cs="宋体" w:hint="eastAsia"/>
          <w:sz w:val="22"/>
        </w:rPr>
        <w:t>座机接听服务。</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9.3.</w:t>
      </w:r>
      <w:r>
        <w:rPr>
          <w:rFonts w:ascii="Times New Roman" w:hAnsi="Times New Roman" w:hint="eastAsia"/>
          <w:bCs/>
          <w:sz w:val="22"/>
        </w:rPr>
        <w:t>5</w:t>
      </w:r>
      <w:r>
        <w:rPr>
          <w:rFonts w:ascii="Times New Roman" w:hAnsi="Times New Roman"/>
          <w:bCs/>
          <w:sz w:val="22"/>
        </w:rPr>
        <w:t xml:space="preserve"> </w:t>
      </w:r>
      <w:r>
        <w:rPr>
          <w:rFonts w:ascii="Times New Roman" w:hAnsi="Times New Roman"/>
          <w:bCs/>
          <w:sz w:val="22"/>
        </w:rPr>
        <w:t>会务</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(1) 服务范围：为临港办公中心提供会务服务。</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(2) 工作职责：保持服务人员应有的仪表仪容，严格</w:t>
      </w:r>
      <w:proofErr w:type="gramStart"/>
      <w:r>
        <w:rPr>
          <w:rFonts w:ascii="宋体" w:hAnsi="宋体" w:cs="宋体" w:hint="eastAsia"/>
          <w:sz w:val="22"/>
        </w:rPr>
        <w:t>遵照工作</w:t>
      </w:r>
      <w:proofErr w:type="gramEnd"/>
      <w:r>
        <w:rPr>
          <w:rFonts w:ascii="宋体" w:hAnsi="宋体" w:cs="宋体" w:hint="eastAsia"/>
          <w:sz w:val="22"/>
        </w:rPr>
        <w:t>流程做好各项会务服务工作。</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(3) 总体要求：按要求提供会议室的热水、茶杯等用品；迎候与会人员，提供倒茶水等服务；及时清洗消毒和保管接待用品，定期消毒话筒等；迎送上级领导和重要宾客；做好会议室日常保洁；做好会议室的布置和服务保障工作；人员上岗前应进行培训，培训内容包括法律法规、职业道德、岗位业务知识等，培训合格后方可上岗。</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(4) 工作时间要求：上班时间不晚于8:30，下班时间不早于18:00及会议结束，如晚间有会议需照常服务</w:t>
      </w:r>
      <w:proofErr w:type="gramStart"/>
      <w:r>
        <w:rPr>
          <w:rFonts w:ascii="宋体" w:hAnsi="宋体" w:cs="宋体" w:hint="eastAsia"/>
          <w:sz w:val="22"/>
        </w:rPr>
        <w:t>至会议</w:t>
      </w:r>
      <w:proofErr w:type="gramEnd"/>
      <w:r>
        <w:rPr>
          <w:rFonts w:ascii="宋体" w:hAnsi="宋体" w:cs="宋体" w:hint="eastAsia"/>
          <w:sz w:val="22"/>
        </w:rPr>
        <w:t>结束。</w:t>
      </w:r>
    </w:p>
    <w:p w:rsidR="00C114F1" w:rsidRDefault="00C114F1" w:rsidP="00C114F1">
      <w:pPr>
        <w:adjustRightInd w:val="0"/>
        <w:snapToGrid w:val="0"/>
        <w:spacing w:line="300" w:lineRule="auto"/>
        <w:ind w:firstLineChars="200" w:firstLine="440"/>
        <w:rPr>
          <w:rFonts w:ascii="宋体" w:hAnsi="宋体" w:cs="宋体"/>
          <w:sz w:val="22"/>
        </w:rPr>
      </w:pPr>
      <w:r>
        <w:rPr>
          <w:rFonts w:ascii="宋体" w:hAnsi="宋体" w:cs="宋体" w:hint="eastAsia"/>
          <w:sz w:val="22"/>
        </w:rPr>
        <w:t>(5)用工要求：男性175㎝及以上，女性162㎝及以上；平均年龄35周岁以下，容貌体形端正、身心健康，且持有健康证；无违法犯罪记录；有相关会务、礼仪接待工作经验，具备中专及以上学历。</w:t>
      </w:r>
    </w:p>
    <w:p w:rsidR="00C114F1" w:rsidRDefault="00C114F1" w:rsidP="00C114F1">
      <w:pPr>
        <w:adjustRightInd w:val="0"/>
        <w:snapToGrid w:val="0"/>
        <w:spacing w:line="300" w:lineRule="auto"/>
        <w:ind w:firstLineChars="200" w:firstLine="440"/>
        <w:rPr>
          <w:rFonts w:ascii="宋体" w:hAnsi="宋体" w:cs="宋体"/>
          <w:szCs w:val="21"/>
        </w:rPr>
      </w:pPr>
      <w:r>
        <w:rPr>
          <w:rFonts w:ascii="宋体" w:hAnsi="宋体" w:cs="宋体" w:hint="eastAsia"/>
          <w:sz w:val="22"/>
        </w:rPr>
        <w:t>(6)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迎客入座，按时提供茶水；会议结束时，服务员应立即开启会议室大门并在门口立岗送客；检查会议室内是否有客人遗忘的物品，如有应及时交还客人或交管理岗位处理；散会后，关闭室内照明、空调等电器开关，关闭门窗，清理桌上的资料、茶杯、饮料等物品并送入盥洗室清洗、消毒；无会议期间，须对会议室进行日常打扫工作；室内控烟劝阻和志愿者工作。</w:t>
      </w:r>
    </w:p>
    <w:p w:rsidR="00C114F1" w:rsidRDefault="00C114F1" w:rsidP="00C114F1">
      <w:pPr>
        <w:adjustRightInd w:val="0"/>
        <w:snapToGrid w:val="0"/>
        <w:spacing w:line="300" w:lineRule="auto"/>
        <w:ind w:firstLineChars="200" w:firstLine="442"/>
        <w:outlineLvl w:val="2"/>
        <w:rPr>
          <w:rFonts w:ascii="Times New Roman" w:hAnsi="Times New Roman"/>
          <w:b/>
          <w:bCs/>
          <w:sz w:val="22"/>
        </w:rPr>
      </w:pPr>
      <w:bookmarkStart w:id="24" w:name="_Toc13087"/>
      <w:bookmarkStart w:id="25" w:name="_Toc130804435"/>
      <w:r>
        <w:rPr>
          <w:rFonts w:ascii="Times New Roman" w:hAnsi="Times New Roman"/>
          <w:b/>
          <w:bCs/>
          <w:sz w:val="22"/>
        </w:rPr>
        <w:t xml:space="preserve">10 </w:t>
      </w:r>
      <w:r>
        <w:rPr>
          <w:rFonts w:ascii="Times New Roman" w:hAnsi="Times New Roman"/>
          <w:b/>
          <w:bCs/>
          <w:sz w:val="22"/>
        </w:rPr>
        <w:t>安全文明作业要求和应急处置要求</w:t>
      </w:r>
      <w:bookmarkEnd w:id="24"/>
      <w:bookmarkEnd w:id="25"/>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rsidR="00C114F1" w:rsidRDefault="00C114F1" w:rsidP="00C114F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w:t>
      </w:r>
      <w:r>
        <w:rPr>
          <w:rFonts w:ascii="Times New Roman" w:hAnsi="Times New Roman" w:hint="eastAsia"/>
          <w:bCs/>
          <w:color w:val="000000" w:themeColor="text1"/>
          <w:sz w:val="22"/>
        </w:rPr>
        <w:t>各投标人结合临港办公中心实际情况，提供</w:t>
      </w:r>
      <w:r>
        <w:rPr>
          <w:rFonts w:ascii="Times New Roman" w:eastAsiaTheme="minorEastAsia" w:hAnsiTheme="minorEastAsia"/>
          <w:color w:val="0000FF"/>
          <w:kern w:val="0"/>
          <w:sz w:val="22"/>
        </w:rPr>
        <w:t>突然断水、断电、通信故障的应急措施</w:t>
      </w:r>
      <w:r>
        <w:rPr>
          <w:rFonts w:ascii="Times New Roman" w:eastAsiaTheme="minorEastAsia" w:hAnsiTheme="minorEastAsia" w:hint="eastAsia"/>
          <w:color w:val="0000FF"/>
          <w:kern w:val="0"/>
          <w:sz w:val="22"/>
        </w:rPr>
        <w:t>，</w:t>
      </w:r>
      <w:r>
        <w:rPr>
          <w:rFonts w:ascii="Times New Roman" w:eastAsiaTheme="minorEastAsia" w:hAnsiTheme="minorEastAsia"/>
          <w:color w:val="0000FF"/>
          <w:kern w:val="0"/>
          <w:sz w:val="22"/>
        </w:rPr>
        <w:t>电梯突然停运或机电故障的应急措施</w:t>
      </w:r>
      <w:r>
        <w:rPr>
          <w:rFonts w:ascii="Times New Roman" w:eastAsiaTheme="minorEastAsia" w:hAnsiTheme="minorEastAsia" w:hint="eastAsia"/>
          <w:color w:val="0000FF"/>
          <w:kern w:val="0"/>
          <w:sz w:val="22"/>
        </w:rPr>
        <w:t>，</w:t>
      </w:r>
      <w:r>
        <w:rPr>
          <w:rFonts w:ascii="Times New Roman" w:eastAsiaTheme="minorEastAsia" w:hAnsiTheme="minorEastAsia"/>
          <w:color w:val="0000FF"/>
          <w:kern w:val="0"/>
          <w:sz w:val="22"/>
        </w:rPr>
        <w:t>发生火警时的应急措施</w:t>
      </w:r>
      <w:r>
        <w:rPr>
          <w:rFonts w:ascii="Times New Roman" w:eastAsiaTheme="minorEastAsia" w:hAnsiTheme="minorEastAsia" w:hint="eastAsia"/>
          <w:color w:val="0000FF"/>
          <w:kern w:val="0"/>
          <w:sz w:val="22"/>
        </w:rPr>
        <w:t>，</w:t>
      </w:r>
      <w:r>
        <w:rPr>
          <w:rFonts w:ascii="Times New Roman" w:eastAsiaTheme="minorEastAsia" w:hAnsiTheme="minorEastAsia"/>
          <w:color w:val="0000FF"/>
          <w:kern w:val="0"/>
          <w:sz w:val="22"/>
        </w:rPr>
        <w:t>智能化设施的管理和维修方案</w:t>
      </w:r>
      <w:r>
        <w:rPr>
          <w:rFonts w:ascii="Times New Roman" w:eastAsiaTheme="minorEastAsia" w:hAnsiTheme="minorEastAsia" w:hint="eastAsia"/>
          <w:color w:val="0000FF"/>
          <w:kern w:val="0"/>
          <w:sz w:val="22"/>
        </w:rPr>
        <w:t>，</w:t>
      </w:r>
      <w:r>
        <w:rPr>
          <w:rFonts w:ascii="Times New Roman" w:eastAsiaTheme="minorEastAsia" w:hAnsiTheme="minorEastAsia"/>
          <w:color w:val="0000FF"/>
          <w:kern w:val="0"/>
          <w:sz w:val="22"/>
        </w:rPr>
        <w:t>突发</w:t>
      </w:r>
      <w:proofErr w:type="gramStart"/>
      <w:r>
        <w:rPr>
          <w:rFonts w:ascii="Times New Roman" w:eastAsiaTheme="minorEastAsia" w:hAnsiTheme="minorEastAsia"/>
          <w:color w:val="0000FF"/>
          <w:kern w:val="0"/>
          <w:sz w:val="22"/>
        </w:rPr>
        <w:t>群访事件</w:t>
      </w:r>
      <w:proofErr w:type="gramEnd"/>
      <w:r>
        <w:rPr>
          <w:rFonts w:ascii="Times New Roman" w:eastAsiaTheme="minorEastAsia" w:hAnsiTheme="minorEastAsia"/>
          <w:color w:val="0000FF"/>
          <w:kern w:val="0"/>
          <w:sz w:val="22"/>
        </w:rPr>
        <w:t>的应急处置方案</w:t>
      </w:r>
      <w:r>
        <w:rPr>
          <w:rFonts w:ascii="Times New Roman" w:hAnsi="Times New Roman" w:hint="eastAsia"/>
          <w:bCs/>
          <w:color w:val="000000" w:themeColor="text1"/>
          <w:sz w:val="22"/>
        </w:rPr>
        <w:t>，</w:t>
      </w:r>
      <w:r>
        <w:rPr>
          <w:rFonts w:ascii="Times New Roman" w:hAnsi="Times New Roman"/>
          <w:bCs/>
          <w:color w:val="000000" w:themeColor="text1"/>
          <w:sz w:val="22"/>
        </w:rPr>
        <w:t>定期开展防灾防火应急疏散演练，并做好</w:t>
      </w:r>
      <w:r>
        <w:rPr>
          <w:rFonts w:ascii="Times New Roman" w:hAnsi="Times New Roman" w:hint="eastAsia"/>
          <w:bCs/>
          <w:color w:val="000000" w:themeColor="text1"/>
          <w:sz w:val="22"/>
        </w:rPr>
        <w:t>演练计划</w:t>
      </w:r>
      <w:r>
        <w:rPr>
          <w:rFonts w:ascii="Times New Roman" w:hAnsi="Times New Roman"/>
          <w:bCs/>
          <w:color w:val="000000" w:themeColor="text1"/>
          <w:sz w:val="22"/>
        </w:rPr>
        <w:t>。</w:t>
      </w:r>
    </w:p>
    <w:p w:rsidR="00C114F1" w:rsidRDefault="00C114F1" w:rsidP="00C114F1">
      <w:pPr>
        <w:tabs>
          <w:tab w:val="left" w:pos="7200"/>
        </w:tabs>
        <w:adjustRightInd w:val="0"/>
        <w:snapToGrid w:val="0"/>
        <w:spacing w:line="300" w:lineRule="auto"/>
        <w:ind w:firstLineChars="200" w:firstLine="440"/>
        <w:rPr>
          <w:rFonts w:ascii="Times New Roman" w:hAnsi="Times New Roman"/>
          <w:bCs/>
          <w:sz w:val="22"/>
        </w:rPr>
      </w:pPr>
    </w:p>
    <w:p w:rsidR="00C114F1" w:rsidRDefault="00C114F1" w:rsidP="00C114F1">
      <w:pPr>
        <w:adjustRightInd w:val="0"/>
        <w:snapToGrid w:val="0"/>
        <w:spacing w:line="300" w:lineRule="auto"/>
        <w:ind w:firstLineChars="200" w:firstLine="442"/>
        <w:outlineLvl w:val="2"/>
        <w:rPr>
          <w:rFonts w:ascii="Times New Roman" w:hAnsi="Times New Roman"/>
          <w:b/>
          <w:bCs/>
          <w:sz w:val="22"/>
        </w:rPr>
      </w:pPr>
      <w:bookmarkStart w:id="26" w:name="_Toc25340"/>
      <w:bookmarkStart w:id="27" w:name="_Toc130804436"/>
      <w:r>
        <w:rPr>
          <w:rFonts w:ascii="Times New Roman" w:hAnsi="Times New Roman"/>
          <w:b/>
          <w:bCs/>
          <w:sz w:val="22"/>
        </w:rPr>
        <w:t>11</w:t>
      </w:r>
      <w:r>
        <w:rPr>
          <w:rFonts w:ascii="Times New Roman" w:hAnsi="Times New Roman"/>
          <w:b/>
          <w:bCs/>
          <w:sz w:val="22"/>
        </w:rPr>
        <w:t>考核管理办法和要求</w:t>
      </w:r>
      <w:bookmarkEnd w:id="26"/>
      <w:bookmarkEnd w:id="27"/>
    </w:p>
    <w:p w:rsidR="00C114F1" w:rsidRDefault="00C114F1" w:rsidP="00C114F1">
      <w:pPr>
        <w:snapToGrid w:val="0"/>
        <w:spacing w:line="300" w:lineRule="auto"/>
        <w:ind w:firstLine="482"/>
        <w:rPr>
          <w:rFonts w:ascii="宋体" w:hAnsi="宋体" w:cs="宋体"/>
          <w:sz w:val="22"/>
        </w:rPr>
      </w:pPr>
      <w:r>
        <w:rPr>
          <w:rFonts w:ascii="宋体" w:hAnsi="宋体" w:cs="宋体" w:hint="eastAsia"/>
          <w:sz w:val="22"/>
        </w:rPr>
        <w:t>（1）考核形式：由采购人</w:t>
      </w:r>
      <w:r w:rsidR="0071174B">
        <w:rPr>
          <w:rFonts w:ascii="宋体" w:hAnsi="宋体" w:cs="宋体" w:hint="eastAsia"/>
          <w:color w:val="000000" w:themeColor="text1"/>
          <w:sz w:val="22"/>
        </w:rPr>
        <w:t>月</w:t>
      </w:r>
      <w:r>
        <w:rPr>
          <w:rFonts w:ascii="宋体" w:hAnsi="宋体" w:cs="宋体" w:hint="eastAsia"/>
          <w:color w:val="000000" w:themeColor="text1"/>
          <w:sz w:val="22"/>
        </w:rPr>
        <w:t>度考核</w:t>
      </w:r>
      <w:r>
        <w:rPr>
          <w:rFonts w:ascii="宋体" w:hAnsi="宋体" w:cs="宋体" w:hint="eastAsia"/>
          <w:sz w:val="22"/>
        </w:rPr>
        <w:t>和委托第三方进行满意度的考核。</w:t>
      </w:r>
      <w:bookmarkStart w:id="28" w:name="_GoBack"/>
      <w:bookmarkEnd w:id="28"/>
    </w:p>
    <w:p w:rsidR="00C114F1" w:rsidRDefault="00C114F1" w:rsidP="00C114F1">
      <w:pPr>
        <w:snapToGrid w:val="0"/>
        <w:spacing w:line="300" w:lineRule="auto"/>
        <w:ind w:firstLine="482"/>
        <w:rPr>
          <w:rFonts w:ascii="宋体" w:hAnsi="宋体" w:cs="宋体"/>
          <w:sz w:val="22"/>
        </w:rPr>
      </w:pPr>
      <w:r>
        <w:rPr>
          <w:rFonts w:ascii="宋体" w:hAnsi="宋体" w:cs="宋体" w:hint="eastAsia"/>
          <w:sz w:val="22"/>
        </w:rPr>
        <w:t>（2）考核标准：</w:t>
      </w:r>
    </w:p>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760"/>
        <w:gridCol w:w="5875"/>
        <w:gridCol w:w="807"/>
      </w:tblGrid>
      <w:tr w:rsidR="00C114F1" w:rsidTr="009C562E">
        <w:trPr>
          <w:trHeight w:val="598"/>
        </w:trPr>
        <w:tc>
          <w:tcPr>
            <w:tcW w:w="1293" w:type="dxa"/>
            <w:vAlign w:val="center"/>
          </w:tcPr>
          <w:p w:rsidR="00C114F1" w:rsidRDefault="00C114F1" w:rsidP="009C562E">
            <w:pPr>
              <w:tabs>
                <w:tab w:val="left" w:pos="7200"/>
              </w:tabs>
              <w:adjustRightInd w:val="0"/>
              <w:snapToGrid w:val="0"/>
              <w:spacing w:line="300" w:lineRule="auto"/>
              <w:rPr>
                <w:rFonts w:ascii="Times New Roman" w:hAnsi="Times New Roman"/>
                <w:bCs/>
                <w:color w:val="0000FF"/>
                <w:sz w:val="22"/>
              </w:rPr>
            </w:pPr>
            <w:r>
              <w:rPr>
                <w:rFonts w:ascii="Times New Roman" w:hAnsi="Times New Roman" w:hint="eastAsia"/>
                <w:bCs/>
                <w:color w:val="0000FF"/>
                <w:sz w:val="22"/>
              </w:rPr>
              <w:t>考核单位</w:t>
            </w:r>
          </w:p>
        </w:tc>
        <w:tc>
          <w:tcPr>
            <w:tcW w:w="1760" w:type="dxa"/>
            <w:vAlign w:val="center"/>
          </w:tcPr>
          <w:p w:rsidR="00C114F1" w:rsidRDefault="00C114F1" w:rsidP="009C562E">
            <w:pPr>
              <w:tabs>
                <w:tab w:val="left" w:pos="7200"/>
              </w:tabs>
              <w:adjustRightInd w:val="0"/>
              <w:snapToGrid w:val="0"/>
              <w:spacing w:line="300" w:lineRule="auto"/>
              <w:ind w:firstLineChars="200" w:firstLine="440"/>
              <w:rPr>
                <w:rFonts w:ascii="Times New Roman" w:hAnsi="Times New Roman"/>
                <w:bCs/>
                <w:color w:val="0000FF"/>
                <w:sz w:val="22"/>
              </w:rPr>
            </w:pPr>
            <w:r>
              <w:rPr>
                <w:rFonts w:ascii="Times New Roman" w:hAnsi="Times New Roman" w:hint="eastAsia"/>
                <w:bCs/>
                <w:color w:val="0000FF"/>
                <w:sz w:val="22"/>
              </w:rPr>
              <w:t>考核分</w:t>
            </w:r>
          </w:p>
        </w:tc>
        <w:tc>
          <w:tcPr>
            <w:tcW w:w="5875" w:type="dxa"/>
            <w:vAlign w:val="center"/>
          </w:tcPr>
          <w:p w:rsidR="00C114F1" w:rsidRDefault="00C114F1" w:rsidP="009C562E">
            <w:pPr>
              <w:tabs>
                <w:tab w:val="left" w:pos="7200"/>
              </w:tabs>
              <w:adjustRightInd w:val="0"/>
              <w:snapToGrid w:val="0"/>
              <w:spacing w:line="300" w:lineRule="auto"/>
              <w:ind w:firstLineChars="200" w:firstLine="440"/>
              <w:rPr>
                <w:rFonts w:ascii="Times New Roman" w:hAnsi="Times New Roman"/>
                <w:bCs/>
                <w:color w:val="0000FF"/>
                <w:sz w:val="22"/>
              </w:rPr>
            </w:pPr>
            <w:r>
              <w:rPr>
                <w:rFonts w:ascii="Times New Roman" w:hAnsi="Times New Roman" w:hint="eastAsia"/>
                <w:bCs/>
                <w:color w:val="0000FF"/>
                <w:sz w:val="22"/>
              </w:rPr>
              <w:t>评分依据</w:t>
            </w:r>
          </w:p>
        </w:tc>
        <w:tc>
          <w:tcPr>
            <w:tcW w:w="807" w:type="dxa"/>
            <w:vAlign w:val="center"/>
          </w:tcPr>
          <w:p w:rsidR="00C114F1" w:rsidRDefault="00C114F1" w:rsidP="009C562E">
            <w:pPr>
              <w:tabs>
                <w:tab w:val="left" w:pos="7200"/>
              </w:tabs>
              <w:adjustRightInd w:val="0"/>
              <w:snapToGrid w:val="0"/>
              <w:spacing w:line="300" w:lineRule="auto"/>
              <w:rPr>
                <w:rFonts w:ascii="Times New Roman" w:hAnsi="Times New Roman"/>
                <w:bCs/>
                <w:color w:val="0000FF"/>
                <w:sz w:val="22"/>
              </w:rPr>
            </w:pPr>
            <w:r>
              <w:rPr>
                <w:rFonts w:ascii="Times New Roman" w:hAnsi="Times New Roman" w:hint="eastAsia"/>
                <w:bCs/>
                <w:color w:val="0000FF"/>
                <w:sz w:val="22"/>
              </w:rPr>
              <w:t>等级</w:t>
            </w:r>
          </w:p>
        </w:tc>
      </w:tr>
      <w:tr w:rsidR="00C114F1" w:rsidTr="009C562E">
        <w:trPr>
          <w:trHeight w:val="6082"/>
        </w:trPr>
        <w:tc>
          <w:tcPr>
            <w:tcW w:w="1293" w:type="dxa"/>
            <w:vMerge w:val="restart"/>
            <w:vAlign w:val="center"/>
          </w:tcPr>
          <w:p w:rsidR="00C114F1" w:rsidRDefault="00C114F1" w:rsidP="009C562E">
            <w:pPr>
              <w:tabs>
                <w:tab w:val="left" w:pos="7200"/>
              </w:tabs>
              <w:adjustRightInd w:val="0"/>
              <w:snapToGrid w:val="0"/>
              <w:spacing w:line="300" w:lineRule="auto"/>
              <w:rPr>
                <w:rFonts w:ascii="Times New Roman" w:hAnsi="Times New Roman"/>
                <w:bCs/>
                <w:color w:val="0000FF"/>
                <w:sz w:val="22"/>
              </w:rPr>
            </w:pPr>
            <w:r>
              <w:rPr>
                <w:rFonts w:ascii="Times New Roman" w:hAnsi="Times New Roman" w:hint="eastAsia"/>
                <w:bCs/>
                <w:color w:val="0000FF"/>
                <w:sz w:val="22"/>
              </w:rPr>
              <w:t>采购人</w:t>
            </w:r>
          </w:p>
        </w:tc>
        <w:tc>
          <w:tcPr>
            <w:tcW w:w="1760" w:type="dxa"/>
            <w:vAlign w:val="center"/>
          </w:tcPr>
          <w:p w:rsidR="00C114F1" w:rsidRDefault="00C114F1" w:rsidP="009C562E">
            <w:pPr>
              <w:tabs>
                <w:tab w:val="left" w:pos="7200"/>
              </w:tabs>
              <w:adjustRightInd w:val="0"/>
              <w:snapToGrid w:val="0"/>
              <w:spacing w:line="300" w:lineRule="auto"/>
              <w:rPr>
                <w:rFonts w:ascii="Times New Roman" w:hAnsi="Times New Roman"/>
                <w:bCs/>
                <w:color w:val="0000FF"/>
                <w:sz w:val="22"/>
              </w:rPr>
            </w:pPr>
            <w:r>
              <w:rPr>
                <w:rFonts w:ascii="Times New Roman" w:hAnsi="Times New Roman" w:hint="eastAsia"/>
                <w:bCs/>
                <w:color w:val="0000FF"/>
                <w:sz w:val="22"/>
              </w:rPr>
              <w:t>90</w:t>
            </w:r>
            <w:r>
              <w:rPr>
                <w:rFonts w:ascii="Times New Roman" w:hAnsi="Times New Roman" w:hint="eastAsia"/>
                <w:bCs/>
                <w:color w:val="0000FF"/>
                <w:sz w:val="22"/>
              </w:rPr>
              <w:t>分以上</w:t>
            </w:r>
          </w:p>
          <w:p w:rsidR="00C114F1" w:rsidRDefault="00C114F1" w:rsidP="009C562E">
            <w:pPr>
              <w:tabs>
                <w:tab w:val="left" w:pos="7200"/>
              </w:tabs>
              <w:adjustRightInd w:val="0"/>
              <w:snapToGrid w:val="0"/>
              <w:spacing w:line="300" w:lineRule="auto"/>
              <w:rPr>
                <w:rFonts w:ascii="Times New Roman" w:hAnsi="Times New Roman"/>
                <w:bCs/>
                <w:color w:val="0000FF"/>
                <w:sz w:val="22"/>
              </w:rPr>
            </w:pPr>
          </w:p>
        </w:tc>
        <w:tc>
          <w:tcPr>
            <w:tcW w:w="5875" w:type="dxa"/>
            <w:vMerge w:val="restart"/>
          </w:tcPr>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一、管理处内部管理</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1、完善的物业管理档案</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（1）设备管理档案齐全</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（2）完善的业户资料档案，每月统计公用事业费</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（3）日常养护管理记录齐全</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（4）日常巡检记录、工作日志齐全</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2、接待保修记录、派工单必须填写齐全、完整，收费合理，服务电话24小时畅通</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3、制定完善的月工作统计，月度有总结</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4、值班人员做好交接班记录，记录详细、清楚</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5、巡检记录完整，发现问题及时处理</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二、工作礼仪、办公秩序</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1、上岗按规范着装，佩戴工作证</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2、办公环境整洁，桌面物品（办公用品）摆放有序，无乱堆乱放现象</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3、工作时间无离岗、串岗，场所秩序好</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4、工作时间</w:t>
            </w:r>
            <w:proofErr w:type="gramStart"/>
            <w:r>
              <w:rPr>
                <w:rFonts w:ascii="宋体" w:hAnsi="宋体" w:cs="宋体" w:hint="eastAsia"/>
                <w:color w:val="0000FF"/>
                <w:kern w:val="0"/>
                <w:sz w:val="22"/>
              </w:rPr>
              <w:t>不</w:t>
            </w:r>
            <w:proofErr w:type="gramEnd"/>
            <w:r>
              <w:rPr>
                <w:rFonts w:ascii="宋体" w:hAnsi="宋体" w:cs="宋体" w:hint="eastAsia"/>
                <w:color w:val="0000FF"/>
                <w:kern w:val="0"/>
                <w:sz w:val="22"/>
              </w:rPr>
              <w:t>吃零食、闲聊</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lastRenderedPageBreak/>
              <w:t>5、上班时间接听电话时使用规范语言</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三、工作态度</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1、对中心发出的通知按时限完成</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2、发现有人破坏区域内公共设施设备时，及时制止、报告</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3、当管辖范围发生紧急情况且收到通知后，及时赶到岗位处置</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4、发生事故及时向上级汇报，不隐瞒、不虚报、不捏造事实，处置恰当</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5、不损坏中心设备、设施、工具</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6、交班或离岗时做好交接记录</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7、培训考试合格、态度端正</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四、会务服务</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1、会务服务各项记录完整、清晰、无缺漏项、无涂改</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2、仪容：淡妆，面带微笑，有亲和力</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3、仪表：着装规范</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4、会前准备工作充分、摆台专业</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5、会中服务服务人员专业、站立规范，保障会议进程</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lastRenderedPageBreak/>
              <w:t>6、会后收尾清场，保洁到位</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7、会务用品保管摆放合理、器皿洁净、无污垢</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五、设施设备管理</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1、巡查的计划和记录完整</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2、设备外观无灰尘、锈蚀、渗漏现象，各种备件、工具摆放整齐</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3、相关操作规程、制度现场上墙，各类标识及警示牌齐全</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4、区域内照明灯完好，厕所设施完好</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5、按要求对各类设备进行保养、检修，设备运行正常</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6、未经许可不得私自让无关人员进入变压器室、配电室</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7、楼宇停电、停水接相关单位通知后按规定提前一天张贴通知</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六、保洁服务</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1、公共垃圾桶按规定清洗、保养，符合标准</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2、垃圾桶、垃圾车在规定位置放置并盖好盖子的，</w:t>
            </w:r>
            <w:proofErr w:type="gramStart"/>
            <w:r>
              <w:rPr>
                <w:rFonts w:ascii="宋体" w:hAnsi="宋体" w:cs="宋体" w:hint="eastAsia"/>
                <w:color w:val="0000FF"/>
                <w:kern w:val="0"/>
                <w:sz w:val="22"/>
              </w:rPr>
              <w:t>不在非</w:t>
            </w:r>
            <w:proofErr w:type="gramEnd"/>
            <w:r>
              <w:rPr>
                <w:rFonts w:ascii="宋体" w:hAnsi="宋体" w:cs="宋体" w:hint="eastAsia"/>
                <w:color w:val="0000FF"/>
                <w:kern w:val="0"/>
                <w:sz w:val="22"/>
              </w:rPr>
              <w:t>物业制定地点翻检、收购废品、影响中心正常营业</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3、</w:t>
            </w:r>
            <w:proofErr w:type="gramStart"/>
            <w:r>
              <w:rPr>
                <w:rFonts w:ascii="宋体" w:hAnsi="宋体" w:cs="宋体" w:hint="eastAsia"/>
                <w:color w:val="0000FF"/>
                <w:kern w:val="0"/>
                <w:sz w:val="22"/>
              </w:rPr>
              <w:t>按规定湿拖楼道</w:t>
            </w:r>
            <w:proofErr w:type="gramEnd"/>
            <w:r>
              <w:rPr>
                <w:rFonts w:ascii="宋体" w:hAnsi="宋体" w:cs="宋体" w:hint="eastAsia"/>
                <w:color w:val="0000FF"/>
                <w:kern w:val="0"/>
                <w:sz w:val="22"/>
              </w:rPr>
              <w:t>，及时清理楼道浮灰的、清理栏杆浮灰，消火栓开关盒等</w:t>
            </w:r>
            <w:proofErr w:type="gramStart"/>
            <w:r>
              <w:rPr>
                <w:rFonts w:ascii="宋体" w:hAnsi="宋体" w:cs="宋体" w:hint="eastAsia"/>
                <w:color w:val="0000FF"/>
                <w:kern w:val="0"/>
                <w:sz w:val="22"/>
              </w:rPr>
              <w:t>无陈灰现象</w:t>
            </w:r>
            <w:proofErr w:type="gramEnd"/>
            <w:r>
              <w:rPr>
                <w:rFonts w:ascii="宋体" w:hAnsi="宋体" w:cs="宋体" w:hint="eastAsia"/>
                <w:color w:val="0000FF"/>
                <w:kern w:val="0"/>
                <w:sz w:val="22"/>
              </w:rPr>
              <w:t>、标识</w:t>
            </w:r>
            <w:proofErr w:type="gramStart"/>
            <w:r>
              <w:rPr>
                <w:rFonts w:ascii="宋体" w:hAnsi="宋体" w:cs="宋体" w:hint="eastAsia"/>
                <w:color w:val="0000FF"/>
                <w:kern w:val="0"/>
                <w:sz w:val="22"/>
              </w:rPr>
              <w:t>清晰不</w:t>
            </w:r>
            <w:proofErr w:type="gramEnd"/>
            <w:r>
              <w:rPr>
                <w:rFonts w:ascii="宋体" w:hAnsi="宋体" w:cs="宋体" w:hint="eastAsia"/>
                <w:color w:val="0000FF"/>
                <w:kern w:val="0"/>
                <w:sz w:val="22"/>
              </w:rPr>
              <w:t>模糊的</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4、路沿石等处垃圾、杂草等及时清除</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5、按规定时间收集垃圾桶内垃圾</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6、对岗位职责、保洁员纪律应知应会熟悉的</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7、清洁工具放置点规范，废品及时清理</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8、保洁工作不合格造成有效投诉的</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七、保安服务</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1、车位服务业主不满意发生占车位处理不当，或无人处理</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2、上班时间</w:t>
            </w:r>
            <w:proofErr w:type="gramStart"/>
            <w:r>
              <w:rPr>
                <w:rFonts w:ascii="宋体" w:hAnsi="宋体" w:cs="宋体" w:hint="eastAsia"/>
                <w:color w:val="0000FF"/>
                <w:kern w:val="0"/>
                <w:sz w:val="22"/>
              </w:rPr>
              <w:t>不</w:t>
            </w:r>
            <w:proofErr w:type="gramEnd"/>
            <w:r>
              <w:rPr>
                <w:rFonts w:ascii="宋体" w:hAnsi="宋体" w:cs="宋体" w:hint="eastAsia"/>
                <w:color w:val="0000FF"/>
                <w:kern w:val="0"/>
                <w:sz w:val="22"/>
              </w:rPr>
              <w:t>无故离岗或串岗</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3、上班时按规定采用正确的站姿、坐姿、行姿（有背对岗亭、翘脚等不良行为的）</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4、对来检查、参观的领导、客人应立正敬礼，不得无动于衷</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5、对外来人员、车辆按规定进行询问和登记</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6、按规定办理交接班手续，无提前离岗或早退的</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7、配备的工作装备（对讲机、工作服等）无丢失或人为损坏</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8、按巡逻路线时间安排进行巡逻及签到</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9、熟悉岗位职责、秩序维护员纪律、应知应会</w:t>
            </w:r>
          </w:p>
          <w:p w:rsidR="00C114F1" w:rsidRDefault="00C114F1" w:rsidP="009C562E">
            <w:pPr>
              <w:tabs>
                <w:tab w:val="left" w:pos="7200"/>
              </w:tabs>
              <w:adjustRightInd w:val="0"/>
              <w:snapToGrid w:val="0"/>
              <w:spacing w:line="300" w:lineRule="auto"/>
              <w:rPr>
                <w:rFonts w:ascii="宋体" w:hAnsi="宋体" w:cs="宋体"/>
                <w:color w:val="0000FF"/>
                <w:kern w:val="0"/>
                <w:sz w:val="22"/>
              </w:rPr>
            </w:pPr>
            <w:r>
              <w:rPr>
                <w:rFonts w:ascii="宋体" w:hAnsi="宋体" w:cs="宋体" w:hint="eastAsia"/>
                <w:color w:val="0000FF"/>
                <w:kern w:val="0"/>
                <w:sz w:val="22"/>
              </w:rPr>
              <w:t>10、按规定组织应急训练</w:t>
            </w:r>
          </w:p>
        </w:tc>
        <w:tc>
          <w:tcPr>
            <w:tcW w:w="807" w:type="dxa"/>
            <w:vAlign w:val="center"/>
          </w:tcPr>
          <w:p w:rsidR="00C114F1" w:rsidRDefault="00C114F1" w:rsidP="009C562E">
            <w:pPr>
              <w:tabs>
                <w:tab w:val="left" w:pos="7200"/>
              </w:tabs>
              <w:adjustRightInd w:val="0"/>
              <w:snapToGrid w:val="0"/>
              <w:spacing w:line="300" w:lineRule="auto"/>
              <w:rPr>
                <w:rFonts w:ascii="Times New Roman" w:hAnsi="Times New Roman"/>
                <w:bCs/>
                <w:color w:val="0000FF"/>
                <w:sz w:val="22"/>
              </w:rPr>
            </w:pPr>
            <w:r>
              <w:rPr>
                <w:rFonts w:ascii="Times New Roman" w:hAnsi="Times New Roman" w:hint="eastAsia"/>
                <w:bCs/>
                <w:color w:val="0000FF"/>
                <w:sz w:val="22"/>
              </w:rPr>
              <w:lastRenderedPageBreak/>
              <w:t>优秀</w:t>
            </w:r>
          </w:p>
        </w:tc>
      </w:tr>
      <w:tr w:rsidR="00C114F1" w:rsidTr="009C562E">
        <w:trPr>
          <w:trHeight w:val="6329"/>
        </w:trPr>
        <w:tc>
          <w:tcPr>
            <w:tcW w:w="1293" w:type="dxa"/>
            <w:vMerge/>
            <w:vAlign w:val="center"/>
          </w:tcPr>
          <w:p w:rsidR="00C114F1" w:rsidRDefault="00C114F1" w:rsidP="009C562E">
            <w:pPr>
              <w:tabs>
                <w:tab w:val="left" w:pos="7200"/>
              </w:tabs>
              <w:adjustRightInd w:val="0"/>
              <w:snapToGrid w:val="0"/>
              <w:spacing w:line="300" w:lineRule="auto"/>
              <w:ind w:firstLineChars="200" w:firstLine="440"/>
              <w:rPr>
                <w:rFonts w:ascii="Times New Roman" w:hAnsi="Times New Roman"/>
                <w:bCs/>
                <w:color w:val="0000FF"/>
                <w:sz w:val="22"/>
              </w:rPr>
            </w:pPr>
          </w:p>
        </w:tc>
        <w:tc>
          <w:tcPr>
            <w:tcW w:w="1760" w:type="dxa"/>
            <w:vAlign w:val="center"/>
          </w:tcPr>
          <w:p w:rsidR="00C114F1" w:rsidRDefault="00C114F1" w:rsidP="009C562E">
            <w:pPr>
              <w:tabs>
                <w:tab w:val="left" w:pos="7200"/>
              </w:tabs>
              <w:adjustRightInd w:val="0"/>
              <w:snapToGrid w:val="0"/>
              <w:spacing w:line="300" w:lineRule="auto"/>
              <w:rPr>
                <w:rFonts w:ascii="Times New Roman" w:hAnsi="Times New Roman"/>
                <w:bCs/>
                <w:color w:val="0000FF"/>
                <w:sz w:val="22"/>
              </w:rPr>
            </w:pPr>
            <w:r>
              <w:rPr>
                <w:rFonts w:ascii="Times New Roman" w:hAnsi="Times New Roman" w:hint="eastAsia"/>
                <w:bCs/>
                <w:color w:val="0000FF"/>
                <w:sz w:val="22"/>
              </w:rPr>
              <w:t>85</w:t>
            </w:r>
            <w:r>
              <w:rPr>
                <w:rFonts w:ascii="Times New Roman" w:hAnsi="Times New Roman" w:hint="eastAsia"/>
                <w:bCs/>
                <w:color w:val="0000FF"/>
                <w:sz w:val="22"/>
              </w:rPr>
              <w:t>分～</w:t>
            </w:r>
            <w:r>
              <w:rPr>
                <w:rFonts w:ascii="Times New Roman" w:hAnsi="Times New Roman" w:hint="eastAsia"/>
                <w:bCs/>
                <w:color w:val="0000FF"/>
                <w:sz w:val="22"/>
              </w:rPr>
              <w:t>89</w:t>
            </w:r>
            <w:r>
              <w:rPr>
                <w:rFonts w:ascii="Times New Roman" w:hAnsi="Times New Roman" w:hint="eastAsia"/>
                <w:bCs/>
                <w:color w:val="0000FF"/>
                <w:sz w:val="22"/>
              </w:rPr>
              <w:t>分</w:t>
            </w:r>
          </w:p>
        </w:tc>
        <w:tc>
          <w:tcPr>
            <w:tcW w:w="5875" w:type="dxa"/>
            <w:vMerge/>
            <w:vAlign w:val="center"/>
          </w:tcPr>
          <w:p w:rsidR="00C114F1" w:rsidRDefault="00C114F1" w:rsidP="009C562E">
            <w:pPr>
              <w:tabs>
                <w:tab w:val="left" w:pos="7200"/>
              </w:tabs>
              <w:adjustRightInd w:val="0"/>
              <w:snapToGrid w:val="0"/>
              <w:spacing w:line="300" w:lineRule="auto"/>
              <w:ind w:firstLineChars="200" w:firstLine="440"/>
              <w:rPr>
                <w:rFonts w:ascii="Times New Roman" w:hAnsi="Times New Roman"/>
                <w:bCs/>
                <w:color w:val="0000FF"/>
                <w:sz w:val="22"/>
              </w:rPr>
            </w:pPr>
          </w:p>
        </w:tc>
        <w:tc>
          <w:tcPr>
            <w:tcW w:w="807" w:type="dxa"/>
            <w:vAlign w:val="center"/>
          </w:tcPr>
          <w:p w:rsidR="00C114F1" w:rsidRDefault="00C114F1" w:rsidP="009C562E">
            <w:pPr>
              <w:tabs>
                <w:tab w:val="left" w:pos="7200"/>
              </w:tabs>
              <w:adjustRightInd w:val="0"/>
              <w:snapToGrid w:val="0"/>
              <w:spacing w:line="300" w:lineRule="auto"/>
              <w:rPr>
                <w:rFonts w:ascii="Times New Roman" w:hAnsi="Times New Roman"/>
                <w:bCs/>
                <w:color w:val="0000FF"/>
                <w:sz w:val="22"/>
              </w:rPr>
            </w:pPr>
            <w:r>
              <w:rPr>
                <w:rFonts w:ascii="Times New Roman" w:hAnsi="Times New Roman" w:hint="eastAsia"/>
                <w:bCs/>
                <w:color w:val="0000FF"/>
                <w:sz w:val="22"/>
              </w:rPr>
              <w:t>合格</w:t>
            </w:r>
          </w:p>
        </w:tc>
      </w:tr>
      <w:tr w:rsidR="00C114F1" w:rsidTr="009C562E">
        <w:trPr>
          <w:trHeight w:val="13175"/>
        </w:trPr>
        <w:tc>
          <w:tcPr>
            <w:tcW w:w="1293" w:type="dxa"/>
            <w:vMerge/>
            <w:vAlign w:val="center"/>
          </w:tcPr>
          <w:p w:rsidR="00C114F1" w:rsidRDefault="00C114F1" w:rsidP="009C562E">
            <w:pPr>
              <w:tabs>
                <w:tab w:val="left" w:pos="7200"/>
              </w:tabs>
              <w:adjustRightInd w:val="0"/>
              <w:snapToGrid w:val="0"/>
              <w:spacing w:line="300" w:lineRule="auto"/>
              <w:ind w:firstLineChars="200" w:firstLine="440"/>
              <w:rPr>
                <w:rFonts w:ascii="Times New Roman" w:hAnsi="Times New Roman"/>
                <w:bCs/>
                <w:color w:val="0000FF"/>
                <w:sz w:val="22"/>
              </w:rPr>
            </w:pPr>
          </w:p>
        </w:tc>
        <w:tc>
          <w:tcPr>
            <w:tcW w:w="1760" w:type="dxa"/>
            <w:vAlign w:val="center"/>
          </w:tcPr>
          <w:p w:rsidR="00C114F1" w:rsidRDefault="00C114F1" w:rsidP="009C562E">
            <w:pPr>
              <w:tabs>
                <w:tab w:val="left" w:pos="7200"/>
              </w:tabs>
              <w:adjustRightInd w:val="0"/>
              <w:snapToGrid w:val="0"/>
              <w:spacing w:line="300" w:lineRule="auto"/>
              <w:rPr>
                <w:rFonts w:ascii="Times New Roman" w:hAnsi="Times New Roman"/>
                <w:bCs/>
                <w:color w:val="0000FF"/>
                <w:sz w:val="22"/>
              </w:rPr>
            </w:pPr>
            <w:r>
              <w:rPr>
                <w:rFonts w:ascii="Times New Roman" w:hAnsi="Times New Roman" w:hint="eastAsia"/>
                <w:bCs/>
                <w:color w:val="0000FF"/>
                <w:sz w:val="22"/>
              </w:rPr>
              <w:t>80</w:t>
            </w:r>
            <w:r>
              <w:rPr>
                <w:rFonts w:ascii="Times New Roman" w:hAnsi="Times New Roman" w:hint="eastAsia"/>
                <w:bCs/>
                <w:color w:val="0000FF"/>
                <w:sz w:val="22"/>
              </w:rPr>
              <w:t>分以下</w:t>
            </w:r>
          </w:p>
        </w:tc>
        <w:tc>
          <w:tcPr>
            <w:tcW w:w="5875" w:type="dxa"/>
            <w:vMerge/>
            <w:vAlign w:val="center"/>
          </w:tcPr>
          <w:p w:rsidR="00C114F1" w:rsidRDefault="00C114F1" w:rsidP="009C562E">
            <w:pPr>
              <w:tabs>
                <w:tab w:val="left" w:pos="7200"/>
              </w:tabs>
              <w:adjustRightInd w:val="0"/>
              <w:snapToGrid w:val="0"/>
              <w:spacing w:line="300" w:lineRule="auto"/>
              <w:ind w:firstLineChars="200" w:firstLine="440"/>
              <w:rPr>
                <w:rFonts w:ascii="Times New Roman" w:hAnsi="Times New Roman"/>
                <w:bCs/>
                <w:color w:val="0000FF"/>
                <w:sz w:val="22"/>
              </w:rPr>
            </w:pPr>
          </w:p>
        </w:tc>
        <w:tc>
          <w:tcPr>
            <w:tcW w:w="807" w:type="dxa"/>
            <w:vAlign w:val="center"/>
          </w:tcPr>
          <w:p w:rsidR="00C114F1" w:rsidRDefault="00C114F1" w:rsidP="009C562E">
            <w:pPr>
              <w:tabs>
                <w:tab w:val="left" w:pos="7200"/>
              </w:tabs>
              <w:adjustRightInd w:val="0"/>
              <w:snapToGrid w:val="0"/>
              <w:spacing w:line="300" w:lineRule="auto"/>
              <w:rPr>
                <w:rFonts w:ascii="Times New Roman" w:hAnsi="Times New Roman"/>
                <w:bCs/>
                <w:color w:val="0000FF"/>
                <w:sz w:val="22"/>
              </w:rPr>
            </w:pPr>
            <w:r>
              <w:rPr>
                <w:rFonts w:ascii="Times New Roman" w:hAnsi="Times New Roman" w:hint="eastAsia"/>
                <w:bCs/>
                <w:color w:val="0000FF"/>
                <w:sz w:val="22"/>
              </w:rPr>
              <w:t>不合格</w:t>
            </w:r>
          </w:p>
        </w:tc>
      </w:tr>
    </w:tbl>
    <w:p w:rsidR="00C114F1" w:rsidRDefault="00C114F1" w:rsidP="00C114F1">
      <w:pPr>
        <w:snapToGrid w:val="0"/>
        <w:spacing w:line="300" w:lineRule="auto"/>
        <w:ind w:firstLine="482"/>
        <w:rPr>
          <w:rFonts w:ascii="宋体" w:hAnsi="宋体" w:cs="宋体"/>
          <w:color w:val="0000FF"/>
          <w:sz w:val="22"/>
        </w:rPr>
      </w:pPr>
    </w:p>
    <w:p w:rsidR="00C114F1" w:rsidRDefault="00C114F1" w:rsidP="00C114F1">
      <w:pPr>
        <w:snapToGrid w:val="0"/>
        <w:spacing w:line="300" w:lineRule="auto"/>
        <w:ind w:firstLine="482"/>
        <w:rPr>
          <w:rFonts w:ascii="宋体" w:hAnsi="宋体" w:cs="宋体"/>
          <w:color w:val="0000FF"/>
          <w:sz w:val="22"/>
        </w:rPr>
      </w:pPr>
    </w:p>
    <w:p w:rsidR="00C114F1" w:rsidRDefault="00C114F1" w:rsidP="00C114F1">
      <w:pPr>
        <w:snapToGrid w:val="0"/>
        <w:spacing w:line="300" w:lineRule="auto"/>
        <w:ind w:firstLine="482"/>
        <w:rPr>
          <w:rFonts w:ascii="宋体" w:hAnsi="宋体" w:cs="宋体"/>
          <w:color w:val="0000FF"/>
          <w:sz w:val="22"/>
        </w:rPr>
      </w:pPr>
    </w:p>
    <w:p w:rsidR="00C114F1" w:rsidRDefault="00C114F1" w:rsidP="00C114F1">
      <w:pPr>
        <w:snapToGrid w:val="0"/>
        <w:spacing w:line="300" w:lineRule="auto"/>
        <w:ind w:firstLine="482"/>
        <w:rPr>
          <w:rFonts w:ascii="宋体" w:hAnsi="宋体" w:cs="宋体"/>
          <w:sz w:val="22"/>
        </w:rPr>
      </w:pPr>
    </w:p>
    <w:p w:rsidR="00C114F1" w:rsidRDefault="00C114F1" w:rsidP="00C114F1">
      <w:pPr>
        <w:snapToGrid w:val="0"/>
        <w:spacing w:line="300" w:lineRule="auto"/>
        <w:ind w:firstLine="482"/>
        <w:rPr>
          <w:rFonts w:ascii="宋体" w:hAnsi="宋体" w:cs="宋体"/>
          <w:sz w:val="22"/>
        </w:rPr>
      </w:pPr>
    </w:p>
    <w:p w:rsidR="00C114F1" w:rsidRDefault="00C114F1" w:rsidP="00C114F1">
      <w:pPr>
        <w:snapToGrid w:val="0"/>
        <w:spacing w:line="300" w:lineRule="auto"/>
        <w:ind w:firstLine="482"/>
        <w:rPr>
          <w:rFonts w:ascii="Times New Roman" w:eastAsia="黑体" w:hAnsi="Times New Roman"/>
          <w:b/>
          <w:kern w:val="0"/>
          <w:sz w:val="30"/>
          <w:szCs w:val="30"/>
        </w:rPr>
      </w:pPr>
      <w:r>
        <w:rPr>
          <w:rFonts w:ascii="Times New Roman" w:hAnsi="Times New Roman" w:hint="eastAsia"/>
          <w:bCs/>
          <w:sz w:val="22"/>
        </w:rPr>
        <w:t>考核标准：每月考核一次，依据考核结果，按得分高低分为优秀、合格、不合格三个等级。</w:t>
      </w:r>
      <w:proofErr w:type="gramStart"/>
      <w:r>
        <w:rPr>
          <w:rFonts w:ascii="Times New Roman" w:hAnsi="Times New Roman" w:hint="eastAsia"/>
          <w:bCs/>
          <w:sz w:val="22"/>
        </w:rPr>
        <w:t>经满意</w:t>
      </w:r>
      <w:proofErr w:type="gramEnd"/>
      <w:r>
        <w:rPr>
          <w:rFonts w:ascii="Times New Roman" w:hAnsi="Times New Roman" w:hint="eastAsia"/>
          <w:bCs/>
          <w:sz w:val="22"/>
        </w:rPr>
        <w:t>度调查结果当年二次“不合格”的物业管理单位，自行终止服务合同，不再续签下一年度物业合同，由此产生的一切法律后果及所有相关费用由物业管理单位承担。</w:t>
      </w:r>
    </w:p>
    <w:p w:rsidR="00C114F1" w:rsidRDefault="00C114F1" w:rsidP="00C114F1">
      <w:pPr>
        <w:adjustRightInd w:val="0"/>
        <w:snapToGrid w:val="0"/>
        <w:spacing w:line="300" w:lineRule="auto"/>
        <w:jc w:val="center"/>
        <w:outlineLvl w:val="1"/>
        <w:rPr>
          <w:rFonts w:ascii="Times New Roman" w:eastAsia="黑体" w:hAnsi="Times New Roman"/>
          <w:sz w:val="30"/>
          <w:szCs w:val="30"/>
        </w:rPr>
      </w:pPr>
      <w:bookmarkStart w:id="29" w:name="_Toc7357"/>
      <w:bookmarkStart w:id="30" w:name="_Toc130804437"/>
      <w:r>
        <w:rPr>
          <w:rFonts w:ascii="Times New Roman" w:eastAsia="黑体" w:hAnsi="Times New Roman"/>
          <w:sz w:val="30"/>
          <w:szCs w:val="30"/>
        </w:rPr>
        <w:t>四、投标报价须知</w:t>
      </w:r>
      <w:bookmarkEnd w:id="29"/>
      <w:bookmarkEnd w:id="30"/>
    </w:p>
    <w:p w:rsidR="00C114F1" w:rsidRDefault="00C114F1" w:rsidP="00C114F1">
      <w:pPr>
        <w:adjustRightInd w:val="0"/>
        <w:snapToGrid w:val="0"/>
        <w:spacing w:line="300" w:lineRule="auto"/>
        <w:ind w:firstLineChars="200" w:firstLine="442"/>
        <w:outlineLvl w:val="2"/>
        <w:rPr>
          <w:rFonts w:ascii="Times New Roman" w:hAnsi="Times New Roman"/>
          <w:b/>
          <w:bCs/>
          <w:sz w:val="22"/>
        </w:rPr>
      </w:pPr>
      <w:bookmarkStart w:id="31" w:name="_Toc20192"/>
      <w:bookmarkStart w:id="32" w:name="_Toc130804438"/>
      <w:r>
        <w:rPr>
          <w:rFonts w:ascii="Times New Roman" w:hAnsi="Times New Roman"/>
          <w:b/>
          <w:bCs/>
          <w:sz w:val="22"/>
        </w:rPr>
        <w:t xml:space="preserve">12 </w:t>
      </w:r>
      <w:r>
        <w:rPr>
          <w:rFonts w:ascii="Times New Roman" w:hAnsi="Times New Roman"/>
          <w:b/>
          <w:bCs/>
          <w:sz w:val="22"/>
        </w:rPr>
        <w:t>投标报价依据</w:t>
      </w:r>
      <w:bookmarkEnd w:id="31"/>
      <w:bookmarkEnd w:id="32"/>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C114F1" w:rsidRDefault="00C114F1" w:rsidP="00C114F1">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12.3.2 </w:t>
      </w:r>
      <w:r>
        <w:rPr>
          <w:rFonts w:ascii="Times New Roman" w:hAnsi="Times New Roman"/>
          <w:color w:val="000000"/>
          <w:sz w:val="22"/>
        </w:rPr>
        <w:t>采购人提供</w:t>
      </w:r>
      <w:r>
        <w:rPr>
          <w:rFonts w:ascii="Times New Roman" w:hAnsi="Times New Roman"/>
          <w:sz w:val="22"/>
        </w:rPr>
        <w:t>的</w:t>
      </w:r>
      <w:r>
        <w:rPr>
          <w:rFonts w:ascii="Times New Roman" w:hAnsi="Times New Roman"/>
          <w:kern w:val="0"/>
          <w:sz w:val="22"/>
          <w:u w:val="single"/>
        </w:rPr>
        <w:t>岗位设置一览表</w:t>
      </w:r>
      <w:r>
        <w:rPr>
          <w:rFonts w:ascii="Times New Roman" w:hAnsi="Times New Roman"/>
          <w:sz w:val="22"/>
        </w:rPr>
        <w:t>是依照采购需求测算出的</w:t>
      </w:r>
      <w:r>
        <w:rPr>
          <w:rFonts w:ascii="Times New Roman" w:hAnsi="Times New Roman"/>
          <w:kern w:val="0"/>
          <w:sz w:val="22"/>
          <w:u w:val="single"/>
        </w:rPr>
        <w:t>各岗位最低配置要求</w:t>
      </w:r>
      <w:r>
        <w:rPr>
          <w:rFonts w:ascii="Times New Roman" w:hAnsi="Times New Roman"/>
          <w:sz w:val="22"/>
        </w:rPr>
        <w:t>，与最终的实际履约可能存在小的出入，各投标人应自行认真踏勘现场，了解招标需求。投标人如发现</w:t>
      </w:r>
      <w:r>
        <w:rPr>
          <w:rFonts w:ascii="Times New Roman" w:hAnsi="Times New Roman"/>
          <w:kern w:val="0"/>
          <w:sz w:val="22"/>
          <w:u w:val="single"/>
        </w:rPr>
        <w:t>该表</w:t>
      </w:r>
      <w:r>
        <w:rPr>
          <w:rFonts w:ascii="Times New Roman" w:hAnsi="Times New Roman"/>
          <w:sz w:val="22"/>
        </w:rPr>
        <w:t>和实际工作内容不一致时，应立即以书面形式通知采购人核查，除非采购人以答疑文件或补充文件予以更正，否则，投标人不得</w:t>
      </w:r>
      <w:r>
        <w:rPr>
          <w:rFonts w:ascii="Times New Roman" w:hAnsi="Times New Roman"/>
          <w:kern w:val="0"/>
          <w:sz w:val="22"/>
          <w:u w:val="single"/>
        </w:rPr>
        <w:t>对岗位设置一览表中的岗位类别和数量进行缩减</w:t>
      </w:r>
      <w:r>
        <w:rPr>
          <w:rFonts w:ascii="Times New Roman" w:hAnsi="Times New Roman"/>
          <w:sz w:val="22"/>
        </w:rPr>
        <w:t>。</w:t>
      </w:r>
    </w:p>
    <w:p w:rsidR="00C114F1" w:rsidRDefault="00C114F1" w:rsidP="00C114F1">
      <w:pPr>
        <w:adjustRightInd w:val="0"/>
        <w:snapToGrid w:val="0"/>
        <w:spacing w:line="300" w:lineRule="auto"/>
        <w:ind w:firstLineChars="200" w:firstLine="442"/>
        <w:jc w:val="left"/>
        <w:outlineLvl w:val="2"/>
        <w:rPr>
          <w:rFonts w:ascii="Times New Roman" w:hAnsi="Times New Roman"/>
          <w:b/>
          <w:color w:val="000000"/>
          <w:sz w:val="22"/>
        </w:rPr>
      </w:pPr>
      <w:bookmarkStart w:id="33" w:name="_Toc10224"/>
      <w:bookmarkStart w:id="34" w:name="_Toc130804439"/>
      <w:r>
        <w:rPr>
          <w:rFonts w:ascii="Times New Roman" w:hAnsi="Times New Roman"/>
          <w:b/>
          <w:color w:val="000000"/>
          <w:sz w:val="22"/>
        </w:rPr>
        <w:t>13</w:t>
      </w:r>
      <w:r>
        <w:rPr>
          <w:rFonts w:ascii="Times New Roman" w:hAnsi="Times New Roman"/>
          <w:b/>
          <w:color w:val="000000"/>
          <w:sz w:val="22"/>
        </w:rPr>
        <w:t>投标报价内容</w:t>
      </w:r>
      <w:bookmarkEnd w:id="33"/>
      <w:bookmarkEnd w:id="34"/>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w:t>
      </w:r>
      <w:r>
        <w:rPr>
          <w:rFonts w:ascii="Times New Roman" w:hAnsi="Times New Roman" w:hint="eastAsia"/>
          <w:color w:val="000000"/>
          <w:sz w:val="22"/>
        </w:rPr>
        <w:t>税</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C114F1" w:rsidRDefault="00C114F1" w:rsidP="00C114F1">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C114F1" w:rsidRDefault="00C114F1" w:rsidP="00C114F1">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w:t>
      </w:r>
      <w:r>
        <w:rPr>
          <w:rFonts w:ascii="Times New Roman" w:hAnsi="Times New Roman"/>
          <w:kern w:val="0"/>
          <w:sz w:val="22"/>
        </w:rPr>
        <w:t>等。</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C114F1" w:rsidRDefault="00C114F1" w:rsidP="00C114F1">
      <w:pPr>
        <w:adjustRightInd w:val="0"/>
        <w:snapToGrid w:val="0"/>
        <w:spacing w:line="300" w:lineRule="auto"/>
        <w:ind w:firstLineChars="200" w:firstLine="440"/>
        <w:jc w:val="left"/>
        <w:rPr>
          <w:rFonts w:ascii="Times New Roman" w:hAnsi="Times New Roman"/>
          <w:bCs/>
          <w:kern w:val="0"/>
          <w:sz w:val="22"/>
        </w:rPr>
      </w:pPr>
      <w:r>
        <w:rPr>
          <w:rFonts w:ascii="Times New Roman" w:hAnsi="Times New Roman"/>
          <w:color w:val="000000"/>
          <w:sz w:val="22"/>
        </w:rPr>
        <w:t>投标人只需在《开标一览表》中报出第一年度的投标价格</w:t>
      </w:r>
      <w:r>
        <w:rPr>
          <w:rFonts w:ascii="Times New Roman" w:hAnsi="Times New Roman" w:hint="eastAsia"/>
          <w:color w:val="000000"/>
          <w:sz w:val="22"/>
        </w:rPr>
        <w:t>。</w:t>
      </w:r>
      <w:r>
        <w:rPr>
          <w:rFonts w:ascii="Times New Roman" w:hAnsi="Times New Roman" w:hint="eastAsia"/>
          <w:bCs/>
          <w:kern w:val="0"/>
          <w:sz w:val="22"/>
        </w:rPr>
        <w:t xml:space="preserve"> </w:t>
      </w:r>
    </w:p>
    <w:p w:rsidR="00C114F1" w:rsidRPr="00F94382" w:rsidRDefault="00C114F1" w:rsidP="00C114F1">
      <w:pPr>
        <w:adjustRightInd w:val="0"/>
        <w:snapToGrid w:val="0"/>
        <w:spacing w:line="300" w:lineRule="auto"/>
        <w:ind w:firstLineChars="200" w:firstLine="440"/>
        <w:jc w:val="left"/>
        <w:rPr>
          <w:rFonts w:ascii="Times New Roman" w:hAnsi="Times New Roman"/>
          <w:bCs/>
          <w:kern w:val="0"/>
          <w:sz w:val="22"/>
        </w:rPr>
      </w:pPr>
      <w:r>
        <w:rPr>
          <w:rFonts w:ascii="Times New Roman" w:hAnsi="Times New Roman"/>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C114F1" w:rsidRDefault="00C114F1" w:rsidP="00C114F1">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lastRenderedPageBreak/>
        <w:t xml:space="preserve">13.6 </w:t>
      </w:r>
      <w:r>
        <w:rPr>
          <w:rFonts w:ascii="Times New Roman" w:hAnsi="Times New Roman"/>
          <w:bCs/>
          <w:sz w:val="22"/>
        </w:rPr>
        <w:t>投标报价组成表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C114F1" w:rsidTr="009C562E">
        <w:trPr>
          <w:trHeight w:val="567"/>
          <w:tblHeader/>
          <w:jc w:val="center"/>
        </w:trPr>
        <w:tc>
          <w:tcPr>
            <w:tcW w:w="2411" w:type="dxa"/>
            <w:gridSpan w:val="3"/>
            <w:tcBorders>
              <w:bottom w:val="double" w:sz="4" w:space="0" w:color="auto"/>
            </w:tcBorders>
            <w:vAlign w:val="center"/>
          </w:tcPr>
          <w:p w:rsidR="00C114F1" w:rsidRDefault="00C114F1" w:rsidP="009C562E">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5175" w:type="dxa"/>
            <w:tcBorders>
              <w:bottom w:val="double" w:sz="4" w:space="0" w:color="auto"/>
            </w:tcBorders>
            <w:vAlign w:val="center"/>
          </w:tcPr>
          <w:p w:rsidR="00C114F1" w:rsidRDefault="00C114F1" w:rsidP="009C562E">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629" w:type="dxa"/>
            <w:tcBorders>
              <w:bottom w:val="double" w:sz="4" w:space="0" w:color="auto"/>
            </w:tcBorders>
            <w:vAlign w:val="center"/>
          </w:tcPr>
          <w:p w:rsidR="00C114F1" w:rsidRDefault="00C114F1" w:rsidP="009C562E">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r>
      <w:tr w:rsidR="00C114F1" w:rsidTr="009C562E">
        <w:trPr>
          <w:trHeight w:val="567"/>
          <w:jc w:val="center"/>
        </w:trPr>
        <w:tc>
          <w:tcPr>
            <w:tcW w:w="426" w:type="dxa"/>
            <w:vMerge w:val="restart"/>
            <w:tcBorders>
              <w:top w:val="double" w:sz="4" w:space="0" w:color="auto"/>
            </w:tcBorders>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709" w:type="dxa"/>
            <w:vMerge w:val="restart"/>
            <w:tcBorders>
              <w:top w:val="double" w:sz="4" w:space="0" w:color="auto"/>
            </w:tcBorders>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直接人工费</w:t>
            </w:r>
          </w:p>
          <w:p w:rsidR="00C114F1" w:rsidRDefault="00C114F1" w:rsidP="009C562E">
            <w:pPr>
              <w:tabs>
                <w:tab w:val="left" w:pos="3060"/>
              </w:tabs>
              <w:adjustRightInd w:val="0"/>
              <w:snapToGrid w:val="0"/>
              <w:spacing w:line="300" w:lineRule="auto"/>
              <w:jc w:val="center"/>
              <w:rPr>
                <w:rFonts w:ascii="Times New Roman" w:hAnsi="Times New Roman"/>
                <w:bCs/>
                <w:sz w:val="22"/>
              </w:rPr>
            </w:pPr>
          </w:p>
        </w:tc>
        <w:tc>
          <w:tcPr>
            <w:tcW w:w="1276" w:type="dxa"/>
            <w:tcBorders>
              <w:top w:val="double" w:sz="4" w:space="0" w:color="auto"/>
            </w:tcBorders>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基本工资</w:t>
            </w:r>
          </w:p>
        </w:tc>
        <w:tc>
          <w:tcPr>
            <w:tcW w:w="5175" w:type="dxa"/>
            <w:tcBorders>
              <w:top w:val="double" w:sz="4" w:space="0" w:color="auto"/>
            </w:tcBorders>
            <w:vAlign w:val="center"/>
          </w:tcPr>
          <w:p w:rsidR="00C114F1" w:rsidRDefault="00C114F1" w:rsidP="009C562E">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基本工资即根据劳动合同约定或国家及企业规章制度规定的工资标准计算的工资。</w:t>
            </w:r>
          </w:p>
          <w:p w:rsidR="00C114F1" w:rsidRDefault="00C114F1" w:rsidP="009C562E">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员工的基本工资不得低于本市职工</w:t>
            </w:r>
            <w:r>
              <w:rPr>
                <w:rFonts w:ascii="Times New Roman" w:hAnsi="Times New Roman" w:hint="eastAsia"/>
                <w:bCs/>
                <w:sz w:val="22"/>
              </w:rPr>
              <w:t>最新的</w:t>
            </w:r>
            <w:r>
              <w:rPr>
                <w:rFonts w:ascii="Times New Roman" w:hAnsi="Times New Roman"/>
                <w:bCs/>
                <w:sz w:val="22"/>
              </w:rPr>
              <w:t>最低工资标准。</w:t>
            </w:r>
          </w:p>
        </w:tc>
        <w:tc>
          <w:tcPr>
            <w:tcW w:w="1629" w:type="dxa"/>
            <w:tcBorders>
              <w:top w:val="double" w:sz="4" w:space="0" w:color="auto"/>
            </w:tcBorders>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roofErr w:type="gramStart"/>
            <w:r>
              <w:rPr>
                <w:rFonts w:ascii="Times New Roman" w:hAnsi="Times New Roman"/>
                <w:bCs/>
                <w:sz w:val="22"/>
              </w:rPr>
              <w:t>附人员</w:t>
            </w:r>
            <w:proofErr w:type="gramEnd"/>
            <w:r>
              <w:rPr>
                <w:rFonts w:ascii="Times New Roman" w:hAnsi="Times New Roman"/>
                <w:bCs/>
                <w:sz w:val="22"/>
              </w:rPr>
              <w:t>配置表及分项成本分析</w:t>
            </w:r>
          </w:p>
        </w:tc>
      </w:tr>
      <w:tr w:rsidR="00C114F1" w:rsidTr="009C562E">
        <w:trPr>
          <w:trHeight w:val="567"/>
          <w:jc w:val="center"/>
        </w:trPr>
        <w:tc>
          <w:tcPr>
            <w:tcW w:w="426" w:type="dxa"/>
            <w:vMerge/>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c>
          <w:tcPr>
            <w:tcW w:w="1276"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社会保险费</w:t>
            </w:r>
          </w:p>
        </w:tc>
        <w:tc>
          <w:tcPr>
            <w:tcW w:w="5175" w:type="dxa"/>
            <w:vAlign w:val="center"/>
          </w:tcPr>
          <w:p w:rsidR="00C114F1" w:rsidRDefault="00C114F1" w:rsidP="009C562E">
            <w:pPr>
              <w:tabs>
                <w:tab w:val="left" w:pos="3060"/>
              </w:tabs>
              <w:adjustRightInd w:val="0"/>
              <w:snapToGrid w:val="0"/>
              <w:spacing w:line="300" w:lineRule="auto"/>
              <w:jc w:val="left"/>
              <w:rPr>
                <w:rFonts w:ascii="Times New Roman" w:hAnsi="Times New Roman"/>
                <w:bCs/>
                <w:sz w:val="22"/>
              </w:rPr>
            </w:pPr>
            <w:r>
              <w:rPr>
                <w:rFonts w:ascii="宋体" w:hAnsi="宋体" w:cs="宋体" w:hint="eastAsia"/>
                <w:kern w:val="0"/>
                <w:sz w:val="22"/>
              </w:rPr>
              <w:t>养老保险费、医疗保险费、失业保险费、生育保险费、工伤保险费、公积金</w:t>
            </w:r>
            <w:r>
              <w:rPr>
                <w:rFonts w:ascii="Times New Roman" w:hAnsi="Times New Roman"/>
                <w:bCs/>
                <w:sz w:val="22"/>
              </w:rPr>
              <w:t>按国家及上海市规定</w:t>
            </w:r>
            <w:r>
              <w:rPr>
                <w:rFonts w:ascii="Times New Roman" w:hAnsi="Times New Roman" w:hint="eastAsia"/>
                <w:bCs/>
                <w:sz w:val="22"/>
              </w:rPr>
              <w:t>计取，</w:t>
            </w:r>
            <w:r>
              <w:rPr>
                <w:rFonts w:ascii="宋体" w:hAnsi="宋体" w:cs="宋体" w:hint="eastAsia"/>
                <w:kern w:val="0"/>
                <w:sz w:val="22"/>
              </w:rPr>
              <w:t>以上费用均含单位部分和个人部分。</w:t>
            </w:r>
          </w:p>
        </w:tc>
        <w:tc>
          <w:tcPr>
            <w:tcW w:w="1629"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r>
      <w:tr w:rsidR="00C114F1" w:rsidTr="009C562E">
        <w:trPr>
          <w:trHeight w:val="567"/>
          <w:jc w:val="center"/>
        </w:trPr>
        <w:tc>
          <w:tcPr>
            <w:tcW w:w="426" w:type="dxa"/>
            <w:vMerge/>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c>
          <w:tcPr>
            <w:tcW w:w="1276"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福利费</w:t>
            </w:r>
          </w:p>
        </w:tc>
        <w:tc>
          <w:tcPr>
            <w:tcW w:w="5175" w:type="dxa"/>
            <w:vAlign w:val="center"/>
          </w:tcPr>
          <w:p w:rsidR="00C114F1" w:rsidRDefault="00C114F1" w:rsidP="009C562E">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包括福利基金、工会基金、教育基金、加班费、服装费、午餐费、高温费等</w:t>
            </w:r>
          </w:p>
        </w:tc>
        <w:tc>
          <w:tcPr>
            <w:tcW w:w="1629"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分项分析</w:t>
            </w:r>
          </w:p>
        </w:tc>
      </w:tr>
      <w:tr w:rsidR="00C114F1" w:rsidTr="009C562E">
        <w:trPr>
          <w:trHeight w:val="567"/>
          <w:jc w:val="center"/>
        </w:trPr>
        <w:tc>
          <w:tcPr>
            <w:tcW w:w="426" w:type="dxa"/>
            <w:vMerge/>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c>
          <w:tcPr>
            <w:tcW w:w="1276"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培训费</w:t>
            </w:r>
          </w:p>
        </w:tc>
        <w:tc>
          <w:tcPr>
            <w:tcW w:w="5175"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员工的日常培训费</w:t>
            </w:r>
          </w:p>
        </w:tc>
        <w:tc>
          <w:tcPr>
            <w:tcW w:w="1629"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r>
      <w:tr w:rsidR="00C114F1" w:rsidTr="009C562E">
        <w:trPr>
          <w:trHeight w:val="567"/>
          <w:jc w:val="center"/>
        </w:trPr>
        <w:tc>
          <w:tcPr>
            <w:tcW w:w="426"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1985" w:type="dxa"/>
            <w:gridSpan w:val="2"/>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管理费</w:t>
            </w:r>
          </w:p>
        </w:tc>
        <w:tc>
          <w:tcPr>
            <w:tcW w:w="5175"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w:t>
            </w:r>
            <w:r>
              <w:rPr>
                <w:rFonts w:ascii="Times New Roman" w:hAnsi="Times New Roman" w:hint="eastAsia"/>
                <w:bCs/>
                <w:sz w:val="22"/>
              </w:rPr>
              <w:t>工作餐、服装、</w:t>
            </w:r>
            <w:r>
              <w:rPr>
                <w:rFonts w:ascii="Times New Roman" w:hAnsi="Times New Roman" w:hint="eastAsia"/>
                <w:bCs/>
                <w:color w:val="000000" w:themeColor="text1"/>
                <w:sz w:val="22"/>
              </w:rPr>
              <w:t>公众责任险</w:t>
            </w:r>
            <w:r>
              <w:rPr>
                <w:rFonts w:ascii="Times New Roman" w:hAnsi="Times New Roman" w:hint="eastAsia"/>
                <w:bCs/>
                <w:color w:val="0070C0"/>
                <w:sz w:val="22"/>
              </w:rPr>
              <w:t>、</w:t>
            </w:r>
            <w:r>
              <w:rPr>
                <w:rFonts w:ascii="Times New Roman" w:hAnsi="Times New Roman"/>
                <w:bCs/>
                <w:sz w:val="22"/>
              </w:rPr>
              <w:t>办公设备</w:t>
            </w:r>
            <w:r>
              <w:rPr>
                <w:rFonts w:ascii="Times New Roman" w:hAnsi="Times New Roman" w:hint="eastAsia"/>
                <w:bCs/>
                <w:sz w:val="22"/>
              </w:rPr>
              <w:t>、</w:t>
            </w:r>
            <w:r>
              <w:rPr>
                <w:rFonts w:ascii="宋体" w:hAnsi="Times New Roman"/>
                <w:bCs/>
                <w:kern w:val="0"/>
                <w:sz w:val="22"/>
              </w:rPr>
              <w:t>保安员个人安防用品</w:t>
            </w:r>
            <w:r>
              <w:rPr>
                <w:rFonts w:ascii="宋体" w:hAnsi="Times New Roman" w:hint="eastAsia"/>
                <w:bCs/>
                <w:kern w:val="0"/>
                <w:sz w:val="22"/>
              </w:rPr>
              <w:t>、</w:t>
            </w:r>
            <w:r>
              <w:rPr>
                <w:rFonts w:ascii="宋体" w:hAnsi="Times New Roman"/>
                <w:bCs/>
                <w:kern w:val="0"/>
                <w:sz w:val="22"/>
              </w:rPr>
              <w:t>保安耗材</w:t>
            </w:r>
            <w:r>
              <w:rPr>
                <w:rFonts w:ascii="Times New Roman" w:hAnsi="Times New Roman"/>
                <w:bCs/>
                <w:sz w:val="22"/>
              </w:rPr>
              <w:t>等费用</w:t>
            </w:r>
          </w:p>
        </w:tc>
        <w:tc>
          <w:tcPr>
            <w:tcW w:w="1629"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r>
      <w:tr w:rsidR="00C114F1" w:rsidTr="009C562E">
        <w:trPr>
          <w:trHeight w:val="567"/>
          <w:jc w:val="center"/>
        </w:trPr>
        <w:tc>
          <w:tcPr>
            <w:tcW w:w="426"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985" w:type="dxa"/>
            <w:gridSpan w:val="2"/>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5175"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r>
              <w:rPr>
                <w:rFonts w:ascii="Times New Roman" w:hAnsi="Times New Roman" w:hint="eastAsia"/>
                <w:bCs/>
                <w:sz w:val="22"/>
              </w:rPr>
              <w:t>（自报）</w:t>
            </w:r>
          </w:p>
        </w:tc>
        <w:tc>
          <w:tcPr>
            <w:tcW w:w="1629"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r>
      <w:tr w:rsidR="00C114F1" w:rsidTr="009C562E">
        <w:trPr>
          <w:trHeight w:val="567"/>
          <w:jc w:val="center"/>
        </w:trPr>
        <w:tc>
          <w:tcPr>
            <w:tcW w:w="426"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985" w:type="dxa"/>
            <w:gridSpan w:val="2"/>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5175"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r w:rsidRPr="006A2308">
              <w:rPr>
                <w:rFonts w:ascii="Times New Roman" w:hAnsi="Times New Roman"/>
                <w:bCs/>
                <w:sz w:val="22"/>
              </w:rPr>
              <w:t>按国家及上海市规定缴纳</w:t>
            </w:r>
            <w:r w:rsidRPr="006A2308">
              <w:rPr>
                <w:rFonts w:ascii="Times New Roman" w:hAnsi="Times New Roman" w:hint="eastAsia"/>
                <w:bCs/>
                <w:sz w:val="22"/>
              </w:rPr>
              <w:t>（增值税、城市维护建设税、教育费附加、地方教育附加等）</w:t>
            </w:r>
          </w:p>
        </w:tc>
        <w:tc>
          <w:tcPr>
            <w:tcW w:w="1629"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r>
      <w:tr w:rsidR="00C114F1" w:rsidTr="009C562E">
        <w:trPr>
          <w:trHeight w:val="567"/>
          <w:jc w:val="center"/>
        </w:trPr>
        <w:tc>
          <w:tcPr>
            <w:tcW w:w="7586" w:type="dxa"/>
            <w:gridSpan w:val="4"/>
            <w:vAlign w:val="center"/>
          </w:tcPr>
          <w:p w:rsidR="00C114F1" w:rsidRDefault="00C114F1" w:rsidP="009C562E">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w:t>
            </w:r>
            <w:r>
              <w:rPr>
                <w:rFonts w:ascii="Times New Roman" w:hAnsi="Times New Roman"/>
                <w:b/>
                <w:bCs/>
                <w:sz w:val="22"/>
              </w:rPr>
              <w:t>计</w:t>
            </w:r>
          </w:p>
        </w:tc>
        <w:tc>
          <w:tcPr>
            <w:tcW w:w="1629" w:type="dxa"/>
            <w:vAlign w:val="center"/>
          </w:tcPr>
          <w:p w:rsidR="00C114F1" w:rsidRDefault="00C114F1" w:rsidP="009C562E">
            <w:pPr>
              <w:tabs>
                <w:tab w:val="left" w:pos="3060"/>
              </w:tabs>
              <w:adjustRightInd w:val="0"/>
              <w:snapToGrid w:val="0"/>
              <w:spacing w:line="300" w:lineRule="auto"/>
              <w:jc w:val="center"/>
              <w:rPr>
                <w:rFonts w:ascii="Times New Roman" w:hAnsi="Times New Roman"/>
                <w:bCs/>
                <w:sz w:val="22"/>
              </w:rPr>
            </w:pPr>
          </w:p>
        </w:tc>
      </w:tr>
    </w:tbl>
    <w:p w:rsidR="00C114F1" w:rsidRDefault="00C114F1" w:rsidP="00C114F1">
      <w:pPr>
        <w:adjustRightInd w:val="0"/>
        <w:snapToGrid w:val="0"/>
        <w:spacing w:line="300" w:lineRule="auto"/>
        <w:ind w:firstLineChars="200" w:firstLine="440"/>
        <w:jc w:val="left"/>
        <w:rPr>
          <w:rFonts w:ascii="Times New Roman" w:hAnsi="Times New Roman"/>
          <w:bCs/>
          <w:sz w:val="22"/>
        </w:rPr>
      </w:pPr>
    </w:p>
    <w:p w:rsidR="00C114F1" w:rsidRDefault="00C114F1" w:rsidP="00C114F1">
      <w:pPr>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备注：投标人应按照服务项目的特点和性质，分项说明并计算出本项目范围内各人员（管理人员、保安人员、保洁人员、</w:t>
      </w:r>
      <w:r>
        <w:rPr>
          <w:rFonts w:ascii="Times New Roman" w:hAnsi="Times New Roman" w:hint="eastAsia"/>
          <w:bCs/>
          <w:sz w:val="22"/>
        </w:rPr>
        <w:t>工程设备维保</w:t>
      </w:r>
      <w:r>
        <w:rPr>
          <w:rFonts w:ascii="Times New Roman" w:hAnsi="Times New Roman"/>
          <w:bCs/>
          <w:sz w:val="22"/>
        </w:rPr>
        <w:t>人员）费用的组成。成本测算和列项要求完整、成本分析依据充分，人员经费测算合理。</w:t>
      </w:r>
    </w:p>
    <w:p w:rsidR="00C114F1" w:rsidRDefault="00C114F1" w:rsidP="00C114F1">
      <w:pPr>
        <w:adjustRightInd w:val="0"/>
        <w:snapToGrid w:val="0"/>
        <w:spacing w:line="300" w:lineRule="auto"/>
        <w:ind w:firstLineChars="200" w:firstLine="442"/>
        <w:jc w:val="left"/>
        <w:outlineLvl w:val="2"/>
        <w:rPr>
          <w:rFonts w:ascii="Times New Roman" w:hAnsi="Times New Roman"/>
          <w:b/>
          <w:color w:val="000000"/>
          <w:sz w:val="22"/>
        </w:rPr>
      </w:pPr>
      <w:bookmarkStart w:id="35" w:name="_Toc25927"/>
      <w:bookmarkStart w:id="36" w:name="_Toc130804440"/>
      <w:r>
        <w:rPr>
          <w:rFonts w:ascii="Times New Roman" w:hAnsi="Times New Roman"/>
          <w:b/>
          <w:color w:val="000000"/>
          <w:sz w:val="22"/>
        </w:rPr>
        <w:t>14</w:t>
      </w:r>
      <w:r>
        <w:rPr>
          <w:rFonts w:ascii="Times New Roman" w:hAnsi="Times New Roman"/>
          <w:b/>
          <w:color w:val="000000"/>
          <w:sz w:val="22"/>
        </w:rPr>
        <w:t>投标报价控制性条款</w:t>
      </w:r>
      <w:bookmarkEnd w:id="35"/>
      <w:bookmarkEnd w:id="36"/>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C114F1" w:rsidRDefault="00C114F1" w:rsidP="00C114F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14.4.3 </w:t>
      </w:r>
      <w:r>
        <w:rPr>
          <w:rFonts w:ascii="Times New Roman" w:hAnsi="Times New Roman"/>
          <w:color w:val="000000"/>
          <w:sz w:val="22"/>
        </w:rPr>
        <w:t>投标报价中员工的基本工资低于本市职工</w:t>
      </w:r>
      <w:r>
        <w:rPr>
          <w:rFonts w:ascii="Times New Roman" w:hAnsi="Times New Roman" w:hint="eastAsia"/>
          <w:color w:val="000000"/>
          <w:sz w:val="22"/>
        </w:rPr>
        <w:t>最新的</w:t>
      </w:r>
      <w:r>
        <w:rPr>
          <w:rFonts w:ascii="Times New Roman" w:hAnsi="Times New Roman"/>
          <w:color w:val="000000"/>
          <w:sz w:val="22"/>
        </w:rPr>
        <w:t>最低工资标准的</w:t>
      </w:r>
      <w:r>
        <w:rPr>
          <w:rFonts w:ascii="Times New Roman" w:hAnsi="Times New Roman" w:hint="eastAsia"/>
          <w:color w:val="000000"/>
          <w:sz w:val="22"/>
        </w:rPr>
        <w:t>，</w:t>
      </w:r>
      <w:r>
        <w:rPr>
          <w:rFonts w:ascii="Times New Roman" w:hAnsi="Times New Roman"/>
          <w:color w:val="000000"/>
          <w:sz w:val="22"/>
        </w:rPr>
        <w:t>社会保险费</w:t>
      </w:r>
      <w:r>
        <w:rPr>
          <w:rFonts w:ascii="Times New Roman" w:hAnsi="Times New Roman" w:hint="eastAsia"/>
          <w:color w:val="000000"/>
          <w:sz w:val="22"/>
        </w:rPr>
        <w:t>未</w:t>
      </w:r>
      <w:r>
        <w:rPr>
          <w:rFonts w:ascii="Times New Roman" w:hAnsi="Times New Roman"/>
          <w:color w:val="000000"/>
          <w:sz w:val="22"/>
        </w:rPr>
        <w:t>按国家及上海市规定</w:t>
      </w:r>
      <w:r>
        <w:rPr>
          <w:rFonts w:ascii="Times New Roman" w:hAnsi="Times New Roman" w:hint="eastAsia"/>
          <w:color w:val="000000"/>
          <w:sz w:val="22"/>
        </w:rPr>
        <w:t>计取的。</w:t>
      </w:r>
    </w:p>
    <w:p w:rsidR="00C114F1" w:rsidRPr="0040709D" w:rsidRDefault="00C114F1" w:rsidP="00C114F1">
      <w:pPr>
        <w:pStyle w:val="1c"/>
      </w:pPr>
      <w:r>
        <w:rPr>
          <w:rFonts w:ascii="Times New Roman" w:hAnsi="Times New Roman" w:hint="eastAsia"/>
          <w:color w:val="000000"/>
          <w:sz w:val="22"/>
        </w:rPr>
        <w:t xml:space="preserve">14.4.4 </w:t>
      </w:r>
      <w:r>
        <w:rPr>
          <w:rFonts w:ascii="Times New Roman" w:hAnsi="Times New Roman" w:hint="eastAsia"/>
          <w:color w:val="000000"/>
          <w:sz w:val="22"/>
        </w:rPr>
        <w:t>未按规定形式报价的。</w:t>
      </w:r>
    </w:p>
    <w:p w:rsidR="00C114F1" w:rsidRDefault="00C114F1" w:rsidP="00C114F1">
      <w:pPr>
        <w:adjustRightInd w:val="0"/>
        <w:snapToGrid w:val="0"/>
        <w:spacing w:line="300" w:lineRule="auto"/>
        <w:jc w:val="center"/>
        <w:outlineLvl w:val="1"/>
        <w:rPr>
          <w:rFonts w:ascii="Times New Roman" w:eastAsia="黑体" w:hAnsi="Times New Roman"/>
          <w:sz w:val="30"/>
          <w:szCs w:val="30"/>
        </w:rPr>
      </w:pPr>
      <w:bookmarkStart w:id="37" w:name="_Toc20195"/>
      <w:bookmarkStart w:id="38" w:name="_Toc130804441"/>
      <w:r>
        <w:rPr>
          <w:rFonts w:ascii="Times New Roman" w:eastAsia="黑体" w:hAnsi="Times New Roman"/>
          <w:sz w:val="30"/>
          <w:szCs w:val="30"/>
        </w:rPr>
        <w:t>五、政府采购政策</w:t>
      </w:r>
      <w:bookmarkEnd w:id="37"/>
      <w:bookmarkEnd w:id="38"/>
    </w:p>
    <w:p w:rsidR="00C114F1" w:rsidRDefault="00C114F1" w:rsidP="00C114F1">
      <w:pPr>
        <w:adjustRightInd w:val="0"/>
        <w:snapToGrid w:val="0"/>
        <w:spacing w:line="300" w:lineRule="auto"/>
        <w:ind w:firstLineChars="200" w:firstLine="442"/>
        <w:outlineLvl w:val="2"/>
        <w:rPr>
          <w:rFonts w:ascii="Times New Roman" w:eastAsiaTheme="minorEastAsia" w:hAnsiTheme="minorEastAsia"/>
          <w:b/>
          <w:sz w:val="22"/>
        </w:rPr>
      </w:pPr>
      <w:bookmarkStart w:id="39" w:name="_Toc31643"/>
      <w:bookmarkStart w:id="40" w:name="_Toc130804442"/>
      <w:r>
        <w:rPr>
          <w:rFonts w:ascii="Times New Roman" w:hAnsi="Times New Roman"/>
          <w:b/>
          <w:sz w:val="22"/>
        </w:rPr>
        <w:lastRenderedPageBreak/>
        <w:t>15</w:t>
      </w:r>
      <w:r>
        <w:rPr>
          <w:rFonts w:ascii="Times New Roman" w:eastAsiaTheme="minorEastAsia" w:hAnsiTheme="minorEastAsia"/>
          <w:b/>
          <w:sz w:val="22"/>
        </w:rPr>
        <w:t>促进中小企业发展</w:t>
      </w:r>
      <w:bookmarkStart w:id="41" w:name="_Toc3450"/>
      <w:bookmarkEnd w:id="39"/>
      <w:bookmarkEnd w:id="40"/>
    </w:p>
    <w:p w:rsidR="00C114F1" w:rsidRDefault="00C114F1" w:rsidP="00C114F1">
      <w:pPr>
        <w:adjustRightInd w:val="0"/>
        <w:snapToGrid w:val="0"/>
        <w:spacing w:line="300" w:lineRule="auto"/>
        <w:ind w:firstLineChars="200" w:firstLine="440"/>
        <w:rPr>
          <w:rFonts w:ascii="宋体" w:hAnsi="宋体"/>
          <w:bCs/>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bCs/>
          <w:sz w:val="22"/>
        </w:rPr>
        <w:t>.1</w:t>
      </w:r>
      <w:r>
        <w:rPr>
          <w:rFonts w:ascii="宋体" w:hAnsi="宋体" w:hint="eastAsia"/>
          <w:bCs/>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rFonts w:ascii="宋体" w:hAnsi="宋体"/>
          <w:bCs/>
          <w:sz w:val="22"/>
        </w:rPr>
        <w:t>2020</w:t>
      </w:r>
      <w:r>
        <w:rPr>
          <w:rFonts w:ascii="宋体" w:hAnsi="宋体" w:hint="eastAsia"/>
          <w:bCs/>
          <w:sz w:val="22"/>
        </w:rPr>
        <w:t>】</w:t>
      </w:r>
      <w:r>
        <w:rPr>
          <w:rFonts w:ascii="宋体" w:hAnsi="宋体"/>
          <w:bCs/>
          <w:sz w:val="22"/>
        </w:rPr>
        <w:t>46</w:t>
      </w:r>
      <w:r>
        <w:rPr>
          <w:rFonts w:ascii="宋体" w:hAnsi="宋体" w:hint="eastAsia"/>
          <w:bCs/>
          <w:sz w:val="22"/>
        </w:rPr>
        <w:t>号）《关于进一步加大政府采购支持中小企业力度的通知》（财库〔2022〕19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rFonts w:ascii="宋体" w:hAnsi="宋体" w:hint="eastAsia"/>
          <w:bCs/>
          <w:sz w:val="22"/>
        </w:rPr>
        <w:t>微企业</w:t>
      </w:r>
      <w:proofErr w:type="gramEnd"/>
      <w:r>
        <w:rPr>
          <w:rFonts w:ascii="宋体" w:hAnsi="宋体" w:hint="eastAsia"/>
          <w:bCs/>
          <w:sz w:val="22"/>
        </w:rPr>
        <w:t xml:space="preserve">不得将合同分包给大中型企业，中型企业不得将合同分包给大型企业。 </w:t>
      </w:r>
    </w:p>
    <w:p w:rsidR="00C114F1" w:rsidRPr="00D56BF7" w:rsidRDefault="00C114F1" w:rsidP="00C114F1">
      <w:pPr>
        <w:adjustRightInd w:val="0"/>
        <w:snapToGrid w:val="0"/>
        <w:spacing w:line="300" w:lineRule="auto"/>
        <w:ind w:firstLineChars="200" w:firstLine="440"/>
        <w:rPr>
          <w:rFonts w:ascii="Times New Roman" w:hAnsi="Times New Roman"/>
          <w:sz w:val="22"/>
        </w:rPr>
      </w:pPr>
      <w:r w:rsidRPr="00D56BF7">
        <w:rPr>
          <w:rFonts w:ascii="Times New Roman" w:hAnsi="Times New Roman" w:hint="eastAsia"/>
          <w:sz w:val="22"/>
        </w:rPr>
        <w:t>15</w:t>
      </w:r>
      <w:r w:rsidRPr="00D56BF7">
        <w:rPr>
          <w:rFonts w:ascii="Times New Roman" w:hAnsi="Times New Roman"/>
          <w:sz w:val="22"/>
        </w:rPr>
        <w:t xml:space="preserve">.2 </w:t>
      </w:r>
      <w:r w:rsidRPr="00D56BF7">
        <w:rPr>
          <w:rFonts w:ascii="Times New Roman" w:hAnsi="Times New Roman" w:hint="eastAsia"/>
          <w:sz w:val="22"/>
        </w:rPr>
        <w:t>供应</w:t>
      </w:r>
      <w:proofErr w:type="gramStart"/>
      <w:r w:rsidRPr="00D56BF7">
        <w:rPr>
          <w:rFonts w:ascii="Times New Roman" w:hAnsi="Times New Roman" w:hint="eastAsia"/>
          <w:sz w:val="22"/>
        </w:rPr>
        <w:t>商按照</w:t>
      </w:r>
      <w:proofErr w:type="gramEnd"/>
      <w:r w:rsidRPr="00D56BF7">
        <w:rPr>
          <w:rFonts w:ascii="Times New Roman" w:hAnsi="Times New Roman" w:hint="eastAsia"/>
          <w:sz w:val="22"/>
        </w:rPr>
        <w:t>《政府采购促进中小企业发展管理办法》（财库【</w:t>
      </w:r>
      <w:r w:rsidRPr="00D56BF7">
        <w:rPr>
          <w:rFonts w:ascii="Times New Roman" w:hAnsi="Times New Roman"/>
          <w:sz w:val="22"/>
        </w:rPr>
        <w:t>2020</w:t>
      </w:r>
      <w:r w:rsidRPr="00D56BF7">
        <w:rPr>
          <w:rFonts w:ascii="Times New Roman" w:hAnsi="Times New Roman" w:hint="eastAsia"/>
          <w:sz w:val="22"/>
        </w:rPr>
        <w:t>】</w:t>
      </w:r>
      <w:r w:rsidRPr="00D56BF7">
        <w:rPr>
          <w:rFonts w:ascii="Times New Roman" w:hAnsi="Times New Roman"/>
          <w:sz w:val="22"/>
        </w:rPr>
        <w:t>46</w:t>
      </w:r>
      <w:r w:rsidRPr="00D56BF7">
        <w:rPr>
          <w:rFonts w:ascii="Times New Roman" w:hAnsi="Times New Roman" w:hint="eastAsia"/>
          <w:sz w:val="22"/>
        </w:rPr>
        <w:t>号）规定提供声明</w:t>
      </w:r>
      <w:proofErr w:type="gramStart"/>
      <w:r w:rsidRPr="00D56BF7">
        <w:rPr>
          <w:rFonts w:ascii="Times New Roman" w:hAnsi="Times New Roman" w:hint="eastAsia"/>
          <w:sz w:val="22"/>
        </w:rPr>
        <w:t>函内容</w:t>
      </w:r>
      <w:proofErr w:type="gramEnd"/>
      <w:r w:rsidRPr="00D56BF7">
        <w:rPr>
          <w:rFonts w:ascii="Times New Roman" w:hAnsi="Times New Roman" w:hint="eastAsia"/>
          <w:sz w:val="22"/>
        </w:rPr>
        <w:t>不实的，属于提供虚假材料谋取中标、成交，依照《中华人民共和国政府采购法》等国家相关规定追究相应责任。</w:t>
      </w:r>
    </w:p>
    <w:p w:rsidR="00C114F1" w:rsidRDefault="00C114F1" w:rsidP="00C114F1">
      <w:pPr>
        <w:adjustRightInd w:val="0"/>
        <w:snapToGrid w:val="0"/>
        <w:spacing w:line="300" w:lineRule="auto"/>
        <w:ind w:firstLineChars="200" w:firstLine="442"/>
        <w:outlineLvl w:val="2"/>
        <w:rPr>
          <w:rFonts w:ascii="Times New Roman" w:hAnsi="Times New Roman"/>
          <w:b/>
          <w:sz w:val="22"/>
        </w:rPr>
      </w:pPr>
      <w:bookmarkStart w:id="42" w:name="_Toc130804443"/>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1"/>
      <w:bookmarkEnd w:id="42"/>
    </w:p>
    <w:p w:rsidR="00C114F1" w:rsidRDefault="00C114F1" w:rsidP="00C114F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r>
        <w:rPr>
          <w:rFonts w:ascii="Times New Roman" w:hAnsi="Times New Roman"/>
          <w:sz w:val="22"/>
        </w:rPr>
        <w:t>符合财库【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7C4B38" w:rsidRDefault="00C114F1" w:rsidP="00C114F1">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7C4B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E04" w:rsidRDefault="00BD0E04" w:rsidP="00C114F1">
      <w:r>
        <w:separator/>
      </w:r>
    </w:p>
  </w:endnote>
  <w:endnote w:type="continuationSeparator" w:id="0">
    <w:p w:rsidR="00BD0E04" w:rsidRDefault="00BD0E04" w:rsidP="00C1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E04" w:rsidRDefault="00BD0E04" w:rsidP="00C114F1">
      <w:r>
        <w:separator/>
      </w:r>
    </w:p>
  </w:footnote>
  <w:footnote w:type="continuationSeparator" w:id="0">
    <w:p w:rsidR="00BD0E04" w:rsidRDefault="00BD0E04" w:rsidP="00C11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2C425"/>
    <w:multiLevelType w:val="singleLevel"/>
    <w:tmpl w:val="9C32C425"/>
    <w:lvl w:ilvl="0">
      <w:start w:val="1"/>
      <w:numFmt w:val="upperLetter"/>
      <w:suff w:val="space"/>
      <w:lvlText w:val="%1."/>
      <w:lvlJc w:val="left"/>
      <w:pPr>
        <w:ind w:left="210" w:firstLine="0"/>
      </w:pPr>
    </w:lvl>
  </w:abstractNum>
  <w:abstractNum w:abstractNumId="1">
    <w:nsid w:val="DC0D998F"/>
    <w:multiLevelType w:val="singleLevel"/>
    <w:tmpl w:val="DC0D998F"/>
    <w:lvl w:ilvl="0">
      <w:start w:val="3"/>
      <w:numFmt w:val="chineseCounting"/>
      <w:suff w:val="space"/>
      <w:lvlText w:val="第%1条"/>
      <w:lvlJc w:val="left"/>
      <w:rPr>
        <w:rFonts w:hint="eastAsia"/>
      </w:rPr>
    </w:lvl>
  </w:abstractNum>
  <w:abstractNum w:abstractNumId="2">
    <w:nsid w:val="E6A63569"/>
    <w:multiLevelType w:val="singleLevel"/>
    <w:tmpl w:val="E6A63569"/>
    <w:lvl w:ilvl="0">
      <w:start w:val="2"/>
      <w:numFmt w:val="decimal"/>
      <w:lvlText w:val="%1."/>
      <w:lvlJc w:val="left"/>
      <w:pPr>
        <w:tabs>
          <w:tab w:val="left" w:pos="312"/>
        </w:tabs>
      </w:pPr>
    </w:lvl>
  </w:abstractNum>
  <w:abstractNum w:abstractNumId="3">
    <w:nsid w:val="ED4E9978"/>
    <w:multiLevelType w:val="singleLevel"/>
    <w:tmpl w:val="ED4E9978"/>
    <w:lvl w:ilvl="0">
      <w:start w:val="1"/>
      <w:numFmt w:val="upperLetter"/>
      <w:suff w:val="nothing"/>
      <w:lvlText w:val="%1、"/>
      <w:lvlJc w:val="left"/>
    </w:lvl>
  </w:abstractNum>
  <w:abstractNum w:abstractNumId="4">
    <w:nsid w:val="FF6A6EDD"/>
    <w:multiLevelType w:val="singleLevel"/>
    <w:tmpl w:val="FF6A6EDD"/>
    <w:lvl w:ilvl="0">
      <w:start w:val="1"/>
      <w:numFmt w:val="upperLetter"/>
      <w:suff w:val="space"/>
      <w:lvlText w:val="%1."/>
      <w:lvlJc w:val="left"/>
      <w:pPr>
        <w:ind w:left="525" w:firstLine="0"/>
      </w:pPr>
    </w:lvl>
  </w:abstractNum>
  <w:abstractNum w:abstractNumId="5">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D1624A1"/>
    <w:multiLevelType w:val="singleLevel"/>
    <w:tmpl w:val="4D1624A1"/>
    <w:lvl w:ilvl="0">
      <w:start w:val="1"/>
      <w:numFmt w:val="decimal"/>
      <w:suff w:val="nothing"/>
      <w:lvlText w:val="%1、"/>
      <w:lvlJc w:val="left"/>
      <w:pPr>
        <w:ind w:left="210"/>
      </w:p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B61"/>
    <w:rsid w:val="00175142"/>
    <w:rsid w:val="003804F9"/>
    <w:rsid w:val="0039292A"/>
    <w:rsid w:val="00480BB3"/>
    <w:rsid w:val="0071174B"/>
    <w:rsid w:val="007C4B38"/>
    <w:rsid w:val="007F7241"/>
    <w:rsid w:val="00BD0E04"/>
    <w:rsid w:val="00C0286A"/>
    <w:rsid w:val="00C114F1"/>
    <w:rsid w:val="00C620F0"/>
    <w:rsid w:val="00FE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4F1"/>
    <w:pPr>
      <w:widowControl w:val="0"/>
      <w:jc w:val="both"/>
    </w:pPr>
    <w:rPr>
      <w:rFonts w:ascii="Calibri" w:eastAsia="宋体" w:hAnsi="Calibri" w:cs="Times New Roman"/>
    </w:rPr>
  </w:style>
  <w:style w:type="paragraph" w:styleId="1">
    <w:name w:val="heading 1"/>
    <w:basedOn w:val="a"/>
    <w:next w:val="a"/>
    <w:link w:val="1Char"/>
    <w:qFormat/>
    <w:rsid w:val="00C114F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114F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114F1"/>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114F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114F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114F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114F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114F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114F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114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114F1"/>
    <w:rPr>
      <w:sz w:val="18"/>
      <w:szCs w:val="18"/>
    </w:rPr>
  </w:style>
  <w:style w:type="paragraph" w:styleId="a5">
    <w:name w:val="footer"/>
    <w:basedOn w:val="a"/>
    <w:link w:val="Char0"/>
    <w:uiPriority w:val="99"/>
    <w:unhideWhenUsed/>
    <w:qFormat/>
    <w:rsid w:val="00C114F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114F1"/>
    <w:rPr>
      <w:sz w:val="18"/>
      <w:szCs w:val="18"/>
    </w:rPr>
  </w:style>
  <w:style w:type="character" w:customStyle="1" w:styleId="1Char">
    <w:name w:val="标题 1 Char"/>
    <w:basedOn w:val="a1"/>
    <w:link w:val="1"/>
    <w:qFormat/>
    <w:rsid w:val="00C114F1"/>
    <w:rPr>
      <w:rFonts w:ascii="Times New Roman" w:eastAsia="宋体" w:hAnsi="Times New Roman" w:cs="Times New Roman"/>
      <w:b/>
      <w:bCs/>
      <w:kern w:val="44"/>
      <w:sz w:val="44"/>
      <w:szCs w:val="44"/>
    </w:rPr>
  </w:style>
  <w:style w:type="character" w:customStyle="1" w:styleId="2Char">
    <w:name w:val="标题 2 Char"/>
    <w:basedOn w:val="a1"/>
    <w:link w:val="2"/>
    <w:qFormat/>
    <w:rsid w:val="00C114F1"/>
    <w:rPr>
      <w:rFonts w:ascii="Arial" w:eastAsia="黑体" w:hAnsi="Arial" w:cs="Times New Roman"/>
      <w:b/>
      <w:bCs/>
      <w:sz w:val="32"/>
      <w:szCs w:val="32"/>
    </w:rPr>
  </w:style>
  <w:style w:type="character" w:customStyle="1" w:styleId="3Char">
    <w:name w:val="标题 3 Char"/>
    <w:basedOn w:val="a1"/>
    <w:link w:val="3"/>
    <w:qFormat/>
    <w:rsid w:val="00C114F1"/>
    <w:rPr>
      <w:rFonts w:ascii="Times New Roman" w:eastAsia="宋体" w:hAnsi="Times New Roman" w:cs="Times New Roman"/>
      <w:b/>
      <w:bCs/>
      <w:szCs w:val="32"/>
    </w:rPr>
  </w:style>
  <w:style w:type="character" w:customStyle="1" w:styleId="4Char">
    <w:name w:val="标题 4 Char"/>
    <w:basedOn w:val="a1"/>
    <w:link w:val="4"/>
    <w:qFormat/>
    <w:rsid w:val="00C114F1"/>
    <w:rPr>
      <w:rFonts w:ascii="Arial" w:eastAsia="黑体" w:hAnsi="Arial" w:cs="Times New Roman"/>
      <w:b/>
      <w:bCs/>
      <w:sz w:val="28"/>
      <w:szCs w:val="28"/>
    </w:rPr>
  </w:style>
  <w:style w:type="character" w:customStyle="1" w:styleId="5Char">
    <w:name w:val="标题 5 Char"/>
    <w:basedOn w:val="a1"/>
    <w:link w:val="5"/>
    <w:qFormat/>
    <w:rsid w:val="00C114F1"/>
    <w:rPr>
      <w:rFonts w:ascii="Times New Roman" w:eastAsia="宋体" w:hAnsi="Times New Roman" w:cs="Times New Roman"/>
      <w:b/>
      <w:sz w:val="28"/>
      <w:szCs w:val="20"/>
    </w:rPr>
  </w:style>
  <w:style w:type="character" w:customStyle="1" w:styleId="6Char">
    <w:name w:val="标题 6 Char"/>
    <w:basedOn w:val="a1"/>
    <w:link w:val="6"/>
    <w:qFormat/>
    <w:rsid w:val="00C114F1"/>
    <w:rPr>
      <w:rFonts w:ascii="Arial" w:eastAsia="黑体" w:hAnsi="Arial" w:cs="Times New Roman"/>
      <w:b/>
      <w:sz w:val="24"/>
      <w:szCs w:val="20"/>
    </w:rPr>
  </w:style>
  <w:style w:type="character" w:customStyle="1" w:styleId="7Char">
    <w:name w:val="标题 7 Char"/>
    <w:basedOn w:val="a1"/>
    <w:link w:val="7"/>
    <w:qFormat/>
    <w:rsid w:val="00C114F1"/>
    <w:rPr>
      <w:rFonts w:ascii="Times New Roman" w:eastAsia="宋体" w:hAnsi="Times New Roman" w:cs="Times New Roman"/>
      <w:b/>
      <w:sz w:val="24"/>
      <w:szCs w:val="20"/>
    </w:rPr>
  </w:style>
  <w:style w:type="character" w:customStyle="1" w:styleId="8Char">
    <w:name w:val="标题 8 Char"/>
    <w:basedOn w:val="a1"/>
    <w:link w:val="8"/>
    <w:qFormat/>
    <w:rsid w:val="00C114F1"/>
    <w:rPr>
      <w:rFonts w:ascii="Arial" w:eastAsia="黑体" w:hAnsi="Arial" w:cs="Times New Roman"/>
      <w:sz w:val="24"/>
      <w:szCs w:val="20"/>
    </w:rPr>
  </w:style>
  <w:style w:type="character" w:customStyle="1" w:styleId="9Char">
    <w:name w:val="标题 9 Char"/>
    <w:basedOn w:val="a1"/>
    <w:link w:val="9"/>
    <w:qFormat/>
    <w:rsid w:val="00C114F1"/>
    <w:rPr>
      <w:rFonts w:ascii="Arial" w:eastAsia="黑体" w:hAnsi="Arial" w:cs="Times New Roman"/>
      <w:szCs w:val="20"/>
    </w:rPr>
  </w:style>
  <w:style w:type="paragraph" w:styleId="a0">
    <w:name w:val="Normal Indent"/>
    <w:basedOn w:val="a"/>
    <w:link w:val="Char1"/>
    <w:qFormat/>
    <w:rsid w:val="00C114F1"/>
    <w:pPr>
      <w:ind w:firstLine="420"/>
    </w:pPr>
  </w:style>
  <w:style w:type="paragraph" w:styleId="70">
    <w:name w:val="toc 7"/>
    <w:basedOn w:val="a"/>
    <w:next w:val="a"/>
    <w:uiPriority w:val="39"/>
    <w:qFormat/>
    <w:rsid w:val="00C114F1"/>
    <w:pPr>
      <w:ind w:leftChars="1200" w:left="2520"/>
    </w:pPr>
    <w:rPr>
      <w:rFonts w:ascii="Times New Roman" w:hAnsi="Times New Roman"/>
      <w:szCs w:val="20"/>
    </w:rPr>
  </w:style>
  <w:style w:type="paragraph" w:styleId="a6">
    <w:name w:val="Note Heading"/>
    <w:basedOn w:val="a"/>
    <w:next w:val="a"/>
    <w:link w:val="Char2"/>
    <w:qFormat/>
    <w:rsid w:val="00C114F1"/>
    <w:pPr>
      <w:jc w:val="center"/>
    </w:pPr>
  </w:style>
  <w:style w:type="character" w:customStyle="1" w:styleId="Char2">
    <w:name w:val="注释标题 Char"/>
    <w:basedOn w:val="a1"/>
    <w:link w:val="a6"/>
    <w:qFormat/>
    <w:rsid w:val="00C114F1"/>
    <w:rPr>
      <w:rFonts w:ascii="Calibri" w:eastAsia="宋体" w:hAnsi="Calibri" w:cs="Times New Roman"/>
    </w:rPr>
  </w:style>
  <w:style w:type="paragraph" w:styleId="40">
    <w:name w:val="List Bullet 4"/>
    <w:basedOn w:val="a"/>
    <w:qFormat/>
    <w:rsid w:val="00C114F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C114F1"/>
    <w:pPr>
      <w:tabs>
        <w:tab w:val="left" w:pos="560"/>
      </w:tabs>
      <w:ind w:left="900" w:hanging="340"/>
    </w:pPr>
    <w:rPr>
      <w:rFonts w:ascii="Times New Roman" w:hAnsi="Times New Roman"/>
      <w:szCs w:val="20"/>
    </w:rPr>
  </w:style>
  <w:style w:type="paragraph" w:styleId="a8">
    <w:name w:val="caption"/>
    <w:basedOn w:val="a"/>
    <w:next w:val="a"/>
    <w:qFormat/>
    <w:rsid w:val="00C114F1"/>
    <w:pPr>
      <w:spacing w:line="480" w:lineRule="auto"/>
    </w:pPr>
    <w:rPr>
      <w:rFonts w:ascii="华文中宋" w:eastAsia="华文中宋" w:hAnsi="华文中宋"/>
      <w:sz w:val="36"/>
      <w:szCs w:val="20"/>
    </w:rPr>
  </w:style>
  <w:style w:type="paragraph" w:styleId="a9">
    <w:name w:val="List Bullet"/>
    <w:basedOn w:val="a"/>
    <w:qFormat/>
    <w:rsid w:val="00C114F1"/>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C114F1"/>
    <w:pPr>
      <w:shd w:val="clear" w:color="auto" w:fill="000080"/>
    </w:pPr>
    <w:rPr>
      <w:rFonts w:ascii="Times New Roman" w:hAnsi="Times New Roman"/>
      <w:szCs w:val="20"/>
    </w:rPr>
  </w:style>
  <w:style w:type="character" w:customStyle="1" w:styleId="Char3">
    <w:name w:val="文档结构图 Char"/>
    <w:basedOn w:val="a1"/>
    <w:link w:val="aa"/>
    <w:semiHidden/>
    <w:qFormat/>
    <w:rsid w:val="00C114F1"/>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C114F1"/>
    <w:pPr>
      <w:jc w:val="left"/>
    </w:pPr>
  </w:style>
  <w:style w:type="character" w:customStyle="1" w:styleId="Char4">
    <w:name w:val="批注文字 Char"/>
    <w:basedOn w:val="a1"/>
    <w:link w:val="ab"/>
    <w:uiPriority w:val="99"/>
    <w:qFormat/>
    <w:rsid w:val="00C114F1"/>
    <w:rPr>
      <w:rFonts w:ascii="Calibri" w:eastAsia="宋体" w:hAnsi="Calibri" w:cs="Times New Roman"/>
    </w:rPr>
  </w:style>
  <w:style w:type="paragraph" w:styleId="ac">
    <w:name w:val="Salutation"/>
    <w:basedOn w:val="a"/>
    <w:next w:val="a"/>
    <w:link w:val="Char5"/>
    <w:qFormat/>
    <w:rsid w:val="00C114F1"/>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C114F1"/>
    <w:rPr>
      <w:rFonts w:ascii="Times New Roman" w:eastAsia="宋体" w:hAnsi="Times New Roman" w:cs="Times New Roman"/>
      <w:kern w:val="0"/>
      <w:sz w:val="24"/>
      <w:szCs w:val="24"/>
    </w:rPr>
  </w:style>
  <w:style w:type="paragraph" w:styleId="30">
    <w:name w:val="Body Text 3"/>
    <w:basedOn w:val="a"/>
    <w:link w:val="3Char0"/>
    <w:qFormat/>
    <w:rsid w:val="00C114F1"/>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C114F1"/>
    <w:rPr>
      <w:rFonts w:ascii="Times New Roman" w:eastAsia="宋体" w:hAnsi="Times New Roman" w:cs="Times New Roman"/>
      <w:kern w:val="0"/>
      <w:sz w:val="16"/>
      <w:szCs w:val="20"/>
    </w:rPr>
  </w:style>
  <w:style w:type="paragraph" w:styleId="31">
    <w:name w:val="List Bullet 3"/>
    <w:basedOn w:val="a"/>
    <w:qFormat/>
    <w:rsid w:val="00C114F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C114F1"/>
    <w:pPr>
      <w:spacing w:after="120"/>
    </w:pPr>
  </w:style>
  <w:style w:type="character" w:customStyle="1" w:styleId="Char6">
    <w:name w:val="正文文本 Char"/>
    <w:basedOn w:val="a1"/>
    <w:qFormat/>
    <w:rsid w:val="00C114F1"/>
    <w:rPr>
      <w:rFonts w:ascii="Calibri" w:eastAsia="宋体" w:hAnsi="Calibri" w:cs="Times New Roman"/>
    </w:rPr>
  </w:style>
  <w:style w:type="paragraph" w:styleId="ae">
    <w:name w:val="Body Text Indent"/>
    <w:basedOn w:val="a"/>
    <w:link w:val="Char7"/>
    <w:qFormat/>
    <w:rsid w:val="00C114F1"/>
    <w:pPr>
      <w:ind w:firstLine="444"/>
    </w:pPr>
    <w:rPr>
      <w:rFonts w:ascii="Times New Roman" w:hAnsi="Times New Roman"/>
      <w:b/>
      <w:sz w:val="24"/>
      <w:szCs w:val="20"/>
    </w:rPr>
  </w:style>
  <w:style w:type="character" w:customStyle="1" w:styleId="Char7">
    <w:name w:val="正文文本缩进 Char"/>
    <w:basedOn w:val="a1"/>
    <w:link w:val="ae"/>
    <w:qFormat/>
    <w:rsid w:val="00C114F1"/>
    <w:rPr>
      <w:rFonts w:ascii="Times New Roman" w:eastAsia="宋体" w:hAnsi="Times New Roman" w:cs="Times New Roman"/>
      <w:b/>
      <w:sz w:val="24"/>
      <w:szCs w:val="20"/>
    </w:rPr>
  </w:style>
  <w:style w:type="paragraph" w:styleId="20">
    <w:name w:val="List Bullet 2"/>
    <w:basedOn w:val="a"/>
    <w:qFormat/>
    <w:rsid w:val="00C114F1"/>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C114F1"/>
    <w:pPr>
      <w:ind w:leftChars="800" w:left="1680"/>
    </w:pPr>
    <w:rPr>
      <w:rFonts w:ascii="Times New Roman" w:hAnsi="Times New Roman"/>
      <w:szCs w:val="20"/>
    </w:rPr>
  </w:style>
  <w:style w:type="paragraph" w:styleId="32">
    <w:name w:val="toc 3"/>
    <w:basedOn w:val="a"/>
    <w:next w:val="a"/>
    <w:uiPriority w:val="39"/>
    <w:qFormat/>
    <w:rsid w:val="00C114F1"/>
    <w:pPr>
      <w:tabs>
        <w:tab w:val="right" w:leader="dot" w:pos="9231"/>
      </w:tabs>
      <w:ind w:leftChars="400" w:left="840"/>
    </w:pPr>
    <w:rPr>
      <w:rFonts w:ascii="Times New Roman" w:hAnsi="Times New Roman"/>
      <w:szCs w:val="24"/>
    </w:rPr>
  </w:style>
  <w:style w:type="paragraph" w:styleId="af">
    <w:name w:val="Plain Text"/>
    <w:basedOn w:val="a"/>
    <w:link w:val="Char8"/>
    <w:qFormat/>
    <w:rsid w:val="00C114F1"/>
    <w:rPr>
      <w:rFonts w:ascii="宋体" w:hAnsi="Courier New"/>
      <w:kern w:val="0"/>
      <w:sz w:val="20"/>
      <w:szCs w:val="20"/>
    </w:rPr>
  </w:style>
  <w:style w:type="character" w:customStyle="1" w:styleId="Char8">
    <w:name w:val="纯文本 Char"/>
    <w:basedOn w:val="a1"/>
    <w:link w:val="af"/>
    <w:qFormat/>
    <w:rsid w:val="00C114F1"/>
    <w:rPr>
      <w:rFonts w:ascii="宋体" w:eastAsia="宋体" w:hAnsi="Courier New" w:cs="Times New Roman"/>
      <w:kern w:val="0"/>
      <w:sz w:val="20"/>
      <w:szCs w:val="20"/>
    </w:rPr>
  </w:style>
  <w:style w:type="paragraph" w:styleId="80">
    <w:name w:val="toc 8"/>
    <w:basedOn w:val="a"/>
    <w:next w:val="a"/>
    <w:uiPriority w:val="39"/>
    <w:qFormat/>
    <w:rsid w:val="00C114F1"/>
    <w:pPr>
      <w:ind w:leftChars="1400" w:left="2940"/>
    </w:pPr>
    <w:rPr>
      <w:rFonts w:ascii="Times New Roman" w:hAnsi="Times New Roman"/>
      <w:szCs w:val="20"/>
    </w:rPr>
  </w:style>
  <w:style w:type="paragraph" w:styleId="af0">
    <w:name w:val="Date"/>
    <w:basedOn w:val="a"/>
    <w:next w:val="a"/>
    <w:link w:val="Char9"/>
    <w:qFormat/>
    <w:rsid w:val="00C114F1"/>
  </w:style>
  <w:style w:type="character" w:customStyle="1" w:styleId="Char9">
    <w:name w:val="日期 Char"/>
    <w:basedOn w:val="a1"/>
    <w:link w:val="af0"/>
    <w:qFormat/>
    <w:rsid w:val="00C114F1"/>
    <w:rPr>
      <w:rFonts w:ascii="Calibri" w:eastAsia="宋体" w:hAnsi="Calibri" w:cs="Times New Roman"/>
    </w:rPr>
  </w:style>
  <w:style w:type="paragraph" w:styleId="21">
    <w:name w:val="Body Text Indent 2"/>
    <w:basedOn w:val="a"/>
    <w:link w:val="2Char0"/>
    <w:qFormat/>
    <w:rsid w:val="00C114F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114F1"/>
    <w:rPr>
      <w:rFonts w:ascii="宋体" w:eastAsia="宋体" w:hAnsi="宋体" w:cs="Times New Roman"/>
      <w:b/>
      <w:bCs/>
      <w:sz w:val="24"/>
      <w:szCs w:val="20"/>
    </w:rPr>
  </w:style>
  <w:style w:type="paragraph" w:styleId="af1">
    <w:name w:val="Balloon Text"/>
    <w:basedOn w:val="a"/>
    <w:link w:val="Chara"/>
    <w:semiHidden/>
    <w:qFormat/>
    <w:rsid w:val="00C114F1"/>
    <w:rPr>
      <w:rFonts w:ascii="Times New Roman" w:hAnsi="Times New Roman"/>
      <w:sz w:val="18"/>
      <w:szCs w:val="18"/>
    </w:rPr>
  </w:style>
  <w:style w:type="character" w:customStyle="1" w:styleId="Chara">
    <w:name w:val="批注框文本 Char"/>
    <w:basedOn w:val="a1"/>
    <w:link w:val="af1"/>
    <w:semiHidden/>
    <w:qFormat/>
    <w:rsid w:val="00C114F1"/>
    <w:rPr>
      <w:rFonts w:ascii="Times New Roman" w:eastAsia="宋体" w:hAnsi="Times New Roman" w:cs="Times New Roman"/>
      <w:sz w:val="18"/>
      <w:szCs w:val="18"/>
    </w:rPr>
  </w:style>
  <w:style w:type="paragraph" w:styleId="10">
    <w:name w:val="toc 1"/>
    <w:basedOn w:val="a"/>
    <w:next w:val="a"/>
    <w:uiPriority w:val="39"/>
    <w:qFormat/>
    <w:rsid w:val="00C114F1"/>
    <w:pPr>
      <w:tabs>
        <w:tab w:val="left" w:pos="840"/>
        <w:tab w:val="right" w:leader="dot" w:pos="9231"/>
      </w:tabs>
    </w:pPr>
    <w:rPr>
      <w:rFonts w:ascii="Times New Roman" w:hAnsi="Times New Roman"/>
      <w:szCs w:val="24"/>
    </w:rPr>
  </w:style>
  <w:style w:type="paragraph" w:styleId="41">
    <w:name w:val="toc 4"/>
    <w:basedOn w:val="a"/>
    <w:next w:val="a"/>
    <w:uiPriority w:val="39"/>
    <w:qFormat/>
    <w:rsid w:val="00C114F1"/>
    <w:pPr>
      <w:ind w:leftChars="600" w:left="1260"/>
    </w:pPr>
    <w:rPr>
      <w:rFonts w:ascii="Times New Roman" w:hAnsi="Times New Roman"/>
      <w:szCs w:val="20"/>
    </w:rPr>
  </w:style>
  <w:style w:type="paragraph" w:styleId="af2">
    <w:name w:val="Subtitle"/>
    <w:basedOn w:val="a"/>
    <w:next w:val="a"/>
    <w:link w:val="Charb"/>
    <w:qFormat/>
    <w:rsid w:val="00C114F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114F1"/>
    <w:rPr>
      <w:rFonts w:ascii="Arial" w:eastAsia="方正魏碑简体" w:hAnsi="Arial" w:cs="Times New Roman"/>
      <w:bCs/>
      <w:kern w:val="28"/>
      <w:sz w:val="32"/>
      <w:szCs w:val="32"/>
    </w:rPr>
  </w:style>
  <w:style w:type="paragraph" w:styleId="af3">
    <w:name w:val="footnote text"/>
    <w:basedOn w:val="a"/>
    <w:link w:val="Char11"/>
    <w:unhideWhenUsed/>
    <w:qFormat/>
    <w:rsid w:val="00C114F1"/>
    <w:pPr>
      <w:snapToGrid w:val="0"/>
      <w:jc w:val="left"/>
    </w:pPr>
    <w:rPr>
      <w:rFonts w:ascii="Times New Roman" w:hAnsi="Times New Roman"/>
      <w:sz w:val="18"/>
      <w:szCs w:val="18"/>
    </w:rPr>
  </w:style>
  <w:style w:type="character" w:customStyle="1" w:styleId="Charc">
    <w:name w:val="脚注文本 Char"/>
    <w:basedOn w:val="a1"/>
    <w:semiHidden/>
    <w:qFormat/>
    <w:rsid w:val="00C114F1"/>
    <w:rPr>
      <w:rFonts w:ascii="Calibri" w:eastAsia="宋体" w:hAnsi="Calibri" w:cs="Times New Roman"/>
      <w:sz w:val="18"/>
      <w:szCs w:val="18"/>
    </w:rPr>
  </w:style>
  <w:style w:type="paragraph" w:styleId="60">
    <w:name w:val="toc 6"/>
    <w:basedOn w:val="a"/>
    <w:next w:val="a"/>
    <w:uiPriority w:val="39"/>
    <w:qFormat/>
    <w:rsid w:val="00C114F1"/>
    <w:pPr>
      <w:ind w:leftChars="1000" w:left="2100"/>
    </w:pPr>
    <w:rPr>
      <w:rFonts w:ascii="Times New Roman" w:hAnsi="Times New Roman"/>
      <w:szCs w:val="20"/>
    </w:rPr>
  </w:style>
  <w:style w:type="paragraph" w:styleId="33">
    <w:name w:val="Body Text Indent 3"/>
    <w:basedOn w:val="a"/>
    <w:link w:val="3Char1"/>
    <w:qFormat/>
    <w:rsid w:val="00C114F1"/>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114F1"/>
    <w:rPr>
      <w:rFonts w:ascii="Times New Roman" w:eastAsia="宋体" w:hAnsi="Times New Roman" w:cs="Times New Roman"/>
      <w:szCs w:val="21"/>
    </w:rPr>
  </w:style>
  <w:style w:type="paragraph" w:styleId="22">
    <w:name w:val="toc 2"/>
    <w:basedOn w:val="a"/>
    <w:next w:val="a"/>
    <w:uiPriority w:val="39"/>
    <w:qFormat/>
    <w:rsid w:val="00C114F1"/>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C114F1"/>
    <w:pPr>
      <w:ind w:leftChars="1600" w:left="3360"/>
    </w:pPr>
    <w:rPr>
      <w:rFonts w:ascii="Times New Roman" w:hAnsi="Times New Roman"/>
      <w:szCs w:val="20"/>
    </w:rPr>
  </w:style>
  <w:style w:type="paragraph" w:styleId="23">
    <w:name w:val="Body Text 2"/>
    <w:basedOn w:val="a"/>
    <w:link w:val="2Char1"/>
    <w:qFormat/>
    <w:rsid w:val="00C114F1"/>
    <w:pPr>
      <w:spacing w:after="120" w:line="480" w:lineRule="auto"/>
    </w:pPr>
    <w:rPr>
      <w:rFonts w:ascii="Times New Roman" w:hAnsi="Times New Roman"/>
      <w:szCs w:val="20"/>
    </w:rPr>
  </w:style>
  <w:style w:type="character" w:customStyle="1" w:styleId="2Char1">
    <w:name w:val="正文文本 2 Char"/>
    <w:basedOn w:val="a1"/>
    <w:link w:val="23"/>
    <w:qFormat/>
    <w:rsid w:val="00C114F1"/>
    <w:rPr>
      <w:rFonts w:ascii="Times New Roman" w:eastAsia="宋体" w:hAnsi="Times New Roman" w:cs="Times New Roman"/>
      <w:szCs w:val="20"/>
    </w:rPr>
  </w:style>
  <w:style w:type="paragraph" w:styleId="HTML">
    <w:name w:val="HTML Preformatted"/>
    <w:basedOn w:val="a"/>
    <w:link w:val="HTMLChar"/>
    <w:qFormat/>
    <w:rsid w:val="00C11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114F1"/>
    <w:rPr>
      <w:rFonts w:ascii="宋体" w:eastAsia="宋体" w:hAnsi="宋体" w:cs="宋体"/>
      <w:kern w:val="0"/>
      <w:sz w:val="24"/>
      <w:szCs w:val="24"/>
    </w:rPr>
  </w:style>
  <w:style w:type="paragraph" w:styleId="af4">
    <w:name w:val="Normal (Web)"/>
    <w:basedOn w:val="a"/>
    <w:uiPriority w:val="99"/>
    <w:qFormat/>
    <w:rsid w:val="00C114F1"/>
    <w:pPr>
      <w:widowControl/>
      <w:spacing w:before="100" w:beforeAutospacing="1" w:after="100" w:afterAutospacing="1"/>
      <w:jc w:val="left"/>
    </w:pPr>
    <w:rPr>
      <w:rFonts w:ascii="宋体" w:hAnsi="宋体" w:cs="宋体"/>
      <w:kern w:val="0"/>
      <w:sz w:val="24"/>
      <w:szCs w:val="24"/>
    </w:rPr>
  </w:style>
  <w:style w:type="paragraph" w:styleId="af5">
    <w:name w:val="Title"/>
    <w:basedOn w:val="a"/>
    <w:next w:val="a"/>
    <w:link w:val="Chard"/>
    <w:qFormat/>
    <w:rsid w:val="00C114F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114F1"/>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C114F1"/>
    <w:rPr>
      <w:rFonts w:ascii="Times New Roman" w:hAnsi="Times New Roman"/>
      <w:b/>
      <w:bCs/>
      <w:kern w:val="0"/>
      <w:sz w:val="20"/>
      <w:szCs w:val="20"/>
    </w:rPr>
  </w:style>
  <w:style w:type="character" w:customStyle="1" w:styleId="Chare">
    <w:name w:val="批注主题 Char"/>
    <w:basedOn w:val="Char4"/>
    <w:link w:val="af6"/>
    <w:uiPriority w:val="99"/>
    <w:qFormat/>
    <w:rsid w:val="00C114F1"/>
    <w:rPr>
      <w:rFonts w:ascii="Times New Roman" w:eastAsia="宋体" w:hAnsi="Times New Roman" w:cs="Times New Roman"/>
      <w:b/>
      <w:bCs/>
      <w:kern w:val="0"/>
      <w:sz w:val="20"/>
      <w:szCs w:val="20"/>
    </w:rPr>
  </w:style>
  <w:style w:type="paragraph" w:styleId="af7">
    <w:name w:val="Body Text First Indent"/>
    <w:basedOn w:val="ad"/>
    <w:link w:val="Charf"/>
    <w:qFormat/>
    <w:rsid w:val="00C114F1"/>
    <w:pPr>
      <w:spacing w:line="300" w:lineRule="auto"/>
      <w:ind w:firstLine="510"/>
    </w:pPr>
    <w:rPr>
      <w:sz w:val="24"/>
    </w:rPr>
  </w:style>
  <w:style w:type="character" w:customStyle="1" w:styleId="Charf">
    <w:name w:val="正文首行缩进 Char"/>
    <w:basedOn w:val="Char6"/>
    <w:link w:val="af7"/>
    <w:qFormat/>
    <w:rsid w:val="00C114F1"/>
    <w:rPr>
      <w:rFonts w:ascii="Calibri" w:eastAsia="宋体" w:hAnsi="Calibri" w:cs="Times New Roman"/>
      <w:sz w:val="24"/>
    </w:rPr>
  </w:style>
  <w:style w:type="table" w:styleId="af8">
    <w:name w:val="Table Grid"/>
    <w:basedOn w:val="a2"/>
    <w:uiPriority w:val="59"/>
    <w:qFormat/>
    <w:rsid w:val="00C114F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114F1"/>
    <w:rPr>
      <w:b/>
      <w:bCs/>
    </w:rPr>
  </w:style>
  <w:style w:type="character" w:styleId="afa">
    <w:name w:val="page number"/>
    <w:basedOn w:val="a1"/>
    <w:qFormat/>
    <w:rsid w:val="00C114F1"/>
  </w:style>
  <w:style w:type="character" w:styleId="afb">
    <w:name w:val="FollowedHyperlink"/>
    <w:qFormat/>
    <w:rsid w:val="00C114F1"/>
    <w:rPr>
      <w:color w:val="800080"/>
      <w:u w:val="single"/>
    </w:rPr>
  </w:style>
  <w:style w:type="character" w:styleId="afc">
    <w:name w:val="Emphasis"/>
    <w:qFormat/>
    <w:rsid w:val="00C114F1"/>
    <w:rPr>
      <w:i/>
      <w:iCs/>
    </w:rPr>
  </w:style>
  <w:style w:type="character" w:styleId="afd">
    <w:name w:val="Hyperlink"/>
    <w:uiPriority w:val="99"/>
    <w:qFormat/>
    <w:rsid w:val="00C114F1"/>
    <w:rPr>
      <w:color w:val="0000FF"/>
      <w:u w:val="single"/>
    </w:rPr>
  </w:style>
  <w:style w:type="character" w:styleId="afe">
    <w:name w:val="annotation reference"/>
    <w:uiPriority w:val="99"/>
    <w:unhideWhenUsed/>
    <w:qFormat/>
    <w:rsid w:val="00C114F1"/>
    <w:rPr>
      <w:sz w:val="21"/>
      <w:szCs w:val="21"/>
    </w:rPr>
  </w:style>
  <w:style w:type="character" w:customStyle="1" w:styleId="Charf0">
    <w:name w:val="居中 Char"/>
    <w:qFormat/>
    <w:rsid w:val="00C114F1"/>
    <w:rPr>
      <w:kern w:val="2"/>
      <w:sz w:val="24"/>
    </w:rPr>
  </w:style>
  <w:style w:type="character" w:customStyle="1" w:styleId="Char12">
    <w:name w:val="批注文字 Char1"/>
    <w:basedOn w:val="a1"/>
    <w:uiPriority w:val="99"/>
    <w:semiHidden/>
    <w:qFormat/>
    <w:rsid w:val="00C114F1"/>
  </w:style>
  <w:style w:type="character" w:customStyle="1" w:styleId="Char11">
    <w:name w:val="脚注文本 Char1"/>
    <w:basedOn w:val="a1"/>
    <w:link w:val="af3"/>
    <w:qFormat/>
    <w:locked/>
    <w:rsid w:val="00C114F1"/>
    <w:rPr>
      <w:rFonts w:ascii="Times New Roman" w:eastAsia="宋体" w:hAnsi="Times New Roman" w:cs="Times New Roman"/>
      <w:sz w:val="18"/>
      <w:szCs w:val="18"/>
    </w:rPr>
  </w:style>
  <w:style w:type="character" w:customStyle="1" w:styleId="Char10">
    <w:name w:val="正文文本 Char1"/>
    <w:basedOn w:val="a1"/>
    <w:link w:val="ad"/>
    <w:qFormat/>
    <w:rsid w:val="00C114F1"/>
    <w:rPr>
      <w:rFonts w:ascii="Calibri" w:eastAsia="宋体" w:hAnsi="Calibri" w:cs="Times New Roman"/>
    </w:rPr>
  </w:style>
  <w:style w:type="character" w:customStyle="1" w:styleId="Charf1">
    <w:name w:val="标准款样式 Char"/>
    <w:basedOn w:val="a1"/>
    <w:link w:val="aff"/>
    <w:qFormat/>
    <w:rsid w:val="00C114F1"/>
    <w:rPr>
      <w:rFonts w:ascii="黑体" w:eastAsia="宋体" w:hAnsi="宋体" w:cs="Times New Roman"/>
      <w:szCs w:val="20"/>
    </w:rPr>
  </w:style>
  <w:style w:type="paragraph" w:customStyle="1" w:styleId="aff">
    <w:name w:val="标准款样式"/>
    <w:basedOn w:val="a"/>
    <w:link w:val="Charf1"/>
    <w:qFormat/>
    <w:rsid w:val="00C114F1"/>
    <w:rPr>
      <w:rFonts w:ascii="黑体" w:hAnsi="宋体"/>
      <w:szCs w:val="20"/>
    </w:rPr>
  </w:style>
  <w:style w:type="character" w:customStyle="1" w:styleId="solutioncontent1">
    <w:name w:val="solutioncontent1"/>
    <w:qFormat/>
    <w:rsid w:val="00C114F1"/>
    <w:rPr>
      <w:rFonts w:cs="Times New Roman"/>
      <w:color w:val="333333"/>
      <w:sz w:val="15"/>
      <w:szCs w:val="15"/>
    </w:rPr>
  </w:style>
  <w:style w:type="character" w:customStyle="1" w:styleId="SubtitleChar">
    <w:name w:val="Subtitle Char"/>
    <w:qFormat/>
    <w:locked/>
    <w:rsid w:val="00C114F1"/>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C114F1"/>
    <w:rPr>
      <w:sz w:val="18"/>
      <w:szCs w:val="18"/>
    </w:rPr>
  </w:style>
  <w:style w:type="character" w:customStyle="1" w:styleId="Charf2">
    <w:name w:val="明显引用 Char"/>
    <w:basedOn w:val="a1"/>
    <w:qFormat/>
    <w:rsid w:val="00C114F1"/>
    <w:rPr>
      <w:b/>
      <w:bCs/>
      <w:i/>
      <w:iCs/>
      <w:color w:val="4F81BD"/>
      <w:kern w:val="2"/>
      <w:sz w:val="21"/>
    </w:rPr>
  </w:style>
  <w:style w:type="character" w:customStyle="1" w:styleId="CharChar">
    <w:name w:val="+正文 Char Char"/>
    <w:link w:val="CharCharChar"/>
    <w:qFormat/>
    <w:locked/>
    <w:rsid w:val="00C114F1"/>
    <w:rPr>
      <w:rFonts w:ascii="楷体_GB2312" w:eastAsia="楷体_GB2312"/>
      <w:sz w:val="24"/>
    </w:rPr>
  </w:style>
  <w:style w:type="paragraph" w:customStyle="1" w:styleId="CharCharChar">
    <w:name w:val="+正文 Char Char Char"/>
    <w:basedOn w:val="a"/>
    <w:link w:val="CharChar"/>
    <w:qFormat/>
    <w:rsid w:val="00C114F1"/>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C114F1"/>
    <w:rPr>
      <w:kern w:val="2"/>
      <w:sz w:val="16"/>
    </w:rPr>
  </w:style>
  <w:style w:type="character" w:customStyle="1" w:styleId="CharChar6">
    <w:name w:val="Char Char6"/>
    <w:qFormat/>
    <w:rsid w:val="00C114F1"/>
    <w:rPr>
      <w:rFonts w:ascii="Arial" w:eastAsia="黑体" w:hAnsi="Arial"/>
      <w:kern w:val="2"/>
      <w:sz w:val="44"/>
    </w:rPr>
  </w:style>
  <w:style w:type="character" w:customStyle="1" w:styleId="Charf3">
    <w:name w:val="引用 Char"/>
    <w:basedOn w:val="a1"/>
    <w:qFormat/>
    <w:rsid w:val="00C114F1"/>
    <w:rPr>
      <w:i/>
      <w:iCs/>
      <w:color w:val="000000"/>
      <w:kern w:val="2"/>
      <w:sz w:val="21"/>
    </w:rPr>
  </w:style>
  <w:style w:type="character" w:customStyle="1" w:styleId="1CharCharCharCharChar">
    <w:name w:val="+列表1 Char Char Char Char Char"/>
    <w:link w:val="1CharCharChar"/>
    <w:qFormat/>
    <w:locked/>
    <w:rsid w:val="00C114F1"/>
    <w:rPr>
      <w:rFonts w:ascii="宋体" w:hAnsi="宋体"/>
    </w:rPr>
  </w:style>
  <w:style w:type="paragraph" w:customStyle="1" w:styleId="1CharCharChar">
    <w:name w:val="+列表1 Char Char Char"/>
    <w:basedOn w:val="a"/>
    <w:link w:val="1CharCharCharCharChar"/>
    <w:qFormat/>
    <w:rsid w:val="00C114F1"/>
    <w:pPr>
      <w:jc w:val="center"/>
    </w:pPr>
    <w:rPr>
      <w:rFonts w:ascii="宋体" w:eastAsiaTheme="minorEastAsia" w:hAnsi="宋体" w:cstheme="minorBidi"/>
    </w:rPr>
  </w:style>
  <w:style w:type="character" w:customStyle="1" w:styleId="3Char10">
    <w:name w:val="正文文本 3 Char1"/>
    <w:basedOn w:val="a1"/>
    <w:uiPriority w:val="99"/>
    <w:semiHidden/>
    <w:qFormat/>
    <w:rsid w:val="00C114F1"/>
    <w:rPr>
      <w:sz w:val="16"/>
      <w:szCs w:val="16"/>
    </w:rPr>
  </w:style>
  <w:style w:type="character" w:customStyle="1" w:styleId="Char14">
    <w:name w:val="日期 Char1"/>
    <w:basedOn w:val="a1"/>
    <w:uiPriority w:val="99"/>
    <w:semiHidden/>
    <w:qFormat/>
    <w:rsid w:val="00C114F1"/>
  </w:style>
  <w:style w:type="character" w:customStyle="1" w:styleId="Charf4">
    <w:name w:val="无间隔 Char"/>
    <w:link w:val="11"/>
    <w:qFormat/>
    <w:locked/>
    <w:rsid w:val="00C114F1"/>
    <w:rPr>
      <w:rFonts w:ascii="Calibri" w:eastAsia="Times New Roman" w:hAnsi="Calibri"/>
      <w:sz w:val="22"/>
      <w:lang w:eastAsia="en-US" w:bidi="en-US"/>
    </w:rPr>
  </w:style>
  <w:style w:type="paragraph" w:customStyle="1" w:styleId="11">
    <w:name w:val="无间隔1"/>
    <w:link w:val="Charf4"/>
    <w:qFormat/>
    <w:rsid w:val="00C114F1"/>
    <w:rPr>
      <w:rFonts w:ascii="Calibri" w:eastAsia="Times New Roman" w:hAnsi="Calibri"/>
      <w:sz w:val="22"/>
      <w:lang w:eastAsia="en-US" w:bidi="en-US"/>
    </w:rPr>
  </w:style>
  <w:style w:type="character" w:customStyle="1" w:styleId="CharChar5">
    <w:name w:val="Char Char5"/>
    <w:qFormat/>
    <w:rsid w:val="00C114F1"/>
    <w:rPr>
      <w:rFonts w:ascii="Arial" w:eastAsia="方正魏碑简体" w:hAnsi="Arial" w:cs="Arial"/>
      <w:bCs/>
      <w:kern w:val="28"/>
      <w:sz w:val="32"/>
      <w:szCs w:val="32"/>
    </w:rPr>
  </w:style>
  <w:style w:type="character" w:customStyle="1" w:styleId="CharChar0">
    <w:name w:val="表文字 Char Char"/>
    <w:link w:val="aff0"/>
    <w:qFormat/>
    <w:locked/>
    <w:rsid w:val="00C114F1"/>
    <w:rPr>
      <w:rFonts w:ascii="楷体_GB2312" w:eastAsia="楷体_GB2312" w:hAnsi="宋体"/>
      <w:spacing w:val="-8"/>
      <w:sz w:val="24"/>
      <w:lang w:val="zh-CN"/>
    </w:rPr>
  </w:style>
  <w:style w:type="paragraph" w:customStyle="1" w:styleId="aff0">
    <w:name w:val="表文字"/>
    <w:basedOn w:val="a"/>
    <w:link w:val="CharChar0"/>
    <w:qFormat/>
    <w:rsid w:val="00C114F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C114F1"/>
    <w:rPr>
      <w:color w:val="2B579A"/>
      <w:shd w:val="clear" w:color="auto" w:fill="E6E6E6"/>
    </w:rPr>
  </w:style>
  <w:style w:type="character" w:customStyle="1" w:styleId="Char5CharCharCharCharChar">
    <w:name w:val="+正文 Char5 Char Char Char Char Char"/>
    <w:link w:val="Char5CharCharChar"/>
    <w:qFormat/>
    <w:locked/>
    <w:rsid w:val="00C114F1"/>
    <w:rPr>
      <w:rFonts w:ascii="宋体" w:hAnsi="宋体"/>
      <w:sz w:val="24"/>
    </w:rPr>
  </w:style>
  <w:style w:type="paragraph" w:customStyle="1" w:styleId="Char5CharCharChar">
    <w:name w:val="+正文 Char5 Char Char Char"/>
    <w:basedOn w:val="a"/>
    <w:link w:val="Char5CharCharCharCharChar"/>
    <w:qFormat/>
    <w:rsid w:val="00C114F1"/>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C114F1"/>
    <w:rPr>
      <w:kern w:val="2"/>
      <w:sz w:val="18"/>
    </w:rPr>
  </w:style>
  <w:style w:type="character" w:customStyle="1" w:styleId="Charf5">
    <w:name w:val="段 Char"/>
    <w:basedOn w:val="a1"/>
    <w:link w:val="aff1"/>
    <w:qFormat/>
    <w:rsid w:val="00C114F1"/>
    <w:rPr>
      <w:rFonts w:ascii="宋体"/>
    </w:rPr>
  </w:style>
  <w:style w:type="paragraph" w:customStyle="1" w:styleId="aff1">
    <w:name w:val="段"/>
    <w:link w:val="Charf5"/>
    <w:qFormat/>
    <w:rsid w:val="00C114F1"/>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C114F1"/>
    <w:rPr>
      <w:kern w:val="2"/>
      <w:sz w:val="24"/>
      <w:szCs w:val="24"/>
    </w:rPr>
  </w:style>
  <w:style w:type="character" w:customStyle="1" w:styleId="msoins0">
    <w:name w:val="msoins"/>
    <w:basedOn w:val="a1"/>
    <w:qFormat/>
    <w:rsid w:val="00C114F1"/>
  </w:style>
  <w:style w:type="character" w:customStyle="1" w:styleId="Char15">
    <w:name w:val="纯文本 Char1"/>
    <w:basedOn w:val="a1"/>
    <w:uiPriority w:val="99"/>
    <w:qFormat/>
    <w:rsid w:val="00C114F1"/>
    <w:rPr>
      <w:rFonts w:ascii="宋体" w:eastAsia="宋体" w:hAnsi="Courier New" w:cs="Courier New"/>
      <w:szCs w:val="21"/>
    </w:rPr>
  </w:style>
  <w:style w:type="character" w:customStyle="1" w:styleId="CharChar1">
    <w:name w:val="Char Char1"/>
    <w:semiHidden/>
    <w:qFormat/>
    <w:rsid w:val="00C114F1"/>
    <w:rPr>
      <w:kern w:val="2"/>
      <w:sz w:val="21"/>
    </w:rPr>
  </w:style>
  <w:style w:type="character" w:customStyle="1" w:styleId="Char1">
    <w:name w:val="正文缩进 Char"/>
    <w:link w:val="a0"/>
    <w:qFormat/>
    <w:rsid w:val="00C114F1"/>
    <w:rPr>
      <w:rFonts w:ascii="Calibri" w:eastAsia="宋体" w:hAnsi="Calibri" w:cs="Times New Roman"/>
    </w:rPr>
  </w:style>
  <w:style w:type="character" w:customStyle="1" w:styleId="black1">
    <w:name w:val="black1"/>
    <w:qFormat/>
    <w:rsid w:val="00C114F1"/>
    <w:rPr>
      <w:rFonts w:ascii="ˎ̥" w:hAnsi="ˎ̥" w:hint="default"/>
      <w:color w:val="333333"/>
      <w:sz w:val="18"/>
      <w:szCs w:val="18"/>
      <w:u w:val="none"/>
    </w:rPr>
  </w:style>
  <w:style w:type="character" w:customStyle="1" w:styleId="Char16">
    <w:name w:val="引用 Char1"/>
    <w:basedOn w:val="a1"/>
    <w:link w:val="12"/>
    <w:qFormat/>
    <w:locked/>
    <w:rsid w:val="00C114F1"/>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C114F1"/>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C114F1"/>
    <w:rPr>
      <w:rFonts w:ascii="宋体" w:hAnsi="宋体"/>
      <w:sz w:val="24"/>
    </w:rPr>
  </w:style>
  <w:style w:type="paragraph" w:customStyle="1" w:styleId="CharChar3CharChar">
    <w:name w:val="+正文 Char Char3 Char Char"/>
    <w:basedOn w:val="a"/>
    <w:link w:val="CharChar3CharCharCharChar"/>
    <w:qFormat/>
    <w:rsid w:val="00C114F1"/>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C114F1"/>
    <w:rPr>
      <w:sz w:val="18"/>
      <w:szCs w:val="18"/>
    </w:rPr>
  </w:style>
  <w:style w:type="character" w:customStyle="1" w:styleId="Char18">
    <w:name w:val="副标题 Char1"/>
    <w:basedOn w:val="a1"/>
    <w:uiPriority w:val="11"/>
    <w:qFormat/>
    <w:rsid w:val="00C114F1"/>
    <w:rPr>
      <w:rFonts w:ascii="Cambria" w:eastAsia="宋体" w:hAnsi="Cambria" w:cs="Times New Roman"/>
      <w:b/>
      <w:bCs/>
      <w:kern w:val="28"/>
      <w:sz w:val="32"/>
      <w:szCs w:val="32"/>
    </w:rPr>
  </w:style>
  <w:style w:type="character" w:customStyle="1" w:styleId="font12-blue-bold1">
    <w:name w:val="font12-blue-bold1"/>
    <w:qFormat/>
    <w:rsid w:val="00C114F1"/>
    <w:rPr>
      <w:b/>
      <w:bCs/>
      <w:color w:val="0249A5"/>
      <w:sz w:val="18"/>
      <w:szCs w:val="18"/>
      <w:u w:val="none"/>
    </w:rPr>
  </w:style>
  <w:style w:type="character" w:customStyle="1" w:styleId="CharChar5CharCharChar">
    <w:name w:val="+正文 Char Char5 Char Char Char"/>
    <w:link w:val="CharChar5Char"/>
    <w:qFormat/>
    <w:locked/>
    <w:rsid w:val="00C114F1"/>
    <w:rPr>
      <w:rFonts w:ascii="宋体" w:hAnsi="宋体"/>
      <w:sz w:val="24"/>
    </w:rPr>
  </w:style>
  <w:style w:type="paragraph" w:customStyle="1" w:styleId="CharChar5Char">
    <w:name w:val="+正文 Char Char5 Char"/>
    <w:basedOn w:val="a"/>
    <w:link w:val="CharChar5CharCharChar"/>
    <w:qFormat/>
    <w:rsid w:val="00C114F1"/>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C114F1"/>
    <w:rPr>
      <w:b/>
      <w:bCs/>
    </w:rPr>
  </w:style>
  <w:style w:type="character" w:customStyle="1" w:styleId="CharChar3">
    <w:name w:val="Char Char3"/>
    <w:qFormat/>
    <w:rsid w:val="00C114F1"/>
    <w:rPr>
      <w:kern w:val="2"/>
      <w:sz w:val="21"/>
    </w:rPr>
  </w:style>
  <w:style w:type="character" w:customStyle="1" w:styleId="CharChar7">
    <w:name w:val="普通文字 Char Char"/>
    <w:qFormat/>
    <w:rsid w:val="00C114F1"/>
    <w:rPr>
      <w:rFonts w:ascii="宋体" w:hAnsi="Courier New"/>
      <w:kern w:val="2"/>
      <w:sz w:val="21"/>
    </w:rPr>
  </w:style>
  <w:style w:type="character" w:customStyle="1" w:styleId="grame">
    <w:name w:val="grame"/>
    <w:basedOn w:val="a1"/>
    <w:qFormat/>
    <w:rsid w:val="00C114F1"/>
  </w:style>
  <w:style w:type="character" w:customStyle="1" w:styleId="16">
    <w:name w:val="16"/>
    <w:qFormat/>
    <w:rsid w:val="00C114F1"/>
    <w:rPr>
      <w:rFonts w:ascii="Times New Roman" w:hAnsi="Times New Roman" w:cs="Times New Roman" w:hint="default"/>
      <w:color w:val="0000FF"/>
      <w:sz w:val="20"/>
      <w:szCs w:val="20"/>
      <w:u w:val="single"/>
    </w:rPr>
  </w:style>
  <w:style w:type="character" w:customStyle="1" w:styleId="CharChar70">
    <w:name w:val="Char Char7"/>
    <w:qFormat/>
    <w:rsid w:val="00C114F1"/>
    <w:rPr>
      <w:kern w:val="2"/>
      <w:sz w:val="18"/>
    </w:rPr>
  </w:style>
  <w:style w:type="character" w:customStyle="1" w:styleId="15">
    <w:name w:val="15"/>
    <w:qFormat/>
    <w:rsid w:val="00C114F1"/>
    <w:rPr>
      <w:rFonts w:ascii="Calibri" w:hAnsi="Calibri" w:hint="default"/>
    </w:rPr>
  </w:style>
  <w:style w:type="character" w:customStyle="1" w:styleId="1CharCharChar0">
    <w:name w:val="+1. Char Char Char"/>
    <w:link w:val="1Char0"/>
    <w:qFormat/>
    <w:locked/>
    <w:rsid w:val="00C114F1"/>
    <w:rPr>
      <w:rFonts w:ascii="Times New Roman" w:eastAsia="宋体" w:hAnsi="Times New Roman" w:cs="Times New Roman"/>
      <w:szCs w:val="20"/>
    </w:rPr>
  </w:style>
  <w:style w:type="paragraph" w:customStyle="1" w:styleId="1Char0">
    <w:name w:val="+1. Char"/>
    <w:basedOn w:val="a"/>
    <w:link w:val="1CharCharChar0"/>
    <w:qFormat/>
    <w:rsid w:val="00C114F1"/>
    <w:rPr>
      <w:rFonts w:ascii="Times New Roman" w:hAnsi="Times New Roman"/>
      <w:szCs w:val="20"/>
    </w:rPr>
  </w:style>
  <w:style w:type="character" w:customStyle="1" w:styleId="Char1a">
    <w:name w:val="明显引用 Char1"/>
    <w:basedOn w:val="a1"/>
    <w:link w:val="13"/>
    <w:qFormat/>
    <w:locked/>
    <w:rsid w:val="00C114F1"/>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C114F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C114F1"/>
    <w:rPr>
      <w:kern w:val="2"/>
      <w:sz w:val="21"/>
    </w:rPr>
  </w:style>
  <w:style w:type="character" w:customStyle="1" w:styleId="CharChar9">
    <w:name w:val="Char Char"/>
    <w:semiHidden/>
    <w:qFormat/>
    <w:rsid w:val="00C114F1"/>
    <w:rPr>
      <w:b/>
      <w:bCs/>
      <w:kern w:val="2"/>
      <w:sz w:val="21"/>
    </w:rPr>
  </w:style>
  <w:style w:type="character" w:customStyle="1" w:styleId="Char1b">
    <w:name w:val="表正文 Char1"/>
    <w:qFormat/>
    <w:rsid w:val="00C114F1"/>
    <w:rPr>
      <w:kern w:val="2"/>
      <w:sz w:val="21"/>
    </w:rPr>
  </w:style>
  <w:style w:type="character" w:customStyle="1" w:styleId="Charf6">
    <w:name w:val="表正文 Char"/>
    <w:qFormat/>
    <w:rsid w:val="00C114F1"/>
    <w:rPr>
      <w:rFonts w:eastAsia="宋体"/>
      <w:kern w:val="2"/>
      <w:sz w:val="24"/>
      <w:lang w:val="en-US" w:eastAsia="zh-CN" w:bidi="ar-SA"/>
    </w:rPr>
  </w:style>
  <w:style w:type="character" w:customStyle="1" w:styleId="Char1c">
    <w:name w:val="正文首行缩进 Char1"/>
    <w:basedOn w:val="Char10"/>
    <w:uiPriority w:val="99"/>
    <w:semiHidden/>
    <w:qFormat/>
    <w:rsid w:val="00C114F1"/>
    <w:rPr>
      <w:rFonts w:ascii="Calibri" w:eastAsia="宋体" w:hAnsi="Calibri" w:cs="Times New Roman"/>
    </w:rPr>
  </w:style>
  <w:style w:type="character" w:customStyle="1" w:styleId="Char1d">
    <w:name w:val="标题 Char1"/>
    <w:basedOn w:val="a1"/>
    <w:uiPriority w:val="10"/>
    <w:qFormat/>
    <w:rsid w:val="00C114F1"/>
    <w:rPr>
      <w:rFonts w:ascii="Cambria" w:eastAsia="宋体" w:hAnsi="Cambria" w:cs="Times New Roman"/>
      <w:b/>
      <w:bCs/>
      <w:sz w:val="32"/>
      <w:szCs w:val="32"/>
    </w:rPr>
  </w:style>
  <w:style w:type="character" w:customStyle="1" w:styleId="Char40">
    <w:name w:val="+正文 Char4"/>
    <w:link w:val="aff2"/>
    <w:qFormat/>
    <w:locked/>
    <w:rsid w:val="00C114F1"/>
    <w:rPr>
      <w:rFonts w:ascii="宋体" w:hAnsi="宋体"/>
      <w:sz w:val="24"/>
    </w:rPr>
  </w:style>
  <w:style w:type="paragraph" w:customStyle="1" w:styleId="aff2">
    <w:name w:val="+正文"/>
    <w:basedOn w:val="a"/>
    <w:link w:val="Char40"/>
    <w:qFormat/>
    <w:rsid w:val="00C114F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C114F1"/>
    <w:rPr>
      <w:rFonts w:ascii="宋体" w:hAnsi="宋体"/>
      <w:sz w:val="24"/>
    </w:rPr>
  </w:style>
  <w:style w:type="paragraph" w:customStyle="1" w:styleId="CharChar2Char">
    <w:name w:val="+正文 Char Char2 Char"/>
    <w:basedOn w:val="a"/>
    <w:link w:val="CharChar2CharCharChar"/>
    <w:qFormat/>
    <w:rsid w:val="00C114F1"/>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C114F1"/>
  </w:style>
  <w:style w:type="character" w:customStyle="1" w:styleId="Char2CharChar">
    <w:name w:val="+正文 Char2 Char Char"/>
    <w:link w:val="Char20"/>
    <w:qFormat/>
    <w:locked/>
    <w:rsid w:val="00C114F1"/>
    <w:rPr>
      <w:rFonts w:ascii="宋体" w:hAnsi="宋体"/>
      <w:sz w:val="24"/>
    </w:rPr>
  </w:style>
  <w:style w:type="paragraph" w:customStyle="1" w:styleId="Char20">
    <w:name w:val="+正文 Char2"/>
    <w:basedOn w:val="a"/>
    <w:link w:val="Char2CharChar"/>
    <w:qFormat/>
    <w:rsid w:val="00C114F1"/>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C114F1"/>
  </w:style>
  <w:style w:type="paragraph" w:customStyle="1" w:styleId="aff3">
    <w:name w:val="标准次分项"/>
    <w:basedOn w:val="a"/>
    <w:qFormat/>
    <w:rsid w:val="00C114F1"/>
    <w:pPr>
      <w:jc w:val="left"/>
    </w:pPr>
    <w:rPr>
      <w:rFonts w:ascii="宋体" w:hAnsi="宋体"/>
      <w:szCs w:val="21"/>
    </w:rPr>
  </w:style>
  <w:style w:type="paragraph" w:customStyle="1" w:styleId="xl34">
    <w:name w:val="xl34"/>
    <w:basedOn w:val="a"/>
    <w:qFormat/>
    <w:rsid w:val="00C114F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C114F1"/>
    <w:pPr>
      <w:widowControl/>
    </w:pPr>
    <w:rPr>
      <w:rFonts w:ascii="Times New Roman" w:hAnsi="Times New Roman"/>
      <w:kern w:val="0"/>
      <w:szCs w:val="21"/>
    </w:rPr>
  </w:style>
  <w:style w:type="paragraph" w:customStyle="1" w:styleId="xl67">
    <w:name w:val="xl67"/>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C114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C114F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C114F1"/>
    <w:pPr>
      <w:spacing w:line="360" w:lineRule="auto"/>
    </w:pPr>
    <w:rPr>
      <w:rFonts w:ascii="宋体" w:hAnsi="宋体"/>
      <w:bCs/>
      <w:szCs w:val="21"/>
    </w:rPr>
  </w:style>
  <w:style w:type="paragraph" w:customStyle="1" w:styleId="xl44">
    <w:name w:val="xl44"/>
    <w:basedOn w:val="a"/>
    <w:qFormat/>
    <w:rsid w:val="00C114F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C114F1"/>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C114F1"/>
    <w:rPr>
      <w:rFonts w:ascii="宋体" w:hAnsi="宋体"/>
      <w:szCs w:val="24"/>
    </w:rPr>
  </w:style>
  <w:style w:type="paragraph" w:customStyle="1" w:styleId="aff5">
    <w:name w:val="文档编号"/>
    <w:basedOn w:val="a"/>
    <w:next w:val="a"/>
    <w:qFormat/>
    <w:rsid w:val="00C114F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C114F1"/>
    <w:pPr>
      <w:tabs>
        <w:tab w:val="left" w:pos="360"/>
      </w:tabs>
    </w:pPr>
    <w:rPr>
      <w:rFonts w:ascii="Times New Roman" w:hAnsi="Times New Roman"/>
      <w:sz w:val="24"/>
      <w:szCs w:val="24"/>
    </w:rPr>
  </w:style>
  <w:style w:type="paragraph" w:customStyle="1" w:styleId="xl78">
    <w:name w:val="xl78"/>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C114F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C114F1"/>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C114F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C114F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C114F1"/>
    <w:rPr>
      <w:rFonts w:ascii="Tahoma" w:hAnsi="Tahoma"/>
      <w:sz w:val="24"/>
      <w:szCs w:val="20"/>
    </w:rPr>
  </w:style>
  <w:style w:type="paragraph" w:customStyle="1" w:styleId="25">
    <w:name w:val="列出段落2"/>
    <w:basedOn w:val="a"/>
    <w:uiPriority w:val="34"/>
    <w:qFormat/>
    <w:rsid w:val="00C114F1"/>
    <w:pPr>
      <w:ind w:firstLineChars="200" w:firstLine="420"/>
    </w:pPr>
  </w:style>
  <w:style w:type="paragraph" w:customStyle="1" w:styleId="220">
    <w:name w:val="22"/>
    <w:basedOn w:val="a"/>
    <w:qFormat/>
    <w:rsid w:val="00C114F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C114F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C114F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C114F1"/>
    <w:pPr>
      <w:tabs>
        <w:tab w:val="left" w:pos="360"/>
      </w:tabs>
    </w:pPr>
    <w:rPr>
      <w:rFonts w:ascii="Times New Roman" w:hAnsi="Times New Roman"/>
      <w:sz w:val="24"/>
      <w:szCs w:val="24"/>
    </w:rPr>
  </w:style>
  <w:style w:type="paragraph" w:customStyle="1" w:styleId="font10">
    <w:name w:val="font10"/>
    <w:basedOn w:val="a"/>
    <w:qFormat/>
    <w:rsid w:val="00C114F1"/>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C114F1"/>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C114F1"/>
    <w:pPr>
      <w:widowControl/>
    </w:pPr>
    <w:rPr>
      <w:rFonts w:ascii="Times New Roman" w:hAnsi="Times New Roman"/>
      <w:kern w:val="0"/>
      <w:szCs w:val="21"/>
    </w:rPr>
  </w:style>
  <w:style w:type="paragraph" w:customStyle="1" w:styleId="xl66">
    <w:name w:val="xl66"/>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C114F1"/>
    <w:pPr>
      <w:ind w:firstLineChars="200" w:firstLine="420"/>
    </w:pPr>
  </w:style>
  <w:style w:type="paragraph" w:customStyle="1" w:styleId="aff7">
    <w:name w:val="文档正文"/>
    <w:basedOn w:val="a"/>
    <w:qFormat/>
    <w:rsid w:val="00C114F1"/>
    <w:pPr>
      <w:spacing w:line="360" w:lineRule="auto"/>
    </w:pPr>
    <w:rPr>
      <w:rFonts w:ascii="宋体" w:hAnsi="宋体" w:cs="Arial"/>
      <w:b/>
      <w:bCs/>
      <w:szCs w:val="21"/>
    </w:rPr>
  </w:style>
  <w:style w:type="paragraph" w:customStyle="1" w:styleId="font15">
    <w:name w:val="font15"/>
    <w:basedOn w:val="a"/>
    <w:qFormat/>
    <w:rsid w:val="00C114F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C114F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C114F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C114F1"/>
    <w:pPr>
      <w:widowControl/>
      <w:snapToGrid w:val="0"/>
    </w:pPr>
    <w:rPr>
      <w:rFonts w:ascii="Times New Roman" w:eastAsia="Arial Unicode MS" w:hAnsi="Times New Roman"/>
      <w:kern w:val="0"/>
      <w:szCs w:val="21"/>
    </w:rPr>
  </w:style>
  <w:style w:type="paragraph" w:customStyle="1" w:styleId="170">
    <w:name w:val="17"/>
    <w:basedOn w:val="a"/>
    <w:qFormat/>
    <w:rsid w:val="00C114F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C114F1"/>
    <w:pPr>
      <w:ind w:firstLineChars="200" w:firstLine="420"/>
    </w:pPr>
  </w:style>
  <w:style w:type="paragraph" w:customStyle="1" w:styleId="Char1f0">
    <w:name w:val="Char1"/>
    <w:basedOn w:val="a"/>
    <w:semiHidden/>
    <w:qFormat/>
    <w:rsid w:val="00C114F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C114F1"/>
    <w:pPr>
      <w:adjustRightInd w:val="0"/>
      <w:spacing w:line="360" w:lineRule="auto"/>
    </w:pPr>
    <w:rPr>
      <w:rFonts w:ascii="Times New Roman" w:hAnsi="Times New Roman"/>
      <w:kern w:val="0"/>
      <w:sz w:val="24"/>
      <w:szCs w:val="20"/>
    </w:rPr>
  </w:style>
  <w:style w:type="paragraph" w:customStyle="1" w:styleId="font11">
    <w:name w:val="font11"/>
    <w:basedOn w:val="a"/>
    <w:qFormat/>
    <w:rsid w:val="00C114F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C114F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C114F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114F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C114F1"/>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C114F1"/>
    <w:pPr>
      <w:tabs>
        <w:tab w:val="left" w:pos="360"/>
      </w:tabs>
    </w:pPr>
    <w:rPr>
      <w:rFonts w:ascii="Times New Roman" w:hAnsi="Times New Roman"/>
      <w:sz w:val="24"/>
      <w:szCs w:val="24"/>
    </w:rPr>
  </w:style>
  <w:style w:type="paragraph" w:customStyle="1" w:styleId="xl84">
    <w:name w:val="xl84"/>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C114F1"/>
    <w:pPr>
      <w:jc w:val="center"/>
    </w:pPr>
    <w:rPr>
      <w:rFonts w:ascii="Arial" w:eastAsia="黑体" w:hAnsi="Arial" w:cs="Arial"/>
      <w:bCs/>
      <w:sz w:val="52"/>
      <w:szCs w:val="32"/>
    </w:rPr>
  </w:style>
  <w:style w:type="paragraph" w:customStyle="1" w:styleId="p18">
    <w:name w:val="p18"/>
    <w:basedOn w:val="a"/>
    <w:qFormat/>
    <w:rsid w:val="00C114F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C114F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C114F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C114F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C114F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C114F1"/>
    <w:rPr>
      <w:rFonts w:ascii="Tahoma" w:hAnsi="Tahoma"/>
      <w:sz w:val="24"/>
      <w:szCs w:val="20"/>
    </w:rPr>
  </w:style>
  <w:style w:type="paragraph" w:customStyle="1" w:styleId="flType">
    <w:name w:val="flType"/>
    <w:basedOn w:val="a"/>
    <w:qFormat/>
    <w:rsid w:val="00C114F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C114F1"/>
    <w:rPr>
      <w:rFonts w:ascii="Tahoma" w:hAnsi="Tahoma"/>
      <w:sz w:val="24"/>
      <w:szCs w:val="20"/>
    </w:rPr>
  </w:style>
  <w:style w:type="paragraph" w:customStyle="1" w:styleId="xl52">
    <w:name w:val="xl52"/>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C114F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C114F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C114F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C114F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C114F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C114F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C114F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C114F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C114F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C114F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C114F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C114F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C114F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114F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C114F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C114F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C114F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C114F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C114F1"/>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C114F1"/>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C114F1"/>
  </w:style>
  <w:style w:type="paragraph" w:customStyle="1" w:styleId="affd">
    <w:name w:val="图例编号"/>
    <w:basedOn w:val="af7"/>
    <w:next w:val="af7"/>
    <w:qFormat/>
    <w:rsid w:val="00C114F1"/>
  </w:style>
  <w:style w:type="paragraph" w:customStyle="1" w:styleId="font14">
    <w:name w:val="font14"/>
    <w:basedOn w:val="a"/>
    <w:qFormat/>
    <w:rsid w:val="00C114F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C114F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C114F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C114F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C114F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C114F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C114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C114F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C114F1"/>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C114F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C114F1"/>
    <w:pPr>
      <w:spacing w:afterLines="50" w:line="360" w:lineRule="auto"/>
    </w:pPr>
    <w:rPr>
      <w:rFonts w:ascii="仿宋_GB2312" w:eastAsia="仿宋_GB2312" w:hAnsi="宋体"/>
      <w:sz w:val="24"/>
      <w:szCs w:val="24"/>
    </w:rPr>
  </w:style>
  <w:style w:type="paragraph" w:customStyle="1" w:styleId="p15">
    <w:name w:val="p15"/>
    <w:basedOn w:val="a"/>
    <w:qFormat/>
    <w:rsid w:val="00C114F1"/>
    <w:pPr>
      <w:widowControl/>
      <w:ind w:firstLine="420"/>
    </w:pPr>
    <w:rPr>
      <w:rFonts w:cs="宋体"/>
      <w:kern w:val="0"/>
      <w:szCs w:val="21"/>
    </w:rPr>
  </w:style>
  <w:style w:type="paragraph" w:customStyle="1" w:styleId="xl46">
    <w:name w:val="xl46"/>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C114F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C114F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C114F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C114F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C114F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C114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C114F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C114F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C114F1"/>
    <w:pPr>
      <w:spacing w:line="300" w:lineRule="auto"/>
    </w:pPr>
    <w:rPr>
      <w:rFonts w:ascii="Times New Roman" w:hAnsi="Times New Roman"/>
      <w:sz w:val="24"/>
      <w:szCs w:val="24"/>
    </w:rPr>
  </w:style>
  <w:style w:type="paragraph" w:customStyle="1" w:styleId="xl33">
    <w:name w:val="xl33"/>
    <w:basedOn w:val="a"/>
    <w:qFormat/>
    <w:rsid w:val="00C114F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114F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C114F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C114F1"/>
    <w:pPr>
      <w:suppressAutoHyphens/>
      <w:ind w:firstLine="420"/>
    </w:pPr>
    <w:rPr>
      <w:rFonts w:ascii="Times New Roman" w:hAnsi="Times New Roman"/>
      <w:kern w:val="1"/>
      <w:szCs w:val="21"/>
    </w:rPr>
  </w:style>
  <w:style w:type="character" w:customStyle="1" w:styleId="navname">
    <w:name w:val="navname"/>
    <w:basedOn w:val="a1"/>
    <w:qFormat/>
    <w:rsid w:val="00C114F1"/>
  </w:style>
  <w:style w:type="paragraph" w:customStyle="1" w:styleId="Default">
    <w:name w:val="Default"/>
    <w:qFormat/>
    <w:rsid w:val="00C114F1"/>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1b">
    <w:name w:val="修订1"/>
    <w:hidden/>
    <w:uiPriority w:val="99"/>
    <w:unhideWhenUsed/>
    <w:qFormat/>
    <w:rsid w:val="00C114F1"/>
    <w:rPr>
      <w:rFonts w:ascii="Calibri" w:eastAsia="宋体" w:hAnsi="Calibri" w:cs="Times New Roman"/>
    </w:rPr>
  </w:style>
  <w:style w:type="paragraph" w:customStyle="1" w:styleId="26">
    <w:name w:val="修订2"/>
    <w:hidden/>
    <w:uiPriority w:val="99"/>
    <w:unhideWhenUsed/>
    <w:qFormat/>
    <w:rsid w:val="00C114F1"/>
    <w:rPr>
      <w:rFonts w:ascii="Calibri" w:eastAsia="宋体" w:hAnsi="Calibri" w:cs="Times New Roman"/>
    </w:rPr>
  </w:style>
  <w:style w:type="character" w:customStyle="1" w:styleId="font51">
    <w:name w:val="font51"/>
    <w:basedOn w:val="a1"/>
    <w:qFormat/>
    <w:rsid w:val="00C114F1"/>
    <w:rPr>
      <w:rFonts w:ascii="宋体" w:eastAsia="宋体" w:hAnsi="宋体" w:cs="宋体" w:hint="eastAsia"/>
      <w:color w:val="000000"/>
      <w:sz w:val="22"/>
      <w:szCs w:val="22"/>
      <w:u w:val="none"/>
    </w:rPr>
  </w:style>
  <w:style w:type="character" w:customStyle="1" w:styleId="font41">
    <w:name w:val="font41"/>
    <w:basedOn w:val="a1"/>
    <w:qFormat/>
    <w:rsid w:val="00C114F1"/>
    <w:rPr>
      <w:rFonts w:ascii="Times New Roman" w:hAnsi="Times New Roman" w:cs="Times New Roman" w:hint="default"/>
      <w:color w:val="000000"/>
      <w:sz w:val="22"/>
      <w:szCs w:val="22"/>
      <w:u w:val="none"/>
    </w:rPr>
  </w:style>
  <w:style w:type="paragraph" w:customStyle="1" w:styleId="1c">
    <w:name w:val="样式1"/>
    <w:basedOn w:val="a"/>
    <w:qFormat/>
    <w:rsid w:val="00C114F1"/>
    <w:pPr>
      <w:tabs>
        <w:tab w:val="left" w:pos="5879"/>
      </w:tabs>
      <w:ind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4F1"/>
    <w:pPr>
      <w:widowControl w:val="0"/>
      <w:jc w:val="both"/>
    </w:pPr>
    <w:rPr>
      <w:rFonts w:ascii="Calibri" w:eastAsia="宋体" w:hAnsi="Calibri" w:cs="Times New Roman"/>
    </w:rPr>
  </w:style>
  <w:style w:type="paragraph" w:styleId="1">
    <w:name w:val="heading 1"/>
    <w:basedOn w:val="a"/>
    <w:next w:val="a"/>
    <w:link w:val="1Char"/>
    <w:qFormat/>
    <w:rsid w:val="00C114F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114F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114F1"/>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114F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114F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114F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114F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114F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114F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114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C114F1"/>
    <w:rPr>
      <w:sz w:val="18"/>
      <w:szCs w:val="18"/>
    </w:rPr>
  </w:style>
  <w:style w:type="paragraph" w:styleId="a5">
    <w:name w:val="footer"/>
    <w:basedOn w:val="a"/>
    <w:link w:val="Char0"/>
    <w:uiPriority w:val="99"/>
    <w:unhideWhenUsed/>
    <w:qFormat/>
    <w:rsid w:val="00C114F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114F1"/>
    <w:rPr>
      <w:sz w:val="18"/>
      <w:szCs w:val="18"/>
    </w:rPr>
  </w:style>
  <w:style w:type="character" w:customStyle="1" w:styleId="1Char">
    <w:name w:val="标题 1 Char"/>
    <w:basedOn w:val="a1"/>
    <w:link w:val="1"/>
    <w:qFormat/>
    <w:rsid w:val="00C114F1"/>
    <w:rPr>
      <w:rFonts w:ascii="Times New Roman" w:eastAsia="宋体" w:hAnsi="Times New Roman" w:cs="Times New Roman"/>
      <w:b/>
      <w:bCs/>
      <w:kern w:val="44"/>
      <w:sz w:val="44"/>
      <w:szCs w:val="44"/>
    </w:rPr>
  </w:style>
  <w:style w:type="character" w:customStyle="1" w:styleId="2Char">
    <w:name w:val="标题 2 Char"/>
    <w:basedOn w:val="a1"/>
    <w:link w:val="2"/>
    <w:qFormat/>
    <w:rsid w:val="00C114F1"/>
    <w:rPr>
      <w:rFonts w:ascii="Arial" w:eastAsia="黑体" w:hAnsi="Arial" w:cs="Times New Roman"/>
      <w:b/>
      <w:bCs/>
      <w:sz w:val="32"/>
      <w:szCs w:val="32"/>
    </w:rPr>
  </w:style>
  <w:style w:type="character" w:customStyle="1" w:styleId="3Char">
    <w:name w:val="标题 3 Char"/>
    <w:basedOn w:val="a1"/>
    <w:link w:val="3"/>
    <w:qFormat/>
    <w:rsid w:val="00C114F1"/>
    <w:rPr>
      <w:rFonts w:ascii="Times New Roman" w:eastAsia="宋体" w:hAnsi="Times New Roman" w:cs="Times New Roman"/>
      <w:b/>
      <w:bCs/>
      <w:szCs w:val="32"/>
    </w:rPr>
  </w:style>
  <w:style w:type="character" w:customStyle="1" w:styleId="4Char">
    <w:name w:val="标题 4 Char"/>
    <w:basedOn w:val="a1"/>
    <w:link w:val="4"/>
    <w:qFormat/>
    <w:rsid w:val="00C114F1"/>
    <w:rPr>
      <w:rFonts w:ascii="Arial" w:eastAsia="黑体" w:hAnsi="Arial" w:cs="Times New Roman"/>
      <w:b/>
      <w:bCs/>
      <w:sz w:val="28"/>
      <w:szCs w:val="28"/>
    </w:rPr>
  </w:style>
  <w:style w:type="character" w:customStyle="1" w:styleId="5Char">
    <w:name w:val="标题 5 Char"/>
    <w:basedOn w:val="a1"/>
    <w:link w:val="5"/>
    <w:qFormat/>
    <w:rsid w:val="00C114F1"/>
    <w:rPr>
      <w:rFonts w:ascii="Times New Roman" w:eastAsia="宋体" w:hAnsi="Times New Roman" w:cs="Times New Roman"/>
      <w:b/>
      <w:sz w:val="28"/>
      <w:szCs w:val="20"/>
    </w:rPr>
  </w:style>
  <w:style w:type="character" w:customStyle="1" w:styleId="6Char">
    <w:name w:val="标题 6 Char"/>
    <w:basedOn w:val="a1"/>
    <w:link w:val="6"/>
    <w:qFormat/>
    <w:rsid w:val="00C114F1"/>
    <w:rPr>
      <w:rFonts w:ascii="Arial" w:eastAsia="黑体" w:hAnsi="Arial" w:cs="Times New Roman"/>
      <w:b/>
      <w:sz w:val="24"/>
      <w:szCs w:val="20"/>
    </w:rPr>
  </w:style>
  <w:style w:type="character" w:customStyle="1" w:styleId="7Char">
    <w:name w:val="标题 7 Char"/>
    <w:basedOn w:val="a1"/>
    <w:link w:val="7"/>
    <w:qFormat/>
    <w:rsid w:val="00C114F1"/>
    <w:rPr>
      <w:rFonts w:ascii="Times New Roman" w:eastAsia="宋体" w:hAnsi="Times New Roman" w:cs="Times New Roman"/>
      <w:b/>
      <w:sz w:val="24"/>
      <w:szCs w:val="20"/>
    </w:rPr>
  </w:style>
  <w:style w:type="character" w:customStyle="1" w:styleId="8Char">
    <w:name w:val="标题 8 Char"/>
    <w:basedOn w:val="a1"/>
    <w:link w:val="8"/>
    <w:qFormat/>
    <w:rsid w:val="00C114F1"/>
    <w:rPr>
      <w:rFonts w:ascii="Arial" w:eastAsia="黑体" w:hAnsi="Arial" w:cs="Times New Roman"/>
      <w:sz w:val="24"/>
      <w:szCs w:val="20"/>
    </w:rPr>
  </w:style>
  <w:style w:type="character" w:customStyle="1" w:styleId="9Char">
    <w:name w:val="标题 9 Char"/>
    <w:basedOn w:val="a1"/>
    <w:link w:val="9"/>
    <w:qFormat/>
    <w:rsid w:val="00C114F1"/>
    <w:rPr>
      <w:rFonts w:ascii="Arial" w:eastAsia="黑体" w:hAnsi="Arial" w:cs="Times New Roman"/>
      <w:szCs w:val="20"/>
    </w:rPr>
  </w:style>
  <w:style w:type="paragraph" w:styleId="a0">
    <w:name w:val="Normal Indent"/>
    <w:basedOn w:val="a"/>
    <w:link w:val="Char1"/>
    <w:qFormat/>
    <w:rsid w:val="00C114F1"/>
    <w:pPr>
      <w:ind w:firstLine="420"/>
    </w:pPr>
  </w:style>
  <w:style w:type="paragraph" w:styleId="70">
    <w:name w:val="toc 7"/>
    <w:basedOn w:val="a"/>
    <w:next w:val="a"/>
    <w:uiPriority w:val="39"/>
    <w:qFormat/>
    <w:rsid w:val="00C114F1"/>
    <w:pPr>
      <w:ind w:leftChars="1200" w:left="2520"/>
    </w:pPr>
    <w:rPr>
      <w:rFonts w:ascii="Times New Roman" w:hAnsi="Times New Roman"/>
      <w:szCs w:val="20"/>
    </w:rPr>
  </w:style>
  <w:style w:type="paragraph" w:styleId="a6">
    <w:name w:val="Note Heading"/>
    <w:basedOn w:val="a"/>
    <w:next w:val="a"/>
    <w:link w:val="Char2"/>
    <w:qFormat/>
    <w:rsid w:val="00C114F1"/>
    <w:pPr>
      <w:jc w:val="center"/>
    </w:pPr>
  </w:style>
  <w:style w:type="character" w:customStyle="1" w:styleId="Char2">
    <w:name w:val="注释标题 Char"/>
    <w:basedOn w:val="a1"/>
    <w:link w:val="a6"/>
    <w:qFormat/>
    <w:rsid w:val="00C114F1"/>
    <w:rPr>
      <w:rFonts w:ascii="Calibri" w:eastAsia="宋体" w:hAnsi="Calibri" w:cs="Times New Roman"/>
    </w:rPr>
  </w:style>
  <w:style w:type="paragraph" w:styleId="40">
    <w:name w:val="List Bullet 4"/>
    <w:basedOn w:val="a"/>
    <w:qFormat/>
    <w:rsid w:val="00C114F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C114F1"/>
    <w:pPr>
      <w:tabs>
        <w:tab w:val="left" w:pos="560"/>
      </w:tabs>
      <w:ind w:left="900" w:hanging="340"/>
    </w:pPr>
    <w:rPr>
      <w:rFonts w:ascii="Times New Roman" w:hAnsi="Times New Roman"/>
      <w:szCs w:val="20"/>
    </w:rPr>
  </w:style>
  <w:style w:type="paragraph" w:styleId="a8">
    <w:name w:val="caption"/>
    <w:basedOn w:val="a"/>
    <w:next w:val="a"/>
    <w:qFormat/>
    <w:rsid w:val="00C114F1"/>
    <w:pPr>
      <w:spacing w:line="480" w:lineRule="auto"/>
    </w:pPr>
    <w:rPr>
      <w:rFonts w:ascii="华文中宋" w:eastAsia="华文中宋" w:hAnsi="华文中宋"/>
      <w:sz w:val="36"/>
      <w:szCs w:val="20"/>
    </w:rPr>
  </w:style>
  <w:style w:type="paragraph" w:styleId="a9">
    <w:name w:val="List Bullet"/>
    <w:basedOn w:val="a"/>
    <w:qFormat/>
    <w:rsid w:val="00C114F1"/>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C114F1"/>
    <w:pPr>
      <w:shd w:val="clear" w:color="auto" w:fill="000080"/>
    </w:pPr>
    <w:rPr>
      <w:rFonts w:ascii="Times New Roman" w:hAnsi="Times New Roman"/>
      <w:szCs w:val="20"/>
    </w:rPr>
  </w:style>
  <w:style w:type="character" w:customStyle="1" w:styleId="Char3">
    <w:name w:val="文档结构图 Char"/>
    <w:basedOn w:val="a1"/>
    <w:link w:val="aa"/>
    <w:semiHidden/>
    <w:qFormat/>
    <w:rsid w:val="00C114F1"/>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C114F1"/>
    <w:pPr>
      <w:jc w:val="left"/>
    </w:pPr>
  </w:style>
  <w:style w:type="character" w:customStyle="1" w:styleId="Char4">
    <w:name w:val="批注文字 Char"/>
    <w:basedOn w:val="a1"/>
    <w:link w:val="ab"/>
    <w:uiPriority w:val="99"/>
    <w:qFormat/>
    <w:rsid w:val="00C114F1"/>
    <w:rPr>
      <w:rFonts w:ascii="Calibri" w:eastAsia="宋体" w:hAnsi="Calibri" w:cs="Times New Roman"/>
    </w:rPr>
  </w:style>
  <w:style w:type="paragraph" w:styleId="ac">
    <w:name w:val="Salutation"/>
    <w:basedOn w:val="a"/>
    <w:next w:val="a"/>
    <w:link w:val="Char5"/>
    <w:qFormat/>
    <w:rsid w:val="00C114F1"/>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C114F1"/>
    <w:rPr>
      <w:rFonts w:ascii="Times New Roman" w:eastAsia="宋体" w:hAnsi="Times New Roman" w:cs="Times New Roman"/>
      <w:kern w:val="0"/>
      <w:sz w:val="24"/>
      <w:szCs w:val="24"/>
    </w:rPr>
  </w:style>
  <w:style w:type="paragraph" w:styleId="30">
    <w:name w:val="Body Text 3"/>
    <w:basedOn w:val="a"/>
    <w:link w:val="3Char0"/>
    <w:qFormat/>
    <w:rsid w:val="00C114F1"/>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C114F1"/>
    <w:rPr>
      <w:rFonts w:ascii="Times New Roman" w:eastAsia="宋体" w:hAnsi="Times New Roman" w:cs="Times New Roman"/>
      <w:kern w:val="0"/>
      <w:sz w:val="16"/>
      <w:szCs w:val="20"/>
    </w:rPr>
  </w:style>
  <w:style w:type="paragraph" w:styleId="31">
    <w:name w:val="List Bullet 3"/>
    <w:basedOn w:val="a"/>
    <w:qFormat/>
    <w:rsid w:val="00C114F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C114F1"/>
    <w:pPr>
      <w:spacing w:after="120"/>
    </w:pPr>
  </w:style>
  <w:style w:type="character" w:customStyle="1" w:styleId="Char6">
    <w:name w:val="正文文本 Char"/>
    <w:basedOn w:val="a1"/>
    <w:qFormat/>
    <w:rsid w:val="00C114F1"/>
    <w:rPr>
      <w:rFonts w:ascii="Calibri" w:eastAsia="宋体" w:hAnsi="Calibri" w:cs="Times New Roman"/>
    </w:rPr>
  </w:style>
  <w:style w:type="paragraph" w:styleId="ae">
    <w:name w:val="Body Text Indent"/>
    <w:basedOn w:val="a"/>
    <w:link w:val="Char7"/>
    <w:qFormat/>
    <w:rsid w:val="00C114F1"/>
    <w:pPr>
      <w:ind w:firstLine="444"/>
    </w:pPr>
    <w:rPr>
      <w:rFonts w:ascii="Times New Roman" w:hAnsi="Times New Roman"/>
      <w:b/>
      <w:sz w:val="24"/>
      <w:szCs w:val="20"/>
    </w:rPr>
  </w:style>
  <w:style w:type="character" w:customStyle="1" w:styleId="Char7">
    <w:name w:val="正文文本缩进 Char"/>
    <w:basedOn w:val="a1"/>
    <w:link w:val="ae"/>
    <w:qFormat/>
    <w:rsid w:val="00C114F1"/>
    <w:rPr>
      <w:rFonts w:ascii="Times New Roman" w:eastAsia="宋体" w:hAnsi="Times New Roman" w:cs="Times New Roman"/>
      <w:b/>
      <w:sz w:val="24"/>
      <w:szCs w:val="20"/>
    </w:rPr>
  </w:style>
  <w:style w:type="paragraph" w:styleId="20">
    <w:name w:val="List Bullet 2"/>
    <w:basedOn w:val="a"/>
    <w:qFormat/>
    <w:rsid w:val="00C114F1"/>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C114F1"/>
    <w:pPr>
      <w:ind w:leftChars="800" w:left="1680"/>
    </w:pPr>
    <w:rPr>
      <w:rFonts w:ascii="Times New Roman" w:hAnsi="Times New Roman"/>
      <w:szCs w:val="20"/>
    </w:rPr>
  </w:style>
  <w:style w:type="paragraph" w:styleId="32">
    <w:name w:val="toc 3"/>
    <w:basedOn w:val="a"/>
    <w:next w:val="a"/>
    <w:uiPriority w:val="39"/>
    <w:qFormat/>
    <w:rsid w:val="00C114F1"/>
    <w:pPr>
      <w:tabs>
        <w:tab w:val="right" w:leader="dot" w:pos="9231"/>
      </w:tabs>
      <w:ind w:leftChars="400" w:left="840"/>
    </w:pPr>
    <w:rPr>
      <w:rFonts w:ascii="Times New Roman" w:hAnsi="Times New Roman"/>
      <w:szCs w:val="24"/>
    </w:rPr>
  </w:style>
  <w:style w:type="paragraph" w:styleId="af">
    <w:name w:val="Plain Text"/>
    <w:basedOn w:val="a"/>
    <w:link w:val="Char8"/>
    <w:qFormat/>
    <w:rsid w:val="00C114F1"/>
    <w:rPr>
      <w:rFonts w:ascii="宋体" w:hAnsi="Courier New"/>
      <w:kern w:val="0"/>
      <w:sz w:val="20"/>
      <w:szCs w:val="20"/>
    </w:rPr>
  </w:style>
  <w:style w:type="character" w:customStyle="1" w:styleId="Char8">
    <w:name w:val="纯文本 Char"/>
    <w:basedOn w:val="a1"/>
    <w:link w:val="af"/>
    <w:qFormat/>
    <w:rsid w:val="00C114F1"/>
    <w:rPr>
      <w:rFonts w:ascii="宋体" w:eastAsia="宋体" w:hAnsi="Courier New" w:cs="Times New Roman"/>
      <w:kern w:val="0"/>
      <w:sz w:val="20"/>
      <w:szCs w:val="20"/>
    </w:rPr>
  </w:style>
  <w:style w:type="paragraph" w:styleId="80">
    <w:name w:val="toc 8"/>
    <w:basedOn w:val="a"/>
    <w:next w:val="a"/>
    <w:uiPriority w:val="39"/>
    <w:qFormat/>
    <w:rsid w:val="00C114F1"/>
    <w:pPr>
      <w:ind w:leftChars="1400" w:left="2940"/>
    </w:pPr>
    <w:rPr>
      <w:rFonts w:ascii="Times New Roman" w:hAnsi="Times New Roman"/>
      <w:szCs w:val="20"/>
    </w:rPr>
  </w:style>
  <w:style w:type="paragraph" w:styleId="af0">
    <w:name w:val="Date"/>
    <w:basedOn w:val="a"/>
    <w:next w:val="a"/>
    <w:link w:val="Char9"/>
    <w:qFormat/>
    <w:rsid w:val="00C114F1"/>
  </w:style>
  <w:style w:type="character" w:customStyle="1" w:styleId="Char9">
    <w:name w:val="日期 Char"/>
    <w:basedOn w:val="a1"/>
    <w:link w:val="af0"/>
    <w:qFormat/>
    <w:rsid w:val="00C114F1"/>
    <w:rPr>
      <w:rFonts w:ascii="Calibri" w:eastAsia="宋体" w:hAnsi="Calibri" w:cs="Times New Roman"/>
    </w:rPr>
  </w:style>
  <w:style w:type="paragraph" w:styleId="21">
    <w:name w:val="Body Text Indent 2"/>
    <w:basedOn w:val="a"/>
    <w:link w:val="2Char0"/>
    <w:qFormat/>
    <w:rsid w:val="00C114F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114F1"/>
    <w:rPr>
      <w:rFonts w:ascii="宋体" w:eastAsia="宋体" w:hAnsi="宋体" w:cs="Times New Roman"/>
      <w:b/>
      <w:bCs/>
      <w:sz w:val="24"/>
      <w:szCs w:val="20"/>
    </w:rPr>
  </w:style>
  <w:style w:type="paragraph" w:styleId="af1">
    <w:name w:val="Balloon Text"/>
    <w:basedOn w:val="a"/>
    <w:link w:val="Chara"/>
    <w:semiHidden/>
    <w:qFormat/>
    <w:rsid w:val="00C114F1"/>
    <w:rPr>
      <w:rFonts w:ascii="Times New Roman" w:hAnsi="Times New Roman"/>
      <w:sz w:val="18"/>
      <w:szCs w:val="18"/>
    </w:rPr>
  </w:style>
  <w:style w:type="character" w:customStyle="1" w:styleId="Chara">
    <w:name w:val="批注框文本 Char"/>
    <w:basedOn w:val="a1"/>
    <w:link w:val="af1"/>
    <w:semiHidden/>
    <w:qFormat/>
    <w:rsid w:val="00C114F1"/>
    <w:rPr>
      <w:rFonts w:ascii="Times New Roman" w:eastAsia="宋体" w:hAnsi="Times New Roman" w:cs="Times New Roman"/>
      <w:sz w:val="18"/>
      <w:szCs w:val="18"/>
    </w:rPr>
  </w:style>
  <w:style w:type="paragraph" w:styleId="10">
    <w:name w:val="toc 1"/>
    <w:basedOn w:val="a"/>
    <w:next w:val="a"/>
    <w:uiPriority w:val="39"/>
    <w:qFormat/>
    <w:rsid w:val="00C114F1"/>
    <w:pPr>
      <w:tabs>
        <w:tab w:val="left" w:pos="840"/>
        <w:tab w:val="right" w:leader="dot" w:pos="9231"/>
      </w:tabs>
    </w:pPr>
    <w:rPr>
      <w:rFonts w:ascii="Times New Roman" w:hAnsi="Times New Roman"/>
      <w:szCs w:val="24"/>
    </w:rPr>
  </w:style>
  <w:style w:type="paragraph" w:styleId="41">
    <w:name w:val="toc 4"/>
    <w:basedOn w:val="a"/>
    <w:next w:val="a"/>
    <w:uiPriority w:val="39"/>
    <w:qFormat/>
    <w:rsid w:val="00C114F1"/>
    <w:pPr>
      <w:ind w:leftChars="600" w:left="1260"/>
    </w:pPr>
    <w:rPr>
      <w:rFonts w:ascii="Times New Roman" w:hAnsi="Times New Roman"/>
      <w:szCs w:val="20"/>
    </w:rPr>
  </w:style>
  <w:style w:type="paragraph" w:styleId="af2">
    <w:name w:val="Subtitle"/>
    <w:basedOn w:val="a"/>
    <w:next w:val="a"/>
    <w:link w:val="Charb"/>
    <w:qFormat/>
    <w:rsid w:val="00C114F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114F1"/>
    <w:rPr>
      <w:rFonts w:ascii="Arial" w:eastAsia="方正魏碑简体" w:hAnsi="Arial" w:cs="Times New Roman"/>
      <w:bCs/>
      <w:kern w:val="28"/>
      <w:sz w:val="32"/>
      <w:szCs w:val="32"/>
    </w:rPr>
  </w:style>
  <w:style w:type="paragraph" w:styleId="af3">
    <w:name w:val="footnote text"/>
    <w:basedOn w:val="a"/>
    <w:link w:val="Char11"/>
    <w:unhideWhenUsed/>
    <w:qFormat/>
    <w:rsid w:val="00C114F1"/>
    <w:pPr>
      <w:snapToGrid w:val="0"/>
      <w:jc w:val="left"/>
    </w:pPr>
    <w:rPr>
      <w:rFonts w:ascii="Times New Roman" w:hAnsi="Times New Roman"/>
      <w:sz w:val="18"/>
      <w:szCs w:val="18"/>
    </w:rPr>
  </w:style>
  <w:style w:type="character" w:customStyle="1" w:styleId="Charc">
    <w:name w:val="脚注文本 Char"/>
    <w:basedOn w:val="a1"/>
    <w:semiHidden/>
    <w:qFormat/>
    <w:rsid w:val="00C114F1"/>
    <w:rPr>
      <w:rFonts w:ascii="Calibri" w:eastAsia="宋体" w:hAnsi="Calibri" w:cs="Times New Roman"/>
      <w:sz w:val="18"/>
      <w:szCs w:val="18"/>
    </w:rPr>
  </w:style>
  <w:style w:type="paragraph" w:styleId="60">
    <w:name w:val="toc 6"/>
    <w:basedOn w:val="a"/>
    <w:next w:val="a"/>
    <w:uiPriority w:val="39"/>
    <w:qFormat/>
    <w:rsid w:val="00C114F1"/>
    <w:pPr>
      <w:ind w:leftChars="1000" w:left="2100"/>
    </w:pPr>
    <w:rPr>
      <w:rFonts w:ascii="Times New Roman" w:hAnsi="Times New Roman"/>
      <w:szCs w:val="20"/>
    </w:rPr>
  </w:style>
  <w:style w:type="paragraph" w:styleId="33">
    <w:name w:val="Body Text Indent 3"/>
    <w:basedOn w:val="a"/>
    <w:link w:val="3Char1"/>
    <w:qFormat/>
    <w:rsid w:val="00C114F1"/>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114F1"/>
    <w:rPr>
      <w:rFonts w:ascii="Times New Roman" w:eastAsia="宋体" w:hAnsi="Times New Roman" w:cs="Times New Roman"/>
      <w:szCs w:val="21"/>
    </w:rPr>
  </w:style>
  <w:style w:type="paragraph" w:styleId="22">
    <w:name w:val="toc 2"/>
    <w:basedOn w:val="a"/>
    <w:next w:val="a"/>
    <w:uiPriority w:val="39"/>
    <w:qFormat/>
    <w:rsid w:val="00C114F1"/>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C114F1"/>
    <w:pPr>
      <w:ind w:leftChars="1600" w:left="3360"/>
    </w:pPr>
    <w:rPr>
      <w:rFonts w:ascii="Times New Roman" w:hAnsi="Times New Roman"/>
      <w:szCs w:val="20"/>
    </w:rPr>
  </w:style>
  <w:style w:type="paragraph" w:styleId="23">
    <w:name w:val="Body Text 2"/>
    <w:basedOn w:val="a"/>
    <w:link w:val="2Char1"/>
    <w:qFormat/>
    <w:rsid w:val="00C114F1"/>
    <w:pPr>
      <w:spacing w:after="120" w:line="480" w:lineRule="auto"/>
    </w:pPr>
    <w:rPr>
      <w:rFonts w:ascii="Times New Roman" w:hAnsi="Times New Roman"/>
      <w:szCs w:val="20"/>
    </w:rPr>
  </w:style>
  <w:style w:type="character" w:customStyle="1" w:styleId="2Char1">
    <w:name w:val="正文文本 2 Char"/>
    <w:basedOn w:val="a1"/>
    <w:link w:val="23"/>
    <w:qFormat/>
    <w:rsid w:val="00C114F1"/>
    <w:rPr>
      <w:rFonts w:ascii="Times New Roman" w:eastAsia="宋体" w:hAnsi="Times New Roman" w:cs="Times New Roman"/>
      <w:szCs w:val="20"/>
    </w:rPr>
  </w:style>
  <w:style w:type="paragraph" w:styleId="HTML">
    <w:name w:val="HTML Preformatted"/>
    <w:basedOn w:val="a"/>
    <w:link w:val="HTMLChar"/>
    <w:qFormat/>
    <w:rsid w:val="00C11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114F1"/>
    <w:rPr>
      <w:rFonts w:ascii="宋体" w:eastAsia="宋体" w:hAnsi="宋体" w:cs="宋体"/>
      <w:kern w:val="0"/>
      <w:sz w:val="24"/>
      <w:szCs w:val="24"/>
    </w:rPr>
  </w:style>
  <w:style w:type="paragraph" w:styleId="af4">
    <w:name w:val="Normal (Web)"/>
    <w:basedOn w:val="a"/>
    <w:uiPriority w:val="99"/>
    <w:qFormat/>
    <w:rsid w:val="00C114F1"/>
    <w:pPr>
      <w:widowControl/>
      <w:spacing w:before="100" w:beforeAutospacing="1" w:after="100" w:afterAutospacing="1"/>
      <w:jc w:val="left"/>
    </w:pPr>
    <w:rPr>
      <w:rFonts w:ascii="宋体" w:hAnsi="宋体" w:cs="宋体"/>
      <w:kern w:val="0"/>
      <w:sz w:val="24"/>
      <w:szCs w:val="24"/>
    </w:rPr>
  </w:style>
  <w:style w:type="paragraph" w:styleId="af5">
    <w:name w:val="Title"/>
    <w:basedOn w:val="a"/>
    <w:next w:val="a"/>
    <w:link w:val="Chard"/>
    <w:qFormat/>
    <w:rsid w:val="00C114F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114F1"/>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C114F1"/>
    <w:rPr>
      <w:rFonts w:ascii="Times New Roman" w:hAnsi="Times New Roman"/>
      <w:b/>
      <w:bCs/>
      <w:kern w:val="0"/>
      <w:sz w:val="20"/>
      <w:szCs w:val="20"/>
    </w:rPr>
  </w:style>
  <w:style w:type="character" w:customStyle="1" w:styleId="Chare">
    <w:name w:val="批注主题 Char"/>
    <w:basedOn w:val="Char4"/>
    <w:link w:val="af6"/>
    <w:uiPriority w:val="99"/>
    <w:qFormat/>
    <w:rsid w:val="00C114F1"/>
    <w:rPr>
      <w:rFonts w:ascii="Times New Roman" w:eastAsia="宋体" w:hAnsi="Times New Roman" w:cs="Times New Roman"/>
      <w:b/>
      <w:bCs/>
      <w:kern w:val="0"/>
      <w:sz w:val="20"/>
      <w:szCs w:val="20"/>
    </w:rPr>
  </w:style>
  <w:style w:type="paragraph" w:styleId="af7">
    <w:name w:val="Body Text First Indent"/>
    <w:basedOn w:val="ad"/>
    <w:link w:val="Charf"/>
    <w:qFormat/>
    <w:rsid w:val="00C114F1"/>
    <w:pPr>
      <w:spacing w:line="300" w:lineRule="auto"/>
      <w:ind w:firstLine="510"/>
    </w:pPr>
    <w:rPr>
      <w:sz w:val="24"/>
    </w:rPr>
  </w:style>
  <w:style w:type="character" w:customStyle="1" w:styleId="Charf">
    <w:name w:val="正文首行缩进 Char"/>
    <w:basedOn w:val="Char6"/>
    <w:link w:val="af7"/>
    <w:qFormat/>
    <w:rsid w:val="00C114F1"/>
    <w:rPr>
      <w:rFonts w:ascii="Calibri" w:eastAsia="宋体" w:hAnsi="Calibri" w:cs="Times New Roman"/>
      <w:sz w:val="24"/>
    </w:rPr>
  </w:style>
  <w:style w:type="table" w:styleId="af8">
    <w:name w:val="Table Grid"/>
    <w:basedOn w:val="a2"/>
    <w:uiPriority w:val="59"/>
    <w:qFormat/>
    <w:rsid w:val="00C114F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114F1"/>
    <w:rPr>
      <w:b/>
      <w:bCs/>
    </w:rPr>
  </w:style>
  <w:style w:type="character" w:styleId="afa">
    <w:name w:val="page number"/>
    <w:basedOn w:val="a1"/>
    <w:qFormat/>
    <w:rsid w:val="00C114F1"/>
  </w:style>
  <w:style w:type="character" w:styleId="afb">
    <w:name w:val="FollowedHyperlink"/>
    <w:qFormat/>
    <w:rsid w:val="00C114F1"/>
    <w:rPr>
      <w:color w:val="800080"/>
      <w:u w:val="single"/>
    </w:rPr>
  </w:style>
  <w:style w:type="character" w:styleId="afc">
    <w:name w:val="Emphasis"/>
    <w:qFormat/>
    <w:rsid w:val="00C114F1"/>
    <w:rPr>
      <w:i/>
      <w:iCs/>
    </w:rPr>
  </w:style>
  <w:style w:type="character" w:styleId="afd">
    <w:name w:val="Hyperlink"/>
    <w:uiPriority w:val="99"/>
    <w:qFormat/>
    <w:rsid w:val="00C114F1"/>
    <w:rPr>
      <w:color w:val="0000FF"/>
      <w:u w:val="single"/>
    </w:rPr>
  </w:style>
  <w:style w:type="character" w:styleId="afe">
    <w:name w:val="annotation reference"/>
    <w:uiPriority w:val="99"/>
    <w:unhideWhenUsed/>
    <w:qFormat/>
    <w:rsid w:val="00C114F1"/>
    <w:rPr>
      <w:sz w:val="21"/>
      <w:szCs w:val="21"/>
    </w:rPr>
  </w:style>
  <w:style w:type="character" w:customStyle="1" w:styleId="Charf0">
    <w:name w:val="居中 Char"/>
    <w:qFormat/>
    <w:rsid w:val="00C114F1"/>
    <w:rPr>
      <w:kern w:val="2"/>
      <w:sz w:val="24"/>
    </w:rPr>
  </w:style>
  <w:style w:type="character" w:customStyle="1" w:styleId="Char12">
    <w:name w:val="批注文字 Char1"/>
    <w:basedOn w:val="a1"/>
    <w:uiPriority w:val="99"/>
    <w:semiHidden/>
    <w:qFormat/>
    <w:rsid w:val="00C114F1"/>
  </w:style>
  <w:style w:type="character" w:customStyle="1" w:styleId="Char11">
    <w:name w:val="脚注文本 Char1"/>
    <w:basedOn w:val="a1"/>
    <w:link w:val="af3"/>
    <w:qFormat/>
    <w:locked/>
    <w:rsid w:val="00C114F1"/>
    <w:rPr>
      <w:rFonts w:ascii="Times New Roman" w:eastAsia="宋体" w:hAnsi="Times New Roman" w:cs="Times New Roman"/>
      <w:sz w:val="18"/>
      <w:szCs w:val="18"/>
    </w:rPr>
  </w:style>
  <w:style w:type="character" w:customStyle="1" w:styleId="Char10">
    <w:name w:val="正文文本 Char1"/>
    <w:basedOn w:val="a1"/>
    <w:link w:val="ad"/>
    <w:qFormat/>
    <w:rsid w:val="00C114F1"/>
    <w:rPr>
      <w:rFonts w:ascii="Calibri" w:eastAsia="宋体" w:hAnsi="Calibri" w:cs="Times New Roman"/>
    </w:rPr>
  </w:style>
  <w:style w:type="character" w:customStyle="1" w:styleId="Charf1">
    <w:name w:val="标准款样式 Char"/>
    <w:basedOn w:val="a1"/>
    <w:link w:val="aff"/>
    <w:qFormat/>
    <w:rsid w:val="00C114F1"/>
    <w:rPr>
      <w:rFonts w:ascii="黑体" w:eastAsia="宋体" w:hAnsi="宋体" w:cs="Times New Roman"/>
      <w:szCs w:val="20"/>
    </w:rPr>
  </w:style>
  <w:style w:type="paragraph" w:customStyle="1" w:styleId="aff">
    <w:name w:val="标准款样式"/>
    <w:basedOn w:val="a"/>
    <w:link w:val="Charf1"/>
    <w:qFormat/>
    <w:rsid w:val="00C114F1"/>
    <w:rPr>
      <w:rFonts w:ascii="黑体" w:hAnsi="宋体"/>
      <w:szCs w:val="20"/>
    </w:rPr>
  </w:style>
  <w:style w:type="character" w:customStyle="1" w:styleId="solutioncontent1">
    <w:name w:val="solutioncontent1"/>
    <w:qFormat/>
    <w:rsid w:val="00C114F1"/>
    <w:rPr>
      <w:rFonts w:cs="Times New Roman"/>
      <w:color w:val="333333"/>
      <w:sz w:val="15"/>
      <w:szCs w:val="15"/>
    </w:rPr>
  </w:style>
  <w:style w:type="character" w:customStyle="1" w:styleId="SubtitleChar">
    <w:name w:val="Subtitle Char"/>
    <w:qFormat/>
    <w:locked/>
    <w:rsid w:val="00C114F1"/>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C114F1"/>
    <w:rPr>
      <w:sz w:val="18"/>
      <w:szCs w:val="18"/>
    </w:rPr>
  </w:style>
  <w:style w:type="character" w:customStyle="1" w:styleId="Charf2">
    <w:name w:val="明显引用 Char"/>
    <w:basedOn w:val="a1"/>
    <w:qFormat/>
    <w:rsid w:val="00C114F1"/>
    <w:rPr>
      <w:b/>
      <w:bCs/>
      <w:i/>
      <w:iCs/>
      <w:color w:val="4F81BD"/>
      <w:kern w:val="2"/>
      <w:sz w:val="21"/>
    </w:rPr>
  </w:style>
  <w:style w:type="character" w:customStyle="1" w:styleId="CharChar">
    <w:name w:val="+正文 Char Char"/>
    <w:link w:val="CharCharChar"/>
    <w:qFormat/>
    <w:locked/>
    <w:rsid w:val="00C114F1"/>
    <w:rPr>
      <w:rFonts w:ascii="楷体_GB2312" w:eastAsia="楷体_GB2312"/>
      <w:sz w:val="24"/>
    </w:rPr>
  </w:style>
  <w:style w:type="paragraph" w:customStyle="1" w:styleId="CharCharChar">
    <w:name w:val="+正文 Char Char Char"/>
    <w:basedOn w:val="a"/>
    <w:link w:val="CharChar"/>
    <w:qFormat/>
    <w:rsid w:val="00C114F1"/>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C114F1"/>
    <w:rPr>
      <w:kern w:val="2"/>
      <w:sz w:val="16"/>
    </w:rPr>
  </w:style>
  <w:style w:type="character" w:customStyle="1" w:styleId="CharChar6">
    <w:name w:val="Char Char6"/>
    <w:qFormat/>
    <w:rsid w:val="00C114F1"/>
    <w:rPr>
      <w:rFonts w:ascii="Arial" w:eastAsia="黑体" w:hAnsi="Arial"/>
      <w:kern w:val="2"/>
      <w:sz w:val="44"/>
    </w:rPr>
  </w:style>
  <w:style w:type="character" w:customStyle="1" w:styleId="Charf3">
    <w:name w:val="引用 Char"/>
    <w:basedOn w:val="a1"/>
    <w:qFormat/>
    <w:rsid w:val="00C114F1"/>
    <w:rPr>
      <w:i/>
      <w:iCs/>
      <w:color w:val="000000"/>
      <w:kern w:val="2"/>
      <w:sz w:val="21"/>
    </w:rPr>
  </w:style>
  <w:style w:type="character" w:customStyle="1" w:styleId="1CharCharCharCharChar">
    <w:name w:val="+列表1 Char Char Char Char Char"/>
    <w:link w:val="1CharCharChar"/>
    <w:qFormat/>
    <w:locked/>
    <w:rsid w:val="00C114F1"/>
    <w:rPr>
      <w:rFonts w:ascii="宋体" w:hAnsi="宋体"/>
    </w:rPr>
  </w:style>
  <w:style w:type="paragraph" w:customStyle="1" w:styleId="1CharCharChar">
    <w:name w:val="+列表1 Char Char Char"/>
    <w:basedOn w:val="a"/>
    <w:link w:val="1CharCharCharCharChar"/>
    <w:qFormat/>
    <w:rsid w:val="00C114F1"/>
    <w:pPr>
      <w:jc w:val="center"/>
    </w:pPr>
    <w:rPr>
      <w:rFonts w:ascii="宋体" w:eastAsiaTheme="minorEastAsia" w:hAnsi="宋体" w:cstheme="minorBidi"/>
    </w:rPr>
  </w:style>
  <w:style w:type="character" w:customStyle="1" w:styleId="3Char10">
    <w:name w:val="正文文本 3 Char1"/>
    <w:basedOn w:val="a1"/>
    <w:uiPriority w:val="99"/>
    <w:semiHidden/>
    <w:qFormat/>
    <w:rsid w:val="00C114F1"/>
    <w:rPr>
      <w:sz w:val="16"/>
      <w:szCs w:val="16"/>
    </w:rPr>
  </w:style>
  <w:style w:type="character" w:customStyle="1" w:styleId="Char14">
    <w:name w:val="日期 Char1"/>
    <w:basedOn w:val="a1"/>
    <w:uiPriority w:val="99"/>
    <w:semiHidden/>
    <w:qFormat/>
    <w:rsid w:val="00C114F1"/>
  </w:style>
  <w:style w:type="character" w:customStyle="1" w:styleId="Charf4">
    <w:name w:val="无间隔 Char"/>
    <w:link w:val="11"/>
    <w:qFormat/>
    <w:locked/>
    <w:rsid w:val="00C114F1"/>
    <w:rPr>
      <w:rFonts w:ascii="Calibri" w:eastAsia="Times New Roman" w:hAnsi="Calibri"/>
      <w:sz w:val="22"/>
      <w:lang w:eastAsia="en-US" w:bidi="en-US"/>
    </w:rPr>
  </w:style>
  <w:style w:type="paragraph" w:customStyle="1" w:styleId="11">
    <w:name w:val="无间隔1"/>
    <w:link w:val="Charf4"/>
    <w:qFormat/>
    <w:rsid w:val="00C114F1"/>
    <w:rPr>
      <w:rFonts w:ascii="Calibri" w:eastAsia="Times New Roman" w:hAnsi="Calibri"/>
      <w:sz w:val="22"/>
      <w:lang w:eastAsia="en-US" w:bidi="en-US"/>
    </w:rPr>
  </w:style>
  <w:style w:type="character" w:customStyle="1" w:styleId="CharChar5">
    <w:name w:val="Char Char5"/>
    <w:qFormat/>
    <w:rsid w:val="00C114F1"/>
    <w:rPr>
      <w:rFonts w:ascii="Arial" w:eastAsia="方正魏碑简体" w:hAnsi="Arial" w:cs="Arial"/>
      <w:bCs/>
      <w:kern w:val="28"/>
      <w:sz w:val="32"/>
      <w:szCs w:val="32"/>
    </w:rPr>
  </w:style>
  <w:style w:type="character" w:customStyle="1" w:styleId="CharChar0">
    <w:name w:val="表文字 Char Char"/>
    <w:link w:val="aff0"/>
    <w:qFormat/>
    <w:locked/>
    <w:rsid w:val="00C114F1"/>
    <w:rPr>
      <w:rFonts w:ascii="楷体_GB2312" w:eastAsia="楷体_GB2312" w:hAnsi="宋体"/>
      <w:spacing w:val="-8"/>
      <w:sz w:val="24"/>
      <w:lang w:val="zh-CN"/>
    </w:rPr>
  </w:style>
  <w:style w:type="paragraph" w:customStyle="1" w:styleId="aff0">
    <w:name w:val="表文字"/>
    <w:basedOn w:val="a"/>
    <w:link w:val="CharChar0"/>
    <w:qFormat/>
    <w:rsid w:val="00C114F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C114F1"/>
    <w:rPr>
      <w:color w:val="2B579A"/>
      <w:shd w:val="clear" w:color="auto" w:fill="E6E6E6"/>
    </w:rPr>
  </w:style>
  <w:style w:type="character" w:customStyle="1" w:styleId="Char5CharCharCharCharChar">
    <w:name w:val="+正文 Char5 Char Char Char Char Char"/>
    <w:link w:val="Char5CharCharChar"/>
    <w:qFormat/>
    <w:locked/>
    <w:rsid w:val="00C114F1"/>
    <w:rPr>
      <w:rFonts w:ascii="宋体" w:hAnsi="宋体"/>
      <w:sz w:val="24"/>
    </w:rPr>
  </w:style>
  <w:style w:type="paragraph" w:customStyle="1" w:styleId="Char5CharCharChar">
    <w:name w:val="+正文 Char5 Char Char Char"/>
    <w:basedOn w:val="a"/>
    <w:link w:val="Char5CharCharCharCharChar"/>
    <w:qFormat/>
    <w:rsid w:val="00C114F1"/>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C114F1"/>
    <w:rPr>
      <w:kern w:val="2"/>
      <w:sz w:val="18"/>
    </w:rPr>
  </w:style>
  <w:style w:type="character" w:customStyle="1" w:styleId="Charf5">
    <w:name w:val="段 Char"/>
    <w:basedOn w:val="a1"/>
    <w:link w:val="aff1"/>
    <w:qFormat/>
    <w:rsid w:val="00C114F1"/>
    <w:rPr>
      <w:rFonts w:ascii="宋体"/>
    </w:rPr>
  </w:style>
  <w:style w:type="paragraph" w:customStyle="1" w:styleId="aff1">
    <w:name w:val="段"/>
    <w:link w:val="Charf5"/>
    <w:qFormat/>
    <w:rsid w:val="00C114F1"/>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C114F1"/>
    <w:rPr>
      <w:kern w:val="2"/>
      <w:sz w:val="24"/>
      <w:szCs w:val="24"/>
    </w:rPr>
  </w:style>
  <w:style w:type="character" w:customStyle="1" w:styleId="msoins0">
    <w:name w:val="msoins"/>
    <w:basedOn w:val="a1"/>
    <w:qFormat/>
    <w:rsid w:val="00C114F1"/>
  </w:style>
  <w:style w:type="character" w:customStyle="1" w:styleId="Char15">
    <w:name w:val="纯文本 Char1"/>
    <w:basedOn w:val="a1"/>
    <w:uiPriority w:val="99"/>
    <w:qFormat/>
    <w:rsid w:val="00C114F1"/>
    <w:rPr>
      <w:rFonts w:ascii="宋体" w:eastAsia="宋体" w:hAnsi="Courier New" w:cs="Courier New"/>
      <w:szCs w:val="21"/>
    </w:rPr>
  </w:style>
  <w:style w:type="character" w:customStyle="1" w:styleId="CharChar1">
    <w:name w:val="Char Char1"/>
    <w:semiHidden/>
    <w:qFormat/>
    <w:rsid w:val="00C114F1"/>
    <w:rPr>
      <w:kern w:val="2"/>
      <w:sz w:val="21"/>
    </w:rPr>
  </w:style>
  <w:style w:type="character" w:customStyle="1" w:styleId="Char1">
    <w:name w:val="正文缩进 Char"/>
    <w:link w:val="a0"/>
    <w:qFormat/>
    <w:rsid w:val="00C114F1"/>
    <w:rPr>
      <w:rFonts w:ascii="Calibri" w:eastAsia="宋体" w:hAnsi="Calibri" w:cs="Times New Roman"/>
    </w:rPr>
  </w:style>
  <w:style w:type="character" w:customStyle="1" w:styleId="black1">
    <w:name w:val="black1"/>
    <w:qFormat/>
    <w:rsid w:val="00C114F1"/>
    <w:rPr>
      <w:rFonts w:ascii="ˎ̥" w:hAnsi="ˎ̥" w:hint="default"/>
      <w:color w:val="333333"/>
      <w:sz w:val="18"/>
      <w:szCs w:val="18"/>
      <w:u w:val="none"/>
    </w:rPr>
  </w:style>
  <w:style w:type="character" w:customStyle="1" w:styleId="Char16">
    <w:name w:val="引用 Char1"/>
    <w:basedOn w:val="a1"/>
    <w:link w:val="12"/>
    <w:qFormat/>
    <w:locked/>
    <w:rsid w:val="00C114F1"/>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C114F1"/>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C114F1"/>
    <w:rPr>
      <w:rFonts w:ascii="宋体" w:hAnsi="宋体"/>
      <w:sz w:val="24"/>
    </w:rPr>
  </w:style>
  <w:style w:type="paragraph" w:customStyle="1" w:styleId="CharChar3CharChar">
    <w:name w:val="+正文 Char Char3 Char Char"/>
    <w:basedOn w:val="a"/>
    <w:link w:val="CharChar3CharCharCharChar"/>
    <w:qFormat/>
    <w:rsid w:val="00C114F1"/>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C114F1"/>
    <w:rPr>
      <w:sz w:val="18"/>
      <w:szCs w:val="18"/>
    </w:rPr>
  </w:style>
  <w:style w:type="character" w:customStyle="1" w:styleId="Char18">
    <w:name w:val="副标题 Char1"/>
    <w:basedOn w:val="a1"/>
    <w:uiPriority w:val="11"/>
    <w:qFormat/>
    <w:rsid w:val="00C114F1"/>
    <w:rPr>
      <w:rFonts w:ascii="Cambria" w:eastAsia="宋体" w:hAnsi="Cambria" w:cs="Times New Roman"/>
      <w:b/>
      <w:bCs/>
      <w:kern w:val="28"/>
      <w:sz w:val="32"/>
      <w:szCs w:val="32"/>
    </w:rPr>
  </w:style>
  <w:style w:type="character" w:customStyle="1" w:styleId="font12-blue-bold1">
    <w:name w:val="font12-blue-bold1"/>
    <w:qFormat/>
    <w:rsid w:val="00C114F1"/>
    <w:rPr>
      <w:b/>
      <w:bCs/>
      <w:color w:val="0249A5"/>
      <w:sz w:val="18"/>
      <w:szCs w:val="18"/>
      <w:u w:val="none"/>
    </w:rPr>
  </w:style>
  <w:style w:type="character" w:customStyle="1" w:styleId="CharChar5CharCharChar">
    <w:name w:val="+正文 Char Char5 Char Char Char"/>
    <w:link w:val="CharChar5Char"/>
    <w:qFormat/>
    <w:locked/>
    <w:rsid w:val="00C114F1"/>
    <w:rPr>
      <w:rFonts w:ascii="宋体" w:hAnsi="宋体"/>
      <w:sz w:val="24"/>
    </w:rPr>
  </w:style>
  <w:style w:type="paragraph" w:customStyle="1" w:styleId="CharChar5Char">
    <w:name w:val="+正文 Char Char5 Char"/>
    <w:basedOn w:val="a"/>
    <w:link w:val="CharChar5CharCharChar"/>
    <w:qFormat/>
    <w:rsid w:val="00C114F1"/>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C114F1"/>
    <w:rPr>
      <w:b/>
      <w:bCs/>
    </w:rPr>
  </w:style>
  <w:style w:type="character" w:customStyle="1" w:styleId="CharChar3">
    <w:name w:val="Char Char3"/>
    <w:qFormat/>
    <w:rsid w:val="00C114F1"/>
    <w:rPr>
      <w:kern w:val="2"/>
      <w:sz w:val="21"/>
    </w:rPr>
  </w:style>
  <w:style w:type="character" w:customStyle="1" w:styleId="CharChar7">
    <w:name w:val="普通文字 Char Char"/>
    <w:qFormat/>
    <w:rsid w:val="00C114F1"/>
    <w:rPr>
      <w:rFonts w:ascii="宋体" w:hAnsi="Courier New"/>
      <w:kern w:val="2"/>
      <w:sz w:val="21"/>
    </w:rPr>
  </w:style>
  <w:style w:type="character" w:customStyle="1" w:styleId="grame">
    <w:name w:val="grame"/>
    <w:basedOn w:val="a1"/>
    <w:qFormat/>
    <w:rsid w:val="00C114F1"/>
  </w:style>
  <w:style w:type="character" w:customStyle="1" w:styleId="16">
    <w:name w:val="16"/>
    <w:qFormat/>
    <w:rsid w:val="00C114F1"/>
    <w:rPr>
      <w:rFonts w:ascii="Times New Roman" w:hAnsi="Times New Roman" w:cs="Times New Roman" w:hint="default"/>
      <w:color w:val="0000FF"/>
      <w:sz w:val="20"/>
      <w:szCs w:val="20"/>
      <w:u w:val="single"/>
    </w:rPr>
  </w:style>
  <w:style w:type="character" w:customStyle="1" w:styleId="CharChar70">
    <w:name w:val="Char Char7"/>
    <w:qFormat/>
    <w:rsid w:val="00C114F1"/>
    <w:rPr>
      <w:kern w:val="2"/>
      <w:sz w:val="18"/>
    </w:rPr>
  </w:style>
  <w:style w:type="character" w:customStyle="1" w:styleId="15">
    <w:name w:val="15"/>
    <w:qFormat/>
    <w:rsid w:val="00C114F1"/>
    <w:rPr>
      <w:rFonts w:ascii="Calibri" w:hAnsi="Calibri" w:hint="default"/>
    </w:rPr>
  </w:style>
  <w:style w:type="character" w:customStyle="1" w:styleId="1CharCharChar0">
    <w:name w:val="+1. Char Char Char"/>
    <w:link w:val="1Char0"/>
    <w:qFormat/>
    <w:locked/>
    <w:rsid w:val="00C114F1"/>
    <w:rPr>
      <w:rFonts w:ascii="Times New Roman" w:eastAsia="宋体" w:hAnsi="Times New Roman" w:cs="Times New Roman"/>
      <w:szCs w:val="20"/>
    </w:rPr>
  </w:style>
  <w:style w:type="paragraph" w:customStyle="1" w:styleId="1Char0">
    <w:name w:val="+1. Char"/>
    <w:basedOn w:val="a"/>
    <w:link w:val="1CharCharChar0"/>
    <w:qFormat/>
    <w:rsid w:val="00C114F1"/>
    <w:rPr>
      <w:rFonts w:ascii="Times New Roman" w:hAnsi="Times New Roman"/>
      <w:szCs w:val="20"/>
    </w:rPr>
  </w:style>
  <w:style w:type="character" w:customStyle="1" w:styleId="Char1a">
    <w:name w:val="明显引用 Char1"/>
    <w:basedOn w:val="a1"/>
    <w:link w:val="13"/>
    <w:qFormat/>
    <w:locked/>
    <w:rsid w:val="00C114F1"/>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C114F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C114F1"/>
    <w:rPr>
      <w:kern w:val="2"/>
      <w:sz w:val="21"/>
    </w:rPr>
  </w:style>
  <w:style w:type="character" w:customStyle="1" w:styleId="CharChar9">
    <w:name w:val="Char Char"/>
    <w:semiHidden/>
    <w:qFormat/>
    <w:rsid w:val="00C114F1"/>
    <w:rPr>
      <w:b/>
      <w:bCs/>
      <w:kern w:val="2"/>
      <w:sz w:val="21"/>
    </w:rPr>
  </w:style>
  <w:style w:type="character" w:customStyle="1" w:styleId="Char1b">
    <w:name w:val="表正文 Char1"/>
    <w:qFormat/>
    <w:rsid w:val="00C114F1"/>
    <w:rPr>
      <w:kern w:val="2"/>
      <w:sz w:val="21"/>
    </w:rPr>
  </w:style>
  <w:style w:type="character" w:customStyle="1" w:styleId="Charf6">
    <w:name w:val="表正文 Char"/>
    <w:qFormat/>
    <w:rsid w:val="00C114F1"/>
    <w:rPr>
      <w:rFonts w:eastAsia="宋体"/>
      <w:kern w:val="2"/>
      <w:sz w:val="24"/>
      <w:lang w:val="en-US" w:eastAsia="zh-CN" w:bidi="ar-SA"/>
    </w:rPr>
  </w:style>
  <w:style w:type="character" w:customStyle="1" w:styleId="Char1c">
    <w:name w:val="正文首行缩进 Char1"/>
    <w:basedOn w:val="Char10"/>
    <w:uiPriority w:val="99"/>
    <w:semiHidden/>
    <w:qFormat/>
    <w:rsid w:val="00C114F1"/>
    <w:rPr>
      <w:rFonts w:ascii="Calibri" w:eastAsia="宋体" w:hAnsi="Calibri" w:cs="Times New Roman"/>
    </w:rPr>
  </w:style>
  <w:style w:type="character" w:customStyle="1" w:styleId="Char1d">
    <w:name w:val="标题 Char1"/>
    <w:basedOn w:val="a1"/>
    <w:uiPriority w:val="10"/>
    <w:qFormat/>
    <w:rsid w:val="00C114F1"/>
    <w:rPr>
      <w:rFonts w:ascii="Cambria" w:eastAsia="宋体" w:hAnsi="Cambria" w:cs="Times New Roman"/>
      <w:b/>
      <w:bCs/>
      <w:sz w:val="32"/>
      <w:szCs w:val="32"/>
    </w:rPr>
  </w:style>
  <w:style w:type="character" w:customStyle="1" w:styleId="Char40">
    <w:name w:val="+正文 Char4"/>
    <w:link w:val="aff2"/>
    <w:qFormat/>
    <w:locked/>
    <w:rsid w:val="00C114F1"/>
    <w:rPr>
      <w:rFonts w:ascii="宋体" w:hAnsi="宋体"/>
      <w:sz w:val="24"/>
    </w:rPr>
  </w:style>
  <w:style w:type="paragraph" w:customStyle="1" w:styleId="aff2">
    <w:name w:val="+正文"/>
    <w:basedOn w:val="a"/>
    <w:link w:val="Char40"/>
    <w:qFormat/>
    <w:rsid w:val="00C114F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C114F1"/>
    <w:rPr>
      <w:rFonts w:ascii="宋体" w:hAnsi="宋体"/>
      <w:sz w:val="24"/>
    </w:rPr>
  </w:style>
  <w:style w:type="paragraph" w:customStyle="1" w:styleId="CharChar2Char">
    <w:name w:val="+正文 Char Char2 Char"/>
    <w:basedOn w:val="a"/>
    <w:link w:val="CharChar2CharCharChar"/>
    <w:qFormat/>
    <w:rsid w:val="00C114F1"/>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C114F1"/>
  </w:style>
  <w:style w:type="character" w:customStyle="1" w:styleId="Char2CharChar">
    <w:name w:val="+正文 Char2 Char Char"/>
    <w:link w:val="Char20"/>
    <w:qFormat/>
    <w:locked/>
    <w:rsid w:val="00C114F1"/>
    <w:rPr>
      <w:rFonts w:ascii="宋体" w:hAnsi="宋体"/>
      <w:sz w:val="24"/>
    </w:rPr>
  </w:style>
  <w:style w:type="paragraph" w:customStyle="1" w:styleId="Char20">
    <w:name w:val="+正文 Char2"/>
    <w:basedOn w:val="a"/>
    <w:link w:val="Char2CharChar"/>
    <w:qFormat/>
    <w:rsid w:val="00C114F1"/>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C114F1"/>
  </w:style>
  <w:style w:type="paragraph" w:customStyle="1" w:styleId="aff3">
    <w:name w:val="标准次分项"/>
    <w:basedOn w:val="a"/>
    <w:qFormat/>
    <w:rsid w:val="00C114F1"/>
    <w:pPr>
      <w:jc w:val="left"/>
    </w:pPr>
    <w:rPr>
      <w:rFonts w:ascii="宋体" w:hAnsi="宋体"/>
      <w:szCs w:val="21"/>
    </w:rPr>
  </w:style>
  <w:style w:type="paragraph" w:customStyle="1" w:styleId="xl34">
    <w:name w:val="xl34"/>
    <w:basedOn w:val="a"/>
    <w:qFormat/>
    <w:rsid w:val="00C114F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C114F1"/>
    <w:pPr>
      <w:widowControl/>
    </w:pPr>
    <w:rPr>
      <w:rFonts w:ascii="Times New Roman" w:hAnsi="Times New Roman"/>
      <w:kern w:val="0"/>
      <w:szCs w:val="21"/>
    </w:rPr>
  </w:style>
  <w:style w:type="paragraph" w:customStyle="1" w:styleId="xl67">
    <w:name w:val="xl67"/>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C114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C114F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C114F1"/>
    <w:pPr>
      <w:spacing w:line="360" w:lineRule="auto"/>
    </w:pPr>
    <w:rPr>
      <w:rFonts w:ascii="宋体" w:hAnsi="宋体"/>
      <w:bCs/>
      <w:szCs w:val="21"/>
    </w:rPr>
  </w:style>
  <w:style w:type="paragraph" w:customStyle="1" w:styleId="xl44">
    <w:name w:val="xl44"/>
    <w:basedOn w:val="a"/>
    <w:qFormat/>
    <w:rsid w:val="00C114F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C114F1"/>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C114F1"/>
    <w:rPr>
      <w:rFonts w:ascii="宋体" w:hAnsi="宋体"/>
      <w:szCs w:val="24"/>
    </w:rPr>
  </w:style>
  <w:style w:type="paragraph" w:customStyle="1" w:styleId="aff5">
    <w:name w:val="文档编号"/>
    <w:basedOn w:val="a"/>
    <w:next w:val="a"/>
    <w:qFormat/>
    <w:rsid w:val="00C114F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C114F1"/>
    <w:pPr>
      <w:tabs>
        <w:tab w:val="left" w:pos="360"/>
      </w:tabs>
    </w:pPr>
    <w:rPr>
      <w:rFonts w:ascii="Times New Roman" w:hAnsi="Times New Roman"/>
      <w:sz w:val="24"/>
      <w:szCs w:val="24"/>
    </w:rPr>
  </w:style>
  <w:style w:type="paragraph" w:customStyle="1" w:styleId="xl78">
    <w:name w:val="xl78"/>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C114F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C114F1"/>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C114F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C114F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C114F1"/>
    <w:rPr>
      <w:rFonts w:ascii="Tahoma" w:hAnsi="Tahoma"/>
      <w:sz w:val="24"/>
      <w:szCs w:val="20"/>
    </w:rPr>
  </w:style>
  <w:style w:type="paragraph" w:customStyle="1" w:styleId="25">
    <w:name w:val="列出段落2"/>
    <w:basedOn w:val="a"/>
    <w:uiPriority w:val="34"/>
    <w:qFormat/>
    <w:rsid w:val="00C114F1"/>
    <w:pPr>
      <w:ind w:firstLineChars="200" w:firstLine="420"/>
    </w:pPr>
  </w:style>
  <w:style w:type="paragraph" w:customStyle="1" w:styleId="220">
    <w:name w:val="22"/>
    <w:basedOn w:val="a"/>
    <w:qFormat/>
    <w:rsid w:val="00C114F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C114F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C114F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C114F1"/>
    <w:pPr>
      <w:tabs>
        <w:tab w:val="left" w:pos="360"/>
      </w:tabs>
    </w:pPr>
    <w:rPr>
      <w:rFonts w:ascii="Times New Roman" w:hAnsi="Times New Roman"/>
      <w:sz w:val="24"/>
      <w:szCs w:val="24"/>
    </w:rPr>
  </w:style>
  <w:style w:type="paragraph" w:customStyle="1" w:styleId="font10">
    <w:name w:val="font10"/>
    <w:basedOn w:val="a"/>
    <w:qFormat/>
    <w:rsid w:val="00C114F1"/>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C114F1"/>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C114F1"/>
    <w:pPr>
      <w:widowControl/>
    </w:pPr>
    <w:rPr>
      <w:rFonts w:ascii="Times New Roman" w:hAnsi="Times New Roman"/>
      <w:kern w:val="0"/>
      <w:szCs w:val="21"/>
    </w:rPr>
  </w:style>
  <w:style w:type="paragraph" w:customStyle="1" w:styleId="xl66">
    <w:name w:val="xl66"/>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C114F1"/>
    <w:pPr>
      <w:ind w:firstLineChars="200" w:firstLine="420"/>
    </w:pPr>
  </w:style>
  <w:style w:type="paragraph" w:customStyle="1" w:styleId="aff7">
    <w:name w:val="文档正文"/>
    <w:basedOn w:val="a"/>
    <w:qFormat/>
    <w:rsid w:val="00C114F1"/>
    <w:pPr>
      <w:spacing w:line="360" w:lineRule="auto"/>
    </w:pPr>
    <w:rPr>
      <w:rFonts w:ascii="宋体" w:hAnsi="宋体" w:cs="Arial"/>
      <w:b/>
      <w:bCs/>
      <w:szCs w:val="21"/>
    </w:rPr>
  </w:style>
  <w:style w:type="paragraph" w:customStyle="1" w:styleId="font15">
    <w:name w:val="font15"/>
    <w:basedOn w:val="a"/>
    <w:qFormat/>
    <w:rsid w:val="00C114F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C114F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C114F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C114F1"/>
    <w:pPr>
      <w:widowControl/>
      <w:snapToGrid w:val="0"/>
    </w:pPr>
    <w:rPr>
      <w:rFonts w:ascii="Times New Roman" w:eastAsia="Arial Unicode MS" w:hAnsi="Times New Roman"/>
      <w:kern w:val="0"/>
      <w:szCs w:val="21"/>
    </w:rPr>
  </w:style>
  <w:style w:type="paragraph" w:customStyle="1" w:styleId="170">
    <w:name w:val="17"/>
    <w:basedOn w:val="a"/>
    <w:qFormat/>
    <w:rsid w:val="00C114F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C114F1"/>
    <w:pPr>
      <w:ind w:firstLineChars="200" w:firstLine="420"/>
    </w:pPr>
  </w:style>
  <w:style w:type="paragraph" w:customStyle="1" w:styleId="Char1f0">
    <w:name w:val="Char1"/>
    <w:basedOn w:val="a"/>
    <w:semiHidden/>
    <w:qFormat/>
    <w:rsid w:val="00C114F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C114F1"/>
    <w:pPr>
      <w:adjustRightInd w:val="0"/>
      <w:spacing w:line="360" w:lineRule="auto"/>
    </w:pPr>
    <w:rPr>
      <w:rFonts w:ascii="Times New Roman" w:hAnsi="Times New Roman"/>
      <w:kern w:val="0"/>
      <w:sz w:val="24"/>
      <w:szCs w:val="20"/>
    </w:rPr>
  </w:style>
  <w:style w:type="paragraph" w:customStyle="1" w:styleId="font11">
    <w:name w:val="font11"/>
    <w:basedOn w:val="a"/>
    <w:qFormat/>
    <w:rsid w:val="00C114F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C114F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C114F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114F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C114F1"/>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C114F1"/>
    <w:pPr>
      <w:tabs>
        <w:tab w:val="left" w:pos="360"/>
      </w:tabs>
    </w:pPr>
    <w:rPr>
      <w:rFonts w:ascii="Times New Roman" w:hAnsi="Times New Roman"/>
      <w:sz w:val="24"/>
      <w:szCs w:val="24"/>
    </w:rPr>
  </w:style>
  <w:style w:type="paragraph" w:customStyle="1" w:styleId="xl84">
    <w:name w:val="xl84"/>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C114F1"/>
    <w:pPr>
      <w:jc w:val="center"/>
    </w:pPr>
    <w:rPr>
      <w:rFonts w:ascii="Arial" w:eastAsia="黑体" w:hAnsi="Arial" w:cs="Arial"/>
      <w:bCs/>
      <w:sz w:val="52"/>
      <w:szCs w:val="32"/>
    </w:rPr>
  </w:style>
  <w:style w:type="paragraph" w:customStyle="1" w:styleId="p18">
    <w:name w:val="p18"/>
    <w:basedOn w:val="a"/>
    <w:qFormat/>
    <w:rsid w:val="00C114F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C114F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C114F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C114F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C114F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C114F1"/>
    <w:rPr>
      <w:rFonts w:ascii="Tahoma" w:hAnsi="Tahoma"/>
      <w:sz w:val="24"/>
      <w:szCs w:val="20"/>
    </w:rPr>
  </w:style>
  <w:style w:type="paragraph" w:customStyle="1" w:styleId="flType">
    <w:name w:val="flType"/>
    <w:basedOn w:val="a"/>
    <w:qFormat/>
    <w:rsid w:val="00C114F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C114F1"/>
    <w:rPr>
      <w:rFonts w:ascii="Tahoma" w:hAnsi="Tahoma"/>
      <w:sz w:val="24"/>
      <w:szCs w:val="20"/>
    </w:rPr>
  </w:style>
  <w:style w:type="paragraph" w:customStyle="1" w:styleId="xl52">
    <w:name w:val="xl52"/>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C114F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C114F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C114F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C114F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C114F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C114F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C114F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C114F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C114F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C114F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C114F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C114F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C114F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114F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C114F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C114F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C114F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C114F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C114F1"/>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C114F1"/>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C114F1"/>
  </w:style>
  <w:style w:type="paragraph" w:customStyle="1" w:styleId="affd">
    <w:name w:val="图例编号"/>
    <w:basedOn w:val="af7"/>
    <w:next w:val="af7"/>
    <w:qFormat/>
    <w:rsid w:val="00C114F1"/>
  </w:style>
  <w:style w:type="paragraph" w:customStyle="1" w:styleId="font14">
    <w:name w:val="font14"/>
    <w:basedOn w:val="a"/>
    <w:qFormat/>
    <w:rsid w:val="00C114F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C114F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C114F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C114F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C114F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C114F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C114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C114F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C114F1"/>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C114F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C114F1"/>
    <w:pPr>
      <w:spacing w:afterLines="50" w:line="360" w:lineRule="auto"/>
    </w:pPr>
    <w:rPr>
      <w:rFonts w:ascii="仿宋_GB2312" w:eastAsia="仿宋_GB2312" w:hAnsi="宋体"/>
      <w:sz w:val="24"/>
      <w:szCs w:val="24"/>
    </w:rPr>
  </w:style>
  <w:style w:type="paragraph" w:customStyle="1" w:styleId="p15">
    <w:name w:val="p15"/>
    <w:basedOn w:val="a"/>
    <w:qFormat/>
    <w:rsid w:val="00C114F1"/>
    <w:pPr>
      <w:widowControl/>
      <w:ind w:firstLine="420"/>
    </w:pPr>
    <w:rPr>
      <w:rFonts w:cs="宋体"/>
      <w:kern w:val="0"/>
      <w:szCs w:val="21"/>
    </w:rPr>
  </w:style>
  <w:style w:type="paragraph" w:customStyle="1" w:styleId="xl46">
    <w:name w:val="xl46"/>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C114F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C114F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C114F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C114F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C114F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C114F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C114F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C114F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C11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C114F1"/>
    <w:pPr>
      <w:spacing w:line="300" w:lineRule="auto"/>
    </w:pPr>
    <w:rPr>
      <w:rFonts w:ascii="Times New Roman" w:hAnsi="Times New Roman"/>
      <w:sz w:val="24"/>
      <w:szCs w:val="24"/>
    </w:rPr>
  </w:style>
  <w:style w:type="paragraph" w:customStyle="1" w:styleId="xl33">
    <w:name w:val="xl33"/>
    <w:basedOn w:val="a"/>
    <w:qFormat/>
    <w:rsid w:val="00C114F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114F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C114F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C114F1"/>
    <w:pPr>
      <w:suppressAutoHyphens/>
      <w:ind w:firstLine="420"/>
    </w:pPr>
    <w:rPr>
      <w:rFonts w:ascii="Times New Roman" w:hAnsi="Times New Roman"/>
      <w:kern w:val="1"/>
      <w:szCs w:val="21"/>
    </w:rPr>
  </w:style>
  <w:style w:type="character" w:customStyle="1" w:styleId="navname">
    <w:name w:val="navname"/>
    <w:basedOn w:val="a1"/>
    <w:qFormat/>
    <w:rsid w:val="00C114F1"/>
  </w:style>
  <w:style w:type="paragraph" w:customStyle="1" w:styleId="Default">
    <w:name w:val="Default"/>
    <w:qFormat/>
    <w:rsid w:val="00C114F1"/>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1b">
    <w:name w:val="修订1"/>
    <w:hidden/>
    <w:uiPriority w:val="99"/>
    <w:unhideWhenUsed/>
    <w:qFormat/>
    <w:rsid w:val="00C114F1"/>
    <w:rPr>
      <w:rFonts w:ascii="Calibri" w:eastAsia="宋体" w:hAnsi="Calibri" w:cs="Times New Roman"/>
    </w:rPr>
  </w:style>
  <w:style w:type="paragraph" w:customStyle="1" w:styleId="26">
    <w:name w:val="修订2"/>
    <w:hidden/>
    <w:uiPriority w:val="99"/>
    <w:unhideWhenUsed/>
    <w:qFormat/>
    <w:rsid w:val="00C114F1"/>
    <w:rPr>
      <w:rFonts w:ascii="Calibri" w:eastAsia="宋体" w:hAnsi="Calibri" w:cs="Times New Roman"/>
    </w:rPr>
  </w:style>
  <w:style w:type="character" w:customStyle="1" w:styleId="font51">
    <w:name w:val="font51"/>
    <w:basedOn w:val="a1"/>
    <w:qFormat/>
    <w:rsid w:val="00C114F1"/>
    <w:rPr>
      <w:rFonts w:ascii="宋体" w:eastAsia="宋体" w:hAnsi="宋体" w:cs="宋体" w:hint="eastAsia"/>
      <w:color w:val="000000"/>
      <w:sz w:val="22"/>
      <w:szCs w:val="22"/>
      <w:u w:val="none"/>
    </w:rPr>
  </w:style>
  <w:style w:type="character" w:customStyle="1" w:styleId="font41">
    <w:name w:val="font41"/>
    <w:basedOn w:val="a1"/>
    <w:qFormat/>
    <w:rsid w:val="00C114F1"/>
    <w:rPr>
      <w:rFonts w:ascii="Times New Roman" w:hAnsi="Times New Roman" w:cs="Times New Roman" w:hint="default"/>
      <w:color w:val="000000"/>
      <w:sz w:val="22"/>
      <w:szCs w:val="22"/>
      <w:u w:val="none"/>
    </w:rPr>
  </w:style>
  <w:style w:type="paragraph" w:customStyle="1" w:styleId="1c">
    <w:name w:val="样式1"/>
    <w:basedOn w:val="a"/>
    <w:qFormat/>
    <w:rsid w:val="00C114F1"/>
    <w:pPr>
      <w:tabs>
        <w:tab w:val="left" w:pos="5879"/>
      </w:tabs>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3009AE6-F897-4388-A465-5AD6EB7A4AFF}"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E9F659AD-DCC6-4A43-B5B1-1546D5DD2E81}">
      <dgm:prSet phldrT="[文本]" custT="1"/>
      <dgm:spPr>
        <a:xfrm>
          <a:off x="1736750" y="283859"/>
          <a:ext cx="955624" cy="477812"/>
        </a:xfr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gm:spPr>
      <dgm:t>
        <a:bodyPr/>
        <a:lstStyle/>
        <a:p>
          <a:r>
            <a:rPr lang="zh-CN" altLang="en-US" sz="1200">
              <a:solidFill>
                <a:sysClr val="window" lastClr="CCE8CF"/>
              </a:solidFill>
              <a:latin typeface="Calibri" panose="020F0502020204030204"/>
              <a:ea typeface="宋体" panose="02010600030101010101" charset="-122"/>
              <a:cs typeface="+mn-cs"/>
            </a:rPr>
            <a:t>管理岗位</a:t>
          </a:r>
        </a:p>
      </dgm:t>
    </dgm:pt>
    <dgm:pt modelId="{5F38D198-45B4-4CFD-8275-C70710211D90}" type="parTrans" cxnId="{CB99AEC5-1D2A-4AF3-9F40-4EDA1B4F2A74}">
      <dgm:prSet/>
      <dgm:spPr/>
      <dgm:t>
        <a:bodyPr/>
        <a:lstStyle/>
        <a:p>
          <a:endParaRPr lang="zh-CN" altLang="en-US" sz="1200"/>
        </a:p>
      </dgm:t>
    </dgm:pt>
    <dgm:pt modelId="{7B8A81AD-BA39-4669-AADF-911D112EC715}" type="sibTrans" cxnId="{CB99AEC5-1D2A-4AF3-9F40-4EDA1B4F2A74}">
      <dgm:prSet/>
      <dgm:spPr/>
      <dgm:t>
        <a:bodyPr/>
        <a:lstStyle/>
        <a:p>
          <a:endParaRPr lang="zh-CN" altLang="en-US" sz="1200"/>
        </a:p>
      </dgm:t>
    </dgm:pt>
    <dgm:pt modelId="{EEF26910-E565-4C40-94AD-3B055B686CEA}">
      <dgm:prSet phldrT="[文本]" custT="1"/>
      <dgm:spPr>
        <a:xfrm>
          <a:off x="2291" y="962353"/>
          <a:ext cx="955624" cy="477812"/>
        </a:xfr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gm:spPr>
      <dgm:t>
        <a:bodyPr/>
        <a:lstStyle/>
        <a:p>
          <a:r>
            <a:rPr lang="zh-CN" altLang="en-US" sz="1200">
              <a:solidFill>
                <a:sysClr val="window" lastClr="CCE8CF"/>
              </a:solidFill>
              <a:latin typeface="Calibri" panose="020F0502020204030204"/>
              <a:ea typeface="宋体" panose="02010600030101010101" charset="-122"/>
              <a:cs typeface="+mn-cs"/>
            </a:rPr>
            <a:t>工程</a:t>
          </a:r>
        </a:p>
      </dgm:t>
    </dgm:pt>
    <dgm:pt modelId="{D03D3225-B098-4491-B6D2-4A85B41D480C}" type="parTrans" cxnId="{C7F0483B-3D33-4248-A373-3C394A506669}">
      <dgm:prSet/>
      <dgm:spPr>
        <a:xfrm>
          <a:off x="480103" y="761671"/>
          <a:ext cx="1734459" cy="200681"/>
        </a:xfr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C379D7E3-058F-4FF8-8526-159324D53080}" type="sibTrans" cxnId="{C7F0483B-3D33-4248-A373-3C394A506669}">
      <dgm:prSet/>
      <dgm:spPr/>
      <dgm:t>
        <a:bodyPr/>
        <a:lstStyle/>
        <a:p>
          <a:endParaRPr lang="zh-CN" altLang="en-US" sz="1200"/>
        </a:p>
      </dgm:t>
    </dgm:pt>
    <dgm:pt modelId="{86F887C7-8315-4986-B898-F00B0FF06255}">
      <dgm:prSet custT="1"/>
      <dgm:spPr>
        <a:xfrm>
          <a:off x="1158597" y="962353"/>
          <a:ext cx="955624" cy="477812"/>
        </a:xfr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gm:spPr>
      <dgm:t>
        <a:bodyPr/>
        <a:lstStyle/>
        <a:p>
          <a:r>
            <a:rPr lang="zh-CN" altLang="en-US" sz="1200">
              <a:solidFill>
                <a:sysClr val="window" lastClr="CCE8CF"/>
              </a:solidFill>
              <a:latin typeface="Calibri" panose="020F0502020204030204"/>
              <a:ea typeface="宋体" panose="02010600030101010101" charset="-122"/>
              <a:cs typeface="+mn-cs"/>
            </a:rPr>
            <a:t>保洁</a:t>
          </a:r>
        </a:p>
      </dgm:t>
    </dgm:pt>
    <dgm:pt modelId="{DA70C928-F770-47A5-8B36-1C4A0E901591}" type="parTrans" cxnId="{C22AF0B7-61E5-4266-B6FB-A3E3464A283A}">
      <dgm:prSet/>
      <dgm:spPr>
        <a:xfrm>
          <a:off x="1636409" y="761671"/>
          <a:ext cx="578153" cy="200681"/>
        </a:xfr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C3791A33-D22B-4989-9EA7-C4C276D3317A}" type="sibTrans" cxnId="{C22AF0B7-61E5-4266-B6FB-A3E3464A283A}">
      <dgm:prSet/>
      <dgm:spPr/>
      <dgm:t>
        <a:bodyPr/>
        <a:lstStyle/>
        <a:p>
          <a:endParaRPr lang="zh-CN" altLang="en-US" sz="1200"/>
        </a:p>
      </dgm:t>
    </dgm:pt>
    <dgm:pt modelId="{EFC02D12-1925-4B58-9B9F-810769793B1A}">
      <dgm:prSet custT="1"/>
      <dgm:spPr>
        <a:xfrm>
          <a:off x="2314903" y="962353"/>
          <a:ext cx="955624" cy="477812"/>
        </a:xfr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gm:spPr>
      <dgm:t>
        <a:bodyPr/>
        <a:lstStyle/>
        <a:p>
          <a:r>
            <a:rPr lang="zh-CN" altLang="en-US" sz="1200">
              <a:solidFill>
                <a:sysClr val="window" lastClr="CCE8CF"/>
              </a:solidFill>
              <a:latin typeface="Calibri" panose="020F0502020204030204"/>
              <a:ea typeface="宋体" panose="02010600030101010101" charset="-122"/>
              <a:cs typeface="+mn-cs"/>
            </a:rPr>
            <a:t>保安</a:t>
          </a:r>
        </a:p>
      </dgm:t>
    </dgm:pt>
    <dgm:pt modelId="{A0F4DF74-1598-458A-9074-4FC98001EFC9}" type="parTrans" cxnId="{5B62199B-592C-49C7-94CD-76DF25BA51C3}">
      <dgm:prSet/>
      <dgm:spPr>
        <a:xfrm>
          <a:off x="2214562" y="761671"/>
          <a:ext cx="578153" cy="200681"/>
        </a:xfr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0181711C-76B2-4B88-A22A-CCE631203C3A}" type="sibTrans" cxnId="{5B62199B-592C-49C7-94CD-76DF25BA51C3}">
      <dgm:prSet/>
      <dgm:spPr/>
      <dgm:t>
        <a:bodyPr/>
        <a:lstStyle/>
        <a:p>
          <a:endParaRPr lang="zh-CN" altLang="en-US" sz="1200"/>
        </a:p>
      </dgm:t>
    </dgm:pt>
    <dgm:pt modelId="{B99ABB54-21F0-4CAD-B36A-E5166A420C3F}">
      <dgm:prSet custT="1"/>
      <dgm:spPr>
        <a:xfrm>
          <a:off x="3471209" y="962353"/>
          <a:ext cx="955624" cy="477812"/>
        </a:xfr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gm:spPr>
      <dgm:t>
        <a:bodyPr/>
        <a:lstStyle/>
        <a:p>
          <a:r>
            <a:rPr lang="zh-CN" altLang="en-US" sz="1200">
              <a:solidFill>
                <a:sysClr val="window" lastClr="CCE8CF"/>
              </a:solidFill>
              <a:latin typeface="Calibri" panose="020F0502020204030204"/>
              <a:ea typeface="宋体" panose="02010600030101010101" charset="-122"/>
              <a:cs typeface="+mn-cs"/>
            </a:rPr>
            <a:t>会务</a:t>
          </a:r>
        </a:p>
      </dgm:t>
    </dgm:pt>
    <dgm:pt modelId="{D99F2A61-617E-40F4-BECC-93C252987763}" type="parTrans" cxnId="{40E96E37-266A-4E8E-AF84-AA6DA0173E9F}">
      <dgm:prSet/>
      <dgm:spPr>
        <a:xfrm>
          <a:off x="2214562" y="761671"/>
          <a:ext cx="1734459" cy="200681"/>
        </a:xfr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9AB27CDA-D6F2-40C6-BA53-FBCD7DF5CC6A}" type="sibTrans" cxnId="{40E96E37-266A-4E8E-AF84-AA6DA0173E9F}">
      <dgm:prSet/>
      <dgm:spPr/>
      <dgm:t>
        <a:bodyPr/>
        <a:lstStyle/>
        <a:p>
          <a:endParaRPr lang="zh-CN" altLang="en-US" sz="1200"/>
        </a:p>
      </dgm:t>
    </dgm:pt>
    <dgm:pt modelId="{27206D5F-85AF-441B-B2EB-FB40E00A263D}" type="pres">
      <dgm:prSet presAssocID="{E3009AE6-F897-4388-A465-5AD6EB7A4AFF}" presName="hierChild1" presStyleCnt="0">
        <dgm:presLayoutVars>
          <dgm:orgChart val="1"/>
          <dgm:chPref val="1"/>
          <dgm:dir/>
          <dgm:animOne val="branch"/>
          <dgm:animLvl val="lvl"/>
          <dgm:resizeHandles/>
        </dgm:presLayoutVars>
      </dgm:prSet>
      <dgm:spPr/>
      <dgm:t>
        <a:bodyPr/>
        <a:lstStyle/>
        <a:p>
          <a:endParaRPr lang="zh-CN" altLang="en-US"/>
        </a:p>
      </dgm:t>
    </dgm:pt>
    <dgm:pt modelId="{93D1D648-B06D-46BD-900B-437CF757C908}" type="pres">
      <dgm:prSet presAssocID="{E9F659AD-DCC6-4A43-B5B1-1546D5DD2E81}" presName="hierRoot1" presStyleCnt="0">
        <dgm:presLayoutVars>
          <dgm:hierBranch val="init"/>
        </dgm:presLayoutVars>
      </dgm:prSet>
      <dgm:spPr/>
    </dgm:pt>
    <dgm:pt modelId="{EC90B93B-803B-4A70-A7B2-3B0219993204}" type="pres">
      <dgm:prSet presAssocID="{E9F659AD-DCC6-4A43-B5B1-1546D5DD2E81}" presName="rootComposite1" presStyleCnt="0"/>
      <dgm:spPr/>
    </dgm:pt>
    <dgm:pt modelId="{97BBED0E-7E77-40CA-B69F-6B4F54091024}" type="pres">
      <dgm:prSet presAssocID="{E9F659AD-DCC6-4A43-B5B1-1546D5DD2E81}" presName="rootText1" presStyleLbl="node0" presStyleIdx="0" presStyleCnt="1">
        <dgm:presLayoutVars>
          <dgm:chPref val="3"/>
        </dgm:presLayoutVars>
      </dgm:prSet>
      <dgm:spPr>
        <a:prstGeom prst="flowChartAlternateProcess">
          <a:avLst/>
        </a:prstGeom>
      </dgm:spPr>
      <dgm:t>
        <a:bodyPr/>
        <a:lstStyle/>
        <a:p>
          <a:endParaRPr lang="zh-CN" altLang="en-US"/>
        </a:p>
      </dgm:t>
    </dgm:pt>
    <dgm:pt modelId="{89FB93E9-C59F-48C5-82B9-D7F13DF22FAB}" type="pres">
      <dgm:prSet presAssocID="{E9F659AD-DCC6-4A43-B5B1-1546D5DD2E81}" presName="rootConnector1" presStyleLbl="node1" presStyleIdx="0" presStyleCnt="0"/>
      <dgm:spPr/>
      <dgm:t>
        <a:bodyPr/>
        <a:lstStyle/>
        <a:p>
          <a:endParaRPr lang="zh-CN" altLang="en-US"/>
        </a:p>
      </dgm:t>
    </dgm:pt>
    <dgm:pt modelId="{3B94B6D5-9712-4DC5-B7E8-73A86E98154D}" type="pres">
      <dgm:prSet presAssocID="{E9F659AD-DCC6-4A43-B5B1-1546D5DD2E81}" presName="hierChild2" presStyleCnt="0"/>
      <dgm:spPr/>
    </dgm:pt>
    <dgm:pt modelId="{D51A8181-5E05-42B5-9921-64C55C5B7C90}" type="pres">
      <dgm:prSet presAssocID="{D03D3225-B098-4491-B6D2-4A85B41D480C}" presName="Name37" presStyleLbl="parChTrans1D2" presStyleIdx="0" presStyleCnt="4"/>
      <dgm:spPr>
        <a:custGeom>
          <a:avLst/>
          <a:gdLst/>
          <a:ahLst/>
          <a:cxnLst/>
          <a:rect l="0" t="0" r="0" b="0"/>
          <a:pathLst>
            <a:path>
              <a:moveTo>
                <a:pt x="1734459" y="0"/>
              </a:moveTo>
              <a:lnTo>
                <a:pt x="1734459" y="100340"/>
              </a:lnTo>
              <a:lnTo>
                <a:pt x="0" y="100340"/>
              </a:lnTo>
              <a:lnTo>
                <a:pt x="0" y="200681"/>
              </a:lnTo>
            </a:path>
          </a:pathLst>
        </a:custGeom>
      </dgm:spPr>
      <dgm:t>
        <a:bodyPr/>
        <a:lstStyle/>
        <a:p>
          <a:endParaRPr lang="zh-CN" altLang="en-US"/>
        </a:p>
      </dgm:t>
    </dgm:pt>
    <dgm:pt modelId="{1A279086-49EA-4936-9B95-76EAC4B5F110}" type="pres">
      <dgm:prSet presAssocID="{EEF26910-E565-4C40-94AD-3B055B686CEA}" presName="hierRoot2" presStyleCnt="0">
        <dgm:presLayoutVars>
          <dgm:hierBranch val="init"/>
        </dgm:presLayoutVars>
      </dgm:prSet>
      <dgm:spPr/>
    </dgm:pt>
    <dgm:pt modelId="{011811EC-E2DD-40E1-A2FE-A0125AD79D69}" type="pres">
      <dgm:prSet presAssocID="{EEF26910-E565-4C40-94AD-3B055B686CEA}" presName="rootComposite" presStyleCnt="0"/>
      <dgm:spPr/>
    </dgm:pt>
    <dgm:pt modelId="{4E76D06C-6F21-4185-BE49-B5EA04C0D5AC}" type="pres">
      <dgm:prSet presAssocID="{EEF26910-E565-4C40-94AD-3B055B686CEA}" presName="rootText" presStyleLbl="node2" presStyleIdx="0" presStyleCnt="4">
        <dgm:presLayoutVars>
          <dgm:chPref val="3"/>
        </dgm:presLayoutVars>
      </dgm:prSet>
      <dgm:spPr>
        <a:prstGeom prst="flowChartAlternateProcess">
          <a:avLst/>
        </a:prstGeom>
      </dgm:spPr>
      <dgm:t>
        <a:bodyPr/>
        <a:lstStyle/>
        <a:p>
          <a:endParaRPr lang="zh-CN" altLang="en-US"/>
        </a:p>
      </dgm:t>
    </dgm:pt>
    <dgm:pt modelId="{57064FA8-557C-4C4F-9699-333C9FDB4458}" type="pres">
      <dgm:prSet presAssocID="{EEF26910-E565-4C40-94AD-3B055B686CEA}" presName="rootConnector" presStyleLbl="node2" presStyleIdx="0" presStyleCnt="4"/>
      <dgm:spPr/>
      <dgm:t>
        <a:bodyPr/>
        <a:lstStyle/>
        <a:p>
          <a:endParaRPr lang="zh-CN" altLang="en-US"/>
        </a:p>
      </dgm:t>
    </dgm:pt>
    <dgm:pt modelId="{1F4A648B-509D-4A46-B807-3D51DC368AD0}" type="pres">
      <dgm:prSet presAssocID="{EEF26910-E565-4C40-94AD-3B055B686CEA}" presName="hierChild4" presStyleCnt="0"/>
      <dgm:spPr/>
    </dgm:pt>
    <dgm:pt modelId="{21F90A23-6504-48FC-AD06-184884548CCB}" type="pres">
      <dgm:prSet presAssocID="{EEF26910-E565-4C40-94AD-3B055B686CEA}" presName="hierChild5" presStyleCnt="0"/>
      <dgm:spPr/>
    </dgm:pt>
    <dgm:pt modelId="{95D82306-FAF0-477E-88EB-67B1B416B082}" type="pres">
      <dgm:prSet presAssocID="{DA70C928-F770-47A5-8B36-1C4A0E901591}" presName="Name37" presStyleLbl="parChTrans1D2" presStyleIdx="1" presStyleCnt="4"/>
      <dgm:spPr>
        <a:custGeom>
          <a:avLst/>
          <a:gdLst/>
          <a:ahLst/>
          <a:cxnLst/>
          <a:rect l="0" t="0" r="0" b="0"/>
          <a:pathLst>
            <a:path>
              <a:moveTo>
                <a:pt x="578153" y="0"/>
              </a:moveTo>
              <a:lnTo>
                <a:pt x="578153" y="100340"/>
              </a:lnTo>
              <a:lnTo>
                <a:pt x="0" y="100340"/>
              </a:lnTo>
              <a:lnTo>
                <a:pt x="0" y="200681"/>
              </a:lnTo>
            </a:path>
          </a:pathLst>
        </a:custGeom>
      </dgm:spPr>
      <dgm:t>
        <a:bodyPr/>
        <a:lstStyle/>
        <a:p>
          <a:endParaRPr lang="zh-CN" altLang="en-US"/>
        </a:p>
      </dgm:t>
    </dgm:pt>
    <dgm:pt modelId="{D76B797C-587D-4BF1-A9EB-CDBE92EFF812}" type="pres">
      <dgm:prSet presAssocID="{86F887C7-8315-4986-B898-F00B0FF06255}" presName="hierRoot2" presStyleCnt="0">
        <dgm:presLayoutVars>
          <dgm:hierBranch val="init"/>
        </dgm:presLayoutVars>
      </dgm:prSet>
      <dgm:spPr/>
    </dgm:pt>
    <dgm:pt modelId="{EC7594FD-7EF6-493B-A28A-36F50753BE7B}" type="pres">
      <dgm:prSet presAssocID="{86F887C7-8315-4986-B898-F00B0FF06255}" presName="rootComposite" presStyleCnt="0"/>
      <dgm:spPr/>
    </dgm:pt>
    <dgm:pt modelId="{3FBA574B-570A-4B5F-90DA-93B0E2E6CE27}" type="pres">
      <dgm:prSet presAssocID="{86F887C7-8315-4986-B898-F00B0FF06255}" presName="rootText" presStyleLbl="node2" presStyleIdx="1" presStyleCnt="4">
        <dgm:presLayoutVars>
          <dgm:chPref val="3"/>
        </dgm:presLayoutVars>
      </dgm:prSet>
      <dgm:spPr>
        <a:prstGeom prst="flowChartAlternateProcess">
          <a:avLst/>
        </a:prstGeom>
      </dgm:spPr>
      <dgm:t>
        <a:bodyPr/>
        <a:lstStyle/>
        <a:p>
          <a:endParaRPr lang="zh-CN" altLang="en-US"/>
        </a:p>
      </dgm:t>
    </dgm:pt>
    <dgm:pt modelId="{5BD94F71-4C71-4C14-AA66-559BEB82CBBB}" type="pres">
      <dgm:prSet presAssocID="{86F887C7-8315-4986-B898-F00B0FF06255}" presName="rootConnector" presStyleLbl="node2" presStyleIdx="1" presStyleCnt="4"/>
      <dgm:spPr/>
      <dgm:t>
        <a:bodyPr/>
        <a:lstStyle/>
        <a:p>
          <a:endParaRPr lang="zh-CN" altLang="en-US"/>
        </a:p>
      </dgm:t>
    </dgm:pt>
    <dgm:pt modelId="{169EA6DA-EAC7-4F4B-A385-1CC4D328D486}" type="pres">
      <dgm:prSet presAssocID="{86F887C7-8315-4986-B898-F00B0FF06255}" presName="hierChild4" presStyleCnt="0"/>
      <dgm:spPr/>
    </dgm:pt>
    <dgm:pt modelId="{420BB21B-440E-45A9-AAC6-7489DD8A0A22}" type="pres">
      <dgm:prSet presAssocID="{86F887C7-8315-4986-B898-F00B0FF06255}" presName="hierChild5" presStyleCnt="0"/>
      <dgm:spPr/>
    </dgm:pt>
    <dgm:pt modelId="{8861E636-20A3-4775-AA55-86AACFD31F5D}" type="pres">
      <dgm:prSet presAssocID="{A0F4DF74-1598-458A-9074-4FC98001EFC9}" presName="Name37" presStyleLbl="parChTrans1D2" presStyleIdx="2" presStyleCnt="4"/>
      <dgm:spPr>
        <a:custGeom>
          <a:avLst/>
          <a:gdLst/>
          <a:ahLst/>
          <a:cxnLst/>
          <a:rect l="0" t="0" r="0" b="0"/>
          <a:pathLst>
            <a:path>
              <a:moveTo>
                <a:pt x="0" y="0"/>
              </a:moveTo>
              <a:lnTo>
                <a:pt x="0" y="100340"/>
              </a:lnTo>
              <a:lnTo>
                <a:pt x="578153" y="100340"/>
              </a:lnTo>
              <a:lnTo>
                <a:pt x="578153" y="200681"/>
              </a:lnTo>
            </a:path>
          </a:pathLst>
        </a:custGeom>
      </dgm:spPr>
      <dgm:t>
        <a:bodyPr/>
        <a:lstStyle/>
        <a:p>
          <a:endParaRPr lang="zh-CN" altLang="en-US"/>
        </a:p>
      </dgm:t>
    </dgm:pt>
    <dgm:pt modelId="{FC0FC5D5-EB84-42A4-8BD4-8E1CA205694B}" type="pres">
      <dgm:prSet presAssocID="{EFC02D12-1925-4B58-9B9F-810769793B1A}" presName="hierRoot2" presStyleCnt="0">
        <dgm:presLayoutVars>
          <dgm:hierBranch val="init"/>
        </dgm:presLayoutVars>
      </dgm:prSet>
      <dgm:spPr/>
    </dgm:pt>
    <dgm:pt modelId="{EDACCFC3-A42E-4F0A-B92A-042214AC7A83}" type="pres">
      <dgm:prSet presAssocID="{EFC02D12-1925-4B58-9B9F-810769793B1A}" presName="rootComposite" presStyleCnt="0"/>
      <dgm:spPr/>
    </dgm:pt>
    <dgm:pt modelId="{EB13452A-6262-4399-B889-20B68DC88847}" type="pres">
      <dgm:prSet presAssocID="{EFC02D12-1925-4B58-9B9F-810769793B1A}" presName="rootText" presStyleLbl="node2" presStyleIdx="2" presStyleCnt="4">
        <dgm:presLayoutVars>
          <dgm:chPref val="3"/>
        </dgm:presLayoutVars>
      </dgm:prSet>
      <dgm:spPr>
        <a:prstGeom prst="flowChartAlternateProcess">
          <a:avLst/>
        </a:prstGeom>
      </dgm:spPr>
      <dgm:t>
        <a:bodyPr/>
        <a:lstStyle/>
        <a:p>
          <a:endParaRPr lang="zh-CN" altLang="en-US"/>
        </a:p>
      </dgm:t>
    </dgm:pt>
    <dgm:pt modelId="{2AA5A062-ADF3-4AC2-A05F-F7407B0D98D2}" type="pres">
      <dgm:prSet presAssocID="{EFC02D12-1925-4B58-9B9F-810769793B1A}" presName="rootConnector" presStyleLbl="node2" presStyleIdx="2" presStyleCnt="4"/>
      <dgm:spPr/>
      <dgm:t>
        <a:bodyPr/>
        <a:lstStyle/>
        <a:p>
          <a:endParaRPr lang="zh-CN" altLang="en-US"/>
        </a:p>
      </dgm:t>
    </dgm:pt>
    <dgm:pt modelId="{E21A7408-97AE-40C8-B9E3-1F4544F1CA15}" type="pres">
      <dgm:prSet presAssocID="{EFC02D12-1925-4B58-9B9F-810769793B1A}" presName="hierChild4" presStyleCnt="0"/>
      <dgm:spPr/>
    </dgm:pt>
    <dgm:pt modelId="{7B476E1C-6FAB-4C40-8E3A-55BCD5C69778}" type="pres">
      <dgm:prSet presAssocID="{EFC02D12-1925-4B58-9B9F-810769793B1A}" presName="hierChild5" presStyleCnt="0"/>
      <dgm:spPr/>
    </dgm:pt>
    <dgm:pt modelId="{BF90B5BC-E701-4EF7-84D4-A157F26603CE}" type="pres">
      <dgm:prSet presAssocID="{D99F2A61-617E-40F4-BECC-93C252987763}" presName="Name37" presStyleLbl="parChTrans1D2" presStyleIdx="3" presStyleCnt="4"/>
      <dgm:spPr>
        <a:custGeom>
          <a:avLst/>
          <a:gdLst/>
          <a:ahLst/>
          <a:cxnLst/>
          <a:rect l="0" t="0" r="0" b="0"/>
          <a:pathLst>
            <a:path>
              <a:moveTo>
                <a:pt x="0" y="0"/>
              </a:moveTo>
              <a:lnTo>
                <a:pt x="0" y="100340"/>
              </a:lnTo>
              <a:lnTo>
                <a:pt x="1734459" y="100340"/>
              </a:lnTo>
              <a:lnTo>
                <a:pt x="1734459" y="200681"/>
              </a:lnTo>
            </a:path>
          </a:pathLst>
        </a:custGeom>
      </dgm:spPr>
      <dgm:t>
        <a:bodyPr/>
        <a:lstStyle/>
        <a:p>
          <a:endParaRPr lang="zh-CN" altLang="en-US"/>
        </a:p>
      </dgm:t>
    </dgm:pt>
    <dgm:pt modelId="{4DB396C6-4EA6-451F-8515-A7B95EF2DCA4}" type="pres">
      <dgm:prSet presAssocID="{B99ABB54-21F0-4CAD-B36A-E5166A420C3F}" presName="hierRoot2" presStyleCnt="0">
        <dgm:presLayoutVars>
          <dgm:hierBranch val="init"/>
        </dgm:presLayoutVars>
      </dgm:prSet>
      <dgm:spPr/>
    </dgm:pt>
    <dgm:pt modelId="{FF74D40D-6318-4F82-9716-CEBB2567F152}" type="pres">
      <dgm:prSet presAssocID="{B99ABB54-21F0-4CAD-B36A-E5166A420C3F}" presName="rootComposite" presStyleCnt="0"/>
      <dgm:spPr/>
    </dgm:pt>
    <dgm:pt modelId="{A3EDD4EC-85B4-454B-A54A-386EA9FC5332}" type="pres">
      <dgm:prSet presAssocID="{B99ABB54-21F0-4CAD-B36A-E5166A420C3F}" presName="rootText" presStyleLbl="node2" presStyleIdx="3" presStyleCnt="4">
        <dgm:presLayoutVars>
          <dgm:chPref val="3"/>
        </dgm:presLayoutVars>
      </dgm:prSet>
      <dgm:spPr>
        <a:prstGeom prst="flowChartAlternateProcess">
          <a:avLst/>
        </a:prstGeom>
      </dgm:spPr>
      <dgm:t>
        <a:bodyPr/>
        <a:lstStyle/>
        <a:p>
          <a:endParaRPr lang="zh-CN" altLang="en-US"/>
        </a:p>
      </dgm:t>
    </dgm:pt>
    <dgm:pt modelId="{DD93AFDA-7F23-4C6D-A946-0A75239951F9}" type="pres">
      <dgm:prSet presAssocID="{B99ABB54-21F0-4CAD-B36A-E5166A420C3F}" presName="rootConnector" presStyleLbl="node2" presStyleIdx="3" presStyleCnt="4"/>
      <dgm:spPr/>
      <dgm:t>
        <a:bodyPr/>
        <a:lstStyle/>
        <a:p>
          <a:endParaRPr lang="zh-CN" altLang="en-US"/>
        </a:p>
      </dgm:t>
    </dgm:pt>
    <dgm:pt modelId="{CCA166B4-5FAC-4A25-A63E-A67E4274707D}" type="pres">
      <dgm:prSet presAssocID="{B99ABB54-21F0-4CAD-B36A-E5166A420C3F}" presName="hierChild4" presStyleCnt="0"/>
      <dgm:spPr/>
    </dgm:pt>
    <dgm:pt modelId="{4DC9DA5E-7629-47C8-8B49-59EC04447C8A}" type="pres">
      <dgm:prSet presAssocID="{B99ABB54-21F0-4CAD-B36A-E5166A420C3F}" presName="hierChild5" presStyleCnt="0"/>
      <dgm:spPr/>
    </dgm:pt>
    <dgm:pt modelId="{2C6109FC-E7F9-43AF-8015-8D5011E9DD0F}" type="pres">
      <dgm:prSet presAssocID="{E9F659AD-DCC6-4A43-B5B1-1546D5DD2E81}" presName="hierChild3" presStyleCnt="0"/>
      <dgm:spPr/>
    </dgm:pt>
  </dgm:ptLst>
  <dgm:cxnLst>
    <dgm:cxn modelId="{AB2CA891-CA19-4FD2-A17F-42F26D218A28}" type="presOf" srcId="{EFC02D12-1925-4B58-9B9F-810769793B1A}" destId="{EB13452A-6262-4399-B889-20B68DC88847}" srcOrd="0" destOrd="0" presId="urn:microsoft.com/office/officeart/2005/8/layout/orgChart1#1"/>
    <dgm:cxn modelId="{AA467DAD-3664-48F7-BFA0-614E6B4FD889}" type="presOf" srcId="{B99ABB54-21F0-4CAD-B36A-E5166A420C3F}" destId="{A3EDD4EC-85B4-454B-A54A-386EA9FC5332}" srcOrd="0" destOrd="0" presId="urn:microsoft.com/office/officeart/2005/8/layout/orgChart1#1"/>
    <dgm:cxn modelId="{BA662867-97F6-48F5-AE4A-5E649B14F5F3}" type="presOf" srcId="{EEF26910-E565-4C40-94AD-3B055B686CEA}" destId="{4E76D06C-6F21-4185-BE49-B5EA04C0D5AC}" srcOrd="0" destOrd="0" presId="urn:microsoft.com/office/officeart/2005/8/layout/orgChart1#1"/>
    <dgm:cxn modelId="{04AC6B55-F37A-4B8B-A54C-E31BC8A03709}" type="presOf" srcId="{D03D3225-B098-4491-B6D2-4A85B41D480C}" destId="{D51A8181-5E05-42B5-9921-64C55C5B7C90}" srcOrd="0" destOrd="0" presId="urn:microsoft.com/office/officeart/2005/8/layout/orgChart1#1"/>
    <dgm:cxn modelId="{D11C593D-445E-4CFC-A65B-E2EA88A017ED}" type="presOf" srcId="{86F887C7-8315-4986-B898-F00B0FF06255}" destId="{3FBA574B-570A-4B5F-90DA-93B0E2E6CE27}" srcOrd="0" destOrd="0" presId="urn:microsoft.com/office/officeart/2005/8/layout/orgChart1#1"/>
    <dgm:cxn modelId="{6F9F0954-4644-457D-9D3C-94ACE98E9FF8}" type="presOf" srcId="{E3009AE6-F897-4388-A465-5AD6EB7A4AFF}" destId="{27206D5F-85AF-441B-B2EB-FB40E00A263D}" srcOrd="0" destOrd="0" presId="urn:microsoft.com/office/officeart/2005/8/layout/orgChart1#1"/>
    <dgm:cxn modelId="{D23090BF-1275-4C59-AB55-53A81E7B24C9}" type="presOf" srcId="{B99ABB54-21F0-4CAD-B36A-E5166A420C3F}" destId="{DD93AFDA-7F23-4C6D-A946-0A75239951F9}" srcOrd="1" destOrd="0" presId="urn:microsoft.com/office/officeart/2005/8/layout/orgChart1#1"/>
    <dgm:cxn modelId="{7B782007-26C5-41E5-BDBF-6556816C9462}" type="presOf" srcId="{EFC02D12-1925-4B58-9B9F-810769793B1A}" destId="{2AA5A062-ADF3-4AC2-A05F-F7407B0D98D2}" srcOrd="1" destOrd="0" presId="urn:microsoft.com/office/officeart/2005/8/layout/orgChart1#1"/>
    <dgm:cxn modelId="{C5E25E4D-AD46-4D4D-B2D5-19863714B631}" type="presOf" srcId="{A0F4DF74-1598-458A-9074-4FC98001EFC9}" destId="{8861E636-20A3-4775-AA55-86AACFD31F5D}" srcOrd="0" destOrd="0" presId="urn:microsoft.com/office/officeart/2005/8/layout/orgChart1#1"/>
    <dgm:cxn modelId="{7D357829-6AC8-49AF-92A6-72CB92ADAE37}" type="presOf" srcId="{E9F659AD-DCC6-4A43-B5B1-1546D5DD2E81}" destId="{97BBED0E-7E77-40CA-B69F-6B4F54091024}" srcOrd="0" destOrd="0" presId="urn:microsoft.com/office/officeart/2005/8/layout/orgChart1#1"/>
    <dgm:cxn modelId="{C7F0483B-3D33-4248-A373-3C394A506669}" srcId="{E9F659AD-DCC6-4A43-B5B1-1546D5DD2E81}" destId="{EEF26910-E565-4C40-94AD-3B055B686CEA}" srcOrd="0" destOrd="0" parTransId="{D03D3225-B098-4491-B6D2-4A85B41D480C}" sibTransId="{C379D7E3-058F-4FF8-8526-159324D53080}"/>
    <dgm:cxn modelId="{D6A3AAD6-DA61-4562-9E9A-BF95439FC9F9}" type="presOf" srcId="{EEF26910-E565-4C40-94AD-3B055B686CEA}" destId="{57064FA8-557C-4C4F-9699-333C9FDB4458}" srcOrd="1" destOrd="0" presId="urn:microsoft.com/office/officeart/2005/8/layout/orgChart1#1"/>
    <dgm:cxn modelId="{CB99AEC5-1D2A-4AF3-9F40-4EDA1B4F2A74}" srcId="{E3009AE6-F897-4388-A465-5AD6EB7A4AFF}" destId="{E9F659AD-DCC6-4A43-B5B1-1546D5DD2E81}" srcOrd="0" destOrd="0" parTransId="{5F38D198-45B4-4CFD-8275-C70710211D90}" sibTransId="{7B8A81AD-BA39-4669-AADF-911D112EC715}"/>
    <dgm:cxn modelId="{40E96E37-266A-4E8E-AF84-AA6DA0173E9F}" srcId="{E9F659AD-DCC6-4A43-B5B1-1546D5DD2E81}" destId="{B99ABB54-21F0-4CAD-B36A-E5166A420C3F}" srcOrd="3" destOrd="0" parTransId="{D99F2A61-617E-40F4-BECC-93C252987763}" sibTransId="{9AB27CDA-D6F2-40C6-BA53-FBCD7DF5CC6A}"/>
    <dgm:cxn modelId="{16955B38-E034-4274-AF56-319E5318FB9E}" type="presOf" srcId="{DA70C928-F770-47A5-8B36-1C4A0E901591}" destId="{95D82306-FAF0-477E-88EB-67B1B416B082}" srcOrd="0" destOrd="0" presId="urn:microsoft.com/office/officeart/2005/8/layout/orgChart1#1"/>
    <dgm:cxn modelId="{C22AF0B7-61E5-4266-B6FB-A3E3464A283A}" srcId="{E9F659AD-DCC6-4A43-B5B1-1546D5DD2E81}" destId="{86F887C7-8315-4986-B898-F00B0FF06255}" srcOrd="1" destOrd="0" parTransId="{DA70C928-F770-47A5-8B36-1C4A0E901591}" sibTransId="{C3791A33-D22B-4989-9EA7-C4C276D3317A}"/>
    <dgm:cxn modelId="{7022A748-A612-4099-A520-DD9FE69FF00C}" type="presOf" srcId="{86F887C7-8315-4986-B898-F00B0FF06255}" destId="{5BD94F71-4C71-4C14-AA66-559BEB82CBBB}" srcOrd="1" destOrd="0" presId="urn:microsoft.com/office/officeart/2005/8/layout/orgChart1#1"/>
    <dgm:cxn modelId="{5B62199B-592C-49C7-94CD-76DF25BA51C3}" srcId="{E9F659AD-DCC6-4A43-B5B1-1546D5DD2E81}" destId="{EFC02D12-1925-4B58-9B9F-810769793B1A}" srcOrd="2" destOrd="0" parTransId="{A0F4DF74-1598-458A-9074-4FC98001EFC9}" sibTransId="{0181711C-76B2-4B88-A22A-CCE631203C3A}"/>
    <dgm:cxn modelId="{3F811F09-B82D-407F-9CFE-CD71B5DEFD9E}" type="presOf" srcId="{E9F659AD-DCC6-4A43-B5B1-1546D5DD2E81}" destId="{89FB93E9-C59F-48C5-82B9-D7F13DF22FAB}" srcOrd="1" destOrd="0" presId="urn:microsoft.com/office/officeart/2005/8/layout/orgChart1#1"/>
    <dgm:cxn modelId="{23F1219B-BEA8-4FE4-BDFB-C63541C00CFB}" type="presOf" srcId="{D99F2A61-617E-40F4-BECC-93C252987763}" destId="{BF90B5BC-E701-4EF7-84D4-A157F26603CE}" srcOrd="0" destOrd="0" presId="urn:microsoft.com/office/officeart/2005/8/layout/orgChart1#1"/>
    <dgm:cxn modelId="{A47ECF15-BEC7-44E7-823E-C71C7C0EE9FB}" type="presParOf" srcId="{27206D5F-85AF-441B-B2EB-FB40E00A263D}" destId="{93D1D648-B06D-46BD-900B-437CF757C908}" srcOrd="0" destOrd="0" presId="urn:microsoft.com/office/officeart/2005/8/layout/orgChart1#1"/>
    <dgm:cxn modelId="{4589EC34-C84D-494E-88E0-1643ECE4EFDC}" type="presParOf" srcId="{93D1D648-B06D-46BD-900B-437CF757C908}" destId="{EC90B93B-803B-4A70-A7B2-3B0219993204}" srcOrd="0" destOrd="0" presId="urn:microsoft.com/office/officeart/2005/8/layout/orgChart1#1"/>
    <dgm:cxn modelId="{450A17F3-5B50-4DED-8057-ACBFD670D16E}" type="presParOf" srcId="{EC90B93B-803B-4A70-A7B2-3B0219993204}" destId="{97BBED0E-7E77-40CA-B69F-6B4F54091024}" srcOrd="0" destOrd="0" presId="urn:microsoft.com/office/officeart/2005/8/layout/orgChart1#1"/>
    <dgm:cxn modelId="{761C741D-CF0C-497E-8FC3-A7AABB3F2924}" type="presParOf" srcId="{EC90B93B-803B-4A70-A7B2-3B0219993204}" destId="{89FB93E9-C59F-48C5-82B9-D7F13DF22FAB}" srcOrd="1" destOrd="0" presId="urn:microsoft.com/office/officeart/2005/8/layout/orgChart1#1"/>
    <dgm:cxn modelId="{61C54E84-D602-43F4-A2AD-70610AC0F2A0}" type="presParOf" srcId="{93D1D648-B06D-46BD-900B-437CF757C908}" destId="{3B94B6D5-9712-4DC5-B7E8-73A86E98154D}" srcOrd="1" destOrd="0" presId="urn:microsoft.com/office/officeart/2005/8/layout/orgChart1#1"/>
    <dgm:cxn modelId="{7D49C926-FB93-4738-8714-04BE4953543B}" type="presParOf" srcId="{3B94B6D5-9712-4DC5-B7E8-73A86E98154D}" destId="{D51A8181-5E05-42B5-9921-64C55C5B7C90}" srcOrd="0" destOrd="0" presId="urn:microsoft.com/office/officeart/2005/8/layout/orgChart1#1"/>
    <dgm:cxn modelId="{B8E66819-BE01-45B0-BCA8-8BB4FB91619A}" type="presParOf" srcId="{3B94B6D5-9712-4DC5-B7E8-73A86E98154D}" destId="{1A279086-49EA-4936-9B95-76EAC4B5F110}" srcOrd="1" destOrd="0" presId="urn:microsoft.com/office/officeart/2005/8/layout/orgChart1#1"/>
    <dgm:cxn modelId="{CF6DD61C-23F0-43A4-9AFA-DEF680F10C41}" type="presParOf" srcId="{1A279086-49EA-4936-9B95-76EAC4B5F110}" destId="{011811EC-E2DD-40E1-A2FE-A0125AD79D69}" srcOrd="0" destOrd="0" presId="urn:microsoft.com/office/officeart/2005/8/layout/orgChart1#1"/>
    <dgm:cxn modelId="{CBD85571-B01A-448C-83F4-4D21FC1DD799}" type="presParOf" srcId="{011811EC-E2DD-40E1-A2FE-A0125AD79D69}" destId="{4E76D06C-6F21-4185-BE49-B5EA04C0D5AC}" srcOrd="0" destOrd="0" presId="urn:microsoft.com/office/officeart/2005/8/layout/orgChart1#1"/>
    <dgm:cxn modelId="{F275E198-5430-4B37-84E8-071EB68701DE}" type="presParOf" srcId="{011811EC-E2DD-40E1-A2FE-A0125AD79D69}" destId="{57064FA8-557C-4C4F-9699-333C9FDB4458}" srcOrd="1" destOrd="0" presId="urn:microsoft.com/office/officeart/2005/8/layout/orgChart1#1"/>
    <dgm:cxn modelId="{6A18F23E-850B-4BCB-8640-1968B45596A7}" type="presParOf" srcId="{1A279086-49EA-4936-9B95-76EAC4B5F110}" destId="{1F4A648B-509D-4A46-B807-3D51DC368AD0}" srcOrd="1" destOrd="0" presId="urn:microsoft.com/office/officeart/2005/8/layout/orgChart1#1"/>
    <dgm:cxn modelId="{27589DAD-E27C-4825-9FF6-4A89D207188A}" type="presParOf" srcId="{1A279086-49EA-4936-9B95-76EAC4B5F110}" destId="{21F90A23-6504-48FC-AD06-184884548CCB}" srcOrd="2" destOrd="0" presId="urn:microsoft.com/office/officeart/2005/8/layout/orgChart1#1"/>
    <dgm:cxn modelId="{A11F9C76-553B-4FE7-9CBA-2799F7A537E7}" type="presParOf" srcId="{3B94B6D5-9712-4DC5-B7E8-73A86E98154D}" destId="{95D82306-FAF0-477E-88EB-67B1B416B082}" srcOrd="2" destOrd="0" presId="urn:microsoft.com/office/officeart/2005/8/layout/orgChart1#1"/>
    <dgm:cxn modelId="{A34CF34B-77F6-4F4C-9529-87D135321B2A}" type="presParOf" srcId="{3B94B6D5-9712-4DC5-B7E8-73A86E98154D}" destId="{D76B797C-587D-4BF1-A9EB-CDBE92EFF812}" srcOrd="3" destOrd="0" presId="urn:microsoft.com/office/officeart/2005/8/layout/orgChart1#1"/>
    <dgm:cxn modelId="{005FBD30-7915-41F9-9AC7-FF9D1C79C857}" type="presParOf" srcId="{D76B797C-587D-4BF1-A9EB-CDBE92EFF812}" destId="{EC7594FD-7EF6-493B-A28A-36F50753BE7B}" srcOrd="0" destOrd="0" presId="urn:microsoft.com/office/officeart/2005/8/layout/orgChart1#1"/>
    <dgm:cxn modelId="{5367AAC3-0EA3-45DD-92A9-B7A763A01997}" type="presParOf" srcId="{EC7594FD-7EF6-493B-A28A-36F50753BE7B}" destId="{3FBA574B-570A-4B5F-90DA-93B0E2E6CE27}" srcOrd="0" destOrd="0" presId="urn:microsoft.com/office/officeart/2005/8/layout/orgChart1#1"/>
    <dgm:cxn modelId="{4B2F625B-A583-4123-A31F-CFAD2B807FAE}" type="presParOf" srcId="{EC7594FD-7EF6-493B-A28A-36F50753BE7B}" destId="{5BD94F71-4C71-4C14-AA66-559BEB82CBBB}" srcOrd="1" destOrd="0" presId="urn:microsoft.com/office/officeart/2005/8/layout/orgChart1#1"/>
    <dgm:cxn modelId="{5E3633C7-E452-4D3B-9108-AD05D41BE210}" type="presParOf" srcId="{D76B797C-587D-4BF1-A9EB-CDBE92EFF812}" destId="{169EA6DA-EAC7-4F4B-A385-1CC4D328D486}" srcOrd="1" destOrd="0" presId="urn:microsoft.com/office/officeart/2005/8/layout/orgChart1#1"/>
    <dgm:cxn modelId="{C0608767-3E97-44DA-8556-CE1AE6A2DDEE}" type="presParOf" srcId="{D76B797C-587D-4BF1-A9EB-CDBE92EFF812}" destId="{420BB21B-440E-45A9-AAC6-7489DD8A0A22}" srcOrd="2" destOrd="0" presId="urn:microsoft.com/office/officeart/2005/8/layout/orgChart1#1"/>
    <dgm:cxn modelId="{B633535A-4DED-4A99-9658-2CEA478C30C0}" type="presParOf" srcId="{3B94B6D5-9712-4DC5-B7E8-73A86E98154D}" destId="{8861E636-20A3-4775-AA55-86AACFD31F5D}" srcOrd="4" destOrd="0" presId="urn:microsoft.com/office/officeart/2005/8/layout/orgChart1#1"/>
    <dgm:cxn modelId="{84DB6B90-3D70-4278-857B-47BF793FB15D}" type="presParOf" srcId="{3B94B6D5-9712-4DC5-B7E8-73A86E98154D}" destId="{FC0FC5D5-EB84-42A4-8BD4-8E1CA205694B}" srcOrd="5" destOrd="0" presId="urn:microsoft.com/office/officeart/2005/8/layout/orgChart1#1"/>
    <dgm:cxn modelId="{B73DB052-42F1-4DD1-B314-7D580CAA8051}" type="presParOf" srcId="{FC0FC5D5-EB84-42A4-8BD4-8E1CA205694B}" destId="{EDACCFC3-A42E-4F0A-B92A-042214AC7A83}" srcOrd="0" destOrd="0" presId="urn:microsoft.com/office/officeart/2005/8/layout/orgChart1#1"/>
    <dgm:cxn modelId="{B0D96B69-DA79-4B6C-9FBB-FE685D042791}" type="presParOf" srcId="{EDACCFC3-A42E-4F0A-B92A-042214AC7A83}" destId="{EB13452A-6262-4399-B889-20B68DC88847}" srcOrd="0" destOrd="0" presId="urn:microsoft.com/office/officeart/2005/8/layout/orgChart1#1"/>
    <dgm:cxn modelId="{03622320-BB3A-4418-BD1F-ED67B25A4AD3}" type="presParOf" srcId="{EDACCFC3-A42E-4F0A-B92A-042214AC7A83}" destId="{2AA5A062-ADF3-4AC2-A05F-F7407B0D98D2}" srcOrd="1" destOrd="0" presId="urn:microsoft.com/office/officeart/2005/8/layout/orgChart1#1"/>
    <dgm:cxn modelId="{F5925339-8802-4788-A325-44EC1C121100}" type="presParOf" srcId="{FC0FC5D5-EB84-42A4-8BD4-8E1CA205694B}" destId="{E21A7408-97AE-40C8-B9E3-1F4544F1CA15}" srcOrd="1" destOrd="0" presId="urn:microsoft.com/office/officeart/2005/8/layout/orgChart1#1"/>
    <dgm:cxn modelId="{BC33664D-20CD-4D49-8502-CD2BC0D03237}" type="presParOf" srcId="{FC0FC5D5-EB84-42A4-8BD4-8E1CA205694B}" destId="{7B476E1C-6FAB-4C40-8E3A-55BCD5C69778}" srcOrd="2" destOrd="0" presId="urn:microsoft.com/office/officeart/2005/8/layout/orgChart1#1"/>
    <dgm:cxn modelId="{D7AB4AD5-1EE8-45C5-BA54-43BA61ED35C9}" type="presParOf" srcId="{3B94B6D5-9712-4DC5-B7E8-73A86E98154D}" destId="{BF90B5BC-E701-4EF7-84D4-A157F26603CE}" srcOrd="6" destOrd="0" presId="urn:microsoft.com/office/officeart/2005/8/layout/orgChart1#1"/>
    <dgm:cxn modelId="{ED29D5C5-38F9-49B4-B4A3-D4ED933018C5}" type="presParOf" srcId="{3B94B6D5-9712-4DC5-B7E8-73A86E98154D}" destId="{4DB396C6-4EA6-451F-8515-A7B95EF2DCA4}" srcOrd="7" destOrd="0" presId="urn:microsoft.com/office/officeart/2005/8/layout/orgChart1#1"/>
    <dgm:cxn modelId="{463766C3-832F-4BEA-A018-D6051672F0EB}" type="presParOf" srcId="{4DB396C6-4EA6-451F-8515-A7B95EF2DCA4}" destId="{FF74D40D-6318-4F82-9716-CEBB2567F152}" srcOrd="0" destOrd="0" presId="urn:microsoft.com/office/officeart/2005/8/layout/orgChart1#1"/>
    <dgm:cxn modelId="{90D122D5-6D47-4B5F-8A34-1FEA362F6DB6}" type="presParOf" srcId="{FF74D40D-6318-4F82-9716-CEBB2567F152}" destId="{A3EDD4EC-85B4-454B-A54A-386EA9FC5332}" srcOrd="0" destOrd="0" presId="urn:microsoft.com/office/officeart/2005/8/layout/orgChart1#1"/>
    <dgm:cxn modelId="{5EAD6C34-38AE-463D-AF31-7D89EA14DDD5}" type="presParOf" srcId="{FF74D40D-6318-4F82-9716-CEBB2567F152}" destId="{DD93AFDA-7F23-4C6D-A946-0A75239951F9}" srcOrd="1" destOrd="0" presId="urn:microsoft.com/office/officeart/2005/8/layout/orgChart1#1"/>
    <dgm:cxn modelId="{5F0718E6-EFC2-473D-8EB4-CA9A69C9DBFE}" type="presParOf" srcId="{4DB396C6-4EA6-451F-8515-A7B95EF2DCA4}" destId="{CCA166B4-5FAC-4A25-A63E-A67E4274707D}" srcOrd="1" destOrd="0" presId="urn:microsoft.com/office/officeart/2005/8/layout/orgChart1#1"/>
    <dgm:cxn modelId="{68597A93-45B3-4F77-B53B-2D08D9F2C440}" type="presParOf" srcId="{4DB396C6-4EA6-451F-8515-A7B95EF2DCA4}" destId="{4DC9DA5E-7629-47C8-8B49-59EC04447C8A}" srcOrd="2" destOrd="0" presId="urn:microsoft.com/office/officeart/2005/8/layout/orgChart1#1"/>
    <dgm:cxn modelId="{81FFE23A-D204-4CA4-8ADA-E6574F2DD321}" type="presParOf" srcId="{93D1D648-B06D-46BD-900B-437CF757C908}" destId="{2C6109FC-E7F9-43AF-8015-8D5011E9DD0F}"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0B5BC-E701-4EF7-84D4-A157F26603CE}">
      <dsp:nvSpPr>
        <dsp:cNvPr id="0" name=""/>
        <dsp:cNvSpPr/>
      </dsp:nvSpPr>
      <dsp:spPr>
        <a:xfrm>
          <a:off x="2214562" y="761671"/>
          <a:ext cx="1734459" cy="200681"/>
        </a:xfrm>
        <a:custGeom>
          <a:avLst/>
          <a:gdLst/>
          <a:ahLst/>
          <a:cxnLst/>
          <a:rect l="0" t="0" r="0" b="0"/>
          <a:pathLst>
            <a:path>
              <a:moveTo>
                <a:pt x="0" y="0"/>
              </a:moveTo>
              <a:lnTo>
                <a:pt x="0" y="100340"/>
              </a:lnTo>
              <a:lnTo>
                <a:pt x="1734459" y="100340"/>
              </a:lnTo>
              <a:lnTo>
                <a:pt x="1734459"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861E636-20A3-4775-AA55-86AACFD31F5D}">
      <dsp:nvSpPr>
        <dsp:cNvPr id="0" name=""/>
        <dsp:cNvSpPr/>
      </dsp:nvSpPr>
      <dsp:spPr>
        <a:xfrm>
          <a:off x="2214562" y="761671"/>
          <a:ext cx="578153" cy="200681"/>
        </a:xfrm>
        <a:custGeom>
          <a:avLst/>
          <a:gdLst/>
          <a:ahLst/>
          <a:cxnLst/>
          <a:rect l="0" t="0" r="0" b="0"/>
          <a:pathLst>
            <a:path>
              <a:moveTo>
                <a:pt x="0" y="0"/>
              </a:moveTo>
              <a:lnTo>
                <a:pt x="0" y="100340"/>
              </a:lnTo>
              <a:lnTo>
                <a:pt x="578153" y="100340"/>
              </a:lnTo>
              <a:lnTo>
                <a:pt x="578153"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5D82306-FAF0-477E-88EB-67B1B416B082}">
      <dsp:nvSpPr>
        <dsp:cNvPr id="0" name=""/>
        <dsp:cNvSpPr/>
      </dsp:nvSpPr>
      <dsp:spPr>
        <a:xfrm>
          <a:off x="1636409" y="761671"/>
          <a:ext cx="578153" cy="200681"/>
        </a:xfrm>
        <a:custGeom>
          <a:avLst/>
          <a:gdLst/>
          <a:ahLst/>
          <a:cxnLst/>
          <a:rect l="0" t="0" r="0" b="0"/>
          <a:pathLst>
            <a:path>
              <a:moveTo>
                <a:pt x="578153" y="0"/>
              </a:moveTo>
              <a:lnTo>
                <a:pt x="578153" y="100340"/>
              </a:lnTo>
              <a:lnTo>
                <a:pt x="0" y="100340"/>
              </a:lnTo>
              <a:lnTo>
                <a:pt x="0"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51A8181-5E05-42B5-9921-64C55C5B7C90}">
      <dsp:nvSpPr>
        <dsp:cNvPr id="0" name=""/>
        <dsp:cNvSpPr/>
      </dsp:nvSpPr>
      <dsp:spPr>
        <a:xfrm>
          <a:off x="480103" y="761671"/>
          <a:ext cx="1734459" cy="200681"/>
        </a:xfrm>
        <a:custGeom>
          <a:avLst/>
          <a:gdLst/>
          <a:ahLst/>
          <a:cxnLst/>
          <a:rect l="0" t="0" r="0" b="0"/>
          <a:pathLst>
            <a:path>
              <a:moveTo>
                <a:pt x="1734459" y="0"/>
              </a:moveTo>
              <a:lnTo>
                <a:pt x="1734459" y="100340"/>
              </a:lnTo>
              <a:lnTo>
                <a:pt x="0" y="100340"/>
              </a:lnTo>
              <a:lnTo>
                <a:pt x="0"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BBED0E-7E77-40CA-B69F-6B4F54091024}">
      <dsp:nvSpPr>
        <dsp:cNvPr id="0" name=""/>
        <dsp:cNvSpPr/>
      </dsp:nvSpPr>
      <dsp:spPr>
        <a:xfrm>
          <a:off x="1736750" y="283859"/>
          <a:ext cx="955624" cy="477812"/>
        </a:xfrm>
        <a:prstGeom prst="flowChartAlternateProcess">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CCE8CF"/>
              </a:solidFill>
              <a:latin typeface="Calibri" panose="020F0502020204030204"/>
              <a:ea typeface="宋体" panose="02010600030101010101" charset="-122"/>
              <a:cs typeface="+mn-cs"/>
            </a:rPr>
            <a:t>管理岗位</a:t>
          </a:r>
        </a:p>
      </dsp:txBody>
      <dsp:txXfrm>
        <a:off x="1760074" y="307183"/>
        <a:ext cx="908976" cy="431164"/>
      </dsp:txXfrm>
    </dsp:sp>
    <dsp:sp modelId="{4E76D06C-6F21-4185-BE49-B5EA04C0D5AC}">
      <dsp:nvSpPr>
        <dsp:cNvPr id="0" name=""/>
        <dsp:cNvSpPr/>
      </dsp:nvSpPr>
      <dsp:spPr>
        <a:xfrm>
          <a:off x="2291" y="962353"/>
          <a:ext cx="955624" cy="477812"/>
        </a:xfrm>
        <a:prstGeom prst="flowChartAlternateProcess">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CCE8CF"/>
              </a:solidFill>
              <a:latin typeface="Calibri" panose="020F0502020204030204"/>
              <a:ea typeface="宋体" panose="02010600030101010101" charset="-122"/>
              <a:cs typeface="+mn-cs"/>
            </a:rPr>
            <a:t>工程</a:t>
          </a:r>
        </a:p>
      </dsp:txBody>
      <dsp:txXfrm>
        <a:off x="25615" y="985677"/>
        <a:ext cx="908976" cy="431164"/>
      </dsp:txXfrm>
    </dsp:sp>
    <dsp:sp modelId="{3FBA574B-570A-4B5F-90DA-93B0E2E6CE27}">
      <dsp:nvSpPr>
        <dsp:cNvPr id="0" name=""/>
        <dsp:cNvSpPr/>
      </dsp:nvSpPr>
      <dsp:spPr>
        <a:xfrm>
          <a:off x="1158597" y="962353"/>
          <a:ext cx="955624" cy="477812"/>
        </a:xfrm>
        <a:prstGeom prst="flowChartAlternateProcess">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CCE8CF"/>
              </a:solidFill>
              <a:latin typeface="Calibri" panose="020F0502020204030204"/>
              <a:ea typeface="宋体" panose="02010600030101010101" charset="-122"/>
              <a:cs typeface="+mn-cs"/>
            </a:rPr>
            <a:t>保洁</a:t>
          </a:r>
        </a:p>
      </dsp:txBody>
      <dsp:txXfrm>
        <a:off x="1181921" y="985677"/>
        <a:ext cx="908976" cy="431164"/>
      </dsp:txXfrm>
    </dsp:sp>
    <dsp:sp modelId="{EB13452A-6262-4399-B889-20B68DC88847}">
      <dsp:nvSpPr>
        <dsp:cNvPr id="0" name=""/>
        <dsp:cNvSpPr/>
      </dsp:nvSpPr>
      <dsp:spPr>
        <a:xfrm>
          <a:off x="2314903" y="962353"/>
          <a:ext cx="955624" cy="477812"/>
        </a:xfrm>
        <a:prstGeom prst="flowChartAlternateProcess">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CCE8CF"/>
              </a:solidFill>
              <a:latin typeface="Calibri" panose="020F0502020204030204"/>
              <a:ea typeface="宋体" panose="02010600030101010101" charset="-122"/>
              <a:cs typeface="+mn-cs"/>
            </a:rPr>
            <a:t>保安</a:t>
          </a:r>
        </a:p>
      </dsp:txBody>
      <dsp:txXfrm>
        <a:off x="2338227" y="985677"/>
        <a:ext cx="908976" cy="431164"/>
      </dsp:txXfrm>
    </dsp:sp>
    <dsp:sp modelId="{A3EDD4EC-85B4-454B-A54A-386EA9FC5332}">
      <dsp:nvSpPr>
        <dsp:cNvPr id="0" name=""/>
        <dsp:cNvSpPr/>
      </dsp:nvSpPr>
      <dsp:spPr>
        <a:xfrm>
          <a:off x="3471209" y="962353"/>
          <a:ext cx="955624" cy="477812"/>
        </a:xfrm>
        <a:prstGeom prst="flowChartAlternateProcess">
          <a:avLst/>
        </a:prstGeom>
        <a:solidFill>
          <a:srgbClr val="4F81BD">
            <a:hueOff val="0"/>
            <a:satOff val="0"/>
            <a:lumOff val="0"/>
            <a:alphaOff val="0"/>
          </a:srgbClr>
        </a:solidFill>
        <a:ln w="25400" cap="flat" cmpd="sng" algn="ctr">
          <a:solidFill>
            <a:sysClr val="window" lastClr="CCE8C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CCE8CF"/>
              </a:solidFill>
              <a:latin typeface="Calibri" panose="020F0502020204030204"/>
              <a:ea typeface="宋体" panose="02010600030101010101" charset="-122"/>
              <a:cs typeface="+mn-cs"/>
            </a:rPr>
            <a:t>会务</a:t>
          </a:r>
        </a:p>
      </dsp:txBody>
      <dsp:txXfrm>
        <a:off x="3494533" y="985677"/>
        <a:ext cx="908976" cy="4311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E1B6-5FBD-4DC6-8804-26E8877C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2772</Words>
  <Characters>15801</Characters>
  <Application>Microsoft Office Word</Application>
  <DocSecurity>0</DocSecurity>
  <Lines>131</Lines>
  <Paragraphs>37</Paragraphs>
  <ScaleCrop>false</ScaleCrop>
  <Company>Microsoft</Company>
  <LinksUpToDate>false</LinksUpToDate>
  <CharactersWithSpaces>18536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2023-03-27T05:13:00Z</dcterms:created>
  <dcterms:modified xsi:type="dcterms:W3CDTF">2023-03-30T02:30:00Z</dcterms:modified>
</cp:coreProperties>
</file>