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FD8" w:rsidRDefault="00FD4FD8" w:rsidP="00FD4FD8">
      <w:pPr>
        <w:adjustRightInd w:val="0"/>
        <w:snapToGrid w:val="0"/>
        <w:spacing w:line="360" w:lineRule="auto"/>
        <w:jc w:val="center"/>
        <w:outlineLvl w:val="1"/>
        <w:rPr>
          <w:b/>
          <w:color w:val="000000"/>
          <w:sz w:val="30"/>
          <w:szCs w:val="30"/>
        </w:rPr>
      </w:pPr>
      <w:bookmarkStart w:id="0" w:name="_Toc118361926"/>
      <w:bookmarkStart w:id="1" w:name="_Toc15343"/>
      <w:bookmarkStart w:id="2" w:name="_Toc10457"/>
      <w:bookmarkStart w:id="3" w:name="_Toc109313769"/>
      <w:r>
        <w:rPr>
          <w:b/>
          <w:color w:val="000000"/>
          <w:sz w:val="30"/>
          <w:szCs w:val="30"/>
        </w:rPr>
        <w:t>一、说明</w:t>
      </w:r>
      <w:bookmarkEnd w:id="0"/>
      <w:bookmarkEnd w:id="1"/>
      <w:bookmarkEnd w:id="2"/>
    </w:p>
    <w:p w:rsidR="00FD4FD8" w:rsidRDefault="00FD4FD8" w:rsidP="00FD4FD8">
      <w:pPr>
        <w:adjustRightInd w:val="0"/>
        <w:snapToGrid w:val="0"/>
        <w:spacing w:line="300" w:lineRule="auto"/>
        <w:ind w:firstLineChars="215" w:firstLine="475"/>
        <w:jc w:val="left"/>
        <w:rPr>
          <w:b/>
          <w:color w:val="000000"/>
          <w:sz w:val="22"/>
          <w:szCs w:val="22"/>
        </w:rPr>
      </w:pPr>
      <w:r>
        <w:rPr>
          <w:b/>
          <w:color w:val="000000"/>
          <w:sz w:val="22"/>
          <w:szCs w:val="22"/>
        </w:rPr>
        <w:t xml:space="preserve">1 </w:t>
      </w:r>
      <w:r>
        <w:rPr>
          <w:b/>
          <w:color w:val="000000"/>
          <w:sz w:val="22"/>
          <w:szCs w:val="22"/>
        </w:rPr>
        <w:t>总则</w:t>
      </w:r>
      <w:bookmarkEnd w:id="3"/>
    </w:p>
    <w:p w:rsidR="00FD4FD8" w:rsidRDefault="00FD4FD8" w:rsidP="00FD4FD8">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rsidR="00FD4FD8" w:rsidRDefault="00FD4FD8" w:rsidP="00FD4FD8">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rsidR="00FD4FD8" w:rsidRDefault="00FD4FD8" w:rsidP="00FD4FD8">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rsidR="00FD4FD8" w:rsidRDefault="00FD4FD8" w:rsidP="00FD4FD8">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1.5 </w:t>
      </w:r>
      <w:r>
        <w:rPr>
          <w:color w:val="000000"/>
          <w:sz w:val="22"/>
          <w:szCs w:val="22"/>
        </w:rPr>
        <w:t>投标人认为招标文件（包括招标补充文件）存在排他性或歧视性条款，可在收到或下载招标文件之日起七个工作日内提出</w:t>
      </w:r>
      <w:r>
        <w:rPr>
          <w:sz w:val="22"/>
        </w:rPr>
        <w:t>，</w:t>
      </w:r>
      <w:r>
        <w:rPr>
          <w:color w:val="000000"/>
          <w:sz w:val="22"/>
          <w:szCs w:val="22"/>
        </w:rPr>
        <w:t>并附相关证据。</w:t>
      </w:r>
    </w:p>
    <w:p w:rsidR="00FD4FD8" w:rsidRDefault="00FD4FD8" w:rsidP="00FD4FD8">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1.6</w:t>
      </w:r>
      <w:r>
        <w:rPr>
          <w:color w:val="FF0000"/>
          <w:sz w:val="22"/>
        </w:rPr>
        <w:t>投标人提供的服务必须符合国家强制性标准。</w:t>
      </w:r>
    </w:p>
    <w:p w:rsidR="00FD4FD8" w:rsidRDefault="00FD4FD8" w:rsidP="00FD4FD8">
      <w:pPr>
        <w:spacing w:line="300" w:lineRule="auto"/>
        <w:rPr>
          <w:b/>
          <w:bCs/>
          <w:sz w:val="22"/>
          <w:szCs w:val="22"/>
        </w:rPr>
      </w:pPr>
    </w:p>
    <w:p w:rsidR="00FD4FD8" w:rsidRDefault="00FD4FD8" w:rsidP="00FD4FD8">
      <w:pPr>
        <w:adjustRightInd w:val="0"/>
        <w:snapToGrid w:val="0"/>
        <w:spacing w:line="300" w:lineRule="auto"/>
        <w:ind w:firstLineChars="196" w:firstLine="590"/>
        <w:jc w:val="center"/>
        <w:outlineLvl w:val="1"/>
        <w:rPr>
          <w:b/>
          <w:color w:val="000000"/>
          <w:sz w:val="30"/>
          <w:szCs w:val="30"/>
        </w:rPr>
      </w:pPr>
      <w:bookmarkStart w:id="4" w:name="_Toc109313770"/>
      <w:bookmarkStart w:id="5" w:name="_Toc24751"/>
      <w:bookmarkStart w:id="6" w:name="_Toc11109"/>
      <w:bookmarkStart w:id="7" w:name="_Toc463690192"/>
      <w:bookmarkStart w:id="8" w:name="_Toc460922279"/>
      <w:r>
        <w:rPr>
          <w:b/>
          <w:color w:val="000000"/>
          <w:sz w:val="30"/>
          <w:szCs w:val="30"/>
        </w:rPr>
        <w:t>二、项目概况</w:t>
      </w:r>
      <w:bookmarkEnd w:id="4"/>
      <w:bookmarkEnd w:id="5"/>
      <w:bookmarkEnd w:id="6"/>
    </w:p>
    <w:p w:rsidR="00FD4FD8" w:rsidRDefault="00FD4FD8" w:rsidP="00FD4FD8">
      <w:pPr>
        <w:spacing w:line="300" w:lineRule="auto"/>
        <w:rPr>
          <w:b/>
          <w:bCs/>
          <w:sz w:val="22"/>
          <w:szCs w:val="22"/>
        </w:rPr>
      </w:pPr>
      <w:bookmarkStart w:id="9" w:name="_Toc460922281"/>
      <w:bookmarkStart w:id="10" w:name="_Toc463690194"/>
      <w:bookmarkEnd w:id="7"/>
      <w:bookmarkEnd w:id="8"/>
    </w:p>
    <w:p w:rsidR="00FD4FD8" w:rsidRDefault="00FD4FD8" w:rsidP="00FD4FD8">
      <w:pPr>
        <w:snapToGrid w:val="0"/>
        <w:spacing w:line="300" w:lineRule="auto"/>
        <w:ind w:firstLineChars="196" w:firstLine="433"/>
        <w:outlineLvl w:val="2"/>
        <w:rPr>
          <w:b/>
          <w:bCs/>
          <w:sz w:val="22"/>
          <w:szCs w:val="22"/>
        </w:rPr>
      </w:pPr>
      <w:bookmarkStart w:id="11" w:name="_Toc109313771"/>
      <w:bookmarkStart w:id="12" w:name="_Toc26091"/>
      <w:bookmarkStart w:id="13" w:name="_Toc17286"/>
      <w:r>
        <w:rPr>
          <w:b/>
          <w:bCs/>
          <w:sz w:val="22"/>
          <w:szCs w:val="22"/>
        </w:rPr>
        <w:t xml:space="preserve">2 </w:t>
      </w:r>
      <w:r>
        <w:rPr>
          <w:b/>
          <w:bCs/>
          <w:sz w:val="22"/>
          <w:szCs w:val="22"/>
        </w:rPr>
        <w:t>项目名称</w:t>
      </w:r>
      <w:bookmarkEnd w:id="11"/>
      <w:bookmarkEnd w:id="12"/>
      <w:bookmarkEnd w:id="13"/>
    </w:p>
    <w:p w:rsidR="00FD4FD8" w:rsidRDefault="00FD4FD8" w:rsidP="00FD4FD8">
      <w:pPr>
        <w:autoSpaceDN w:val="0"/>
        <w:adjustRightInd w:val="0"/>
        <w:snapToGrid w:val="0"/>
        <w:spacing w:line="300" w:lineRule="auto"/>
        <w:ind w:firstLineChars="200" w:firstLine="440"/>
        <w:textAlignment w:val="baseline"/>
        <w:rPr>
          <w:bCs/>
          <w:sz w:val="22"/>
          <w:szCs w:val="22"/>
        </w:rPr>
      </w:pPr>
      <w:r>
        <w:rPr>
          <w:bCs/>
          <w:sz w:val="22"/>
          <w:szCs w:val="22"/>
        </w:rPr>
        <w:t>项目名称：</w:t>
      </w:r>
      <w:r>
        <w:rPr>
          <w:rFonts w:hint="eastAsia"/>
          <w:bCs/>
          <w:sz w:val="22"/>
        </w:rPr>
        <w:t>绿化养护</w:t>
      </w:r>
      <w:r>
        <w:rPr>
          <w:rFonts w:hint="eastAsia"/>
          <w:bCs/>
          <w:sz w:val="22"/>
        </w:rPr>
        <w:t>-</w:t>
      </w:r>
      <w:r>
        <w:rPr>
          <w:rFonts w:hint="eastAsia"/>
          <w:bCs/>
          <w:sz w:val="22"/>
        </w:rPr>
        <w:t>零星绿地（</w:t>
      </w:r>
      <w:r>
        <w:rPr>
          <w:rFonts w:hint="eastAsia"/>
          <w:bCs/>
          <w:sz w:val="22"/>
        </w:rPr>
        <w:t>1-8</w:t>
      </w:r>
      <w:r>
        <w:rPr>
          <w:rFonts w:hint="eastAsia"/>
          <w:bCs/>
          <w:sz w:val="22"/>
        </w:rPr>
        <w:t>包件）</w:t>
      </w:r>
    </w:p>
    <w:p w:rsidR="00FD4FD8" w:rsidRDefault="00FD4FD8" w:rsidP="00FD4FD8">
      <w:pPr>
        <w:snapToGrid w:val="0"/>
        <w:spacing w:line="300" w:lineRule="auto"/>
        <w:ind w:firstLineChars="196" w:firstLine="433"/>
        <w:outlineLvl w:val="2"/>
        <w:rPr>
          <w:b/>
          <w:bCs/>
          <w:sz w:val="22"/>
          <w:szCs w:val="22"/>
        </w:rPr>
      </w:pPr>
      <w:bookmarkStart w:id="14" w:name="_Toc109313772"/>
      <w:bookmarkStart w:id="15" w:name="_Toc19568"/>
      <w:bookmarkStart w:id="16" w:name="_Toc9222"/>
      <w:r>
        <w:rPr>
          <w:b/>
          <w:bCs/>
          <w:sz w:val="22"/>
          <w:szCs w:val="22"/>
        </w:rPr>
        <w:t xml:space="preserve">3 </w:t>
      </w:r>
      <w:r>
        <w:rPr>
          <w:b/>
          <w:bCs/>
          <w:sz w:val="22"/>
          <w:szCs w:val="22"/>
        </w:rPr>
        <w:t>项目地点</w:t>
      </w:r>
      <w:bookmarkEnd w:id="14"/>
      <w:bookmarkEnd w:id="15"/>
      <w:bookmarkEnd w:id="16"/>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bCs/>
          <w:sz w:val="22"/>
        </w:rPr>
        <w:t>1</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零星绿地（一标）（惠南片区），项目地点：</w:t>
      </w:r>
      <w:r>
        <w:rPr>
          <w:rFonts w:ascii="Times New Roman" w:hAnsi="Times New Roman" w:hint="eastAsia"/>
          <w:bCs/>
          <w:sz w:val="22"/>
        </w:rPr>
        <w:t>G1501</w:t>
      </w:r>
      <w:r>
        <w:rPr>
          <w:rFonts w:ascii="Times New Roman" w:hAnsi="Times New Roman" w:hint="eastAsia"/>
          <w:bCs/>
          <w:sz w:val="22"/>
        </w:rPr>
        <w:t>（现为</w:t>
      </w:r>
      <w:r>
        <w:rPr>
          <w:rFonts w:ascii="Times New Roman" w:hAnsi="Times New Roman" w:hint="eastAsia"/>
          <w:bCs/>
          <w:sz w:val="22"/>
        </w:rPr>
        <w:t>G1503</w:t>
      </w:r>
      <w:r>
        <w:rPr>
          <w:rFonts w:ascii="Times New Roman" w:hAnsi="Times New Roman" w:hint="eastAsia"/>
          <w:bCs/>
          <w:sz w:val="22"/>
        </w:rPr>
        <w:t>）景观道路绿化；</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bCs/>
          <w:sz w:val="22"/>
        </w:rPr>
        <w:t>2</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零星绿地（二标）（张江片区），项目地点：团结绿地；吕家浜绿地；华夏中路（科苑路</w:t>
      </w:r>
      <w:r>
        <w:rPr>
          <w:rFonts w:ascii="Times New Roman" w:hAnsi="Times New Roman" w:hint="eastAsia"/>
          <w:bCs/>
          <w:sz w:val="22"/>
        </w:rPr>
        <w:t>-</w:t>
      </w:r>
      <w:r>
        <w:rPr>
          <w:rFonts w:ascii="Times New Roman" w:hAnsi="Times New Roman" w:hint="eastAsia"/>
          <w:bCs/>
          <w:sz w:val="22"/>
        </w:rPr>
        <w:t>金科路）南侧高压走廊绿地；川六公路（唐黄路</w:t>
      </w:r>
      <w:r>
        <w:rPr>
          <w:rFonts w:ascii="Times New Roman" w:hAnsi="Times New Roman" w:hint="eastAsia"/>
          <w:bCs/>
          <w:sz w:val="22"/>
        </w:rPr>
        <w:t>-</w:t>
      </w:r>
      <w:r>
        <w:rPr>
          <w:rFonts w:ascii="Times New Roman" w:hAnsi="Times New Roman" w:hint="eastAsia"/>
          <w:bCs/>
          <w:sz w:val="22"/>
        </w:rPr>
        <w:t>川沙路）道路两侧绿化带；银行卡产业园二期</w:t>
      </w:r>
      <w:r>
        <w:rPr>
          <w:rFonts w:ascii="Times New Roman" w:hAnsi="Times New Roman" w:hint="eastAsia"/>
          <w:bCs/>
          <w:sz w:val="22"/>
        </w:rPr>
        <w:t>14-3</w:t>
      </w:r>
      <w:r>
        <w:rPr>
          <w:rFonts w:ascii="Times New Roman" w:hAnsi="Times New Roman" w:hint="eastAsia"/>
          <w:bCs/>
          <w:sz w:val="22"/>
        </w:rPr>
        <w:t>、</w:t>
      </w:r>
      <w:r>
        <w:rPr>
          <w:rFonts w:ascii="Times New Roman" w:hAnsi="Times New Roman" w:hint="eastAsia"/>
          <w:bCs/>
          <w:sz w:val="22"/>
        </w:rPr>
        <w:t>14-6</w:t>
      </w:r>
      <w:r>
        <w:rPr>
          <w:rFonts w:ascii="Times New Roman" w:hAnsi="Times New Roman" w:hint="eastAsia"/>
          <w:bCs/>
          <w:sz w:val="22"/>
        </w:rPr>
        <w:t>地块公共绿地；张家浜北侧公共绿地（华东路</w:t>
      </w:r>
      <w:r>
        <w:rPr>
          <w:rFonts w:ascii="Times New Roman" w:hAnsi="Times New Roman" w:hint="eastAsia"/>
          <w:bCs/>
          <w:sz w:val="22"/>
        </w:rPr>
        <w:t>-</w:t>
      </w:r>
      <w:r>
        <w:rPr>
          <w:rFonts w:ascii="Times New Roman" w:hAnsi="Times New Roman" w:hint="eastAsia"/>
          <w:bCs/>
          <w:sz w:val="22"/>
        </w:rPr>
        <w:t>顾唐路）；张江北片区域零星绿地；申江路（高科中路</w:t>
      </w:r>
      <w:r>
        <w:rPr>
          <w:rFonts w:ascii="Times New Roman" w:hAnsi="Times New Roman" w:hint="eastAsia"/>
          <w:bCs/>
          <w:sz w:val="22"/>
        </w:rPr>
        <w:t>-</w:t>
      </w:r>
      <w:r>
        <w:rPr>
          <w:rFonts w:ascii="Times New Roman" w:hAnsi="Times New Roman" w:hint="eastAsia"/>
          <w:bCs/>
          <w:sz w:val="22"/>
        </w:rPr>
        <w:t>中科路）道路两侧绿带；张江高科技园区中南片门户景观绿化；华夏中路（磁悬浮</w:t>
      </w:r>
      <w:r>
        <w:rPr>
          <w:rFonts w:ascii="Times New Roman" w:hAnsi="Times New Roman" w:hint="eastAsia"/>
          <w:bCs/>
          <w:sz w:val="22"/>
        </w:rPr>
        <w:t>-</w:t>
      </w:r>
      <w:r>
        <w:rPr>
          <w:rFonts w:ascii="Times New Roman" w:hAnsi="Times New Roman" w:hint="eastAsia"/>
          <w:bCs/>
          <w:sz w:val="22"/>
        </w:rPr>
        <w:t>申江路）南侧高压走廊景观绿地；银行卡产业园二期</w:t>
      </w:r>
      <w:r>
        <w:rPr>
          <w:rFonts w:ascii="Times New Roman" w:hAnsi="Times New Roman" w:hint="eastAsia"/>
          <w:bCs/>
          <w:sz w:val="22"/>
        </w:rPr>
        <w:t>7-10</w:t>
      </w:r>
      <w:r>
        <w:rPr>
          <w:rFonts w:ascii="Times New Roman" w:hAnsi="Times New Roman" w:hint="eastAsia"/>
          <w:bCs/>
          <w:sz w:val="22"/>
        </w:rPr>
        <w:t>、</w:t>
      </w:r>
      <w:r>
        <w:rPr>
          <w:rFonts w:ascii="Times New Roman" w:hAnsi="Times New Roman" w:hint="eastAsia"/>
          <w:bCs/>
          <w:sz w:val="22"/>
        </w:rPr>
        <w:t>7-12</w:t>
      </w:r>
      <w:r>
        <w:rPr>
          <w:rFonts w:ascii="Times New Roman" w:hAnsi="Times New Roman" w:hint="eastAsia"/>
          <w:bCs/>
          <w:sz w:val="22"/>
        </w:rPr>
        <w:t>地块公共绿地；</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bCs/>
          <w:sz w:val="22"/>
        </w:rPr>
        <w:t>3</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零星绿地（三标）（金桥片区），项目地点：华高苑南苑</w:t>
      </w:r>
      <w:r>
        <w:rPr>
          <w:rFonts w:ascii="Times New Roman" w:hAnsi="Times New Roman" w:hint="eastAsia"/>
          <w:bCs/>
          <w:sz w:val="22"/>
        </w:rPr>
        <w:t>-</w:t>
      </w:r>
      <w:r>
        <w:rPr>
          <w:rFonts w:ascii="Times New Roman" w:hAnsi="Times New Roman" w:hint="eastAsia"/>
          <w:bCs/>
          <w:sz w:val="22"/>
        </w:rPr>
        <w:t>杨高北路巨峰路东北角；杨高北路佳高路东南角</w:t>
      </w:r>
      <w:r>
        <w:rPr>
          <w:rFonts w:ascii="Times New Roman" w:hAnsi="Times New Roman" w:hint="eastAsia"/>
          <w:bCs/>
          <w:sz w:val="22"/>
        </w:rPr>
        <w:t>-</w:t>
      </w:r>
      <w:r>
        <w:rPr>
          <w:rFonts w:ascii="Times New Roman" w:hAnsi="Times New Roman" w:hint="eastAsia"/>
          <w:bCs/>
          <w:sz w:val="22"/>
        </w:rPr>
        <w:t>杨高北路佳高路东南角；金京路巨峰路</w:t>
      </w:r>
      <w:r>
        <w:rPr>
          <w:rFonts w:ascii="Times New Roman" w:hAnsi="Times New Roman" w:hint="eastAsia"/>
          <w:bCs/>
          <w:sz w:val="22"/>
        </w:rPr>
        <w:t>-</w:t>
      </w:r>
      <w:r>
        <w:rPr>
          <w:rFonts w:ascii="Times New Roman" w:hAnsi="Times New Roman" w:hint="eastAsia"/>
          <w:bCs/>
          <w:sz w:val="22"/>
        </w:rPr>
        <w:t>巨峰路永宁路；杨高北路巨峰路路口</w:t>
      </w:r>
      <w:r>
        <w:rPr>
          <w:rFonts w:ascii="Times New Roman" w:hAnsi="Times New Roman" w:hint="eastAsia"/>
          <w:bCs/>
          <w:sz w:val="22"/>
        </w:rPr>
        <w:t>-</w:t>
      </w:r>
      <w:r>
        <w:rPr>
          <w:rFonts w:ascii="Times New Roman" w:hAnsi="Times New Roman" w:hint="eastAsia"/>
          <w:bCs/>
          <w:sz w:val="22"/>
        </w:rPr>
        <w:t>巨峰路金京路南侧；金京路巨峰路</w:t>
      </w:r>
      <w:r>
        <w:rPr>
          <w:rFonts w:ascii="Times New Roman" w:hAnsi="Times New Roman" w:hint="eastAsia"/>
          <w:bCs/>
          <w:sz w:val="22"/>
        </w:rPr>
        <w:t>-</w:t>
      </w:r>
      <w:r>
        <w:rPr>
          <w:rFonts w:ascii="Times New Roman" w:hAnsi="Times New Roman" w:hint="eastAsia"/>
          <w:bCs/>
          <w:sz w:val="22"/>
        </w:rPr>
        <w:t>巨峰路永宁路；巨峰路金京路北侧</w:t>
      </w:r>
      <w:r>
        <w:rPr>
          <w:rFonts w:ascii="Times New Roman" w:hAnsi="Times New Roman" w:hint="eastAsia"/>
          <w:bCs/>
          <w:sz w:val="22"/>
        </w:rPr>
        <w:t>-</w:t>
      </w:r>
      <w:r>
        <w:rPr>
          <w:rFonts w:ascii="Times New Roman" w:hAnsi="Times New Roman" w:hint="eastAsia"/>
          <w:bCs/>
          <w:sz w:val="22"/>
        </w:rPr>
        <w:t>巨峰路申江路北侧；杨高北路赵家沟东南角</w:t>
      </w:r>
      <w:r>
        <w:rPr>
          <w:rFonts w:ascii="Times New Roman" w:hAnsi="Times New Roman" w:hint="eastAsia"/>
          <w:bCs/>
          <w:sz w:val="22"/>
        </w:rPr>
        <w:t>-</w:t>
      </w:r>
      <w:r>
        <w:rPr>
          <w:rFonts w:ascii="Times New Roman" w:hAnsi="Times New Roman" w:hint="eastAsia"/>
          <w:bCs/>
          <w:sz w:val="22"/>
        </w:rPr>
        <w:t>凯鑫苑绿地；巨峰路金京路</w:t>
      </w:r>
      <w:r>
        <w:rPr>
          <w:rFonts w:ascii="Times New Roman" w:hAnsi="Times New Roman" w:hint="eastAsia"/>
          <w:bCs/>
          <w:sz w:val="22"/>
        </w:rPr>
        <w:t>-</w:t>
      </w:r>
      <w:r>
        <w:rPr>
          <w:rFonts w:ascii="Times New Roman" w:hAnsi="Times New Roman" w:hint="eastAsia"/>
          <w:bCs/>
          <w:sz w:val="22"/>
        </w:rPr>
        <w:t>巨峰路杨高北路；精凌园；</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4</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零星绿地（三标）（高行片区），项目地点：五洲大道绿地；</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5</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零星绿地（三标）（张江科创片区），项目地点：环上科大零星绿化；小张家浜</w:t>
      </w:r>
      <w:r>
        <w:rPr>
          <w:rFonts w:ascii="Times New Roman" w:hAnsi="Times New Roman" w:hint="eastAsia"/>
          <w:bCs/>
          <w:sz w:val="22"/>
        </w:rPr>
        <w:t>B-7-8</w:t>
      </w:r>
      <w:r>
        <w:rPr>
          <w:rFonts w:ascii="Times New Roman" w:hAnsi="Times New Roman" w:hint="eastAsia"/>
          <w:bCs/>
          <w:sz w:val="22"/>
        </w:rPr>
        <w:t>、</w:t>
      </w:r>
      <w:r>
        <w:rPr>
          <w:rFonts w:ascii="Times New Roman" w:hAnsi="Times New Roman" w:hint="eastAsia"/>
          <w:bCs/>
          <w:sz w:val="22"/>
        </w:rPr>
        <w:t>C-13-5</w:t>
      </w:r>
      <w:r>
        <w:rPr>
          <w:rFonts w:ascii="Times New Roman" w:hAnsi="Times New Roman" w:hint="eastAsia"/>
          <w:bCs/>
          <w:sz w:val="22"/>
        </w:rPr>
        <w:t>绿地；智慧河两岸景观提升（一期）；集慧路西侧</w:t>
      </w:r>
      <w:r>
        <w:rPr>
          <w:rFonts w:ascii="Times New Roman" w:hAnsi="Times New Roman" w:hint="eastAsia"/>
          <w:bCs/>
          <w:sz w:val="22"/>
        </w:rPr>
        <w:t>(A-1-4</w:t>
      </w:r>
      <w:r>
        <w:rPr>
          <w:rFonts w:ascii="Times New Roman" w:hAnsi="Times New Roman" w:hint="eastAsia"/>
          <w:bCs/>
          <w:sz w:val="22"/>
        </w:rPr>
        <w:t>）；</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6</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零星绿地（三标）（川沙片区），项目地点：华东路（景雅路—龙</w:t>
      </w:r>
      <w:r>
        <w:rPr>
          <w:rFonts w:ascii="Times New Roman" w:hAnsi="Times New Roman" w:hint="eastAsia"/>
          <w:bCs/>
          <w:sz w:val="22"/>
        </w:rPr>
        <w:lastRenderedPageBreak/>
        <w:t>东大道）两侧绿带；</w:t>
      </w:r>
      <w:r>
        <w:rPr>
          <w:rFonts w:ascii="Times New Roman" w:hAnsi="Times New Roman" w:hint="eastAsia"/>
          <w:bCs/>
          <w:sz w:val="22"/>
        </w:rPr>
        <w:t>C02-23</w:t>
      </w:r>
      <w:r>
        <w:rPr>
          <w:rFonts w:ascii="Times New Roman" w:hAnsi="Times New Roman" w:hint="eastAsia"/>
          <w:bCs/>
          <w:sz w:val="22"/>
        </w:rPr>
        <w:t>东至妙境路南至心圆东苑西至心圆东苑北至妙川路、</w:t>
      </w:r>
      <w:r>
        <w:rPr>
          <w:rFonts w:ascii="Times New Roman" w:hAnsi="Times New Roman" w:hint="eastAsia"/>
          <w:bCs/>
          <w:sz w:val="22"/>
        </w:rPr>
        <w:t>C04-08</w:t>
      </w:r>
      <w:r>
        <w:rPr>
          <w:rFonts w:ascii="Times New Roman" w:hAnsi="Times New Roman" w:hint="eastAsia"/>
          <w:bCs/>
          <w:sz w:val="22"/>
        </w:rPr>
        <w:t>东至凯佳小区南至观澜小学西至妙境路北至妙川路、</w:t>
      </w:r>
      <w:r>
        <w:rPr>
          <w:rFonts w:ascii="Times New Roman" w:hAnsi="Times New Roman" w:hint="eastAsia"/>
          <w:bCs/>
          <w:sz w:val="22"/>
        </w:rPr>
        <w:t>C04-03</w:t>
      </w:r>
      <w:r>
        <w:rPr>
          <w:rFonts w:ascii="Times New Roman" w:hAnsi="Times New Roman" w:hint="eastAsia"/>
          <w:bCs/>
          <w:sz w:val="22"/>
        </w:rPr>
        <w:t>东至西门幼儿园南至妙川路西至妙境路北至贝越水岸小区；川沙新市镇</w:t>
      </w:r>
      <w:r>
        <w:rPr>
          <w:rFonts w:ascii="Times New Roman" w:hAnsi="Times New Roman" w:hint="eastAsia"/>
          <w:bCs/>
          <w:sz w:val="22"/>
        </w:rPr>
        <w:t>C04C-21</w:t>
      </w:r>
      <w:r>
        <w:rPr>
          <w:rFonts w:ascii="Times New Roman" w:hAnsi="Times New Roman" w:hint="eastAsia"/>
          <w:bCs/>
          <w:sz w:val="22"/>
        </w:rPr>
        <w:t>地块公共绿地东至川沙路南至川周公路西至凯佳公寓北至川沙凯悦酒店；东至古镇停车场南至和满堂饭店西至护城河北至新川路；张东路（华夏路</w:t>
      </w:r>
      <w:r>
        <w:rPr>
          <w:rFonts w:ascii="Times New Roman" w:hAnsi="Times New Roman" w:hint="eastAsia"/>
          <w:bCs/>
          <w:sz w:val="22"/>
        </w:rPr>
        <w:t>-</w:t>
      </w:r>
      <w:r>
        <w:rPr>
          <w:rFonts w:ascii="Times New Roman" w:hAnsi="Times New Roman" w:hint="eastAsia"/>
          <w:bCs/>
          <w:sz w:val="22"/>
        </w:rPr>
        <w:t>三灶浜）两侧绿带；华东路（东靖路</w:t>
      </w:r>
      <w:r>
        <w:rPr>
          <w:rFonts w:ascii="Times New Roman" w:hAnsi="Times New Roman" w:hint="eastAsia"/>
          <w:bCs/>
          <w:sz w:val="22"/>
        </w:rPr>
        <w:t>-</w:t>
      </w:r>
      <w:r>
        <w:rPr>
          <w:rFonts w:ascii="Times New Roman" w:hAnsi="Times New Roman" w:hint="eastAsia"/>
          <w:bCs/>
          <w:sz w:val="22"/>
        </w:rPr>
        <w:t>上川路）两侧绿带；妙川路华萃路西北角绿地（川沙新市镇</w:t>
      </w:r>
      <w:r>
        <w:rPr>
          <w:rFonts w:ascii="Times New Roman" w:hAnsi="Times New Roman" w:hint="eastAsia"/>
          <w:bCs/>
          <w:sz w:val="22"/>
        </w:rPr>
        <w:t>C08-06</w:t>
      </w:r>
      <w:r>
        <w:rPr>
          <w:rFonts w:ascii="Times New Roman" w:hAnsi="Times New Roman" w:hint="eastAsia"/>
          <w:bCs/>
          <w:sz w:val="22"/>
        </w:rPr>
        <w:t>地块）；妙川路华萃路东北角绿地（川沙新市镇</w:t>
      </w:r>
      <w:r>
        <w:rPr>
          <w:rFonts w:ascii="Times New Roman" w:hAnsi="Times New Roman" w:hint="eastAsia"/>
          <w:bCs/>
          <w:sz w:val="22"/>
        </w:rPr>
        <w:t>C08-14</w:t>
      </w:r>
      <w:r>
        <w:rPr>
          <w:rFonts w:ascii="Times New Roman" w:hAnsi="Times New Roman" w:hint="eastAsia"/>
          <w:bCs/>
          <w:sz w:val="22"/>
        </w:rPr>
        <w:t>地块绿化）；妙川路华萃路东南角绿地（川沙新市镇</w:t>
      </w:r>
      <w:r>
        <w:rPr>
          <w:rFonts w:ascii="Times New Roman" w:hAnsi="Times New Roman" w:hint="eastAsia"/>
          <w:bCs/>
          <w:sz w:val="22"/>
        </w:rPr>
        <w:t>C08-16</w:t>
      </w:r>
      <w:r>
        <w:rPr>
          <w:rFonts w:ascii="Times New Roman" w:hAnsi="Times New Roman" w:hint="eastAsia"/>
          <w:bCs/>
          <w:sz w:val="22"/>
        </w:rPr>
        <w:t>地块配套绿化）；川沙路翔川路西北角（川沙新市镇</w:t>
      </w:r>
      <w:r>
        <w:rPr>
          <w:rFonts w:ascii="Times New Roman" w:hAnsi="Times New Roman" w:hint="eastAsia"/>
          <w:bCs/>
          <w:sz w:val="22"/>
        </w:rPr>
        <w:t>CO3D-21</w:t>
      </w:r>
      <w:r>
        <w:rPr>
          <w:rFonts w:ascii="Times New Roman" w:hAnsi="Times New Roman" w:hint="eastAsia"/>
          <w:bCs/>
          <w:sz w:val="22"/>
        </w:rPr>
        <w:t>地块配套绿地）；</w:t>
      </w:r>
      <w:r>
        <w:rPr>
          <w:rFonts w:ascii="Times New Roman" w:hAnsi="Times New Roman" w:hint="eastAsia"/>
          <w:bCs/>
          <w:sz w:val="22"/>
        </w:rPr>
        <w:t>C08A-09</w:t>
      </w:r>
      <w:r>
        <w:rPr>
          <w:rFonts w:ascii="Times New Roman" w:hAnsi="Times New Roman" w:hint="eastAsia"/>
          <w:bCs/>
          <w:sz w:val="22"/>
        </w:rPr>
        <w:t>地块以东、妙川路以南、光河以西、</w:t>
      </w:r>
      <w:r>
        <w:rPr>
          <w:rFonts w:ascii="Times New Roman" w:hAnsi="Times New Roman" w:hint="eastAsia"/>
          <w:bCs/>
          <w:sz w:val="22"/>
        </w:rPr>
        <w:t>CO8A-08</w:t>
      </w:r>
      <w:r>
        <w:rPr>
          <w:rFonts w:ascii="Times New Roman" w:hAnsi="Times New Roman" w:hint="eastAsia"/>
          <w:bCs/>
          <w:sz w:val="22"/>
        </w:rPr>
        <w:t>地块以北；华贵路以东、妙川路以南护城河以西、川周公路以北；</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7</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零星绿地（三标）（三八河绿地），项目地点：罗山路三八河绿化；</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8</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零星绿地（三标）（川杨河南侧绿地），项目地点：川杨河南侧绿地</w:t>
      </w:r>
      <w:r>
        <w:rPr>
          <w:rFonts w:ascii="Times New Roman" w:hAnsi="Times New Roman"/>
          <w:bCs/>
          <w:sz w:val="22"/>
        </w:rPr>
        <w:t>。</w:t>
      </w:r>
    </w:p>
    <w:p w:rsidR="00FD4FD8" w:rsidRDefault="00FD4FD8" w:rsidP="00FD4FD8">
      <w:pPr>
        <w:pStyle w:val="aff4"/>
        <w:spacing w:line="300" w:lineRule="auto"/>
        <w:ind w:firstLine="440"/>
        <w:rPr>
          <w:rFonts w:ascii="Times New Roman" w:hAnsi="Times New Roman"/>
          <w:bCs/>
          <w:sz w:val="22"/>
        </w:rPr>
      </w:pP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17" w:name="_Toc1056"/>
      <w:bookmarkStart w:id="18" w:name="_Toc12110"/>
      <w:bookmarkStart w:id="19" w:name="_Toc109313773"/>
      <w:bookmarkEnd w:id="9"/>
      <w:bookmarkEnd w:id="10"/>
      <w:r>
        <w:rPr>
          <w:b/>
          <w:color w:val="000000"/>
          <w:sz w:val="22"/>
          <w:szCs w:val="22"/>
        </w:rPr>
        <w:t xml:space="preserve">4 </w:t>
      </w:r>
      <w:r>
        <w:rPr>
          <w:b/>
          <w:color w:val="000000"/>
          <w:sz w:val="22"/>
          <w:szCs w:val="22"/>
        </w:rPr>
        <w:t>招标范围与内容</w:t>
      </w:r>
      <w:bookmarkEnd w:id="17"/>
      <w:bookmarkEnd w:id="18"/>
      <w:bookmarkEnd w:id="19"/>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4.1 </w:t>
      </w:r>
      <w:r>
        <w:rPr>
          <w:color w:val="000000"/>
          <w:sz w:val="22"/>
          <w:szCs w:val="22"/>
        </w:rPr>
        <w:t>项目背景及现状</w:t>
      </w:r>
    </w:p>
    <w:p w:rsidR="00FD4FD8" w:rsidRDefault="00FD4FD8" w:rsidP="00FD4FD8">
      <w:pPr>
        <w:snapToGrid w:val="0"/>
        <w:spacing w:line="300" w:lineRule="auto"/>
        <w:ind w:firstLineChars="200" w:firstLine="440"/>
        <w:jc w:val="left"/>
        <w:rPr>
          <w:bCs/>
          <w:sz w:val="22"/>
          <w:szCs w:val="22"/>
        </w:rPr>
      </w:pPr>
      <w:r>
        <w:rPr>
          <w:bCs/>
          <w:sz w:val="22"/>
          <w:szCs w:val="22"/>
        </w:rPr>
        <w:t>包件</w:t>
      </w:r>
      <w:r>
        <w:rPr>
          <w:bCs/>
          <w:sz w:val="22"/>
          <w:szCs w:val="22"/>
        </w:rPr>
        <w:t>1</w:t>
      </w:r>
      <w:r>
        <w:rPr>
          <w:bCs/>
          <w:sz w:val="22"/>
          <w:szCs w:val="22"/>
        </w:rPr>
        <w:t>：</w:t>
      </w:r>
      <w:r>
        <w:rPr>
          <w:rFonts w:hint="eastAsia"/>
          <w:bCs/>
          <w:sz w:val="22"/>
        </w:rPr>
        <w:t>绿化养护</w:t>
      </w:r>
      <w:r>
        <w:rPr>
          <w:rFonts w:hint="eastAsia"/>
          <w:bCs/>
          <w:sz w:val="22"/>
        </w:rPr>
        <w:t>-</w:t>
      </w:r>
      <w:r>
        <w:rPr>
          <w:rFonts w:hint="eastAsia"/>
          <w:bCs/>
          <w:sz w:val="22"/>
        </w:rPr>
        <w:t>零星绿地（一标）（惠南片区）</w:t>
      </w:r>
      <w:r>
        <w:rPr>
          <w:bCs/>
          <w:sz w:val="22"/>
          <w:szCs w:val="22"/>
        </w:rPr>
        <w:t>，绿地面积为</w:t>
      </w:r>
      <w:r>
        <w:rPr>
          <w:rFonts w:hint="eastAsia"/>
          <w:bCs/>
          <w:sz w:val="22"/>
          <w:szCs w:val="22"/>
        </w:rPr>
        <w:t>335050.34</w:t>
      </w:r>
      <w:r>
        <w:rPr>
          <w:bCs/>
          <w:sz w:val="22"/>
          <w:szCs w:val="22"/>
        </w:rPr>
        <w:t>平方米</w:t>
      </w:r>
      <w:r>
        <w:rPr>
          <w:rFonts w:hint="eastAsia"/>
          <w:bCs/>
          <w:sz w:val="22"/>
          <w:szCs w:val="22"/>
        </w:rPr>
        <w:t>。</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bCs/>
          <w:sz w:val="22"/>
        </w:rPr>
        <w:t>2</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零星绿地（二标）（张江片区），绿地面积为</w:t>
      </w:r>
      <w:r>
        <w:rPr>
          <w:rFonts w:ascii="Times New Roman" w:hAnsi="Times New Roman" w:hint="eastAsia"/>
          <w:bCs/>
          <w:sz w:val="22"/>
        </w:rPr>
        <w:t>636385.9</w:t>
      </w:r>
      <w:r>
        <w:rPr>
          <w:rFonts w:ascii="Times New Roman" w:hAnsi="Times New Roman" w:hint="eastAsia"/>
          <w:bCs/>
          <w:sz w:val="22"/>
        </w:rPr>
        <w:t>平方米</w:t>
      </w:r>
      <w:r>
        <w:rPr>
          <w:rFonts w:ascii="Times New Roman" w:hAnsi="Times New Roman"/>
          <w:bCs/>
          <w:sz w:val="22"/>
        </w:rPr>
        <w:t>；</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bCs/>
          <w:sz w:val="22"/>
        </w:rPr>
        <w:t>3</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零星绿地（三标）（金桥片区）；绿地面积为</w:t>
      </w:r>
      <w:r>
        <w:rPr>
          <w:rFonts w:ascii="Times New Roman" w:hAnsi="Times New Roman" w:hint="eastAsia"/>
          <w:bCs/>
          <w:sz w:val="22"/>
        </w:rPr>
        <w:t>172718.9</w:t>
      </w:r>
      <w:r>
        <w:rPr>
          <w:rFonts w:ascii="Times New Roman" w:hAnsi="Times New Roman" w:hint="eastAsia"/>
          <w:bCs/>
          <w:sz w:val="22"/>
        </w:rPr>
        <w:t>平方米；</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4</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零星绿地（三标）（高行片区）；绿地面积为</w:t>
      </w:r>
      <w:r>
        <w:rPr>
          <w:rFonts w:ascii="Times New Roman" w:hAnsi="Times New Roman" w:hint="eastAsia"/>
          <w:bCs/>
          <w:sz w:val="22"/>
        </w:rPr>
        <w:t>69925</w:t>
      </w:r>
      <w:r>
        <w:rPr>
          <w:rFonts w:ascii="Times New Roman" w:hAnsi="Times New Roman" w:hint="eastAsia"/>
          <w:bCs/>
          <w:sz w:val="22"/>
        </w:rPr>
        <w:t>平方米；</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5</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零星绿地（三标）（张江科创片区）；绿地面积为</w:t>
      </w:r>
      <w:r>
        <w:rPr>
          <w:rFonts w:ascii="Times New Roman" w:hAnsi="Times New Roman" w:hint="eastAsia"/>
          <w:bCs/>
          <w:sz w:val="22"/>
        </w:rPr>
        <w:t>171376</w:t>
      </w:r>
      <w:r>
        <w:rPr>
          <w:rFonts w:ascii="Times New Roman" w:hAnsi="Times New Roman" w:hint="eastAsia"/>
          <w:bCs/>
          <w:sz w:val="22"/>
        </w:rPr>
        <w:t>平方米；</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6</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零星绿地（三标）（川沙片区）；绿地面积为</w:t>
      </w:r>
      <w:r>
        <w:rPr>
          <w:rFonts w:ascii="Times New Roman" w:hAnsi="Times New Roman" w:hint="eastAsia"/>
          <w:bCs/>
          <w:sz w:val="22"/>
        </w:rPr>
        <w:t>164702.72</w:t>
      </w:r>
      <w:r>
        <w:rPr>
          <w:rFonts w:ascii="Times New Roman" w:hAnsi="Times New Roman" w:hint="eastAsia"/>
          <w:bCs/>
          <w:sz w:val="22"/>
        </w:rPr>
        <w:t>平方米；</w:t>
      </w:r>
    </w:p>
    <w:p w:rsidR="00FD4FD8" w:rsidRDefault="00FD4FD8" w:rsidP="00FD4FD8">
      <w:pPr>
        <w:pStyle w:val="aff4"/>
        <w:spacing w:line="300" w:lineRule="auto"/>
        <w:ind w:firstLine="440"/>
        <w:rPr>
          <w:rFonts w:ascii="Times New Roman" w:hAnsi="Times New Roman"/>
          <w:bCs/>
          <w:sz w:val="22"/>
        </w:rPr>
      </w:pPr>
      <w:r>
        <w:rPr>
          <w:rFonts w:ascii="Times New Roman" w:hAnsi="Times New Roman"/>
          <w:bCs/>
          <w:sz w:val="22"/>
        </w:rPr>
        <w:t>包件</w:t>
      </w:r>
      <w:r>
        <w:rPr>
          <w:rFonts w:ascii="Times New Roman" w:hAnsi="Times New Roman" w:hint="eastAsia"/>
          <w:bCs/>
          <w:sz w:val="22"/>
        </w:rPr>
        <w:t>7</w:t>
      </w:r>
      <w:r>
        <w:rPr>
          <w:rFonts w:ascii="Times New Roman" w:hAnsi="Times New Roman"/>
          <w:bCs/>
          <w:sz w:val="22"/>
        </w:rPr>
        <w:t>：</w:t>
      </w:r>
      <w:r>
        <w:rPr>
          <w:rFonts w:ascii="Times New Roman" w:hAnsi="Times New Roman" w:hint="eastAsia"/>
          <w:bCs/>
          <w:sz w:val="22"/>
        </w:rPr>
        <w:t>绿化养护</w:t>
      </w:r>
      <w:r>
        <w:rPr>
          <w:rFonts w:ascii="Times New Roman" w:hAnsi="Times New Roman" w:hint="eastAsia"/>
          <w:bCs/>
          <w:sz w:val="22"/>
        </w:rPr>
        <w:t>-</w:t>
      </w:r>
      <w:r>
        <w:rPr>
          <w:rFonts w:ascii="Times New Roman" w:hAnsi="Times New Roman" w:hint="eastAsia"/>
          <w:bCs/>
          <w:sz w:val="22"/>
        </w:rPr>
        <w:t>零星绿地（三标）（三八河绿地）；绿地面积为</w:t>
      </w:r>
      <w:r>
        <w:rPr>
          <w:rFonts w:ascii="Times New Roman" w:hAnsi="Times New Roman" w:hint="eastAsia"/>
          <w:bCs/>
          <w:sz w:val="22"/>
        </w:rPr>
        <w:t>208834.7</w:t>
      </w:r>
      <w:r>
        <w:rPr>
          <w:rFonts w:ascii="Times New Roman" w:hAnsi="Times New Roman" w:hint="eastAsia"/>
          <w:bCs/>
          <w:sz w:val="22"/>
        </w:rPr>
        <w:t>平方米；</w:t>
      </w:r>
    </w:p>
    <w:p w:rsidR="00FD4FD8" w:rsidRDefault="00FD4FD8" w:rsidP="00FD4FD8">
      <w:pPr>
        <w:snapToGrid w:val="0"/>
        <w:spacing w:line="300" w:lineRule="auto"/>
        <w:ind w:firstLineChars="200" w:firstLine="440"/>
        <w:jc w:val="left"/>
        <w:rPr>
          <w:bCs/>
          <w:sz w:val="22"/>
        </w:rPr>
      </w:pPr>
      <w:r>
        <w:rPr>
          <w:bCs/>
          <w:sz w:val="22"/>
          <w:szCs w:val="22"/>
        </w:rPr>
        <w:t>包件</w:t>
      </w:r>
      <w:r>
        <w:rPr>
          <w:rFonts w:hint="eastAsia"/>
          <w:bCs/>
          <w:sz w:val="22"/>
          <w:szCs w:val="22"/>
        </w:rPr>
        <w:t>8</w:t>
      </w:r>
      <w:r>
        <w:rPr>
          <w:bCs/>
          <w:sz w:val="22"/>
          <w:szCs w:val="22"/>
        </w:rPr>
        <w:t>：</w:t>
      </w:r>
      <w:r>
        <w:rPr>
          <w:rFonts w:hint="eastAsia"/>
          <w:bCs/>
          <w:sz w:val="22"/>
        </w:rPr>
        <w:t>绿化养护</w:t>
      </w:r>
      <w:r>
        <w:rPr>
          <w:rFonts w:hint="eastAsia"/>
          <w:bCs/>
          <w:sz w:val="22"/>
        </w:rPr>
        <w:t>-</w:t>
      </w:r>
      <w:r>
        <w:rPr>
          <w:rFonts w:hint="eastAsia"/>
          <w:bCs/>
          <w:sz w:val="22"/>
        </w:rPr>
        <w:t>零星绿地（三标）（川杨河南侧绿地）；绿地面积为</w:t>
      </w:r>
      <w:r>
        <w:rPr>
          <w:rFonts w:hint="eastAsia"/>
          <w:bCs/>
          <w:sz w:val="22"/>
        </w:rPr>
        <w:t>179043.6</w:t>
      </w:r>
      <w:r>
        <w:rPr>
          <w:rFonts w:hint="eastAsia"/>
          <w:bCs/>
          <w:sz w:val="22"/>
        </w:rPr>
        <w:t>平方米</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4.2</w:t>
      </w:r>
      <w:r>
        <w:rPr>
          <w:color w:val="000000"/>
          <w:sz w:val="22"/>
          <w:szCs w:val="22"/>
        </w:rPr>
        <w:t>项目招标范围及内容</w:t>
      </w:r>
    </w:p>
    <w:p w:rsidR="00FD4FD8" w:rsidRDefault="00FD4FD8" w:rsidP="00FD4FD8">
      <w:pPr>
        <w:snapToGrid w:val="0"/>
        <w:spacing w:line="300" w:lineRule="auto"/>
        <w:ind w:firstLineChars="200" w:firstLine="440"/>
        <w:jc w:val="left"/>
        <w:rPr>
          <w:bCs/>
          <w:sz w:val="22"/>
          <w:szCs w:val="22"/>
        </w:rPr>
      </w:pPr>
      <w:r>
        <w:rPr>
          <w:rFonts w:hint="eastAsia"/>
          <w:bCs/>
          <w:sz w:val="22"/>
          <w:szCs w:val="22"/>
        </w:rPr>
        <w:t>招标内容包括但不仅限于绿地红线内的绿化养护（植物修剪、中耕除草、施肥浇水、花坛花卉布置、病虫害防治、绿化环境保洁等）、设施维护（如有）（围栏、广场、园路、小品、坐凳、照明、垃圾箱（桶）、标识标牌、监控等）等绿地内各类元素的日常维护、养护管理及其他工作（景观提升、设施增添、重大节日保障等）。</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4.3</w:t>
      </w:r>
      <w:r>
        <w:rPr>
          <w:color w:val="000000"/>
          <w:sz w:val="22"/>
          <w:szCs w:val="22"/>
        </w:rPr>
        <w:t>本项目一招两年，合同一年一签，经考核合格可续签下一年合同。第一年暂定起讫日期为</w:t>
      </w:r>
      <w:r>
        <w:rPr>
          <w:color w:val="000000"/>
          <w:sz w:val="22"/>
          <w:szCs w:val="22"/>
        </w:rPr>
        <w:t>2023</w:t>
      </w:r>
      <w:r>
        <w:rPr>
          <w:color w:val="000000"/>
          <w:sz w:val="22"/>
          <w:szCs w:val="22"/>
        </w:rPr>
        <w:t>年</w:t>
      </w:r>
      <w:r>
        <w:rPr>
          <w:color w:val="000000"/>
          <w:sz w:val="22"/>
          <w:szCs w:val="22"/>
        </w:rPr>
        <w:t>4</w:t>
      </w:r>
      <w:r>
        <w:rPr>
          <w:color w:val="000000"/>
          <w:sz w:val="22"/>
          <w:szCs w:val="22"/>
        </w:rPr>
        <w:t>月</w:t>
      </w:r>
      <w:r>
        <w:rPr>
          <w:color w:val="000000"/>
          <w:sz w:val="22"/>
          <w:szCs w:val="22"/>
        </w:rPr>
        <w:t>1</w:t>
      </w:r>
      <w:r>
        <w:rPr>
          <w:color w:val="000000"/>
          <w:sz w:val="22"/>
          <w:szCs w:val="22"/>
        </w:rPr>
        <w:t>日起到</w:t>
      </w:r>
      <w:r>
        <w:rPr>
          <w:color w:val="000000"/>
          <w:sz w:val="22"/>
          <w:szCs w:val="22"/>
        </w:rPr>
        <w:t>2024</w:t>
      </w:r>
      <w:r>
        <w:rPr>
          <w:color w:val="000000"/>
          <w:sz w:val="22"/>
          <w:szCs w:val="22"/>
        </w:rPr>
        <w:t>年</w:t>
      </w:r>
      <w:r>
        <w:rPr>
          <w:color w:val="000000"/>
          <w:sz w:val="22"/>
          <w:szCs w:val="22"/>
        </w:rPr>
        <w:t>3</w:t>
      </w:r>
      <w:r>
        <w:rPr>
          <w:color w:val="000000"/>
          <w:sz w:val="22"/>
          <w:szCs w:val="22"/>
        </w:rPr>
        <w:t>月</w:t>
      </w:r>
      <w:r>
        <w:rPr>
          <w:color w:val="000000"/>
          <w:sz w:val="22"/>
          <w:szCs w:val="22"/>
        </w:rPr>
        <w:t>31</w:t>
      </w:r>
      <w:r>
        <w:rPr>
          <w:color w:val="000000"/>
          <w:sz w:val="22"/>
          <w:szCs w:val="22"/>
        </w:rPr>
        <w:t>日止，具体以合同签订日期为准。</w:t>
      </w:r>
    </w:p>
    <w:p w:rsidR="00FD4FD8" w:rsidRDefault="00FD4FD8" w:rsidP="00FD4FD8">
      <w:pPr>
        <w:adjustRightInd w:val="0"/>
        <w:snapToGrid w:val="0"/>
        <w:spacing w:line="300" w:lineRule="auto"/>
        <w:ind w:firstLineChars="249" w:firstLine="550"/>
        <w:jc w:val="left"/>
        <w:outlineLvl w:val="2"/>
        <w:rPr>
          <w:b/>
          <w:color w:val="000000"/>
          <w:sz w:val="22"/>
          <w:szCs w:val="22"/>
        </w:rPr>
      </w:pPr>
      <w:bookmarkStart w:id="20" w:name="_Toc109313774"/>
      <w:bookmarkStart w:id="21" w:name="_Toc29057"/>
      <w:bookmarkStart w:id="22" w:name="_Toc20688"/>
      <w:r>
        <w:rPr>
          <w:b/>
          <w:color w:val="000000"/>
          <w:sz w:val="22"/>
          <w:szCs w:val="22"/>
        </w:rPr>
        <w:t xml:space="preserve">5 </w:t>
      </w:r>
      <w:r>
        <w:rPr>
          <w:b/>
          <w:color w:val="000000"/>
          <w:sz w:val="22"/>
          <w:szCs w:val="22"/>
        </w:rPr>
        <w:t>承包方式</w:t>
      </w:r>
      <w:bookmarkEnd w:id="20"/>
      <w:bookmarkEnd w:id="21"/>
      <w:bookmarkEnd w:id="22"/>
    </w:p>
    <w:p w:rsidR="00FD4FD8" w:rsidRDefault="00FD4FD8" w:rsidP="00FD4FD8">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rsidR="00FD4FD8" w:rsidRDefault="00FD4FD8" w:rsidP="00FD4FD8">
      <w:pPr>
        <w:adjustRightInd w:val="0"/>
        <w:snapToGrid w:val="0"/>
        <w:spacing w:line="300" w:lineRule="auto"/>
        <w:ind w:firstLineChars="249" w:firstLine="548"/>
        <w:jc w:val="left"/>
        <w:outlineLvl w:val="2"/>
        <w:rPr>
          <w:color w:val="0000FF"/>
          <w:sz w:val="22"/>
        </w:rPr>
      </w:pPr>
      <w:bookmarkStart w:id="23" w:name="_Toc10620"/>
      <w:bookmarkStart w:id="24" w:name="_Toc1319"/>
      <w:bookmarkStart w:id="25" w:name="_Toc109313775"/>
      <w:r>
        <w:rPr>
          <w:color w:val="000000"/>
          <w:sz w:val="22"/>
        </w:rPr>
        <w:t xml:space="preserve">5.2 </w:t>
      </w:r>
      <w:r>
        <w:rPr>
          <w:color w:val="0000FF"/>
          <w:sz w:val="22"/>
        </w:rPr>
        <w:t>本项目不允许分包。</w:t>
      </w:r>
      <w:bookmarkEnd w:id="23"/>
      <w:bookmarkEnd w:id="24"/>
    </w:p>
    <w:p w:rsidR="00FD4FD8" w:rsidRDefault="00FD4FD8" w:rsidP="00FD4FD8">
      <w:pPr>
        <w:adjustRightInd w:val="0"/>
        <w:snapToGrid w:val="0"/>
        <w:spacing w:line="300" w:lineRule="auto"/>
        <w:ind w:firstLineChars="249" w:firstLine="550"/>
        <w:jc w:val="left"/>
        <w:outlineLvl w:val="2"/>
        <w:rPr>
          <w:b/>
          <w:color w:val="000000"/>
          <w:sz w:val="22"/>
          <w:szCs w:val="22"/>
        </w:rPr>
      </w:pPr>
      <w:bookmarkStart w:id="26" w:name="_Toc2274"/>
      <w:bookmarkStart w:id="27" w:name="_Toc13501"/>
      <w:r>
        <w:rPr>
          <w:b/>
          <w:color w:val="000000"/>
          <w:sz w:val="22"/>
          <w:szCs w:val="22"/>
        </w:rPr>
        <w:t xml:space="preserve">6 </w:t>
      </w:r>
      <w:r>
        <w:rPr>
          <w:b/>
          <w:color w:val="000000"/>
          <w:sz w:val="22"/>
          <w:szCs w:val="22"/>
        </w:rPr>
        <w:t>合同的签订</w:t>
      </w:r>
      <w:bookmarkEnd w:id="25"/>
      <w:bookmarkEnd w:id="26"/>
      <w:bookmarkEnd w:id="27"/>
    </w:p>
    <w:p w:rsidR="00FD4FD8" w:rsidRDefault="00FD4FD8" w:rsidP="00FD4FD8">
      <w:pPr>
        <w:snapToGrid w:val="0"/>
        <w:spacing w:line="300" w:lineRule="auto"/>
        <w:ind w:firstLineChars="250" w:firstLine="550"/>
        <w:jc w:val="left"/>
        <w:rPr>
          <w:color w:val="000000"/>
          <w:sz w:val="22"/>
          <w:szCs w:val="22"/>
        </w:rPr>
      </w:pPr>
      <w:r>
        <w:rPr>
          <w:color w:val="000000"/>
          <w:sz w:val="22"/>
          <w:szCs w:val="22"/>
        </w:rPr>
        <w:lastRenderedPageBreak/>
        <w:t xml:space="preserve">6.1 </w:t>
      </w:r>
      <w:r>
        <w:rPr>
          <w:color w:val="000000"/>
          <w:sz w:val="22"/>
          <w:szCs w:val="22"/>
        </w:rPr>
        <w:t>本项目合同的标的、价格、质量及验收标准、考核管理、履约期限等主要条款应当与招标文件和中标人投标文件的内容一致，并互相补充和解释。</w:t>
      </w:r>
    </w:p>
    <w:p w:rsidR="00FD4FD8" w:rsidRDefault="00FD4FD8" w:rsidP="00FD4FD8">
      <w:pPr>
        <w:pStyle w:val="a0"/>
        <w:spacing w:line="300" w:lineRule="auto"/>
        <w:ind w:leftChars="0" w:left="0" w:firstLineChars="257" w:firstLine="565"/>
        <w:rPr>
          <w:rFonts w:ascii="Times New Roman" w:hAnsi="Times New Roman"/>
          <w:sz w:val="22"/>
          <w:szCs w:val="22"/>
        </w:rPr>
      </w:pPr>
      <w:r>
        <w:rPr>
          <w:rFonts w:ascii="Times New Roman" w:hAnsi="Times New Roman"/>
          <w:sz w:val="22"/>
          <w:szCs w:val="22"/>
        </w:rPr>
        <w:t xml:space="preserve">6.2 </w:t>
      </w:r>
      <w:r>
        <w:rPr>
          <w:rFonts w:ascii="Times New Roman" w:hAnsi="Times New Roman"/>
          <w:sz w:val="22"/>
          <w:szCs w:val="22"/>
        </w:rPr>
        <w:t>本项目资金由新区财政预算逐年安排，中标后</w:t>
      </w:r>
      <w:r>
        <w:rPr>
          <w:rFonts w:ascii="Times New Roman" w:hAnsi="Times New Roman"/>
          <w:sz w:val="22"/>
          <w:szCs w:val="22"/>
        </w:rPr>
        <w:t>2</w:t>
      </w:r>
      <w:r>
        <w:rPr>
          <w:rFonts w:ascii="Times New Roman" w:hAnsi="Times New Roman"/>
          <w:sz w:val="22"/>
          <w:szCs w:val="22"/>
        </w:rPr>
        <w:t>年有效，在承包期限内，项目经费合同需逐年签订。采购人每年度对中标人的工作进行考核，考核通过的，双方续签下一年度合同。如中标人年度考核未通过，双方不再续签下一年度合同。</w:t>
      </w:r>
    </w:p>
    <w:p w:rsidR="00FD4FD8" w:rsidRDefault="00FD4FD8" w:rsidP="00FD4FD8">
      <w:pPr>
        <w:adjustRightInd w:val="0"/>
        <w:snapToGrid w:val="0"/>
        <w:spacing w:line="300" w:lineRule="auto"/>
        <w:ind w:firstLineChars="200" w:firstLine="442"/>
        <w:jc w:val="left"/>
        <w:outlineLvl w:val="2"/>
        <w:rPr>
          <w:b/>
          <w:sz w:val="22"/>
          <w:szCs w:val="22"/>
        </w:rPr>
      </w:pPr>
      <w:bookmarkStart w:id="28" w:name="_Toc490730072"/>
      <w:bookmarkStart w:id="29" w:name="_Toc109313776"/>
      <w:bookmarkStart w:id="30" w:name="_Toc32160"/>
      <w:bookmarkStart w:id="31" w:name="_Toc15000"/>
      <w:r>
        <w:rPr>
          <w:b/>
          <w:color w:val="000000"/>
          <w:sz w:val="22"/>
          <w:szCs w:val="22"/>
        </w:rPr>
        <w:t xml:space="preserve">7 </w:t>
      </w:r>
      <w:r>
        <w:rPr>
          <w:b/>
          <w:color w:val="000000"/>
          <w:sz w:val="22"/>
          <w:szCs w:val="22"/>
        </w:rPr>
        <w:t>结算原则和支付方式</w:t>
      </w:r>
      <w:bookmarkEnd w:id="28"/>
      <w:bookmarkEnd w:id="29"/>
      <w:bookmarkEnd w:id="30"/>
      <w:bookmarkEnd w:id="31"/>
    </w:p>
    <w:p w:rsidR="00FD4FD8" w:rsidRDefault="00FD4FD8" w:rsidP="00FD4FD8">
      <w:pPr>
        <w:snapToGrid w:val="0"/>
        <w:spacing w:line="300" w:lineRule="auto"/>
        <w:ind w:firstLineChars="200" w:firstLine="440"/>
        <w:jc w:val="left"/>
        <w:rPr>
          <w:bCs/>
          <w:sz w:val="22"/>
          <w:szCs w:val="22"/>
        </w:rPr>
      </w:pPr>
      <w:r>
        <w:rPr>
          <w:bCs/>
          <w:sz w:val="22"/>
          <w:szCs w:val="22"/>
        </w:rPr>
        <w:t xml:space="preserve">7.1 </w:t>
      </w:r>
      <w:r>
        <w:rPr>
          <w:bCs/>
          <w:sz w:val="22"/>
          <w:szCs w:val="22"/>
        </w:rPr>
        <w:t>结算原则</w:t>
      </w:r>
    </w:p>
    <w:p w:rsidR="00FD4FD8" w:rsidRDefault="00FD4FD8" w:rsidP="00FD4FD8">
      <w:pPr>
        <w:snapToGrid w:val="0"/>
        <w:spacing w:line="300" w:lineRule="auto"/>
        <w:ind w:firstLineChars="200" w:firstLine="420"/>
        <w:jc w:val="left"/>
      </w:pPr>
      <w:r>
        <w:t>本项目一类养护经费</w:t>
      </w:r>
      <w:r>
        <w:rPr>
          <w:sz w:val="22"/>
          <w:szCs w:val="22"/>
        </w:rPr>
        <w:t>（日常养护部分）</w:t>
      </w:r>
      <w:r>
        <w:t>为总价包干（如考核不合格可按考核办法进行处罚并扣除）；二类养护经费将根据实际发生情况按实结算。</w:t>
      </w:r>
      <w:r>
        <w:rPr>
          <w:bCs/>
          <w:sz w:val="22"/>
          <w:szCs w:val="22"/>
        </w:rPr>
        <w:t>本项目的结算与支付应以主管部门最终核定的、按养护维修的质量标准和要求完成的实际设施量为准，中标人的中标单价在合同履约期内不变（合同约定除外）。</w:t>
      </w:r>
    </w:p>
    <w:p w:rsidR="00FD4FD8" w:rsidRDefault="00FD4FD8" w:rsidP="00FD4FD8">
      <w:pPr>
        <w:pStyle w:val="a0"/>
        <w:pBdr>
          <w:top w:val="none" w:sz="0" w:space="0" w:color="auto"/>
        </w:pBdr>
        <w:spacing w:line="300" w:lineRule="auto"/>
        <w:ind w:leftChars="0" w:left="2" w:firstLineChars="201" w:firstLine="442"/>
        <w:rPr>
          <w:rFonts w:ascii="Times New Roman" w:hAnsi="Times New Roman"/>
          <w:bCs/>
          <w:color w:val="auto"/>
          <w:sz w:val="22"/>
          <w:szCs w:val="22"/>
        </w:rPr>
      </w:pPr>
      <w:r>
        <w:rPr>
          <w:rFonts w:ascii="Times New Roman" w:hAnsi="Times New Roman"/>
          <w:bCs/>
          <w:color w:val="auto"/>
          <w:sz w:val="22"/>
          <w:szCs w:val="22"/>
        </w:rPr>
        <w:t>采购人有权根据财政资金申请、项目进度等情况调整资金支付比例。</w:t>
      </w:r>
    </w:p>
    <w:p w:rsidR="00FD4FD8" w:rsidRDefault="00FD4FD8" w:rsidP="00FD4FD8">
      <w:pPr>
        <w:snapToGrid w:val="0"/>
        <w:spacing w:line="300" w:lineRule="auto"/>
        <w:ind w:firstLineChars="200" w:firstLine="440"/>
        <w:jc w:val="left"/>
        <w:rPr>
          <w:bCs/>
          <w:sz w:val="22"/>
          <w:szCs w:val="22"/>
        </w:rPr>
      </w:pPr>
      <w:r>
        <w:rPr>
          <w:bCs/>
          <w:sz w:val="22"/>
          <w:szCs w:val="22"/>
        </w:rPr>
        <w:t xml:space="preserve">7.2 </w:t>
      </w:r>
      <w:r>
        <w:rPr>
          <w:bCs/>
          <w:sz w:val="22"/>
          <w:szCs w:val="22"/>
        </w:rPr>
        <w:t>支付方式</w:t>
      </w:r>
    </w:p>
    <w:p w:rsidR="00FD4FD8" w:rsidRDefault="00FD4FD8" w:rsidP="00FD4FD8">
      <w:pPr>
        <w:pStyle w:val="a0"/>
        <w:pBdr>
          <w:bottom w:val="none" w:sz="0" w:space="0" w:color="auto"/>
        </w:pBdr>
        <w:spacing w:line="300" w:lineRule="auto"/>
        <w:ind w:leftChars="0" w:left="2" w:firstLineChars="202" w:firstLine="424"/>
        <w:rPr>
          <w:rFonts w:ascii="Times New Roman" w:hAnsi="Times New Roman"/>
          <w:bCs/>
          <w:color w:val="auto"/>
          <w:sz w:val="22"/>
          <w:szCs w:val="22"/>
        </w:rPr>
      </w:pPr>
      <w:bookmarkStart w:id="32" w:name="_Toc463690198"/>
      <w:bookmarkStart w:id="33" w:name="_Toc460922285"/>
      <w:r>
        <w:rPr>
          <w:rFonts w:ascii="Times New Roman" w:hAnsi="Times New Roman"/>
        </w:rPr>
        <w:t>一类养护经费</w:t>
      </w:r>
      <w:r>
        <w:rPr>
          <w:rFonts w:ascii="Times New Roman" w:hAnsi="Times New Roman"/>
          <w:sz w:val="22"/>
          <w:szCs w:val="22"/>
        </w:rPr>
        <w:t>（日常养护部分）</w:t>
      </w:r>
      <w:r>
        <w:rPr>
          <w:rFonts w:ascii="Times New Roman" w:hAnsi="Times New Roman"/>
        </w:rPr>
        <w:t>为总价包干，</w:t>
      </w:r>
      <w:r>
        <w:rPr>
          <w:rFonts w:ascii="Times New Roman" w:hAnsi="Times New Roman"/>
          <w:bCs/>
          <w:color w:val="auto"/>
          <w:sz w:val="22"/>
          <w:szCs w:val="22"/>
        </w:rPr>
        <w:t>按季度支付。二类养护经费按</w:t>
      </w:r>
      <w:r>
        <w:rPr>
          <w:rFonts w:ascii="Times New Roman" w:hAnsi="Times New Roman"/>
        </w:rPr>
        <w:t>一类养护经费</w:t>
      </w:r>
      <w:r>
        <w:rPr>
          <w:rFonts w:ascii="Times New Roman" w:hAnsi="Times New Roman"/>
          <w:bCs/>
          <w:color w:val="auto"/>
          <w:sz w:val="22"/>
          <w:szCs w:val="22"/>
        </w:rPr>
        <w:t>进度同比例进行预拨支付，并按实结算。在综合养护项目发生项目审计时，采购人与供应商均应配合</w:t>
      </w:r>
      <w:r>
        <w:rPr>
          <w:rFonts w:ascii="Times New Roman" w:hAnsi="Times New Roman"/>
          <w:sz w:val="22"/>
          <w:szCs w:val="22"/>
        </w:rPr>
        <w:t>上级主管部门委托第三方的审计，在审计完毕后，按照审计结果进行清算，如有核减金额，采购人有权对供应商进行追缴。</w:t>
      </w:r>
    </w:p>
    <w:p w:rsidR="00FD4FD8" w:rsidRDefault="00FD4FD8" w:rsidP="00FD4FD8">
      <w:pPr>
        <w:snapToGrid w:val="0"/>
        <w:spacing w:line="300" w:lineRule="auto"/>
        <w:ind w:firstLineChars="200" w:firstLine="440"/>
        <w:jc w:val="left"/>
        <w:rPr>
          <w:bCs/>
          <w:sz w:val="22"/>
          <w:szCs w:val="22"/>
        </w:rPr>
      </w:pPr>
      <w:r>
        <w:rPr>
          <w:bCs/>
          <w:sz w:val="22"/>
          <w:szCs w:val="22"/>
        </w:rPr>
        <w:t>7.3</w:t>
      </w:r>
      <w:r>
        <w:rPr>
          <w:bCs/>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bCs/>
          <w:sz w:val="22"/>
          <w:szCs w:val="22"/>
        </w:rPr>
        <w:t>1</w:t>
      </w:r>
      <w:r>
        <w:rPr>
          <w:bCs/>
          <w:sz w:val="22"/>
          <w:szCs w:val="22"/>
        </w:rPr>
        <w:t>年期贷款市场报价利率。</w:t>
      </w:r>
    </w:p>
    <w:p w:rsidR="00FD4FD8" w:rsidRDefault="00FD4FD8" w:rsidP="00FD4FD8">
      <w:pPr>
        <w:snapToGrid w:val="0"/>
        <w:spacing w:line="300" w:lineRule="auto"/>
        <w:ind w:firstLineChars="200" w:firstLine="440"/>
        <w:jc w:val="left"/>
        <w:rPr>
          <w:color w:val="0000FF"/>
          <w:sz w:val="22"/>
          <w:szCs w:val="22"/>
        </w:rPr>
      </w:pPr>
    </w:p>
    <w:p w:rsidR="00FD4FD8" w:rsidRDefault="00FD4FD8" w:rsidP="00FD4FD8">
      <w:pPr>
        <w:adjustRightInd w:val="0"/>
        <w:snapToGrid w:val="0"/>
        <w:spacing w:line="300" w:lineRule="auto"/>
        <w:ind w:firstLineChars="196" w:firstLine="590"/>
        <w:jc w:val="center"/>
        <w:outlineLvl w:val="1"/>
        <w:rPr>
          <w:b/>
          <w:color w:val="000000"/>
          <w:sz w:val="30"/>
          <w:szCs w:val="30"/>
        </w:rPr>
      </w:pPr>
      <w:bookmarkStart w:id="34" w:name="_Toc109313777"/>
      <w:bookmarkStart w:id="35" w:name="_Toc11208"/>
      <w:bookmarkStart w:id="36" w:name="_Toc15329"/>
      <w:r>
        <w:rPr>
          <w:b/>
          <w:color w:val="000000"/>
          <w:sz w:val="30"/>
          <w:szCs w:val="30"/>
        </w:rPr>
        <w:t>三、</w:t>
      </w:r>
      <w:bookmarkEnd w:id="32"/>
      <w:bookmarkEnd w:id="33"/>
      <w:r>
        <w:rPr>
          <w:b/>
          <w:color w:val="000000"/>
          <w:sz w:val="30"/>
          <w:szCs w:val="30"/>
        </w:rPr>
        <w:t>技术质量要求</w:t>
      </w:r>
      <w:bookmarkEnd w:id="34"/>
      <w:bookmarkEnd w:id="35"/>
      <w:bookmarkEnd w:id="36"/>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37" w:name="_Toc72419595"/>
      <w:bookmarkStart w:id="38" w:name="_Toc27802"/>
      <w:bookmarkStart w:id="39" w:name="_Toc109313778"/>
      <w:bookmarkStart w:id="40" w:name="_Toc12011"/>
      <w:r>
        <w:rPr>
          <w:b/>
          <w:color w:val="000000"/>
          <w:sz w:val="22"/>
          <w:szCs w:val="22"/>
        </w:rPr>
        <w:t xml:space="preserve">8 </w:t>
      </w:r>
      <w:r>
        <w:rPr>
          <w:b/>
          <w:color w:val="000000"/>
          <w:sz w:val="22"/>
          <w:szCs w:val="22"/>
        </w:rPr>
        <w:t>技术规范和规范性文件</w:t>
      </w:r>
      <w:bookmarkEnd w:id="37"/>
      <w:bookmarkEnd w:id="38"/>
      <w:bookmarkEnd w:id="39"/>
      <w:bookmarkEnd w:id="40"/>
    </w:p>
    <w:p w:rsidR="00FD4FD8" w:rsidRDefault="00FD4FD8" w:rsidP="00FD4FD8">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w:t>
      </w:r>
      <w:r>
        <w:rPr>
          <w:sz w:val="22"/>
          <w:szCs w:val="22"/>
        </w:rPr>
        <w:t>）《城市道路管理条例》</w:t>
      </w:r>
      <w:r>
        <w:rPr>
          <w:sz w:val="22"/>
          <w:szCs w:val="22"/>
        </w:rPr>
        <w:t>(1996)</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w:t>
      </w:r>
      <w:r>
        <w:rPr>
          <w:sz w:val="22"/>
          <w:szCs w:val="22"/>
        </w:rPr>
        <w:t>）《上海市城市道路管理条例》（</w:t>
      </w:r>
      <w:r>
        <w:rPr>
          <w:sz w:val="22"/>
          <w:szCs w:val="22"/>
        </w:rPr>
        <w:t>2007</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w:t>
      </w:r>
      <w:r>
        <w:rPr>
          <w:sz w:val="22"/>
          <w:szCs w:val="22"/>
        </w:rPr>
        <w:t>）《城镇道路养护技术规范》（</w:t>
      </w:r>
      <w:r>
        <w:rPr>
          <w:sz w:val="22"/>
          <w:szCs w:val="22"/>
        </w:rPr>
        <w:t>CJJ 36-2006 J 528-2006</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w:t>
      </w:r>
      <w:r>
        <w:rPr>
          <w:sz w:val="22"/>
          <w:szCs w:val="22"/>
        </w:rPr>
        <w:t>）《上海市工程建设规范城市道路养护技术规程》（</w:t>
      </w:r>
      <w:r>
        <w:rPr>
          <w:sz w:val="22"/>
          <w:szCs w:val="22"/>
        </w:rPr>
        <w:t>DG/TJ08-92-2013</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5</w:t>
      </w:r>
      <w:r>
        <w:rPr>
          <w:sz w:val="22"/>
          <w:szCs w:val="22"/>
        </w:rPr>
        <w:t>）《城市道路路面预防性养护技术规程》（</w:t>
      </w:r>
      <w:r>
        <w:rPr>
          <w:sz w:val="22"/>
          <w:szCs w:val="22"/>
        </w:rPr>
        <w:t>2013</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6</w:t>
      </w:r>
      <w:r>
        <w:rPr>
          <w:sz w:val="22"/>
          <w:szCs w:val="22"/>
        </w:rPr>
        <w:t>）</w:t>
      </w:r>
      <w:r>
        <w:rPr>
          <w:sz w:val="22"/>
          <w:szCs w:val="22"/>
        </w:rPr>
        <w:t xml:space="preserve"> </w:t>
      </w:r>
      <w:r>
        <w:rPr>
          <w:sz w:val="22"/>
          <w:szCs w:val="22"/>
        </w:rPr>
        <w:t>《道路人行道设计和施工质量验收规范</w:t>
      </w:r>
      <w:r>
        <w:rPr>
          <w:sz w:val="22"/>
          <w:szCs w:val="22"/>
        </w:rPr>
        <w:t xml:space="preserve"> </w:t>
      </w:r>
      <w:r>
        <w:rPr>
          <w:sz w:val="22"/>
          <w:szCs w:val="22"/>
        </w:rPr>
        <w:t>第</w:t>
      </w:r>
      <w:r>
        <w:rPr>
          <w:sz w:val="22"/>
          <w:szCs w:val="22"/>
        </w:rPr>
        <w:t>1</w:t>
      </w:r>
      <w:r>
        <w:rPr>
          <w:sz w:val="22"/>
          <w:szCs w:val="22"/>
        </w:rPr>
        <w:t>部分：道路人行道设计要求》（</w:t>
      </w:r>
      <w:r>
        <w:rPr>
          <w:sz w:val="22"/>
          <w:szCs w:val="22"/>
        </w:rPr>
        <w:t>DB31/436.1-2009</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7</w:t>
      </w:r>
      <w:r>
        <w:rPr>
          <w:sz w:val="22"/>
          <w:szCs w:val="22"/>
        </w:rPr>
        <w:t>）《道路人行道设计和施工质量验收规范</w:t>
      </w:r>
      <w:r>
        <w:rPr>
          <w:sz w:val="22"/>
          <w:szCs w:val="22"/>
        </w:rPr>
        <w:t xml:space="preserve"> </w:t>
      </w:r>
      <w:r>
        <w:rPr>
          <w:sz w:val="22"/>
          <w:szCs w:val="22"/>
        </w:rPr>
        <w:t>第</w:t>
      </w:r>
      <w:r>
        <w:rPr>
          <w:sz w:val="22"/>
          <w:szCs w:val="22"/>
        </w:rPr>
        <w:t>2</w:t>
      </w:r>
      <w:r>
        <w:rPr>
          <w:sz w:val="22"/>
          <w:szCs w:val="22"/>
        </w:rPr>
        <w:t>部分</w:t>
      </w:r>
      <w:r>
        <w:rPr>
          <w:sz w:val="22"/>
          <w:szCs w:val="22"/>
        </w:rPr>
        <w:t>:</w:t>
      </w:r>
      <w:r>
        <w:rPr>
          <w:sz w:val="22"/>
          <w:szCs w:val="22"/>
        </w:rPr>
        <w:t>道路人行道施工质量验收要求》（</w:t>
      </w:r>
      <w:r>
        <w:rPr>
          <w:sz w:val="22"/>
          <w:szCs w:val="22"/>
        </w:rPr>
        <w:t>DB31/T 436.2-2009</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8</w:t>
      </w:r>
      <w:r>
        <w:rPr>
          <w:sz w:val="22"/>
          <w:szCs w:val="22"/>
        </w:rPr>
        <w:t>）《城市道路掘路修复技术规程》（</w:t>
      </w:r>
      <w:r>
        <w:rPr>
          <w:sz w:val="22"/>
          <w:szCs w:val="22"/>
        </w:rPr>
        <w:t>SZ-G-D0302007</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9</w:t>
      </w:r>
      <w:r>
        <w:rPr>
          <w:sz w:val="22"/>
          <w:szCs w:val="22"/>
        </w:rPr>
        <w:t>）《道路声屏障结构技术规范》（</w:t>
      </w:r>
      <w:r>
        <w:rPr>
          <w:sz w:val="22"/>
          <w:szCs w:val="22"/>
        </w:rPr>
        <w:t>DG/TJ08-2086-2011</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10</w:t>
      </w:r>
      <w:r>
        <w:rPr>
          <w:sz w:val="22"/>
          <w:szCs w:val="22"/>
        </w:rPr>
        <w:t>）《城市道路养护维修作业安全技术规程》（</w:t>
      </w:r>
      <w:r>
        <w:rPr>
          <w:sz w:val="22"/>
          <w:szCs w:val="22"/>
        </w:rPr>
        <w:t>DG/TJ08-2183-2015</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lastRenderedPageBreak/>
        <w:t>（</w:t>
      </w:r>
      <w:r>
        <w:rPr>
          <w:sz w:val="22"/>
          <w:szCs w:val="22"/>
        </w:rPr>
        <w:t>11</w:t>
      </w:r>
      <w:r>
        <w:rPr>
          <w:sz w:val="22"/>
          <w:szCs w:val="22"/>
        </w:rPr>
        <w:t>）《城市道路路名牌》（</w:t>
      </w:r>
      <w:r>
        <w:rPr>
          <w:sz w:val="22"/>
          <w:szCs w:val="22"/>
        </w:rPr>
        <w:t>DB31/T 416-2008</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12</w:t>
      </w:r>
      <w:r>
        <w:rPr>
          <w:sz w:val="22"/>
          <w:szCs w:val="22"/>
        </w:rPr>
        <w:t>）《城市桥梁养护技术规程》（</w:t>
      </w:r>
      <w:r>
        <w:rPr>
          <w:sz w:val="22"/>
          <w:szCs w:val="22"/>
        </w:rPr>
        <w:t>DG/TJ08-2145-2014</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13</w:t>
      </w:r>
      <w:r>
        <w:rPr>
          <w:sz w:val="22"/>
          <w:szCs w:val="22"/>
        </w:rPr>
        <w:t>）《桥梁结构检测技术规程》（</w:t>
      </w:r>
      <w:r>
        <w:rPr>
          <w:sz w:val="22"/>
          <w:szCs w:val="22"/>
        </w:rPr>
        <w:t>DG/TJ08-2149-2014</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14</w:t>
      </w:r>
      <w:r>
        <w:rPr>
          <w:sz w:val="22"/>
          <w:szCs w:val="22"/>
        </w:rPr>
        <w:t>）《上海城市桥梁限载标准》（</w:t>
      </w:r>
      <w:r>
        <w:rPr>
          <w:sz w:val="22"/>
          <w:szCs w:val="22"/>
        </w:rPr>
        <w:t>SZ-C-E02-2007</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15</w:t>
      </w:r>
      <w:r>
        <w:rPr>
          <w:sz w:val="22"/>
          <w:szCs w:val="22"/>
        </w:rPr>
        <w:t>）《中华人民共和国水污染防治法》（</w:t>
      </w:r>
      <w:r>
        <w:rPr>
          <w:sz w:val="22"/>
          <w:szCs w:val="22"/>
        </w:rPr>
        <w:t>2008</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16</w:t>
      </w:r>
      <w:r>
        <w:rPr>
          <w:sz w:val="22"/>
          <w:szCs w:val="22"/>
        </w:rPr>
        <w:t>）《城镇排水与污水处理条例》（</w:t>
      </w:r>
      <w:r>
        <w:rPr>
          <w:sz w:val="22"/>
          <w:szCs w:val="22"/>
        </w:rPr>
        <w:t>2014</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17</w:t>
      </w:r>
      <w:r>
        <w:rPr>
          <w:sz w:val="22"/>
          <w:szCs w:val="22"/>
        </w:rPr>
        <w:t>）《上海市防汛条例》（</w:t>
      </w:r>
      <w:r>
        <w:rPr>
          <w:sz w:val="22"/>
          <w:szCs w:val="22"/>
        </w:rPr>
        <w:t>2010</w:t>
      </w:r>
      <w:r>
        <w:rPr>
          <w:sz w:val="22"/>
          <w:szCs w:val="22"/>
        </w:rPr>
        <w:t>年修正）</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18</w:t>
      </w:r>
      <w:r>
        <w:rPr>
          <w:sz w:val="22"/>
          <w:szCs w:val="22"/>
        </w:rPr>
        <w:t>）《上海市排水管理条例》（</w:t>
      </w:r>
      <w:r>
        <w:rPr>
          <w:sz w:val="22"/>
          <w:szCs w:val="22"/>
        </w:rPr>
        <w:t>2010</w:t>
      </w:r>
      <w:r>
        <w:rPr>
          <w:sz w:val="22"/>
          <w:szCs w:val="22"/>
        </w:rPr>
        <w:t>年修正）</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19</w:t>
      </w:r>
      <w:r>
        <w:rPr>
          <w:sz w:val="22"/>
          <w:szCs w:val="22"/>
        </w:rPr>
        <w:t>）《城镇排水管渠与泵站维护技术规程》（</w:t>
      </w:r>
      <w:r>
        <w:rPr>
          <w:sz w:val="22"/>
          <w:szCs w:val="22"/>
        </w:rPr>
        <w:t>CJJ68-2007</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20</w:t>
      </w:r>
      <w:r>
        <w:rPr>
          <w:sz w:val="22"/>
          <w:szCs w:val="22"/>
        </w:rPr>
        <w:t>）《城镇排水管道维护安全技术规程》（</w:t>
      </w:r>
      <w:r>
        <w:rPr>
          <w:sz w:val="22"/>
          <w:szCs w:val="22"/>
        </w:rPr>
        <w:t>CJJ6-2009</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21</w:t>
      </w:r>
      <w:r>
        <w:rPr>
          <w:sz w:val="22"/>
          <w:szCs w:val="22"/>
        </w:rPr>
        <w:t>）《上海市绿化条例》（</w:t>
      </w:r>
      <w:r>
        <w:rPr>
          <w:sz w:val="22"/>
          <w:szCs w:val="22"/>
        </w:rPr>
        <w:t>2015</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22</w:t>
      </w:r>
      <w:r>
        <w:rPr>
          <w:sz w:val="22"/>
          <w:szCs w:val="22"/>
        </w:rPr>
        <w:t>）《园林绿化养护技术等级标准》（</w:t>
      </w:r>
      <w:r>
        <w:rPr>
          <w:sz w:val="22"/>
          <w:szCs w:val="22"/>
        </w:rPr>
        <w:t>DG/TJ08-0702-2011</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23</w:t>
      </w:r>
      <w:r>
        <w:rPr>
          <w:sz w:val="22"/>
          <w:szCs w:val="22"/>
        </w:rPr>
        <w:t>）《园林绿化植物栽植技术规程》（</w:t>
      </w:r>
      <w:r>
        <w:rPr>
          <w:sz w:val="22"/>
          <w:szCs w:val="22"/>
        </w:rPr>
        <w:t>DG/TJ08-18-2011</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24</w:t>
      </w:r>
      <w:r>
        <w:rPr>
          <w:sz w:val="22"/>
          <w:szCs w:val="22"/>
        </w:rPr>
        <w:t>）《园林绿化养护技术规程》（</w:t>
      </w:r>
      <w:r>
        <w:rPr>
          <w:sz w:val="22"/>
          <w:szCs w:val="22"/>
        </w:rPr>
        <w:t>DG/TJ08-19-2011</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25</w:t>
      </w:r>
      <w:r>
        <w:rPr>
          <w:sz w:val="22"/>
          <w:szCs w:val="22"/>
        </w:rPr>
        <w:t>）《行道树养护技术规程》（</w:t>
      </w:r>
      <w:r>
        <w:rPr>
          <w:sz w:val="22"/>
          <w:szCs w:val="22"/>
        </w:rPr>
        <w:t>DG/TJ08-2105-2012</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26</w:t>
      </w:r>
      <w:r>
        <w:rPr>
          <w:sz w:val="22"/>
          <w:szCs w:val="22"/>
        </w:rPr>
        <w:t>）《行道树栽植技术规程》（</w:t>
      </w:r>
      <w:r>
        <w:rPr>
          <w:sz w:val="22"/>
          <w:szCs w:val="22"/>
        </w:rPr>
        <w:t>DG/TJ 08-54-2014</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27</w:t>
      </w:r>
      <w:r>
        <w:rPr>
          <w:sz w:val="22"/>
          <w:szCs w:val="22"/>
        </w:rPr>
        <w:t>）《花坛、花镜技术规程》（</w:t>
      </w:r>
      <w:r>
        <w:rPr>
          <w:sz w:val="22"/>
          <w:szCs w:val="22"/>
        </w:rPr>
        <w:t>DG/TJ 08-66-2016</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28</w:t>
      </w:r>
      <w:r>
        <w:rPr>
          <w:sz w:val="22"/>
          <w:szCs w:val="22"/>
        </w:rPr>
        <w:t>）《花坪建植和养护技术规程》（</w:t>
      </w:r>
      <w:r>
        <w:rPr>
          <w:sz w:val="22"/>
          <w:szCs w:val="22"/>
        </w:rPr>
        <w:t>DG/TJ 08-67-2015</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29</w:t>
      </w:r>
      <w:r>
        <w:rPr>
          <w:sz w:val="22"/>
          <w:szCs w:val="22"/>
        </w:rPr>
        <w:t>）《立体绿化技术规程》（</w:t>
      </w:r>
      <w:r>
        <w:rPr>
          <w:sz w:val="22"/>
          <w:szCs w:val="22"/>
        </w:rPr>
        <w:t>DG/TJ 08-75-2014</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30</w:t>
      </w:r>
      <w:r>
        <w:rPr>
          <w:sz w:val="22"/>
          <w:szCs w:val="22"/>
        </w:rPr>
        <w:t>）《绿化植物保护技术规程》（</w:t>
      </w:r>
      <w:r>
        <w:rPr>
          <w:sz w:val="22"/>
          <w:szCs w:val="22"/>
        </w:rPr>
        <w:t>DG/TJ 08-35-2014</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31</w:t>
      </w:r>
      <w:r>
        <w:rPr>
          <w:sz w:val="22"/>
          <w:szCs w:val="22"/>
        </w:rPr>
        <w:t>）《上海市古树名木和古树后续资源保护条例》</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32</w:t>
      </w:r>
      <w:r>
        <w:rPr>
          <w:sz w:val="22"/>
          <w:szCs w:val="22"/>
        </w:rPr>
        <w:t>）《绿化市容专用轮式电动作业机具安全技术规范》（</w:t>
      </w:r>
      <w:r>
        <w:rPr>
          <w:sz w:val="22"/>
          <w:szCs w:val="22"/>
        </w:rPr>
        <w:t>DB31/T923-2015</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33</w:t>
      </w:r>
      <w:r>
        <w:rPr>
          <w:sz w:val="22"/>
          <w:szCs w:val="22"/>
        </w:rPr>
        <w:t>）《城市市容和环境卫生管理条例》（中华人民共和国国务院令第</w:t>
      </w:r>
      <w:r>
        <w:rPr>
          <w:sz w:val="22"/>
          <w:szCs w:val="22"/>
        </w:rPr>
        <w:t>101</w:t>
      </w:r>
      <w:r>
        <w:rPr>
          <w:sz w:val="22"/>
          <w:szCs w:val="22"/>
        </w:rPr>
        <w:t>号）</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34</w:t>
      </w:r>
      <w:r>
        <w:rPr>
          <w:sz w:val="22"/>
          <w:szCs w:val="22"/>
        </w:rPr>
        <w:t>）《上海市市容环境卫生责任区管理办法》</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35</w:t>
      </w:r>
      <w:r>
        <w:rPr>
          <w:sz w:val="22"/>
          <w:szCs w:val="22"/>
        </w:rPr>
        <w:t>）《城市道路和公共场所清扫保洁管理办法》</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36</w:t>
      </w:r>
      <w:r>
        <w:rPr>
          <w:sz w:val="22"/>
          <w:szCs w:val="22"/>
        </w:rPr>
        <w:t>）《上海市道路和公共场所清扫保洁服务管理办法》（沪府令</w:t>
      </w:r>
      <w:r>
        <w:rPr>
          <w:sz w:val="22"/>
          <w:szCs w:val="22"/>
        </w:rPr>
        <w:t>83</w:t>
      </w:r>
      <w:r>
        <w:rPr>
          <w:sz w:val="22"/>
          <w:szCs w:val="22"/>
        </w:rPr>
        <w:t>号）</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37</w:t>
      </w:r>
      <w:r>
        <w:rPr>
          <w:sz w:val="22"/>
          <w:szCs w:val="22"/>
        </w:rPr>
        <w:t>）《城市道路清扫保洁质量与评价标准》（</w:t>
      </w:r>
      <w:r>
        <w:rPr>
          <w:sz w:val="22"/>
          <w:szCs w:val="22"/>
        </w:rPr>
        <w:t>DJJ/T126-2008</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38</w:t>
      </w:r>
      <w:r>
        <w:rPr>
          <w:sz w:val="22"/>
          <w:szCs w:val="22"/>
        </w:rPr>
        <w:t>）《道路和公共广场及附属公共设施保洁质量和服务要求》（</w:t>
      </w:r>
      <w:r>
        <w:rPr>
          <w:sz w:val="22"/>
          <w:szCs w:val="22"/>
        </w:rPr>
        <w:t>DB 31/T 524-2011</w:t>
      </w:r>
      <w:r>
        <w:rPr>
          <w:sz w:val="22"/>
          <w:szCs w:val="22"/>
        </w:rPr>
        <w:t>）</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39</w:t>
      </w:r>
      <w:r>
        <w:rPr>
          <w:sz w:val="22"/>
          <w:szCs w:val="22"/>
        </w:rPr>
        <w:t>）《上海市城市道路清扫保洁作业规范》</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40</w:t>
      </w:r>
      <w:r>
        <w:rPr>
          <w:sz w:val="22"/>
          <w:szCs w:val="22"/>
        </w:rPr>
        <w:t>）《上海市市容环境卫生管理条例》</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41</w:t>
      </w:r>
      <w:r>
        <w:rPr>
          <w:sz w:val="22"/>
          <w:szCs w:val="22"/>
        </w:rPr>
        <w:t>）《上海市建设工程文明施工管理规定》</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42</w:t>
      </w:r>
      <w:r>
        <w:rPr>
          <w:sz w:val="22"/>
          <w:szCs w:val="22"/>
        </w:rPr>
        <w:t>）《上海市建设工程文明施工标准》</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43</w:t>
      </w:r>
      <w:r>
        <w:rPr>
          <w:sz w:val="22"/>
          <w:szCs w:val="22"/>
        </w:rPr>
        <w:t>）《中华人民共和国突发事件应对法》</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44</w:t>
      </w:r>
      <w:r>
        <w:rPr>
          <w:sz w:val="22"/>
          <w:szCs w:val="22"/>
        </w:rPr>
        <w:t>）《中华人民共和国安全生产法》</w:t>
      </w:r>
    </w:p>
    <w:p w:rsidR="00FD4FD8" w:rsidRDefault="00FD4FD8" w:rsidP="00FD4FD8">
      <w:pPr>
        <w:snapToGrid w:val="0"/>
        <w:spacing w:line="300" w:lineRule="auto"/>
        <w:ind w:firstLineChars="200" w:firstLine="440"/>
        <w:jc w:val="left"/>
        <w:rPr>
          <w:sz w:val="22"/>
          <w:szCs w:val="22"/>
        </w:rPr>
      </w:pPr>
      <w:r>
        <w:rPr>
          <w:sz w:val="22"/>
          <w:szCs w:val="22"/>
        </w:rPr>
        <w:t>（</w:t>
      </w:r>
      <w:r>
        <w:rPr>
          <w:sz w:val="22"/>
          <w:szCs w:val="22"/>
        </w:rPr>
        <w:t>45</w:t>
      </w:r>
      <w:r>
        <w:rPr>
          <w:sz w:val="22"/>
          <w:szCs w:val="22"/>
        </w:rPr>
        <w:t>）《上海市城市桥梁桥孔管理规定》、《城市道路检查井盖技术规范》、《上海市城市道路无障碍设施施工及验收规程》、《彩色人行道施工及验收技术规范》</w:t>
      </w:r>
    </w:p>
    <w:p w:rsidR="00FD4FD8" w:rsidRDefault="00FD4FD8" w:rsidP="00FD4FD8">
      <w:pPr>
        <w:snapToGrid w:val="0"/>
        <w:spacing w:line="300" w:lineRule="auto"/>
        <w:ind w:firstLineChars="200" w:firstLine="440"/>
        <w:jc w:val="left"/>
        <w:rPr>
          <w:sz w:val="22"/>
          <w:szCs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41" w:name="_Toc14065"/>
      <w:bookmarkStart w:id="42" w:name="_Toc1432"/>
      <w:r>
        <w:rPr>
          <w:b/>
          <w:color w:val="000000"/>
          <w:sz w:val="22"/>
          <w:szCs w:val="22"/>
        </w:rPr>
        <w:lastRenderedPageBreak/>
        <w:t xml:space="preserve">9 </w:t>
      </w:r>
      <w:r>
        <w:rPr>
          <w:b/>
          <w:color w:val="000000"/>
          <w:sz w:val="22"/>
          <w:szCs w:val="22"/>
        </w:rPr>
        <w:t>招标内容与质量要求</w:t>
      </w:r>
      <w:bookmarkEnd w:id="41"/>
      <w:bookmarkEnd w:id="42"/>
    </w:p>
    <w:p w:rsidR="00FD4FD8" w:rsidRDefault="00FD4FD8" w:rsidP="00FD4FD8">
      <w:pPr>
        <w:adjustRightInd w:val="0"/>
        <w:snapToGrid w:val="0"/>
        <w:spacing w:line="300" w:lineRule="auto"/>
        <w:ind w:firstLineChars="196" w:firstLine="433"/>
        <w:jc w:val="left"/>
        <w:rPr>
          <w:b/>
          <w:bCs/>
          <w:sz w:val="22"/>
          <w:szCs w:val="22"/>
        </w:rPr>
      </w:pPr>
      <w:bookmarkStart w:id="43" w:name="_Toc11627"/>
      <w:bookmarkStart w:id="44" w:name="_Toc27791"/>
      <w:bookmarkStart w:id="45" w:name="_Toc63334481"/>
      <w:bookmarkStart w:id="46" w:name="_Toc63511566"/>
      <w:bookmarkStart w:id="47" w:name="_Toc15234"/>
      <w:r>
        <w:rPr>
          <w:b/>
          <w:bCs/>
          <w:sz w:val="22"/>
          <w:szCs w:val="22"/>
        </w:rPr>
        <w:t>综合养护经费分成</w:t>
      </w:r>
      <w:r>
        <w:rPr>
          <w:b/>
        </w:rPr>
        <w:t>一类养护经费（含日常养护部分）</w:t>
      </w:r>
      <w:r>
        <w:rPr>
          <w:b/>
          <w:bCs/>
          <w:sz w:val="22"/>
          <w:szCs w:val="22"/>
        </w:rPr>
        <w:t>和二类养护经费两个部分。采购人建议养护经费中</w:t>
      </w:r>
      <w:r>
        <w:rPr>
          <w:b/>
          <w:bCs/>
          <w:sz w:val="22"/>
          <w:szCs w:val="22"/>
        </w:rPr>
        <w:t>85%</w:t>
      </w:r>
      <w:r>
        <w:rPr>
          <w:b/>
          <w:bCs/>
          <w:sz w:val="22"/>
          <w:szCs w:val="22"/>
        </w:rPr>
        <w:t>用于基础养护，</w:t>
      </w:r>
      <w:r>
        <w:rPr>
          <w:b/>
          <w:bCs/>
          <w:sz w:val="22"/>
          <w:szCs w:val="22"/>
        </w:rPr>
        <w:t>15%</w:t>
      </w:r>
      <w:r>
        <w:rPr>
          <w:b/>
          <w:bCs/>
          <w:sz w:val="22"/>
          <w:szCs w:val="22"/>
        </w:rPr>
        <w:t>作为二类养护经费统筹使用，具体由投标单位确定。</w:t>
      </w:r>
      <w:bookmarkEnd w:id="43"/>
      <w:bookmarkEnd w:id="44"/>
      <w:bookmarkEnd w:id="45"/>
      <w:bookmarkEnd w:id="46"/>
      <w:bookmarkEnd w:id="47"/>
    </w:p>
    <w:p w:rsidR="00FD4FD8" w:rsidRDefault="00FD4FD8" w:rsidP="00FD4FD8">
      <w:pPr>
        <w:pStyle w:val="af"/>
        <w:snapToGrid w:val="0"/>
        <w:spacing w:line="300" w:lineRule="auto"/>
        <w:ind w:firstLineChars="200" w:firstLine="440"/>
        <w:jc w:val="left"/>
        <w:rPr>
          <w:rFonts w:ascii="Times New Roman" w:hAnsi="Times New Roman"/>
          <w:sz w:val="22"/>
          <w:szCs w:val="22"/>
        </w:rPr>
      </w:pPr>
      <w:r>
        <w:rPr>
          <w:rFonts w:ascii="Times New Roman" w:hAnsi="Times New Roman"/>
          <w:sz w:val="22"/>
          <w:szCs w:val="22"/>
        </w:rPr>
        <w:t xml:space="preserve">9.1 </w:t>
      </w:r>
      <w:r>
        <w:rPr>
          <w:rFonts w:ascii="Times New Roman" w:hAnsi="Times New Roman"/>
          <w:sz w:val="22"/>
          <w:szCs w:val="22"/>
        </w:rPr>
        <w:t>设施量清单</w:t>
      </w: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1</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零星绿地（一标）（惠南片区）</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sz w:val="22"/>
          <w:szCs w:val="22"/>
        </w:rPr>
        <w:t>1</w:t>
      </w:r>
      <w:r>
        <w:rPr>
          <w:sz w:val="22"/>
          <w:szCs w:val="22"/>
        </w:rPr>
        <w:t>包含</w:t>
      </w:r>
      <w:r>
        <w:rPr>
          <w:rFonts w:hint="eastAsia"/>
          <w:sz w:val="22"/>
          <w:szCs w:val="22"/>
        </w:rPr>
        <w:t>1</w:t>
      </w:r>
      <w:r>
        <w:rPr>
          <w:sz w:val="22"/>
          <w:szCs w:val="22"/>
        </w:rPr>
        <w:t>个区段，投标人不得对表内工作量进行缩减。</w:t>
      </w:r>
    </w:p>
    <w:p w:rsidR="00FD4FD8" w:rsidRDefault="00FD4FD8" w:rsidP="00FD4FD8">
      <w:pPr>
        <w:rPr>
          <w:b/>
        </w:rPr>
      </w:pPr>
      <w:r>
        <w:rPr>
          <w:b/>
        </w:rPr>
        <w:t>1</w:t>
      </w:r>
      <w:r>
        <w:rPr>
          <w:b/>
        </w:rPr>
        <w:t>、一类养护经费设施量：日常养护部分</w:t>
      </w:r>
    </w:p>
    <w:tbl>
      <w:tblPr>
        <w:tblW w:w="8490" w:type="dxa"/>
        <w:jc w:val="center"/>
        <w:tblLook w:val="0000" w:firstRow="0" w:lastRow="0" w:firstColumn="0" w:lastColumn="0" w:noHBand="0" w:noVBand="0"/>
      </w:tblPr>
      <w:tblGrid>
        <w:gridCol w:w="1035"/>
        <w:gridCol w:w="5042"/>
        <w:gridCol w:w="1035"/>
        <w:gridCol w:w="1378"/>
      </w:tblGrid>
      <w:tr w:rsidR="00FD4FD8" w:rsidTr="000D4BC9">
        <w:trPr>
          <w:trHeight w:val="375"/>
          <w:jc w:val="center"/>
        </w:trPr>
        <w:tc>
          <w:tcPr>
            <w:tcW w:w="8490" w:type="dxa"/>
            <w:gridSpan w:val="4"/>
            <w:tcBorders>
              <w:top w:val="nil"/>
              <w:left w:val="nil"/>
              <w:bottom w:val="single" w:sz="4" w:space="0" w:color="000000"/>
              <w:right w:val="nil"/>
            </w:tcBorders>
            <w:noWrap/>
            <w:vAlign w:val="center"/>
          </w:tcPr>
          <w:p w:rsidR="00FD4FD8" w:rsidRDefault="00FD4FD8" w:rsidP="000D4BC9">
            <w:pPr>
              <w:widowControl/>
              <w:jc w:val="center"/>
              <w:textAlignment w:val="center"/>
              <w:rPr>
                <w:rFonts w:ascii="宋体" w:hAnsi="宋体" w:cs="宋体"/>
                <w:b/>
                <w:bCs/>
                <w:color w:val="000000"/>
                <w:sz w:val="28"/>
                <w:szCs w:val="28"/>
              </w:rPr>
            </w:pPr>
            <w:r>
              <w:rPr>
                <w:rFonts w:ascii="宋体" w:hAnsi="宋体" w:cs="宋体" w:hint="eastAsia"/>
                <w:b/>
                <w:bCs/>
                <w:color w:val="000000"/>
                <w:sz w:val="22"/>
                <w:szCs w:val="22"/>
              </w:rPr>
              <w:t>G1501（现为G1503）景观道路绿化</w:t>
            </w:r>
          </w:p>
        </w:tc>
      </w:tr>
      <w:tr w:rsidR="00FD4FD8" w:rsidTr="000D4BC9">
        <w:trPr>
          <w:trHeight w:val="312"/>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序号</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sz w:val="22"/>
                <w:szCs w:val="22"/>
              </w:rPr>
              <w:t>规格（cm）</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单位</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数量</w:t>
            </w:r>
          </w:p>
        </w:tc>
      </w:tr>
      <w:tr w:rsidR="00FD4FD8" w:rsidTr="000D4BC9">
        <w:trPr>
          <w:trHeight w:val="312"/>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b/>
                <w:bCs/>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b/>
                <w:bCs/>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b/>
                <w:bCs/>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b/>
                <w:bCs/>
                <w:color w:val="000000"/>
                <w:sz w:val="22"/>
                <w:szCs w:val="22"/>
              </w:rPr>
            </w:pPr>
          </w:p>
        </w:tc>
      </w:tr>
      <w:tr w:rsidR="00FD4FD8" w:rsidTr="000D4BC9">
        <w:trPr>
          <w:trHeight w:val="27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270</w:t>
            </w:r>
          </w:p>
        </w:tc>
      </w:tr>
      <w:tr w:rsidR="00FD4FD8" w:rsidTr="000D4BC9">
        <w:trPr>
          <w:trHeight w:val="27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枫树A(Ф12.1-15)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枫树B（Ф10.1-12）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香樟A（Ф28.1-30）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香樟B（Ф20.1-22）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香樟C（Ф16.1-18）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香樟D（Ф13.1-15）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香樟E（Ф10.1-12）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香樟F（Ф8.1-10）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1543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香樟G（Ф24.1-26）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女贞A（Ф10.1-12）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女贞B（Ф5.1-6）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女贞C（Ф9.1-10）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女贞D（Ф7.1-8）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女贞E（Ф14.1-16）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水杉A（Ф18.1-20）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水杉B（Ф16.1-18）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水杉C（Ф12.1-14）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水杉D（Ф20.1-22）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水杉E（Ф10.1-12）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4721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石榴（H181以上）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木槿（H200以上）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9526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银杏（H400以上Ф10.1-12）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红叶李A（D4.1-6）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2555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红叶李B（D6.1-7）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朴树A（Ф16.1-18）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朴树B（Ф14.1-16）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朴树C（Ф18.1-20）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朴树D（Ф20.1-22）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朴树E（Ф6.1-8）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龙柏（H650以上）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2407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雪松A（Ф28.1-30）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雪松B（Ф14.1-16）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青桐（Ф14.1-17）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蚊母（H200以上）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5313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乌桕（Ф14.1-16）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紫薇（Ф3.1-4）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桂花（H250以上）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独本桂花（Ф4.1-5）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枇杷（Ф10.1-12）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贴梗海棠（Ф4.1-6）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大叶女贞（Ф12.1-14）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悬铃木（Ф30.1-32）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无患子（Ф18.1-20）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垂丝海棠（Ф6.1-7）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罗汉松（Ф9.1-10）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苦楝A（Ф16.1-18）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苦楝B（Ф8.1-10）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珊瑚（H301-350）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凤尾兰（H81-100）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腊梅（Ф201-230）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重阳木（Ф8.1-10）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桔树（H200以上）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火棘球（P81-100）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海桐球（H200以上）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意杨A（Ф24.1-26）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意杨B（Ф20.1-22）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意杨C（Ф16.1-18）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喜树（Ф10.1-12）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紫荆（Ф7.1-8）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金丝桃球（H61-80）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棕榈A（H200以上）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棕榈B（H50以上）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栾树（Ф10.1-12）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西府海棠（Ф6.1-7）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女贞球（P81-100）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枣树（Ф6.1-7）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合欢A（Ф8.1-10）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合欢B（Ф6.1-8）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合欢C（Ф14.1-16）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榉树A（Ф5.1-6）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榉树B（Ф18.1-20）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榉树C（Ф16.1-18）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榉树D（Ф6.1-8）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榉树E（Ф10.1-12）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乌桕A（Ф5.1-6）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乌桕B（Ф7.1-8）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白玉兰（Ф3.1-4）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红叶石楠（Ф4.1-5）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木芙蓉（P81-100）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绣球（Ф6.1-7）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竹子（P251-280）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5719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海桐（P121-150）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12444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红花酢浆草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91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夹竹桃（P251-280）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30746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黄金条（P81-100）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珊瑚（P101-120）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2821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红叶石楠（P41-60）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2206</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3125</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吉祥草（P21-30）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13010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白花三叶草（P21-30）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216268</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851</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金丝桃（P61-80）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1667</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桃叶珊瑚（P61-80）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664</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美人蕉（P81-100）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十大功劳（P61-80）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449</w:t>
            </w:r>
          </w:p>
        </w:tc>
      </w:tr>
      <w:tr w:rsidR="00FD4FD8" w:rsidTr="000D4BC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大叶黄杨（P61-80）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248</w:t>
            </w:r>
          </w:p>
        </w:tc>
      </w:tr>
      <w:tr w:rsidR="00FD4FD8" w:rsidTr="000D4BC9">
        <w:trPr>
          <w:trHeight w:val="39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大香樟（Ф14.1-16.0，H401以上，P331以上）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r>
      <w:tr w:rsidR="00FD4FD8" w:rsidTr="000D4BC9">
        <w:trPr>
          <w:trHeight w:val="4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香樟A（Ф8.1-9.0，H331以上，P201-220）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561</w:t>
            </w:r>
          </w:p>
        </w:tc>
      </w:tr>
      <w:tr w:rsidR="00FD4FD8" w:rsidTr="000D4BC9">
        <w:trPr>
          <w:trHeight w:val="40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香樟（Ф6.1-7.0，H301以上，P181以上）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568</w:t>
            </w:r>
          </w:p>
        </w:tc>
      </w:tr>
      <w:tr w:rsidR="00FD4FD8" w:rsidTr="000D4BC9">
        <w:trPr>
          <w:trHeight w:val="45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女贞（Ф6.1-7.0，H281以上，P151以上）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490</w:t>
            </w:r>
          </w:p>
        </w:tc>
      </w:tr>
      <w:tr w:rsidR="00FD4FD8" w:rsidTr="000D4BC9">
        <w:trPr>
          <w:trHeight w:val="40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桂花（H301-330，P201以上）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r>
      <w:tr w:rsidR="00FD4FD8" w:rsidTr="000D4BC9">
        <w:trPr>
          <w:trHeight w:val="47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114</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榉树（Ф12.1-14，H401以上，P331以上）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r>
      <w:tr w:rsidR="00FD4FD8" w:rsidTr="000D4BC9">
        <w:trPr>
          <w:trHeight w:val="4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黄山栾树（Ф5.1-6.0，H301以上，P151以上）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w:t>
            </w:r>
          </w:p>
        </w:tc>
      </w:tr>
      <w:tr w:rsidR="00FD4FD8" w:rsidTr="000D4BC9">
        <w:trPr>
          <w:trHeight w:val="53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116</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无患子（Ф5.1-6.0，H281以上，P151以上）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r>
      <w:tr w:rsidR="00FD4FD8" w:rsidTr="000D4BC9">
        <w:trPr>
          <w:trHeight w:val="4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117</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水杉（Ф5.1-6.0，H351以上，P81以上）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181</w:t>
            </w:r>
          </w:p>
        </w:tc>
      </w:tr>
      <w:tr w:rsidR="00FD4FD8" w:rsidTr="000D4BC9">
        <w:trPr>
          <w:trHeight w:val="50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夹竹桃（H151-180，P分叉8以上）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896</w:t>
            </w:r>
          </w:p>
        </w:tc>
      </w:tr>
      <w:tr w:rsidR="00FD4FD8" w:rsidTr="000D4BC9">
        <w:trPr>
          <w:trHeight w:val="5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红花继木球（P131-150）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r>
      <w:tr w:rsidR="00FD4FD8" w:rsidTr="000D4BC9">
        <w:trPr>
          <w:trHeight w:val="55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33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中山杉（Ф10.1-12，H451以上，P181以上）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907</w:t>
            </w:r>
          </w:p>
        </w:tc>
      </w:tr>
    </w:tbl>
    <w:p w:rsidR="00FD4FD8" w:rsidRDefault="00FD4FD8" w:rsidP="00FD4FD8">
      <w:pPr>
        <w:spacing w:line="300" w:lineRule="auto"/>
        <w:rPr>
          <w:bCs/>
          <w:sz w:val="22"/>
          <w:szCs w:val="22"/>
        </w:rPr>
      </w:pPr>
    </w:p>
    <w:p w:rsidR="00FD4FD8" w:rsidRDefault="00FD4FD8" w:rsidP="00FD4FD8">
      <w:pPr>
        <w:numPr>
          <w:ilvl w:val="0"/>
          <w:numId w:val="3"/>
        </w:numPr>
        <w:spacing w:line="300" w:lineRule="auto"/>
      </w:pPr>
      <w:r>
        <w:rPr>
          <w:b/>
          <w:bCs/>
          <w:sz w:val="22"/>
          <w:szCs w:val="22"/>
        </w:rPr>
        <w:t>二类养护经费设施量</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FD4FD8" w:rsidTr="000D4BC9">
        <w:trPr>
          <w:trHeight w:val="4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拟种植百子莲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高度45-50cm 蓬径25-30cm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375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2201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419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20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4489</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224.45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0"/>
        <w:ind w:leftChars="0" w:left="0" w:firstLineChars="0" w:firstLine="0"/>
      </w:pPr>
    </w:p>
    <w:p w:rsidR="00FD4FD8" w:rsidRDefault="00FD4FD8" w:rsidP="00FD4FD8">
      <w:pPr>
        <w:rPr>
          <w:sz w:val="20"/>
        </w:rPr>
      </w:pPr>
      <w:r>
        <w:rPr>
          <w:sz w:val="20"/>
        </w:rPr>
        <w:t>备注：二类经费应申请使用，经批准后实施。</w:t>
      </w:r>
    </w:p>
    <w:p w:rsidR="00FD4FD8" w:rsidRDefault="00FD4FD8" w:rsidP="00FD4FD8">
      <w:pPr>
        <w:pStyle w:val="a0"/>
        <w:ind w:leftChars="0" w:left="2" w:firstLineChars="0" w:firstLine="0"/>
        <w:rPr>
          <w:rFonts w:ascii="Times New Roman" w:hAnsi="Times New Roman"/>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2</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零星绿地（二标）（张江片区）</w:t>
      </w:r>
    </w:p>
    <w:p w:rsidR="00FD4FD8" w:rsidRDefault="00FD4FD8" w:rsidP="00FD4FD8">
      <w:pPr>
        <w:tabs>
          <w:tab w:val="left" w:pos="3060"/>
        </w:tabs>
        <w:spacing w:line="380" w:lineRule="exact"/>
        <w:ind w:firstLineChars="200" w:firstLine="440"/>
      </w:pPr>
      <w:r>
        <w:rPr>
          <w:sz w:val="22"/>
          <w:szCs w:val="22"/>
        </w:rPr>
        <w:t>说明：包件</w:t>
      </w:r>
      <w:r>
        <w:rPr>
          <w:sz w:val="22"/>
          <w:szCs w:val="22"/>
        </w:rPr>
        <w:t>2</w:t>
      </w:r>
      <w:r>
        <w:rPr>
          <w:sz w:val="22"/>
          <w:szCs w:val="22"/>
        </w:rPr>
        <w:t>包含</w:t>
      </w:r>
      <w:r>
        <w:rPr>
          <w:rFonts w:hint="eastAsia"/>
          <w:sz w:val="22"/>
          <w:szCs w:val="22"/>
        </w:rPr>
        <w:t>11</w:t>
      </w:r>
      <w:r>
        <w:rPr>
          <w:sz w:val="22"/>
          <w:szCs w:val="22"/>
        </w:rPr>
        <w:t>个区段，投标人不得对表内工作量进行缩减。</w:t>
      </w:r>
    </w:p>
    <w:p w:rsidR="00FD4FD8" w:rsidRDefault="00FD4FD8" w:rsidP="00FD4FD8">
      <w:pPr>
        <w:numPr>
          <w:ilvl w:val="0"/>
          <w:numId w:val="4"/>
        </w:numPr>
        <w:rPr>
          <w:b/>
          <w:sz w:val="22"/>
          <w:szCs w:val="22"/>
        </w:rPr>
      </w:pPr>
      <w:r>
        <w:rPr>
          <w:b/>
          <w:sz w:val="22"/>
          <w:szCs w:val="22"/>
        </w:rPr>
        <w:t>一类养护经费设施量：日常养护部分</w:t>
      </w:r>
    </w:p>
    <w:tbl>
      <w:tblPr>
        <w:tblW w:w="6803" w:type="dxa"/>
        <w:tblInd w:w="91" w:type="dxa"/>
        <w:tblLook w:val="0000" w:firstRow="0" w:lastRow="0" w:firstColumn="0" w:lastColumn="0" w:noHBand="0" w:noVBand="0"/>
      </w:tblPr>
      <w:tblGrid>
        <w:gridCol w:w="721"/>
        <w:gridCol w:w="1855"/>
        <w:gridCol w:w="2826"/>
        <w:gridCol w:w="1687"/>
        <w:gridCol w:w="1342"/>
      </w:tblGrid>
      <w:tr w:rsidR="00FD4FD8" w:rsidTr="000D4BC9">
        <w:trPr>
          <w:trHeight w:val="702"/>
        </w:trPr>
        <w:tc>
          <w:tcPr>
            <w:tcW w:w="11310"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团结绿地</w:t>
            </w:r>
          </w:p>
        </w:tc>
      </w:tr>
      <w:tr w:rsidR="00FD4FD8" w:rsidTr="000D4BC9">
        <w:trPr>
          <w:trHeight w:val="612"/>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20-25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15-18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棕榈A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H551-651</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棕榈B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H451-550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棕榈C</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H351-450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12-14</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15-19</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14-16</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18-20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12-14</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马褂木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18-20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乐昌含笑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30-35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25-30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广玉兰C</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15-18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广玉兰D</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13-15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9-10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7-8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紫玉兰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6-7</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悬铃木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8-9</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18-20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20-25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杜英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18-20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二乔玉兰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7-8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苦楝</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7-8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栾树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枫杨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18-20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国槐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7-8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泡桐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12-15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12-14</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白蜡</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垂柳</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加拿利海枣</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P45-50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加拿利海枣</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P35-40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雪松</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H401-500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雪松</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H551-600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雪松A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H651-700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樱花A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Style w:val="font21"/>
                <w:rFonts w:hint="default"/>
                <w:lang w:bidi="ar"/>
              </w:rPr>
              <w:t>∅</w:t>
            </w:r>
            <w:r>
              <w:rPr>
                <w:rStyle w:val="font31"/>
                <w:rFonts w:hint="default"/>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樱花B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d6-8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樱花C</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d4-5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H300-350,P250-300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H250-300,P200-250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H200-250,P200-250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H200-250,P150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蚊母A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H200-250,P150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蚊母</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H180-200,P100-120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木芙蓉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梨树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H200-250,d15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桔树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H250-300,d15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芭蕉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苏铁</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H70-80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苏铁</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H70-80,P201-220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苏铁</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H70-80,P181-200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苏铁</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H30-50,P150-180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多头苏铁</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垂丝海棠</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d5-6</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红枫</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H150-180,d5-6</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木槿</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H180-220,P120-150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木槿</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H180-220,P80-100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木槿</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H180-220,P80-100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紫荆</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H151-200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山茶花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H150-180,P100-120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山茶花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H180-220,P120-150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d6-7</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含笑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H151-180,P90-120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含笑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H150-180,P100-120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腊梅</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H180-220,P180-200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杨梅</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花石榴</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H180-220,P120-150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鸡爪槭</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H150-180,d6-8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罗汉松</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d5-6</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枇杷</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d6-8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结香</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H150-180,P150-180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胡颓子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P120-150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H151-210,P91-120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H200-250,P150-180,d6-8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P120-150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黄杨球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P100-120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黄杨球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P80-100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构骨球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P150-200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金叶女贞球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P80-120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H150-180,P150-180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P200-220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89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龙柏球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P100-120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龙柏球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P150-180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龙柏球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P150-200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栀子花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H60-70,P35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杜鹃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H40-45,P35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1104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H60-70,P30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1019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金叶女贞</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H50-60,P35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1018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银边黄杨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H60-65,P25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533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红花继木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H50-56,P35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龙柏</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H40-45,P30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460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洒金东赢珊瑚</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H70-75,P45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冬青珊瑚树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H171-200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1300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月季</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非定额品种更换规格</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八角金盘</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H80-100,P60-80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瓜子黄杨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H50-55,P25-30,d5分支以上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八仙花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H61,P80-100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麦冬</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1493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红花酢浆草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石蒜</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344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大花萱草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矮生麦冬</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花叶蔓长春</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d2.1-3.0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阔叶十大功劳</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鸢尾</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慈孝竹</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562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乌蒲鸡竹</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d2.1-3.0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14020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紫竹</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5000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吉祥草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二月兰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荷花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每丛10支</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431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缸</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睡莲</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每丛10支</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缸</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花叶水葱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30芽/丛</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花菖蒲</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7芽/丛</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122</w:t>
            </w:r>
          </w:p>
        </w:tc>
        <w:tc>
          <w:tcPr>
            <w:tcW w:w="2910" w:type="dxa"/>
            <w:tcBorders>
              <w:top w:val="single" w:sz="4" w:space="0" w:color="000000"/>
              <w:left w:val="nil"/>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芡实</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7芽/丛</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c>
          <w:tcPr>
            <w:tcW w:w="2910" w:type="dxa"/>
            <w:tcBorders>
              <w:top w:val="single" w:sz="4" w:space="0" w:color="000000"/>
              <w:left w:val="nil"/>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百慕大+黑麦草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23567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m²</w:t>
            </w:r>
          </w:p>
        </w:tc>
      </w:tr>
    </w:tbl>
    <w:p w:rsidR="00FD4FD8" w:rsidRDefault="00FD4FD8" w:rsidP="00FD4FD8">
      <w:pPr>
        <w:pStyle w:val="a0"/>
        <w:ind w:leftChars="0" w:left="0" w:firstLineChars="0" w:firstLine="0"/>
      </w:pPr>
    </w:p>
    <w:tbl>
      <w:tblPr>
        <w:tblW w:w="6803" w:type="dxa"/>
        <w:tblInd w:w="91" w:type="dxa"/>
        <w:tblLook w:val="0000" w:firstRow="0" w:lastRow="0" w:firstColumn="0" w:lastColumn="0" w:noHBand="0" w:noVBand="0"/>
      </w:tblPr>
      <w:tblGrid>
        <w:gridCol w:w="704"/>
        <w:gridCol w:w="1810"/>
        <w:gridCol w:w="2962"/>
        <w:gridCol w:w="1645"/>
        <w:gridCol w:w="1310"/>
      </w:tblGrid>
      <w:tr w:rsidR="00FD4FD8" w:rsidTr="000D4BC9">
        <w:trPr>
          <w:trHeight w:val="702"/>
        </w:trPr>
        <w:tc>
          <w:tcPr>
            <w:tcW w:w="11310"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吕家浜绿地</w:t>
            </w:r>
          </w:p>
        </w:tc>
      </w:tr>
      <w:tr w:rsidR="00FD4FD8" w:rsidTr="000D4BC9">
        <w:trPr>
          <w:trHeight w:val="612"/>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30-40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20-25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香樟C</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15-18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杜英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雪松</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P231-250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棕榈</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H201-300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水杉A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15-20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水杉B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悬铃木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20-25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15-18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10-11</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16-18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垂柳</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20-25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意杨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20-35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喜树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12-15</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泡桐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16-20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枫香</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15-18</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枇杷</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8-10,p151以上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H301以上，d8-10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P251以上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H301以上，P251以上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橘树</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H151以上，P101以上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夹竹桃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H351以上，P151以上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563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蚊母</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H201以上，P101以上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珊瑚A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H331以上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珊瑚B</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2580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H211-240,P81以上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红枫</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H121-150,P101-150,d5.1-6.0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木槿</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H181以上，P81以上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青枫</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d6.1-7.0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樱花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H301-350，P301以上，d9.1以上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H301-350，P201-220，d8-10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垂丝海棠</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H241-270，P151-160，d6.1-7.0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石榴</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H241-270,P111以上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慈孝竹</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H301-350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730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溲疏</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木芙蓉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金钟花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丝兰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山麻杆</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P91-100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小叶女贞球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P101-110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瓜子球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P101-110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P231-250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龙柏球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P201-230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偃柏</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P41以上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桃叶珊瑚</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H81-100,P41以上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八角金盘</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H101-130，P51以上</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金边黄杨A</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H81-100，P31-40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金边黄杨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60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春鹃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H51-60，P31-40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瓜子黄杨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323</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红花继木</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十大功劳</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栀子花</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H81-100，P31-40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金丝桃</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240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美人蕉</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H81-100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114</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鸢尾</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H21-30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85</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葱兰</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H21-30</w:t>
            </w: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麦冬</w:t>
            </w:r>
          </w:p>
        </w:tc>
        <w:tc>
          <w:tcPr>
            <w:tcW w:w="297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23500</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Chars="0" w:left="0" w:right="315" w:firstLineChars="0" w:firstLine="0"/>
      </w:pPr>
    </w:p>
    <w:tbl>
      <w:tblPr>
        <w:tblW w:w="9196" w:type="dxa"/>
        <w:tblInd w:w="91" w:type="dxa"/>
        <w:tblLayout w:type="fixed"/>
        <w:tblLook w:val="0000" w:firstRow="0" w:lastRow="0" w:firstColumn="0" w:lastColumn="0" w:noHBand="0" w:noVBand="0"/>
      </w:tblPr>
      <w:tblGrid>
        <w:gridCol w:w="754"/>
        <w:gridCol w:w="1911"/>
        <w:gridCol w:w="3329"/>
        <w:gridCol w:w="1785"/>
        <w:gridCol w:w="1417"/>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华夏中路（科苑路-金科路）南侧高压走廊绿地  </w:t>
            </w:r>
          </w:p>
        </w:tc>
      </w:tr>
      <w:tr w:rsidR="00FD4FD8" w:rsidTr="000D4BC9">
        <w:trPr>
          <w:trHeight w:val="612"/>
        </w:trPr>
        <w:tc>
          <w:tcPr>
            <w:tcW w:w="75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1911"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332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7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5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911"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嫁接银杏</w:t>
            </w:r>
          </w:p>
        </w:tc>
        <w:tc>
          <w:tcPr>
            <w:tcW w:w="3329"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10-12,P250-300</w:t>
            </w:r>
          </w:p>
        </w:tc>
        <w:tc>
          <w:tcPr>
            <w:tcW w:w="1785"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3417</w:t>
            </w:r>
          </w:p>
        </w:tc>
        <w:tc>
          <w:tcPr>
            <w:tcW w:w="1417"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91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粉黛乱子草</w:t>
            </w:r>
          </w:p>
        </w:tc>
        <w:tc>
          <w:tcPr>
            <w:tcW w:w="332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8-10</w:t>
            </w:r>
          </w:p>
        </w:tc>
        <w:tc>
          <w:tcPr>
            <w:tcW w:w="1785"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25600</w:t>
            </w:r>
          </w:p>
        </w:tc>
        <w:tc>
          <w:tcPr>
            <w:tcW w:w="141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4" w:type="dxa"/>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911"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千屈菜</w:t>
            </w:r>
          </w:p>
        </w:tc>
        <w:tc>
          <w:tcPr>
            <w:tcW w:w="3329"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H10,P20</w:t>
            </w:r>
          </w:p>
        </w:tc>
        <w:tc>
          <w:tcPr>
            <w:tcW w:w="1785"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300</w:t>
            </w:r>
          </w:p>
        </w:tc>
        <w:tc>
          <w:tcPr>
            <w:tcW w:w="1417"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4" w:type="dxa"/>
            <w:tcBorders>
              <w:top w:val="single" w:sz="8" w:space="0" w:color="000000"/>
              <w:left w:val="single" w:sz="8" w:space="0" w:color="000000"/>
              <w:bottom w:val="single" w:sz="8"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911"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百慕大</w:t>
            </w:r>
          </w:p>
        </w:tc>
        <w:tc>
          <w:tcPr>
            <w:tcW w:w="3329" w:type="dxa"/>
            <w:tcBorders>
              <w:top w:val="single" w:sz="8" w:space="0" w:color="000000"/>
              <w:left w:val="single" w:sz="8" w:space="0" w:color="000000"/>
              <w:bottom w:val="single" w:sz="8" w:space="0" w:color="000000"/>
              <w:right w:val="single" w:sz="8" w:space="0" w:color="000000"/>
            </w:tcBorders>
            <w:noWrap/>
            <w:vAlign w:val="center"/>
          </w:tcPr>
          <w:p w:rsidR="00FD4FD8" w:rsidRDefault="00FD4FD8" w:rsidP="000D4BC9">
            <w:pPr>
              <w:rPr>
                <w:rFonts w:ascii="宋体" w:hAnsi="宋体" w:cs="宋体"/>
                <w:color w:val="000000"/>
                <w:sz w:val="22"/>
                <w:szCs w:val="22"/>
              </w:rPr>
            </w:pPr>
          </w:p>
        </w:tc>
        <w:tc>
          <w:tcPr>
            <w:tcW w:w="1785"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50935</w:t>
            </w:r>
          </w:p>
        </w:tc>
        <w:tc>
          <w:tcPr>
            <w:tcW w:w="1417"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105" w:right="315"/>
      </w:pPr>
    </w:p>
    <w:tbl>
      <w:tblPr>
        <w:tblW w:w="9196" w:type="dxa"/>
        <w:tblInd w:w="91" w:type="dxa"/>
        <w:tblLayout w:type="fixed"/>
        <w:tblLook w:val="0000" w:firstRow="0" w:lastRow="0" w:firstColumn="0" w:lastColumn="0" w:noHBand="0" w:noVBand="0"/>
      </w:tblPr>
      <w:tblGrid>
        <w:gridCol w:w="774"/>
        <w:gridCol w:w="2040"/>
        <w:gridCol w:w="3090"/>
        <w:gridCol w:w="1830"/>
        <w:gridCol w:w="1462"/>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川六公路（唐黄路-川沙路）道路两侧绿化带   </w:t>
            </w:r>
          </w:p>
        </w:tc>
      </w:tr>
      <w:tr w:rsidR="00FD4FD8" w:rsidTr="000D4BC9">
        <w:trPr>
          <w:trHeight w:val="612"/>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20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309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83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4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04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悬铃木</w:t>
            </w:r>
          </w:p>
        </w:tc>
        <w:tc>
          <w:tcPr>
            <w:tcW w:w="309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16.1-18.0</w:t>
            </w:r>
          </w:p>
        </w:tc>
        <w:tc>
          <w:tcPr>
            <w:tcW w:w="183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471</w:t>
            </w:r>
          </w:p>
        </w:tc>
        <w:tc>
          <w:tcPr>
            <w:tcW w:w="1462"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香樟A</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18.1-20.0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51</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香樟B</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611</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234</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黄山栾树</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74</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14.1-16.0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37</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14.1-16.0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91</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8</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马褂木</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14.1-16.0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53</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银杏（实生）</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14.1-16.0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落羽杉</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354</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木芙蓉</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H181-200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174</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H281-300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113</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大紫薇</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d12.1-14.0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紫薇A</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d10.1-12.0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紫薇B</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d8.1-9.0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987</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三角枫</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16.1以上</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红叶石楠球</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P101-120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72</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4451</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棣棠</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H61-80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1565</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金山绣线菊</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787</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兰花三七</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4315</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紫娇花</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5605</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常春藤</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藤长71-80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12259</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矮生紫薇</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金边阔叶麦冬</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111</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百子莲</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33300</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黄金菊</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H21-30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8800</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园艺八仙花</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04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珊瑚绿篱</w:t>
            </w:r>
          </w:p>
        </w:tc>
        <w:tc>
          <w:tcPr>
            <w:tcW w:w="30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H101-120</w:t>
            </w:r>
          </w:p>
        </w:tc>
        <w:tc>
          <w:tcPr>
            <w:tcW w:w="183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948</w:t>
            </w:r>
          </w:p>
        </w:tc>
        <w:tc>
          <w:tcPr>
            <w:tcW w:w="146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w:t>
            </w:r>
          </w:p>
        </w:tc>
      </w:tr>
      <w:tr w:rsidR="00FD4FD8" w:rsidTr="000D4BC9">
        <w:trPr>
          <w:trHeight w:val="409"/>
        </w:trPr>
        <w:tc>
          <w:tcPr>
            <w:tcW w:w="774" w:type="dxa"/>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04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粉黛乱子草</w:t>
            </w:r>
          </w:p>
        </w:tc>
        <w:tc>
          <w:tcPr>
            <w:tcW w:w="309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183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w:t>
            </w:r>
          </w:p>
        </w:tc>
        <w:tc>
          <w:tcPr>
            <w:tcW w:w="1462"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矮生百慕大</w:t>
            </w:r>
          </w:p>
        </w:tc>
        <w:tc>
          <w:tcPr>
            <w:tcW w:w="309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183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11805</w:t>
            </w:r>
          </w:p>
        </w:tc>
        <w:tc>
          <w:tcPr>
            <w:tcW w:w="146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Chars="0" w:left="0" w:right="315" w:firstLineChars="0" w:firstLine="0"/>
      </w:pPr>
    </w:p>
    <w:tbl>
      <w:tblPr>
        <w:tblW w:w="9196" w:type="dxa"/>
        <w:tblInd w:w="91" w:type="dxa"/>
        <w:tblLayout w:type="fixed"/>
        <w:tblLook w:val="0000" w:firstRow="0" w:lastRow="0" w:firstColumn="0" w:lastColumn="0" w:noHBand="0" w:noVBand="0"/>
      </w:tblPr>
      <w:tblGrid>
        <w:gridCol w:w="774"/>
        <w:gridCol w:w="2040"/>
        <w:gridCol w:w="3075"/>
        <w:gridCol w:w="1860"/>
        <w:gridCol w:w="1447"/>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银行卡产业园二期14-3、14-6地块公共绿地  </w:t>
            </w:r>
          </w:p>
        </w:tc>
      </w:tr>
      <w:tr w:rsidR="00FD4FD8" w:rsidTr="000D4BC9">
        <w:trPr>
          <w:trHeight w:val="612"/>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20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3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8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44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朴树</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15-16</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15-16</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12-15</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33</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15-16</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雪松</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H350-400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8-10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紫玉兰</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8-10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日本晚樱</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6-8</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6-8</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45</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5-6</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青枫</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5-6</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腊梅</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H150-180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H250-300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45</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H120-150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红花继木球</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P120-150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34</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无刺勾骨球</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P120-150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金森女贞球</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P120-150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八角金盘</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50-60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499</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红花继木</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162</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南天竹</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219</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123</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35-40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451</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毛鹃</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30-35</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217</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紫鹃</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25-30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212</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茶梅</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25-30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236</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阔叶麦冬</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20-30</w:t>
            </w: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885</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7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0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草坪</w:t>
            </w:r>
          </w:p>
        </w:tc>
        <w:tc>
          <w:tcPr>
            <w:tcW w:w="30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MS Mincho" w:eastAsia="MS Mincho" w:hAnsi="MS Mincho" w:cs="MS Mincho"/>
                <w:color w:val="000000"/>
                <w:szCs w:val="21"/>
              </w:rPr>
            </w:pPr>
          </w:p>
        </w:tc>
        <w:tc>
          <w:tcPr>
            <w:tcW w:w="186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3282</w:t>
            </w:r>
          </w:p>
        </w:tc>
        <w:tc>
          <w:tcPr>
            <w:tcW w:w="14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bl>
    <w:p w:rsidR="00FD4FD8" w:rsidRDefault="00FD4FD8" w:rsidP="00FD4FD8">
      <w:pPr>
        <w:pStyle w:val="a5"/>
        <w:ind w:leftChars="0" w:left="0" w:right="315" w:firstLineChars="0" w:firstLine="0"/>
      </w:pPr>
    </w:p>
    <w:tbl>
      <w:tblPr>
        <w:tblW w:w="6803" w:type="dxa"/>
        <w:tblInd w:w="91" w:type="dxa"/>
        <w:tblLook w:val="0000" w:firstRow="0" w:lastRow="0" w:firstColumn="0" w:lastColumn="0" w:noHBand="0" w:noVBand="0"/>
      </w:tblPr>
      <w:tblGrid>
        <w:gridCol w:w="762"/>
        <w:gridCol w:w="1964"/>
        <w:gridCol w:w="2546"/>
        <w:gridCol w:w="1740"/>
        <w:gridCol w:w="1419"/>
      </w:tblGrid>
      <w:tr w:rsidR="00FD4FD8" w:rsidTr="000D4BC9">
        <w:trPr>
          <w:trHeight w:val="702"/>
        </w:trPr>
        <w:tc>
          <w:tcPr>
            <w:tcW w:w="11310"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张家浜北侧公共绿地（华东路-顾唐路）</w:t>
            </w:r>
          </w:p>
        </w:tc>
      </w:tr>
      <w:tr w:rsidR="00FD4FD8" w:rsidTr="000D4BC9">
        <w:trPr>
          <w:trHeight w:val="612"/>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91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朴树</w:t>
            </w:r>
          </w:p>
        </w:tc>
        <w:tc>
          <w:tcPr>
            <w:tcW w:w="297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18-20,H500-550</w:t>
            </w:r>
          </w:p>
        </w:tc>
        <w:tc>
          <w:tcPr>
            <w:tcW w:w="249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89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20-22,H600-650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28</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18-20,H550-600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14-16,H700-800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16-18,H450-500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6</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18-20,H500-550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落羽杉</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H700-800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292</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H250-300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夹竹桃</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H250-300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日本晚樱</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H300-350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H300-350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24</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H200-250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H300-350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八角金盘</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H50-60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84</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141</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南天竹</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263</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463</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277</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栀子花</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H40-45</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171</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91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阔叶麦冬</w:t>
            </w:r>
          </w:p>
        </w:tc>
        <w:tc>
          <w:tcPr>
            <w:tcW w:w="297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H20-30</w:t>
            </w:r>
          </w:p>
        </w:tc>
        <w:tc>
          <w:tcPr>
            <w:tcW w:w="249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7594</w:t>
            </w:r>
          </w:p>
        </w:tc>
        <w:tc>
          <w:tcPr>
            <w:tcW w:w="189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91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24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2908</w:t>
            </w:r>
          </w:p>
        </w:tc>
        <w:tc>
          <w:tcPr>
            <w:tcW w:w="189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Chars="0" w:left="0" w:right="315" w:firstLineChars="0" w:firstLine="0"/>
      </w:pPr>
    </w:p>
    <w:tbl>
      <w:tblPr>
        <w:tblW w:w="9196" w:type="dxa"/>
        <w:tblInd w:w="91" w:type="dxa"/>
        <w:tblLayout w:type="fixed"/>
        <w:tblLook w:val="0000" w:firstRow="0" w:lastRow="0" w:firstColumn="0" w:lastColumn="0" w:noHBand="0" w:noVBand="0"/>
      </w:tblPr>
      <w:tblGrid>
        <w:gridCol w:w="752"/>
        <w:gridCol w:w="2134"/>
        <w:gridCol w:w="2868"/>
        <w:gridCol w:w="1843"/>
        <w:gridCol w:w="1599"/>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张江北片区域零星绿地  </w:t>
            </w:r>
          </w:p>
        </w:tc>
      </w:tr>
      <w:tr w:rsidR="00FD4FD8" w:rsidTr="000D4BC9">
        <w:trPr>
          <w:trHeight w:val="612"/>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21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286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84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5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134"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868"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7.1-8.0</w:t>
            </w:r>
          </w:p>
        </w:tc>
        <w:tc>
          <w:tcPr>
            <w:tcW w:w="1843"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599"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红花檵木球</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d131-150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水杉</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96</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瓜子黄杨</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H31-40,d21-30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黄山栾树</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草皮</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8741</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385</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水杉</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72</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黄山栾树</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91</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垂丝海棠</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66</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12</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147</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红叶石楠球</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H131-150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99</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夹竹桃</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220</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6.1-7.0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149</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96</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H301-330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338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草皮</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16830</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9.1-10.0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8.1-9.0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37</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8.1-9.0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27</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H211-230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57</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红叶石楠球</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H131-150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红花檵木球</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d131-150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74</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阔叶十大功劳</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H41-50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213</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栀子花</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139</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金边黄杨</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珊瑚（双排）</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H81-90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草皮</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3326.6</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6.1-7.0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74</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黄山栾树</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6.1-7.0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59</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池杉</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52</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水杉</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6.1-7.0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垂柳</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6.1-7.0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40</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广玉兰</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5.1-6.0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H151-180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47</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134"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海桐球</w:t>
            </w:r>
          </w:p>
        </w:tc>
        <w:tc>
          <w:tcPr>
            <w:tcW w:w="28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H121-150</w:t>
            </w:r>
          </w:p>
        </w:tc>
        <w:tc>
          <w:tcPr>
            <w:tcW w:w="184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77</w:t>
            </w:r>
          </w:p>
        </w:tc>
        <w:tc>
          <w:tcPr>
            <w:tcW w:w="1599"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52" w:type="dxa"/>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134"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夹竹桃</w:t>
            </w:r>
          </w:p>
        </w:tc>
        <w:tc>
          <w:tcPr>
            <w:tcW w:w="2868"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H121-150</w:t>
            </w:r>
          </w:p>
        </w:tc>
        <w:tc>
          <w:tcPr>
            <w:tcW w:w="1843"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735</w:t>
            </w:r>
          </w:p>
        </w:tc>
        <w:tc>
          <w:tcPr>
            <w:tcW w:w="1599"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1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草皮</w:t>
            </w:r>
          </w:p>
        </w:tc>
        <w:tc>
          <w:tcPr>
            <w:tcW w:w="286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13999</w:t>
            </w:r>
          </w:p>
        </w:tc>
        <w:tc>
          <w:tcPr>
            <w:tcW w:w="15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Chars="0" w:left="0" w:right="315" w:firstLineChars="0" w:firstLine="0"/>
      </w:pPr>
    </w:p>
    <w:tbl>
      <w:tblPr>
        <w:tblW w:w="6803" w:type="dxa"/>
        <w:tblInd w:w="91" w:type="dxa"/>
        <w:tblLook w:val="0000" w:firstRow="0" w:lastRow="0" w:firstColumn="0" w:lastColumn="0" w:noHBand="0" w:noVBand="0"/>
      </w:tblPr>
      <w:tblGrid>
        <w:gridCol w:w="766"/>
        <w:gridCol w:w="1977"/>
        <w:gridCol w:w="2507"/>
        <w:gridCol w:w="1752"/>
        <w:gridCol w:w="1429"/>
      </w:tblGrid>
      <w:tr w:rsidR="00FD4FD8" w:rsidTr="000D4BC9">
        <w:trPr>
          <w:trHeight w:val="702"/>
        </w:trPr>
        <w:tc>
          <w:tcPr>
            <w:tcW w:w="11310"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 xml:space="preserve">申江路（高科中路-中科路）道路两侧绿带      </w:t>
            </w:r>
          </w:p>
        </w:tc>
      </w:tr>
      <w:tr w:rsidR="00FD4FD8" w:rsidTr="000D4BC9">
        <w:trPr>
          <w:trHeight w:val="612"/>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91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悬铃木</w:t>
            </w:r>
          </w:p>
        </w:tc>
        <w:tc>
          <w:tcPr>
            <w:tcW w:w="297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w:t>
            </w:r>
          </w:p>
        </w:tc>
        <w:tc>
          <w:tcPr>
            <w:tcW w:w="249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423</w:t>
            </w:r>
          </w:p>
        </w:tc>
        <w:tc>
          <w:tcPr>
            <w:tcW w:w="189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H30-40,P25-30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1537</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H30-40,P25-30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1895</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91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兰花三七</w:t>
            </w:r>
          </w:p>
        </w:tc>
        <w:tc>
          <w:tcPr>
            <w:tcW w:w="2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H25-30,P21-30</w:t>
            </w:r>
          </w:p>
        </w:tc>
        <w:tc>
          <w:tcPr>
            <w:tcW w:w="24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316</w:t>
            </w:r>
          </w:p>
        </w:tc>
        <w:tc>
          <w:tcPr>
            <w:tcW w:w="189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bl>
    <w:p w:rsidR="00FD4FD8" w:rsidRDefault="00FD4FD8" w:rsidP="00FD4FD8">
      <w:pPr>
        <w:pStyle w:val="a5"/>
        <w:ind w:leftChars="0" w:left="0" w:right="315" w:firstLineChars="0" w:firstLine="0"/>
      </w:pPr>
    </w:p>
    <w:tbl>
      <w:tblPr>
        <w:tblW w:w="9196" w:type="dxa"/>
        <w:tblInd w:w="91" w:type="dxa"/>
        <w:tblLayout w:type="fixed"/>
        <w:tblLook w:val="0000" w:firstRow="0" w:lastRow="0" w:firstColumn="0" w:lastColumn="0" w:noHBand="0" w:noVBand="0"/>
      </w:tblPr>
      <w:tblGrid>
        <w:gridCol w:w="748"/>
        <w:gridCol w:w="2168"/>
        <w:gridCol w:w="2793"/>
        <w:gridCol w:w="1941"/>
        <w:gridCol w:w="1546"/>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张江高科技园区中南片门户景观绿化</w:t>
            </w:r>
          </w:p>
        </w:tc>
      </w:tr>
      <w:tr w:rsidR="00FD4FD8" w:rsidTr="000D4BC9">
        <w:trPr>
          <w:trHeight w:val="612"/>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216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279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941"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54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168"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白玉兰A</w:t>
            </w:r>
          </w:p>
        </w:tc>
        <w:tc>
          <w:tcPr>
            <w:tcW w:w="2793"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12.1-14.0,H351以上，P151以上</w:t>
            </w:r>
          </w:p>
        </w:tc>
        <w:tc>
          <w:tcPr>
            <w:tcW w:w="1941"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103</w:t>
            </w:r>
          </w:p>
        </w:tc>
        <w:tc>
          <w:tcPr>
            <w:tcW w:w="1546"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8.1-10.0，H301以上，P101以上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北美海棠A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10.1-12.0，H351以上，P281以上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北美海棠B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H251以上,P121以上，d7.1-8.0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101</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垂丝海棠A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H351以上，P281以上，d10.1-12.0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325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垂丝海棠B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H251以上,P121以上，d7.1-8.0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东方杉A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18.1-20.0,H501以上，P351以上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东方杉B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9.1-10.0，H401以上，P131以上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二乔玉兰A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12.1-14.0，H351以上，P151以上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二乔玉兰B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8.1-10.0，H301以上，P101以上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枫香A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16.1-18.0，H451以上，P351以上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枫香B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12.1-15.0，H451以上，P301以上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柑橘A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H351以上,P201以上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柑橘B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H301以上，P161以上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H451以上，P350以上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H371以上,P300以上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531</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桂花C</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H301以上，P201以上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合欢</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12.1-15.0，H451以上，P301以上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红枫A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H251以上,P171以上，d10.1-12.0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红枫B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H181以上，P151以上，d7.1-8.0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红果冬青B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12.1-14.0，H301以上，P151以上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黄山栾树A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14.1-16.0,H501以上，P301以上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黄山栾树B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12.1-13.0，H451以上，P271以上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辉煌女贞A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14.1-16.0,H451以上，P351以上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辉煌女贞B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12.1-14.0，H301以上，P151以上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娜塔栎</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16.1-18.0，H501以上，P301以上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朴树A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25.1-28.0，H700以上，P501以上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朴树B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28.1-30.0,H700以上，P501以上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三角枫A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12.1-14.0，H341以上，P251以上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H371以上，P301以上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474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H301以上，P201以上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458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丝棉木</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8.1-10.0，H401以上，P251以上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18.1-20.0，H501以上，P351以上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12.1-15.0，H451以上，P301以上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18.1-20.0，H501以上，P351以上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12.1-15.0，H451以上，P301以上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28.1-30.0,H601以上，P501以上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38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20.1-22.0，H551以上，P451以上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香樟C</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8.1-9.0，H451以上，P251以上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早樱A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H351以上,P251以上，d12.1-14.0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早樱B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H251以上，P201以上，d8.1-10.0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紫荆A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H331以上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紫荆B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H351以上，P201以上，d12.1-15.0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H201以上，P151以上，d7.1-8.0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H251以上，P111以上，d6.1-7.0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东方杉B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9.1-10.0，H401以上，P131以上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山茶B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H201以上，P111以上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枇杷A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9.1-10.0,H451以上，P301以上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枇杷B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4.1-5.0，H351以上，P251以上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紫丁香</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H271以上，P111以上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花石榴</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H201以上，P101以上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22.1-24.0，H551以上，P301以上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银杏B</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18.1-20.0，H451以上，P251以上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25.1-28.0，H700以上，P501以上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木槿</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H211-240,P101以上</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43</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八角金盘</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10560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茶梅</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4900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翠芦莉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23832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大花石蒜</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36900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大花萱草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61056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东方狼尾草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756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粉毯美女樱</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20304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64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30725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花叶海桐</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9312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花叶络石</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7236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花叶蔓长春花</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H51-60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44136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花叶燕麦草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23832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花叶玉簪</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21996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吉祥草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7812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金森女贞A</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H51-60,P31-40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20725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金叶大花六道木</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2500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金叶亮绿忍冬</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6325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阔叶麦冬</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36468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兰花三七</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61704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蓝花美女樱</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8869</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柳叶马鞭草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3852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马蔺</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9072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毛鹃</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5375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南天竹</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29875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匍枝亮绿忍冬</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2550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千鸟花</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2376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速铺扶芳藤</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H51-60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26676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细叶芒草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熊掌木</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9000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紫花地丁</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8028</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园艺八仙花</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2575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鸢尾</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d15</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8100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d31</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9760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天蓝鼠尾草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d15</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396</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地被石竹</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294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红王子锦带</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1175</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小丑火棘</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H51-60,P41-50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162</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小兔子狼尾草</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H15-20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1584</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2168"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伞房决明</w:t>
            </w:r>
          </w:p>
        </w:tc>
        <w:tc>
          <w:tcPr>
            <w:tcW w:w="2793"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2500</w:t>
            </w:r>
          </w:p>
        </w:tc>
        <w:tc>
          <w:tcPr>
            <w:tcW w:w="1546"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96</w:t>
            </w:r>
          </w:p>
        </w:tc>
        <w:tc>
          <w:tcPr>
            <w:tcW w:w="2168"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金丝桃</w:t>
            </w:r>
          </w:p>
        </w:tc>
        <w:tc>
          <w:tcPr>
            <w:tcW w:w="2793"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H31-40,P25-30</w:t>
            </w:r>
          </w:p>
        </w:tc>
        <w:tc>
          <w:tcPr>
            <w:tcW w:w="1941"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900</w:t>
            </w:r>
          </w:p>
        </w:tc>
        <w:tc>
          <w:tcPr>
            <w:tcW w:w="1546"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2168" w:type="dxa"/>
            <w:tcBorders>
              <w:top w:val="single" w:sz="8" w:space="0" w:color="000000"/>
              <w:left w:val="single" w:sz="8"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桃叶珊瑚</w:t>
            </w:r>
          </w:p>
        </w:tc>
        <w:tc>
          <w:tcPr>
            <w:tcW w:w="2793" w:type="dxa"/>
            <w:tcBorders>
              <w:top w:val="single" w:sz="8"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d31</w:t>
            </w:r>
          </w:p>
        </w:tc>
        <w:tc>
          <w:tcPr>
            <w:tcW w:w="1941" w:type="dxa"/>
            <w:tcBorders>
              <w:top w:val="single" w:sz="8"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1350</w:t>
            </w:r>
          </w:p>
        </w:tc>
        <w:tc>
          <w:tcPr>
            <w:tcW w:w="1546" w:type="dxa"/>
            <w:tcBorders>
              <w:top w:val="single" w:sz="8" w:space="0" w:color="000000"/>
              <w:left w:val="single" w:sz="4" w:space="0" w:color="000000"/>
              <w:bottom w:val="single" w:sz="4"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5"/>
        </w:trPr>
        <w:tc>
          <w:tcPr>
            <w:tcW w:w="748"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2168" w:type="dxa"/>
            <w:tcBorders>
              <w:top w:val="single" w:sz="4" w:space="0" w:color="000000"/>
              <w:left w:val="single" w:sz="8"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草花</w:t>
            </w:r>
          </w:p>
        </w:tc>
        <w:tc>
          <w:tcPr>
            <w:tcW w:w="279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194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164</w:t>
            </w:r>
          </w:p>
        </w:tc>
        <w:tc>
          <w:tcPr>
            <w:tcW w:w="1546" w:type="dxa"/>
            <w:tcBorders>
              <w:top w:val="single" w:sz="4" w:space="0" w:color="000000"/>
              <w:left w:val="single" w:sz="4" w:space="0" w:color="000000"/>
              <w:bottom w:val="single" w:sz="4"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5"/>
        </w:trPr>
        <w:tc>
          <w:tcPr>
            <w:tcW w:w="748"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w:t>
            </w:r>
          </w:p>
        </w:tc>
        <w:tc>
          <w:tcPr>
            <w:tcW w:w="2168" w:type="dxa"/>
            <w:tcBorders>
              <w:top w:val="single" w:sz="4" w:space="0" w:color="000000"/>
              <w:left w:val="single" w:sz="8" w:space="0" w:color="000000"/>
              <w:bottom w:val="single" w:sz="8"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草坪</w:t>
            </w:r>
          </w:p>
        </w:tc>
        <w:tc>
          <w:tcPr>
            <w:tcW w:w="2793" w:type="dxa"/>
            <w:tcBorders>
              <w:top w:val="single" w:sz="4" w:space="0" w:color="000000"/>
              <w:left w:val="single" w:sz="4" w:space="0" w:color="000000"/>
              <w:bottom w:val="single" w:sz="8" w:space="0" w:color="000000"/>
              <w:right w:val="single" w:sz="4" w:space="0" w:color="000000"/>
            </w:tcBorders>
            <w:vAlign w:val="center"/>
          </w:tcPr>
          <w:p w:rsidR="00FD4FD8" w:rsidRDefault="00FD4FD8" w:rsidP="000D4BC9">
            <w:pPr>
              <w:jc w:val="center"/>
              <w:rPr>
                <w:rFonts w:ascii="宋体" w:hAnsi="宋体" w:cs="宋体"/>
                <w:color w:val="000000"/>
                <w:szCs w:val="21"/>
              </w:rPr>
            </w:pPr>
          </w:p>
        </w:tc>
        <w:tc>
          <w:tcPr>
            <w:tcW w:w="1941" w:type="dxa"/>
            <w:tcBorders>
              <w:top w:val="single" w:sz="4" w:space="0" w:color="000000"/>
              <w:left w:val="single" w:sz="4" w:space="0" w:color="000000"/>
              <w:bottom w:val="single" w:sz="8"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58188</w:t>
            </w:r>
          </w:p>
        </w:tc>
        <w:tc>
          <w:tcPr>
            <w:tcW w:w="1546" w:type="dxa"/>
            <w:tcBorders>
              <w:top w:val="single" w:sz="4" w:space="0" w:color="000000"/>
              <w:left w:val="single" w:sz="4"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Chars="0" w:left="0" w:right="315" w:firstLineChars="0" w:firstLine="0"/>
      </w:pPr>
    </w:p>
    <w:tbl>
      <w:tblPr>
        <w:tblW w:w="9196" w:type="dxa"/>
        <w:tblInd w:w="91" w:type="dxa"/>
        <w:tblLayout w:type="fixed"/>
        <w:tblLook w:val="0000" w:firstRow="0" w:lastRow="0" w:firstColumn="0" w:lastColumn="0" w:noHBand="0" w:noVBand="0"/>
      </w:tblPr>
      <w:tblGrid>
        <w:gridCol w:w="770"/>
        <w:gridCol w:w="2157"/>
        <w:gridCol w:w="2747"/>
        <w:gridCol w:w="1970"/>
        <w:gridCol w:w="1552"/>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华夏中路（磁悬浮-申江路）南侧高压走廊景观绿地  </w:t>
            </w:r>
          </w:p>
        </w:tc>
      </w:tr>
      <w:tr w:rsidR="00FD4FD8" w:rsidTr="000D4BC9">
        <w:trPr>
          <w:trHeight w:val="612"/>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21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274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9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5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157"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嫁接银杏d</w:t>
            </w:r>
          </w:p>
        </w:tc>
        <w:tc>
          <w:tcPr>
            <w:tcW w:w="2747"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197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673</w:t>
            </w:r>
          </w:p>
        </w:tc>
        <w:tc>
          <w:tcPr>
            <w:tcW w:w="1552"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1496</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无患子d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900</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乌桕d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1138</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栾树d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971</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10-12</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794</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d180-200</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535</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垂丝海棠d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461</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红叶李c</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157</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红枫d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P120-140</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21</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紫薇c</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w:t>
            </w:r>
            <w:r>
              <w:rPr>
                <w:rFonts w:ascii="宋体" w:hAnsi="宋体" w:cs="宋体" w:hint="eastAsia"/>
                <w:color w:val="000000"/>
                <w:kern w:val="0"/>
                <w:szCs w:val="21"/>
                <w:lang w:bidi="ar"/>
              </w:rPr>
              <w:t>7</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138</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木绣球d</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P120-150</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34</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南天竹</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H35,P20</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16249.6</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黄馨</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H30,P25</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19975</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H30,P25</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31167.5</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H30,P25</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8612.5</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迎春</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H30,P25</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6300</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黄菖蒲</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H20,P15</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14180</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千屈菜</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H10,P20</w:t>
            </w: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14944</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鸢尾</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508025</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百慕大</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85088.6</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157"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籽播百慕大</w:t>
            </w:r>
          </w:p>
        </w:tc>
        <w:tc>
          <w:tcPr>
            <w:tcW w:w="2747" w:type="dxa"/>
            <w:tcBorders>
              <w:top w:val="nil"/>
              <w:left w:val="single" w:sz="8" w:space="0" w:color="000000"/>
              <w:bottom w:val="single" w:sz="8" w:space="0" w:color="000000"/>
              <w:right w:val="single" w:sz="8" w:space="0" w:color="000000"/>
            </w:tcBorders>
            <w:vAlign w:val="center"/>
          </w:tcPr>
          <w:p w:rsidR="00FD4FD8" w:rsidRDefault="00FD4FD8" w:rsidP="000D4BC9">
            <w:pPr>
              <w:jc w:val="center"/>
              <w:rPr>
                <w:rFonts w:ascii="宋体" w:hAnsi="宋体" w:cs="宋体"/>
                <w:color w:val="000000"/>
                <w:szCs w:val="21"/>
              </w:rPr>
            </w:pPr>
          </w:p>
        </w:tc>
        <w:tc>
          <w:tcPr>
            <w:tcW w:w="1970"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35091</w:t>
            </w:r>
          </w:p>
        </w:tc>
        <w:tc>
          <w:tcPr>
            <w:tcW w:w="1552" w:type="dxa"/>
            <w:tcBorders>
              <w:top w:val="nil"/>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0" w:type="dxa"/>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157"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吉祥草</w:t>
            </w:r>
          </w:p>
        </w:tc>
        <w:tc>
          <w:tcPr>
            <w:tcW w:w="2747" w:type="dxa"/>
            <w:tcBorders>
              <w:top w:val="nil"/>
              <w:left w:val="single" w:sz="8" w:space="0" w:color="000000"/>
              <w:bottom w:val="nil"/>
              <w:right w:val="single" w:sz="8" w:space="0" w:color="000000"/>
            </w:tcBorders>
            <w:vAlign w:val="center"/>
          </w:tcPr>
          <w:p w:rsidR="00FD4FD8" w:rsidRDefault="00FD4FD8" w:rsidP="000D4BC9">
            <w:pPr>
              <w:jc w:val="center"/>
              <w:rPr>
                <w:rFonts w:ascii="宋体" w:hAnsi="宋体" w:cs="宋体"/>
                <w:color w:val="000000"/>
                <w:szCs w:val="21"/>
              </w:rPr>
            </w:pPr>
          </w:p>
        </w:tc>
        <w:tc>
          <w:tcPr>
            <w:tcW w:w="1970"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15094</w:t>
            </w:r>
          </w:p>
        </w:tc>
        <w:tc>
          <w:tcPr>
            <w:tcW w:w="1552" w:type="dxa"/>
            <w:tcBorders>
              <w:top w:val="nil"/>
              <w:left w:val="single" w:sz="8" w:space="0" w:color="000000"/>
              <w:bottom w:val="nil"/>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r w:rsidR="00FD4FD8" w:rsidTr="000D4BC9">
        <w:trPr>
          <w:trHeight w:val="409"/>
        </w:trPr>
        <w:tc>
          <w:tcPr>
            <w:tcW w:w="770" w:type="dxa"/>
            <w:tcBorders>
              <w:top w:val="single" w:sz="8" w:space="0" w:color="000000"/>
              <w:left w:val="single" w:sz="8" w:space="0" w:color="000000"/>
              <w:bottom w:val="single" w:sz="8"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157"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书带草</w:t>
            </w:r>
          </w:p>
        </w:tc>
        <w:tc>
          <w:tcPr>
            <w:tcW w:w="2747" w:type="dxa"/>
            <w:tcBorders>
              <w:top w:val="single" w:sz="8" w:space="0" w:color="000000"/>
              <w:left w:val="single" w:sz="8" w:space="0" w:color="000000"/>
              <w:bottom w:val="single" w:sz="8" w:space="0" w:color="000000"/>
              <w:right w:val="single" w:sz="8" w:space="0" w:color="000000"/>
            </w:tcBorders>
            <w:noWrap/>
            <w:vAlign w:val="center"/>
          </w:tcPr>
          <w:p w:rsidR="00FD4FD8" w:rsidRDefault="00FD4FD8" w:rsidP="000D4BC9">
            <w:pPr>
              <w:rPr>
                <w:rFonts w:ascii="宋体" w:hAnsi="宋体" w:cs="宋体"/>
                <w:color w:val="000000"/>
                <w:sz w:val="22"/>
                <w:szCs w:val="22"/>
              </w:rPr>
            </w:pPr>
          </w:p>
        </w:tc>
        <w:tc>
          <w:tcPr>
            <w:tcW w:w="1970"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5000</w:t>
            </w:r>
          </w:p>
        </w:tc>
        <w:tc>
          <w:tcPr>
            <w:tcW w:w="1552" w:type="dxa"/>
            <w:tcBorders>
              <w:top w:val="single" w:sz="8" w:space="0" w:color="000000"/>
              <w:left w:val="single" w:sz="8" w:space="0" w:color="000000"/>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p>
        </w:tc>
      </w:tr>
    </w:tbl>
    <w:p w:rsidR="00FD4FD8" w:rsidRDefault="00FD4FD8" w:rsidP="00FD4FD8">
      <w:pPr>
        <w:pStyle w:val="a5"/>
        <w:ind w:leftChars="0" w:left="0" w:right="315" w:firstLineChars="0" w:firstLine="0"/>
      </w:pPr>
    </w:p>
    <w:tbl>
      <w:tblPr>
        <w:tblW w:w="9196" w:type="dxa"/>
        <w:tblInd w:w="91" w:type="dxa"/>
        <w:tblLayout w:type="fixed"/>
        <w:tblLook w:val="0000" w:firstRow="0" w:lastRow="0" w:firstColumn="0" w:lastColumn="0" w:noHBand="0" w:noVBand="0"/>
      </w:tblPr>
      <w:tblGrid>
        <w:gridCol w:w="759"/>
        <w:gridCol w:w="2175"/>
        <w:gridCol w:w="2735"/>
        <w:gridCol w:w="2005"/>
        <w:gridCol w:w="1522"/>
      </w:tblGrid>
      <w:tr w:rsidR="00FD4FD8" w:rsidTr="000D4BC9">
        <w:trPr>
          <w:trHeight w:val="702"/>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银行卡产业园二期7-10、7-12地块公共绿地项目  </w:t>
            </w:r>
          </w:p>
        </w:tc>
      </w:tr>
      <w:tr w:rsidR="00FD4FD8" w:rsidTr="000D4BC9">
        <w:trPr>
          <w:trHeight w:val="612"/>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序号 </w:t>
            </w:r>
          </w:p>
        </w:tc>
        <w:tc>
          <w:tcPr>
            <w:tcW w:w="21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273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20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52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朴树A</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23-25</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朴树B</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18-20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香樟</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20-22</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42</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银杏</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14-16</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女贞</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16-18</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乌柏</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18-20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榉树</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28-20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34</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落羽杉</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14-16</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108</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白玉兰</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10-12</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日本晚樱</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8-10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33</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红叶李</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10-12</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桂花</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H300-350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石楠</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H200-300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红花继木球</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P150-180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无刺勾骨球</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P150-180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金森女贞球</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P150-180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株</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八角金盘</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50-60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370</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红叶石楠</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76</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南天竹</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631</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海桐</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263</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八仙花</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40-45</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89</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金森女贞</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35-40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77</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毛鹃</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30-35</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228</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紫鹃</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25-30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99</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金娃娃萱草</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20-30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106</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鸢尾</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20-30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178</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阔叶麦冬</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MS Mincho" w:eastAsia="MS Mincho" w:hAnsi="MS Mincho" w:cs="MS Mincho"/>
                <w:color w:val="000000"/>
                <w:szCs w:val="21"/>
              </w:rPr>
            </w:pPr>
            <w:r>
              <w:rPr>
                <w:rFonts w:ascii="MS Mincho" w:eastAsia="MS Mincho" w:hAnsi="MS Mincho" w:cs="MS Mincho" w:hint="eastAsia"/>
                <w:color w:val="000000"/>
                <w:kern w:val="0"/>
                <w:szCs w:val="21"/>
                <w:lang w:bidi="ar"/>
              </w:rPr>
              <w:t>20-30</w:t>
            </w: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3099</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四季草花</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MS Mincho" w:eastAsia="MS Mincho" w:hAnsi="MS Mincho" w:cs="MS Mincho"/>
                <w:color w:val="000000"/>
                <w:szCs w:val="21"/>
              </w:rPr>
            </w:pP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220</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r w:rsidR="00FD4FD8" w:rsidTr="000D4BC9">
        <w:trPr>
          <w:trHeight w:val="409"/>
        </w:trPr>
        <w:tc>
          <w:tcPr>
            <w:tcW w:w="7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29</w:t>
            </w:r>
          </w:p>
        </w:tc>
        <w:tc>
          <w:tcPr>
            <w:tcW w:w="217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草坪</w:t>
            </w:r>
          </w:p>
        </w:tc>
        <w:tc>
          <w:tcPr>
            <w:tcW w:w="273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MS Mincho" w:eastAsia="MS Mincho" w:hAnsi="MS Mincho" w:cs="MS Mincho"/>
                <w:color w:val="000000"/>
                <w:szCs w:val="21"/>
              </w:rPr>
            </w:pPr>
          </w:p>
        </w:tc>
        <w:tc>
          <w:tcPr>
            <w:tcW w:w="200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2594</w:t>
            </w:r>
          </w:p>
        </w:tc>
        <w:tc>
          <w:tcPr>
            <w:tcW w:w="152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color w:val="000000"/>
                <w:kern w:val="0"/>
                <w:szCs w:val="21"/>
                <w:lang w:bidi="ar"/>
              </w:rPr>
              <w:t>㎡</w:t>
            </w:r>
          </w:p>
        </w:tc>
      </w:tr>
    </w:tbl>
    <w:p w:rsidR="00FD4FD8" w:rsidRDefault="00FD4FD8" w:rsidP="00FD4FD8">
      <w:pPr>
        <w:rPr>
          <w:b/>
          <w:bCs/>
          <w:sz w:val="22"/>
          <w:szCs w:val="22"/>
        </w:rPr>
      </w:pPr>
      <w:r>
        <w:rPr>
          <w:rFonts w:hint="eastAsia"/>
          <w:b/>
          <w:bCs/>
          <w:sz w:val="22"/>
          <w:szCs w:val="22"/>
        </w:rPr>
        <w:t>2</w:t>
      </w:r>
      <w:r>
        <w:rPr>
          <w:b/>
          <w:bCs/>
          <w:sz w:val="22"/>
          <w:szCs w:val="22"/>
        </w:rPr>
        <w:t>、二类养护经费设施量</w:t>
      </w:r>
    </w:p>
    <w:p w:rsidR="00FD4FD8" w:rsidRDefault="00FD4FD8" w:rsidP="00FD4FD8">
      <w:pPr>
        <w:rPr>
          <w:sz w:val="20"/>
        </w:rPr>
      </w:pPr>
      <w:r>
        <w:rPr>
          <w:sz w:val="20"/>
        </w:rPr>
        <w:t>备注：二类经费应申请使用，经批准后实施。</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拟种植桂花</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高度250-280cm 蓬径200-250cm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357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FD4FD8" w:rsidTr="000D4BC9">
        <w:trPr>
          <w:trHeight w:val="4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557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拟种植百子莲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高度45-50cm 蓬径25-30cm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394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686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303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725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462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19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870</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3488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9165</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458.25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0"/>
        <w:ind w:left="2100" w:hanging="1050"/>
      </w:pPr>
    </w:p>
    <w:p w:rsidR="00FD4FD8" w:rsidRDefault="00FD4FD8" w:rsidP="00FD4FD8">
      <w:pPr>
        <w:pStyle w:val="aff4"/>
        <w:spacing w:line="300" w:lineRule="auto"/>
        <w:ind w:firstLine="440"/>
        <w:rPr>
          <w:rFonts w:ascii="Times New Roman" w:hAnsi="Times New Roman"/>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3</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零星绿地（三标）（金桥片区）</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sz w:val="22"/>
          <w:szCs w:val="22"/>
        </w:rPr>
        <w:t>3</w:t>
      </w:r>
      <w:r>
        <w:rPr>
          <w:sz w:val="22"/>
          <w:szCs w:val="22"/>
        </w:rPr>
        <w:t>包含</w:t>
      </w:r>
      <w:r>
        <w:rPr>
          <w:rFonts w:hint="eastAsia"/>
          <w:sz w:val="22"/>
          <w:szCs w:val="22"/>
        </w:rPr>
        <w:t>9</w:t>
      </w:r>
      <w:r>
        <w:rPr>
          <w:sz w:val="22"/>
          <w:szCs w:val="22"/>
        </w:rPr>
        <w:t>个区段，投标人不得对表内工作量进行缩减。</w:t>
      </w:r>
    </w:p>
    <w:p w:rsidR="00FD4FD8" w:rsidRDefault="00FD4FD8" w:rsidP="00FD4FD8">
      <w:pPr>
        <w:numPr>
          <w:ilvl w:val="0"/>
          <w:numId w:val="5"/>
        </w:numPr>
      </w:pPr>
      <w:r>
        <w:rPr>
          <w:b/>
        </w:rPr>
        <w:t>一类养护经费设施量：日常养护部分</w:t>
      </w:r>
    </w:p>
    <w:tbl>
      <w:tblPr>
        <w:tblW w:w="7706" w:type="dxa"/>
        <w:jc w:val="center"/>
        <w:tblLook w:val="0000" w:firstRow="0" w:lastRow="0" w:firstColumn="0" w:lastColumn="0" w:noHBand="0" w:noVBand="0"/>
      </w:tblPr>
      <w:tblGrid>
        <w:gridCol w:w="1760"/>
        <w:gridCol w:w="1898"/>
        <w:gridCol w:w="2334"/>
        <w:gridCol w:w="857"/>
        <w:gridCol w:w="857"/>
      </w:tblGrid>
      <w:tr w:rsidR="00FD4FD8" w:rsidTr="000D4BC9">
        <w:trPr>
          <w:trHeight w:val="535"/>
          <w:jc w:val="center"/>
        </w:trPr>
        <w:tc>
          <w:tcPr>
            <w:tcW w:w="7706" w:type="dxa"/>
            <w:gridSpan w:val="5"/>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（华高苑南苑-杨高北路巨峰路东北角）</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矮麦冬</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八角金盘</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百慕大</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斑叶芒</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波斯菊</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蚕虫草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茶梅</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H40P30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常春藤</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常绿蒲苇</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常绿萱草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春鹃</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慈孝竹</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H：251以上</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翠芦莉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杜英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ф12-15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P120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P：200，H：300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桂花（大）</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H：330-360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果李</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海棠</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D：7.0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Ф：18</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花叶络石</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花叶络石</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583</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垃圾桶</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Ф：15-25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Ф：5-7</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Ф：45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6700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4200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芒草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毛娟</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毛鹃</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美丽月见草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雪松</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H1000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雪松</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H：501以上</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雪松</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亚菊</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H：41-50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杨梅</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D：10.0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杨梅</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D：10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野生地被引种</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野芝麻</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223</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意杨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意杨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Ф：30-60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意杨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樱花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d4-12</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65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樱花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￠10～15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鱼腥草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榆树</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玉蝉花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玉簪</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1440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玉簪</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月季</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月季</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云南黄馨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云南黄馨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再力花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156</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栀子花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H60-80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2200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栀子花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栀子花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中华萍逢草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重阳木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Ф：14</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重阳木</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胸径15-18</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紫娇花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紫娇花</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地径6-8</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紫金牛</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紫荆</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H180-200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紫荆</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紫穗狼尾草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H：41以上</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紫田根</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紫薇</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D4-6</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紫薇</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紫薇</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紫薇</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地径12-15</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94</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紫叶狼尾草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紫玉兰</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96</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棕榈</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H350-400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97</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棕榈</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棕榈</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Ф：15-30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99</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棕榈</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菹草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101</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醉鱼草</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H：51-60</w:t>
            </w: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76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102</w:t>
            </w:r>
          </w:p>
        </w:tc>
        <w:tc>
          <w:tcPr>
            <w:tcW w:w="18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坐凳</w:t>
            </w:r>
          </w:p>
        </w:tc>
        <w:tc>
          <w:tcPr>
            <w:tcW w:w="233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85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857"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只</w:t>
            </w:r>
          </w:p>
        </w:tc>
      </w:tr>
    </w:tbl>
    <w:p w:rsidR="00FD4FD8" w:rsidRDefault="00FD4FD8" w:rsidP="00FD4FD8">
      <w:pPr>
        <w:pStyle w:val="a0"/>
        <w:ind w:left="2100" w:hanging="1050"/>
      </w:pPr>
    </w:p>
    <w:tbl>
      <w:tblPr>
        <w:tblW w:w="7715" w:type="dxa"/>
        <w:jc w:val="center"/>
        <w:tblLook w:val="0000" w:firstRow="0" w:lastRow="0" w:firstColumn="0" w:lastColumn="0" w:noHBand="0" w:noVBand="0"/>
      </w:tblPr>
      <w:tblGrid>
        <w:gridCol w:w="998"/>
        <w:gridCol w:w="2324"/>
        <w:gridCol w:w="2499"/>
        <w:gridCol w:w="918"/>
        <w:gridCol w:w="976"/>
      </w:tblGrid>
      <w:tr w:rsidR="00FD4FD8" w:rsidTr="000D4BC9">
        <w:trPr>
          <w:trHeight w:val="700"/>
          <w:jc w:val="center"/>
        </w:trPr>
        <w:tc>
          <w:tcPr>
            <w:tcW w:w="7715" w:type="dxa"/>
            <w:gridSpan w:val="5"/>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杨高北路佳高路东南角-杨高北路佳高路东南角</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97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矮麦冬</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八角金盘</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c>
          <w:tcPr>
            <w:tcW w:w="97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百慕大</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百子莲</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1119</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侧柏</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97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茶梅</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H40P30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常春藤</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c>
          <w:tcPr>
            <w:tcW w:w="97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刺槐</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Ф：16</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丁香</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东方狼尾草</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东方衫</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￠15～25</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多花筋骨草</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P：200，H：300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桂花（大）</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H：330-360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海棠（春雪）</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D：8.1-10.0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海棠（红丽）</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D：8.1-10.0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海棠（凯丽斯）</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D：8.1-10.0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垃圾桶</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3460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2900</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99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32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1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976"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bl>
    <w:p w:rsidR="00FD4FD8" w:rsidRDefault="00FD4FD8" w:rsidP="00FD4FD8">
      <w:pPr>
        <w:pStyle w:val="a5"/>
        <w:ind w:left="-105" w:right="315"/>
      </w:pPr>
    </w:p>
    <w:tbl>
      <w:tblPr>
        <w:tblW w:w="7715" w:type="dxa"/>
        <w:jc w:val="center"/>
        <w:tblLook w:val="0000" w:firstRow="0" w:lastRow="0" w:firstColumn="0" w:lastColumn="0" w:noHBand="0" w:noVBand="0"/>
      </w:tblPr>
      <w:tblGrid>
        <w:gridCol w:w="1075"/>
        <w:gridCol w:w="1886"/>
        <w:gridCol w:w="2707"/>
        <w:gridCol w:w="994"/>
        <w:gridCol w:w="1053"/>
      </w:tblGrid>
      <w:tr w:rsidR="00FD4FD8" w:rsidTr="000D4BC9">
        <w:trPr>
          <w:trHeight w:val="285"/>
          <w:jc w:val="center"/>
        </w:trPr>
        <w:tc>
          <w:tcPr>
            <w:tcW w:w="7715" w:type="dxa"/>
            <w:gridSpan w:val="5"/>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金京路巨峰路-巨峰路永宁路</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105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粗茎鳞毛蕨</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二月兰</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二月蓝</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矾根</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5600</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541</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05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bl>
    <w:p w:rsidR="00FD4FD8" w:rsidRDefault="00FD4FD8" w:rsidP="00FD4FD8">
      <w:pPr>
        <w:pStyle w:val="a5"/>
        <w:ind w:left="-105" w:right="315"/>
      </w:pPr>
    </w:p>
    <w:tbl>
      <w:tblPr>
        <w:tblW w:w="7745" w:type="dxa"/>
        <w:jc w:val="center"/>
        <w:tblLook w:val="0000" w:firstRow="0" w:lastRow="0" w:firstColumn="0" w:lastColumn="0" w:noHBand="0" w:noVBand="0"/>
      </w:tblPr>
      <w:tblGrid>
        <w:gridCol w:w="1075"/>
        <w:gridCol w:w="1886"/>
        <w:gridCol w:w="2707"/>
        <w:gridCol w:w="994"/>
        <w:gridCol w:w="1083"/>
      </w:tblGrid>
      <w:tr w:rsidR="00FD4FD8" w:rsidTr="000D4BC9">
        <w:trPr>
          <w:trHeight w:val="285"/>
          <w:jc w:val="center"/>
        </w:trPr>
        <w:tc>
          <w:tcPr>
            <w:tcW w:w="7745" w:type="dxa"/>
            <w:gridSpan w:val="5"/>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杨高北路巨峰路路口-巨峰路金京路南侧</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108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500</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菲白竹</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粉花绣线菊</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400</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7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083"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bl>
    <w:p w:rsidR="00FD4FD8" w:rsidRDefault="00FD4FD8" w:rsidP="00FD4FD8">
      <w:pPr>
        <w:pStyle w:val="a5"/>
        <w:ind w:left="-105" w:right="315"/>
      </w:pPr>
    </w:p>
    <w:tbl>
      <w:tblPr>
        <w:tblW w:w="7722" w:type="dxa"/>
        <w:jc w:val="center"/>
        <w:tblLook w:val="0000" w:firstRow="0" w:lastRow="0" w:firstColumn="0" w:lastColumn="0" w:noHBand="0" w:noVBand="0"/>
      </w:tblPr>
      <w:tblGrid>
        <w:gridCol w:w="1333"/>
        <w:gridCol w:w="1562"/>
        <w:gridCol w:w="2303"/>
        <w:gridCol w:w="1236"/>
        <w:gridCol w:w="1288"/>
      </w:tblGrid>
      <w:tr w:rsidR="00FD4FD8" w:rsidTr="000D4BC9">
        <w:trPr>
          <w:trHeight w:val="285"/>
          <w:jc w:val="center"/>
        </w:trPr>
        <w:tc>
          <w:tcPr>
            <w:tcW w:w="7722" w:type="dxa"/>
            <w:gridSpan w:val="5"/>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金京路巨峰路-巨峰路永宁路</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128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1288"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c>
          <w:tcPr>
            <w:tcW w:w="1288"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3</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茶花</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c>
          <w:tcPr>
            <w:tcW w:w="1288"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茶梅</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H40P30</w:t>
            </w: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1288"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2000</w:t>
            </w:r>
          </w:p>
        </w:tc>
        <w:tc>
          <w:tcPr>
            <w:tcW w:w="1288"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33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56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3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12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c>
          <w:tcPr>
            <w:tcW w:w="1288"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bl>
    <w:p w:rsidR="00FD4FD8" w:rsidRDefault="00FD4FD8" w:rsidP="00FD4FD8">
      <w:pPr>
        <w:pStyle w:val="a5"/>
        <w:ind w:left="-105" w:right="315"/>
      </w:pPr>
    </w:p>
    <w:tbl>
      <w:tblPr>
        <w:tblW w:w="7722" w:type="dxa"/>
        <w:jc w:val="center"/>
        <w:tblLook w:val="0000" w:firstRow="0" w:lastRow="0" w:firstColumn="0" w:lastColumn="0" w:noHBand="0" w:noVBand="0"/>
      </w:tblPr>
      <w:tblGrid>
        <w:gridCol w:w="885"/>
        <w:gridCol w:w="162"/>
        <w:gridCol w:w="1804"/>
        <w:gridCol w:w="277"/>
        <w:gridCol w:w="2152"/>
        <w:gridCol w:w="489"/>
        <w:gridCol w:w="437"/>
        <w:gridCol w:w="514"/>
        <w:gridCol w:w="1002"/>
      </w:tblGrid>
      <w:tr w:rsidR="00FD4FD8" w:rsidTr="000D4BC9">
        <w:trPr>
          <w:trHeight w:val="285"/>
          <w:jc w:val="center"/>
        </w:trPr>
        <w:tc>
          <w:tcPr>
            <w:tcW w:w="7722" w:type="dxa"/>
            <w:gridSpan w:val="9"/>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巨峰路金京路北侧-巨峰路申江路北侧</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八角金盘</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H120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3500</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4600</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拱桥</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长13米*宽2.5米</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座</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菰</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127</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P120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8000</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047"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918"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51"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3700</w:t>
            </w:r>
          </w:p>
        </w:tc>
        <w:tc>
          <w:tcPr>
            <w:tcW w:w="1002"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7722" w:type="dxa"/>
            <w:gridSpan w:val="9"/>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杨高北路赵家沟东南角-凯鑫苑绿地</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151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矮麦冬</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白玉兰</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51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棵</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八角金盘</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520</w:t>
            </w:r>
          </w:p>
        </w:tc>
        <w:tc>
          <w:tcPr>
            <w:tcW w:w="151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八仙花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八仙花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茶花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茶梅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H40P30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菖蒲</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晨光芒</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池杉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151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臭椿</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臭牡丹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春鹃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慈姑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慈孝竹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慈孝竹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翠芦莉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大花金鸡菊</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大花六道木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大话天人草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大无风草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大吴风草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德国鸢尾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Ф：16</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凤尾竹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H120-130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扶芳藤</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柑橘</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刚竹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构树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ф25-28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贯众</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贯众</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Ф：12-20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P：121-150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P：200，H：300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Ф：32</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桂花（大）</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H：330-360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海棠</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D：7.0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54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海桐球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海桐球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海桐球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旱柳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旱伞草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黑穗狼尾草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黑穗狼尾草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黑藻</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红白酢浆草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P：500，H：150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红花继木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红花继木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红花继木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红花石蒜</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红花醡浆草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1280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红花酢浆草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红廖</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红栌</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D：10-15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红千层</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H：210-240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红叶石楠</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H60-70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红叶石楠</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红叶石楠</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红叶石楠球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P：151以上</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红叶石楠球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红叶石楠球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虎耳草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花菖蒲</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花叶活血丹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花叶芦竹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花叶蔓长春</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花叶蔓长春</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花叶蒲苇</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花叶杞柳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H：51-60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花叶燕麦草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黄菖蒲</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97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黄菖蒲</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黄金菊</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黄金条</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黄馨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黄馨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黄杨球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混播草花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混种菊花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活血丹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活血丹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火棘（盆苗）</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火炬花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吉祥草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吉祥草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加拿利海藻</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夹竹桃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渐尖毛蕨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结香</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H：51-60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金边胡颓子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金边黄杨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金边黄杨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金森女贞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金森女贞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金森女贞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金森女贞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H120P100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金丝桃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金丝桃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金焰绣线菊</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金叶菖蒲</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1280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金叶风箱果</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金叶接骨木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金叶苔草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金叶香柳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H：51-60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金银花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锦带花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H300-400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井栏边草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桔子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ф28-30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140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榉树B</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君迁子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苦草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苦楝</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阔叶麦冬</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垃圾桶</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腊梅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腊梅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H250-300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兰花三七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兰花三七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兰亚麻</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蓝剑灯芯草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蓝箭灯芯草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狼尾草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Ф：15-30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柳叶马鞭草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柳枝稷</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六角亭</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边长3米</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jc w:val="center"/>
              <w:rPr>
                <w:rFonts w:ascii="Calibri" w:hAnsi="Calibri" w:cs="Calibri"/>
                <w:color w:val="000000"/>
                <w:szCs w:val="21"/>
              </w:rPr>
            </w:pP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龙柏</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龙柏</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龙柏</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Ф：6-10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龙柏球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芦竹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庐山楼梯草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路易斯安娜鸢尾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罗汉松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罗汉松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罗汉松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H280-300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罗斯福火星花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络石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落羽衫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马尼拉草坪</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13400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4220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美女樱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美人蕉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美人蕉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美人梅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D8-12</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迷迭香</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木芙蓉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木荷</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木槿</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183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木槿</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H250-300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木槿</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南天竹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H100-120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6060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南天竹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鸟谱鸡竹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鸟谱鸡竹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女贞</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喷雪花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枇杷</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平桥</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长20米*宽3米</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座</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匍枝亮绿忍冬</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蒲苇</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铺设覆盖物</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千鸟花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千屈菜</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千屈草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青枫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青枫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D10-15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青枫</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青冈栎</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青桐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Ф：14</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洒金柏球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P：101-120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洒金桃叶珊瑚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三白草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三白草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桑</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山茶</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H180-200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山麻杆</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1280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H180-200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H450-500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H60P30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蛇鞭菊</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蛇莓</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226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蛇莓</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湿地松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ф12-15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十大功劳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十大功劳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石榴</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D4-5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H60-80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矢羽芒</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柿子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ф15-18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蜀葵</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鼠尾草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鼠尾草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水果蓝</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水芹</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水杉（新植）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四季草花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jc w:val="center"/>
              <w:rPr>
                <w:rFonts w:ascii="Calibri" w:hAnsi="Calibri" w:cs="Calibri"/>
                <w:color w:val="000000"/>
                <w:szCs w:val="21"/>
              </w:rPr>
            </w:pP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松果菊</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梭鱼草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H:31-40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桃花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D：7.0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桃花（粉碧秀桃）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D：8.1-10.0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桃叶珊瑚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桃叶珊瑚</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H300-400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D8-10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H：221-250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5800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D：5-6</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蚊母</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无刺枸骨球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无花果</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Ф：6</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ф15-18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无尽夏</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五针松（造型）</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西伯利亚鸢尾</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溪荪</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细茎针茅</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细叶芒</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细叶莎草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H：21-30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香蒲</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269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香橼</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香樟</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香樟</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香樟</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ф20-25</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273</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小丑火棘</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274</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小桂花</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275</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小兔子狼尾草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276</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小叶女贞球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P120-150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277</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小叶女贞球</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H120P100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278</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荇菜</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279</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绣线菊</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280</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萱草</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603</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281</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悬铃木</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ф25-28</w:t>
            </w: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8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282</w:t>
            </w:r>
          </w:p>
        </w:tc>
        <w:tc>
          <w:tcPr>
            <w:tcW w:w="2243" w:type="dxa"/>
            <w:gridSpan w:val="3"/>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坐凳</w:t>
            </w:r>
          </w:p>
        </w:tc>
        <w:tc>
          <w:tcPr>
            <w:tcW w:w="215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26" w:type="dxa"/>
            <w:gridSpan w:val="2"/>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516" w:type="dxa"/>
            <w:gridSpan w:val="2"/>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只</w:t>
            </w:r>
          </w:p>
        </w:tc>
      </w:tr>
    </w:tbl>
    <w:p w:rsidR="00FD4FD8" w:rsidRDefault="00FD4FD8" w:rsidP="00FD4FD8">
      <w:pPr>
        <w:pStyle w:val="a5"/>
        <w:ind w:leftChars="0" w:left="0" w:right="315" w:firstLineChars="0" w:firstLine="0"/>
      </w:pPr>
    </w:p>
    <w:tbl>
      <w:tblPr>
        <w:tblW w:w="7686" w:type="dxa"/>
        <w:jc w:val="center"/>
        <w:tblLook w:val="0000" w:firstRow="0" w:lastRow="0" w:firstColumn="0" w:lastColumn="0" w:noHBand="0" w:noVBand="0"/>
      </w:tblPr>
      <w:tblGrid>
        <w:gridCol w:w="1105"/>
        <w:gridCol w:w="1886"/>
        <w:gridCol w:w="2707"/>
        <w:gridCol w:w="994"/>
        <w:gridCol w:w="994"/>
      </w:tblGrid>
      <w:tr w:rsidR="00FD4FD8" w:rsidTr="000D4BC9">
        <w:trPr>
          <w:trHeight w:val="285"/>
          <w:jc w:val="center"/>
        </w:trPr>
        <w:tc>
          <w:tcPr>
            <w:tcW w:w="7686" w:type="dxa"/>
            <w:gridSpan w:val="5"/>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巨峰路金京路-巨峰路杨高北路</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品种</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规格（cm)</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单位</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白玉兰</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￠12～20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棵</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八角金盘</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H120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114</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1250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草坪</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1800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大滨菊</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28</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地中海荚迷</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胸径20-22</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H200-250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H300-350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桂花</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P：200，H：200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H80-100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P150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H400-450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D6-8</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Ф：8-10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红叶李</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Ф：10-12</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Ф：15-25</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Ф：5-7</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Ф：30-50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Ф：20-30</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栾树</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Ф：45</w:t>
            </w: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7500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110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18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麦冬</w:t>
            </w:r>
          </w:p>
        </w:tc>
        <w:tc>
          <w:tcPr>
            <w:tcW w:w="270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4"/>
                <w:szCs w:val="24"/>
              </w:rPr>
            </w:pPr>
          </w:p>
        </w:tc>
        <w:tc>
          <w:tcPr>
            <w:tcW w:w="99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1780</w:t>
            </w:r>
          </w:p>
        </w:tc>
        <w:tc>
          <w:tcPr>
            <w:tcW w:w="994" w:type="dxa"/>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bl>
    <w:p w:rsidR="00FD4FD8" w:rsidRDefault="00FD4FD8" w:rsidP="00FD4FD8">
      <w:pPr>
        <w:pStyle w:val="a5"/>
        <w:ind w:leftChars="0" w:left="0" w:right="315" w:firstLineChars="0" w:firstLine="0"/>
      </w:pPr>
    </w:p>
    <w:tbl>
      <w:tblPr>
        <w:tblW w:w="7814" w:type="dxa"/>
        <w:jc w:val="center"/>
        <w:tblLayout w:type="fixed"/>
        <w:tblLook w:val="0000" w:firstRow="0" w:lastRow="0" w:firstColumn="0" w:lastColumn="0" w:noHBand="0" w:noVBand="0"/>
      </w:tblPr>
      <w:tblGrid>
        <w:gridCol w:w="519"/>
        <w:gridCol w:w="1182"/>
        <w:gridCol w:w="723"/>
        <w:gridCol w:w="665"/>
        <w:gridCol w:w="1256"/>
        <w:gridCol w:w="1800"/>
        <w:gridCol w:w="1669"/>
      </w:tblGrid>
      <w:tr w:rsidR="00FD4FD8" w:rsidTr="000D4BC9">
        <w:trPr>
          <w:trHeight w:val="254"/>
          <w:jc w:val="center"/>
        </w:trPr>
        <w:tc>
          <w:tcPr>
            <w:tcW w:w="7814" w:type="dxa"/>
            <w:gridSpan w:val="7"/>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kern w:val="0"/>
                <w:sz w:val="22"/>
                <w:szCs w:val="22"/>
                <w:lang w:bidi="ar"/>
              </w:rPr>
            </w:pPr>
            <w:r>
              <w:rPr>
                <w:rFonts w:ascii="宋体" w:hAnsi="宋体" w:cs="宋体" w:hint="eastAsia"/>
                <w:color w:val="000000"/>
                <w:kern w:val="0"/>
                <w:sz w:val="22"/>
                <w:szCs w:val="22"/>
                <w:lang w:bidi="ar"/>
              </w:rPr>
              <w:t>精凌园</w:t>
            </w:r>
          </w:p>
        </w:tc>
      </w:tr>
      <w:tr w:rsidR="00FD4FD8" w:rsidTr="000D4BC9">
        <w:trPr>
          <w:trHeight w:val="254"/>
          <w:jc w:val="center"/>
        </w:trPr>
        <w:tc>
          <w:tcPr>
            <w:tcW w:w="519"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序号</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名称</w:t>
            </w:r>
          </w:p>
        </w:tc>
        <w:tc>
          <w:tcPr>
            <w:tcW w:w="723"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数量</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单位</w:t>
            </w:r>
          </w:p>
        </w:tc>
        <w:tc>
          <w:tcPr>
            <w:tcW w:w="4725" w:type="dxa"/>
            <w:gridSpan w:val="3"/>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规格(cm)</w:t>
            </w:r>
          </w:p>
        </w:tc>
      </w:tr>
      <w:tr w:rsidR="00FD4FD8" w:rsidTr="000D4BC9">
        <w:trPr>
          <w:trHeight w:val="211"/>
          <w:jc w:val="center"/>
        </w:trPr>
        <w:tc>
          <w:tcPr>
            <w:tcW w:w="519"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b/>
                <w:bCs/>
                <w:color w:val="000000"/>
                <w:sz w:val="22"/>
                <w:szCs w:val="22"/>
              </w:rPr>
            </w:pP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b/>
                <w:bCs/>
                <w:color w:val="000000"/>
                <w:sz w:val="22"/>
                <w:szCs w:val="22"/>
              </w:rPr>
            </w:pPr>
          </w:p>
        </w:tc>
        <w:tc>
          <w:tcPr>
            <w:tcW w:w="723"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b/>
                <w:bCs/>
                <w:color w:val="000000"/>
                <w:sz w:val="22"/>
                <w:szCs w:val="22"/>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b/>
                <w:bCs/>
                <w:color w:val="000000"/>
                <w:sz w:val="22"/>
                <w:szCs w:val="22"/>
              </w:rPr>
            </w:pP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高度(H)</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蓬径(P)</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规格</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601以上</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401以上</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20以上</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481-510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321-360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16.1-18.0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700-750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400以上</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20以上</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691-720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241-260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20.1-22.0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金叶水杉</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174</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500以上</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161以上</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二乔玉兰</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421-450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271-310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14.1-16.0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染井吉野樱</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371-400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281-300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14.1-16.0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小叶红叶李</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鸡爪槭A</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301以上</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221以上</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d12以上</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鸡爪槭B</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241-270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171-200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d8.1-10.0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丛生紫薇</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271-300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201-220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金桂A</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411-450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301-350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金桂B</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301-350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221-250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8.1-9.0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乌柏</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451-480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291-310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12.1-14.0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秃瓣杜英</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571-617</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381-417</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14.1-16.0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深山含笑</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391-450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201-240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12.1-14.0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红果冬青</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381-430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241-280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金森女贞球</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141-160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哺鸡竹</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364</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φ3.1-4.0</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花叶海桐球A</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161-180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花叶海桐球B</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141-160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金边大叶黄杨球</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141-160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银姬小蜡球</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121-140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25</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1075</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51-60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41以上</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36株/m2,分枝5枝以上容器苗</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花叶熊掌木</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146</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61-80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51以上</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25株/m2,毛球</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H61-80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P46-50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25株/m2,毛球</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P51-60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36株/m2,毛球</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678</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P41-50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36株/m2,毛球</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P41-50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25株/m2,毛球</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春鹃</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2003</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小叶栀子</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377</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P21-30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25株/m2,容器苗</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花叶大吴风草</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501</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H21-25</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P21-25</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16×14营养钵；25株/m2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金边阔叶麦冬</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H11-20</w:t>
            </w: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P11-20</w:t>
            </w: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12×10营养钵3-5芽；36株/m2</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果岭草</w:t>
            </w:r>
          </w:p>
        </w:tc>
        <w:tc>
          <w:tcPr>
            <w:tcW w:w="72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2475</w:t>
            </w:r>
          </w:p>
        </w:tc>
        <w:tc>
          <w:tcPr>
            <w:tcW w:w="66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12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日本早樱</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361-380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241-260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全冠，树形优美</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金桂（散本）</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301-350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201-250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全冠，树形优美</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红星朱蕉</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61-80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2加仑</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花叶山菅兰</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61-80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2加仑</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红叶石楠柱</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181以上</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81以上</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亮晶女贞（圆锥型）</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300美植袋</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11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亮晶女贞棒棒糖</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151-180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300美植袋</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金姬小蜡球</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121-150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487</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16-20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银姬小蜡</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528</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16-20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南天竺</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49</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165</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翠芦莉</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285</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120红盆</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常绿萱草</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3-5芽 12*10营养钵</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金叶石菖蒲</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10芽/丛 12*10营养钵</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大叶黄杨</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金边大叶黄杨</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红花酢浆草</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10以上</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11-15</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12*10营养钵</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金边阔叶麦冬</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3-5芽  12*10营养钵</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亮晶女贞</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180红盆</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墨西哥鼠尾草</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1加仑</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w:t>
            </w:r>
            <w:r w:rsidR="00624DCC">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麻叶泽兰</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51-60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2加仑</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婆婆纳</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31-40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bookmarkStart w:id="48" w:name="_GoBack"/>
            <w:bookmarkEnd w:id="48"/>
            <w:r>
              <w:rPr>
                <w:rFonts w:ascii="宋体" w:hAnsi="宋体" w:cs="宋体" w:hint="eastAsia"/>
                <w:color w:val="000000"/>
                <w:kern w:val="0"/>
                <w:sz w:val="22"/>
                <w:szCs w:val="22"/>
                <w:lang w:bidi="ar"/>
              </w:rPr>
              <w:t>25-30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1加仑</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火炬花</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41-50</w:t>
            </w: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21-30</w:t>
            </w: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1加仑</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麦冬双排围边</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398</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3-5芽 12*10营养钵</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麦冬单排围边</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3-5芽 12*10营养钵</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角堇（草花）</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120红盆</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马尼拉</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满铺</w:t>
            </w:r>
          </w:p>
        </w:tc>
      </w:tr>
      <w:tr w:rsidR="00FD4FD8" w:rsidTr="000D4BC9">
        <w:trPr>
          <w:trHeight w:val="440"/>
          <w:jc w:val="center"/>
        </w:trPr>
        <w:tc>
          <w:tcPr>
            <w:tcW w:w="51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1182"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绿化面积</w:t>
            </w:r>
          </w:p>
        </w:tc>
        <w:tc>
          <w:tcPr>
            <w:tcW w:w="72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2633</w:t>
            </w:r>
          </w:p>
        </w:tc>
        <w:tc>
          <w:tcPr>
            <w:tcW w:w="66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r>
              <w:rPr>
                <w:rStyle w:val="font41"/>
                <w:rFonts w:cs="宋体" w:hint="eastAsia"/>
                <w:sz w:val="22"/>
                <w:szCs w:val="22"/>
                <w:lang w:bidi="ar"/>
              </w:rPr>
              <w:t>2</w:t>
            </w:r>
          </w:p>
        </w:tc>
        <w:tc>
          <w:tcPr>
            <w:tcW w:w="12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66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r>
    </w:tbl>
    <w:p w:rsidR="00FD4FD8" w:rsidRDefault="00FD4FD8" w:rsidP="00FD4FD8">
      <w:pPr>
        <w:numPr>
          <w:ilvl w:val="0"/>
          <w:numId w:val="6"/>
        </w:numPr>
        <w:spacing w:line="300" w:lineRule="auto"/>
        <w:rPr>
          <w:b/>
          <w:bCs/>
          <w:sz w:val="22"/>
          <w:szCs w:val="22"/>
        </w:rPr>
      </w:pPr>
      <w:r>
        <w:rPr>
          <w:b/>
          <w:bCs/>
          <w:sz w:val="22"/>
          <w:szCs w:val="22"/>
        </w:rPr>
        <w:t>二类养护经费设施量</w:t>
      </w:r>
    </w:p>
    <w:p w:rsidR="00FD4FD8" w:rsidRDefault="00FD4FD8" w:rsidP="00FD4FD8">
      <w:pPr>
        <w:rPr>
          <w:sz w:val="20"/>
        </w:rPr>
      </w:pPr>
      <w:r>
        <w:rPr>
          <w:sz w:val="20"/>
        </w:rPr>
        <w:t>备注：二类经费应申请使用，经批准后实施。</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FD4FD8" w:rsidTr="000D4BC9">
        <w:trPr>
          <w:trHeight w:val="4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拟种植百子莲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高度45-50cm 蓬径25-30cm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1414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280</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2698</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134.9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0"/>
        <w:ind w:left="2100" w:hanging="1050"/>
      </w:pPr>
    </w:p>
    <w:p w:rsidR="00FD4FD8" w:rsidRDefault="00FD4FD8" w:rsidP="00FD4FD8">
      <w:pPr>
        <w:pStyle w:val="a0"/>
        <w:ind w:left="2100" w:hanging="1050"/>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4</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零星绿地（四标）（高行片区）</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rFonts w:hint="eastAsia"/>
          <w:sz w:val="22"/>
          <w:szCs w:val="22"/>
        </w:rPr>
        <w:t>4</w:t>
      </w:r>
      <w:r>
        <w:rPr>
          <w:sz w:val="22"/>
          <w:szCs w:val="22"/>
        </w:rPr>
        <w:t>包含</w:t>
      </w:r>
      <w:r>
        <w:rPr>
          <w:rFonts w:hint="eastAsia"/>
          <w:sz w:val="22"/>
          <w:szCs w:val="22"/>
        </w:rPr>
        <w:t>1</w:t>
      </w:r>
      <w:r>
        <w:rPr>
          <w:sz w:val="22"/>
          <w:szCs w:val="22"/>
        </w:rPr>
        <w:t>个区段，投标人不得对表内工作量进行缩减。</w:t>
      </w:r>
    </w:p>
    <w:p w:rsidR="00FD4FD8" w:rsidRDefault="00FD4FD8" w:rsidP="00FD4FD8">
      <w:pPr>
        <w:numPr>
          <w:ilvl w:val="0"/>
          <w:numId w:val="7"/>
        </w:numPr>
      </w:pPr>
      <w:r>
        <w:rPr>
          <w:b/>
        </w:rPr>
        <w:t>一类养护经费设施量：日常养护部分</w:t>
      </w:r>
    </w:p>
    <w:p w:rsidR="00FD4FD8" w:rsidRDefault="00FD4FD8" w:rsidP="00FD4FD8">
      <w:pPr>
        <w:jc w:val="center"/>
      </w:pPr>
      <w:r>
        <w:rPr>
          <w:rFonts w:hint="eastAsia"/>
        </w:rPr>
        <w:t>五洲大道绿地</w:t>
      </w:r>
    </w:p>
    <w:tbl>
      <w:tblPr>
        <w:tblW w:w="8222" w:type="dxa"/>
        <w:jc w:val="center"/>
        <w:tblLayout w:type="fixed"/>
        <w:tblCellMar>
          <w:top w:w="15" w:type="dxa"/>
          <w:left w:w="15" w:type="dxa"/>
          <w:bottom w:w="15" w:type="dxa"/>
          <w:right w:w="15" w:type="dxa"/>
        </w:tblCellMar>
        <w:tblLook w:val="0000" w:firstRow="0" w:lastRow="0" w:firstColumn="0" w:lastColumn="0" w:noHBand="0" w:noVBand="0"/>
      </w:tblPr>
      <w:tblGrid>
        <w:gridCol w:w="677"/>
        <w:gridCol w:w="1425"/>
        <w:gridCol w:w="782"/>
        <w:gridCol w:w="898"/>
        <w:gridCol w:w="840"/>
        <w:gridCol w:w="934"/>
        <w:gridCol w:w="1018"/>
        <w:gridCol w:w="569"/>
        <w:gridCol w:w="1079"/>
      </w:tblGrid>
      <w:tr w:rsidR="00FD4FD8" w:rsidTr="000D4BC9">
        <w:trPr>
          <w:trHeight w:val="567"/>
          <w:jc w:val="center"/>
        </w:trPr>
        <w:tc>
          <w:tcPr>
            <w:tcW w:w="677" w:type="dxa"/>
            <w:vMerge w:val="restart"/>
            <w:tcBorders>
              <w:top w:val="single" w:sz="4" w:space="0" w:color="000000"/>
              <w:left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序号</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782"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高度</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蓬径</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p>
        </w:tc>
        <w:tc>
          <w:tcPr>
            <w:tcW w:w="1079"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r>
              <w:rPr>
                <w:rFonts w:ascii="宋体" w:hAnsi="宋体" w:cs="宋体" w:hint="eastAsia"/>
                <w:color w:val="000000"/>
                <w:sz w:val="22"/>
                <w:szCs w:val="22"/>
              </w:rPr>
              <w:t>备注</w:t>
            </w:r>
          </w:p>
        </w:tc>
      </w:tr>
      <w:tr w:rsidR="00FD4FD8" w:rsidTr="000D4BC9">
        <w:trPr>
          <w:trHeight w:val="567"/>
          <w:jc w:val="center"/>
        </w:trPr>
        <w:tc>
          <w:tcPr>
            <w:tcW w:w="677" w:type="dxa"/>
            <w:vMerge/>
            <w:tcBorders>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425"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782"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(株)</w:t>
            </w:r>
          </w:p>
        </w:tc>
        <w:tc>
          <w:tcPr>
            <w:tcW w:w="84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p>
        </w:tc>
        <w:tc>
          <w:tcPr>
            <w:tcW w:w="934"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(H)</w:t>
            </w:r>
          </w:p>
        </w:tc>
        <w:tc>
          <w:tcPr>
            <w:tcW w:w="1018"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(P)</w:t>
            </w:r>
          </w:p>
        </w:tc>
        <w:tc>
          <w:tcPr>
            <w:tcW w:w="569"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(D)</w:t>
            </w:r>
          </w:p>
        </w:tc>
        <w:tc>
          <w:tcPr>
            <w:tcW w:w="1079"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8-10</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12-15</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120-150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250-300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雪松</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230-250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栾树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10-14</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紫荆</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840" w:type="dxa"/>
            <w:tcBorders>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2.5-3.5</w:t>
            </w:r>
          </w:p>
        </w:tc>
        <w:tc>
          <w:tcPr>
            <w:tcW w:w="934" w:type="dxa"/>
            <w:tcBorders>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132</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15-18</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樱花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加拿利海枣</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12-15</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梧桐A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12-14</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梧桐B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15-20</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250-350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230-250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榆树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15-18</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七角枫</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8-10</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结香</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840" w:type="dxa"/>
            <w:tcBorders>
              <w:top w:val="single" w:sz="4" w:space="0" w:color="000000"/>
              <w:left w:val="single" w:sz="4" w:space="0" w:color="000000"/>
              <w:bottom w:val="single" w:sz="4" w:space="0" w:color="auto"/>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auto"/>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50-80</w:t>
            </w:r>
          </w:p>
        </w:tc>
        <w:tc>
          <w:tcPr>
            <w:tcW w:w="1018" w:type="dxa"/>
            <w:tcBorders>
              <w:top w:val="single" w:sz="4" w:space="0" w:color="000000"/>
              <w:left w:val="single" w:sz="4" w:space="0" w:color="000000"/>
              <w:bottom w:val="single" w:sz="4" w:space="0" w:color="auto"/>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80-100</w:t>
            </w:r>
          </w:p>
        </w:tc>
        <w:tc>
          <w:tcPr>
            <w:tcW w:w="569" w:type="dxa"/>
            <w:tcBorders>
              <w:top w:val="single" w:sz="4" w:space="0" w:color="000000"/>
              <w:left w:val="single" w:sz="4" w:space="0" w:color="000000"/>
              <w:bottom w:val="single" w:sz="4" w:space="0" w:color="auto"/>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孝顺竹</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auto"/>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364</w:t>
            </w:r>
          </w:p>
        </w:tc>
        <w:tc>
          <w:tcPr>
            <w:tcW w:w="840" w:type="dxa"/>
            <w:tcBorders>
              <w:top w:val="single" w:sz="4" w:space="0" w:color="auto"/>
              <w:left w:val="single" w:sz="4" w:space="0" w:color="auto"/>
              <w:bottom w:val="single" w:sz="4" w:space="0" w:color="auto"/>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auto"/>
              <w:bottom w:val="single" w:sz="4" w:space="0" w:color="auto"/>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230-250</w:t>
            </w:r>
          </w:p>
        </w:tc>
        <w:tc>
          <w:tcPr>
            <w:tcW w:w="1018" w:type="dxa"/>
            <w:tcBorders>
              <w:top w:val="single" w:sz="4" w:space="0" w:color="auto"/>
              <w:left w:val="single" w:sz="4" w:space="0" w:color="000000"/>
              <w:bottom w:val="single" w:sz="4" w:space="0" w:color="auto"/>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200-250</w:t>
            </w:r>
          </w:p>
        </w:tc>
        <w:tc>
          <w:tcPr>
            <w:tcW w:w="569" w:type="dxa"/>
            <w:tcBorders>
              <w:top w:val="single" w:sz="4" w:space="0" w:color="auto"/>
              <w:left w:val="single" w:sz="4" w:space="0" w:color="000000"/>
              <w:bottom w:val="single" w:sz="4" w:space="0" w:color="auto"/>
              <w:right w:val="single" w:sz="4" w:space="0" w:color="auto"/>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auto"/>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30枝／丛</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罗汉松</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840" w:type="dxa"/>
            <w:tcBorders>
              <w:top w:val="single" w:sz="4" w:space="0" w:color="auto"/>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auto"/>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auto"/>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auto"/>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20-25</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15-18</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12-14</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椿树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10-14</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石榴</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160-180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130-150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圆柏</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50-60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180-200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13-15</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桃树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木槿</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180-190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80-100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10-14</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杜英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8-10</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红晕玉兰</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8-10</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青铜</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国槐</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10-15</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龙柏球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130-150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18-20</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丁香</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腊梅</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250-300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棕榈</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15-18</w:t>
            </w: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夹竹桃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350以上</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151以上</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花叶蔓长春</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3430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20-25</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1695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60-70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吉祥草</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1465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15-20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日本珊瑚树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140-160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扶芳藤</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60-70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25-30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100-120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50-60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细叶美女樱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10-15</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杜鹃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80-100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金边麦冬</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25-30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15-20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白花三叶草</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1850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60-80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25-30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郁李</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80-100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黄金菊</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206</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70-80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2510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80-100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络石</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南天竺</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红花酢浆草</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1320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玉簪</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25-30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六月雪</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747</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洒金东瀛珊瑚</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70-80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月季</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50-60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熊掌木</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50-60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绣线菊</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金边女贞</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50-60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马尼拉草皮</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5789</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50-70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亚菊</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忍冬</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1204</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迎春</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40-50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60-70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460</w:t>
            </w:r>
          </w:p>
        </w:tc>
        <w:tc>
          <w:tcPr>
            <w:tcW w:w="8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93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60-70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9株/M²</w:t>
            </w: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1175 </w:t>
            </w:r>
          </w:p>
        </w:tc>
        <w:tc>
          <w:tcPr>
            <w:tcW w:w="2792" w:type="dxa"/>
            <w:gridSpan w:val="3"/>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ø20㎝以下</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80 </w:t>
            </w:r>
          </w:p>
        </w:tc>
        <w:tc>
          <w:tcPr>
            <w:tcW w:w="2792" w:type="dxa"/>
            <w:gridSpan w:val="3"/>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ø20㎝以上</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女贞A</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997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ø15㎝以下</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女贞B</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23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ø16-20㎝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45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ø11-15㎝</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栾树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381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ø10-12㎝</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23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72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ø15-30㎝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202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ø6-10㎝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夹竹桃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2421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ø3-5㎝，6-8分叉</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柿子树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18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ø6-10㎝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黄馨</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360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H140-160㎝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木芙蓉</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79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黄杨</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金叶女贞</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270</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2394</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963</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H160㎝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2097</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黄金条</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270</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刺槐绿篱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378</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522</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360</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20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432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ø16-20㎝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酸枣树</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21 </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ø16-20㎝</w:t>
            </w: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石楠球</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P8-100㎝</w:t>
            </w: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海棠</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H120㎝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1233</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女贞绿篱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417</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木蓝绿篱</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803</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石蒜</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1080</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315</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H20-30㎝</w:t>
            </w: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r w:rsidR="00FD4FD8" w:rsidTr="000D4BC9">
        <w:trPr>
          <w:trHeight w:val="567"/>
          <w:jc w:val="center"/>
        </w:trPr>
        <w:tc>
          <w:tcPr>
            <w:tcW w:w="67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numPr>
                <w:ilvl w:val="0"/>
                <w:numId w:val="8"/>
              </w:numPr>
              <w:tabs>
                <w:tab w:val="left" w:pos="420"/>
              </w:tabs>
              <w:jc w:val="center"/>
              <w:textAlignment w:val="center"/>
              <w:rPr>
                <w:rFonts w:ascii="宋体" w:hAnsi="宋体" w:cs="宋体"/>
                <w:color w:val="000000"/>
                <w:kern w:val="0"/>
                <w:sz w:val="22"/>
                <w:szCs w:val="22"/>
                <w:lang w:bidi="ar"/>
              </w:rPr>
            </w:pPr>
          </w:p>
        </w:tc>
        <w:tc>
          <w:tcPr>
            <w:tcW w:w="142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草皮</w:t>
            </w:r>
          </w:p>
        </w:tc>
        <w:tc>
          <w:tcPr>
            <w:tcW w:w="782"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10080</w:t>
            </w:r>
          </w:p>
        </w:tc>
        <w:tc>
          <w:tcPr>
            <w:tcW w:w="1774" w:type="dxa"/>
            <w:gridSpan w:val="2"/>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18"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56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c>
          <w:tcPr>
            <w:tcW w:w="10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rPr>
                <w:rFonts w:ascii="宋体" w:hAnsi="宋体" w:cs="宋体"/>
                <w:color w:val="000000"/>
                <w:sz w:val="22"/>
                <w:szCs w:val="22"/>
              </w:rPr>
            </w:pPr>
          </w:p>
        </w:tc>
      </w:tr>
    </w:tbl>
    <w:p w:rsidR="00FD4FD8" w:rsidRDefault="00FD4FD8" w:rsidP="00FD4FD8">
      <w:pPr>
        <w:pStyle w:val="a0"/>
        <w:ind w:leftChars="0" w:left="0" w:firstLineChars="0" w:firstLine="0"/>
      </w:pPr>
    </w:p>
    <w:p w:rsidR="00FD4FD8" w:rsidRDefault="00FD4FD8" w:rsidP="00FD4FD8">
      <w:pPr>
        <w:spacing w:line="300" w:lineRule="auto"/>
        <w:rPr>
          <w:b/>
          <w:bCs/>
          <w:sz w:val="22"/>
          <w:szCs w:val="22"/>
        </w:rPr>
      </w:pPr>
      <w:r>
        <w:rPr>
          <w:rFonts w:hint="eastAsia"/>
          <w:b/>
          <w:bCs/>
          <w:sz w:val="22"/>
          <w:szCs w:val="22"/>
        </w:rPr>
        <w:t>2</w:t>
      </w:r>
      <w:r>
        <w:rPr>
          <w:rFonts w:hint="eastAsia"/>
          <w:b/>
          <w:bCs/>
          <w:sz w:val="22"/>
          <w:szCs w:val="22"/>
        </w:rPr>
        <w:t>、</w:t>
      </w:r>
      <w:r>
        <w:rPr>
          <w:b/>
          <w:bCs/>
          <w:sz w:val="22"/>
          <w:szCs w:val="22"/>
        </w:rPr>
        <w:t>二类养护经费设施量</w:t>
      </w:r>
    </w:p>
    <w:p w:rsidR="00FD4FD8" w:rsidRDefault="00FD4FD8" w:rsidP="00FD4FD8">
      <w:pPr>
        <w:rPr>
          <w:sz w:val="20"/>
        </w:rPr>
      </w:pPr>
      <w:r>
        <w:rPr>
          <w:sz w:val="20"/>
        </w:rPr>
        <w:t>备注：二类经费应申请使用，经批准后实施。</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234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696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1413</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70.65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5"/>
        <w:ind w:leftChars="0" w:left="0" w:right="315" w:firstLineChars="0" w:firstLine="0"/>
      </w:pP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5</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零星绿地（五标）（张江科创片区）</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rFonts w:hint="eastAsia"/>
          <w:sz w:val="22"/>
          <w:szCs w:val="22"/>
        </w:rPr>
        <w:t>5</w:t>
      </w:r>
      <w:r>
        <w:rPr>
          <w:sz w:val="22"/>
          <w:szCs w:val="22"/>
        </w:rPr>
        <w:t>包含</w:t>
      </w:r>
      <w:r>
        <w:rPr>
          <w:rFonts w:hint="eastAsia"/>
          <w:sz w:val="22"/>
          <w:szCs w:val="22"/>
        </w:rPr>
        <w:t>4</w:t>
      </w:r>
      <w:r>
        <w:rPr>
          <w:sz w:val="22"/>
          <w:szCs w:val="22"/>
        </w:rPr>
        <w:t>个区段，投标人不得对表内工作量进行缩减。</w:t>
      </w:r>
    </w:p>
    <w:p w:rsidR="00FD4FD8" w:rsidRDefault="00FD4FD8" w:rsidP="00FD4FD8">
      <w:pPr>
        <w:numPr>
          <w:ilvl w:val="0"/>
          <w:numId w:val="9"/>
        </w:numPr>
        <w:rPr>
          <w:b/>
        </w:rPr>
      </w:pPr>
      <w:r>
        <w:rPr>
          <w:b/>
        </w:rPr>
        <w:t>一类养护经费设施量：日常养护部分</w:t>
      </w:r>
    </w:p>
    <w:p w:rsidR="00FD4FD8" w:rsidRDefault="00FD4FD8" w:rsidP="00FD4FD8">
      <w:pPr>
        <w:pStyle w:val="af"/>
        <w:snapToGrid w:val="0"/>
        <w:spacing w:line="300" w:lineRule="auto"/>
        <w:ind w:firstLineChars="200" w:firstLine="440"/>
        <w:jc w:val="left"/>
        <w:rPr>
          <w:rFonts w:ascii="Times New Roman" w:hAnsi="Times New Roman"/>
          <w:bCs/>
          <w:sz w:val="22"/>
          <w:szCs w:val="22"/>
        </w:rPr>
      </w:pPr>
    </w:p>
    <w:p w:rsidR="00FD4FD8" w:rsidRDefault="00FD4FD8" w:rsidP="00FD4FD8">
      <w:pPr>
        <w:pStyle w:val="af"/>
        <w:snapToGrid w:val="0"/>
        <w:spacing w:line="300" w:lineRule="auto"/>
        <w:ind w:firstLineChars="200" w:firstLine="440"/>
        <w:jc w:val="left"/>
        <w:rPr>
          <w:rFonts w:ascii="Times New Roman" w:hAnsi="Times New Roman"/>
          <w:bCs/>
          <w:sz w:val="22"/>
          <w:szCs w:val="22"/>
        </w:rPr>
      </w:pPr>
    </w:p>
    <w:p w:rsidR="00FD4FD8" w:rsidRDefault="00FD4FD8" w:rsidP="00FD4FD8">
      <w:pPr>
        <w:pStyle w:val="af"/>
        <w:snapToGrid w:val="0"/>
        <w:spacing w:line="300" w:lineRule="auto"/>
        <w:ind w:firstLineChars="200" w:firstLine="440"/>
        <w:jc w:val="center"/>
        <w:rPr>
          <w:rFonts w:ascii="Times New Roman" w:hAnsi="Times New Roman"/>
          <w:bCs/>
          <w:sz w:val="22"/>
          <w:szCs w:val="22"/>
        </w:rPr>
      </w:pPr>
      <w:r>
        <w:rPr>
          <w:rFonts w:ascii="Times New Roman" w:hAnsi="Times New Roman" w:hint="eastAsia"/>
          <w:bCs/>
          <w:sz w:val="22"/>
          <w:szCs w:val="22"/>
        </w:rPr>
        <w:t>环上科大零星绿化</w:t>
      </w:r>
    </w:p>
    <w:tbl>
      <w:tblPr>
        <w:tblW w:w="5000" w:type="pct"/>
        <w:tblLook w:val="0000" w:firstRow="0" w:lastRow="0" w:firstColumn="0" w:lastColumn="0" w:noHBand="0" w:noVBand="0"/>
      </w:tblPr>
      <w:tblGrid>
        <w:gridCol w:w="1789"/>
        <w:gridCol w:w="1790"/>
        <w:gridCol w:w="2267"/>
        <w:gridCol w:w="1205"/>
        <w:gridCol w:w="1205"/>
        <w:gridCol w:w="266"/>
      </w:tblGrid>
      <w:tr w:rsidR="00FD4FD8" w:rsidTr="000D4BC9">
        <w:trPr>
          <w:gridAfter w:val="1"/>
          <w:wAfter w:w="156" w:type="pct"/>
          <w:trHeight w:val="403"/>
        </w:trPr>
        <w:tc>
          <w:tcPr>
            <w:tcW w:w="1050" w:type="pct"/>
            <w:vMerge w:val="restart"/>
            <w:tcBorders>
              <w:top w:val="single" w:sz="4" w:space="0" w:color="auto"/>
              <w:left w:val="single" w:sz="4" w:space="0" w:color="auto"/>
              <w:right w:val="single" w:sz="4" w:space="0" w:color="auto"/>
            </w:tcBorders>
          </w:tcPr>
          <w:p w:rsidR="00FD4FD8" w:rsidRDefault="00FD4FD8" w:rsidP="000D4BC9">
            <w:pPr>
              <w:widowControl/>
              <w:jc w:val="center"/>
              <w:rPr>
                <w:rFonts w:ascii="宋体" w:hAnsi="宋体" w:cs="宋体"/>
                <w:color w:val="000000"/>
                <w:kern w:val="0"/>
                <w:sz w:val="18"/>
                <w:szCs w:val="18"/>
              </w:rPr>
            </w:pPr>
          </w:p>
          <w:p w:rsidR="00FD4FD8" w:rsidRDefault="00FD4FD8" w:rsidP="000D4BC9">
            <w:pPr>
              <w:widowControl/>
              <w:ind w:firstLineChars="200" w:firstLine="360"/>
              <w:rPr>
                <w:rFonts w:ascii="宋体" w:hAnsi="宋体" w:cs="宋体"/>
                <w:color w:val="000000"/>
                <w:kern w:val="0"/>
                <w:sz w:val="18"/>
                <w:szCs w:val="18"/>
              </w:rPr>
            </w:pPr>
            <w:r>
              <w:rPr>
                <w:rFonts w:ascii="宋体" w:hAnsi="宋体" w:cs="宋体" w:hint="eastAsia"/>
                <w:color w:val="000000"/>
                <w:kern w:val="0"/>
                <w:sz w:val="18"/>
                <w:szCs w:val="18"/>
              </w:rPr>
              <w:t>序号</w:t>
            </w:r>
          </w:p>
        </w:tc>
        <w:tc>
          <w:tcPr>
            <w:tcW w:w="1050" w:type="pct"/>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品种</w:t>
            </w:r>
          </w:p>
        </w:tc>
        <w:tc>
          <w:tcPr>
            <w:tcW w:w="1330"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规格</w:t>
            </w:r>
            <w:r>
              <w:rPr>
                <w:color w:val="000000"/>
                <w:kern w:val="0"/>
                <w:sz w:val="18"/>
                <w:szCs w:val="18"/>
              </w:rPr>
              <w:t>(CM)</w:t>
            </w:r>
          </w:p>
        </w:tc>
        <w:tc>
          <w:tcPr>
            <w:tcW w:w="707"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数量</w:t>
            </w:r>
          </w:p>
        </w:tc>
        <w:tc>
          <w:tcPr>
            <w:tcW w:w="707"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单位</w:t>
            </w:r>
          </w:p>
        </w:tc>
      </w:tr>
      <w:tr w:rsidR="00FD4FD8" w:rsidTr="000D4BC9">
        <w:trPr>
          <w:trHeight w:val="403"/>
        </w:trPr>
        <w:tc>
          <w:tcPr>
            <w:tcW w:w="1050" w:type="pct"/>
            <w:vMerge/>
            <w:tcBorders>
              <w:left w:val="single" w:sz="4" w:space="0" w:color="auto"/>
              <w:bottom w:val="single" w:sz="4" w:space="0" w:color="auto"/>
              <w:right w:val="single" w:sz="4" w:space="0" w:color="auto"/>
            </w:tcBorders>
          </w:tcPr>
          <w:p w:rsidR="00FD4FD8" w:rsidRDefault="00FD4FD8" w:rsidP="000D4BC9">
            <w:pPr>
              <w:widowControl/>
              <w:jc w:val="left"/>
              <w:rPr>
                <w:rFonts w:ascii="宋体" w:hAnsi="宋体" w:cs="宋体"/>
                <w:color w:val="000000"/>
                <w:kern w:val="0"/>
                <w:sz w:val="18"/>
                <w:szCs w:val="18"/>
              </w:rPr>
            </w:pPr>
          </w:p>
        </w:tc>
        <w:tc>
          <w:tcPr>
            <w:tcW w:w="1050"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1330"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707"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707"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156" w:type="pct"/>
            <w:tcBorders>
              <w:top w:val="nil"/>
              <w:left w:val="nil"/>
              <w:bottom w:val="nil"/>
              <w:right w:val="nil"/>
            </w:tcBorders>
            <w:noWrap/>
            <w:vAlign w:val="center"/>
          </w:tcPr>
          <w:p w:rsidR="00FD4FD8" w:rsidRDefault="00FD4FD8" w:rsidP="000D4BC9">
            <w:pPr>
              <w:widowControl/>
              <w:jc w:val="center"/>
              <w:rPr>
                <w:rFonts w:ascii="宋体" w:hAnsi="宋体" w:cs="宋体"/>
                <w:color w:val="000000"/>
                <w:kern w:val="0"/>
                <w:sz w:val="18"/>
                <w:szCs w:val="18"/>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水杉</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Φ12</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145</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无患子</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Φ12</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44</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八棱海棠</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d：20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5</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黄山栾树</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Φ12</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47</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5</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榉树</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Φ20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9</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6</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朴树A</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Φ25</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7</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乌桕</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Φ17-18</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12</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8</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香樟（特选）</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w:t>
            </w:r>
            <w:r>
              <w:rPr>
                <w:rFonts w:ascii="宋体" w:hAnsi="宋体" w:cs="宋体" w:hint="eastAsia"/>
                <w:kern w:val="0"/>
                <w:sz w:val="18"/>
                <w:szCs w:val="18"/>
              </w:rPr>
              <w:t>35</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3</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9</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香樟A</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Φ28</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5</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10</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香樟B</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Φ17-18</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19</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11</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香樟C</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152</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12</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白玉兰</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Φ11-12</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27</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13</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紫玉兰</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Φ9-10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31</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14</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桂花A</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H：420-450 P≥400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15</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桂花B</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H：251-300 P≥250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45</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16</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橘树</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d：8-9</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64</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17</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石楠</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H：:270-300 P≥250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9</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18</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垂丝海棠</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d：8-9</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23</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19</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红叶李A</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d：14-15</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20</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紫荆</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H：251-300 P≥250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98</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21</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紫薇</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d：7-8</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83</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22</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日本早樱B</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d：9-10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117</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23</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鸡爪槭</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d：13-14</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24</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黄金槐</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d：7-8</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13</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25</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无刺构骨球</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H：:220 P≥200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6</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26</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海桐球</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H：:220 P≥200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27</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红花继木球A</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H：:220 P≥200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7</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28</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红叶石楠</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H:30-40 P≥30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200</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29</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红花继木</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H:30-40 P≥30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281</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30</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金边黄杨</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H:30-40 P≥25</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235</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31</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金森女贞</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H:25-30 P≥30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89</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32</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毛娟</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H:30-40 P≥30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203</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33</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海棠</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H:45-50 P≥30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276</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34</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八角金盘</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H:50-60 P≥40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49</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35</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麦冬</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H:10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1474</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36</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鸢尾</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H:40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236</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37</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大吴风草</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809</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38</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二月兰</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404</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39</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扶芳藤</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L:20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1207</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40</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兰花三七</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592</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41</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小兔子狼尾草</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H:50-60 P≥50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148</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42</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粉黛乱子草</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H:30 P≥</w:t>
            </w:r>
            <w:r>
              <w:rPr>
                <w:rFonts w:ascii="宋体" w:hAnsi="宋体" w:cs="宋体" w:hint="eastAsia"/>
                <w:kern w:val="0"/>
                <w:sz w:val="18"/>
                <w:szCs w:val="18"/>
              </w:rPr>
              <w:t>40</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604</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43</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混播草花地被</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404</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44</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草坪</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3205</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45</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大波斯菊</w:t>
            </w:r>
          </w:p>
        </w:tc>
        <w:tc>
          <w:tcPr>
            <w:tcW w:w="1330"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542</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46</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柳叶马鞭草</w:t>
            </w:r>
          </w:p>
        </w:tc>
        <w:tc>
          <w:tcPr>
            <w:tcW w:w="1330" w:type="pct"/>
            <w:tcBorders>
              <w:top w:val="nil"/>
              <w:left w:val="nil"/>
              <w:bottom w:val="single" w:sz="4" w:space="0" w:color="auto"/>
              <w:right w:val="single" w:sz="4" w:space="0" w:color="auto"/>
            </w:tcBorders>
            <w:noWrap/>
            <w:vAlign w:val="bottom"/>
          </w:tcPr>
          <w:p w:rsidR="00FD4FD8" w:rsidRDefault="00FD4FD8" w:rsidP="000D4BC9">
            <w:pPr>
              <w:widowControl/>
              <w:jc w:val="center"/>
              <w:rPr>
                <w:rFonts w:ascii="宋体" w:hAnsi="宋体" w:cs="宋体"/>
                <w:kern w:val="0"/>
                <w:sz w:val="28"/>
                <w:szCs w:val="28"/>
              </w:rPr>
            </w:pPr>
            <w:r>
              <w:rPr>
                <w:rFonts w:ascii="宋体" w:hAnsi="宋体" w:cs="宋体" w:hint="eastAsia"/>
                <w:kern w:val="0"/>
                <w:sz w:val="28"/>
                <w:szCs w:val="28"/>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246</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47</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大滨菊</w:t>
            </w:r>
          </w:p>
        </w:tc>
        <w:tc>
          <w:tcPr>
            <w:tcW w:w="1330" w:type="pct"/>
            <w:tcBorders>
              <w:top w:val="nil"/>
              <w:left w:val="nil"/>
              <w:bottom w:val="single" w:sz="4" w:space="0" w:color="auto"/>
              <w:right w:val="single" w:sz="4" w:space="0" w:color="auto"/>
            </w:tcBorders>
            <w:noWrap/>
            <w:vAlign w:val="bottom"/>
          </w:tcPr>
          <w:p w:rsidR="00FD4FD8" w:rsidRDefault="00FD4FD8" w:rsidP="000D4BC9">
            <w:pPr>
              <w:widowControl/>
              <w:jc w:val="center"/>
              <w:rPr>
                <w:rFonts w:ascii="宋体" w:hAnsi="宋体" w:cs="宋体"/>
                <w:kern w:val="0"/>
                <w:sz w:val="28"/>
                <w:szCs w:val="28"/>
              </w:rPr>
            </w:pPr>
            <w:r>
              <w:rPr>
                <w:rFonts w:ascii="宋体" w:hAnsi="宋体" w:cs="宋体" w:hint="eastAsia"/>
                <w:kern w:val="0"/>
                <w:sz w:val="28"/>
                <w:szCs w:val="28"/>
              </w:rPr>
              <w:t xml:space="preserve">　</w:t>
            </w: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587</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1050" w:type="pct"/>
            <w:tcBorders>
              <w:top w:val="nil"/>
              <w:left w:val="single" w:sz="4" w:space="0" w:color="auto"/>
              <w:bottom w:val="single" w:sz="4" w:space="0" w:color="auto"/>
              <w:right w:val="single" w:sz="4" w:space="0" w:color="auto"/>
            </w:tcBorders>
            <w:vAlign w:val="center"/>
          </w:tcPr>
          <w:p w:rsidR="00FD4FD8" w:rsidRDefault="00FD4FD8" w:rsidP="000D4BC9">
            <w:pPr>
              <w:widowControl/>
              <w:ind w:firstLineChars="300" w:firstLine="660"/>
              <w:jc w:val="left"/>
              <w:rPr>
                <w:rFonts w:ascii="宋体" w:hAnsi="宋体" w:cs="宋体"/>
                <w:kern w:val="0"/>
                <w:sz w:val="20"/>
              </w:rPr>
            </w:pPr>
            <w:r>
              <w:rPr>
                <w:rFonts w:hint="eastAsia"/>
                <w:color w:val="000000"/>
                <w:sz w:val="22"/>
                <w:szCs w:val="22"/>
              </w:rPr>
              <w:t>48</w:t>
            </w:r>
          </w:p>
        </w:tc>
        <w:tc>
          <w:tcPr>
            <w:tcW w:w="1050"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left"/>
              <w:rPr>
                <w:rFonts w:ascii="宋体" w:hAnsi="宋体" w:cs="宋体"/>
                <w:kern w:val="0"/>
                <w:sz w:val="20"/>
              </w:rPr>
            </w:pPr>
            <w:r>
              <w:rPr>
                <w:rFonts w:ascii="宋体" w:hAnsi="宋体" w:cs="宋体" w:hint="eastAsia"/>
                <w:kern w:val="0"/>
                <w:sz w:val="20"/>
              </w:rPr>
              <w:t>园路</w:t>
            </w:r>
          </w:p>
        </w:tc>
        <w:tc>
          <w:tcPr>
            <w:tcW w:w="1330" w:type="pct"/>
            <w:tcBorders>
              <w:top w:val="nil"/>
              <w:left w:val="nil"/>
              <w:bottom w:val="single" w:sz="4" w:space="0" w:color="auto"/>
              <w:right w:val="single" w:sz="4" w:space="0" w:color="auto"/>
            </w:tcBorders>
            <w:noWrap/>
            <w:vAlign w:val="bottom"/>
          </w:tcPr>
          <w:p w:rsidR="00FD4FD8" w:rsidRDefault="00FD4FD8" w:rsidP="000D4BC9">
            <w:pPr>
              <w:widowControl/>
              <w:jc w:val="center"/>
              <w:rPr>
                <w:rFonts w:ascii="宋体" w:hAnsi="宋体" w:cs="宋体"/>
                <w:kern w:val="0"/>
                <w:sz w:val="28"/>
                <w:szCs w:val="28"/>
              </w:rPr>
            </w:pPr>
          </w:p>
        </w:tc>
        <w:tc>
          <w:tcPr>
            <w:tcW w:w="70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0"/>
              </w:rPr>
            </w:pPr>
            <w:r>
              <w:rPr>
                <w:rFonts w:ascii="宋体" w:hAnsi="宋体" w:cs="宋体"/>
                <w:kern w:val="0"/>
                <w:sz w:val="20"/>
              </w:rPr>
              <w:t>1180</w:t>
            </w:r>
          </w:p>
        </w:tc>
        <w:tc>
          <w:tcPr>
            <w:tcW w:w="707"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w:t>
            </w:r>
            <w:r>
              <w:rPr>
                <w:rFonts w:ascii="宋体" w:hAnsi="宋体" w:cs="宋体" w:hint="eastAsia"/>
                <w:color w:val="000000"/>
                <w:kern w:val="0"/>
                <w:sz w:val="22"/>
                <w:szCs w:val="22"/>
                <w:vertAlign w:val="superscript"/>
              </w:rPr>
              <w:t>2</w:t>
            </w:r>
          </w:p>
        </w:tc>
        <w:tc>
          <w:tcPr>
            <w:tcW w:w="156" w:type="pct"/>
            <w:vAlign w:val="center"/>
          </w:tcPr>
          <w:p w:rsidR="00FD4FD8" w:rsidRDefault="00FD4FD8" w:rsidP="000D4BC9">
            <w:pPr>
              <w:widowControl/>
              <w:jc w:val="left"/>
              <w:rPr>
                <w:rFonts w:eastAsia="Times New Roman"/>
                <w:kern w:val="0"/>
                <w:sz w:val="20"/>
              </w:rPr>
            </w:pPr>
          </w:p>
        </w:tc>
      </w:tr>
    </w:tbl>
    <w:p w:rsidR="00FD4FD8" w:rsidRDefault="00FD4FD8" w:rsidP="00FD4FD8">
      <w:pPr>
        <w:pStyle w:val="af"/>
        <w:snapToGrid w:val="0"/>
        <w:spacing w:line="300" w:lineRule="auto"/>
        <w:ind w:firstLineChars="200" w:firstLine="440"/>
        <w:jc w:val="left"/>
        <w:rPr>
          <w:rFonts w:ascii="Times New Roman" w:hAnsi="Times New Roman"/>
          <w:bCs/>
          <w:sz w:val="22"/>
          <w:szCs w:val="22"/>
        </w:rPr>
      </w:pPr>
    </w:p>
    <w:p w:rsidR="00FD4FD8" w:rsidRDefault="00FD4FD8" w:rsidP="00FD4FD8">
      <w:pPr>
        <w:pStyle w:val="af"/>
        <w:snapToGrid w:val="0"/>
        <w:spacing w:line="300" w:lineRule="auto"/>
        <w:ind w:firstLineChars="200" w:firstLine="440"/>
        <w:jc w:val="center"/>
        <w:rPr>
          <w:rFonts w:ascii="Times New Roman" w:hAnsi="Times New Roman"/>
          <w:bCs/>
          <w:sz w:val="22"/>
          <w:szCs w:val="22"/>
        </w:rPr>
      </w:pPr>
      <w:r>
        <w:rPr>
          <w:rFonts w:ascii="Times New Roman" w:hAnsi="Times New Roman" w:hint="eastAsia"/>
          <w:bCs/>
          <w:sz w:val="22"/>
          <w:szCs w:val="22"/>
        </w:rPr>
        <w:t>小张家浜南侧</w:t>
      </w:r>
      <w:r>
        <w:rPr>
          <w:rFonts w:ascii="Times New Roman" w:hAnsi="Times New Roman" w:hint="eastAsia"/>
          <w:bCs/>
          <w:sz w:val="22"/>
          <w:szCs w:val="22"/>
        </w:rPr>
        <w:t>B-7-8</w:t>
      </w:r>
      <w:r>
        <w:rPr>
          <w:rFonts w:ascii="Times New Roman" w:hAnsi="Times New Roman" w:hint="eastAsia"/>
          <w:bCs/>
          <w:sz w:val="22"/>
          <w:szCs w:val="22"/>
        </w:rPr>
        <w:t>、</w:t>
      </w:r>
      <w:r>
        <w:rPr>
          <w:rFonts w:ascii="Times New Roman" w:hAnsi="Times New Roman" w:hint="eastAsia"/>
          <w:bCs/>
          <w:sz w:val="22"/>
          <w:szCs w:val="22"/>
        </w:rPr>
        <w:t>C-13-5</w:t>
      </w:r>
      <w:r>
        <w:rPr>
          <w:rFonts w:ascii="Times New Roman" w:hAnsi="Times New Roman" w:hint="eastAsia"/>
          <w:bCs/>
          <w:sz w:val="22"/>
          <w:szCs w:val="22"/>
        </w:rPr>
        <w:t>地块绿地</w:t>
      </w:r>
    </w:p>
    <w:tbl>
      <w:tblPr>
        <w:tblW w:w="5000" w:type="pct"/>
        <w:tblLook w:val="0000" w:firstRow="0" w:lastRow="0" w:firstColumn="0" w:lastColumn="0" w:noHBand="0" w:noVBand="0"/>
      </w:tblPr>
      <w:tblGrid>
        <w:gridCol w:w="1469"/>
        <w:gridCol w:w="1469"/>
        <w:gridCol w:w="2299"/>
        <w:gridCol w:w="1374"/>
        <w:gridCol w:w="1582"/>
        <w:gridCol w:w="329"/>
      </w:tblGrid>
      <w:tr w:rsidR="00FD4FD8" w:rsidTr="000D4BC9">
        <w:trPr>
          <w:gridAfter w:val="1"/>
          <w:wAfter w:w="194" w:type="pct"/>
          <w:trHeight w:val="403"/>
        </w:trPr>
        <w:tc>
          <w:tcPr>
            <w:tcW w:w="862" w:type="pct"/>
            <w:vMerge w:val="restart"/>
            <w:tcBorders>
              <w:top w:val="single" w:sz="4" w:space="0" w:color="auto"/>
              <w:left w:val="single" w:sz="4" w:space="0" w:color="auto"/>
              <w:right w:val="single" w:sz="4" w:space="0" w:color="auto"/>
            </w:tcBorders>
          </w:tcPr>
          <w:p w:rsidR="00FD4FD8" w:rsidRDefault="00FD4FD8" w:rsidP="000D4BC9">
            <w:pPr>
              <w:widowControl/>
              <w:jc w:val="center"/>
              <w:rPr>
                <w:rFonts w:ascii="宋体" w:hAnsi="宋体" w:cs="宋体"/>
                <w:color w:val="000000"/>
                <w:kern w:val="0"/>
                <w:sz w:val="18"/>
                <w:szCs w:val="18"/>
              </w:rPr>
            </w:pPr>
          </w:p>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序号</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品种</w:t>
            </w:r>
          </w:p>
        </w:tc>
        <w:tc>
          <w:tcPr>
            <w:tcW w:w="1349"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规格</w:t>
            </w:r>
            <w:r>
              <w:rPr>
                <w:color w:val="000000"/>
                <w:kern w:val="0"/>
                <w:sz w:val="18"/>
                <w:szCs w:val="18"/>
              </w:rPr>
              <w:t>(CM)</w:t>
            </w:r>
          </w:p>
        </w:tc>
        <w:tc>
          <w:tcPr>
            <w:tcW w:w="806"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数量</w:t>
            </w:r>
          </w:p>
        </w:tc>
        <w:tc>
          <w:tcPr>
            <w:tcW w:w="928"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单位</w:t>
            </w:r>
          </w:p>
        </w:tc>
      </w:tr>
      <w:tr w:rsidR="00FD4FD8" w:rsidTr="000D4BC9">
        <w:trPr>
          <w:trHeight w:val="403"/>
        </w:trPr>
        <w:tc>
          <w:tcPr>
            <w:tcW w:w="862" w:type="pct"/>
            <w:vMerge/>
            <w:tcBorders>
              <w:left w:val="single" w:sz="4" w:space="0" w:color="auto"/>
              <w:bottom w:val="single" w:sz="4" w:space="0" w:color="auto"/>
              <w:right w:val="single" w:sz="4" w:space="0" w:color="auto"/>
            </w:tcBorders>
          </w:tcPr>
          <w:p w:rsidR="00FD4FD8" w:rsidRDefault="00FD4FD8" w:rsidP="000D4BC9">
            <w:pPr>
              <w:widowControl/>
              <w:jc w:val="left"/>
              <w:rPr>
                <w:rFonts w:ascii="宋体" w:hAnsi="宋体" w:cs="宋体"/>
                <w:color w:val="000000"/>
                <w:kern w:val="0"/>
                <w:sz w:val="18"/>
                <w:szCs w:val="18"/>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1349"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806"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928"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18"/>
                <w:szCs w:val="18"/>
              </w:rPr>
            </w:pPr>
          </w:p>
        </w:tc>
        <w:tc>
          <w:tcPr>
            <w:tcW w:w="194" w:type="pct"/>
            <w:tcBorders>
              <w:top w:val="nil"/>
              <w:left w:val="nil"/>
              <w:bottom w:val="nil"/>
              <w:right w:val="nil"/>
            </w:tcBorders>
            <w:noWrap/>
            <w:vAlign w:val="center"/>
          </w:tcPr>
          <w:p w:rsidR="00FD4FD8" w:rsidRDefault="00FD4FD8" w:rsidP="000D4BC9">
            <w:pPr>
              <w:widowControl/>
              <w:jc w:val="center"/>
              <w:rPr>
                <w:rFonts w:ascii="宋体" w:hAnsi="宋体" w:cs="宋体"/>
                <w:color w:val="000000"/>
                <w:kern w:val="0"/>
                <w:sz w:val="18"/>
                <w:szCs w:val="18"/>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香樟A</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14-15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256</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香樟B</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9-10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97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女贞</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14-16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113</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银杏</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8-10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728</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5</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合欢</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9-10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6</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垂柳</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14-16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164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7</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黄山栾树</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14-16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282</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8</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乌桕</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16-18</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73</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9</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榔榆</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10</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金枝槐</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11</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四季桂A</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D:11-12</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12</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四季桂B</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68</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13</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枇杷</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D:11-12</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54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14</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石楠A</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D:11-12</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79</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15</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石楠B</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31</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16</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鸡爪槭</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D:9</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17</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红枫</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85</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18</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柑橘</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37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19</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花石榴</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130</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20</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碧桃</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118</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21</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紫叶李</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105</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22</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木芙蓉</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223</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23</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紫荆</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197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24</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紫丁香</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D:5-6</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154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25</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连翘</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株</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26</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八角金盘</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H60-70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395</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27</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大叶黄杨</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H50-55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404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28</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南天竺</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H45-50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915</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29</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金边黄杨</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H45-50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30</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30</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红叶石楠</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H45-50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98</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31</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金森女贞</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H35-40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71</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32</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红花继木</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H35-40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42</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33</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瓜子黄杨</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H35-40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34</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八仙花</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H35-40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205</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35</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金丝桃</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H30-35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2364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36</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毛鹃</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H35-40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1337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37</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夏鹃</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H25-30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701</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38</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醉鱼草</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H100</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354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39</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黄金菊</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1897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40</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速生扶芳藤</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H30-35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484</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41</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鸢尾</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H30-35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1150</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42</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大吴风草</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H30-35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1205</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43</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大花萱草</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H30-35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2252</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44</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细叶芒草</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H20-25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156</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45</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狼尾草</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H20-25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428</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46</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二月兰</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H20-25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3119</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47</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麦冬</w:t>
            </w:r>
          </w:p>
        </w:tc>
        <w:tc>
          <w:tcPr>
            <w:tcW w:w="134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H20-25</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6447</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r w:rsidR="00FD4FD8" w:rsidTr="000D4BC9">
        <w:trPr>
          <w:trHeight w:val="403"/>
        </w:trPr>
        <w:tc>
          <w:tcPr>
            <w:tcW w:w="862"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hint="eastAsia"/>
                <w:color w:val="000000"/>
                <w:sz w:val="22"/>
                <w:szCs w:val="22"/>
              </w:rPr>
              <w:t>48</w:t>
            </w:r>
          </w:p>
        </w:tc>
        <w:tc>
          <w:tcPr>
            <w:tcW w:w="862"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草坪</w:t>
            </w:r>
          </w:p>
        </w:tc>
        <w:tc>
          <w:tcPr>
            <w:tcW w:w="134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80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5333</w:t>
            </w:r>
          </w:p>
        </w:tc>
        <w:tc>
          <w:tcPr>
            <w:tcW w:w="928"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 w:type="pct"/>
            <w:vAlign w:val="center"/>
          </w:tcPr>
          <w:p w:rsidR="00FD4FD8" w:rsidRDefault="00FD4FD8" w:rsidP="000D4BC9">
            <w:pPr>
              <w:widowControl/>
              <w:jc w:val="left"/>
              <w:rPr>
                <w:rFonts w:eastAsia="Times New Roman"/>
                <w:kern w:val="0"/>
                <w:sz w:val="20"/>
              </w:rPr>
            </w:pPr>
          </w:p>
        </w:tc>
      </w:tr>
    </w:tbl>
    <w:p w:rsidR="00FD4FD8" w:rsidRDefault="00FD4FD8" w:rsidP="00FD4FD8">
      <w:pPr>
        <w:pStyle w:val="af"/>
        <w:snapToGrid w:val="0"/>
        <w:spacing w:line="300" w:lineRule="auto"/>
        <w:ind w:firstLineChars="200" w:firstLine="440"/>
        <w:jc w:val="center"/>
        <w:rPr>
          <w:rFonts w:ascii="Times New Roman" w:hAnsi="Times New Roman"/>
          <w:bCs/>
          <w:sz w:val="22"/>
          <w:szCs w:val="22"/>
        </w:rPr>
      </w:pPr>
      <w:r>
        <w:rPr>
          <w:rFonts w:ascii="Times New Roman" w:hAnsi="Times New Roman" w:hint="eastAsia"/>
          <w:bCs/>
          <w:sz w:val="22"/>
          <w:szCs w:val="22"/>
        </w:rPr>
        <w:t>智慧河两岸景观提升（一期）</w:t>
      </w:r>
    </w:p>
    <w:tbl>
      <w:tblPr>
        <w:tblW w:w="5000" w:type="pct"/>
        <w:tblLook w:val="0000" w:firstRow="0" w:lastRow="0" w:firstColumn="0" w:lastColumn="0" w:noHBand="0" w:noVBand="0"/>
      </w:tblPr>
      <w:tblGrid>
        <w:gridCol w:w="1714"/>
        <w:gridCol w:w="1715"/>
        <w:gridCol w:w="2669"/>
        <w:gridCol w:w="1652"/>
        <w:gridCol w:w="772"/>
      </w:tblGrid>
      <w:tr w:rsidR="00FD4FD8" w:rsidTr="000D4BC9">
        <w:trPr>
          <w:trHeight w:val="403"/>
        </w:trPr>
        <w:tc>
          <w:tcPr>
            <w:tcW w:w="1006" w:type="pct"/>
            <w:tcBorders>
              <w:top w:val="single" w:sz="4" w:space="0" w:color="auto"/>
              <w:left w:val="single" w:sz="4" w:space="0" w:color="auto"/>
              <w:bottom w:val="single" w:sz="4" w:space="0" w:color="auto"/>
              <w:right w:val="single" w:sz="4" w:space="0" w:color="auto"/>
            </w:tcBorders>
          </w:tcPr>
          <w:p w:rsidR="00FD4FD8" w:rsidRDefault="00FD4FD8" w:rsidP="000D4BC9">
            <w:pPr>
              <w:widowControl/>
              <w:ind w:firstLineChars="200" w:firstLine="360"/>
              <w:rPr>
                <w:rFonts w:ascii="宋体" w:hAnsi="宋体" w:cs="宋体"/>
                <w:color w:val="000000"/>
                <w:kern w:val="0"/>
                <w:sz w:val="18"/>
                <w:szCs w:val="18"/>
              </w:rPr>
            </w:pPr>
            <w:r>
              <w:rPr>
                <w:rFonts w:ascii="宋体" w:hAnsi="宋体" w:cs="宋体" w:hint="eastAsia"/>
                <w:color w:val="000000"/>
                <w:kern w:val="0"/>
                <w:sz w:val="18"/>
                <w:szCs w:val="18"/>
              </w:rPr>
              <w:t>序号</w:t>
            </w:r>
          </w:p>
        </w:tc>
        <w:tc>
          <w:tcPr>
            <w:tcW w:w="1006" w:type="pc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18"/>
                <w:szCs w:val="18"/>
              </w:rPr>
              <w:t>品种</w:t>
            </w:r>
          </w:p>
        </w:tc>
        <w:tc>
          <w:tcPr>
            <w:tcW w:w="1566" w:type="pct"/>
            <w:tcBorders>
              <w:top w:val="single" w:sz="4" w:space="0" w:color="auto"/>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18"/>
                <w:szCs w:val="18"/>
              </w:rPr>
              <w:t>规格</w:t>
            </w:r>
            <w:r>
              <w:rPr>
                <w:color w:val="000000"/>
                <w:kern w:val="0"/>
                <w:sz w:val="18"/>
                <w:szCs w:val="18"/>
              </w:rPr>
              <w:t>(CM)</w:t>
            </w:r>
          </w:p>
        </w:tc>
        <w:tc>
          <w:tcPr>
            <w:tcW w:w="969" w:type="pct"/>
            <w:tcBorders>
              <w:top w:val="single" w:sz="4" w:space="0" w:color="auto"/>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color w:val="000000"/>
                <w:kern w:val="0"/>
                <w:sz w:val="18"/>
                <w:szCs w:val="18"/>
              </w:rPr>
              <w:t>数量</w:t>
            </w:r>
          </w:p>
        </w:tc>
        <w:tc>
          <w:tcPr>
            <w:tcW w:w="453" w:type="pct"/>
            <w:tcBorders>
              <w:top w:val="single" w:sz="4" w:space="0" w:color="auto"/>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18"/>
                <w:szCs w:val="18"/>
              </w:rPr>
              <w:t>单位</w:t>
            </w:r>
          </w:p>
        </w:tc>
      </w:tr>
      <w:tr w:rsidR="00FD4FD8" w:rsidTr="000D4BC9">
        <w:trPr>
          <w:trHeight w:val="403"/>
        </w:trPr>
        <w:tc>
          <w:tcPr>
            <w:tcW w:w="1006" w:type="pc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w:t>
            </w:r>
          </w:p>
        </w:tc>
        <w:tc>
          <w:tcPr>
            <w:tcW w:w="1006" w:type="pc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香樟B</w:t>
            </w:r>
          </w:p>
        </w:tc>
        <w:tc>
          <w:tcPr>
            <w:tcW w:w="1566" w:type="pct"/>
            <w:tcBorders>
              <w:top w:val="single" w:sz="4" w:space="0" w:color="auto"/>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single" w:sz="4" w:space="0" w:color="auto"/>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64</w:t>
            </w:r>
          </w:p>
        </w:tc>
        <w:tc>
          <w:tcPr>
            <w:tcW w:w="453" w:type="pct"/>
            <w:tcBorders>
              <w:top w:val="single" w:sz="4" w:space="0" w:color="auto"/>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香樟C</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52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香樟E</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柳树A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柳树B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柳树C</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43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榉树A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32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栾树C</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80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李子树</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紫叶李</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41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11</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栀子</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42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紫薇B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海桐球</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凤尾兰</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香樟D</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香泡</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栾树A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乌桕</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枫香</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朴树</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21</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合欢A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合欢B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合欢C</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广玉兰</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山茶</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26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金桂</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27</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雪松</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28</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意杨</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29</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墨西哥落羽杉A</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30</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墨西哥落羽杉B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31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墨西哥落羽杉C</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32</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墨西哥落羽杉D</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枇杷A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枇杷B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垂丝海棠A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垂丝海棠B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日本早樱B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红花碧桃A</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39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红花碧桃B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40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紫薇A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41</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紫荆</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42</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木槿</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43</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香樟A</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44</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栾树B</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45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榉树B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46</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日本晚樱</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55</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47</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银杏</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48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玉兰A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49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玉兰B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50</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榉树A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胸径22.1-24.0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51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乌桕A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胸径20.1-22.0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乌桕B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胸径16.1-18.0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墨西哥落羽杉</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胸径14.1-16.0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日本早樱</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D14.1-16.0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49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55</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榉树B</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胸径30.0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合欢A</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胸径20.1-22.0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合欢B</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胸径16.1-18.0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金桂</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351以上 301以上</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59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白玉兰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D14.1-16.0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60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垂丝海棠</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D14.1-16.0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61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龟甲冬青球A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H151 P201</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62</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红叶石楠球A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H121 P151</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5</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63</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金森女贞球B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H121 P151</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64</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红叶石楠球B</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H121 P151</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65</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榉树C</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胸径15.1</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nil"/>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66</w:t>
            </w:r>
          </w:p>
        </w:tc>
        <w:tc>
          <w:tcPr>
            <w:tcW w:w="1006" w:type="pct"/>
            <w:tcBorders>
              <w:top w:val="nil"/>
              <w:left w:val="single" w:sz="4" w:space="0" w:color="auto"/>
              <w:bottom w:val="nil"/>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海桐球</w:t>
            </w:r>
          </w:p>
        </w:tc>
        <w:tc>
          <w:tcPr>
            <w:tcW w:w="1566" w:type="pct"/>
            <w:tcBorders>
              <w:top w:val="nil"/>
              <w:left w:val="nil"/>
              <w:bottom w:val="nil"/>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 xml:space="preserve"> H151 P201</w:t>
            </w:r>
          </w:p>
        </w:tc>
        <w:tc>
          <w:tcPr>
            <w:tcW w:w="969" w:type="pct"/>
            <w:tcBorders>
              <w:top w:val="nil"/>
              <w:left w:val="nil"/>
              <w:bottom w:val="nil"/>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67</w:t>
            </w:r>
          </w:p>
        </w:tc>
        <w:tc>
          <w:tcPr>
            <w:tcW w:w="1006" w:type="pc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腊梅</w:t>
            </w:r>
          </w:p>
        </w:tc>
        <w:tc>
          <w:tcPr>
            <w:tcW w:w="1566" w:type="pct"/>
            <w:tcBorders>
              <w:top w:val="single" w:sz="4" w:space="0" w:color="auto"/>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H250 P150</w:t>
            </w:r>
          </w:p>
        </w:tc>
        <w:tc>
          <w:tcPr>
            <w:tcW w:w="969" w:type="pct"/>
            <w:tcBorders>
              <w:top w:val="single" w:sz="4" w:space="0" w:color="auto"/>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68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红枫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7-8 P151</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69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铁树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H121 P100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株</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70</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柳叶马鞭草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511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71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小兔子狼尾草</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P21-30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868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细茎针茅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P11-15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206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柳枝稷</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H51-60 P11-15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春鹃</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P26-30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473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75</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大滨菊</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H21-25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晨光芒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H46-50 P26-30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松果菊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H31-40 P21-25</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20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玲珑芒</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H51-60 P31-40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231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79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彩叶杞柳</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H36-40 P25-30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353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80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水果兰</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P31-40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81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矮蒲苇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H101-120 P81-100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82</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细叶芒</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H61-80 P41-50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83</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黑心菊</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H36-40 P21-25</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11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84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穗花婆婆纳</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P21-25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85</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毛地黄</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H46-50 P31-35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86</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金叶苔草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H21-25 P11-15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132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87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金叶石菖蒲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H11-15 P11-15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88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阔叶麦冬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H16-20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89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大布尼狼尾草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H81-100 P36-40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90</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园艺八仙花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P26-30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86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91</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花叶美人蕉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H41-50 P31-40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46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大花金鸡菊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H21-30 P16-20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272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天蓝鼠尾草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219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常绿水生鸢尾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P21-25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 血草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96</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花叶燕麦草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H16-20 P11-15</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97</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蓝羊茅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H11-15 P11-15</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3</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98</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 桔红苔草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H21-25 P11-15</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8"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99</w:t>
            </w:r>
          </w:p>
        </w:tc>
        <w:tc>
          <w:tcPr>
            <w:tcW w:w="1006" w:type="pct"/>
            <w:tcBorders>
              <w:top w:val="nil"/>
              <w:left w:val="single" w:sz="4" w:space="0" w:color="auto"/>
              <w:bottom w:val="single" w:sz="8"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千鸟花 </w:t>
            </w:r>
          </w:p>
        </w:tc>
        <w:tc>
          <w:tcPr>
            <w:tcW w:w="1566" w:type="pct"/>
            <w:tcBorders>
              <w:top w:val="nil"/>
              <w:left w:val="nil"/>
              <w:bottom w:val="single" w:sz="8"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H21-25 P11-15</w:t>
            </w:r>
          </w:p>
        </w:tc>
        <w:tc>
          <w:tcPr>
            <w:tcW w:w="969" w:type="pct"/>
            <w:tcBorders>
              <w:top w:val="nil"/>
              <w:left w:val="nil"/>
              <w:bottom w:val="single" w:sz="8"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100</w:t>
            </w:r>
          </w:p>
        </w:tc>
        <w:tc>
          <w:tcPr>
            <w:tcW w:w="1006" w:type="pc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凤尾兰 </w:t>
            </w:r>
          </w:p>
        </w:tc>
        <w:tc>
          <w:tcPr>
            <w:tcW w:w="1566" w:type="pct"/>
            <w:tcBorders>
              <w:top w:val="single" w:sz="4" w:space="0" w:color="auto"/>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H41-45 P61-65</w:t>
            </w:r>
          </w:p>
        </w:tc>
        <w:tc>
          <w:tcPr>
            <w:tcW w:w="969" w:type="pct"/>
            <w:tcBorders>
              <w:top w:val="single" w:sz="4" w:space="0" w:color="auto"/>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101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狗牙根满铺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14617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102</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红叶石楠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H36-45 P21-25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351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 墨西哥狼尾草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H31-40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768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银边山菅兰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H21-25 P21-25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892</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105</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花叶芦竹</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H51-60 P31-40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再力花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H81-100 P51-60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141</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大滨菊</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H21-25 P16-20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78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108</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千屈花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H51-60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398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109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晨光芒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H46-50 P26-30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37</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110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 松果菊</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H31-40 P21-25</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850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111</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黄金菊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H31-40 P26-30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229</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112</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美丽月见草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H21-30 P21-30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38</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113</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小丑火棘 </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H26-30 P26-30</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70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114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 xml:space="preserve"> 兰花三七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H16-20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1390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115</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 xml:space="preserve">地被石竹 </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H21-25 P16-20</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116</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细叶麦冬</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4"/>
                <w:szCs w:val="24"/>
              </w:rPr>
            </w:pPr>
            <w:r>
              <w:rPr>
                <w:rFonts w:ascii="宋体" w:hAnsi="宋体" w:cs="宋体" w:hint="eastAsia"/>
                <w:kern w:val="0"/>
                <w:sz w:val="24"/>
                <w:szCs w:val="24"/>
              </w:rPr>
              <w:t>420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117</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棕竹</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20</w:t>
            </w:r>
          </w:p>
        </w:tc>
        <w:tc>
          <w:tcPr>
            <w:tcW w:w="453"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118</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铁树</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453"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119</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连翘</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50</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120</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菲白竹</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28（从）</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121</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水竹</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20（从）</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hint="eastAsia"/>
                <w:color w:val="000000"/>
                <w:sz w:val="22"/>
                <w:szCs w:val="22"/>
              </w:rPr>
              <w:t>122</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kern w:val="0"/>
                <w:sz w:val="20"/>
              </w:rPr>
            </w:pPr>
            <w:r>
              <w:rPr>
                <w:rFonts w:ascii="宋体" w:hAnsi="宋体" w:cs="宋体" w:hint="eastAsia"/>
                <w:kern w:val="0"/>
                <w:sz w:val="20"/>
              </w:rPr>
              <w:t>304不锈钢工艺栏杆</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79.9（米）</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123</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成品坐凳</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10（个）</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124</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安全警示牌</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19（个）</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125</w:t>
            </w:r>
          </w:p>
        </w:tc>
        <w:tc>
          <w:tcPr>
            <w:tcW w:w="1006"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垃圾桶</w:t>
            </w:r>
          </w:p>
        </w:tc>
        <w:tc>
          <w:tcPr>
            <w:tcW w:w="1566"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8（个）</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126</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道路广场面积</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color w:val="000000"/>
                <w:kern w:val="0"/>
                <w:sz w:val="24"/>
                <w:szCs w:val="24"/>
              </w:rPr>
              <w:t>3838.1</w:t>
            </w:r>
            <w:r>
              <w:rPr>
                <w:rFonts w:ascii="宋体" w:hAnsi="宋体" w:cs="宋体" w:hint="eastAsia"/>
                <w:color w:val="000000"/>
                <w:kern w:val="0"/>
                <w:sz w:val="24"/>
                <w:szCs w:val="24"/>
              </w:rPr>
              <w:t xml:space="preserve">　</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127</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木平台面积</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color w:val="000000"/>
                <w:kern w:val="0"/>
                <w:sz w:val="24"/>
                <w:szCs w:val="24"/>
              </w:rPr>
              <w:t>243.5</w:t>
            </w:r>
            <w:r>
              <w:rPr>
                <w:rFonts w:ascii="宋体" w:hAnsi="宋体" w:cs="宋体" w:hint="eastAsia"/>
                <w:color w:val="000000"/>
                <w:kern w:val="0"/>
                <w:sz w:val="24"/>
                <w:szCs w:val="24"/>
              </w:rPr>
              <w:t xml:space="preserve">　</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r w:rsidR="00FD4FD8" w:rsidTr="000D4BC9">
        <w:trPr>
          <w:trHeight w:val="403"/>
        </w:trPr>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hint="eastAsia"/>
                <w:color w:val="000000"/>
                <w:sz w:val="22"/>
                <w:szCs w:val="22"/>
              </w:rPr>
              <w:t>128</w:t>
            </w:r>
          </w:p>
        </w:tc>
        <w:tc>
          <w:tcPr>
            <w:tcW w:w="1006"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0"/>
              </w:rPr>
            </w:pPr>
            <w:r>
              <w:rPr>
                <w:rFonts w:ascii="宋体" w:hAnsi="宋体" w:cs="宋体" w:hint="eastAsia"/>
                <w:color w:val="000000"/>
                <w:kern w:val="0"/>
                <w:sz w:val="20"/>
              </w:rPr>
              <w:t>生态旱溪面积</w:t>
            </w:r>
          </w:p>
        </w:tc>
        <w:tc>
          <w:tcPr>
            <w:tcW w:w="1566"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969"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color w:val="000000"/>
                <w:kern w:val="0"/>
                <w:sz w:val="24"/>
                <w:szCs w:val="24"/>
              </w:rPr>
              <w:t>396.4</w:t>
            </w:r>
            <w:r>
              <w:rPr>
                <w:rFonts w:ascii="宋体" w:hAnsi="宋体" w:cs="宋体" w:hint="eastAsia"/>
                <w:color w:val="000000"/>
                <w:kern w:val="0"/>
                <w:sz w:val="24"/>
                <w:szCs w:val="24"/>
              </w:rPr>
              <w:t xml:space="preserve">　</w:t>
            </w:r>
          </w:p>
        </w:tc>
        <w:tc>
          <w:tcPr>
            <w:tcW w:w="453" w:type="pct"/>
            <w:tcBorders>
              <w:top w:val="nil"/>
              <w:left w:val="nil"/>
              <w:bottom w:val="single" w:sz="4" w:space="0" w:color="auto"/>
              <w:right w:val="single" w:sz="4" w:space="0" w:color="auto"/>
            </w:tcBorders>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color w:val="000000"/>
                <w:kern w:val="0"/>
                <w:sz w:val="22"/>
                <w:szCs w:val="22"/>
              </w:rPr>
              <w:t>m2</w:t>
            </w:r>
          </w:p>
        </w:tc>
      </w:tr>
    </w:tbl>
    <w:p w:rsidR="00FD4FD8" w:rsidRDefault="00FD4FD8" w:rsidP="00FD4FD8">
      <w:pPr>
        <w:pStyle w:val="af"/>
        <w:snapToGrid w:val="0"/>
        <w:spacing w:line="300" w:lineRule="auto"/>
        <w:ind w:firstLineChars="200" w:firstLine="440"/>
        <w:jc w:val="left"/>
        <w:rPr>
          <w:rFonts w:ascii="Times New Roman" w:hAnsi="Times New Roman"/>
          <w:bCs/>
          <w:sz w:val="22"/>
          <w:szCs w:val="22"/>
        </w:rPr>
      </w:pPr>
    </w:p>
    <w:p w:rsidR="00FD4FD8" w:rsidRDefault="00FD4FD8" w:rsidP="00FD4FD8">
      <w:pPr>
        <w:pStyle w:val="af"/>
        <w:snapToGrid w:val="0"/>
        <w:spacing w:line="300" w:lineRule="auto"/>
        <w:ind w:firstLineChars="200" w:firstLine="440"/>
        <w:jc w:val="center"/>
        <w:rPr>
          <w:rFonts w:ascii="Times New Roman" w:hAnsi="Times New Roman"/>
          <w:bCs/>
          <w:sz w:val="22"/>
          <w:szCs w:val="22"/>
        </w:rPr>
      </w:pPr>
      <w:r>
        <w:rPr>
          <w:rFonts w:ascii="Times New Roman" w:hAnsi="Times New Roman" w:hint="eastAsia"/>
          <w:bCs/>
          <w:sz w:val="22"/>
          <w:szCs w:val="22"/>
        </w:rPr>
        <w:t>集慧路西侧（</w:t>
      </w:r>
      <w:r>
        <w:rPr>
          <w:rFonts w:ascii="Times New Roman" w:hAnsi="Times New Roman" w:hint="eastAsia"/>
          <w:bCs/>
          <w:sz w:val="22"/>
          <w:szCs w:val="22"/>
        </w:rPr>
        <w:t>A-1-4</w:t>
      </w:r>
      <w:r>
        <w:rPr>
          <w:rFonts w:ascii="Times New Roman" w:hAnsi="Times New Roman" w:hint="eastAsia"/>
          <w:bCs/>
          <w:sz w:val="22"/>
          <w:szCs w:val="22"/>
        </w:rPr>
        <w:t>地块）绿地</w:t>
      </w:r>
    </w:p>
    <w:tbl>
      <w:tblPr>
        <w:tblW w:w="4994" w:type="pct"/>
        <w:jc w:val="center"/>
        <w:tblLayout w:type="fixed"/>
        <w:tblLook w:val="0000" w:firstRow="0" w:lastRow="0" w:firstColumn="0" w:lastColumn="0" w:noHBand="0" w:noVBand="0"/>
      </w:tblPr>
      <w:tblGrid>
        <w:gridCol w:w="1426"/>
        <w:gridCol w:w="1690"/>
        <w:gridCol w:w="2596"/>
        <w:gridCol w:w="1690"/>
        <w:gridCol w:w="874"/>
        <w:gridCol w:w="236"/>
      </w:tblGrid>
      <w:tr w:rsidR="00FD4FD8" w:rsidTr="000D4BC9">
        <w:trPr>
          <w:gridAfter w:val="1"/>
          <w:wAfter w:w="127" w:type="pct"/>
          <w:trHeight w:val="465"/>
          <w:jc w:val="center"/>
        </w:trPr>
        <w:tc>
          <w:tcPr>
            <w:tcW w:w="840" w:type="pct"/>
            <w:vMerge w:val="restart"/>
            <w:tcBorders>
              <w:top w:val="single" w:sz="4" w:space="0" w:color="auto"/>
              <w:left w:val="single" w:sz="4" w:space="0" w:color="auto"/>
              <w:right w:val="single" w:sz="4" w:space="0" w:color="auto"/>
            </w:tcBorders>
          </w:tcPr>
          <w:p w:rsidR="00FD4FD8" w:rsidRDefault="00FD4FD8" w:rsidP="000D4BC9">
            <w:pPr>
              <w:widowControl/>
              <w:jc w:val="center"/>
              <w:rPr>
                <w:rFonts w:ascii="宋体" w:hAnsi="宋体" w:cs="宋体"/>
                <w:color w:val="000000"/>
                <w:kern w:val="0"/>
                <w:sz w:val="24"/>
                <w:szCs w:val="24"/>
              </w:rPr>
            </w:pPr>
          </w:p>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序号</w:t>
            </w:r>
          </w:p>
        </w:tc>
        <w:tc>
          <w:tcPr>
            <w:tcW w:w="995"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品种</w:t>
            </w:r>
          </w:p>
        </w:tc>
        <w:tc>
          <w:tcPr>
            <w:tcW w:w="1527"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2"/>
                <w:szCs w:val="22"/>
              </w:rPr>
              <w:t>规格</w:t>
            </w:r>
            <w:r>
              <w:rPr>
                <w:color w:val="000000"/>
                <w:kern w:val="0"/>
                <w:sz w:val="24"/>
                <w:szCs w:val="24"/>
              </w:rPr>
              <w:t>(CM)</w:t>
            </w:r>
          </w:p>
        </w:tc>
        <w:tc>
          <w:tcPr>
            <w:tcW w:w="995"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数量</w:t>
            </w:r>
          </w:p>
        </w:tc>
        <w:tc>
          <w:tcPr>
            <w:tcW w:w="516" w:type="pct"/>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color w:val="000000"/>
                <w:kern w:val="0"/>
                <w:sz w:val="24"/>
                <w:szCs w:val="24"/>
              </w:rPr>
              <w:t>单位</w:t>
            </w:r>
          </w:p>
        </w:tc>
      </w:tr>
      <w:tr w:rsidR="00FD4FD8" w:rsidTr="000D4BC9">
        <w:trPr>
          <w:trHeight w:val="510"/>
          <w:jc w:val="center"/>
        </w:trPr>
        <w:tc>
          <w:tcPr>
            <w:tcW w:w="840" w:type="pct"/>
            <w:vMerge/>
            <w:tcBorders>
              <w:left w:val="single" w:sz="4" w:space="0" w:color="auto"/>
              <w:bottom w:val="single" w:sz="4" w:space="0" w:color="auto"/>
              <w:right w:val="single" w:sz="4" w:space="0" w:color="auto"/>
            </w:tcBorders>
          </w:tcPr>
          <w:p w:rsidR="00FD4FD8" w:rsidRDefault="00FD4FD8" w:rsidP="000D4BC9">
            <w:pPr>
              <w:widowControl/>
              <w:jc w:val="left"/>
              <w:rPr>
                <w:rFonts w:ascii="宋体" w:hAnsi="宋体" w:cs="宋体"/>
                <w:color w:val="000000"/>
                <w:kern w:val="0"/>
                <w:sz w:val="24"/>
                <w:szCs w:val="24"/>
              </w:rPr>
            </w:pPr>
          </w:p>
        </w:tc>
        <w:tc>
          <w:tcPr>
            <w:tcW w:w="995"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24"/>
                <w:szCs w:val="24"/>
              </w:rPr>
            </w:pPr>
          </w:p>
        </w:tc>
        <w:tc>
          <w:tcPr>
            <w:tcW w:w="1527"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24"/>
                <w:szCs w:val="24"/>
              </w:rPr>
            </w:pPr>
          </w:p>
        </w:tc>
        <w:tc>
          <w:tcPr>
            <w:tcW w:w="995"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rFonts w:ascii="宋体" w:hAnsi="宋体" w:cs="宋体"/>
                <w:color w:val="000000"/>
                <w:kern w:val="0"/>
                <w:sz w:val="24"/>
                <w:szCs w:val="24"/>
              </w:rPr>
            </w:pPr>
          </w:p>
        </w:tc>
        <w:tc>
          <w:tcPr>
            <w:tcW w:w="127" w:type="pct"/>
            <w:tcBorders>
              <w:top w:val="nil"/>
              <w:left w:val="nil"/>
              <w:bottom w:val="nil"/>
              <w:right w:val="nil"/>
            </w:tcBorders>
            <w:noWrap/>
            <w:vAlign w:val="center"/>
          </w:tcPr>
          <w:p w:rsidR="00FD4FD8" w:rsidRDefault="00FD4FD8" w:rsidP="000D4BC9">
            <w:pPr>
              <w:widowControl/>
              <w:jc w:val="center"/>
              <w:rPr>
                <w:rFonts w:ascii="宋体" w:hAnsi="宋体" w:cs="宋体"/>
                <w:color w:val="000000"/>
                <w:kern w:val="0"/>
                <w:sz w:val="24"/>
                <w:szCs w:val="24"/>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adjustRightInd w:val="0"/>
              <w:snapToGrid w:val="0"/>
              <w:ind w:firstLineChars="300" w:firstLine="660"/>
              <w:rPr>
                <w:rFonts w:ascii="宋体" w:hAnsi="宋体" w:cs="宋体"/>
                <w:kern w:val="0"/>
                <w:sz w:val="22"/>
                <w:szCs w:val="22"/>
              </w:rPr>
            </w:pPr>
            <w:r>
              <w:rPr>
                <w:rFonts w:ascii="宋体" w:hAnsi="宋体" w:cs="宋体" w:hint="eastAsia"/>
                <w:kern w:val="0"/>
                <w:sz w:val="22"/>
                <w:szCs w:val="22"/>
              </w:rPr>
              <w:t>1</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color w:val="000000"/>
                <w:kern w:val="0"/>
                <w:sz w:val="24"/>
                <w:szCs w:val="24"/>
              </w:rPr>
            </w:pPr>
            <w:r>
              <w:rPr>
                <w:rFonts w:ascii="宋体" w:hAnsi="宋体" w:cs="宋体" w:hint="eastAsia"/>
                <w:kern w:val="0"/>
                <w:sz w:val="22"/>
                <w:szCs w:val="22"/>
              </w:rPr>
              <w:t>银杏A</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Φ14-15</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13</w:t>
            </w:r>
          </w:p>
        </w:tc>
        <w:tc>
          <w:tcPr>
            <w:tcW w:w="516" w:type="pct"/>
            <w:tcBorders>
              <w:top w:val="nil"/>
              <w:left w:val="nil"/>
              <w:bottom w:val="single" w:sz="4" w:space="0" w:color="auto"/>
              <w:right w:val="single" w:sz="4" w:space="0" w:color="auto"/>
            </w:tcBorders>
            <w:noWrap/>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adjustRightInd w:val="0"/>
              <w:snapToGrid w:val="0"/>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2</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color w:val="000000"/>
                <w:kern w:val="0"/>
                <w:sz w:val="24"/>
                <w:szCs w:val="24"/>
              </w:rPr>
            </w:pPr>
            <w:r>
              <w:rPr>
                <w:rFonts w:ascii="宋体" w:hAnsi="宋体" w:cs="宋体" w:hint="eastAsia"/>
                <w:kern w:val="0"/>
                <w:sz w:val="22"/>
                <w:szCs w:val="22"/>
              </w:rPr>
              <w:t>银杏B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Φ9-10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135</w:t>
            </w:r>
          </w:p>
        </w:tc>
        <w:tc>
          <w:tcPr>
            <w:tcW w:w="516" w:type="pct"/>
            <w:tcBorders>
              <w:top w:val="nil"/>
              <w:left w:val="nil"/>
              <w:bottom w:val="single" w:sz="4" w:space="0" w:color="auto"/>
              <w:right w:val="single" w:sz="4" w:space="0" w:color="auto"/>
            </w:tcBorders>
            <w:noWrap/>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adjustRightInd w:val="0"/>
              <w:snapToGrid w:val="0"/>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3</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color w:val="000000"/>
                <w:kern w:val="0"/>
                <w:sz w:val="24"/>
                <w:szCs w:val="24"/>
              </w:rPr>
            </w:pPr>
            <w:r>
              <w:rPr>
                <w:rFonts w:ascii="宋体" w:hAnsi="宋体" w:cs="宋体" w:hint="eastAsia"/>
                <w:kern w:val="0"/>
                <w:sz w:val="22"/>
                <w:szCs w:val="22"/>
              </w:rPr>
              <w:t>无患子</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Φ15</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65</w:t>
            </w:r>
          </w:p>
        </w:tc>
        <w:tc>
          <w:tcPr>
            <w:tcW w:w="516" w:type="pct"/>
            <w:tcBorders>
              <w:top w:val="nil"/>
              <w:left w:val="nil"/>
              <w:bottom w:val="single" w:sz="4" w:space="0" w:color="auto"/>
              <w:right w:val="single" w:sz="4" w:space="0" w:color="auto"/>
            </w:tcBorders>
            <w:noWrap/>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adjustRightInd w:val="0"/>
              <w:snapToGrid w:val="0"/>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4</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color w:val="000000"/>
                <w:kern w:val="0"/>
                <w:sz w:val="24"/>
                <w:szCs w:val="24"/>
              </w:rPr>
            </w:pPr>
            <w:r>
              <w:rPr>
                <w:rFonts w:ascii="宋体" w:hAnsi="宋体" w:cs="宋体" w:hint="eastAsia"/>
                <w:kern w:val="0"/>
                <w:sz w:val="22"/>
                <w:szCs w:val="22"/>
              </w:rPr>
              <w:t>刺槐</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Φ9-10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kern w:val="0"/>
                <w:sz w:val="22"/>
                <w:szCs w:val="22"/>
              </w:rPr>
              <w:t>130</w:t>
            </w:r>
          </w:p>
        </w:tc>
        <w:tc>
          <w:tcPr>
            <w:tcW w:w="516" w:type="pct"/>
            <w:tcBorders>
              <w:top w:val="nil"/>
              <w:left w:val="nil"/>
              <w:bottom w:val="single" w:sz="4" w:space="0" w:color="auto"/>
              <w:right w:val="single" w:sz="4" w:space="0" w:color="auto"/>
            </w:tcBorders>
            <w:noWrap/>
          </w:tcPr>
          <w:p w:rsidR="00FD4FD8" w:rsidRDefault="00FD4FD8" w:rsidP="000D4BC9">
            <w:pPr>
              <w:widowControl/>
              <w:adjustRightInd w:val="0"/>
              <w:snapToGrid w:val="0"/>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adjustRightInd w:val="0"/>
              <w:snapToGrid w:val="0"/>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5</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黄山栾树</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Φ17-18</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120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6</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榉树</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Φ13-14</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74</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女贞</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Φ8-9</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472</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8</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朴树A</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Φ20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9</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朴树B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Φ9-10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60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10</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乌桕A</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Φ17-18</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15</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11</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乌桕B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Φ9-10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57</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12</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香椿</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Φ8-9</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13</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香泡</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Φ10-12</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69</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14</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香樟A</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Φ17-18</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14</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15</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香樟B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Φ10-12</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140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16</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桂花A</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47</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17</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桂花B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205</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18</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石楠A</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29</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19</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石楠B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209</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20</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山茶</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21</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枇杷</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D11-12</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22</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紫薇</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D8-9</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639</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23</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红花碧桃</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74</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24</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红叶李</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D8-9</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25</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紫荆</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198</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26</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日本早樱B</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D6-7</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296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27</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日本晚樱</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D9-10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18</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28</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鸡爪槭</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D13-14</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29</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黄金槐</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D7-8</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27</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30</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丝绵木</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Φ10-12</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90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31</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4"/>
                <w:szCs w:val="24"/>
              </w:rPr>
            </w:pPr>
            <w:r>
              <w:rPr>
                <w:rFonts w:ascii="宋体" w:hAnsi="宋体" w:cs="宋体" w:hint="eastAsia"/>
                <w:kern w:val="0"/>
                <w:sz w:val="22"/>
                <w:szCs w:val="22"/>
              </w:rPr>
              <w:t>荚迷球</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Φ14-15</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35</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株</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32</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红叶石楠</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H35</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176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33</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火棘</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H40-50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373</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34</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葱兰</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H15-20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7244</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35</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麦冬</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H10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2953</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36</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吉祥草</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H40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4836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37</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大花萱草</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640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38</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大吴风草</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868</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39</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扶芳藤</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l20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3533</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40</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花叶玉簪</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H25-30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1800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41</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络石</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2942</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42</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兰花三七</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2099</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43</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宿根天人菊</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944</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44</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大波斯菊</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1945</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45</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大花金鸡菊</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4297</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46</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细叶芒</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H40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37</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47</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狼尾草</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H50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176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48</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草坪</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33118</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49</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金边黄杨</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1938</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50</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茶梅</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H30</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73</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51</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美人蕉</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296</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52</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三叶草</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15458</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r w:rsidR="00FD4FD8" w:rsidTr="000D4BC9">
        <w:trPr>
          <w:trHeight w:val="585"/>
          <w:jc w:val="center"/>
        </w:trPr>
        <w:tc>
          <w:tcPr>
            <w:tcW w:w="840" w:type="pct"/>
            <w:tcBorders>
              <w:top w:val="nil"/>
              <w:left w:val="single" w:sz="4" w:space="0" w:color="auto"/>
              <w:bottom w:val="single" w:sz="4" w:space="0" w:color="auto"/>
              <w:right w:val="single" w:sz="4" w:space="0" w:color="auto"/>
            </w:tcBorders>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53</w:t>
            </w:r>
          </w:p>
        </w:tc>
        <w:tc>
          <w:tcPr>
            <w:tcW w:w="995" w:type="pct"/>
            <w:tcBorders>
              <w:top w:val="nil"/>
              <w:left w:val="single" w:sz="4" w:space="0" w:color="auto"/>
              <w:bottom w:val="single" w:sz="4" w:space="0" w:color="auto"/>
              <w:right w:val="single" w:sz="4" w:space="0" w:color="auto"/>
            </w:tcBorders>
            <w:noWrap/>
            <w:vAlign w:val="center"/>
          </w:tcPr>
          <w:p w:rsidR="00FD4FD8" w:rsidRDefault="00FD4FD8" w:rsidP="000D4BC9">
            <w:pPr>
              <w:widowControl/>
              <w:jc w:val="center"/>
              <w:rPr>
                <w:rFonts w:ascii="宋体" w:hAnsi="宋体" w:cs="宋体"/>
                <w:color w:val="000000"/>
                <w:kern w:val="0"/>
                <w:sz w:val="22"/>
                <w:szCs w:val="22"/>
              </w:rPr>
            </w:pPr>
            <w:r>
              <w:rPr>
                <w:rFonts w:ascii="宋体" w:hAnsi="宋体" w:cs="宋体" w:hint="eastAsia"/>
                <w:kern w:val="0"/>
                <w:sz w:val="22"/>
                <w:szCs w:val="22"/>
              </w:rPr>
              <w:t>广场及道路</w:t>
            </w:r>
          </w:p>
        </w:tc>
        <w:tc>
          <w:tcPr>
            <w:tcW w:w="1527"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 xml:space="preserve">　</w:t>
            </w:r>
          </w:p>
        </w:tc>
        <w:tc>
          <w:tcPr>
            <w:tcW w:w="995" w:type="pct"/>
            <w:tcBorders>
              <w:top w:val="nil"/>
              <w:left w:val="nil"/>
              <w:bottom w:val="single" w:sz="4" w:space="0" w:color="auto"/>
              <w:right w:val="single" w:sz="4" w:space="0" w:color="auto"/>
            </w:tcBorders>
            <w:noWrap/>
            <w:vAlign w:val="center"/>
          </w:tcPr>
          <w:p w:rsidR="00FD4FD8" w:rsidRDefault="00FD4FD8" w:rsidP="000D4BC9">
            <w:pPr>
              <w:widowControl/>
              <w:jc w:val="center"/>
              <w:rPr>
                <w:rFonts w:ascii="宋体" w:hAnsi="宋体" w:cs="宋体"/>
                <w:kern w:val="0"/>
                <w:sz w:val="22"/>
                <w:szCs w:val="22"/>
              </w:rPr>
            </w:pPr>
            <w:r>
              <w:rPr>
                <w:rFonts w:ascii="宋体" w:hAnsi="宋体" w:cs="宋体" w:hint="eastAsia"/>
                <w:kern w:val="0"/>
                <w:sz w:val="22"/>
                <w:szCs w:val="22"/>
              </w:rPr>
              <w:t>2870</w:t>
            </w:r>
          </w:p>
        </w:tc>
        <w:tc>
          <w:tcPr>
            <w:tcW w:w="516" w:type="pct"/>
            <w:tcBorders>
              <w:top w:val="nil"/>
              <w:left w:val="nil"/>
              <w:bottom w:val="single" w:sz="4" w:space="0" w:color="auto"/>
              <w:right w:val="single" w:sz="4" w:space="0" w:color="auto"/>
            </w:tcBorders>
            <w:noWrap/>
          </w:tcPr>
          <w:p w:rsidR="00FD4FD8" w:rsidRDefault="00FD4FD8" w:rsidP="000D4BC9">
            <w:pPr>
              <w:widowControl/>
              <w:jc w:val="center"/>
              <w:rPr>
                <w:rFonts w:ascii="宋体" w:hAnsi="宋体" w:cs="宋体"/>
                <w:kern w:val="0"/>
                <w:sz w:val="22"/>
                <w:szCs w:val="22"/>
              </w:rPr>
            </w:pPr>
            <w:r>
              <w:rPr>
                <w:rFonts w:ascii="宋体" w:hAnsi="宋体" w:cs="宋体" w:hint="eastAsia"/>
                <w:color w:val="000000"/>
                <w:kern w:val="0"/>
                <w:sz w:val="24"/>
                <w:szCs w:val="24"/>
              </w:rPr>
              <w:t>m2</w:t>
            </w:r>
          </w:p>
        </w:tc>
        <w:tc>
          <w:tcPr>
            <w:tcW w:w="127" w:type="pct"/>
            <w:vAlign w:val="center"/>
          </w:tcPr>
          <w:p w:rsidR="00FD4FD8" w:rsidRDefault="00FD4FD8" w:rsidP="000D4BC9">
            <w:pPr>
              <w:widowControl/>
              <w:jc w:val="left"/>
              <w:rPr>
                <w:rFonts w:eastAsia="Times New Roman"/>
                <w:kern w:val="0"/>
                <w:sz w:val="20"/>
              </w:rPr>
            </w:pPr>
          </w:p>
        </w:tc>
      </w:tr>
    </w:tbl>
    <w:p w:rsidR="00FD4FD8" w:rsidRDefault="00FD4FD8" w:rsidP="00FD4FD8">
      <w:pPr>
        <w:pStyle w:val="a0"/>
        <w:ind w:leftChars="0" w:left="0" w:firstLineChars="0" w:firstLine="0"/>
      </w:pPr>
    </w:p>
    <w:p w:rsidR="00FD4FD8" w:rsidRDefault="00FD4FD8" w:rsidP="00FD4FD8">
      <w:pPr>
        <w:spacing w:line="300" w:lineRule="auto"/>
        <w:rPr>
          <w:b/>
          <w:bCs/>
          <w:sz w:val="22"/>
          <w:szCs w:val="22"/>
        </w:rPr>
      </w:pPr>
      <w:r>
        <w:rPr>
          <w:rFonts w:hint="eastAsia"/>
          <w:b/>
          <w:bCs/>
          <w:sz w:val="22"/>
          <w:szCs w:val="22"/>
        </w:rPr>
        <w:t>2</w:t>
      </w:r>
      <w:r>
        <w:rPr>
          <w:rFonts w:hint="eastAsia"/>
          <w:b/>
          <w:bCs/>
          <w:sz w:val="22"/>
          <w:szCs w:val="22"/>
        </w:rPr>
        <w:t>、</w:t>
      </w:r>
      <w:r>
        <w:rPr>
          <w:b/>
          <w:bCs/>
          <w:sz w:val="22"/>
          <w:szCs w:val="22"/>
        </w:rPr>
        <w:t>二类养护经费设施量</w:t>
      </w:r>
    </w:p>
    <w:p w:rsidR="00FD4FD8" w:rsidRDefault="00FD4FD8" w:rsidP="00FD4FD8">
      <w:pPr>
        <w:rPr>
          <w:sz w:val="20"/>
        </w:rPr>
      </w:pPr>
      <w:r>
        <w:rPr>
          <w:sz w:val="20"/>
        </w:rPr>
        <w:t>备注：二类经费应申请使用，经批准后实施。</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FD4FD8" w:rsidTr="000D4BC9">
        <w:trPr>
          <w:trHeight w:val="4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1501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288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3119</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155.95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0"/>
        <w:ind w:left="2100" w:hanging="1050"/>
      </w:pPr>
    </w:p>
    <w:p w:rsidR="00FD4FD8" w:rsidRDefault="00FD4FD8" w:rsidP="00FD4FD8">
      <w:pPr>
        <w:pStyle w:val="a0"/>
        <w:ind w:left="2100" w:hanging="1050"/>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6</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零星绿地（六标）（川沙片区）</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rFonts w:hint="eastAsia"/>
          <w:sz w:val="22"/>
          <w:szCs w:val="22"/>
        </w:rPr>
        <w:t>6</w:t>
      </w:r>
      <w:r>
        <w:rPr>
          <w:sz w:val="22"/>
          <w:szCs w:val="22"/>
        </w:rPr>
        <w:t>包含</w:t>
      </w:r>
      <w:r>
        <w:rPr>
          <w:sz w:val="22"/>
          <w:szCs w:val="22"/>
        </w:rPr>
        <w:t>1</w:t>
      </w:r>
      <w:r>
        <w:rPr>
          <w:rFonts w:hint="eastAsia"/>
          <w:sz w:val="22"/>
          <w:szCs w:val="22"/>
        </w:rPr>
        <w:t>0</w:t>
      </w:r>
      <w:r>
        <w:rPr>
          <w:sz w:val="22"/>
          <w:szCs w:val="22"/>
        </w:rPr>
        <w:t>个区段，投标人不得对表内工作量进行缩减。</w:t>
      </w:r>
    </w:p>
    <w:p w:rsidR="00FD4FD8" w:rsidRDefault="00FD4FD8" w:rsidP="00FD4FD8">
      <w:pPr>
        <w:numPr>
          <w:ilvl w:val="0"/>
          <w:numId w:val="10"/>
        </w:numPr>
        <w:rPr>
          <w:b/>
        </w:rPr>
      </w:pPr>
      <w:r>
        <w:rPr>
          <w:b/>
        </w:rPr>
        <w:t>一类养护经费设施量：日常养护部分</w:t>
      </w:r>
    </w:p>
    <w:tbl>
      <w:tblPr>
        <w:tblW w:w="6803" w:type="dxa"/>
        <w:jc w:val="center"/>
        <w:tblLook w:val="0000" w:firstRow="0" w:lastRow="0" w:firstColumn="0" w:lastColumn="0" w:noHBand="0" w:noVBand="0"/>
      </w:tblPr>
      <w:tblGrid>
        <w:gridCol w:w="864"/>
        <w:gridCol w:w="1278"/>
        <w:gridCol w:w="4556"/>
        <w:gridCol w:w="777"/>
        <w:gridCol w:w="1047"/>
      </w:tblGrid>
      <w:tr w:rsidR="00FD4FD8" w:rsidTr="000D4BC9">
        <w:trPr>
          <w:trHeight w:val="500"/>
          <w:jc w:val="center"/>
        </w:trPr>
        <w:tc>
          <w:tcPr>
            <w:tcW w:w="12907"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华东路（景雅路-龙东大道两侧防护绿地）</w:t>
            </w:r>
          </w:p>
        </w:tc>
      </w:tr>
      <w:tr w:rsidR="00FD4FD8" w:rsidTr="000D4BC9">
        <w:trPr>
          <w:trHeight w:val="28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枫香</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9.1-10.0</w:t>
            </w:r>
            <w:r>
              <w:rPr>
                <w:rFonts w:ascii="宋体" w:hAnsi="宋体" w:cs="宋体" w:hint="eastAsia"/>
                <w:color w:val="000000"/>
                <w:kern w:val="0"/>
                <w:sz w:val="22"/>
                <w:szCs w:val="22"/>
                <w:lang w:bidi="ar"/>
              </w:rPr>
              <w:t>，</w:t>
            </w:r>
            <w:r>
              <w:rPr>
                <w:color w:val="000000"/>
                <w:kern w:val="0"/>
                <w:sz w:val="22"/>
                <w:szCs w:val="22"/>
                <w:lang w:bidi="ar"/>
              </w:rPr>
              <w:t>H401</w:t>
            </w:r>
            <w:r>
              <w:rPr>
                <w:rFonts w:ascii="宋体" w:hAnsi="宋体" w:cs="宋体" w:hint="eastAsia"/>
                <w:color w:val="000000"/>
                <w:kern w:val="0"/>
                <w:sz w:val="22"/>
                <w:szCs w:val="22"/>
                <w:lang w:bidi="ar"/>
              </w:rPr>
              <w:t>以上，</w:t>
            </w:r>
            <w:r>
              <w:rPr>
                <w:color w:val="000000"/>
                <w:kern w:val="0"/>
                <w:sz w:val="22"/>
                <w:szCs w:val="22"/>
                <w:lang w:bidi="ar"/>
              </w:rPr>
              <w:t>P331</w:t>
            </w:r>
            <w:r>
              <w:rPr>
                <w:rFonts w:ascii="宋体" w:hAnsi="宋体" w:cs="宋体" w:hint="eastAsia"/>
                <w:color w:val="000000"/>
                <w:kern w:val="0"/>
                <w:sz w:val="22"/>
                <w:szCs w:val="22"/>
                <w:lang w:bidi="ar"/>
              </w:rPr>
              <w:t>以上，株距</w:t>
            </w:r>
            <w:r>
              <w:rPr>
                <w:color w:val="000000"/>
                <w:kern w:val="0"/>
                <w:sz w:val="22"/>
                <w:szCs w:val="22"/>
                <w:lang w:bidi="ar"/>
              </w:rPr>
              <w:t>8</w:t>
            </w:r>
            <w:r>
              <w:rPr>
                <w:rFonts w:ascii="宋体" w:hAnsi="宋体" w:cs="宋体" w:hint="eastAsia"/>
                <w:color w:val="000000"/>
                <w:kern w:val="0"/>
                <w:sz w:val="22"/>
                <w:szCs w:val="22"/>
                <w:lang w:bidi="ar"/>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382</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16.0-18.0</w:t>
            </w:r>
            <w:r>
              <w:rPr>
                <w:rFonts w:ascii="宋体" w:hAnsi="宋体" w:cs="宋体" w:hint="eastAsia"/>
                <w:color w:val="000000"/>
                <w:kern w:val="0"/>
                <w:sz w:val="22"/>
                <w:szCs w:val="22"/>
                <w:lang w:bidi="ar"/>
              </w:rPr>
              <w:t>，</w:t>
            </w:r>
            <w:r>
              <w:rPr>
                <w:color w:val="000000"/>
                <w:kern w:val="0"/>
                <w:sz w:val="22"/>
                <w:szCs w:val="22"/>
                <w:lang w:bidi="ar"/>
              </w:rPr>
              <w:t>H451</w:t>
            </w:r>
            <w:r>
              <w:rPr>
                <w:rFonts w:ascii="宋体" w:hAnsi="宋体" w:cs="宋体" w:hint="eastAsia"/>
                <w:color w:val="000000"/>
                <w:kern w:val="0"/>
                <w:sz w:val="22"/>
                <w:szCs w:val="22"/>
                <w:lang w:bidi="ar"/>
              </w:rPr>
              <w:t>以上，</w:t>
            </w:r>
            <w:r>
              <w:rPr>
                <w:color w:val="000000"/>
                <w:kern w:val="0"/>
                <w:sz w:val="22"/>
                <w:szCs w:val="22"/>
                <w:lang w:bidi="ar"/>
              </w:rPr>
              <w:t>P351</w:t>
            </w:r>
            <w:r>
              <w:rPr>
                <w:rFonts w:ascii="宋体" w:hAnsi="宋体" w:cs="宋体" w:hint="eastAsia"/>
                <w:color w:val="000000"/>
                <w:kern w:val="0"/>
                <w:sz w:val="22"/>
                <w:szCs w:val="22"/>
                <w:lang w:bidi="ar"/>
              </w:rPr>
              <w:t>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246</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7.1-8.0</w:t>
            </w:r>
            <w:r>
              <w:rPr>
                <w:rFonts w:ascii="宋体" w:hAnsi="宋体" w:cs="宋体" w:hint="eastAsia"/>
                <w:color w:val="000000"/>
                <w:kern w:val="0"/>
                <w:sz w:val="22"/>
                <w:szCs w:val="22"/>
                <w:lang w:bidi="ar"/>
              </w:rPr>
              <w:t>，</w:t>
            </w:r>
            <w:r>
              <w:rPr>
                <w:color w:val="000000"/>
                <w:kern w:val="0"/>
                <w:sz w:val="22"/>
                <w:szCs w:val="22"/>
                <w:lang w:bidi="ar"/>
              </w:rPr>
              <w:t>H351</w:t>
            </w:r>
            <w:r>
              <w:rPr>
                <w:rFonts w:ascii="宋体" w:hAnsi="宋体" w:cs="宋体" w:hint="eastAsia"/>
                <w:color w:val="000000"/>
                <w:kern w:val="0"/>
                <w:sz w:val="22"/>
                <w:szCs w:val="22"/>
                <w:lang w:bidi="ar"/>
              </w:rPr>
              <w:t>以上，</w:t>
            </w:r>
            <w:r>
              <w:rPr>
                <w:color w:val="000000"/>
                <w:kern w:val="0"/>
                <w:sz w:val="22"/>
                <w:szCs w:val="22"/>
                <w:lang w:bidi="ar"/>
              </w:rPr>
              <w:t>P321</w:t>
            </w:r>
            <w:r>
              <w:rPr>
                <w:rFonts w:ascii="宋体" w:hAnsi="宋体" w:cs="宋体" w:hint="eastAsia"/>
                <w:color w:val="000000"/>
                <w:kern w:val="0"/>
                <w:sz w:val="22"/>
                <w:szCs w:val="22"/>
                <w:lang w:bidi="ar"/>
              </w:rPr>
              <w:t>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163</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10.1-12.0</w:t>
            </w:r>
            <w:r>
              <w:rPr>
                <w:rFonts w:ascii="宋体" w:hAnsi="宋体" w:cs="宋体" w:hint="eastAsia"/>
                <w:color w:val="000000"/>
                <w:kern w:val="0"/>
                <w:sz w:val="22"/>
                <w:szCs w:val="22"/>
                <w:lang w:bidi="ar"/>
              </w:rPr>
              <w:t>，</w:t>
            </w:r>
            <w:r>
              <w:rPr>
                <w:color w:val="000000"/>
                <w:kern w:val="0"/>
                <w:sz w:val="22"/>
                <w:szCs w:val="22"/>
                <w:lang w:bidi="ar"/>
              </w:rPr>
              <w:t>H401</w:t>
            </w:r>
            <w:r>
              <w:rPr>
                <w:rFonts w:ascii="宋体" w:hAnsi="宋体" w:cs="宋体" w:hint="eastAsia"/>
                <w:color w:val="000000"/>
                <w:kern w:val="0"/>
                <w:sz w:val="22"/>
                <w:szCs w:val="22"/>
                <w:lang w:bidi="ar"/>
              </w:rPr>
              <w:t>以上，</w:t>
            </w:r>
            <w:r>
              <w:rPr>
                <w:color w:val="000000"/>
                <w:kern w:val="0"/>
                <w:sz w:val="22"/>
                <w:szCs w:val="22"/>
                <w:lang w:bidi="ar"/>
              </w:rPr>
              <w:t>P321</w:t>
            </w:r>
            <w:r>
              <w:rPr>
                <w:rFonts w:ascii="宋体" w:hAnsi="宋体" w:cs="宋体" w:hint="eastAsia"/>
                <w:color w:val="000000"/>
                <w:kern w:val="0"/>
                <w:sz w:val="22"/>
                <w:szCs w:val="22"/>
                <w:lang w:bidi="ar"/>
              </w:rPr>
              <w:t>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377</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H330-350</w:t>
            </w:r>
            <w:r>
              <w:rPr>
                <w:rFonts w:ascii="宋体" w:hAnsi="宋体" w:cs="宋体" w:hint="eastAsia"/>
                <w:color w:val="000000"/>
                <w:kern w:val="0"/>
                <w:sz w:val="22"/>
                <w:szCs w:val="22"/>
                <w:lang w:bidi="ar"/>
              </w:rPr>
              <w:t>，</w:t>
            </w:r>
            <w:r>
              <w:rPr>
                <w:color w:val="000000"/>
                <w:kern w:val="0"/>
                <w:sz w:val="22"/>
                <w:szCs w:val="22"/>
                <w:lang w:bidi="ar"/>
              </w:rPr>
              <w:t>P350-280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261</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细叶鸡爪槭</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r>
              <w:rPr>
                <w:color w:val="000000"/>
                <w:kern w:val="0"/>
                <w:sz w:val="22"/>
                <w:szCs w:val="22"/>
                <w:lang w:bidi="ar"/>
              </w:rPr>
              <w:t>7.1-8.0</w:t>
            </w:r>
            <w:r>
              <w:rPr>
                <w:rFonts w:ascii="宋体" w:hAnsi="宋体" w:cs="宋体" w:hint="eastAsia"/>
                <w:color w:val="000000"/>
                <w:kern w:val="0"/>
                <w:sz w:val="22"/>
                <w:szCs w:val="22"/>
                <w:lang w:bidi="ar"/>
              </w:rPr>
              <w:t>，</w:t>
            </w:r>
            <w:r>
              <w:rPr>
                <w:color w:val="000000"/>
                <w:kern w:val="0"/>
                <w:sz w:val="22"/>
                <w:szCs w:val="22"/>
                <w:lang w:bidi="ar"/>
              </w:rPr>
              <w:t>H251</w:t>
            </w:r>
            <w:r>
              <w:rPr>
                <w:rFonts w:ascii="宋体" w:hAnsi="宋体" w:cs="宋体" w:hint="eastAsia"/>
                <w:color w:val="000000"/>
                <w:kern w:val="0"/>
                <w:sz w:val="22"/>
                <w:szCs w:val="22"/>
                <w:lang w:bidi="ar"/>
              </w:rPr>
              <w:t>以上，</w:t>
            </w:r>
            <w:r>
              <w:rPr>
                <w:color w:val="000000"/>
                <w:kern w:val="0"/>
                <w:sz w:val="22"/>
                <w:szCs w:val="22"/>
                <w:lang w:bidi="ar"/>
              </w:rPr>
              <w:t>P181</w:t>
            </w:r>
            <w:r>
              <w:rPr>
                <w:rFonts w:ascii="宋体" w:hAnsi="宋体" w:cs="宋体" w:hint="eastAsia"/>
                <w:color w:val="000000"/>
                <w:kern w:val="0"/>
                <w:sz w:val="22"/>
                <w:szCs w:val="22"/>
                <w:lang w:bidi="ar"/>
              </w:rPr>
              <w:t>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20</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r>
              <w:rPr>
                <w:color w:val="000000"/>
                <w:kern w:val="0"/>
                <w:sz w:val="22"/>
                <w:szCs w:val="22"/>
                <w:lang w:bidi="ar"/>
              </w:rPr>
              <w:t>7.1-8.0</w:t>
            </w:r>
            <w:r>
              <w:rPr>
                <w:rFonts w:ascii="宋体" w:hAnsi="宋体" w:cs="宋体" w:hint="eastAsia"/>
                <w:color w:val="000000"/>
                <w:kern w:val="0"/>
                <w:sz w:val="22"/>
                <w:szCs w:val="22"/>
                <w:lang w:bidi="ar"/>
              </w:rPr>
              <w:t>，</w:t>
            </w:r>
            <w:r>
              <w:rPr>
                <w:color w:val="000000"/>
                <w:kern w:val="0"/>
                <w:sz w:val="22"/>
                <w:szCs w:val="22"/>
                <w:lang w:bidi="ar"/>
              </w:rPr>
              <w:t>H180-200</w:t>
            </w:r>
            <w:r>
              <w:rPr>
                <w:rFonts w:ascii="宋体" w:hAnsi="宋体" w:cs="宋体" w:hint="eastAsia"/>
                <w:color w:val="000000"/>
                <w:kern w:val="0"/>
                <w:sz w:val="22"/>
                <w:szCs w:val="22"/>
                <w:lang w:bidi="ar"/>
              </w:rPr>
              <w:t>，</w:t>
            </w:r>
            <w:r>
              <w:rPr>
                <w:color w:val="000000"/>
                <w:kern w:val="0"/>
                <w:sz w:val="22"/>
                <w:szCs w:val="22"/>
                <w:lang w:bidi="ar"/>
              </w:rPr>
              <w:t>P180</w:t>
            </w:r>
            <w:r>
              <w:rPr>
                <w:rFonts w:ascii="宋体" w:hAnsi="宋体" w:cs="宋体" w:hint="eastAsia"/>
                <w:color w:val="000000"/>
                <w:kern w:val="0"/>
                <w:sz w:val="22"/>
                <w:szCs w:val="22"/>
                <w:lang w:bidi="ar"/>
              </w:rPr>
              <w:t>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H151-180</w:t>
            </w:r>
            <w:r>
              <w:rPr>
                <w:rFonts w:ascii="宋体" w:hAnsi="宋体" w:cs="宋体" w:hint="eastAsia"/>
                <w:color w:val="000000"/>
                <w:kern w:val="0"/>
                <w:sz w:val="22"/>
                <w:szCs w:val="22"/>
                <w:lang w:bidi="ar"/>
              </w:rPr>
              <w:t>，</w:t>
            </w:r>
            <w:r>
              <w:rPr>
                <w:color w:val="000000"/>
                <w:kern w:val="0"/>
                <w:sz w:val="22"/>
                <w:szCs w:val="22"/>
                <w:lang w:bidi="ar"/>
              </w:rPr>
              <w:t>P71-80</w:t>
            </w:r>
            <w:r>
              <w:rPr>
                <w:rFonts w:ascii="宋体" w:hAnsi="宋体" w:cs="宋体" w:hint="eastAsia"/>
                <w:color w:val="000000"/>
                <w:kern w:val="0"/>
                <w:sz w:val="22"/>
                <w:szCs w:val="22"/>
                <w:lang w:bidi="ar"/>
              </w:rPr>
              <w:t>，</w:t>
            </w:r>
            <w:r>
              <w:rPr>
                <w:color w:val="000000"/>
                <w:kern w:val="0"/>
                <w:sz w:val="22"/>
                <w:szCs w:val="22"/>
                <w:lang w:bidi="ar"/>
              </w:rPr>
              <w:t>1.5M*2M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631</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H25-30</w:t>
            </w:r>
            <w:r>
              <w:rPr>
                <w:rFonts w:ascii="宋体" w:hAnsi="宋体" w:cs="宋体" w:hint="eastAsia"/>
                <w:color w:val="000000"/>
                <w:kern w:val="0"/>
                <w:sz w:val="22"/>
                <w:szCs w:val="22"/>
                <w:lang w:bidi="ar"/>
              </w:rPr>
              <w:t>，</w:t>
            </w:r>
            <w:r>
              <w:rPr>
                <w:color w:val="000000"/>
                <w:kern w:val="0"/>
                <w:sz w:val="22"/>
                <w:szCs w:val="22"/>
                <w:lang w:bidi="ar"/>
              </w:rPr>
              <w:t>P15-20</w:t>
            </w:r>
            <w:r>
              <w:rPr>
                <w:rFonts w:ascii="宋体" w:hAnsi="宋体" w:cs="宋体" w:hint="eastAsia"/>
                <w:color w:val="000000"/>
                <w:kern w:val="0"/>
                <w:sz w:val="22"/>
                <w:szCs w:val="22"/>
                <w:lang w:bidi="ar"/>
              </w:rPr>
              <w:t>，</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㎡，三年生盆栽苗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2429</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H51-60</w:t>
            </w:r>
            <w:r>
              <w:rPr>
                <w:rFonts w:ascii="宋体" w:hAnsi="宋体" w:cs="宋体" w:hint="eastAsia"/>
                <w:color w:val="000000"/>
                <w:kern w:val="0"/>
                <w:sz w:val="22"/>
                <w:szCs w:val="22"/>
                <w:lang w:bidi="ar"/>
              </w:rPr>
              <w:t>，</w:t>
            </w:r>
            <w:r>
              <w:rPr>
                <w:color w:val="000000"/>
                <w:kern w:val="0"/>
                <w:sz w:val="22"/>
                <w:szCs w:val="22"/>
                <w:lang w:bidi="ar"/>
              </w:rPr>
              <w:t>P40-50</w:t>
            </w:r>
            <w:r>
              <w:rPr>
                <w:rFonts w:ascii="宋体" w:hAnsi="宋体" w:cs="宋体" w:hint="eastAsia"/>
                <w:color w:val="000000"/>
                <w:kern w:val="0"/>
                <w:sz w:val="22"/>
                <w:szCs w:val="22"/>
                <w:lang w:bidi="ar"/>
              </w:rPr>
              <w:t>，</w:t>
            </w:r>
            <w:r>
              <w:rPr>
                <w:color w:val="000000"/>
                <w:kern w:val="0"/>
                <w:sz w:val="22"/>
                <w:szCs w:val="22"/>
                <w:lang w:bidi="ar"/>
              </w:rPr>
              <w:t>4</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1425</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速铺扶芳藤</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藤长</w:t>
            </w:r>
            <w:r>
              <w:rPr>
                <w:color w:val="000000"/>
                <w:kern w:val="0"/>
                <w:sz w:val="22"/>
                <w:szCs w:val="22"/>
                <w:lang w:bidi="ar"/>
              </w:rPr>
              <w:t>51-60</w:t>
            </w:r>
            <w:r>
              <w:rPr>
                <w:rFonts w:ascii="宋体" w:hAnsi="宋体" w:cs="宋体" w:hint="eastAsia"/>
                <w:color w:val="000000"/>
                <w:kern w:val="0"/>
                <w:sz w:val="22"/>
                <w:szCs w:val="22"/>
                <w:lang w:bidi="ar"/>
              </w:rPr>
              <w:t>，</w:t>
            </w:r>
            <w:r>
              <w:rPr>
                <w:color w:val="000000"/>
                <w:kern w:val="0"/>
                <w:sz w:val="22"/>
                <w:szCs w:val="22"/>
                <w:lang w:bidi="ar"/>
              </w:rPr>
              <w:t>9</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㎡，三年生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3776</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H51-60</w:t>
            </w:r>
            <w:r>
              <w:rPr>
                <w:rFonts w:ascii="宋体" w:hAnsi="宋体" w:cs="宋体" w:hint="eastAsia"/>
                <w:color w:val="000000"/>
                <w:kern w:val="0"/>
                <w:sz w:val="22"/>
                <w:szCs w:val="22"/>
                <w:lang w:bidi="ar"/>
              </w:rPr>
              <w:t>，</w:t>
            </w:r>
            <w:r>
              <w:rPr>
                <w:color w:val="000000"/>
                <w:kern w:val="0"/>
                <w:sz w:val="22"/>
                <w:szCs w:val="22"/>
                <w:lang w:bidi="ar"/>
              </w:rPr>
              <w:t>P31-40</w:t>
            </w:r>
            <w:r>
              <w:rPr>
                <w:rFonts w:ascii="宋体" w:hAnsi="宋体" w:cs="宋体" w:hint="eastAsia"/>
                <w:color w:val="000000"/>
                <w:kern w:val="0"/>
                <w:sz w:val="22"/>
                <w:szCs w:val="22"/>
                <w:lang w:bidi="ar"/>
              </w:rPr>
              <w:t>，</w:t>
            </w:r>
            <w:r>
              <w:rPr>
                <w:color w:val="000000"/>
                <w:kern w:val="0"/>
                <w:sz w:val="22"/>
                <w:szCs w:val="22"/>
                <w:lang w:bidi="ar"/>
              </w:rPr>
              <w:t>9</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㎡，盆栽苗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1226</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紫娇花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H21</w:t>
            </w:r>
            <w:r>
              <w:rPr>
                <w:rFonts w:ascii="宋体" w:hAnsi="宋体" w:cs="宋体" w:hint="eastAsia"/>
                <w:color w:val="000000"/>
                <w:kern w:val="0"/>
                <w:sz w:val="22"/>
                <w:szCs w:val="22"/>
                <w:lang w:bidi="ar"/>
              </w:rPr>
              <w:t>以上，</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㎡，盆栽苗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2375</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H25-30</w:t>
            </w:r>
            <w:r>
              <w:rPr>
                <w:rFonts w:ascii="宋体" w:hAnsi="宋体" w:cs="宋体" w:hint="eastAsia"/>
                <w:color w:val="000000"/>
                <w:kern w:val="0"/>
                <w:sz w:val="22"/>
                <w:szCs w:val="22"/>
                <w:lang w:bidi="ar"/>
              </w:rPr>
              <w:t>，</w:t>
            </w:r>
            <w:r>
              <w:rPr>
                <w:color w:val="000000"/>
                <w:kern w:val="0"/>
                <w:sz w:val="22"/>
                <w:szCs w:val="22"/>
                <w:lang w:bidi="ar"/>
              </w:rPr>
              <w:t>P15-20</w:t>
            </w:r>
            <w:r>
              <w:rPr>
                <w:rFonts w:ascii="宋体" w:hAnsi="宋体" w:cs="宋体" w:hint="eastAsia"/>
                <w:color w:val="000000"/>
                <w:kern w:val="0"/>
                <w:sz w:val="22"/>
                <w:szCs w:val="22"/>
                <w:lang w:bidi="ar"/>
              </w:rPr>
              <w:t>，</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1887</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4931</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H30-40</w:t>
            </w:r>
            <w:r>
              <w:rPr>
                <w:rFonts w:ascii="宋体" w:hAnsi="宋体" w:cs="宋体" w:hint="eastAsia"/>
                <w:color w:val="000000"/>
                <w:kern w:val="0"/>
                <w:sz w:val="22"/>
                <w:szCs w:val="22"/>
                <w:lang w:bidi="ar"/>
              </w:rPr>
              <w:t>，</w:t>
            </w:r>
            <w:r>
              <w:rPr>
                <w:color w:val="000000"/>
                <w:kern w:val="0"/>
                <w:sz w:val="22"/>
                <w:szCs w:val="22"/>
                <w:lang w:bidi="ar"/>
              </w:rPr>
              <w:t>P25-30</w:t>
            </w:r>
            <w:r>
              <w:rPr>
                <w:rFonts w:ascii="宋体" w:hAnsi="宋体" w:cs="宋体" w:hint="eastAsia"/>
                <w:color w:val="000000"/>
                <w:kern w:val="0"/>
                <w:sz w:val="22"/>
                <w:szCs w:val="22"/>
                <w:lang w:bidi="ar"/>
              </w:rPr>
              <w:t>，</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H30-40</w:t>
            </w:r>
            <w:r>
              <w:rPr>
                <w:rFonts w:ascii="宋体" w:hAnsi="宋体" w:cs="宋体" w:hint="eastAsia"/>
                <w:color w:val="000000"/>
                <w:kern w:val="0"/>
                <w:sz w:val="22"/>
                <w:szCs w:val="22"/>
                <w:lang w:bidi="ar"/>
              </w:rPr>
              <w:t>，</w:t>
            </w:r>
            <w:r>
              <w:rPr>
                <w:color w:val="000000"/>
                <w:kern w:val="0"/>
                <w:sz w:val="22"/>
                <w:szCs w:val="22"/>
                <w:lang w:bidi="ar"/>
              </w:rPr>
              <w:t>P25-30</w:t>
            </w:r>
            <w:r>
              <w:rPr>
                <w:rFonts w:ascii="宋体" w:hAnsi="宋体" w:cs="宋体" w:hint="eastAsia"/>
                <w:color w:val="000000"/>
                <w:kern w:val="0"/>
                <w:sz w:val="22"/>
                <w:szCs w:val="22"/>
                <w:lang w:bidi="ar"/>
              </w:rPr>
              <w:t>，</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H30-40</w:t>
            </w:r>
            <w:r>
              <w:rPr>
                <w:rFonts w:ascii="宋体" w:hAnsi="宋体" w:cs="宋体" w:hint="eastAsia"/>
                <w:color w:val="000000"/>
                <w:kern w:val="0"/>
                <w:sz w:val="22"/>
                <w:szCs w:val="22"/>
                <w:lang w:bidi="ar"/>
              </w:rPr>
              <w:t>，</w:t>
            </w:r>
            <w:r>
              <w:rPr>
                <w:color w:val="000000"/>
                <w:kern w:val="0"/>
                <w:sz w:val="22"/>
                <w:szCs w:val="22"/>
                <w:lang w:bidi="ar"/>
              </w:rPr>
              <w:t>P25-30</w:t>
            </w:r>
            <w:r>
              <w:rPr>
                <w:rFonts w:ascii="宋体" w:hAnsi="宋体" w:cs="宋体" w:hint="eastAsia"/>
                <w:color w:val="000000"/>
                <w:kern w:val="0"/>
                <w:sz w:val="22"/>
                <w:szCs w:val="22"/>
                <w:lang w:bidi="ar"/>
              </w:rPr>
              <w:t>，</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w:t>
            </w: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80</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矮生百慕大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满铺，追播黑麦草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32830</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10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color w:val="000000"/>
                <w:sz w:val="22"/>
                <w:szCs w:val="22"/>
              </w:rPr>
            </w:pPr>
            <w:r>
              <w:rPr>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2448</w:t>
            </w:r>
          </w:p>
        </w:tc>
        <w:tc>
          <w:tcPr>
            <w:tcW w:w="1467"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w:t>
            </w:r>
          </w:p>
        </w:tc>
      </w:tr>
    </w:tbl>
    <w:p w:rsidR="00FD4FD8" w:rsidRDefault="00FD4FD8" w:rsidP="00FD4FD8">
      <w:pPr>
        <w:pStyle w:val="a0"/>
        <w:ind w:leftChars="0" w:left="0" w:firstLineChars="0" w:firstLine="0"/>
      </w:pPr>
    </w:p>
    <w:tbl>
      <w:tblPr>
        <w:tblW w:w="9071" w:type="dxa"/>
        <w:jc w:val="center"/>
        <w:tblLayout w:type="fixed"/>
        <w:tblLook w:val="0000" w:firstRow="0" w:lastRow="0" w:firstColumn="0" w:lastColumn="0" w:noHBand="0" w:noVBand="0"/>
      </w:tblPr>
      <w:tblGrid>
        <w:gridCol w:w="547"/>
        <w:gridCol w:w="1297"/>
        <w:gridCol w:w="5429"/>
        <w:gridCol w:w="1080"/>
        <w:gridCol w:w="718"/>
      </w:tblGrid>
      <w:tr w:rsidR="00FD4FD8" w:rsidTr="000D4BC9">
        <w:trPr>
          <w:trHeight w:val="560"/>
          <w:jc w:val="center"/>
        </w:trPr>
        <w:tc>
          <w:tcPr>
            <w:tcW w:w="8285" w:type="dxa"/>
            <w:gridSpan w:val="5"/>
            <w:vMerge w:val="restart"/>
            <w:tcBorders>
              <w:top w:val="nil"/>
              <w:left w:val="nil"/>
              <w:bottom w:val="nil"/>
              <w:right w:val="nil"/>
            </w:tcBorders>
            <w:vAlign w:val="center"/>
          </w:tcPr>
          <w:p w:rsidR="00FD4FD8" w:rsidRDefault="00FD4FD8" w:rsidP="000D4BC9">
            <w:pPr>
              <w:widowControl/>
              <w:jc w:val="left"/>
              <w:textAlignment w:val="center"/>
              <w:rPr>
                <w:rFonts w:ascii="宋体" w:hAnsi="宋体" w:cs="宋体"/>
                <w:b/>
                <w:bCs/>
                <w:color w:val="000000"/>
                <w:sz w:val="22"/>
                <w:szCs w:val="22"/>
              </w:rPr>
            </w:pPr>
            <w:r>
              <w:rPr>
                <w:rFonts w:ascii="宋体" w:hAnsi="宋体" w:cs="宋体" w:hint="eastAsia"/>
                <w:color w:val="000000"/>
                <w:kern w:val="0"/>
                <w:sz w:val="22"/>
                <w:szCs w:val="22"/>
                <w:lang w:bidi="ar"/>
              </w:rPr>
              <w:t>川沙新市镇C02-23 C04-03 C04-08地块绿化（位于妙境路妙川路西南角、妙境路妙川路东北角、妙境路妙川路东南角；C02-23绿化位于东至妙境路南、心圆东苑西、心圆东苑北、妙川路，C04-08绿化位于东至凯佳小区南、观澜小学西、妙境路北、妙川路，C04-03绿化位于东至西门幼儿园南、妙川路西、妙境路北、贝越水岸小区</w:t>
            </w:r>
          </w:p>
        </w:tc>
      </w:tr>
      <w:tr w:rsidR="00FD4FD8" w:rsidTr="000D4BC9">
        <w:trPr>
          <w:trHeight w:val="560"/>
          <w:jc w:val="center"/>
        </w:trPr>
        <w:tc>
          <w:tcPr>
            <w:tcW w:w="8285" w:type="dxa"/>
            <w:gridSpan w:val="5"/>
            <w:vMerge/>
            <w:tcBorders>
              <w:top w:val="nil"/>
              <w:left w:val="nil"/>
              <w:bottom w:val="nil"/>
              <w:right w:val="nil"/>
            </w:tcBorders>
            <w:vAlign w:val="center"/>
          </w:tcPr>
          <w:p w:rsidR="00FD4FD8" w:rsidRDefault="00FD4FD8" w:rsidP="000D4BC9">
            <w:pPr>
              <w:jc w:val="left"/>
              <w:rPr>
                <w:rFonts w:ascii="宋体" w:hAnsi="宋体" w:cs="宋体"/>
                <w:b/>
                <w:bCs/>
                <w:color w:val="000000"/>
                <w:sz w:val="22"/>
                <w:szCs w:val="22"/>
              </w:rPr>
            </w:pPr>
          </w:p>
        </w:tc>
      </w:tr>
      <w:tr w:rsidR="00FD4FD8" w:rsidTr="000D4BC9">
        <w:trPr>
          <w:trHeight w:val="285"/>
          <w:jc w:val="center"/>
        </w:trPr>
        <w:tc>
          <w:tcPr>
            <w:tcW w:w="49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1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胸径12.1-14.0cm，树高401-450cm，蓬径351-400cm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胸径18.1-20.0cm，树高551-600cm，蓬径451-500cm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北美枫香</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胸径14.1-16.0cm，树高451-500cm，蓬径351-400cm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马褂木</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胸径14.1-16.0cm，树高451-500cm，蓬径351-400cm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悬铃木</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胸径16.1-18.0cm，树高501-550cm，蓬径401-450cm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胸径14.1-16.0cm，树高501-550cm，蓬径301-350cm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特选朴树</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胸径22.1-25.0cm，树高601-650cm，蓬径501-550cm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胸径16.1-18.0cm，树高501-550cm，蓬径401-450cm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深山含笑</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胸径8.1-10.0cm，树高301-350cm，蓬径251-300cm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黄山栾树</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胸径14.1-16.0cm，树高401-450cm，蓬径301-350cm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红枫A</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胸径10.1-12.0cm，树高351-400cm，蓬径201-250cm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红枫B</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胸径8.1-10.0cm，树高251-300cm，蓬径251-300cm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胸径8.1-10.0cm，树高451-500cm，蓬径251-300cm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墨西哥羽杉</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胸径8.1-10.0cm，树高451-500cm，蓬径251-300cm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梅花</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地径8.1-10.0cm，树高251-300cm，蓬径251-300cm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樱花</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地径12.1-14.0cm，树高401-450cm，蓬径301-350cm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地径6.1-8.0，树高201-250cm，蓬径181-200cm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树高301-350cm，蓬径251-300cm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木本绣球</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树高251-300cm，蓬径201-250cm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地径6.1-8.0cm，树高251-300cm，蓬径201-250cm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树高151-180cm，蓬径151-180cm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银姬小蜡球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树高121-150cm，蓬径121-150cm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枸骨球</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树高121-150cm，蓬径121-150cm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洒金珊瑚</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株高41-50cm，蓬径31-40cm，25株/m2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289</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株高41-50cm，蓬径31-40cm，25株/m2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玉簪</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株高31-40cm，蓬径21-30cm，25株/m2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株高51-60cm，蓬径21-30cm，36株/m2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株高51-60cm，蓬径41-50cm，9株/m2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毛鹃</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大花六道木</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红瑞木</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株高51-60cm，蓬径41-50cm，9丛/m2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大滨菊</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株高41-50cm，蓬径31-40cm，16丛/m2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水果兰</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大花金鸡菊</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红花酢浆草</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株高15-20cm，蓬径21-25cm，25丛/m2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伞房决明</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株高15-20cm，蓬径15-20cm，64株/m2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金边阔叶麦冬</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株高15-20cm，蓬径21-30cm，25丛/m2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红王子锦带</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金山绣线菊</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大吴风草</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株高21-30cm，蓬径21-30cm，36株/m2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369</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郁李</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株高51-60cm，蓬径41-50cm，9丛/m2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47</w:t>
            </w:r>
          </w:p>
        </w:tc>
        <w:tc>
          <w:tcPr>
            <w:tcW w:w="1185" w:type="dxa"/>
            <w:tcBorders>
              <w:top w:val="single" w:sz="4" w:space="0" w:color="000000"/>
              <w:left w:val="single" w:sz="4" w:space="0" w:color="000000"/>
              <w:bottom w:val="nil"/>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百慕大追播黑麦草</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满铺</w:t>
            </w:r>
          </w:p>
        </w:tc>
        <w:tc>
          <w:tcPr>
            <w:tcW w:w="986" w:type="dxa"/>
            <w:tcBorders>
              <w:top w:val="single" w:sz="4" w:space="0" w:color="000000"/>
              <w:left w:val="single" w:sz="4" w:space="0" w:color="000000"/>
              <w:bottom w:val="nil"/>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2056.23</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大叶女贞</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胸径12.1-14.0cm，树高401-450cm，蓬径351-400cm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石楠B</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地径12.1-14.0cm，树高401-450cm，蓬径351-400cm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白玉兰</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胸径16.1-18.0cm，树高451-500cm，蓬径351-400cm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白玉兰</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胸径16.1-18.0cm，树高451-500cm，蓬径351-400cm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胸径14.1-16.0cm，树高501-550cm，蓬径301-350cm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红枫A</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胸径10.1-12.0cm，树高351-400cm，蓬径201-250cm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胸径8.1-10.0cm，树高451-500cm，蓬径251-300cm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地径8.1-10.0cm，树高251-300cm，蓬径251-300cm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树高121-150cm，蓬径121-150cm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海桐球</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树高151-180cm，蓬径151-180cm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树高121-130cm，蓬径121-130cm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树高201-250cm，蓬径201-250cm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大叶黄杨球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树高151-180cm，蓬径151-180cm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变色女贞球A</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树高181-200cm，蓬径181-200cm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树高121-130cm，蓬径121-130cm</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株高41-50cm，蓬径31-40cm，25株/m2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玉簪</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株高31-40cm，蓬径21-30cm，25株/m2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株高51-60cm，蓬径21-30cm，36株/m2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116</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大滨菊</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株高41-50cm，蓬径31-40cm，16丛/m2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水果兰</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伞房决明</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株高15-20cm，蓬径15-20cm，64株/m2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70</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663</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71</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72</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月季</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73</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紫鹃</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株高31-40cm，蓬径21-30cm，36株/m2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74</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株高41-50cm，蓬径21-30cm，36株/m2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188</w:t>
            </w:r>
          </w:p>
        </w:tc>
        <w:tc>
          <w:tcPr>
            <w:tcW w:w="656"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75</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日本矮麦冬</w:t>
            </w:r>
          </w:p>
        </w:tc>
        <w:tc>
          <w:tcPr>
            <w:tcW w:w="495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株高15-20cm，蓬径15-20cm，100丛/m2</w:t>
            </w: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w:t>
            </w:r>
          </w:p>
        </w:tc>
      </w:tr>
      <w:tr w:rsidR="00FD4FD8" w:rsidTr="000D4BC9">
        <w:trPr>
          <w:trHeight w:val="315"/>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76</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园路</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1780.7</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77</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草坪灯</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315"/>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78</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步道</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343</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米</w:t>
            </w:r>
          </w:p>
        </w:tc>
      </w:tr>
      <w:tr w:rsidR="00FD4FD8" w:rsidTr="000D4BC9">
        <w:trPr>
          <w:trHeight w:val="315"/>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79</w:t>
            </w:r>
          </w:p>
        </w:tc>
        <w:tc>
          <w:tcPr>
            <w:tcW w:w="11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垃圾箱</w:t>
            </w:r>
          </w:p>
        </w:tc>
        <w:tc>
          <w:tcPr>
            <w:tcW w:w="495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65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r>
    </w:tbl>
    <w:p w:rsidR="00FD4FD8" w:rsidRDefault="00FD4FD8" w:rsidP="00FD4FD8">
      <w:pPr>
        <w:rPr>
          <w:vanish/>
        </w:rPr>
      </w:pPr>
    </w:p>
    <w:tbl>
      <w:tblPr>
        <w:tblpPr w:leftFromText="180" w:rightFromText="180" w:vertAnchor="text" w:horzAnchor="page" w:tblpX="1540" w:tblpY="529"/>
        <w:tblOverlap w:val="never"/>
        <w:tblW w:w="8504" w:type="dxa"/>
        <w:tblLook w:val="0000" w:firstRow="0" w:lastRow="0" w:firstColumn="0" w:lastColumn="0" w:noHBand="0" w:noVBand="0"/>
      </w:tblPr>
      <w:tblGrid>
        <w:gridCol w:w="711"/>
        <w:gridCol w:w="1588"/>
        <w:gridCol w:w="4899"/>
        <w:gridCol w:w="613"/>
        <w:gridCol w:w="711"/>
      </w:tblGrid>
      <w:tr w:rsidR="00FD4FD8" w:rsidTr="000D4BC9">
        <w:trPr>
          <w:trHeight w:val="600"/>
        </w:trPr>
        <w:tc>
          <w:tcPr>
            <w:tcW w:w="9287" w:type="dxa"/>
            <w:gridSpan w:val="5"/>
            <w:tcBorders>
              <w:top w:val="nil"/>
              <w:left w:val="nil"/>
              <w:bottom w:val="nil"/>
              <w:right w:val="nil"/>
            </w:tcBorders>
            <w:noWrap/>
            <w:vAlign w:val="center"/>
          </w:tcPr>
          <w:p w:rsidR="00FD4FD8" w:rsidRDefault="00FD4FD8" w:rsidP="000D4BC9">
            <w:pPr>
              <w:widowControl/>
              <w:jc w:val="left"/>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川沙新市镇C04C-21地块公共绿地（东至川沙路南、川周公路西、凯佳公寓北、川沙凯悦酒店）</w:t>
            </w:r>
          </w:p>
        </w:tc>
      </w:tr>
      <w:tr w:rsidR="00FD4FD8" w:rsidTr="000D4BC9">
        <w:trPr>
          <w:trHeight w:val="285"/>
        </w:trPr>
        <w:tc>
          <w:tcPr>
            <w:tcW w:w="7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7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大香樟</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22.1-24cm</w:t>
            </w:r>
            <w:r>
              <w:rPr>
                <w:rFonts w:ascii="宋体" w:hAnsi="宋体" w:cs="宋体" w:hint="eastAsia"/>
                <w:color w:val="000000"/>
                <w:kern w:val="0"/>
                <w:sz w:val="22"/>
                <w:szCs w:val="22"/>
                <w:lang w:bidi="ar"/>
              </w:rPr>
              <w:t>，树高</w:t>
            </w:r>
            <w:r>
              <w:rPr>
                <w:color w:val="000000"/>
                <w:kern w:val="0"/>
                <w:sz w:val="22"/>
                <w:szCs w:val="22"/>
                <w:lang w:bidi="ar"/>
              </w:rPr>
              <w:t>451cm</w:t>
            </w:r>
            <w:r>
              <w:rPr>
                <w:rFonts w:ascii="宋体" w:hAnsi="宋体" w:cs="宋体" w:hint="eastAsia"/>
                <w:color w:val="000000"/>
                <w:kern w:val="0"/>
                <w:sz w:val="22"/>
                <w:szCs w:val="22"/>
                <w:lang w:bidi="ar"/>
              </w:rPr>
              <w:t>，蓬径</w:t>
            </w:r>
            <w:r>
              <w:rPr>
                <w:color w:val="000000"/>
                <w:kern w:val="0"/>
                <w:sz w:val="22"/>
                <w:szCs w:val="22"/>
                <w:lang w:bidi="ar"/>
              </w:rPr>
              <w:t>351-400cm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13</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250cm</w:t>
            </w:r>
            <w:r>
              <w:rPr>
                <w:rFonts w:ascii="宋体" w:hAnsi="宋体" w:cs="宋体" w:hint="eastAsia"/>
                <w:color w:val="000000"/>
                <w:kern w:val="0"/>
                <w:sz w:val="22"/>
                <w:szCs w:val="22"/>
                <w:lang w:bidi="ar"/>
              </w:rPr>
              <w:t>，树高</w:t>
            </w:r>
            <w:r>
              <w:rPr>
                <w:color w:val="000000"/>
                <w:kern w:val="0"/>
                <w:sz w:val="22"/>
                <w:szCs w:val="22"/>
                <w:lang w:bidi="ar"/>
              </w:rPr>
              <w:t>351cm</w:t>
            </w:r>
            <w:r>
              <w:rPr>
                <w:rFonts w:ascii="宋体" w:hAnsi="宋体" w:cs="宋体" w:hint="eastAsia"/>
                <w:color w:val="000000"/>
                <w:kern w:val="0"/>
                <w:sz w:val="22"/>
                <w:szCs w:val="22"/>
                <w:lang w:bidi="ar"/>
              </w:rPr>
              <w:t>，蓬径</w:t>
            </w:r>
            <w:r>
              <w:rPr>
                <w:color w:val="000000"/>
                <w:kern w:val="0"/>
                <w:sz w:val="22"/>
                <w:szCs w:val="22"/>
                <w:lang w:bidi="ar"/>
              </w:rPr>
              <w:t>301cm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胖柳</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70-80cm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榔榆</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132-34cm</w:t>
            </w:r>
            <w:r>
              <w:rPr>
                <w:rFonts w:ascii="宋体" w:hAnsi="宋体" w:cs="宋体" w:hint="eastAsia"/>
                <w:color w:val="000000"/>
                <w:kern w:val="0"/>
                <w:sz w:val="22"/>
                <w:szCs w:val="22"/>
                <w:lang w:bidi="ar"/>
              </w:rPr>
              <w:t>，树高</w:t>
            </w:r>
            <w:r>
              <w:rPr>
                <w:color w:val="000000"/>
                <w:kern w:val="0"/>
                <w:sz w:val="22"/>
                <w:szCs w:val="22"/>
                <w:lang w:bidi="ar"/>
              </w:rPr>
              <w:t>451-500cm</w:t>
            </w:r>
            <w:r>
              <w:rPr>
                <w:rFonts w:ascii="宋体" w:hAnsi="宋体" w:cs="宋体" w:hint="eastAsia"/>
                <w:color w:val="000000"/>
                <w:kern w:val="0"/>
                <w:sz w:val="22"/>
                <w:szCs w:val="22"/>
                <w:lang w:bidi="ar"/>
              </w:rPr>
              <w:t>，蓬径</w:t>
            </w:r>
            <w:r>
              <w:rPr>
                <w:color w:val="000000"/>
                <w:kern w:val="0"/>
                <w:sz w:val="22"/>
                <w:szCs w:val="22"/>
                <w:lang w:bidi="ar"/>
              </w:rPr>
              <w:t>351-400cm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16.1-18.0cm</w:t>
            </w:r>
            <w:r>
              <w:rPr>
                <w:rFonts w:ascii="宋体" w:hAnsi="宋体" w:cs="宋体" w:hint="eastAsia"/>
                <w:color w:val="000000"/>
                <w:kern w:val="0"/>
                <w:sz w:val="22"/>
                <w:szCs w:val="22"/>
                <w:lang w:bidi="ar"/>
              </w:rPr>
              <w:t>，树高</w:t>
            </w:r>
            <w:r>
              <w:rPr>
                <w:color w:val="000000"/>
                <w:kern w:val="0"/>
                <w:sz w:val="22"/>
                <w:szCs w:val="22"/>
                <w:lang w:bidi="ar"/>
              </w:rPr>
              <w:t>421-480cm</w:t>
            </w:r>
            <w:r>
              <w:rPr>
                <w:rFonts w:ascii="宋体" w:hAnsi="宋体" w:cs="宋体" w:hint="eastAsia"/>
                <w:color w:val="000000"/>
                <w:kern w:val="0"/>
                <w:sz w:val="22"/>
                <w:szCs w:val="22"/>
                <w:lang w:bidi="ar"/>
              </w:rPr>
              <w:t>，蓬径</w:t>
            </w:r>
            <w:r>
              <w:rPr>
                <w:color w:val="000000"/>
                <w:kern w:val="0"/>
                <w:sz w:val="22"/>
                <w:szCs w:val="22"/>
                <w:lang w:bidi="ar"/>
              </w:rPr>
              <w:t>321-360cm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17</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18.1-20cm</w:t>
            </w:r>
            <w:r>
              <w:rPr>
                <w:rFonts w:ascii="宋体" w:hAnsi="宋体" w:cs="宋体" w:hint="eastAsia"/>
                <w:color w:val="000000"/>
                <w:kern w:val="0"/>
                <w:sz w:val="22"/>
                <w:szCs w:val="22"/>
                <w:lang w:bidi="ar"/>
              </w:rPr>
              <w:t>，树高</w:t>
            </w:r>
            <w:r>
              <w:rPr>
                <w:color w:val="000000"/>
                <w:kern w:val="0"/>
                <w:sz w:val="22"/>
                <w:szCs w:val="22"/>
                <w:lang w:bidi="ar"/>
              </w:rPr>
              <w:t>451cm</w:t>
            </w:r>
            <w:r>
              <w:rPr>
                <w:rFonts w:ascii="宋体" w:hAnsi="宋体" w:cs="宋体" w:hint="eastAsia"/>
                <w:color w:val="000000"/>
                <w:kern w:val="0"/>
                <w:sz w:val="22"/>
                <w:szCs w:val="22"/>
                <w:lang w:bidi="ar"/>
              </w:rPr>
              <w:t>，蓬径</w:t>
            </w:r>
            <w:r>
              <w:rPr>
                <w:color w:val="000000"/>
                <w:kern w:val="0"/>
                <w:sz w:val="22"/>
                <w:szCs w:val="22"/>
                <w:lang w:bidi="ar"/>
              </w:rPr>
              <w:t>351cm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桂花球</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蓬径</w:t>
            </w:r>
            <w:r>
              <w:rPr>
                <w:color w:val="000000"/>
                <w:kern w:val="0"/>
                <w:sz w:val="22"/>
                <w:szCs w:val="22"/>
                <w:lang w:bidi="ar"/>
              </w:rPr>
              <w:t>351-400cm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黄山栾树</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16.1-18.0cm</w:t>
            </w:r>
            <w:r>
              <w:rPr>
                <w:rFonts w:ascii="宋体" w:hAnsi="宋体" w:cs="宋体" w:hint="eastAsia"/>
                <w:color w:val="000000"/>
                <w:kern w:val="0"/>
                <w:sz w:val="22"/>
                <w:szCs w:val="22"/>
                <w:lang w:bidi="ar"/>
              </w:rPr>
              <w:t>，树高</w:t>
            </w:r>
            <w:r>
              <w:rPr>
                <w:color w:val="000000"/>
                <w:kern w:val="0"/>
                <w:sz w:val="22"/>
                <w:szCs w:val="22"/>
                <w:lang w:bidi="ar"/>
              </w:rPr>
              <w:t>451-480cm</w:t>
            </w:r>
            <w:r>
              <w:rPr>
                <w:rFonts w:ascii="宋体" w:hAnsi="宋体" w:cs="宋体" w:hint="eastAsia"/>
                <w:color w:val="000000"/>
                <w:kern w:val="0"/>
                <w:sz w:val="22"/>
                <w:szCs w:val="22"/>
                <w:lang w:bidi="ar"/>
              </w:rPr>
              <w:t>，蓬径</w:t>
            </w:r>
            <w:r>
              <w:rPr>
                <w:color w:val="000000"/>
                <w:kern w:val="0"/>
                <w:sz w:val="22"/>
                <w:szCs w:val="22"/>
                <w:lang w:bidi="ar"/>
              </w:rPr>
              <w:t>241-360cm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20</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杨梅（造型）</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树高</w:t>
            </w:r>
            <w:r>
              <w:rPr>
                <w:color w:val="000000"/>
                <w:kern w:val="0"/>
                <w:sz w:val="22"/>
                <w:szCs w:val="22"/>
                <w:lang w:bidi="ar"/>
              </w:rPr>
              <w:t>211cm</w:t>
            </w:r>
            <w:r>
              <w:rPr>
                <w:rFonts w:ascii="宋体" w:hAnsi="宋体" w:cs="宋体" w:hint="eastAsia"/>
                <w:color w:val="000000"/>
                <w:kern w:val="0"/>
                <w:sz w:val="22"/>
                <w:szCs w:val="22"/>
                <w:lang w:bidi="ar"/>
              </w:rPr>
              <w:t>，蓬径</w:t>
            </w:r>
            <w:r>
              <w:rPr>
                <w:color w:val="000000"/>
                <w:kern w:val="0"/>
                <w:sz w:val="22"/>
                <w:szCs w:val="22"/>
                <w:lang w:bidi="ar"/>
              </w:rPr>
              <w:t>251-300cm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10</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14.1-16.0cm</w:t>
            </w:r>
            <w:r>
              <w:rPr>
                <w:rFonts w:ascii="宋体" w:hAnsi="宋体" w:cs="宋体" w:hint="eastAsia"/>
                <w:color w:val="000000"/>
                <w:kern w:val="0"/>
                <w:sz w:val="22"/>
                <w:szCs w:val="22"/>
                <w:lang w:bidi="ar"/>
              </w:rPr>
              <w:t>，树高</w:t>
            </w:r>
            <w:r>
              <w:rPr>
                <w:color w:val="000000"/>
                <w:kern w:val="0"/>
                <w:sz w:val="22"/>
                <w:szCs w:val="22"/>
                <w:lang w:bidi="ar"/>
              </w:rPr>
              <w:t>401-450cm</w:t>
            </w:r>
            <w:r>
              <w:rPr>
                <w:rFonts w:ascii="宋体" w:hAnsi="宋体" w:cs="宋体" w:hint="eastAsia"/>
                <w:color w:val="000000"/>
                <w:kern w:val="0"/>
                <w:sz w:val="22"/>
                <w:szCs w:val="22"/>
                <w:lang w:bidi="ar"/>
              </w:rPr>
              <w:t>，蓬径</w:t>
            </w:r>
            <w:r>
              <w:rPr>
                <w:color w:val="000000"/>
                <w:kern w:val="0"/>
                <w:sz w:val="22"/>
                <w:szCs w:val="22"/>
                <w:lang w:bidi="ar"/>
              </w:rPr>
              <w:t>301-350cm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11</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r>
              <w:rPr>
                <w:color w:val="000000"/>
                <w:kern w:val="0"/>
                <w:sz w:val="22"/>
                <w:szCs w:val="22"/>
                <w:lang w:bidi="ar"/>
              </w:rPr>
              <w:t>10.1-12.0cm</w:t>
            </w:r>
            <w:r>
              <w:rPr>
                <w:rFonts w:ascii="宋体" w:hAnsi="宋体" w:cs="宋体" w:hint="eastAsia"/>
                <w:color w:val="000000"/>
                <w:kern w:val="0"/>
                <w:sz w:val="22"/>
                <w:szCs w:val="22"/>
                <w:lang w:bidi="ar"/>
              </w:rPr>
              <w:t>，树高</w:t>
            </w:r>
            <w:r>
              <w:rPr>
                <w:color w:val="000000"/>
                <w:kern w:val="0"/>
                <w:sz w:val="22"/>
                <w:szCs w:val="22"/>
                <w:lang w:bidi="ar"/>
              </w:rPr>
              <w:t>351-400cm</w:t>
            </w:r>
            <w:r>
              <w:rPr>
                <w:rFonts w:ascii="宋体" w:hAnsi="宋体" w:cs="宋体" w:hint="eastAsia"/>
                <w:color w:val="000000"/>
                <w:kern w:val="0"/>
                <w:sz w:val="22"/>
                <w:szCs w:val="22"/>
                <w:lang w:bidi="ar"/>
              </w:rPr>
              <w:t>，蓬径</w:t>
            </w:r>
            <w:r>
              <w:rPr>
                <w:color w:val="000000"/>
                <w:kern w:val="0"/>
                <w:sz w:val="22"/>
                <w:szCs w:val="22"/>
                <w:lang w:bidi="ar"/>
              </w:rPr>
              <w:t>201-250cm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12</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染井吉野</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8.1-10.0cm</w:t>
            </w:r>
            <w:r>
              <w:rPr>
                <w:rFonts w:ascii="宋体" w:hAnsi="宋体" w:cs="宋体" w:hint="eastAsia"/>
                <w:color w:val="000000"/>
                <w:kern w:val="0"/>
                <w:sz w:val="22"/>
                <w:szCs w:val="22"/>
                <w:lang w:bidi="ar"/>
              </w:rPr>
              <w:t>，树高</w:t>
            </w:r>
            <w:r>
              <w:rPr>
                <w:color w:val="000000"/>
                <w:kern w:val="0"/>
                <w:sz w:val="22"/>
                <w:szCs w:val="22"/>
                <w:lang w:bidi="ar"/>
              </w:rPr>
              <w:t>251-300cm</w:t>
            </w:r>
            <w:r>
              <w:rPr>
                <w:rFonts w:ascii="宋体" w:hAnsi="宋体" w:cs="宋体" w:hint="eastAsia"/>
                <w:color w:val="000000"/>
                <w:kern w:val="0"/>
                <w:sz w:val="22"/>
                <w:szCs w:val="22"/>
                <w:lang w:bidi="ar"/>
              </w:rPr>
              <w:t>，蓬径</w:t>
            </w:r>
            <w:r>
              <w:rPr>
                <w:color w:val="000000"/>
                <w:kern w:val="0"/>
                <w:sz w:val="22"/>
                <w:szCs w:val="22"/>
                <w:lang w:bidi="ar"/>
              </w:rPr>
              <w:t>251-300cm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13</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红叶乌桕</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w:t>
            </w:r>
            <w:r>
              <w:rPr>
                <w:color w:val="000000"/>
                <w:kern w:val="0"/>
                <w:sz w:val="22"/>
                <w:szCs w:val="22"/>
                <w:lang w:bidi="ar"/>
              </w:rPr>
              <w:t>18.1-20cm</w:t>
            </w:r>
            <w:r>
              <w:rPr>
                <w:rFonts w:ascii="宋体" w:hAnsi="宋体" w:cs="宋体" w:hint="eastAsia"/>
                <w:color w:val="000000"/>
                <w:kern w:val="0"/>
                <w:sz w:val="22"/>
                <w:szCs w:val="22"/>
                <w:lang w:bidi="ar"/>
              </w:rPr>
              <w:t>，蓬径</w:t>
            </w:r>
            <w:r>
              <w:rPr>
                <w:color w:val="000000"/>
                <w:kern w:val="0"/>
                <w:sz w:val="22"/>
                <w:szCs w:val="22"/>
                <w:lang w:bidi="ar"/>
              </w:rPr>
              <w:t>251-300cm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14</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八棱海棠</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r>
              <w:rPr>
                <w:color w:val="000000"/>
                <w:kern w:val="0"/>
                <w:sz w:val="22"/>
                <w:szCs w:val="22"/>
                <w:lang w:bidi="ar"/>
              </w:rPr>
              <w:t>18.1-20</w:t>
            </w:r>
            <w:r>
              <w:rPr>
                <w:rFonts w:ascii="宋体" w:hAnsi="宋体" w:cs="宋体" w:hint="eastAsia"/>
                <w:color w:val="000000"/>
                <w:kern w:val="0"/>
                <w:sz w:val="22"/>
                <w:szCs w:val="22"/>
                <w:lang w:bidi="ar"/>
              </w:rPr>
              <w:t>株，高</w:t>
            </w:r>
            <w:r>
              <w:rPr>
                <w:color w:val="000000"/>
                <w:kern w:val="0"/>
                <w:sz w:val="22"/>
                <w:szCs w:val="22"/>
                <w:lang w:bidi="ar"/>
              </w:rPr>
              <w:t>4351m</w:t>
            </w:r>
            <w:r>
              <w:rPr>
                <w:rFonts w:ascii="宋体" w:hAnsi="宋体" w:cs="宋体" w:hint="eastAsia"/>
                <w:color w:val="000000"/>
                <w:kern w:val="0"/>
                <w:sz w:val="22"/>
                <w:szCs w:val="22"/>
                <w:lang w:bidi="ar"/>
              </w:rPr>
              <w:t>，蓬径</w:t>
            </w:r>
            <w:r>
              <w:rPr>
                <w:color w:val="000000"/>
                <w:kern w:val="0"/>
                <w:sz w:val="22"/>
                <w:szCs w:val="22"/>
                <w:lang w:bidi="ar"/>
              </w:rPr>
              <w:t>351cm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12</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15</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红花檵木球</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r>
              <w:rPr>
                <w:color w:val="000000"/>
                <w:kern w:val="0"/>
                <w:sz w:val="22"/>
                <w:szCs w:val="22"/>
                <w:lang w:bidi="ar"/>
              </w:rPr>
              <w:t>8.1-10.0cm</w:t>
            </w:r>
            <w:r>
              <w:rPr>
                <w:rFonts w:ascii="宋体" w:hAnsi="宋体" w:cs="宋体" w:hint="eastAsia"/>
                <w:color w:val="000000"/>
                <w:kern w:val="0"/>
                <w:sz w:val="22"/>
                <w:szCs w:val="22"/>
                <w:lang w:bidi="ar"/>
              </w:rPr>
              <w:t>，树高</w:t>
            </w:r>
            <w:r>
              <w:rPr>
                <w:color w:val="000000"/>
                <w:kern w:val="0"/>
                <w:sz w:val="22"/>
                <w:szCs w:val="22"/>
                <w:lang w:bidi="ar"/>
              </w:rPr>
              <w:t>251-300cm</w:t>
            </w:r>
            <w:r>
              <w:rPr>
                <w:rFonts w:ascii="宋体" w:hAnsi="宋体" w:cs="宋体" w:hint="eastAsia"/>
                <w:color w:val="000000"/>
                <w:kern w:val="0"/>
                <w:sz w:val="22"/>
                <w:szCs w:val="22"/>
                <w:lang w:bidi="ar"/>
              </w:rPr>
              <w:t>，蓬径</w:t>
            </w:r>
            <w:r>
              <w:rPr>
                <w:color w:val="000000"/>
                <w:kern w:val="0"/>
                <w:sz w:val="22"/>
                <w:szCs w:val="22"/>
                <w:lang w:bidi="ar"/>
              </w:rPr>
              <w:t>251-300cm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12</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16</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w:t>
            </w:r>
            <w:r>
              <w:rPr>
                <w:color w:val="000000"/>
                <w:kern w:val="0"/>
                <w:sz w:val="22"/>
                <w:szCs w:val="22"/>
                <w:lang w:bidi="ar"/>
              </w:rPr>
              <w:t>12.1-14.0cm</w:t>
            </w:r>
            <w:r>
              <w:rPr>
                <w:rFonts w:ascii="宋体" w:hAnsi="宋体" w:cs="宋体" w:hint="eastAsia"/>
                <w:color w:val="000000"/>
                <w:kern w:val="0"/>
                <w:sz w:val="22"/>
                <w:szCs w:val="22"/>
                <w:lang w:bidi="ar"/>
              </w:rPr>
              <w:t>，树高</w:t>
            </w:r>
            <w:r>
              <w:rPr>
                <w:color w:val="000000"/>
                <w:kern w:val="0"/>
                <w:sz w:val="22"/>
                <w:szCs w:val="22"/>
                <w:lang w:bidi="ar"/>
              </w:rPr>
              <w:t>401-450cm</w:t>
            </w:r>
            <w:r>
              <w:rPr>
                <w:rFonts w:ascii="宋体" w:hAnsi="宋体" w:cs="宋体" w:hint="eastAsia"/>
                <w:color w:val="000000"/>
                <w:kern w:val="0"/>
                <w:sz w:val="22"/>
                <w:szCs w:val="22"/>
                <w:lang w:bidi="ar"/>
              </w:rPr>
              <w:t>，蓬径</w:t>
            </w:r>
            <w:r>
              <w:rPr>
                <w:color w:val="000000"/>
                <w:kern w:val="0"/>
                <w:sz w:val="22"/>
                <w:szCs w:val="22"/>
                <w:lang w:bidi="ar"/>
              </w:rPr>
              <w:t>301-350cm  16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93</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17</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蓬径</w:t>
            </w:r>
            <w:r>
              <w:rPr>
                <w:color w:val="000000"/>
                <w:kern w:val="0"/>
                <w:sz w:val="22"/>
                <w:szCs w:val="22"/>
                <w:lang w:bidi="ar"/>
              </w:rPr>
              <w:t>21-30cm  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98</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18</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r>
              <w:rPr>
                <w:rFonts w:ascii="宋体" w:hAnsi="宋体" w:cs="宋体" w:hint="eastAsia"/>
                <w:color w:val="000000"/>
                <w:kern w:val="0"/>
                <w:sz w:val="22"/>
                <w:szCs w:val="22"/>
                <w:lang w:bidi="ar"/>
              </w:rPr>
              <w:t>芽</w:t>
            </w:r>
            <w:r>
              <w:rPr>
                <w:color w:val="000000"/>
                <w:kern w:val="0"/>
                <w:sz w:val="22"/>
                <w:szCs w:val="22"/>
                <w:lang w:bidi="ar"/>
              </w:rPr>
              <w:t xml:space="preserve">  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615</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19</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百慕大追播黑麦草</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2550</w:t>
            </w:r>
          </w:p>
        </w:tc>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20</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毛娟</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w:t>
            </w:r>
            <w:r>
              <w:rPr>
                <w:color w:val="000000"/>
                <w:kern w:val="0"/>
                <w:sz w:val="22"/>
                <w:szCs w:val="22"/>
                <w:lang w:bidi="ar"/>
              </w:rPr>
              <w:t>31-40cm</w:t>
            </w:r>
            <w:r>
              <w:rPr>
                <w:rFonts w:ascii="宋体" w:hAnsi="宋体" w:cs="宋体" w:hint="eastAsia"/>
                <w:color w:val="000000"/>
                <w:kern w:val="0"/>
                <w:sz w:val="22"/>
                <w:szCs w:val="22"/>
                <w:lang w:bidi="ar"/>
              </w:rPr>
              <w:t>，蓬径</w:t>
            </w:r>
            <w:r>
              <w:rPr>
                <w:color w:val="000000"/>
                <w:kern w:val="0"/>
                <w:sz w:val="22"/>
                <w:szCs w:val="22"/>
                <w:lang w:bidi="ar"/>
              </w:rPr>
              <w:t>21-30cm 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135</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21</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蓬径</w:t>
            </w:r>
            <w:r>
              <w:rPr>
                <w:color w:val="000000"/>
                <w:kern w:val="0"/>
                <w:sz w:val="22"/>
                <w:szCs w:val="22"/>
                <w:lang w:bidi="ar"/>
              </w:rPr>
              <w:t>180-200cm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22</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桃叶珊瑚</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w:t>
            </w:r>
            <w:r>
              <w:rPr>
                <w:color w:val="000000"/>
                <w:kern w:val="0"/>
                <w:sz w:val="22"/>
                <w:szCs w:val="22"/>
                <w:lang w:bidi="ar"/>
              </w:rPr>
              <w:t>31-40cm</w:t>
            </w:r>
            <w:r>
              <w:rPr>
                <w:rFonts w:ascii="宋体" w:hAnsi="宋体" w:cs="宋体" w:hint="eastAsia"/>
                <w:color w:val="000000"/>
                <w:kern w:val="0"/>
                <w:sz w:val="22"/>
                <w:szCs w:val="22"/>
                <w:lang w:bidi="ar"/>
              </w:rPr>
              <w:t>，蓬径</w:t>
            </w:r>
            <w:r>
              <w:rPr>
                <w:color w:val="000000"/>
                <w:kern w:val="0"/>
                <w:sz w:val="22"/>
                <w:szCs w:val="22"/>
                <w:lang w:bidi="ar"/>
              </w:rPr>
              <w:t>26-30cm 16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468</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23</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花叶大吴风草</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蓬径</w:t>
            </w:r>
            <w:r>
              <w:rPr>
                <w:color w:val="000000"/>
                <w:kern w:val="0"/>
                <w:sz w:val="22"/>
                <w:szCs w:val="22"/>
                <w:lang w:bidi="ar"/>
              </w:rPr>
              <w:t>25cm</w:t>
            </w:r>
            <w:r>
              <w:rPr>
                <w:rFonts w:ascii="宋体" w:hAnsi="宋体" w:cs="宋体" w:hint="eastAsia"/>
                <w:color w:val="000000"/>
                <w:kern w:val="0"/>
                <w:sz w:val="22"/>
                <w:szCs w:val="22"/>
                <w:lang w:bidi="ar"/>
              </w:rPr>
              <w:t>以上</w:t>
            </w:r>
            <w:r>
              <w:rPr>
                <w:color w:val="000000"/>
                <w:kern w:val="0"/>
                <w:sz w:val="22"/>
                <w:szCs w:val="22"/>
                <w:lang w:bidi="ar"/>
              </w:rPr>
              <w:t xml:space="preserve">  25</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463</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24</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四季草花</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49</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金边阔叶麦冬</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r>
              <w:rPr>
                <w:rFonts w:ascii="宋体" w:hAnsi="宋体" w:cs="宋体" w:hint="eastAsia"/>
                <w:color w:val="000000"/>
                <w:kern w:val="0"/>
                <w:sz w:val="22"/>
                <w:szCs w:val="22"/>
                <w:lang w:bidi="ar"/>
              </w:rPr>
              <w:t>芽，</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82</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26</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w:t>
            </w:r>
            <w:r>
              <w:rPr>
                <w:color w:val="000000"/>
                <w:kern w:val="0"/>
                <w:sz w:val="22"/>
                <w:szCs w:val="22"/>
                <w:lang w:bidi="ar"/>
              </w:rPr>
              <w:t xml:space="preserve"> </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w:t>
            </w:r>
            <w:r>
              <w:rPr>
                <w:color w:val="000000"/>
                <w:kern w:val="0"/>
                <w:sz w:val="22"/>
                <w:szCs w:val="22"/>
                <w:lang w:bidi="ar"/>
              </w:rPr>
              <w:t>31-40cm</w:t>
            </w:r>
            <w:r>
              <w:rPr>
                <w:rFonts w:ascii="宋体" w:hAnsi="宋体" w:cs="宋体" w:hint="eastAsia"/>
                <w:color w:val="000000"/>
                <w:kern w:val="0"/>
                <w:sz w:val="22"/>
                <w:szCs w:val="22"/>
                <w:lang w:bidi="ar"/>
              </w:rPr>
              <w:t>，蓬径</w:t>
            </w:r>
            <w:r>
              <w:rPr>
                <w:color w:val="000000"/>
                <w:kern w:val="0"/>
                <w:sz w:val="22"/>
                <w:szCs w:val="22"/>
                <w:lang w:bidi="ar"/>
              </w:rPr>
              <w:t>30cm</w:t>
            </w:r>
            <w:r>
              <w:rPr>
                <w:rFonts w:ascii="宋体" w:hAnsi="宋体" w:cs="宋体" w:hint="eastAsia"/>
                <w:color w:val="000000"/>
                <w:kern w:val="0"/>
                <w:sz w:val="22"/>
                <w:szCs w:val="22"/>
                <w:lang w:bidi="ar"/>
              </w:rPr>
              <w:t>以上，</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79</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27</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w:t>
            </w:r>
            <w:r>
              <w:rPr>
                <w:color w:val="000000"/>
                <w:kern w:val="0"/>
                <w:sz w:val="22"/>
                <w:szCs w:val="22"/>
                <w:lang w:bidi="ar"/>
              </w:rPr>
              <w:t>31-40cm</w:t>
            </w:r>
            <w:r>
              <w:rPr>
                <w:rFonts w:ascii="宋体" w:hAnsi="宋体" w:cs="宋体" w:hint="eastAsia"/>
                <w:color w:val="000000"/>
                <w:kern w:val="0"/>
                <w:sz w:val="22"/>
                <w:szCs w:val="22"/>
                <w:lang w:bidi="ar"/>
              </w:rPr>
              <w:t>，蓬径</w:t>
            </w:r>
            <w:r>
              <w:rPr>
                <w:color w:val="000000"/>
                <w:kern w:val="0"/>
                <w:sz w:val="22"/>
                <w:szCs w:val="22"/>
                <w:lang w:bidi="ar"/>
              </w:rPr>
              <w:t>21-30cm</w:t>
            </w:r>
            <w:r>
              <w:rPr>
                <w:rFonts w:ascii="宋体" w:hAnsi="宋体" w:cs="宋体" w:hint="eastAsia"/>
                <w:color w:val="000000"/>
                <w:kern w:val="0"/>
                <w:sz w:val="22"/>
                <w:szCs w:val="22"/>
                <w:lang w:bidi="ar"/>
              </w:rPr>
              <w:t>，</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45</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28</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r>
              <w:rPr>
                <w:color w:val="000000"/>
                <w:kern w:val="0"/>
                <w:sz w:val="22"/>
                <w:szCs w:val="22"/>
                <w:lang w:bidi="ar"/>
              </w:rPr>
              <w:t xml:space="preserve"> </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w:t>
            </w:r>
            <w:r>
              <w:rPr>
                <w:color w:val="000000"/>
                <w:kern w:val="0"/>
                <w:sz w:val="22"/>
                <w:szCs w:val="22"/>
                <w:lang w:bidi="ar"/>
              </w:rPr>
              <w:t>51-60cm</w:t>
            </w:r>
            <w:r>
              <w:rPr>
                <w:rFonts w:ascii="宋体" w:hAnsi="宋体" w:cs="宋体" w:hint="eastAsia"/>
                <w:color w:val="000000"/>
                <w:kern w:val="0"/>
                <w:sz w:val="22"/>
                <w:szCs w:val="22"/>
                <w:lang w:bidi="ar"/>
              </w:rPr>
              <w:t>，蓬径</w:t>
            </w:r>
            <w:r>
              <w:rPr>
                <w:color w:val="000000"/>
                <w:kern w:val="0"/>
                <w:sz w:val="22"/>
                <w:szCs w:val="22"/>
                <w:lang w:bidi="ar"/>
              </w:rPr>
              <w:t>21-30cm</w:t>
            </w:r>
            <w:r>
              <w:rPr>
                <w:rFonts w:ascii="宋体" w:hAnsi="宋体" w:cs="宋体" w:hint="eastAsia"/>
                <w:color w:val="000000"/>
                <w:kern w:val="0"/>
                <w:sz w:val="22"/>
                <w:szCs w:val="22"/>
                <w:lang w:bidi="ar"/>
              </w:rPr>
              <w:t>，</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75</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29</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花叶蔓长春花</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藤长</w:t>
            </w:r>
            <w:r>
              <w:rPr>
                <w:color w:val="000000"/>
                <w:kern w:val="0"/>
                <w:sz w:val="22"/>
                <w:szCs w:val="22"/>
                <w:lang w:bidi="ar"/>
              </w:rPr>
              <w:t>31-40cm</w:t>
            </w:r>
            <w:r>
              <w:rPr>
                <w:rFonts w:ascii="宋体" w:hAnsi="宋体" w:cs="宋体" w:hint="eastAsia"/>
                <w:color w:val="000000"/>
                <w:kern w:val="0"/>
                <w:sz w:val="22"/>
                <w:szCs w:val="22"/>
                <w:lang w:bidi="ar"/>
              </w:rPr>
              <w:t>，</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131</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30</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紫娇花</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w:t>
            </w:r>
            <w:r>
              <w:rPr>
                <w:rFonts w:ascii="宋体" w:hAnsi="宋体" w:cs="宋体" w:hint="eastAsia"/>
                <w:color w:val="000000"/>
                <w:kern w:val="0"/>
                <w:sz w:val="22"/>
                <w:szCs w:val="22"/>
                <w:lang w:bidi="ar"/>
              </w:rPr>
              <w:t>芽，</w:t>
            </w:r>
            <w:r>
              <w:rPr>
                <w:color w:val="000000"/>
                <w:kern w:val="0"/>
                <w:sz w:val="22"/>
                <w:szCs w:val="22"/>
                <w:lang w:bidi="ar"/>
              </w:rPr>
              <w:t>25</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31</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石蒜</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r>
              <w:rPr>
                <w:rFonts w:ascii="宋体" w:hAnsi="宋体" w:cs="宋体" w:hint="eastAsia"/>
                <w:color w:val="000000"/>
                <w:kern w:val="0"/>
                <w:sz w:val="22"/>
                <w:szCs w:val="22"/>
                <w:lang w:bidi="ar"/>
              </w:rPr>
              <w:t>芽，</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157</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32</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r>
              <w:rPr>
                <w:rFonts w:ascii="宋体" w:hAnsi="宋体" w:cs="宋体" w:hint="eastAsia"/>
                <w:color w:val="000000"/>
                <w:kern w:val="0"/>
                <w:sz w:val="22"/>
                <w:szCs w:val="22"/>
                <w:lang w:bidi="ar"/>
              </w:rPr>
              <w:t>芽，</w:t>
            </w:r>
            <w:r>
              <w:rPr>
                <w:color w:val="000000"/>
                <w:kern w:val="0"/>
                <w:sz w:val="22"/>
                <w:szCs w:val="22"/>
                <w:lang w:bidi="ar"/>
              </w:rPr>
              <w:t>36</w:t>
            </w:r>
            <w:r>
              <w:rPr>
                <w:rFonts w:ascii="宋体" w:hAnsi="宋体" w:cs="宋体" w:hint="eastAsia"/>
                <w:color w:val="000000"/>
                <w:kern w:val="0"/>
                <w:sz w:val="22"/>
                <w:szCs w:val="22"/>
                <w:lang w:bidi="ar"/>
              </w:rPr>
              <w:t>株</w:t>
            </w:r>
            <w:r>
              <w:rPr>
                <w:color w:val="000000"/>
                <w:kern w:val="0"/>
                <w:sz w:val="22"/>
                <w:szCs w:val="22"/>
                <w:lang w:bidi="ar"/>
              </w:rPr>
              <w:t>/m2</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157</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33</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双头铁树</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株高</w:t>
            </w:r>
            <w:r>
              <w:rPr>
                <w:color w:val="000000"/>
                <w:kern w:val="0"/>
                <w:sz w:val="22"/>
                <w:szCs w:val="22"/>
                <w:lang w:bidi="ar"/>
              </w:rPr>
              <w:t>150-200cm</w:t>
            </w: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764" w:type="dxa"/>
            <w:tcBorders>
              <w:top w:val="single" w:sz="4" w:space="0" w:color="000000"/>
              <w:left w:val="single" w:sz="4" w:space="0" w:color="000000"/>
              <w:bottom w:val="single" w:sz="4" w:space="0" w:color="000000"/>
              <w:right w:val="single" w:sz="4" w:space="0" w:color="000000"/>
            </w:tcBorders>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34</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园路</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390</w:t>
            </w:r>
          </w:p>
        </w:tc>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高杆灯</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16</w:t>
            </w:r>
          </w:p>
        </w:tc>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315"/>
        </w:trPr>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36</w:t>
            </w:r>
          </w:p>
        </w:tc>
        <w:tc>
          <w:tcPr>
            <w:tcW w:w="17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射灯</w:t>
            </w:r>
          </w:p>
        </w:tc>
        <w:tc>
          <w:tcPr>
            <w:tcW w:w="5403"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62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w:t>
            </w:r>
          </w:p>
        </w:tc>
        <w:tc>
          <w:tcPr>
            <w:tcW w:w="764"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bl>
    <w:p w:rsidR="00FD4FD8" w:rsidRDefault="00FD4FD8" w:rsidP="00FD4FD8">
      <w:pPr>
        <w:pStyle w:val="a5"/>
        <w:ind w:left="-105" w:right="315"/>
      </w:pPr>
    </w:p>
    <w:tbl>
      <w:tblPr>
        <w:tblW w:w="8504" w:type="dxa"/>
        <w:jc w:val="center"/>
        <w:tblLook w:val="0000" w:firstRow="0" w:lastRow="0" w:firstColumn="0" w:lastColumn="0" w:noHBand="0" w:noVBand="0"/>
      </w:tblPr>
      <w:tblGrid>
        <w:gridCol w:w="813"/>
        <w:gridCol w:w="1530"/>
        <w:gridCol w:w="3809"/>
        <w:gridCol w:w="1176"/>
        <w:gridCol w:w="1194"/>
      </w:tblGrid>
      <w:tr w:rsidR="00FD4FD8" w:rsidTr="000D4BC9">
        <w:trPr>
          <w:trHeight w:val="600"/>
          <w:jc w:val="center"/>
        </w:trPr>
        <w:tc>
          <w:tcPr>
            <w:tcW w:w="11707"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B12A-15地块绿地（东至古镇停车场南、和满堂饭店西、护城河北、新川路）</w:t>
            </w:r>
          </w:p>
        </w:tc>
      </w:tr>
      <w:tr w:rsidR="00FD4FD8" w:rsidTr="000D4BC9">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φ22-24 H800-1000 P600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φ24-26 H750-850 P500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φ18-20 H550-600 P500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d18-20 H350-450 P450-500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d10-12 H280-300 P300-350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栾树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φ20-22 H750-800 P400-500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φ25-28 H500-600 P500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φ25-28 H700-800 P500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φ10-12 H250-300 P200-250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φ20-22 H800-100 P400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d12-15 H250-280 P200-250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二乔玉兰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d12-15 H250-280 P200-250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多头香樟A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胸径合40-50 H800-900 P600以上</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多头香樟B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胸径合30-40 H700-800 P500以上</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丛生香泡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胸径合40-50 H700-800 P500以上</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丛生朴树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胸径合40-50 H800-1000 P550-600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樱花A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φ15-18 H280-350 P350以上</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樱花B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φ10-12 H180-210 P200-300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19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金叶女贞球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H100 P150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H100 P150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H100 P120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鸡爪槭</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φ10-12 H200-250 P250-350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苏铁A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杆高60-80 P200-220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苏铁B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杆高40-60 P100-150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d10-12 H280-300 P300-350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丁香</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海滨木槿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H350 P350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腊梅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H350 P350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29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胸径合12-15</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φ4</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H300 P300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花石榴</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H300 P300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H300 P300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φ15</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H350 P350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P150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大叶黄杨球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P150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P100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39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无刺构骨球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H180 P180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H100 P100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P250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H50-60 P20-30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268</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H40-50 P30-40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174</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春鹃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H30-40 P20-30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红黄栌</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H50-60 P20-30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H40-50 P20-30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540.6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萼距花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H30-40 P20-30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千屈菜</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H60-70 满种</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49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桃叶珊瑚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H60-70 P45-50 25株/m2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吉祥草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H30-40 P20-30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花叶燕麦草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满种</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花叶芦竹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H70-80 4株/m2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H40-45 P25-30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牡丹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H40-50 P30-35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四季秋海棠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H30-40 P20-30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伞房决明</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H60-70 P45-50 25株/m2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H40-50 P30-35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蒲苇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H150-180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59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地中海荚迷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H100-120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H40-50 P30-40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玉簪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H30-40 P15-20 36株/m2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H800-100</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白花三叶草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果岭草</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955</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H&gt;181 16株/米</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H&gt;181 16株/米</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麦冬勾边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25kg/m2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凌霄</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4株/米</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w:t>
            </w:r>
          </w:p>
        </w:tc>
        <w:tc>
          <w:tcPr>
            <w:tcW w:w="0" w:type="auto"/>
            <w:tcBorders>
              <w:top w:val="single" w:sz="4" w:space="0" w:color="000000"/>
              <w:left w:val="single" w:sz="4" w:space="0" w:color="000000"/>
              <w:bottom w:val="single" w:sz="4" w:space="0" w:color="000000"/>
              <w:right w:val="single" w:sz="4" w:space="0" w:color="000000"/>
            </w:tcBorders>
            <w:noWrap/>
          </w:tcPr>
          <w:p w:rsidR="00FD4FD8" w:rsidRDefault="00FD4FD8" w:rsidP="000D4BC9">
            <w:pPr>
              <w:widowControl/>
              <w:jc w:val="center"/>
              <w:textAlignment w:val="top"/>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69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雀舌黄杨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H20-30 P15-20 拼字</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花镜</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满种每年5季 49株/m2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71</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金镶玉竹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杆径3 16株/m2</w:t>
            </w: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72</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73</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花镜陶罐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花镜满种，每年5季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74</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花式垃圾箱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花镜满种，每年5季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75</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2346.6</w:t>
            </w:r>
          </w:p>
        </w:tc>
        <w:tc>
          <w:tcPr>
            <w:tcW w:w="161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76</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草坪灯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77</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LED</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78</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长LED</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79</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小LED(墙）</w:t>
            </w:r>
          </w:p>
        </w:tc>
        <w:tc>
          <w:tcPr>
            <w:tcW w:w="534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312"/>
          <w:jc w:val="center"/>
        </w:trPr>
        <w:tc>
          <w:tcPr>
            <w:tcW w:w="10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color w:val="000000"/>
                <w:sz w:val="22"/>
                <w:szCs w:val="22"/>
              </w:rPr>
            </w:pPr>
            <w:r>
              <w:rPr>
                <w:color w:val="000000"/>
                <w:kern w:val="0"/>
                <w:sz w:val="22"/>
                <w:szCs w:val="22"/>
                <w:lang w:bidi="ar"/>
              </w:rPr>
              <w:t>80</w:t>
            </w:r>
          </w:p>
        </w:tc>
        <w:tc>
          <w:tcPr>
            <w:tcW w:w="2093"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射灯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bl>
    <w:p w:rsidR="00FD4FD8" w:rsidRDefault="00FD4FD8" w:rsidP="00FD4FD8">
      <w:pPr>
        <w:pStyle w:val="a5"/>
        <w:ind w:leftChars="0" w:left="0" w:right="315" w:firstLineChars="0" w:firstLine="0"/>
      </w:pPr>
    </w:p>
    <w:tbl>
      <w:tblPr>
        <w:tblW w:w="9287" w:type="dxa"/>
        <w:jc w:val="center"/>
        <w:tblLook w:val="0000" w:firstRow="0" w:lastRow="0" w:firstColumn="0" w:lastColumn="0" w:noHBand="0" w:noVBand="0"/>
      </w:tblPr>
      <w:tblGrid>
        <w:gridCol w:w="1264"/>
        <w:gridCol w:w="2536"/>
        <w:gridCol w:w="2324"/>
        <w:gridCol w:w="1900"/>
        <w:gridCol w:w="1264"/>
      </w:tblGrid>
      <w:tr w:rsidR="00FD4FD8" w:rsidTr="000D4BC9">
        <w:trPr>
          <w:trHeight w:val="520"/>
          <w:jc w:val="center"/>
        </w:trPr>
        <w:tc>
          <w:tcPr>
            <w:tcW w:w="9287"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张东路两侧绿地（华夏东路~三灶浜）</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黄山栾树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中山杉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东方杉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池杉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落羽杉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H150-180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D4.1-5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D4.0-5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美人蕉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自花三叶草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13893.6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4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平整场地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25675.6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bl>
    <w:p w:rsidR="00FD4FD8" w:rsidRDefault="00FD4FD8" w:rsidP="00FD4FD8">
      <w:pPr>
        <w:pStyle w:val="a5"/>
        <w:ind w:leftChars="0" w:left="0" w:right="315" w:firstLineChars="0" w:firstLine="0"/>
      </w:pPr>
    </w:p>
    <w:tbl>
      <w:tblPr>
        <w:tblW w:w="8504" w:type="dxa"/>
        <w:jc w:val="center"/>
        <w:tblLook w:val="0000" w:firstRow="0" w:lastRow="0" w:firstColumn="0" w:lastColumn="0" w:noHBand="0" w:noVBand="0"/>
      </w:tblPr>
      <w:tblGrid>
        <w:gridCol w:w="1230"/>
        <w:gridCol w:w="2417"/>
        <w:gridCol w:w="2219"/>
        <w:gridCol w:w="1427"/>
        <w:gridCol w:w="1229"/>
      </w:tblGrid>
      <w:tr w:rsidR="00FD4FD8" w:rsidTr="000D4BC9">
        <w:trPr>
          <w:trHeight w:val="520"/>
          <w:jc w:val="center"/>
        </w:trPr>
        <w:tc>
          <w:tcPr>
            <w:tcW w:w="10669"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华东路（东靖路~上川路）苗木规划表</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落羽杉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H151-180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H151-180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1279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夹竹桃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H151-180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2692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金钟花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紫娇花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21以上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美丽月见草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红花醡酱草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2270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混播野草花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矮生百慕大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14209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绿化总面积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44213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营养土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1593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56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种植土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bl>
    <w:p w:rsidR="00FD4FD8" w:rsidRDefault="00FD4FD8" w:rsidP="00FD4FD8">
      <w:pPr>
        <w:pStyle w:val="a5"/>
        <w:ind w:left="-105" w:right="315"/>
      </w:pPr>
    </w:p>
    <w:tbl>
      <w:tblPr>
        <w:tblW w:w="9287" w:type="dxa"/>
        <w:jc w:val="center"/>
        <w:tblLayout w:type="fixed"/>
        <w:tblLook w:val="0000" w:firstRow="0" w:lastRow="0" w:firstColumn="0" w:lastColumn="0" w:noHBand="0" w:noVBand="0"/>
      </w:tblPr>
      <w:tblGrid>
        <w:gridCol w:w="637"/>
        <w:gridCol w:w="1489"/>
        <w:gridCol w:w="5385"/>
        <w:gridCol w:w="840"/>
        <w:gridCol w:w="936"/>
      </w:tblGrid>
      <w:tr w:rsidR="00FD4FD8" w:rsidTr="000D4BC9">
        <w:trPr>
          <w:trHeight w:val="600"/>
          <w:jc w:val="center"/>
        </w:trPr>
        <w:tc>
          <w:tcPr>
            <w:tcW w:w="9287"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b/>
                <w:bCs/>
                <w:color w:val="000000"/>
                <w:sz w:val="22"/>
                <w:szCs w:val="22"/>
              </w:rPr>
            </w:pPr>
            <w:r>
              <w:rPr>
                <w:rFonts w:ascii="宋体" w:hAnsi="宋体" w:cs="宋体" w:hint="eastAsia"/>
                <w:color w:val="000000"/>
                <w:kern w:val="0"/>
                <w:sz w:val="22"/>
                <w:szCs w:val="22"/>
                <w:lang w:bidi="ar"/>
              </w:rPr>
              <w:t>川沙新市镇C08-06地块</w:t>
            </w:r>
          </w:p>
        </w:tc>
      </w:tr>
      <w:tr w:rsidR="00FD4FD8" w:rsidTr="000D4BC9">
        <w:trPr>
          <w:trHeight w:val="285"/>
          <w:jc w:val="center"/>
        </w:trPr>
        <w:tc>
          <w:tcPr>
            <w:tcW w:w="637"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538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285"/>
          <w:jc w:val="center"/>
        </w:trPr>
        <w:tc>
          <w:tcPr>
            <w:tcW w:w="637" w:type="dxa"/>
            <w:tcBorders>
              <w:top w:val="nil"/>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香樟-1</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Φ26-28</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香樟-2</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Φ28-30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香樟-3</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Φ30-32</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香樟-4</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Φ34-36</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Φ23-24</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Φ20-21</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香樟C</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Φ18-20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香泡</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D18-20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朴树A</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三杆以上，每杆Φ=15 H600-700 P450-500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朴树B</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Φ28-30 H550-600 P450-500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朴树C</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Φ17-18 H400-450 P350-400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银杏A</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Φ26-27 H700-750 P350-400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银杏B</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Φ23-24 H600-650 P300-350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银杏C</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Φ18-20 H500-550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Φ18-19 H450-500 P350-400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Φ14-16</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三杆以上，每杆Φ=12 H600-650 P400-450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榔榆</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Φ28-30 H450-500 P400-450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早樱</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D13-15 H300-350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黄山栾树</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Φ10-12 H635-400 P300-350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黄山栾树</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Φ18-20 H450-500 P350-400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Φ10-12 H350-400 P300-350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白玉兰</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Style w:val="font01"/>
                <w:rFonts w:hint="default"/>
                <w:sz w:val="22"/>
                <w:szCs w:val="22"/>
                <w:lang w:bidi="ar"/>
              </w:rPr>
              <w:t>Φ11-12 H350-400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二乔玉兰</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Φ11-12 H350-400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桂花A</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H350-400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桂花B</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H250-300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桂花C</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H150-200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杨梅</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H250-300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H250-300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D9-10 H200-250 P200-250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鸡爪槭</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D9-10 H200-250 P200-250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鸡爪槭</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D10-12  H250-300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红叶李</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D14-16  H350-400 P350-400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日本晚樱</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D9-10  H200-250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羽毛枫</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  H150-200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腊梅</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  H180-220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红梅</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 H180-220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山茶</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D6-7 H150-180 P130-150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山茶</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D8-10 H200-250 P200-250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D6-7 H180-200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木槿</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H180-200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D6-7  H180-200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D10-12  H250-300 P250-300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花石榴</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H240-270 P150-200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石榴</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结香</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紫薇桩</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H130-150 P130-150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无刺构骨球A</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H130-150 P130-150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无刺构骨球B</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H100-110 P100-110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红叶石楠A</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H130-150 P130-150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红叶石楠B</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H100-110 P100-110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银姬小蜡球</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H100-110 P100-110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金叶女贞球</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H100-110 P100-110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槐树桩</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H160-180 P130-150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红端木</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红果金丝桃</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洒金桃叶珊瑚</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珊瑚绿篱</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H80-100 P60-70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毛娟</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红花檵木</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金叶女贞</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金边大花六道木</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紫鹃</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紫叶小糵</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小叶栀子</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水果蓝</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 P21-30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金叶风箱果</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紫穗狼尾草</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 P31-40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毛地黄</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H31-40 </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常绿萱草</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H31-40 </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蓝花鼠尾草</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H10-15</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常夏石竹</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H10-15</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宿根美女樱3</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H10-15</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佛甲草</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H10-15</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花叶络石</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金叶石菖蒲</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H10-15</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312"/>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常绿鸢尾</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迷迭香</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H10-15</w:t>
            </w: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籽博二月兰</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百子莲</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细叶麦冬</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草坪</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1400</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花岗岩铺装</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993</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37"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148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彩色沥青铺装</w:t>
            </w:r>
          </w:p>
        </w:tc>
        <w:tc>
          <w:tcPr>
            <w:tcW w:w="538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8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227</w:t>
            </w:r>
          </w:p>
        </w:tc>
        <w:tc>
          <w:tcPr>
            <w:tcW w:w="93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bl>
    <w:p w:rsidR="00FD4FD8" w:rsidRDefault="00FD4FD8" w:rsidP="00FD4FD8">
      <w:pPr>
        <w:pStyle w:val="a5"/>
        <w:ind w:left="-105" w:right="315"/>
      </w:pPr>
    </w:p>
    <w:tbl>
      <w:tblPr>
        <w:tblW w:w="9287" w:type="dxa"/>
        <w:jc w:val="center"/>
        <w:tblLook w:val="0000" w:firstRow="0" w:lastRow="0" w:firstColumn="0" w:lastColumn="0" w:noHBand="0" w:noVBand="0"/>
      </w:tblPr>
      <w:tblGrid>
        <w:gridCol w:w="664"/>
        <w:gridCol w:w="2279"/>
        <w:gridCol w:w="3567"/>
        <w:gridCol w:w="1297"/>
        <w:gridCol w:w="1480"/>
      </w:tblGrid>
      <w:tr w:rsidR="00FD4FD8" w:rsidTr="000D4BC9">
        <w:trPr>
          <w:trHeight w:val="600"/>
          <w:jc w:val="center"/>
        </w:trPr>
        <w:tc>
          <w:tcPr>
            <w:tcW w:w="9287"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川沙新市镇C08-14地块</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景观廊架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健身器材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件</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造型灯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草坪灯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庭院灯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配电箱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总电源电表箱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玻璃钢景观坐凳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花岗岩铺贴</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彩色沥青路面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透水砼路面</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路侧石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景观矮墙</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胸径14.1-16.0，P301-350，H401-450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胸径14.1-16.0，P351-400，H451-500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广玉兰</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胸径14.1-16.0，P301-350，H401-450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胸径16.1-18.0，P351-400，H501-550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胸径18.1-20.0，P401-450，H551-600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栾树A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胸径14.1-16.0，P351-400，H451-500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栾树B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胸径18.1-20.0，P401-450，H551-600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胸径10.1-12.0，P251-300，H551-600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池杉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胸径10.1-12.0，P251-300，H551-600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墨西哥落羽杉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胸径10.1-12.0，P251-300，H551-600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丛生朴树A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胸径18.1-20.0，P451-550，H601-650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丛生朴树B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胸径24.1-26.0，P551-650，H651-750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丹桂A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地径8.1-10.0，P201-250，H251-300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丹桂B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地径10.1-12.0，P251-300，H351-400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日本早樱A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地径8.1-10.0，P201-250，H251-300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日本早樱B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地径10.1-12.0，P251-300，H301-350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日本晚樱A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地径8.1-10.0，P201-250，H251-300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日本晚樱B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地径10.1-12.0，P251-300，H301-350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地径8.1-10.0，P201-250，H161-180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地径10.1-12.0，P251-300，H181-200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西府海棠A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地径8.1-10.0，P201-250，H251-300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西府海棠B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地径10.1-12.0，P251-300，H301-350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北美海棠A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地径8.1-10.0，P201-250，H201-250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北美海棠B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地径10.1-12.0，P251-300，H251-300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地径6.1-7.0，P151-200，H151-200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地径8.1-9.0，P201-250，H201-250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紫藤</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洒金珊瑚</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八角金盘</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P51-60，H61-80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熊掌木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P41-50，H51-60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P41-50，H51-60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P31-40，H51-60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P31-40，H51-60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大叶黄杨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P31-40，H51-60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瓜子黄杨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金山绣线菊</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连翘</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P31-40，H41-50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P21-30，H31-40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龟甲冬青</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P21-30，H31-40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毛鹃</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P21-30，H31-40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P21-30，H21-30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玉簪</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P21-30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美女樱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P10-20，H10-20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金边阔叶麦冬</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草坪</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2080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600"/>
          <w:jc w:val="center"/>
        </w:trPr>
        <w:tc>
          <w:tcPr>
            <w:tcW w:w="0" w:type="auto"/>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川沙新市镇C08-16地块</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健身器材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件</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木栅栏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花岗岩铺装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1842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射树灯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景观灯柱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庭院灯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泛光灯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照明配电箱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2279"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景观墙</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2279"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树坛</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36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2279"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挡墙座椅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39</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m</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Ø16.1-18.0，H600，P450以上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Ø14.1-16.0，H400以上，P300以上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榉树A</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Ø28.1-30.0，H650以上，P450以上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榉树B</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Ø17.1-18.0，H600以上，P350以上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榉树C</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Ø15.1-16.0，H500以上，P300以上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Ø14.1-16.0，H450以上，P300以上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三角枫</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Ø12.1-13.0，H500以上，P350以上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金叶水杉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Ø8.1-10.0，H400以上，P150以上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D6.1-7.0，H250以上，P121-150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桂花球</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H350以上，P250-300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金桂</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H331-360，P251以上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银桂</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H331-360，P251以上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丹桂</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H331-360，P251以上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桂花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H241-270，P180以上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寒绯樱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D6.1-7.0，H200以上，P200以上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紫玉兰</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D7.1-8.0，H300以上，P200以上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珊瑚篱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米</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凌霄</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株</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H61-80，P61以上</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园艺八仙花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H41-50，P41-50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复色矮生紫薇</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177</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H35-40，P35-40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白穗狼尾草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H41-50，P21-30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金叶大花六道木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H31-40，P25-30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红王子锦带</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丰花月季</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H31-40，P21-30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金边黄杨</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133</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毛鹃</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184.5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大吴风草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金边阔叶麦冬</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H21-30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红花绣线菊</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H41-50，P31-40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火炬花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H31-40，P31-40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银边芒</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H51-60，P41-50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金叶石菖蒲</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吉祥草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石蒜</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鸢尾</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H15-20</w:t>
            </w: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二月兰+紫茉莉</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四季草花</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r w:rsidR="00FD4FD8" w:rsidTr="000D4BC9">
        <w:trPr>
          <w:trHeight w:val="285"/>
          <w:jc w:val="center"/>
        </w:trPr>
        <w:tc>
          <w:tcPr>
            <w:tcW w:w="664"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2279"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矮生百慕大</w:t>
            </w:r>
          </w:p>
        </w:tc>
        <w:tc>
          <w:tcPr>
            <w:tcW w:w="356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22"/>
                <w:szCs w:val="22"/>
              </w:rPr>
            </w:pPr>
          </w:p>
        </w:tc>
        <w:tc>
          <w:tcPr>
            <w:tcW w:w="1297"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786</w:t>
            </w:r>
          </w:p>
        </w:tc>
        <w:tc>
          <w:tcPr>
            <w:tcW w:w="14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r>
    </w:tbl>
    <w:p w:rsidR="00FD4FD8" w:rsidRDefault="00FD4FD8" w:rsidP="00FD4FD8">
      <w:pPr>
        <w:pStyle w:val="a5"/>
        <w:ind w:left="-105" w:right="315"/>
      </w:pPr>
    </w:p>
    <w:tbl>
      <w:tblPr>
        <w:tblW w:w="9196" w:type="dxa"/>
        <w:tblInd w:w="91" w:type="dxa"/>
        <w:tblLayout w:type="fixed"/>
        <w:tblLook w:val="0000" w:firstRow="0" w:lastRow="0" w:firstColumn="0" w:lastColumn="0" w:noHBand="0" w:noVBand="0"/>
      </w:tblPr>
      <w:tblGrid>
        <w:gridCol w:w="646"/>
        <w:gridCol w:w="1300"/>
        <w:gridCol w:w="3870"/>
        <w:gridCol w:w="1668"/>
        <w:gridCol w:w="1712"/>
      </w:tblGrid>
      <w:tr w:rsidR="00FD4FD8" w:rsidTr="000D4BC9">
        <w:trPr>
          <w:trHeight w:val="600"/>
        </w:trPr>
        <w:tc>
          <w:tcPr>
            <w:tcW w:w="9196" w:type="dxa"/>
            <w:gridSpan w:val="5"/>
            <w:tcBorders>
              <w:top w:val="nil"/>
              <w:left w:val="nil"/>
              <w:bottom w:val="nil"/>
              <w:right w:val="nil"/>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川沙新市镇C03D-21地块</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品种</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规格（cm）</w:t>
            </w:r>
          </w:p>
        </w:tc>
        <w:tc>
          <w:tcPr>
            <w:tcW w:w="170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154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香樟</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w:t>
            </w:r>
            <w:r>
              <w:rPr>
                <w:rFonts w:ascii="宋体" w:hAnsi="宋体" w:cs="宋体" w:hint="eastAsia"/>
                <w:color w:val="000000"/>
                <w:kern w:val="0"/>
                <w:sz w:val="22"/>
                <w:szCs w:val="22"/>
                <w:lang w:bidi="ar"/>
              </w:rPr>
              <w:t>22-25，H651以上，S351以上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榉树</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w:t>
            </w:r>
            <w:r>
              <w:rPr>
                <w:rFonts w:ascii="宋体" w:hAnsi="宋体" w:cs="宋体" w:hint="eastAsia"/>
                <w:color w:val="000000"/>
                <w:kern w:val="0"/>
                <w:sz w:val="22"/>
                <w:szCs w:val="22"/>
                <w:lang w:bidi="ar"/>
              </w:rPr>
              <w:t>25-28，H701以上，S401以上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银杏（实生）</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w:t>
            </w:r>
            <w:r>
              <w:rPr>
                <w:rFonts w:ascii="宋体" w:hAnsi="宋体" w:cs="宋体" w:hint="eastAsia"/>
                <w:color w:val="000000"/>
                <w:kern w:val="0"/>
                <w:sz w:val="22"/>
                <w:szCs w:val="22"/>
                <w:lang w:bidi="ar"/>
              </w:rPr>
              <w:t>25-28，H751以上，S351以上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鹅掌楸</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Ø15-18</w:t>
            </w:r>
            <w:r>
              <w:rPr>
                <w:rFonts w:ascii="宋体" w:hAnsi="宋体" w:cs="宋体" w:hint="eastAsia"/>
                <w:color w:val="000000"/>
                <w:kern w:val="0"/>
                <w:sz w:val="22"/>
                <w:szCs w:val="22"/>
                <w:lang w:bidi="ar"/>
              </w:rPr>
              <w:t>，H601以上，S350以上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Ø12-15</w:t>
            </w:r>
            <w:r>
              <w:rPr>
                <w:rFonts w:ascii="宋体" w:hAnsi="宋体" w:cs="宋体" w:hint="eastAsia"/>
                <w:color w:val="000000"/>
                <w:kern w:val="0"/>
                <w:sz w:val="22"/>
                <w:szCs w:val="22"/>
                <w:lang w:bidi="ar"/>
              </w:rPr>
              <w:t>，H751以上，S301以上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丛生朴树</w:t>
            </w:r>
          </w:p>
        </w:tc>
        <w:tc>
          <w:tcPr>
            <w:tcW w:w="396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单杆</w:t>
            </w:r>
            <w:r>
              <w:rPr>
                <w:rFonts w:ascii="Calibri" w:hAnsi="Calibri" w:cs="Calibri"/>
                <w:color w:val="000000"/>
                <w:kern w:val="0"/>
                <w:sz w:val="22"/>
                <w:szCs w:val="22"/>
                <w:lang w:bidi="ar"/>
              </w:rPr>
              <w:t>Ø15</w:t>
            </w:r>
            <w:r>
              <w:rPr>
                <w:rFonts w:ascii="宋体" w:hAnsi="宋体" w:cs="宋体" w:hint="eastAsia"/>
                <w:color w:val="000000"/>
                <w:kern w:val="0"/>
                <w:sz w:val="22"/>
                <w:szCs w:val="22"/>
                <w:lang w:bidi="ar"/>
              </w:rPr>
              <w:t>以上，H701以上，S451以上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香橼</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w:t>
            </w:r>
            <w:r>
              <w:rPr>
                <w:rFonts w:ascii="宋体" w:hAnsi="宋体" w:cs="宋体" w:hint="eastAsia"/>
                <w:color w:val="000000"/>
                <w:kern w:val="0"/>
                <w:sz w:val="22"/>
                <w:szCs w:val="22"/>
                <w:lang w:bidi="ar"/>
              </w:rPr>
              <w:t>20-22，H401以上，S280以上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北美枫香</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Ø22-25</w:t>
            </w:r>
            <w:r>
              <w:rPr>
                <w:rFonts w:ascii="宋体" w:hAnsi="宋体" w:cs="宋体" w:hint="eastAsia"/>
                <w:color w:val="000000"/>
                <w:kern w:val="0"/>
                <w:sz w:val="22"/>
                <w:szCs w:val="22"/>
                <w:lang w:bidi="ar"/>
              </w:rPr>
              <w:t>，H601以上，S350以上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合欢</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Ø14-15</w:t>
            </w:r>
            <w:r>
              <w:rPr>
                <w:rFonts w:ascii="宋体" w:hAnsi="宋体" w:cs="宋体" w:hint="eastAsia"/>
                <w:color w:val="000000"/>
                <w:kern w:val="0"/>
                <w:sz w:val="22"/>
                <w:szCs w:val="22"/>
                <w:lang w:bidi="ar"/>
              </w:rPr>
              <w:t>，H501以上，S300以上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金桂A</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H400-450，S350-400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乌桕</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Ø22-25</w:t>
            </w:r>
            <w:r>
              <w:rPr>
                <w:rFonts w:ascii="宋体" w:hAnsi="宋体" w:cs="宋体" w:hint="eastAsia"/>
                <w:color w:val="000000"/>
                <w:kern w:val="0"/>
                <w:sz w:val="22"/>
                <w:szCs w:val="22"/>
                <w:lang w:bidi="ar"/>
              </w:rPr>
              <w:t>，H651以上，S401以上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1328"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日本早樱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Ø18-20</w:t>
            </w:r>
            <w:r>
              <w:rPr>
                <w:rFonts w:ascii="宋体" w:hAnsi="宋体" w:cs="宋体" w:hint="eastAsia"/>
                <w:color w:val="000000"/>
                <w:kern w:val="0"/>
                <w:sz w:val="22"/>
                <w:szCs w:val="22"/>
                <w:lang w:bidi="ar"/>
              </w:rPr>
              <w:t>，H400以上，S300以上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红叶石楠树</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Ø17-18</w:t>
            </w:r>
            <w:r>
              <w:rPr>
                <w:rFonts w:ascii="宋体" w:hAnsi="宋体" w:cs="宋体" w:hint="eastAsia"/>
                <w:color w:val="000000"/>
                <w:kern w:val="0"/>
                <w:sz w:val="22"/>
                <w:szCs w:val="22"/>
                <w:lang w:bidi="ar"/>
              </w:rPr>
              <w:t>，H401以上，S301以上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无患子</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Ø18-20</w:t>
            </w:r>
            <w:r>
              <w:rPr>
                <w:rFonts w:ascii="宋体" w:hAnsi="宋体" w:cs="宋体" w:hint="eastAsia"/>
                <w:color w:val="000000"/>
                <w:kern w:val="0"/>
                <w:sz w:val="22"/>
                <w:szCs w:val="22"/>
                <w:lang w:bidi="ar"/>
              </w:rPr>
              <w:t>，H651以上，S351以上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31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五角枫</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Calibri" w:hAnsi="Calibri" w:cs="Calibri"/>
                <w:color w:val="000000"/>
                <w:sz w:val="22"/>
                <w:szCs w:val="22"/>
              </w:rPr>
            </w:pPr>
            <w:r>
              <w:rPr>
                <w:rFonts w:ascii="Calibri" w:hAnsi="Calibri" w:cs="Calibri"/>
                <w:color w:val="000000"/>
                <w:kern w:val="0"/>
                <w:sz w:val="22"/>
                <w:szCs w:val="22"/>
                <w:lang w:bidi="ar"/>
              </w:rPr>
              <w:t>Ø18-20</w:t>
            </w:r>
            <w:r>
              <w:rPr>
                <w:rFonts w:ascii="宋体" w:hAnsi="宋体" w:cs="宋体" w:hint="eastAsia"/>
                <w:color w:val="000000"/>
                <w:kern w:val="0"/>
                <w:sz w:val="22"/>
                <w:szCs w:val="22"/>
                <w:lang w:bidi="ar"/>
              </w:rPr>
              <w:t>，H651以上，S351以上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金桂B（丛生）</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H271-300，S181-200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垂丝海棠</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H231以上，S181以上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木本绣球</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H241-270，S181以上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黄金槐</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Ø10-12，H301以上，S241以上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金边复叶槭</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H271以上，S241以上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紫叶加拿大紫荆</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H181-210，分枝数7以上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鸡爪槭</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D7-8，H241-270，S181以上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紫玉兰</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D8-9，H301以上，S181以上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红梅</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H161-180以上，S151-160以上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红枫</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D7-8，H161以上，S151以上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石楠</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H271-300，S201-220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含笑</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H131-150，S141以上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棵</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春鹃</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H35-40,S35-40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311.3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栀子花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H41-45,S31-40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429.6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红花继木</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304.4</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火焰南天竹</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H30以上，S25-30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海桐</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H61-70,S41-50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金丝桃</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H45-50,S31-40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311</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地中海荚蒾</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H61-70,S31-40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八仙花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93.7</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金焰绣线菊</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H30-35,S31-40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松果菊</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H31-40,S31-40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随意草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匍枝亮绿忍冬</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40.7</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丛生福禄考</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H31以上,S31以上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常春藤</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藤长60以上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94.1</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花叶美人蕉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紫叶狼尾草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87.4</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深裂美女樱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伞房决明</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H61-70,S41-50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细叶芒</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紫娇花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H31-50,S20-25</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紫藤</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D3-4,藤长130以上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红叶石楠</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H41-45,S31-40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火炬花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H81以上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火棘</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金森女贞</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H31-35,S25-30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126.8</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南天竹</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H45-50,S25-30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葱兰</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茶梅</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H25-30,S20-25</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126.3</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花叶络石</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藤长60以上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大花萱草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大吴风草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大花金鸡菊</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二月兰</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兰花三七</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H25-30,S15-20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金边大花六道木</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133.7</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金叶莸</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H35-40,S31-40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金叶苔草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S20-25</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柳叶马鞭草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157</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六月雪</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50.8</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卡拉多娜鼠尾草</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毛地黄钓钟柳</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H51-60,S35-40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蔷薇</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H90以上</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平枝荀子</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49.1</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铺地柏</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H25-30,S31-40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104.5</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四季草花</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紫金牛</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H25-30,S25-30</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r w:rsidR="00FD4FD8" w:rsidTr="000D4BC9">
        <w:trPr>
          <w:trHeight w:val="285"/>
        </w:trPr>
        <w:tc>
          <w:tcPr>
            <w:tcW w:w="6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1328"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草坪</w:t>
            </w:r>
          </w:p>
        </w:tc>
        <w:tc>
          <w:tcPr>
            <w:tcW w:w="396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百慕大混播黑麦草</w:t>
            </w:r>
          </w:p>
        </w:tc>
        <w:tc>
          <w:tcPr>
            <w:tcW w:w="1706"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1669</w:t>
            </w:r>
          </w:p>
        </w:tc>
        <w:tc>
          <w:tcPr>
            <w:tcW w:w="1751"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p>
        </w:tc>
      </w:tr>
    </w:tbl>
    <w:p w:rsidR="00FD4FD8" w:rsidRDefault="00FD4FD8" w:rsidP="00FD4FD8">
      <w:pPr>
        <w:pStyle w:val="a5"/>
        <w:ind w:leftChars="0" w:left="0" w:right="315" w:firstLineChars="0" w:firstLine="0"/>
      </w:pPr>
    </w:p>
    <w:p w:rsidR="00FD4FD8" w:rsidRDefault="00FD4FD8" w:rsidP="00FD4FD8">
      <w:pPr>
        <w:pStyle w:val="a5"/>
        <w:ind w:leftChars="0" w:left="0" w:right="315" w:firstLineChars="0" w:firstLine="0"/>
      </w:pPr>
    </w:p>
    <w:p w:rsidR="00FD4FD8" w:rsidRDefault="00FD4FD8" w:rsidP="00FD4FD8">
      <w:pPr>
        <w:spacing w:line="300" w:lineRule="auto"/>
        <w:rPr>
          <w:b/>
          <w:bCs/>
          <w:sz w:val="22"/>
          <w:szCs w:val="22"/>
        </w:rPr>
      </w:pPr>
      <w:r>
        <w:rPr>
          <w:rFonts w:hint="eastAsia"/>
          <w:b/>
          <w:bCs/>
          <w:sz w:val="22"/>
          <w:szCs w:val="22"/>
        </w:rPr>
        <w:t>2</w:t>
      </w:r>
      <w:r>
        <w:rPr>
          <w:rFonts w:hint="eastAsia"/>
          <w:b/>
          <w:bCs/>
          <w:sz w:val="22"/>
          <w:szCs w:val="22"/>
        </w:rPr>
        <w:t>、</w:t>
      </w:r>
      <w:r>
        <w:rPr>
          <w:b/>
          <w:bCs/>
          <w:sz w:val="22"/>
          <w:szCs w:val="22"/>
        </w:rPr>
        <w:t>二类养护经费设施量</w:t>
      </w:r>
    </w:p>
    <w:p w:rsidR="00FD4FD8" w:rsidRDefault="00FD4FD8" w:rsidP="00FD4FD8">
      <w:pPr>
        <w:rPr>
          <w:sz w:val="20"/>
        </w:rPr>
      </w:pPr>
      <w:r>
        <w:rPr>
          <w:sz w:val="20"/>
        </w:rPr>
        <w:t>备注：二类经费应申请使用，经批准后实施。</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4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1716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404</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3066</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153.3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5"/>
        <w:ind w:left="-105" w:right="315"/>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7</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零星绿地（七标）（三八河绿地）</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rFonts w:hint="eastAsia"/>
          <w:sz w:val="22"/>
          <w:szCs w:val="22"/>
        </w:rPr>
        <w:t>7</w:t>
      </w:r>
      <w:r>
        <w:rPr>
          <w:sz w:val="22"/>
          <w:szCs w:val="22"/>
        </w:rPr>
        <w:t>包含</w:t>
      </w:r>
      <w:r>
        <w:rPr>
          <w:rFonts w:hint="eastAsia"/>
          <w:sz w:val="22"/>
          <w:szCs w:val="22"/>
        </w:rPr>
        <w:t>1</w:t>
      </w:r>
      <w:r>
        <w:rPr>
          <w:sz w:val="22"/>
          <w:szCs w:val="22"/>
        </w:rPr>
        <w:t>个区段，投标人不得对表内工作量进行缩减。</w:t>
      </w:r>
    </w:p>
    <w:p w:rsidR="00FD4FD8" w:rsidRDefault="00FD4FD8" w:rsidP="00FD4FD8">
      <w:pPr>
        <w:numPr>
          <w:ilvl w:val="0"/>
          <w:numId w:val="11"/>
        </w:numPr>
        <w:rPr>
          <w:b/>
        </w:rPr>
      </w:pPr>
      <w:r>
        <w:rPr>
          <w:b/>
        </w:rPr>
        <w:t>一类养护经费设施量：日常养护部分</w:t>
      </w:r>
    </w:p>
    <w:p w:rsidR="00FD4FD8" w:rsidRDefault="00FD4FD8" w:rsidP="00FD4FD8">
      <w:pPr>
        <w:jc w:val="center"/>
      </w:pPr>
      <w:r>
        <w:rPr>
          <w:rFonts w:hint="eastAsia"/>
        </w:rPr>
        <w:t>罗山路三八河绿地</w:t>
      </w:r>
    </w:p>
    <w:tbl>
      <w:tblPr>
        <w:tblW w:w="7851" w:type="dxa"/>
        <w:jc w:val="center"/>
        <w:tblLayout w:type="fixed"/>
        <w:tblLook w:val="0000" w:firstRow="0" w:lastRow="0" w:firstColumn="0" w:lastColumn="0" w:noHBand="0" w:noVBand="0"/>
      </w:tblPr>
      <w:tblGrid>
        <w:gridCol w:w="1080"/>
        <w:gridCol w:w="2280"/>
        <w:gridCol w:w="1956"/>
        <w:gridCol w:w="1095"/>
        <w:gridCol w:w="1440"/>
      </w:tblGrid>
      <w:tr w:rsidR="00FD4FD8" w:rsidTr="000D4BC9">
        <w:trPr>
          <w:trHeight w:val="402"/>
          <w:jc w:val="center"/>
        </w:trPr>
        <w:tc>
          <w:tcPr>
            <w:tcW w:w="1080" w:type="dxa"/>
            <w:vMerge w:val="restart"/>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2280" w:type="dxa"/>
            <w:vMerge w:val="restart"/>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品种</w:t>
            </w:r>
          </w:p>
        </w:tc>
        <w:tc>
          <w:tcPr>
            <w:tcW w:w="1956" w:type="dxa"/>
            <w:vMerge w:val="restart"/>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Style w:val="font41"/>
                <w:lang w:bidi="ar"/>
              </w:rPr>
              <w:t>规格</w:t>
            </w:r>
            <w:r>
              <w:rPr>
                <w:rStyle w:val="font81"/>
                <w:lang w:bidi="ar"/>
              </w:rPr>
              <w:t>(CM)</w:t>
            </w:r>
          </w:p>
        </w:tc>
        <w:tc>
          <w:tcPr>
            <w:tcW w:w="1095" w:type="dxa"/>
            <w:vMerge w:val="restart"/>
            <w:tcBorders>
              <w:top w:val="single" w:sz="4" w:space="0" w:color="000000"/>
              <w:left w:val="single" w:sz="4" w:space="0" w:color="000000"/>
              <w:bottom w:val="single" w:sz="4" w:space="0" w:color="000000"/>
              <w:right w:val="single" w:sz="4" w:space="0" w:color="auto"/>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w:t>
            </w:r>
          </w:p>
        </w:tc>
        <w:tc>
          <w:tcPr>
            <w:tcW w:w="1440" w:type="dxa"/>
            <w:vMerge w:val="restart"/>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r>
      <w:tr w:rsidR="00FD4FD8" w:rsidTr="000D4BC9">
        <w:trPr>
          <w:trHeight w:val="402"/>
          <w:jc w:val="center"/>
        </w:trPr>
        <w:tc>
          <w:tcPr>
            <w:tcW w:w="1080" w:type="dxa"/>
            <w:vMerge/>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18"/>
                <w:szCs w:val="18"/>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jc w:val="center"/>
              <w:rPr>
                <w:rFonts w:ascii="宋体" w:hAnsi="宋体" w:cs="宋体"/>
                <w:color w:val="000000"/>
                <w:sz w:val="18"/>
                <w:szCs w:val="18"/>
              </w:rPr>
            </w:pPr>
          </w:p>
        </w:tc>
        <w:tc>
          <w:tcPr>
            <w:tcW w:w="1956" w:type="dxa"/>
            <w:vMerge/>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18"/>
                <w:szCs w:val="18"/>
              </w:rPr>
            </w:pPr>
          </w:p>
        </w:tc>
        <w:tc>
          <w:tcPr>
            <w:tcW w:w="1095" w:type="dxa"/>
            <w:vMerge/>
            <w:tcBorders>
              <w:top w:val="single" w:sz="4" w:space="0" w:color="000000"/>
              <w:left w:val="single" w:sz="4" w:space="0" w:color="000000"/>
              <w:bottom w:val="single" w:sz="4" w:space="0" w:color="000000"/>
              <w:right w:val="single" w:sz="4" w:space="0" w:color="auto"/>
            </w:tcBorders>
            <w:noWrap/>
            <w:vAlign w:val="center"/>
          </w:tcPr>
          <w:p w:rsidR="00FD4FD8" w:rsidRDefault="00FD4FD8" w:rsidP="000D4BC9">
            <w:pPr>
              <w:jc w:val="center"/>
              <w:rPr>
                <w:rFonts w:ascii="宋体" w:hAnsi="宋体" w:cs="宋体"/>
                <w:color w:val="000000"/>
                <w:sz w:val="18"/>
                <w:szCs w:val="18"/>
              </w:rPr>
            </w:pPr>
          </w:p>
        </w:tc>
        <w:tc>
          <w:tcPr>
            <w:tcW w:w="1440" w:type="dxa"/>
            <w:vMerge/>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jc w:val="center"/>
              <w:rPr>
                <w:rFonts w:ascii="宋体" w:hAnsi="宋体" w:cs="宋体"/>
                <w:color w:val="000000"/>
                <w:sz w:val="18"/>
                <w:szCs w:val="18"/>
              </w:rPr>
            </w:pPr>
          </w:p>
        </w:tc>
      </w:tr>
      <w:tr w:rsidR="00FD4FD8" w:rsidTr="000D4BC9">
        <w:trPr>
          <w:trHeight w:val="402"/>
          <w:jc w:val="center"/>
        </w:trPr>
        <w:tc>
          <w:tcPr>
            <w:tcW w:w="7851" w:type="dxa"/>
            <w:gridSpan w:val="5"/>
            <w:tcBorders>
              <w:top w:val="single" w:sz="4" w:space="0" w:color="auto"/>
              <w:left w:val="single" w:sz="4" w:space="0" w:color="auto"/>
              <w:bottom w:val="single" w:sz="4" w:space="0" w:color="auto"/>
              <w:right w:val="single" w:sz="4" w:space="0" w:color="auto"/>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上木</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香樟A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18.1-20.0 H551-600 P501以上</w:t>
            </w:r>
          </w:p>
        </w:tc>
        <w:tc>
          <w:tcPr>
            <w:tcW w:w="1095" w:type="dxa"/>
            <w:tcBorders>
              <w:top w:val="single" w:sz="4" w:space="0" w:color="000000"/>
              <w:left w:val="single" w:sz="4" w:space="0" w:color="000000"/>
              <w:bottom w:val="single" w:sz="4" w:space="0" w:color="000000"/>
              <w:right w:val="single" w:sz="4" w:space="0" w:color="auto"/>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17</w:t>
            </w:r>
          </w:p>
        </w:tc>
        <w:tc>
          <w:tcPr>
            <w:tcW w:w="1440"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香樟B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12.1-15.0 H451-500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31</w:t>
            </w:r>
          </w:p>
        </w:tc>
        <w:tc>
          <w:tcPr>
            <w:tcW w:w="1440" w:type="dxa"/>
            <w:tcBorders>
              <w:top w:val="single" w:sz="4" w:space="0" w:color="auto"/>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香樟C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10.1-12.0 H401-450</w:t>
            </w:r>
            <w:r>
              <w:rPr>
                <w:rFonts w:ascii="宋体" w:hAnsi="宋体" w:cs="宋体" w:hint="eastAsia"/>
                <w:color w:val="000000"/>
                <w:kern w:val="0"/>
                <w:sz w:val="20"/>
                <w:lang w:bidi="ar"/>
              </w:rPr>
              <w:br/>
              <w:t>P201以上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154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香樟D</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6.1-7.0 H331-360</w:t>
            </w:r>
            <w:r>
              <w:rPr>
                <w:rFonts w:ascii="宋体" w:hAnsi="宋体" w:cs="宋体" w:hint="eastAsia"/>
                <w:color w:val="000000"/>
                <w:kern w:val="0"/>
                <w:sz w:val="20"/>
                <w:lang w:bidi="ar"/>
              </w:rPr>
              <w:br/>
              <w:t>P151以上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380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女贞D</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6.1-7.0 H331-360</w:t>
            </w:r>
            <w:r>
              <w:rPr>
                <w:rFonts w:ascii="宋体" w:hAnsi="宋体" w:cs="宋体" w:hint="eastAsia"/>
                <w:color w:val="000000"/>
                <w:kern w:val="0"/>
                <w:sz w:val="20"/>
                <w:lang w:bidi="ar"/>
              </w:rPr>
              <w:br/>
              <w:t>P151以上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244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辉煌女贞A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12.1-15.0 H451-500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辉煌女贞B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H401-450</w:t>
            </w:r>
            <w:r>
              <w:rPr>
                <w:rFonts w:ascii="宋体" w:hAnsi="宋体" w:cs="宋体" w:hint="eastAsia"/>
                <w:color w:val="000000"/>
                <w:kern w:val="0"/>
                <w:sz w:val="20"/>
                <w:lang w:bidi="ar"/>
              </w:rPr>
              <w:br/>
              <w:t>P201以上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45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池杉A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10.1-12.0 H451-500</w:t>
            </w:r>
            <w:r>
              <w:rPr>
                <w:rFonts w:ascii="宋体" w:hAnsi="宋体" w:cs="宋体" w:hint="eastAsia"/>
                <w:color w:val="000000"/>
                <w:kern w:val="0"/>
                <w:sz w:val="20"/>
                <w:lang w:bidi="ar"/>
              </w:rPr>
              <w:br/>
              <w:t>P131以上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池杉B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6.1-7.0</w:t>
            </w:r>
            <w:r>
              <w:rPr>
                <w:rFonts w:ascii="宋体" w:hAnsi="宋体" w:cs="宋体" w:hint="eastAsia"/>
                <w:color w:val="000000"/>
                <w:kern w:val="0"/>
                <w:sz w:val="20"/>
                <w:lang w:bidi="ar"/>
              </w:rPr>
              <w:br/>
              <w:t>H401-420</w:t>
            </w:r>
            <w:r>
              <w:rPr>
                <w:rFonts w:ascii="宋体" w:hAnsi="宋体" w:cs="宋体" w:hint="eastAsia"/>
                <w:color w:val="000000"/>
                <w:kern w:val="0"/>
                <w:sz w:val="20"/>
                <w:lang w:bidi="ar"/>
              </w:rPr>
              <w:br/>
              <w:t>P111以上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692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墨西哥落羽杉A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9.1-10.0 H451-500</w:t>
            </w:r>
            <w:r>
              <w:rPr>
                <w:rFonts w:ascii="宋体" w:hAnsi="宋体" w:cs="宋体" w:hint="eastAsia"/>
                <w:color w:val="000000"/>
                <w:kern w:val="0"/>
                <w:sz w:val="20"/>
                <w:lang w:bidi="ar"/>
              </w:rPr>
              <w:br/>
              <w:t>P171以上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145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墨西哥落羽杉B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6.1-7.0 H401-420</w:t>
            </w:r>
            <w:r>
              <w:rPr>
                <w:rFonts w:ascii="宋体" w:hAnsi="宋体" w:cs="宋体" w:hint="eastAsia"/>
                <w:color w:val="000000"/>
                <w:kern w:val="0"/>
                <w:sz w:val="20"/>
                <w:lang w:bidi="ar"/>
              </w:rPr>
              <w:br/>
              <w:t>P111以上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516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朴树A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18.1-20.0 H551-600</w:t>
            </w:r>
            <w:r>
              <w:rPr>
                <w:rFonts w:ascii="宋体" w:hAnsi="宋体" w:cs="宋体" w:hint="eastAsia"/>
                <w:color w:val="000000"/>
                <w:kern w:val="0"/>
                <w:sz w:val="20"/>
                <w:lang w:bidi="ar"/>
              </w:rPr>
              <w:br/>
              <w:t>P501以上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朴树C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12.1-15.0 H451-500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46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臭椿C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H401-500</w:t>
            </w:r>
            <w:r>
              <w:rPr>
                <w:rFonts w:ascii="宋体" w:hAnsi="宋体" w:cs="宋体" w:hint="eastAsia"/>
                <w:color w:val="000000"/>
                <w:kern w:val="0"/>
                <w:sz w:val="20"/>
                <w:lang w:bidi="ar"/>
              </w:rPr>
              <w:br/>
              <w:t>P201以上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栾树A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15.1-18.0 H501-550</w:t>
            </w:r>
            <w:r>
              <w:rPr>
                <w:rFonts w:ascii="宋体" w:hAnsi="宋体" w:cs="宋体" w:hint="eastAsia"/>
                <w:color w:val="000000"/>
                <w:kern w:val="0"/>
                <w:sz w:val="20"/>
                <w:lang w:bidi="ar"/>
              </w:rPr>
              <w:br/>
              <w:t>P301以上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栾树B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12.1-15.0 H451-550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173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栾树C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H401-450</w:t>
            </w:r>
            <w:r>
              <w:rPr>
                <w:rFonts w:ascii="宋体" w:hAnsi="宋体" w:cs="宋体" w:hint="eastAsia"/>
                <w:color w:val="000000"/>
                <w:kern w:val="0"/>
                <w:sz w:val="20"/>
                <w:lang w:bidi="ar"/>
              </w:rPr>
              <w:br/>
              <w:t>P251以上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770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乌桕A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18.1-20.0</w:t>
            </w:r>
            <w:r>
              <w:rPr>
                <w:rFonts w:ascii="宋体" w:hAnsi="宋体" w:cs="宋体" w:hint="eastAsia"/>
                <w:color w:val="000000"/>
                <w:kern w:val="0"/>
                <w:sz w:val="20"/>
                <w:lang w:bidi="ar"/>
              </w:rPr>
              <w:br/>
              <w:t>H551-600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乌桕B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15.1-18.0 H501-550</w:t>
            </w:r>
            <w:r>
              <w:rPr>
                <w:rFonts w:ascii="宋体" w:hAnsi="宋体" w:cs="宋体" w:hint="eastAsia"/>
                <w:color w:val="000000"/>
                <w:kern w:val="0"/>
                <w:sz w:val="20"/>
                <w:lang w:bidi="ar"/>
              </w:rPr>
              <w:br/>
              <w:t>P301以上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乌桕C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12.1-15.0 H451-500</w:t>
            </w:r>
            <w:r>
              <w:rPr>
                <w:rFonts w:ascii="宋体" w:hAnsi="宋体" w:cs="宋体" w:hint="eastAsia"/>
                <w:color w:val="000000"/>
                <w:kern w:val="0"/>
                <w:sz w:val="20"/>
                <w:lang w:bidi="ar"/>
              </w:rPr>
              <w:br/>
              <w:t>P251以上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无患子A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18.1-20.0 H551-600</w:t>
            </w:r>
            <w:r>
              <w:rPr>
                <w:rFonts w:ascii="宋体" w:hAnsi="宋体" w:cs="宋体" w:hint="eastAsia"/>
                <w:color w:val="000000"/>
                <w:kern w:val="0"/>
                <w:sz w:val="20"/>
                <w:lang w:bidi="ar"/>
              </w:rPr>
              <w:br/>
              <w:t>P501以上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无患子B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12.1-15.0 H451-500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无患子C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H401-500</w:t>
            </w:r>
            <w:r>
              <w:rPr>
                <w:rFonts w:ascii="宋体" w:hAnsi="宋体" w:cs="宋体" w:hint="eastAsia"/>
                <w:color w:val="000000"/>
                <w:kern w:val="0"/>
                <w:sz w:val="20"/>
                <w:lang w:bidi="ar"/>
              </w:rPr>
              <w:br/>
              <w:t>P201以上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119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银杏A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13.1-15.0 H451-500</w:t>
            </w:r>
            <w:r>
              <w:rPr>
                <w:rFonts w:ascii="宋体" w:hAnsi="宋体" w:cs="宋体" w:hint="eastAsia"/>
                <w:color w:val="000000"/>
                <w:kern w:val="0"/>
                <w:sz w:val="20"/>
                <w:lang w:bidi="ar"/>
              </w:rPr>
              <w:br/>
              <w:t>P271以上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银杏B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9.1-10.0 H451-470</w:t>
            </w:r>
            <w:r>
              <w:rPr>
                <w:rFonts w:ascii="宋体" w:hAnsi="宋体" w:cs="宋体" w:hint="eastAsia"/>
                <w:color w:val="000000"/>
                <w:kern w:val="0"/>
                <w:sz w:val="20"/>
                <w:lang w:bidi="ar"/>
              </w:rPr>
              <w:br/>
              <w:t>P171以上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53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银杏C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H401-450</w:t>
            </w:r>
            <w:r>
              <w:rPr>
                <w:rFonts w:ascii="宋体" w:hAnsi="宋体" w:cs="宋体" w:hint="eastAsia"/>
                <w:color w:val="000000"/>
                <w:kern w:val="0"/>
                <w:sz w:val="20"/>
                <w:lang w:bidi="ar"/>
              </w:rPr>
              <w:br/>
              <w:t>P121以上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86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银杏</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25-28</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直生悬铃木A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18.1-20.0 H551-600</w:t>
            </w:r>
            <w:r>
              <w:rPr>
                <w:rFonts w:ascii="宋体" w:hAnsi="宋体" w:cs="宋体" w:hint="eastAsia"/>
                <w:color w:val="000000"/>
                <w:kern w:val="0"/>
                <w:sz w:val="20"/>
                <w:lang w:bidi="ar"/>
              </w:rPr>
              <w:br/>
              <w:t>P401以上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直生悬铃木B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9.1-10.0 H451-500</w:t>
            </w:r>
            <w:r>
              <w:rPr>
                <w:rFonts w:ascii="宋体" w:hAnsi="宋体" w:cs="宋体" w:hint="eastAsia"/>
                <w:color w:val="000000"/>
                <w:kern w:val="0"/>
                <w:sz w:val="20"/>
                <w:lang w:bidi="ar"/>
              </w:rPr>
              <w:br/>
              <w:t>P251以上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65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樱花A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H451-480</w:t>
            </w:r>
            <w:r>
              <w:rPr>
                <w:rFonts w:ascii="宋体" w:hAnsi="宋体" w:cs="宋体" w:hint="eastAsia"/>
                <w:color w:val="000000"/>
                <w:kern w:val="0"/>
                <w:sz w:val="20"/>
                <w:lang w:bidi="ar"/>
              </w:rPr>
              <w:br/>
              <w:t>P251以上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樱花B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6.1-7.0 H301-330</w:t>
            </w:r>
            <w:r>
              <w:rPr>
                <w:rFonts w:ascii="宋体" w:hAnsi="宋体" w:cs="宋体" w:hint="eastAsia"/>
                <w:color w:val="000000"/>
                <w:kern w:val="0"/>
                <w:sz w:val="20"/>
                <w:lang w:bidi="ar"/>
              </w:rPr>
              <w:br/>
              <w:t>P121以上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248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元宝枫A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7.1-8.0 H331-350</w:t>
            </w:r>
            <w:r>
              <w:rPr>
                <w:rFonts w:ascii="宋体" w:hAnsi="宋体" w:cs="宋体" w:hint="eastAsia"/>
                <w:color w:val="000000"/>
                <w:kern w:val="0"/>
                <w:sz w:val="20"/>
                <w:lang w:bidi="ar"/>
              </w:rPr>
              <w:br/>
              <w:t>P151以上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17</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元宝枫B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4.1-5.0 H201-220</w:t>
            </w:r>
            <w:r>
              <w:rPr>
                <w:rFonts w:ascii="宋体" w:hAnsi="宋体" w:cs="宋体" w:hint="eastAsia"/>
                <w:color w:val="000000"/>
                <w:kern w:val="0"/>
                <w:sz w:val="20"/>
                <w:lang w:bidi="ar"/>
              </w:rPr>
              <w:br/>
              <w:t>P111以上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石楠A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H331-360 P251以上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石楠B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H201-220 P151以上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石楠C</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H151-180 P91以上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325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桂花A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H391-420 P331以上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41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桂花B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H251-270 P221以上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84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山茶B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H151-170 P61以上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60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垂丝海棠A</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D6.1-7.0 H301-330</w:t>
            </w:r>
            <w:r>
              <w:rPr>
                <w:rFonts w:ascii="宋体" w:hAnsi="宋体" w:cs="宋体" w:hint="eastAsia"/>
                <w:color w:val="000000"/>
                <w:kern w:val="0"/>
                <w:sz w:val="20"/>
                <w:lang w:bidi="ar"/>
              </w:rPr>
              <w:br/>
              <w:t>P171以上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72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垂丝海棠B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D4.1-5.0 H221-250</w:t>
            </w:r>
            <w:r>
              <w:rPr>
                <w:rFonts w:ascii="宋体" w:hAnsi="宋体" w:cs="宋体" w:hint="eastAsia"/>
                <w:color w:val="000000"/>
                <w:kern w:val="0"/>
                <w:sz w:val="20"/>
                <w:lang w:bidi="ar"/>
              </w:rPr>
              <w:br/>
              <w:t>P121以上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50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丁香</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H221-250 P101以上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美人茶</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H151-170 P61以上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茶梅球</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P91-100</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紫荆B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分枝树7枝以上 H151-200</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8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紫薇B</w:t>
            </w:r>
          </w:p>
        </w:tc>
        <w:tc>
          <w:tcPr>
            <w:tcW w:w="1956" w:type="dxa"/>
            <w:tcBorders>
              <w:top w:val="single" w:sz="4" w:space="0" w:color="000000"/>
              <w:left w:val="single" w:sz="4" w:space="0" w:color="000000"/>
              <w:bottom w:val="single" w:sz="4" w:space="0" w:color="000000"/>
              <w:right w:val="nil"/>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D4.1-5.0 H181-200 P61以上</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54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47</w:t>
            </w:r>
          </w:p>
        </w:tc>
        <w:tc>
          <w:tcPr>
            <w:tcW w:w="2280" w:type="dxa"/>
            <w:tcBorders>
              <w:top w:val="single" w:sz="4" w:space="0" w:color="000000"/>
              <w:left w:val="single" w:sz="4" w:space="0" w:color="000000"/>
              <w:bottom w:val="nil"/>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凌霄</w:t>
            </w:r>
          </w:p>
        </w:tc>
        <w:tc>
          <w:tcPr>
            <w:tcW w:w="1956" w:type="dxa"/>
            <w:tcBorders>
              <w:top w:val="single" w:sz="4" w:space="0" w:color="000000"/>
              <w:left w:val="single" w:sz="4" w:space="0" w:color="000000"/>
              <w:bottom w:val="nil"/>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三年生</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54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瓜子球</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P100-120</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54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特大香樟</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胸径33-35</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54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特大桂花</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P500-550</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54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大栾树</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胸径26-28</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540"/>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毛竹</w:t>
            </w:r>
          </w:p>
        </w:tc>
        <w:tc>
          <w:tcPr>
            <w:tcW w:w="1956" w:type="dxa"/>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胸径4.1-5.0</w:t>
            </w:r>
          </w:p>
        </w:tc>
        <w:tc>
          <w:tcPr>
            <w:tcW w:w="1095"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3546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r>
      <w:tr w:rsidR="00FD4FD8" w:rsidTr="000D4BC9">
        <w:trPr>
          <w:trHeight w:val="402"/>
          <w:jc w:val="center"/>
        </w:trPr>
        <w:tc>
          <w:tcPr>
            <w:tcW w:w="7851" w:type="dxa"/>
            <w:gridSpan w:val="5"/>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下木</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桃叶珊瑚</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黄金菊</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红叶石楠</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94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地中海英迷</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42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银姬小蜡</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71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八角金盘</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362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金叶亮绿忍冬</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255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匍枝亮绿忍冬</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285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金森女贞</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仿宋_GB2312" w:eastAsia="仿宋_GB2312" w:hAnsi="宋体" w:cs="仿宋_GB2312"/>
                <w:color w:val="000000"/>
                <w:sz w:val="20"/>
              </w:rPr>
            </w:pPr>
            <w:r>
              <w:rPr>
                <w:rFonts w:ascii="仿宋_GB2312" w:eastAsia="仿宋_GB2312" w:hAnsi="宋体" w:cs="仿宋_GB2312"/>
                <w:color w:val="000000"/>
                <w:kern w:val="0"/>
                <w:sz w:val="20"/>
                <w:lang w:bidi="ar"/>
              </w:rPr>
              <w:t>139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南天竹</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598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粉花绣线菊</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55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黄馨</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215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园艺八仙花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221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伞房决明</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456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彩叶杞柳</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130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大吴风草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350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细叶芒草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97</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熊掌木</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1761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蓝花美女樱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粉毯美女樱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紫娇花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114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兰花三七</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38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红花酢浆草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64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五彩鱼腥草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67</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大花石蒜</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266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富贵草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445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大花萱草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611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阔叶麦冬</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1311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美丽月见草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994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葱兰</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225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小兔子狼尾草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104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布尼狼尾草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88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东方狼尾草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25-30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548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速铺扶芳藤</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藤长51-60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318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花叶常春藤</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藤长51-60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204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花叶蔓长春花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藤长51-60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780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爬藤月季</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藤长51-60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1336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花叶玉簪</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837</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鸢尾</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P15-20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1190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德国鸢尾</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85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宿根天人菊</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2234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紫花百蓿</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4177</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小花百日草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60</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44</w:t>
            </w:r>
          </w:p>
        </w:tc>
        <w:tc>
          <w:tcPr>
            <w:tcW w:w="228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二月兰混播紫茉莉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7386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45</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大花金鸡菊</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6452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46</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混播野草花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18889</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47</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白花三叶草</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籽播</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4071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48</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水生鸢尾</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15-20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63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49</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玉蝉花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73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50</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水葱</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41-50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771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51</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水竹芋</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1035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52</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黄菖蒲</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2288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53</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千屈菜</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31-40</w:t>
            </w: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4091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54</w:t>
            </w:r>
          </w:p>
        </w:tc>
        <w:tc>
          <w:tcPr>
            <w:tcW w:w="22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矮生百慕大</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center"/>
              <w:textAlignment w:val="bottom"/>
              <w:rPr>
                <w:rFonts w:ascii="宋体" w:hAnsi="宋体" w:cs="宋体"/>
                <w:color w:val="000000"/>
                <w:sz w:val="20"/>
              </w:rPr>
            </w:pPr>
            <w:r>
              <w:rPr>
                <w:rFonts w:ascii="宋体" w:hAnsi="宋体" w:cs="宋体" w:hint="eastAsia"/>
                <w:color w:val="000000"/>
                <w:kern w:val="0"/>
                <w:sz w:val="20"/>
                <w:lang w:bidi="ar"/>
              </w:rPr>
              <w:t>41856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7851" w:type="dxa"/>
            <w:gridSpan w:val="5"/>
            <w:tcBorders>
              <w:top w:val="single" w:sz="4" w:space="0" w:color="000000"/>
              <w:left w:val="single" w:sz="4" w:space="0" w:color="000000"/>
              <w:bottom w:val="single" w:sz="4" w:space="0" w:color="000000"/>
              <w:right w:val="nil"/>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景观工程</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养护用房</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444.3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垃圾房面积</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22.6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沥青道路</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8632.21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园路</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5381.02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木铺装</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222.08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木栈道</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642.7</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汀步</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64.98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广场</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1080.83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停车位</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622.08</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桥梁</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座</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清水混凝土座椅</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270.04</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景观旱溪</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1573.45</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净化池</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2016.36</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景观廊架</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2</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座</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景观亭</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座</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移动厕所</w:t>
            </w:r>
          </w:p>
        </w:tc>
        <w:tc>
          <w:tcPr>
            <w:tcW w:w="1956"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座</w:t>
            </w:r>
          </w:p>
        </w:tc>
      </w:tr>
      <w:tr w:rsidR="00FD4FD8" w:rsidTr="000D4BC9">
        <w:trPr>
          <w:trHeight w:val="402"/>
          <w:jc w:val="center"/>
        </w:trPr>
        <w:tc>
          <w:tcPr>
            <w:tcW w:w="1080"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280" w:type="dxa"/>
            <w:tcBorders>
              <w:top w:val="single" w:sz="4" w:space="0" w:color="000000"/>
              <w:left w:val="single" w:sz="4" w:space="0" w:color="000000"/>
              <w:bottom w:val="single" w:sz="4" w:space="0" w:color="000000"/>
              <w:right w:val="single" w:sz="4" w:space="0" w:color="000000"/>
            </w:tcBorders>
            <w:vAlign w:val="bottom"/>
          </w:tcPr>
          <w:p w:rsidR="00FD4FD8" w:rsidRDefault="00FD4FD8" w:rsidP="000D4BC9">
            <w:pPr>
              <w:widowControl/>
              <w:jc w:val="left"/>
              <w:textAlignment w:val="bottom"/>
              <w:rPr>
                <w:rFonts w:ascii="宋体" w:hAnsi="宋体" w:cs="宋体"/>
                <w:color w:val="000000"/>
                <w:sz w:val="20"/>
              </w:rPr>
            </w:pPr>
            <w:r>
              <w:rPr>
                <w:rFonts w:ascii="宋体" w:hAnsi="宋体" w:cs="宋体" w:hint="eastAsia"/>
                <w:color w:val="000000"/>
                <w:kern w:val="0"/>
                <w:sz w:val="20"/>
                <w:lang w:bidi="ar"/>
              </w:rPr>
              <w:t>厕所</w:t>
            </w:r>
          </w:p>
        </w:tc>
        <w:tc>
          <w:tcPr>
            <w:tcW w:w="1956" w:type="dxa"/>
            <w:tcBorders>
              <w:top w:val="single" w:sz="4" w:space="0" w:color="000000"/>
              <w:left w:val="single" w:sz="4" w:space="0" w:color="000000"/>
              <w:bottom w:val="single" w:sz="4" w:space="0" w:color="000000"/>
              <w:right w:val="single" w:sz="4" w:space="0" w:color="000000"/>
            </w:tcBorders>
            <w:noWrap/>
            <w:vAlign w:val="center"/>
          </w:tcPr>
          <w:p w:rsidR="00FD4FD8" w:rsidRDefault="00FD4FD8" w:rsidP="000D4BC9">
            <w:pPr>
              <w:jc w:val="center"/>
              <w:rPr>
                <w:rFonts w:ascii="宋体" w:hAnsi="宋体" w:cs="宋体"/>
                <w:color w:val="000000"/>
                <w:sz w:val="20"/>
              </w:rPr>
            </w:pPr>
          </w:p>
        </w:tc>
        <w:tc>
          <w:tcPr>
            <w:tcW w:w="1095" w:type="dxa"/>
            <w:tcBorders>
              <w:top w:val="single" w:sz="4" w:space="0" w:color="000000"/>
              <w:left w:val="single" w:sz="4" w:space="0" w:color="000000"/>
              <w:bottom w:val="single" w:sz="4" w:space="0" w:color="000000"/>
              <w:right w:val="single" w:sz="4" w:space="0" w:color="000000"/>
            </w:tcBorders>
            <w:noWrap/>
            <w:vAlign w:val="bottom"/>
          </w:tcPr>
          <w:p w:rsidR="00FD4FD8" w:rsidRDefault="00FD4FD8" w:rsidP="000D4BC9">
            <w:pPr>
              <w:widowControl/>
              <w:jc w:val="right"/>
              <w:textAlignment w:val="bottom"/>
              <w:rPr>
                <w:rFonts w:ascii="宋体" w:hAnsi="宋体" w:cs="宋体"/>
                <w:color w:val="000000"/>
                <w:sz w:val="20"/>
              </w:rPr>
            </w:pPr>
            <w:r>
              <w:rPr>
                <w:rFonts w:ascii="宋体" w:hAnsi="宋体" w:cs="宋体" w:hint="eastAsia"/>
                <w:color w:val="000000"/>
                <w:kern w:val="0"/>
                <w:sz w:val="20"/>
                <w:lang w:bidi="ar"/>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座</w:t>
            </w:r>
          </w:p>
        </w:tc>
      </w:tr>
    </w:tbl>
    <w:p w:rsidR="00FD4FD8" w:rsidRDefault="00FD4FD8" w:rsidP="00FD4FD8">
      <w:pPr>
        <w:pStyle w:val="a0"/>
        <w:ind w:leftChars="0" w:left="0" w:firstLineChars="0" w:firstLine="0"/>
      </w:pPr>
    </w:p>
    <w:p w:rsidR="00FD4FD8" w:rsidRDefault="00FD4FD8" w:rsidP="00FD4FD8">
      <w:pPr>
        <w:spacing w:line="300" w:lineRule="auto"/>
        <w:rPr>
          <w:b/>
          <w:bCs/>
          <w:sz w:val="22"/>
          <w:szCs w:val="22"/>
        </w:rPr>
      </w:pPr>
      <w:r>
        <w:rPr>
          <w:rFonts w:hint="eastAsia"/>
          <w:b/>
          <w:bCs/>
          <w:sz w:val="22"/>
          <w:szCs w:val="22"/>
        </w:rPr>
        <w:t>2</w:t>
      </w:r>
      <w:r>
        <w:rPr>
          <w:rFonts w:hint="eastAsia"/>
          <w:b/>
          <w:bCs/>
          <w:sz w:val="22"/>
          <w:szCs w:val="22"/>
        </w:rPr>
        <w:t>、</w:t>
      </w:r>
      <w:r>
        <w:rPr>
          <w:b/>
          <w:bCs/>
          <w:sz w:val="22"/>
          <w:szCs w:val="22"/>
        </w:rPr>
        <w:t>二类养护经费设施量</w:t>
      </w:r>
    </w:p>
    <w:p w:rsidR="00FD4FD8" w:rsidRDefault="00FD4FD8" w:rsidP="00FD4FD8">
      <w:pPr>
        <w:rPr>
          <w:sz w:val="20"/>
        </w:rPr>
      </w:pPr>
      <w:r>
        <w:rPr>
          <w:sz w:val="20"/>
        </w:rPr>
        <w:t>备注：二类经费应申请使用，经批准后实施。</w:t>
      </w:r>
    </w:p>
    <w:tbl>
      <w:tblPr>
        <w:tblW w:w="7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10"/>
        <w:gridCol w:w="1395"/>
        <w:gridCol w:w="1620"/>
        <w:gridCol w:w="2250"/>
      </w:tblGrid>
      <w:tr w:rsidR="00FD4FD8" w:rsidTr="000D4BC9">
        <w:trPr>
          <w:trHeight w:val="27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225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FD4FD8" w:rsidTr="000D4BC9">
        <w:trPr>
          <w:trHeight w:val="4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147</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201</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139</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243</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135</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86</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298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2548</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470</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4524</w:t>
            </w:r>
          </w:p>
        </w:tc>
        <w:tc>
          <w:tcPr>
            <w:tcW w:w="225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14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39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62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226.2</w:t>
            </w:r>
          </w:p>
        </w:tc>
        <w:tc>
          <w:tcPr>
            <w:tcW w:w="225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r w:rsidR="00FD4FD8" w:rsidTr="000D4BC9">
        <w:trPr>
          <w:trHeight w:val="555"/>
          <w:jc w:val="center"/>
        </w:trPr>
        <w:tc>
          <w:tcPr>
            <w:tcW w:w="930" w:type="dxa"/>
            <w:vAlign w:val="center"/>
          </w:tcPr>
          <w:p w:rsidR="00FD4FD8" w:rsidRDefault="00FD4FD8" w:rsidP="000D4BC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22</w:t>
            </w:r>
          </w:p>
        </w:tc>
        <w:tc>
          <w:tcPr>
            <w:tcW w:w="1410" w:type="dxa"/>
            <w:vAlign w:val="center"/>
          </w:tcPr>
          <w:p w:rsidR="00FD4FD8" w:rsidRDefault="00FD4FD8" w:rsidP="000D4BC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厕所</w:t>
            </w:r>
          </w:p>
        </w:tc>
        <w:tc>
          <w:tcPr>
            <w:tcW w:w="1395" w:type="dxa"/>
            <w:vAlign w:val="center"/>
          </w:tcPr>
          <w:p w:rsidR="00FD4FD8" w:rsidRDefault="00FD4FD8" w:rsidP="000D4BC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座</w:t>
            </w:r>
          </w:p>
        </w:tc>
        <w:tc>
          <w:tcPr>
            <w:tcW w:w="1620" w:type="dxa"/>
            <w:vAlign w:val="center"/>
          </w:tcPr>
          <w:p w:rsidR="00FD4FD8" w:rsidRDefault="00FD4FD8" w:rsidP="000D4BC9">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2</w:t>
            </w:r>
          </w:p>
        </w:tc>
        <w:tc>
          <w:tcPr>
            <w:tcW w:w="2250" w:type="dxa"/>
            <w:vAlign w:val="center"/>
          </w:tcPr>
          <w:p w:rsidR="00FD4FD8" w:rsidRDefault="00FD4FD8" w:rsidP="000D4BC9">
            <w:pPr>
              <w:widowControl/>
              <w:jc w:val="left"/>
              <w:textAlignment w:val="center"/>
              <w:rPr>
                <w:rFonts w:ascii="宋体" w:hAnsi="宋体" w:cs="宋体"/>
                <w:color w:val="000000"/>
                <w:kern w:val="0"/>
                <w:sz w:val="20"/>
                <w:lang w:bidi="ar"/>
              </w:rPr>
            </w:pPr>
          </w:p>
        </w:tc>
      </w:tr>
    </w:tbl>
    <w:p w:rsidR="00FD4FD8" w:rsidRDefault="00FD4FD8" w:rsidP="00FD4FD8">
      <w:pPr>
        <w:pStyle w:val="a0"/>
        <w:ind w:left="2100" w:hanging="1050"/>
      </w:pPr>
    </w:p>
    <w:p w:rsidR="00FD4FD8" w:rsidRDefault="00FD4FD8" w:rsidP="00FD4FD8">
      <w:pPr>
        <w:pStyle w:val="a5"/>
        <w:ind w:left="-105" w:right="315"/>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8</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零星绿地（八标）（川杨河南侧绿地）</w:t>
      </w:r>
    </w:p>
    <w:p w:rsidR="00FD4FD8" w:rsidRDefault="00FD4FD8" w:rsidP="00FD4FD8">
      <w:pPr>
        <w:tabs>
          <w:tab w:val="left" w:pos="3060"/>
        </w:tabs>
        <w:spacing w:line="380" w:lineRule="exact"/>
        <w:ind w:firstLineChars="200" w:firstLine="440"/>
        <w:rPr>
          <w:sz w:val="22"/>
          <w:szCs w:val="22"/>
        </w:rPr>
      </w:pPr>
      <w:r>
        <w:rPr>
          <w:sz w:val="22"/>
          <w:szCs w:val="22"/>
        </w:rPr>
        <w:t>说明：包件</w:t>
      </w:r>
      <w:r>
        <w:rPr>
          <w:rFonts w:hint="eastAsia"/>
          <w:sz w:val="22"/>
          <w:szCs w:val="22"/>
        </w:rPr>
        <w:t>8</w:t>
      </w:r>
      <w:r>
        <w:rPr>
          <w:sz w:val="22"/>
          <w:szCs w:val="22"/>
        </w:rPr>
        <w:t>包含</w:t>
      </w:r>
      <w:r>
        <w:rPr>
          <w:rFonts w:hint="eastAsia"/>
          <w:sz w:val="22"/>
          <w:szCs w:val="22"/>
        </w:rPr>
        <w:t>1</w:t>
      </w:r>
      <w:r>
        <w:rPr>
          <w:sz w:val="22"/>
          <w:szCs w:val="22"/>
        </w:rPr>
        <w:t>个区段，投标人不得对表内工作量进行缩减。</w:t>
      </w:r>
    </w:p>
    <w:p w:rsidR="00FD4FD8" w:rsidRDefault="00FD4FD8" w:rsidP="00FD4FD8">
      <w:pPr>
        <w:numPr>
          <w:ilvl w:val="0"/>
          <w:numId w:val="12"/>
        </w:numPr>
        <w:rPr>
          <w:b/>
        </w:rPr>
      </w:pPr>
      <w:r>
        <w:rPr>
          <w:b/>
        </w:rPr>
        <w:t>一类养护经费设施量：日常养护部分</w:t>
      </w:r>
    </w:p>
    <w:p w:rsidR="00FD4FD8" w:rsidRDefault="00FD4FD8" w:rsidP="00FD4FD8">
      <w:pPr>
        <w:jc w:val="center"/>
        <w:rPr>
          <w:sz w:val="22"/>
          <w:szCs w:val="28"/>
        </w:rPr>
      </w:pPr>
      <w:r>
        <w:rPr>
          <w:rFonts w:hint="eastAsia"/>
          <w:sz w:val="22"/>
          <w:szCs w:val="28"/>
        </w:rPr>
        <w:t>川杨河南侧绿地</w:t>
      </w:r>
    </w:p>
    <w:tbl>
      <w:tblPr>
        <w:tblW w:w="9194" w:type="dxa"/>
        <w:tblInd w:w="93" w:type="dxa"/>
        <w:tblLayout w:type="fixed"/>
        <w:tblLook w:val="0000" w:firstRow="0" w:lastRow="0" w:firstColumn="0" w:lastColumn="0" w:noHBand="0" w:noVBand="0"/>
      </w:tblPr>
      <w:tblGrid>
        <w:gridCol w:w="839"/>
        <w:gridCol w:w="1650"/>
        <w:gridCol w:w="4035"/>
        <w:gridCol w:w="1215"/>
        <w:gridCol w:w="1455"/>
      </w:tblGrid>
      <w:tr w:rsidR="00FD4FD8" w:rsidTr="000D4BC9">
        <w:trPr>
          <w:trHeight w:val="270"/>
        </w:trPr>
        <w:tc>
          <w:tcPr>
            <w:tcW w:w="839" w:type="dxa"/>
            <w:tcBorders>
              <w:top w:val="single" w:sz="8" w:space="0" w:color="000000"/>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1650" w:type="dxa"/>
            <w:tcBorders>
              <w:top w:val="single" w:sz="8" w:space="0" w:color="000000"/>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品种</w:t>
            </w:r>
          </w:p>
        </w:tc>
        <w:tc>
          <w:tcPr>
            <w:tcW w:w="4035"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规格</w:t>
            </w:r>
            <w:r>
              <w:rPr>
                <w:color w:val="000000"/>
                <w:kern w:val="0"/>
                <w:sz w:val="18"/>
                <w:szCs w:val="18"/>
                <w:lang w:bidi="ar"/>
              </w:rPr>
              <w:t>(CM)</w:t>
            </w:r>
          </w:p>
        </w:tc>
        <w:tc>
          <w:tcPr>
            <w:tcW w:w="1215"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w:t>
            </w:r>
          </w:p>
        </w:tc>
        <w:tc>
          <w:tcPr>
            <w:tcW w:w="1455"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落羽杉</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D:9cm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540</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垂丝海棠</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D:9cm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红叶李A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D:12cm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340</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晚樱</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石楠A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Ø</w:t>
            </w:r>
            <w:r>
              <w:rPr>
                <w:rFonts w:ascii="宋体" w:hAnsi="宋体" w:cs="宋体" w:hint="eastAsia"/>
                <w:color w:val="000000"/>
                <w:kern w:val="0"/>
                <w:sz w:val="18"/>
                <w:szCs w:val="18"/>
                <w:lang w:bidi="ar"/>
              </w:rPr>
              <w:t>12cm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347</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女贞A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191</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栾树A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Ø16cm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122</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丛生香泡A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D:25cm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合欢A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杨梅</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D:16cm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118</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银杏B</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广玉兰</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红叶李B</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早樱（特）</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D:20cm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香樟A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Ø22cm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465"/>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金桂A</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高度:401-450cm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杨梅（特）</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D:20cm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栾树B</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173</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水杉</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253</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465"/>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刚竹</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杆径3cm  密度16株/m2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2071</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早樱</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嫁接银杏（特）</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Ø30cm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结香</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Ø6-7cm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香樟B</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晚樱（特）</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D:18cm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雪松C</w:t>
            </w:r>
          </w:p>
        </w:tc>
        <w:tc>
          <w:tcPr>
            <w:tcW w:w="403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Ø12cm</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枇杷</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D:20cm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47</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香泡A</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12</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香泡B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白玉兰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鸡爪械A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D:15cm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40</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金桂B</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高度350cm, 冠幅≥280cm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四季桂</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高度301-350cm, 冠幅≥300cm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144</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女贞B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54</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朴树A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朴树B</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28</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朴树C</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Ø12cm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榉树A</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14</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紫玉兰</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D:13cm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38</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造型朴树</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丛生乌桕</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D:32cm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照手桃</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139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银杏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红枫B</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D:8cm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造型红枫</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D:12cm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造型五针松</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高度250-300cm, 冠幅≥350cm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腊梅</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高度280-320cm, 冠幅≥300cm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48</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巨紫荆</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Ø12cm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80</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丛生朴树</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D:40cm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造型朴树</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造型乌桕</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Ø35cm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榉树特</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Ø25cm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无患子A</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Ø16cm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34</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无患子B</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Ø10cm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早樱AA</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D:30cm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绿篱</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高度180cm 8株/m</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213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m</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金边女贞</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高度:35cm 蓬径:≥20cm 25株/m2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712</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吴风草</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高度:35cm 蓬径:≥25cm 16株/m2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4139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麦冬</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 蓬径:≥15cm 64株/m2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3226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八角金盘</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高度:50-60cm 蓬径:≥40cm 9株/m2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577</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金细叶芒</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高度50cm，蓬径P≥30cm,密度≥9株/m2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206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大叶黄杨</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高度:40-50cm 蓬径:≥40cm 25株/m2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2035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金叶苔草</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 蓬径:≥15cm 36株/m2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636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红叶石楠</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高度:35cm 蓬径:≥30cm 16株/m2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725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散播野草花</w:t>
            </w:r>
          </w:p>
        </w:tc>
        <w:tc>
          <w:tcPr>
            <w:tcW w:w="4035" w:type="dxa"/>
            <w:tcBorders>
              <w:top w:val="nil"/>
              <w:left w:val="nil"/>
              <w:bottom w:val="single" w:sz="8" w:space="0" w:color="000000"/>
              <w:right w:val="single" w:sz="8" w:space="0" w:color="000000"/>
            </w:tcBorders>
            <w:noWrap/>
            <w:vAlign w:val="bottom"/>
          </w:tcPr>
          <w:p w:rsidR="00FD4FD8" w:rsidRDefault="00FD4FD8" w:rsidP="000D4BC9">
            <w:pPr>
              <w:jc w:val="center"/>
              <w:rPr>
                <w:rFonts w:ascii="宋体" w:hAnsi="宋体" w:cs="宋体"/>
                <w:color w:val="000000"/>
                <w:sz w:val="18"/>
                <w:szCs w:val="18"/>
              </w:rPr>
            </w:pP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2017</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粉黛乱籽草</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高度:5cm 蓬径:≥30cm 9株/m2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2369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矮蒲苇</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高度:100-120cm 蓬径:≥100cm 1株/m2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1726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波斯菊</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 蓬径:≥15cm 36株/m2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500</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兰花三七</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 蓬径:≥15cm 36株/m2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1305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细叶芒</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高度:50cm 蓬径:≥30cm 9株/m2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2446</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毛鹃</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高度:30cm 蓬径:≥25cm 16株/m2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1433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海桐</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高度:60cm 蓬径:≥40cm 25株/m2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700</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红花继木</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高度:30cm 蓬径:≥25cm 16株/m2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904</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狼尾草</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高度:50cm 蓬径:≥30cm 9株/m2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1045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随意草</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 蓬径:≥15cm 64株/m2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149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常绿鸢尾</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 蓬径:≥15cm 36株/m2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2301</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草坪</w:t>
            </w:r>
          </w:p>
        </w:tc>
        <w:tc>
          <w:tcPr>
            <w:tcW w:w="4035" w:type="dxa"/>
            <w:tcBorders>
              <w:top w:val="nil"/>
              <w:left w:val="nil"/>
              <w:bottom w:val="single" w:sz="8" w:space="0" w:color="000000"/>
              <w:right w:val="single" w:sz="8" w:space="0" w:color="000000"/>
            </w:tcBorders>
            <w:noWrap/>
            <w:vAlign w:val="bottom"/>
          </w:tcPr>
          <w:p w:rsidR="00FD4FD8" w:rsidRDefault="00FD4FD8" w:rsidP="000D4BC9">
            <w:pPr>
              <w:jc w:val="center"/>
              <w:rPr>
                <w:rFonts w:ascii="宋体" w:hAnsi="宋体" w:cs="宋体"/>
                <w:color w:val="000000"/>
                <w:sz w:val="18"/>
                <w:szCs w:val="18"/>
              </w:rPr>
            </w:pP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74060</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八宝景天</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高度25cm，蓬径P≥25cm，16株/m2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752</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白花葱兰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高度15cm，蓬径P≥15cm,16株/m2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555</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红花酢浆草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高度15cm，36株/m2</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763</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金叶女贞  </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高度35cm，16株/㎡</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518</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82</w:t>
            </w:r>
          </w:p>
        </w:tc>
        <w:tc>
          <w:tcPr>
            <w:tcW w:w="1650"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金森女贞</w:t>
            </w:r>
          </w:p>
        </w:tc>
        <w:tc>
          <w:tcPr>
            <w:tcW w:w="403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H35cm，16株/㎡</w:t>
            </w:r>
          </w:p>
        </w:tc>
        <w:tc>
          <w:tcPr>
            <w:tcW w:w="121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459</w:t>
            </w:r>
          </w:p>
        </w:tc>
        <w:tc>
          <w:tcPr>
            <w:tcW w:w="1455" w:type="dxa"/>
            <w:tcBorders>
              <w:top w:val="nil"/>
              <w:left w:val="nil"/>
              <w:bottom w:val="single" w:sz="8" w:space="0" w:color="000000"/>
              <w:right w:val="single" w:sz="8" w:space="0" w:color="000000"/>
            </w:tcBorders>
            <w:noWrap/>
            <w:vAlign w:val="bottom"/>
          </w:tcPr>
          <w:p w:rsidR="00FD4FD8" w:rsidRDefault="00FD4FD8" w:rsidP="000D4BC9">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w:t>
            </w:r>
          </w:p>
        </w:tc>
        <w:tc>
          <w:tcPr>
            <w:tcW w:w="1650"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特选丛生朴树</w:t>
            </w:r>
          </w:p>
        </w:tc>
        <w:tc>
          <w:tcPr>
            <w:tcW w:w="4035"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主杆四杆以上，每杆∅18-20</w:t>
            </w:r>
          </w:p>
        </w:tc>
        <w:tc>
          <w:tcPr>
            <w:tcW w:w="1215"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455" w:type="dxa"/>
            <w:tcBorders>
              <w:top w:val="single" w:sz="8" w:space="0" w:color="000000"/>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特选丛生香樟</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主杆四杆以上，每杆∅18-20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特选榔榆</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Ø30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雪松A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雪松B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香樟A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Ø30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香樟B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Ø23</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香樟C</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广玉兰A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广玉兰B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桂花E</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桂花A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桂花B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枇杷</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ØD12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杨梅A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杨梅B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山茶</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棕榈A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棕榈B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柑橘</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ØD12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大石楠A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ØD15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大石楠B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ØD10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水杉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原有水杉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实生银杏A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Ø35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实生银杏B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榉树A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榉树B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歪头朴树</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朴树A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朴树B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黄山栾树A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黄山栾树B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乌桕</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金丝垂柳</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白玉兰B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晚樱特选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日本晚樱A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日本晚樱B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日本早樱A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日本早樱B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日本红枫B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丛生鸡爪槭</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每杆6-8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鸡爪槭A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鸡爪槭B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八棱海棠</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D：20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垂丝海棠</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丛生紫薇</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红叶李</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红梅</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花石榴</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紫荆</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木芙蓉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碧桃</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无球法桐</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三角枫</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金叶槐</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紫玉兰</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D：12</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西府海棠</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D：8</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合欢B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Ø15</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樱桃</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D：10</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落羽杉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Ø23</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145</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红叶石楠球A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高度:180cm 蓬径:≥250cm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146</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红叶石楠球B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高度:150cm 蓬径:≥180cm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147</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红叶石楠球C</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高度:130cm 蓬径:≥150cm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148</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瓜子黄杨球B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高度:150cm 蓬径:≥150cm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银姬小蜡球A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高度:150cm 蓬径:≥180cm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红花继木球B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高度:120cm 蓬径:≥150cm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465"/>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金边胡秃子球</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高度:100cm 蓬径:≥130cm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152</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无刺枸骨球B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高度:120cm 蓬径:≥150cm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153</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苏铁A</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高度:70cm 蓬径:≥150cm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154</w:t>
            </w:r>
          </w:p>
        </w:tc>
        <w:tc>
          <w:tcPr>
            <w:tcW w:w="1650"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苏铁B</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高度:50cm 蓬径:≥120cm</w:t>
            </w:r>
          </w:p>
        </w:tc>
        <w:tc>
          <w:tcPr>
            <w:tcW w:w="121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455" w:type="dxa"/>
            <w:tcBorders>
              <w:top w:val="nil"/>
              <w:left w:val="nil"/>
              <w:bottom w:val="single" w:sz="8" w:space="0" w:color="000000"/>
              <w:right w:val="single" w:sz="8" w:space="0" w:color="000000"/>
            </w:tcBorders>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株</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八角金盘</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高度:70cm 蓬径:≥40cm，25株/㎡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1224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金边黄杨</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高度:40cm 蓬径:≥30cm，36株/㎡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大叶黄杨</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高度:60cm 蓬径:≥20cm，36株/㎡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洒金珊瑚</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高度:55cm 蓬径:≥20cm，36株/㎡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红叶石楠</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高度:50cm 蓬径:≥20cm，36株/㎡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金叶女贞</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高度:50cm 蓬径:≥20cm，49株/㎡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金森女贞</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高度:40cm 蓬径:≥20cm，36株/㎡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红花继木</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高度:40cm 蓬径:≥20cm，49株/㎡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1963</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瓜子黄杨</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高度:40cm 蓬径:≥20cm，36株/㎡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412</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毛鹃</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高度:30cm 蓬径:≥20cm，49株/㎡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夏鹃</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高度:25cm 蓬径:≥20cm，49株/㎡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龟甲冬青</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高度:25cm 蓬径:≥20cm，49株/㎡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1696</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茶梅</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高度:25cm 蓬径:≥20cm，49株/㎡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1019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园艺八仙花</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高度:50cm 蓬径:≥20cm，36株/㎡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鸢尾</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高度:20cm 蓬径:≥15cm，64株/㎡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金边麦冬</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高度:15cm 蓬径:≥15cm，64株/㎡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时令花卉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高度:15cm 蓬径:≥15cm，64株/㎡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172</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黄金菊</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高度:40cm 蓬径:≥15cm，64株/㎡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173</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宿根天人菊</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籽播</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174</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二月兰</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籽播</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3527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175</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麦冬</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高度:15cm 蓬径:≥15cm，64株/㎡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红花酢浆草</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高度:20cm 蓬径:≥15cm，64株/㎡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177</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矮蒲苇</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高度:100cm 蓬径:≥80cm，4丛/㎡，10芽/丛</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178</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细叶芒</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高度:30cm 蓬径:≥20cm，36丛/㎡，10芽/丛</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179</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墨西哥芒</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高度:30cm 蓬径:≥20cm，36丛/㎡，10芽/丛</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地肤</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高度:25cm 蓬径:≥30cm，9株/㎡</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367</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r w:rsidR="00FD4FD8" w:rsidTr="000D4BC9">
        <w:trPr>
          <w:trHeight w:val="270"/>
        </w:trPr>
        <w:tc>
          <w:tcPr>
            <w:tcW w:w="839" w:type="dxa"/>
            <w:tcBorders>
              <w:top w:val="nil"/>
              <w:left w:val="single" w:sz="8" w:space="0" w:color="000000"/>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w:t>
            </w:r>
          </w:p>
        </w:tc>
        <w:tc>
          <w:tcPr>
            <w:tcW w:w="1650"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草皮</w:t>
            </w:r>
          </w:p>
        </w:tc>
        <w:tc>
          <w:tcPr>
            <w:tcW w:w="403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满铺</w:t>
            </w:r>
          </w:p>
        </w:tc>
        <w:tc>
          <w:tcPr>
            <w:tcW w:w="121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14759</w:t>
            </w:r>
          </w:p>
        </w:tc>
        <w:tc>
          <w:tcPr>
            <w:tcW w:w="1455" w:type="dxa"/>
            <w:tcBorders>
              <w:top w:val="nil"/>
              <w:left w:val="nil"/>
              <w:bottom w:val="single" w:sz="8" w:space="0" w:color="000000"/>
              <w:right w:val="single" w:sz="8" w:space="0" w:color="000000"/>
            </w:tcBorders>
            <w:noWrap/>
            <w:vAlign w:val="center"/>
          </w:tcPr>
          <w:p w:rsidR="00FD4FD8" w:rsidRDefault="00FD4FD8" w:rsidP="000D4BC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r>
    </w:tbl>
    <w:p w:rsidR="00FD4FD8" w:rsidRDefault="00FD4FD8" w:rsidP="00FD4FD8">
      <w:pPr>
        <w:spacing w:line="300" w:lineRule="auto"/>
        <w:rPr>
          <w:b/>
          <w:bCs/>
          <w:sz w:val="22"/>
          <w:szCs w:val="22"/>
        </w:rPr>
      </w:pPr>
    </w:p>
    <w:p w:rsidR="00FD4FD8" w:rsidRDefault="00FD4FD8" w:rsidP="00FD4FD8">
      <w:pPr>
        <w:spacing w:line="300" w:lineRule="auto"/>
        <w:rPr>
          <w:b/>
          <w:bCs/>
          <w:sz w:val="22"/>
          <w:szCs w:val="22"/>
        </w:rPr>
      </w:pPr>
      <w:r>
        <w:rPr>
          <w:rFonts w:hint="eastAsia"/>
          <w:b/>
          <w:bCs/>
          <w:sz w:val="22"/>
          <w:szCs w:val="22"/>
        </w:rPr>
        <w:t>2</w:t>
      </w:r>
      <w:r>
        <w:rPr>
          <w:rFonts w:hint="eastAsia"/>
          <w:b/>
          <w:bCs/>
          <w:sz w:val="22"/>
          <w:szCs w:val="22"/>
        </w:rPr>
        <w:t>、</w:t>
      </w:r>
      <w:r>
        <w:rPr>
          <w:b/>
          <w:bCs/>
          <w:sz w:val="22"/>
          <w:szCs w:val="22"/>
        </w:rPr>
        <w:t>二类养护经费设施量</w:t>
      </w:r>
    </w:p>
    <w:p w:rsidR="00FD4FD8" w:rsidRDefault="00FD4FD8" w:rsidP="00FD4FD8">
      <w:pPr>
        <w:rPr>
          <w:sz w:val="20"/>
        </w:rPr>
      </w:pPr>
      <w:r>
        <w:rPr>
          <w:sz w:val="20"/>
        </w:rPr>
        <w:t>备注：二类经费应申请使用，经批准后实施。</w:t>
      </w:r>
    </w:p>
    <w:tbl>
      <w:tblPr>
        <w:tblW w:w="8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2115"/>
        <w:gridCol w:w="1029"/>
        <w:gridCol w:w="1056"/>
        <w:gridCol w:w="3610"/>
      </w:tblGrid>
      <w:tr w:rsidR="00FD4FD8" w:rsidTr="000D4BC9">
        <w:trPr>
          <w:trHeight w:val="270"/>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维修内容</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3610"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拟种植垂丝海棠</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75</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地径5-6cm</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拟种植红枫</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43</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地径4-5cm</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拟种植红叶石楠球</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32</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拟种植红花继木球</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株</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蓬径100-120cm</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拟种植八仙花</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123</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高度40-45cm 蓬径30-35cm 25株/m2</w:t>
            </w:r>
          </w:p>
        </w:tc>
      </w:tr>
      <w:tr w:rsidR="00FD4FD8" w:rsidTr="000D4BC9">
        <w:trPr>
          <w:trHeight w:val="480"/>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拟种植丰花月季</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215</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高度21-30cm 16株/m2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拟种植百子莲</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143</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高度45-50cm 蓬径25-30cm 36丛/m2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拟种植常绿萱草</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168</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拟种植花叶玉簪</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269</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拟种植金边阔叶麦冬</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278</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高度11-20cm 蓬径11-20cm 36株/m2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拟种植红花继木</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86</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16株/m2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拟种植金丝桃</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65</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高度35-40cm 蓬径25-30cm 25株/m2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拟种植金叶石菖蒲</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99</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高度20-25cm 蓬径20-25cm 36丛/m2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拟种植兰花三七</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118</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高度15-20cm 蓬径20-25cm 36株/m2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拟种植茶梅</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154</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高度31-40cm 蓬径31-40cm 36株/m2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16</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拟种植金边黄杨</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127</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17</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拟种植金叶女贞</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156</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高度50cm以内 25株/m2</w:t>
            </w:r>
          </w:p>
        </w:tc>
      </w:tr>
      <w:tr w:rsidR="00FD4FD8" w:rsidTr="000D4BC9">
        <w:trPr>
          <w:trHeight w:val="1380"/>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18</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拟铺设花镜</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256</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建议品种:花叶玉蝉花,蛇鞭菊,薰衣草,迷迭香,常绿鸢尾,银叶菊,细叶芒,小兔子狼尾草等,具体选品种根据施工季节定</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19</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拟铺设百慕大草皮</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2604</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满铺</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树皮覆盖物</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428</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松木片</w:t>
            </w: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21</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拟施肥</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m2</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4861</w:t>
            </w:r>
          </w:p>
        </w:tc>
        <w:tc>
          <w:tcPr>
            <w:tcW w:w="3610" w:type="dxa"/>
            <w:vAlign w:val="center"/>
          </w:tcPr>
          <w:p w:rsidR="00FD4FD8" w:rsidRDefault="00FD4FD8" w:rsidP="000D4BC9">
            <w:pPr>
              <w:jc w:val="left"/>
              <w:rPr>
                <w:rFonts w:ascii="宋体" w:hAnsi="宋体" w:cs="宋体"/>
                <w:color w:val="000000"/>
                <w:sz w:val="20"/>
              </w:rPr>
            </w:pPr>
          </w:p>
        </w:tc>
      </w:tr>
      <w:tr w:rsidR="00FD4FD8" w:rsidTr="000D4BC9">
        <w:trPr>
          <w:trHeight w:val="555"/>
          <w:jc w:val="center"/>
        </w:trPr>
        <w:tc>
          <w:tcPr>
            <w:tcW w:w="867"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22</w:t>
            </w:r>
          </w:p>
        </w:tc>
        <w:tc>
          <w:tcPr>
            <w:tcW w:w="2115"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营养土</w:t>
            </w:r>
          </w:p>
        </w:tc>
        <w:tc>
          <w:tcPr>
            <w:tcW w:w="1029"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m3</w:t>
            </w:r>
          </w:p>
        </w:tc>
        <w:tc>
          <w:tcPr>
            <w:tcW w:w="1056" w:type="dxa"/>
            <w:vAlign w:val="center"/>
          </w:tcPr>
          <w:p w:rsidR="00FD4FD8" w:rsidRDefault="00FD4FD8" w:rsidP="000D4BC9">
            <w:pPr>
              <w:widowControl/>
              <w:jc w:val="center"/>
              <w:textAlignment w:val="center"/>
              <w:rPr>
                <w:rFonts w:ascii="宋体" w:hAnsi="宋体" w:cs="宋体"/>
                <w:color w:val="000000"/>
                <w:sz w:val="20"/>
              </w:rPr>
            </w:pPr>
            <w:r>
              <w:rPr>
                <w:rFonts w:ascii="宋体" w:hAnsi="宋体" w:cs="宋体" w:hint="eastAsia"/>
                <w:color w:val="000000"/>
                <w:kern w:val="0"/>
                <w:sz w:val="20"/>
                <w:lang w:bidi="ar"/>
              </w:rPr>
              <w:t>243.05</w:t>
            </w:r>
          </w:p>
        </w:tc>
        <w:tc>
          <w:tcPr>
            <w:tcW w:w="3610" w:type="dxa"/>
            <w:vAlign w:val="center"/>
          </w:tcPr>
          <w:p w:rsidR="00FD4FD8" w:rsidRDefault="00FD4FD8" w:rsidP="000D4BC9">
            <w:pPr>
              <w:widowControl/>
              <w:jc w:val="left"/>
              <w:textAlignment w:val="center"/>
              <w:rPr>
                <w:rFonts w:ascii="宋体" w:hAnsi="宋体" w:cs="宋体"/>
                <w:color w:val="000000"/>
                <w:sz w:val="20"/>
              </w:rPr>
            </w:pPr>
            <w:r>
              <w:rPr>
                <w:rFonts w:ascii="宋体" w:hAnsi="宋体" w:cs="宋体" w:hint="eastAsia"/>
                <w:color w:val="000000"/>
                <w:kern w:val="0"/>
                <w:sz w:val="20"/>
                <w:lang w:bidi="ar"/>
              </w:rPr>
              <w:t>平均厚度5cm</w:t>
            </w:r>
          </w:p>
        </w:tc>
      </w:tr>
    </w:tbl>
    <w:p w:rsidR="00FD4FD8" w:rsidRDefault="00FD4FD8" w:rsidP="00FD4FD8">
      <w:pPr>
        <w:pStyle w:val="a0"/>
        <w:ind w:leftChars="0" w:left="0" w:firstLineChars="0" w:firstLine="0"/>
      </w:pPr>
    </w:p>
    <w:p w:rsidR="00FD4FD8" w:rsidRDefault="00FD4FD8" w:rsidP="00FD4FD8">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9.2 </w:t>
      </w:r>
      <w:r>
        <w:rPr>
          <w:rFonts w:ascii="Times New Roman" w:hAnsi="Times New Roman"/>
          <w:bCs/>
          <w:sz w:val="22"/>
          <w:szCs w:val="22"/>
        </w:rPr>
        <w:t>日常养护工作基本要求</w:t>
      </w:r>
    </w:p>
    <w:p w:rsidR="00FD4FD8" w:rsidRDefault="00FD4FD8" w:rsidP="00FD4FD8">
      <w:pPr>
        <w:tabs>
          <w:tab w:val="left" w:pos="540"/>
          <w:tab w:val="left" w:pos="900"/>
        </w:tabs>
        <w:spacing w:line="300" w:lineRule="auto"/>
        <w:ind w:firstLineChars="200" w:firstLine="440"/>
        <w:jc w:val="left"/>
        <w:rPr>
          <w:sz w:val="22"/>
          <w:szCs w:val="22"/>
        </w:rPr>
      </w:pPr>
      <w:bookmarkStart w:id="49" w:name="_Toc463690201"/>
      <w:bookmarkStart w:id="50" w:name="_Toc460922288"/>
      <w:r>
        <w:rPr>
          <w:sz w:val="22"/>
          <w:szCs w:val="22"/>
        </w:rPr>
        <w:t xml:space="preserve">9.2.1 </w:t>
      </w:r>
      <w:r>
        <w:rPr>
          <w:sz w:val="22"/>
          <w:szCs w:val="22"/>
        </w:rPr>
        <w:t>总则</w:t>
      </w:r>
    </w:p>
    <w:p w:rsidR="00FD4FD8" w:rsidRDefault="00FD4FD8" w:rsidP="00FD4FD8">
      <w:pPr>
        <w:tabs>
          <w:tab w:val="left" w:pos="3060"/>
        </w:tabs>
        <w:snapToGrid w:val="0"/>
        <w:spacing w:line="300" w:lineRule="auto"/>
        <w:ind w:firstLineChars="200" w:firstLine="440"/>
        <w:rPr>
          <w:sz w:val="22"/>
          <w:szCs w:val="22"/>
        </w:rPr>
      </w:pPr>
      <w:r>
        <w:rPr>
          <w:sz w:val="22"/>
          <w:szCs w:val="22"/>
        </w:rPr>
        <w:t>承包商须对合同条款中市政、水务、绿化和环卫设施进行预防性、经常性、周期性和及时性的养护管理，根据设施的实际状况制定养护计划，及时修复被损设施。协同业主及其它相关部门迅速处置应急事件，制定相应的应急预案，除发生不可抗力事件，其它任何情况下必须保持市政、水务、绿化和环卫设施处于良好的技术状态，实现管养路段各类设施安全良好、规范齐全、运行状况良好。</w:t>
      </w:r>
    </w:p>
    <w:p w:rsidR="00FD4FD8" w:rsidRDefault="00FD4FD8" w:rsidP="00FD4FD8">
      <w:pPr>
        <w:tabs>
          <w:tab w:val="left" w:pos="540"/>
          <w:tab w:val="left" w:pos="900"/>
        </w:tabs>
        <w:spacing w:line="300" w:lineRule="auto"/>
        <w:ind w:firstLineChars="200" w:firstLine="440"/>
        <w:jc w:val="left"/>
        <w:rPr>
          <w:sz w:val="22"/>
          <w:szCs w:val="22"/>
        </w:rPr>
      </w:pPr>
      <w:r>
        <w:rPr>
          <w:sz w:val="22"/>
          <w:szCs w:val="22"/>
        </w:rPr>
        <w:t xml:space="preserve">9.2.2 </w:t>
      </w:r>
      <w:r>
        <w:rPr>
          <w:sz w:val="22"/>
          <w:szCs w:val="22"/>
        </w:rPr>
        <w:t>日常养护要求</w:t>
      </w:r>
      <w:bookmarkEnd w:id="49"/>
      <w:bookmarkEnd w:id="50"/>
    </w:p>
    <w:p w:rsidR="00FD4FD8" w:rsidRDefault="00FD4FD8" w:rsidP="00FD4FD8">
      <w:pPr>
        <w:tabs>
          <w:tab w:val="left" w:pos="3060"/>
        </w:tabs>
        <w:snapToGrid w:val="0"/>
        <w:spacing w:line="300" w:lineRule="auto"/>
        <w:ind w:firstLineChars="200" w:firstLine="440"/>
        <w:rPr>
          <w:bCs/>
          <w:sz w:val="22"/>
          <w:szCs w:val="22"/>
        </w:rPr>
      </w:pPr>
      <w:r>
        <w:rPr>
          <w:sz w:val="22"/>
          <w:szCs w:val="22"/>
        </w:rPr>
        <w:t>须对绿化设施进行预防性、经常性、周期性和及时性的养护管理，根据设施的实际状况制定养护计划，及时修复被损设施。协同业主及其它相关部门迅速处置应急事件，制定相应的应急预案，除发生不可抗力事件，其它任何情况下必须保持绿化设施处于良好的技术状态。</w:t>
      </w:r>
    </w:p>
    <w:p w:rsidR="00FD4FD8" w:rsidRDefault="00FD4FD8" w:rsidP="00FD4FD8">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9.3 </w:t>
      </w:r>
      <w:r>
        <w:rPr>
          <w:rFonts w:ascii="Times New Roman" w:hAnsi="Times New Roman"/>
          <w:bCs/>
          <w:sz w:val="22"/>
          <w:szCs w:val="22"/>
        </w:rPr>
        <w:t>保养频次要求</w:t>
      </w:r>
    </w:p>
    <w:tbl>
      <w:tblPr>
        <w:tblW w:w="8643" w:type="dxa"/>
        <w:jc w:val="center"/>
        <w:tblLayout w:type="fixed"/>
        <w:tblLook w:val="0000" w:firstRow="0" w:lastRow="0" w:firstColumn="0" w:lastColumn="0" w:noHBand="0" w:noVBand="0"/>
      </w:tblPr>
      <w:tblGrid>
        <w:gridCol w:w="853"/>
        <w:gridCol w:w="4813"/>
        <w:gridCol w:w="2977"/>
      </w:tblGrid>
      <w:tr w:rsidR="00FD4FD8" w:rsidTr="000D4BC9">
        <w:trPr>
          <w:trHeight w:val="510"/>
          <w:jc w:val="center"/>
        </w:trPr>
        <w:tc>
          <w:tcPr>
            <w:tcW w:w="853"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1</w:t>
            </w:r>
          </w:p>
        </w:tc>
        <w:tc>
          <w:tcPr>
            <w:tcW w:w="4813"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草花调换</w:t>
            </w:r>
          </w:p>
        </w:tc>
        <w:tc>
          <w:tcPr>
            <w:tcW w:w="2977" w:type="dxa"/>
            <w:tcBorders>
              <w:top w:val="single" w:sz="4" w:space="0" w:color="auto"/>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一年四次</w:t>
            </w:r>
          </w:p>
        </w:tc>
      </w:tr>
      <w:tr w:rsidR="00FD4FD8" w:rsidTr="000D4BC9">
        <w:trPr>
          <w:trHeight w:val="510"/>
          <w:jc w:val="center"/>
        </w:trPr>
        <w:tc>
          <w:tcPr>
            <w:tcW w:w="853" w:type="dxa"/>
            <w:tcBorders>
              <w:top w:val="nil"/>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2</w:t>
            </w:r>
          </w:p>
        </w:tc>
        <w:tc>
          <w:tcPr>
            <w:tcW w:w="4813" w:type="dxa"/>
            <w:tcBorders>
              <w:top w:val="nil"/>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花灌木修剪</w:t>
            </w:r>
          </w:p>
        </w:tc>
        <w:tc>
          <w:tcPr>
            <w:tcW w:w="2977" w:type="dxa"/>
            <w:tcBorders>
              <w:top w:val="nil"/>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一年二次</w:t>
            </w:r>
          </w:p>
        </w:tc>
      </w:tr>
      <w:tr w:rsidR="00FD4FD8" w:rsidTr="000D4BC9">
        <w:trPr>
          <w:trHeight w:val="510"/>
          <w:jc w:val="center"/>
        </w:trPr>
        <w:tc>
          <w:tcPr>
            <w:tcW w:w="853" w:type="dxa"/>
            <w:tcBorders>
              <w:top w:val="nil"/>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3</w:t>
            </w:r>
          </w:p>
        </w:tc>
        <w:tc>
          <w:tcPr>
            <w:tcW w:w="4813" w:type="dxa"/>
            <w:tcBorders>
              <w:top w:val="nil"/>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整形修剪</w:t>
            </w:r>
          </w:p>
        </w:tc>
        <w:tc>
          <w:tcPr>
            <w:tcW w:w="2977" w:type="dxa"/>
            <w:tcBorders>
              <w:top w:val="nil"/>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一月一次以上</w:t>
            </w:r>
          </w:p>
        </w:tc>
      </w:tr>
      <w:tr w:rsidR="00FD4FD8" w:rsidTr="000D4BC9">
        <w:trPr>
          <w:trHeight w:val="510"/>
          <w:jc w:val="center"/>
        </w:trPr>
        <w:tc>
          <w:tcPr>
            <w:tcW w:w="853" w:type="dxa"/>
            <w:tcBorders>
              <w:top w:val="nil"/>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4</w:t>
            </w:r>
          </w:p>
        </w:tc>
        <w:tc>
          <w:tcPr>
            <w:tcW w:w="4813" w:type="dxa"/>
            <w:tcBorders>
              <w:top w:val="nil"/>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木制品油漆</w:t>
            </w:r>
          </w:p>
        </w:tc>
        <w:tc>
          <w:tcPr>
            <w:tcW w:w="2977" w:type="dxa"/>
            <w:tcBorders>
              <w:top w:val="nil"/>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一年一次</w:t>
            </w:r>
          </w:p>
        </w:tc>
      </w:tr>
      <w:tr w:rsidR="00FD4FD8" w:rsidTr="000D4BC9">
        <w:trPr>
          <w:trHeight w:val="510"/>
          <w:jc w:val="center"/>
        </w:trPr>
        <w:tc>
          <w:tcPr>
            <w:tcW w:w="853" w:type="dxa"/>
            <w:tcBorders>
              <w:top w:val="nil"/>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5</w:t>
            </w:r>
          </w:p>
        </w:tc>
        <w:tc>
          <w:tcPr>
            <w:tcW w:w="4813" w:type="dxa"/>
            <w:tcBorders>
              <w:top w:val="nil"/>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草坪修剪</w:t>
            </w:r>
          </w:p>
        </w:tc>
        <w:tc>
          <w:tcPr>
            <w:tcW w:w="2977" w:type="dxa"/>
            <w:tcBorders>
              <w:top w:val="nil"/>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生长旺盛期半月一次</w:t>
            </w:r>
          </w:p>
        </w:tc>
      </w:tr>
      <w:tr w:rsidR="00FD4FD8" w:rsidTr="000D4BC9">
        <w:trPr>
          <w:trHeight w:val="510"/>
          <w:jc w:val="center"/>
        </w:trPr>
        <w:tc>
          <w:tcPr>
            <w:tcW w:w="853" w:type="dxa"/>
            <w:tcBorders>
              <w:top w:val="nil"/>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6</w:t>
            </w:r>
          </w:p>
        </w:tc>
        <w:tc>
          <w:tcPr>
            <w:tcW w:w="4813" w:type="dxa"/>
            <w:tcBorders>
              <w:top w:val="nil"/>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行道树修剪</w:t>
            </w:r>
          </w:p>
        </w:tc>
        <w:tc>
          <w:tcPr>
            <w:tcW w:w="2977" w:type="dxa"/>
            <w:tcBorders>
              <w:top w:val="nil"/>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一年一次</w:t>
            </w:r>
          </w:p>
        </w:tc>
      </w:tr>
      <w:tr w:rsidR="00FD4FD8" w:rsidTr="000D4BC9">
        <w:trPr>
          <w:trHeight w:val="510"/>
          <w:jc w:val="center"/>
        </w:trPr>
        <w:tc>
          <w:tcPr>
            <w:tcW w:w="853" w:type="dxa"/>
            <w:tcBorders>
              <w:top w:val="nil"/>
              <w:left w:val="single" w:sz="8" w:space="0" w:color="auto"/>
              <w:bottom w:val="single" w:sz="4" w:space="0" w:color="auto"/>
              <w:right w:val="single" w:sz="4" w:space="0" w:color="auto"/>
            </w:tcBorders>
            <w:vAlign w:val="center"/>
          </w:tcPr>
          <w:p w:rsidR="00FD4FD8" w:rsidRDefault="00FD4FD8" w:rsidP="000D4BC9">
            <w:pPr>
              <w:widowControl/>
              <w:spacing w:line="300" w:lineRule="auto"/>
              <w:rPr>
                <w:rFonts w:ascii="宋体" w:hAnsi="宋体"/>
                <w:kern w:val="0"/>
                <w:sz w:val="22"/>
                <w:szCs w:val="22"/>
              </w:rPr>
            </w:pPr>
            <w:r>
              <w:rPr>
                <w:rFonts w:ascii="宋体" w:hAnsi="宋体" w:hint="eastAsia"/>
                <w:kern w:val="0"/>
                <w:sz w:val="22"/>
                <w:szCs w:val="22"/>
              </w:rPr>
              <w:t>7</w:t>
            </w:r>
          </w:p>
        </w:tc>
        <w:tc>
          <w:tcPr>
            <w:tcW w:w="4813" w:type="dxa"/>
            <w:tcBorders>
              <w:top w:val="nil"/>
              <w:left w:val="nil"/>
              <w:bottom w:val="single" w:sz="4" w:space="0" w:color="auto"/>
              <w:right w:val="single" w:sz="4"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剥芽</w:t>
            </w:r>
          </w:p>
        </w:tc>
        <w:tc>
          <w:tcPr>
            <w:tcW w:w="2977" w:type="dxa"/>
            <w:tcBorders>
              <w:top w:val="nil"/>
              <w:left w:val="nil"/>
              <w:bottom w:val="single" w:sz="4" w:space="0" w:color="auto"/>
              <w:right w:val="single" w:sz="8" w:space="0" w:color="auto"/>
            </w:tcBorders>
            <w:vAlign w:val="center"/>
          </w:tcPr>
          <w:p w:rsidR="00FD4FD8" w:rsidRDefault="00FD4FD8" w:rsidP="000D4BC9">
            <w:pPr>
              <w:widowControl/>
              <w:spacing w:line="300" w:lineRule="auto"/>
              <w:ind w:firstLineChars="200" w:firstLine="440"/>
              <w:jc w:val="center"/>
              <w:rPr>
                <w:rFonts w:ascii="宋体" w:hAnsi="宋体"/>
                <w:kern w:val="0"/>
                <w:sz w:val="22"/>
                <w:szCs w:val="22"/>
              </w:rPr>
            </w:pPr>
            <w:r>
              <w:rPr>
                <w:rFonts w:ascii="宋体" w:hAnsi="宋体" w:hint="eastAsia"/>
                <w:kern w:val="0"/>
                <w:sz w:val="22"/>
                <w:szCs w:val="22"/>
              </w:rPr>
              <w:t>一年二次</w:t>
            </w:r>
          </w:p>
        </w:tc>
      </w:tr>
    </w:tbl>
    <w:p w:rsidR="00FD4FD8" w:rsidRDefault="00FD4FD8" w:rsidP="00FD4FD8">
      <w:pPr>
        <w:pStyle w:val="af"/>
        <w:snapToGrid w:val="0"/>
        <w:spacing w:line="300" w:lineRule="auto"/>
        <w:jc w:val="left"/>
        <w:rPr>
          <w:rFonts w:ascii="Times New Roman" w:hAnsi="Times New Roman"/>
          <w:bCs/>
          <w:sz w:val="22"/>
          <w:szCs w:val="22"/>
        </w:rPr>
      </w:pPr>
    </w:p>
    <w:p w:rsidR="00FD4FD8" w:rsidRDefault="00FD4FD8" w:rsidP="00FD4FD8">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9.4 </w:t>
      </w:r>
      <w:r>
        <w:rPr>
          <w:rFonts w:ascii="Times New Roman" w:hAnsi="Times New Roman"/>
          <w:bCs/>
          <w:sz w:val="22"/>
          <w:szCs w:val="22"/>
        </w:rPr>
        <w:t>质量要求</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9.4.1绿地要求：养护工人着装规范、无枯枝死树、黄土不裸露、修剪规范、施肥合理、病虫害防治及时有效、绿地整洁无垃圾、无责任性投诉，保持良好的景观面貌。</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9.4.2行道树（如有）要求：树种规格统一，植株青枝绿叶、修剪规范、整体面貌良好、无垃圾积水、无倾斜株缺株死株、病虫害防治及时有效、护树桩绑扎规范无缺损、防台工作准备充分。</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9.4.3园林小品、绿地及行道树附属设施（如有）以及其他相关设施养护得当、完整无缺损，保持良好的景观效果。</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9.4.4桌凳椅、垃圾箱、公共厕、照明、公用健身设施等基础设施应符合国家相关标准要求、确保设施整洁、完好，使用功能正常，出现损坏应及时修复。</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9.4.5对管理区域内的毁绿、占绿现象能及时发现，及时采取有效措施进行阻止并及时向相关科室反馈沟通，同时请求城管执法部门支持。</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9.4.6绿化养护作业文明规范、安全操作，无不文明、不安全事故发生、无投诉事件。</w:t>
      </w:r>
    </w:p>
    <w:p w:rsidR="00FD4FD8" w:rsidRDefault="00FD4FD8" w:rsidP="00FD4FD8">
      <w:pPr>
        <w:pStyle w:val="20"/>
        <w:snapToGrid w:val="0"/>
        <w:spacing w:line="300" w:lineRule="auto"/>
        <w:ind w:left="418" w:hangingChars="190" w:hanging="418"/>
        <w:jc w:val="left"/>
        <w:rPr>
          <w:bCs/>
          <w:sz w:val="22"/>
          <w:szCs w:val="22"/>
        </w:rPr>
      </w:pPr>
      <w:r>
        <w:rPr>
          <w:rFonts w:ascii="宋体" w:hAnsi="宋体" w:hint="eastAsia"/>
          <w:bCs/>
          <w:sz w:val="22"/>
          <w:szCs w:val="22"/>
        </w:rPr>
        <w:t>9.4.6认真完成重大任务、重大检查以及管理部门布置的其他养护任务。</w:t>
      </w:r>
    </w:p>
    <w:p w:rsidR="00FD4FD8" w:rsidRDefault="00FD4FD8" w:rsidP="00FD4FD8">
      <w:pPr>
        <w:pStyle w:val="af"/>
        <w:snapToGrid w:val="0"/>
        <w:spacing w:line="300" w:lineRule="auto"/>
        <w:ind w:firstLineChars="200" w:firstLine="440"/>
        <w:jc w:val="left"/>
        <w:rPr>
          <w:rFonts w:ascii="Times New Roman" w:hAnsi="Times New Roman"/>
          <w:bCs/>
          <w:sz w:val="22"/>
          <w:szCs w:val="22"/>
        </w:rPr>
      </w:pPr>
      <w:r>
        <w:rPr>
          <w:rFonts w:hAnsi="宋体"/>
          <w:bCs/>
          <w:sz w:val="22"/>
          <w:szCs w:val="22"/>
        </w:rPr>
        <w:t xml:space="preserve">9.5 </w:t>
      </w:r>
      <w:r>
        <w:rPr>
          <w:rFonts w:ascii="Times New Roman" w:hAnsi="Times New Roman"/>
          <w:bCs/>
          <w:sz w:val="22"/>
          <w:szCs w:val="22"/>
        </w:rPr>
        <w:t>管理要求</w:t>
      </w:r>
    </w:p>
    <w:p w:rsidR="00FD4FD8" w:rsidRDefault="00FD4FD8" w:rsidP="00FD4FD8">
      <w:pPr>
        <w:tabs>
          <w:tab w:val="left" w:pos="3060"/>
        </w:tabs>
        <w:snapToGrid w:val="0"/>
        <w:spacing w:line="300" w:lineRule="auto"/>
        <w:ind w:firstLineChars="200" w:firstLine="440"/>
        <w:rPr>
          <w:rFonts w:ascii="宋体" w:hAnsi="宋体"/>
          <w:bCs/>
          <w:sz w:val="22"/>
          <w:szCs w:val="22"/>
        </w:rPr>
      </w:pPr>
      <w:r>
        <w:rPr>
          <w:rFonts w:ascii="宋体" w:hAnsi="宋体" w:hint="eastAsia"/>
          <w:bCs/>
          <w:sz w:val="22"/>
          <w:szCs w:val="22"/>
        </w:rPr>
        <w:t>9.5.1</w:t>
      </w:r>
      <w:r>
        <w:rPr>
          <w:rFonts w:ascii="宋体" w:hAnsi="宋体"/>
          <w:bCs/>
          <w:sz w:val="22"/>
          <w:szCs w:val="22"/>
        </w:rPr>
        <w:t>中标人在投标书中承诺并经招标人认定的项目经理及专业技术、管理人员必须是本单位职工（在本单位缴纳四金）和该项目施工现场的实际操作者，并应常驻项目现场。未经发包单位同意，中标人不得调换或撤离上述人员。如发包单位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rFonts w:ascii="宋体" w:hAnsi="宋体" w:hint="eastAsia"/>
          <w:bCs/>
          <w:sz w:val="22"/>
          <w:szCs w:val="22"/>
        </w:rPr>
        <w:t>9.5.2</w:t>
      </w:r>
      <w:r>
        <w:rPr>
          <w:rFonts w:ascii="宋体" w:hAnsi="宋体"/>
          <w:bCs/>
          <w:sz w:val="22"/>
          <w:szCs w:val="22"/>
        </w:rPr>
        <w:t>中标人应严格按国家、上海市有关规定进行养护维修及运行管理，并无条件地接受发包单位、项目监理单位、审计单位等对项目质量、进度、造价、安全、现场文明施工等方面的考核与监督管理。</w:t>
      </w:r>
    </w:p>
    <w:p w:rsidR="00FD4FD8" w:rsidRDefault="00FD4FD8" w:rsidP="00FD4FD8">
      <w:pPr>
        <w:adjustRightInd w:val="0"/>
        <w:snapToGrid w:val="0"/>
        <w:spacing w:line="300" w:lineRule="auto"/>
        <w:ind w:firstLineChars="196" w:firstLine="433"/>
        <w:jc w:val="left"/>
        <w:outlineLvl w:val="2"/>
        <w:rPr>
          <w:b/>
          <w:color w:val="000000"/>
          <w:sz w:val="22"/>
          <w:szCs w:val="22"/>
        </w:rPr>
      </w:pP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51" w:name="_Toc6021"/>
      <w:bookmarkStart w:id="52" w:name="_Toc9593"/>
      <w:r>
        <w:rPr>
          <w:b/>
          <w:color w:val="000000"/>
          <w:sz w:val="22"/>
          <w:szCs w:val="22"/>
        </w:rPr>
        <w:t xml:space="preserve">10 </w:t>
      </w:r>
      <w:r>
        <w:rPr>
          <w:b/>
          <w:color w:val="000000"/>
          <w:sz w:val="22"/>
          <w:szCs w:val="22"/>
        </w:rPr>
        <w:t>人员及设备要求</w:t>
      </w:r>
      <w:bookmarkEnd w:id="51"/>
      <w:bookmarkEnd w:id="52"/>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1</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零星绿地（一标）（惠南片区）</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18"/>
        <w:gridCol w:w="648"/>
        <w:gridCol w:w="1164"/>
        <w:gridCol w:w="649"/>
        <w:gridCol w:w="1428"/>
        <w:gridCol w:w="1561"/>
        <w:gridCol w:w="2454"/>
      </w:tblGrid>
      <w:tr w:rsidR="00FD4FD8" w:rsidTr="000D4BC9">
        <w:trPr>
          <w:trHeight w:val="480"/>
          <w:jc w:val="center"/>
        </w:trPr>
        <w:tc>
          <w:tcPr>
            <w:tcW w:w="362"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9"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2"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9"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2"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10</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9"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2"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42</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9"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w:t>
      </w:r>
      <w:r>
        <w:rPr>
          <w:rFonts w:ascii="Times New Roman" w:eastAsia="宋体" w:hAnsi="Times New Roman"/>
          <w:kern w:val="0"/>
          <w:sz w:val="20"/>
          <w:szCs w:val="20"/>
        </w:rPr>
        <w:t>2</w:t>
      </w: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ff4"/>
        <w:spacing w:line="300" w:lineRule="auto"/>
        <w:ind w:firstLine="442"/>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b/>
          <w:bCs/>
          <w:sz w:val="22"/>
        </w:rPr>
        <w:t>2</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零星绿地（二标）（张江片区）</w:t>
      </w:r>
      <w:r>
        <w:rPr>
          <w:rFonts w:ascii="Times New Roman" w:hAnsi="Times New Roman"/>
          <w:b/>
          <w:bCs/>
          <w:sz w:val="22"/>
        </w:rPr>
        <w:t>；</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pStyle w:val="a0"/>
        <w:ind w:left="2100" w:hanging="1050"/>
      </w:pPr>
    </w:p>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14</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102</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0"/>
        <w:ind w:left="2050" w:hanging="1000"/>
        <w:rPr>
          <w:rFonts w:ascii="Times New Roman" w:hAnsi="Times New Roman"/>
        </w:rPr>
      </w:pPr>
      <w:r>
        <w:rPr>
          <w:rFonts w:ascii="Times New Roman" w:hAnsi="Times New Roman"/>
          <w:kern w:val="0"/>
          <w:sz w:val="20"/>
        </w:rPr>
        <w:t>（</w:t>
      </w:r>
      <w:r>
        <w:rPr>
          <w:rFonts w:ascii="Times New Roman" w:hAnsi="Times New Roman"/>
          <w:kern w:val="0"/>
          <w:sz w:val="20"/>
        </w:rPr>
        <w:t>2</w:t>
      </w:r>
      <w:r>
        <w:rPr>
          <w:rFonts w:ascii="Times New Roman" w:hAnsi="Times New Roman"/>
          <w:kern w:val="0"/>
          <w:sz w:val="20"/>
        </w:rPr>
        <w:t>）上表中自有或租赁机械，应提供相关证明（如购买发票、租赁合同等复印件加盖单位公</w:t>
      </w:r>
      <w:r>
        <w:rPr>
          <w:rFonts w:ascii="Times New Roman" w:hAnsi="Times New Roman" w:hint="eastAsia"/>
          <w:kern w:val="0"/>
          <w:sz w:val="20"/>
        </w:rPr>
        <w:t>、</w:t>
      </w:r>
      <w:r>
        <w:rPr>
          <w:rFonts w:ascii="Times New Roman" w:hAnsi="Times New Roman"/>
          <w:kern w:val="0"/>
          <w:sz w:val="20"/>
        </w:rPr>
        <w:t>章）。</w:t>
      </w: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3</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零星绿地（三标）（金桥片区）</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10</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26</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w:t>
      </w:r>
      <w:r>
        <w:rPr>
          <w:rFonts w:ascii="Times New Roman" w:eastAsia="宋体" w:hAnsi="Times New Roman"/>
          <w:kern w:val="0"/>
          <w:sz w:val="20"/>
          <w:szCs w:val="20"/>
        </w:rPr>
        <w:t>2</w:t>
      </w: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4</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零星绿地（四标）（高行片区）</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4</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13</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w:t>
      </w:r>
      <w:r>
        <w:rPr>
          <w:rFonts w:ascii="Times New Roman" w:eastAsia="宋体" w:hAnsi="Times New Roman"/>
          <w:kern w:val="0"/>
          <w:sz w:val="20"/>
          <w:szCs w:val="20"/>
        </w:rPr>
        <w:t>2</w:t>
      </w: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5</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零星绿地（五标）（张江科创片区）</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6</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34</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numPr>
          <w:ilvl w:val="0"/>
          <w:numId w:val="13"/>
        </w:numPr>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5"/>
        <w:numPr>
          <w:ilvl w:val="0"/>
          <w:numId w:val="13"/>
        </w:numPr>
        <w:ind w:leftChars="0" w:left="0" w:right="315" w:firstLineChars="0" w:firstLine="0"/>
        <w:rPr>
          <w:rFonts w:ascii="Times New Roman" w:eastAsia="宋体" w:hAnsi="Times New Roman"/>
          <w:kern w:val="0"/>
          <w:sz w:val="20"/>
          <w:szCs w:val="20"/>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6</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零星绿地（六标）（川沙片区）</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6</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32</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w:t>
      </w:r>
      <w:r>
        <w:rPr>
          <w:rFonts w:ascii="Times New Roman" w:eastAsia="宋体" w:hAnsi="Times New Roman"/>
          <w:kern w:val="0"/>
          <w:sz w:val="20"/>
          <w:szCs w:val="20"/>
        </w:rPr>
        <w:t>2</w:t>
      </w: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7</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零星绿地（七标）（三八河绿地）</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6</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42</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w:t>
      </w:r>
      <w:r>
        <w:rPr>
          <w:rFonts w:ascii="Times New Roman" w:eastAsia="宋体" w:hAnsi="Times New Roman"/>
          <w:kern w:val="0"/>
          <w:sz w:val="20"/>
          <w:szCs w:val="20"/>
        </w:rPr>
        <w:t>2</w:t>
      </w: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r>
        <w:rPr>
          <w:rFonts w:ascii="Times New Roman" w:hAnsi="Times New Roman"/>
          <w:b/>
          <w:bCs/>
          <w:sz w:val="22"/>
        </w:rPr>
        <w:t>包件</w:t>
      </w:r>
      <w:r>
        <w:rPr>
          <w:rFonts w:ascii="Times New Roman" w:hAnsi="Times New Roman" w:hint="eastAsia"/>
          <w:b/>
          <w:bCs/>
          <w:sz w:val="22"/>
        </w:rPr>
        <w:t>8</w:t>
      </w:r>
      <w:r>
        <w:rPr>
          <w:rFonts w:ascii="Times New Roman" w:hAnsi="Times New Roman"/>
          <w:b/>
          <w:bCs/>
          <w:sz w:val="22"/>
        </w:rPr>
        <w:t>：</w:t>
      </w:r>
      <w:r>
        <w:rPr>
          <w:rFonts w:ascii="Times New Roman" w:hAnsi="Times New Roman" w:hint="eastAsia"/>
          <w:b/>
          <w:bCs/>
          <w:sz w:val="22"/>
        </w:rPr>
        <w:t>绿化养护</w:t>
      </w:r>
      <w:r>
        <w:rPr>
          <w:rFonts w:ascii="Times New Roman" w:hAnsi="Times New Roman" w:hint="eastAsia"/>
          <w:b/>
          <w:bCs/>
          <w:sz w:val="22"/>
        </w:rPr>
        <w:t>-</w:t>
      </w:r>
      <w:r>
        <w:rPr>
          <w:rFonts w:ascii="Times New Roman" w:hAnsi="Times New Roman" w:hint="eastAsia"/>
          <w:b/>
          <w:bCs/>
          <w:sz w:val="22"/>
        </w:rPr>
        <w:t>零星绿地（八标）（川杨河南侧绿地）</w:t>
      </w:r>
    </w:p>
    <w:p w:rsidR="00FD4FD8" w:rsidRDefault="00FD4FD8" w:rsidP="00FD4FD8">
      <w:pPr>
        <w:snapToGrid w:val="0"/>
        <w:spacing w:line="300" w:lineRule="auto"/>
        <w:ind w:firstLineChars="200" w:firstLine="440"/>
        <w:rPr>
          <w:sz w:val="22"/>
          <w:szCs w:val="22"/>
        </w:rPr>
      </w:pPr>
      <w:r>
        <w:rPr>
          <w:sz w:val="22"/>
          <w:szCs w:val="22"/>
        </w:rPr>
        <w:t xml:space="preserve">10.1 </w:t>
      </w:r>
      <w:r>
        <w:rPr>
          <w:sz w:val="22"/>
          <w:szCs w:val="22"/>
        </w:rPr>
        <w:t>人员要求</w:t>
      </w:r>
    </w:p>
    <w:p w:rsidR="00FD4FD8" w:rsidRDefault="00FD4FD8" w:rsidP="00FD4FD8">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投标人拟派的项目经理、管理人员和专业技术人员，实际以养护专业要求为准，且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FD4FD8" w:rsidRDefault="00FD4FD8" w:rsidP="00FD4FD8">
      <w:pPr>
        <w:tabs>
          <w:tab w:val="left" w:pos="3060"/>
        </w:tabs>
        <w:snapToGrid w:val="0"/>
        <w:spacing w:line="300" w:lineRule="auto"/>
        <w:ind w:firstLineChars="200" w:firstLine="440"/>
        <w:rPr>
          <w:bCs/>
          <w:sz w:val="22"/>
          <w:szCs w:val="22"/>
        </w:rPr>
      </w:pPr>
      <w:r>
        <w:rPr>
          <w:bCs/>
          <w:sz w:val="22"/>
          <w:szCs w:val="22"/>
        </w:rPr>
        <w:t>投标人应配备管理人员，各类管理人员最低资历要求为：</w:t>
      </w:r>
    </w:p>
    <w:p w:rsidR="00FD4FD8" w:rsidRDefault="00FD4FD8" w:rsidP="00FD4FD8">
      <w:pPr>
        <w:snapToGrid w:val="0"/>
        <w:spacing w:line="300" w:lineRule="auto"/>
        <w:jc w:val="center"/>
        <w:rPr>
          <w:b/>
          <w:bCs/>
          <w:kern w:val="0"/>
          <w:sz w:val="22"/>
          <w:szCs w:val="22"/>
        </w:rPr>
      </w:pPr>
      <w:r>
        <w:rPr>
          <w:b/>
          <w:bCs/>
          <w:kern w:val="0"/>
          <w:sz w:val="22"/>
          <w:szCs w:val="22"/>
        </w:rPr>
        <w:t>管理（技术）人员配置表</w:t>
      </w:r>
    </w:p>
    <w:tbl>
      <w:tblPr>
        <w:tblW w:w="10811" w:type="dxa"/>
        <w:jc w:val="center"/>
        <w:tblLayout w:type="fixed"/>
        <w:tblLook w:val="0000" w:firstRow="0" w:lastRow="0" w:firstColumn="0" w:lastColumn="0" w:noHBand="0" w:noVBand="0"/>
      </w:tblPr>
      <w:tblGrid>
        <w:gridCol w:w="694"/>
        <w:gridCol w:w="1059"/>
        <w:gridCol w:w="1365"/>
        <w:gridCol w:w="1347"/>
        <w:gridCol w:w="789"/>
        <w:gridCol w:w="1717"/>
        <w:gridCol w:w="1920"/>
        <w:gridCol w:w="1920"/>
      </w:tblGrid>
      <w:tr w:rsidR="00FD4FD8" w:rsidTr="000D4BC9">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序号</w:t>
            </w:r>
          </w:p>
        </w:tc>
        <w:tc>
          <w:tcPr>
            <w:tcW w:w="105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岗位类别</w:t>
            </w:r>
          </w:p>
        </w:tc>
        <w:tc>
          <w:tcPr>
            <w:tcW w:w="1365"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rPr>
                <w:sz w:val="20"/>
              </w:rPr>
            </w:pPr>
          </w:p>
          <w:p w:rsidR="00FD4FD8" w:rsidRDefault="00FD4FD8" w:rsidP="000D4BC9">
            <w:pPr>
              <w:widowControl/>
              <w:spacing w:line="360" w:lineRule="auto"/>
              <w:jc w:val="center"/>
              <w:rPr>
                <w:bCs/>
                <w:kern w:val="0"/>
                <w:sz w:val="20"/>
              </w:rPr>
            </w:pPr>
            <w:r>
              <w:rPr>
                <w:bCs/>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bCs/>
                <w:kern w:val="0"/>
                <w:sz w:val="20"/>
              </w:rPr>
            </w:pPr>
            <w:r>
              <w:rPr>
                <w:bCs/>
                <w:kern w:val="0"/>
                <w:sz w:val="20"/>
              </w:rPr>
              <w:t>应提供验证资料</w:t>
            </w:r>
          </w:p>
        </w:tc>
        <w:tc>
          <w:tcPr>
            <w:tcW w:w="1920" w:type="dxa"/>
            <w:tcBorders>
              <w:top w:val="single" w:sz="8"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bCs/>
                <w:kern w:val="0"/>
                <w:sz w:val="20"/>
              </w:rPr>
            </w:pPr>
            <w:r>
              <w:rPr>
                <w:bCs/>
                <w:kern w:val="0"/>
                <w:sz w:val="20"/>
              </w:rPr>
              <w:t>提供其他验证材料</w:t>
            </w:r>
          </w:p>
        </w:tc>
        <w:tc>
          <w:tcPr>
            <w:tcW w:w="1920" w:type="dxa"/>
            <w:tcBorders>
              <w:top w:val="single" w:sz="8"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备注</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绿化中级工程师及以上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项目经理助理</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中级职称及以上</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专职</w:t>
            </w:r>
          </w:p>
        </w:tc>
      </w:tr>
      <w:tr w:rsidR="00FD4FD8" w:rsidTr="000D4BC9">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3</w:t>
            </w:r>
          </w:p>
        </w:tc>
        <w:tc>
          <w:tcPr>
            <w:tcW w:w="105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绿化工程师</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高级职称</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ind w:firstLineChars="100" w:firstLine="200"/>
              <w:jc w:val="left"/>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left"/>
              <w:rPr>
                <w:kern w:val="0"/>
                <w:sz w:val="20"/>
              </w:rPr>
            </w:pPr>
            <w:r>
              <w:rPr>
                <w:kern w:val="0"/>
                <w:sz w:val="20"/>
              </w:rPr>
              <w:t xml:space="preserve"> </w:t>
            </w:r>
            <w:r>
              <w:rPr>
                <w:kern w:val="0"/>
                <w:sz w:val="20"/>
              </w:rPr>
              <w:t>职称证书扫描件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1059" w:type="dxa"/>
            <w:vMerge w:val="restart"/>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其他专业技术人员</w:t>
            </w: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质量员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059" w:type="dxa"/>
            <w:vMerge/>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78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FD4FD8" w:rsidRDefault="00FD4FD8" w:rsidP="000D4BC9">
            <w:pPr>
              <w:widowControl/>
              <w:spacing w:line="360" w:lineRule="auto"/>
              <w:jc w:val="center"/>
              <w:rPr>
                <w:kern w:val="0"/>
                <w:sz w:val="20"/>
              </w:rPr>
            </w:pPr>
            <w:r>
              <w:rPr>
                <w:kern w:val="0"/>
                <w:sz w:val="20"/>
              </w:rPr>
              <w:t>相关证书扫描件</w:t>
            </w:r>
          </w:p>
        </w:tc>
        <w:tc>
          <w:tcPr>
            <w:tcW w:w="1920" w:type="dxa"/>
            <w:tcBorders>
              <w:top w:val="single" w:sz="4" w:space="0" w:color="auto"/>
              <w:left w:val="single" w:sz="4" w:space="0" w:color="auto"/>
              <w:bottom w:val="single" w:sz="4" w:space="0" w:color="auto"/>
              <w:right w:val="single" w:sz="8" w:space="0" w:color="auto"/>
            </w:tcBorders>
          </w:tcPr>
          <w:p w:rsidR="00FD4FD8" w:rsidRDefault="00FD4FD8" w:rsidP="000D4BC9">
            <w:pPr>
              <w:widowControl/>
              <w:spacing w:line="360" w:lineRule="auto"/>
              <w:jc w:val="center"/>
              <w:rPr>
                <w:kern w:val="0"/>
                <w:sz w:val="20"/>
              </w:rPr>
            </w:pPr>
            <w:r>
              <w:rPr>
                <w:rFonts w:hint="eastAsia"/>
                <w:kern w:val="0"/>
                <w:sz w:val="20"/>
              </w:rPr>
              <w:t>可兼职</w:t>
            </w:r>
          </w:p>
        </w:tc>
      </w:tr>
      <w:tr w:rsidR="00FD4FD8" w:rsidTr="000D4BC9">
        <w:trPr>
          <w:trHeight w:val="567"/>
          <w:jc w:val="center"/>
        </w:trPr>
        <w:tc>
          <w:tcPr>
            <w:tcW w:w="10811" w:type="dxa"/>
            <w:gridSpan w:val="8"/>
            <w:tcBorders>
              <w:top w:val="single" w:sz="4" w:space="0" w:color="auto"/>
              <w:left w:val="single" w:sz="8" w:space="0" w:color="auto"/>
              <w:bottom w:val="single" w:sz="8" w:space="0" w:color="auto"/>
              <w:right w:val="single" w:sz="8" w:space="0" w:color="auto"/>
            </w:tcBorders>
            <w:vAlign w:val="center"/>
          </w:tcPr>
          <w:p w:rsidR="00FD4FD8" w:rsidRDefault="00FD4FD8" w:rsidP="000D4BC9">
            <w:pPr>
              <w:widowControl/>
              <w:spacing w:line="360" w:lineRule="auto"/>
              <w:ind w:firstLineChars="200" w:firstLine="400"/>
              <w:jc w:val="left"/>
              <w:rPr>
                <w:kern w:val="0"/>
                <w:sz w:val="20"/>
              </w:rPr>
            </w:pPr>
            <w:r>
              <w:rPr>
                <w:kern w:val="0"/>
                <w:sz w:val="20"/>
              </w:rPr>
              <w:t>备注：</w:t>
            </w:r>
            <w:r>
              <w:rPr>
                <w:kern w:val="0"/>
                <w:sz w:val="20"/>
              </w:rPr>
              <w:t>1</w:t>
            </w:r>
            <w:r>
              <w:rPr>
                <w:kern w:val="0"/>
                <w:sz w:val="20"/>
              </w:rPr>
              <w:t>、表中人员需提供</w:t>
            </w:r>
            <w:r>
              <w:rPr>
                <w:sz w:val="20"/>
              </w:rPr>
              <w:t>近</w:t>
            </w:r>
            <w:r>
              <w:rPr>
                <w:sz w:val="20"/>
              </w:rPr>
              <w:t>6</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r>
              <w:rPr>
                <w:rFonts w:hint="eastAsia"/>
                <w:kern w:val="0"/>
                <w:sz w:val="20"/>
              </w:rPr>
              <w:t>3</w:t>
            </w:r>
            <w:r>
              <w:rPr>
                <w:rFonts w:hint="eastAsia"/>
                <w:kern w:val="0"/>
                <w:sz w:val="20"/>
              </w:rPr>
              <w:t>、表中所有人员须为本公司职工。</w:t>
            </w:r>
          </w:p>
        </w:tc>
      </w:tr>
    </w:tbl>
    <w:p w:rsidR="00FD4FD8" w:rsidRDefault="00FD4FD8" w:rsidP="00FD4FD8">
      <w:pPr>
        <w:tabs>
          <w:tab w:val="left" w:pos="3060"/>
        </w:tabs>
        <w:snapToGrid w:val="0"/>
        <w:spacing w:line="300" w:lineRule="auto"/>
        <w:rPr>
          <w:b/>
          <w:bCs/>
          <w:color w:val="FF0000"/>
          <w:sz w:val="22"/>
          <w:szCs w:val="22"/>
          <w:u w:val="wavyHeavy"/>
        </w:rPr>
      </w:pPr>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FD4FD8" w:rsidRDefault="00FD4FD8" w:rsidP="00FD4FD8">
      <w:pPr>
        <w:tabs>
          <w:tab w:val="left" w:pos="3060"/>
        </w:tabs>
        <w:snapToGrid w:val="0"/>
        <w:spacing w:line="300" w:lineRule="auto"/>
        <w:ind w:firstLineChars="200" w:firstLine="440"/>
        <w:rPr>
          <w:b/>
          <w:bCs/>
          <w:color w:val="FF0000"/>
          <w:sz w:val="22"/>
          <w:szCs w:val="22"/>
          <w:u w:val="wavyHeavy"/>
        </w:rPr>
      </w:pPr>
      <w:r>
        <w:rPr>
          <w:bCs/>
          <w:color w:val="000000"/>
          <w:sz w:val="22"/>
          <w:szCs w:val="22"/>
        </w:rPr>
        <w:t>根据各包件设施量，投标人需配备一定数量的一线养护作业工人，从事</w:t>
      </w:r>
      <w:r>
        <w:rPr>
          <w:bCs/>
          <w:color w:val="000000"/>
          <w:sz w:val="22"/>
          <w:szCs w:val="22"/>
          <w:u w:val="single"/>
        </w:rPr>
        <w:t xml:space="preserve"> </w:t>
      </w:r>
      <w:r>
        <w:rPr>
          <w:bCs/>
          <w:color w:val="000000"/>
          <w:sz w:val="22"/>
          <w:szCs w:val="22"/>
          <w:u w:val="single"/>
        </w:rPr>
        <w:t>绿化等养护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p w:rsidR="00FD4FD8" w:rsidRDefault="00FD4FD8" w:rsidP="00FD4FD8">
      <w:pPr>
        <w:tabs>
          <w:tab w:val="left" w:pos="3060"/>
        </w:tabs>
        <w:snapToGrid w:val="0"/>
        <w:spacing w:line="300" w:lineRule="auto"/>
        <w:jc w:val="center"/>
        <w:rPr>
          <w:b/>
          <w:bCs/>
        </w:rPr>
      </w:pPr>
      <w:r>
        <w:rPr>
          <w:b/>
          <w:bCs/>
        </w:rPr>
        <w:t>一线主要劳动力配置表</w:t>
      </w:r>
    </w:p>
    <w:tbl>
      <w:tblPr>
        <w:tblW w:w="5000" w:type="pct"/>
        <w:jc w:val="center"/>
        <w:tblLook w:val="0000" w:firstRow="0" w:lastRow="0" w:firstColumn="0" w:lastColumn="0" w:noHBand="0" w:noVBand="0"/>
      </w:tblPr>
      <w:tblGrid>
        <w:gridCol w:w="621"/>
        <w:gridCol w:w="648"/>
        <w:gridCol w:w="1164"/>
        <w:gridCol w:w="649"/>
        <w:gridCol w:w="1428"/>
        <w:gridCol w:w="1561"/>
        <w:gridCol w:w="2451"/>
      </w:tblGrid>
      <w:tr w:rsidR="00FD4FD8" w:rsidTr="000D4BC9">
        <w:trPr>
          <w:trHeight w:val="480"/>
          <w:jc w:val="center"/>
        </w:trPr>
        <w:tc>
          <w:tcPr>
            <w:tcW w:w="364"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序号</w:t>
            </w:r>
          </w:p>
        </w:tc>
        <w:tc>
          <w:tcPr>
            <w:tcW w:w="380"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岗位类别</w:t>
            </w:r>
          </w:p>
        </w:tc>
        <w:tc>
          <w:tcPr>
            <w:tcW w:w="683"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岗位名称</w:t>
            </w:r>
          </w:p>
        </w:tc>
        <w:tc>
          <w:tcPr>
            <w:tcW w:w="381" w:type="pct"/>
            <w:vMerge w:val="restart"/>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center"/>
              <w:rPr>
                <w:b/>
                <w:bCs/>
                <w:kern w:val="0"/>
                <w:sz w:val="20"/>
              </w:rPr>
            </w:pPr>
            <w:r>
              <w:rPr>
                <w:b/>
                <w:bCs/>
                <w:kern w:val="0"/>
                <w:sz w:val="20"/>
              </w:rPr>
              <w:t>级别</w:t>
            </w:r>
          </w:p>
        </w:tc>
        <w:tc>
          <w:tcPr>
            <w:tcW w:w="1754" w:type="pct"/>
            <w:gridSpan w:val="2"/>
            <w:tcBorders>
              <w:top w:val="single" w:sz="4" w:space="0" w:color="auto"/>
              <w:left w:val="single" w:sz="4" w:space="0" w:color="auto"/>
              <w:bottom w:val="single" w:sz="4" w:space="0" w:color="auto"/>
              <w:right w:val="single" w:sz="4" w:space="0" w:color="000000"/>
            </w:tcBorders>
            <w:vAlign w:val="center"/>
          </w:tcPr>
          <w:p w:rsidR="00FD4FD8" w:rsidRDefault="00FD4FD8" w:rsidP="000D4BC9">
            <w:pPr>
              <w:widowControl/>
              <w:jc w:val="center"/>
              <w:rPr>
                <w:b/>
                <w:bCs/>
                <w:kern w:val="0"/>
                <w:sz w:val="20"/>
              </w:rPr>
            </w:pPr>
            <w:r>
              <w:rPr>
                <w:b/>
                <w:bCs/>
                <w:kern w:val="0"/>
                <w:sz w:val="20"/>
              </w:rPr>
              <w:t>投标到位要求</w:t>
            </w:r>
          </w:p>
        </w:tc>
        <w:tc>
          <w:tcPr>
            <w:tcW w:w="1437" w:type="pct"/>
            <w:vMerge w:val="restart"/>
            <w:tcBorders>
              <w:top w:val="single" w:sz="4" w:space="0" w:color="auto"/>
              <w:left w:val="nil"/>
              <w:right w:val="single" w:sz="4" w:space="0" w:color="auto"/>
            </w:tcBorders>
            <w:vAlign w:val="center"/>
          </w:tcPr>
          <w:p w:rsidR="00FD4FD8" w:rsidRDefault="00FD4FD8" w:rsidP="000D4BC9">
            <w:pPr>
              <w:widowControl/>
              <w:jc w:val="center"/>
              <w:rPr>
                <w:b/>
                <w:bCs/>
                <w:kern w:val="0"/>
                <w:sz w:val="20"/>
              </w:rPr>
            </w:pPr>
            <w:r>
              <w:rPr>
                <w:b/>
                <w:bCs/>
                <w:kern w:val="0"/>
                <w:sz w:val="20"/>
              </w:rPr>
              <w:t>备注</w:t>
            </w:r>
          </w:p>
        </w:tc>
      </w:tr>
      <w:tr w:rsidR="00FD4FD8" w:rsidTr="000D4BC9">
        <w:trPr>
          <w:trHeight w:val="270"/>
          <w:jc w:val="center"/>
        </w:trPr>
        <w:tc>
          <w:tcPr>
            <w:tcW w:w="364"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0"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683"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381" w:type="pct"/>
            <w:vMerge/>
            <w:tcBorders>
              <w:top w:val="single" w:sz="4" w:space="0" w:color="auto"/>
              <w:left w:val="single" w:sz="4" w:space="0" w:color="auto"/>
              <w:bottom w:val="single" w:sz="4" w:space="0" w:color="000000"/>
              <w:right w:val="single" w:sz="4" w:space="0" w:color="auto"/>
            </w:tcBorders>
            <w:vAlign w:val="center"/>
          </w:tcPr>
          <w:p w:rsidR="00FD4FD8" w:rsidRDefault="00FD4FD8" w:rsidP="000D4BC9">
            <w:pPr>
              <w:widowControl/>
              <w:jc w:val="left"/>
              <w:rPr>
                <w:b/>
                <w:bCs/>
                <w:kern w:val="0"/>
                <w:sz w:val="20"/>
              </w:rPr>
            </w:pPr>
          </w:p>
        </w:tc>
        <w:tc>
          <w:tcPr>
            <w:tcW w:w="838" w:type="pct"/>
            <w:tcBorders>
              <w:top w:val="nil"/>
              <w:left w:val="single" w:sz="4" w:space="0" w:color="auto"/>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要求配置数量</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b/>
                <w:bCs/>
                <w:kern w:val="0"/>
                <w:sz w:val="20"/>
              </w:rPr>
            </w:pPr>
            <w:r>
              <w:rPr>
                <w:b/>
                <w:bCs/>
                <w:kern w:val="0"/>
                <w:sz w:val="20"/>
              </w:rPr>
              <w:t>应提供验证资料</w:t>
            </w:r>
          </w:p>
        </w:tc>
        <w:tc>
          <w:tcPr>
            <w:tcW w:w="1437" w:type="pct"/>
            <w:vMerge/>
            <w:tcBorders>
              <w:left w:val="nil"/>
              <w:bottom w:val="single" w:sz="4" w:space="0" w:color="auto"/>
              <w:right w:val="single" w:sz="4" w:space="0" w:color="auto"/>
            </w:tcBorders>
            <w:vAlign w:val="center"/>
          </w:tcPr>
          <w:p w:rsidR="00FD4FD8" w:rsidRDefault="00FD4FD8" w:rsidP="000D4BC9">
            <w:pPr>
              <w:widowControl/>
              <w:jc w:val="center"/>
              <w:rPr>
                <w:b/>
                <w:bCs/>
                <w:kern w:val="0"/>
                <w:sz w:val="20"/>
              </w:rPr>
            </w:pPr>
          </w:p>
        </w:tc>
      </w:tr>
      <w:tr w:rsidR="00FD4FD8" w:rsidTr="000D4BC9">
        <w:trPr>
          <w:trHeight w:val="766"/>
          <w:jc w:val="center"/>
        </w:trPr>
        <w:tc>
          <w:tcPr>
            <w:tcW w:w="364"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1</w:t>
            </w:r>
          </w:p>
        </w:tc>
        <w:tc>
          <w:tcPr>
            <w:tcW w:w="380" w:type="pct"/>
            <w:vMerge w:val="restart"/>
            <w:tcBorders>
              <w:top w:val="nil"/>
              <w:left w:val="single" w:sz="4" w:space="0" w:color="auto"/>
              <w:right w:val="single" w:sz="4" w:space="0" w:color="auto"/>
            </w:tcBorders>
            <w:vAlign w:val="center"/>
          </w:tcPr>
          <w:p w:rsidR="00FD4FD8" w:rsidRDefault="00FD4FD8" w:rsidP="000D4BC9">
            <w:pPr>
              <w:widowControl/>
              <w:jc w:val="center"/>
              <w:rPr>
                <w:kern w:val="0"/>
                <w:sz w:val="20"/>
              </w:rPr>
            </w:pPr>
            <w:r>
              <w:rPr>
                <w:kern w:val="0"/>
                <w:sz w:val="20"/>
              </w:rPr>
              <w:t>一线劳动力</w:t>
            </w: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绿化技术工人（包括上树、草坪等）</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6</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kern w:val="0"/>
                <w:sz w:val="20"/>
              </w:rPr>
              <w:t xml:space="preserve">　</w:t>
            </w:r>
          </w:p>
        </w:tc>
        <w:tc>
          <w:tcPr>
            <w:tcW w:w="1437" w:type="pct"/>
            <w:tcBorders>
              <w:top w:val="nil"/>
              <w:left w:val="nil"/>
              <w:bottom w:val="single" w:sz="4" w:space="0" w:color="auto"/>
              <w:right w:val="single" w:sz="4" w:space="0" w:color="auto"/>
            </w:tcBorders>
            <w:vAlign w:val="center"/>
          </w:tcPr>
          <w:p w:rsidR="00FD4FD8" w:rsidRDefault="00FD4FD8" w:rsidP="000D4BC9">
            <w:pPr>
              <w:widowControl/>
              <w:jc w:val="left"/>
              <w:rPr>
                <w:kern w:val="0"/>
                <w:sz w:val="20"/>
              </w:rPr>
            </w:pPr>
          </w:p>
        </w:tc>
      </w:tr>
      <w:tr w:rsidR="00FD4FD8" w:rsidTr="000D4BC9">
        <w:trPr>
          <w:trHeight w:val="1200"/>
          <w:jc w:val="center"/>
        </w:trPr>
        <w:tc>
          <w:tcPr>
            <w:tcW w:w="364" w:type="pct"/>
            <w:vMerge/>
            <w:tcBorders>
              <w:left w:val="single" w:sz="4" w:space="0" w:color="auto"/>
              <w:right w:val="single" w:sz="4" w:space="0" w:color="auto"/>
            </w:tcBorders>
            <w:vAlign w:val="center"/>
          </w:tcPr>
          <w:p w:rsidR="00FD4FD8" w:rsidRDefault="00FD4FD8" w:rsidP="000D4BC9">
            <w:pPr>
              <w:widowControl/>
              <w:jc w:val="left"/>
              <w:rPr>
                <w:kern w:val="0"/>
                <w:sz w:val="20"/>
              </w:rPr>
            </w:pPr>
          </w:p>
        </w:tc>
        <w:tc>
          <w:tcPr>
            <w:tcW w:w="380" w:type="pct"/>
            <w:vMerge/>
            <w:tcBorders>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p>
        </w:tc>
        <w:tc>
          <w:tcPr>
            <w:tcW w:w="683"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bCs/>
                <w:sz w:val="22"/>
                <w:szCs w:val="22"/>
              </w:rPr>
              <w:t>绿化养护工</w:t>
            </w:r>
          </w:p>
        </w:tc>
        <w:tc>
          <w:tcPr>
            <w:tcW w:w="381"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838"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r>
              <w:rPr>
                <w:rFonts w:hint="eastAsia"/>
                <w:kern w:val="0"/>
                <w:sz w:val="20"/>
              </w:rPr>
              <w:t>45</w:t>
            </w:r>
          </w:p>
        </w:tc>
        <w:tc>
          <w:tcPr>
            <w:tcW w:w="916" w:type="pct"/>
            <w:tcBorders>
              <w:top w:val="nil"/>
              <w:left w:val="nil"/>
              <w:bottom w:val="single" w:sz="4" w:space="0" w:color="auto"/>
              <w:right w:val="single" w:sz="4" w:space="0" w:color="auto"/>
            </w:tcBorders>
            <w:vAlign w:val="center"/>
          </w:tcPr>
          <w:p w:rsidR="00FD4FD8" w:rsidRDefault="00FD4FD8" w:rsidP="000D4BC9">
            <w:pPr>
              <w:widowControl/>
              <w:jc w:val="center"/>
              <w:rPr>
                <w:kern w:val="0"/>
                <w:sz w:val="20"/>
              </w:rPr>
            </w:pPr>
          </w:p>
        </w:tc>
        <w:tc>
          <w:tcPr>
            <w:tcW w:w="1437" w:type="pct"/>
            <w:tcBorders>
              <w:top w:val="nil"/>
              <w:left w:val="nil"/>
              <w:bottom w:val="single" w:sz="4" w:space="0" w:color="auto"/>
              <w:right w:val="single" w:sz="4" w:space="0" w:color="auto"/>
            </w:tcBorders>
          </w:tcPr>
          <w:p w:rsidR="00FD4FD8" w:rsidRDefault="00FD4FD8" w:rsidP="000D4BC9">
            <w:pPr>
              <w:snapToGrid w:val="0"/>
              <w:spacing w:line="300" w:lineRule="auto"/>
              <w:rPr>
                <w:bCs/>
                <w:sz w:val="22"/>
                <w:szCs w:val="22"/>
              </w:rPr>
            </w:pPr>
            <w:r>
              <w:rPr>
                <w:rFonts w:hint="eastAsia"/>
                <w:sz w:val="20"/>
                <w:szCs w:val="18"/>
              </w:rPr>
              <w:t>一级绿地人均日养护面积</w:t>
            </w:r>
            <w:r>
              <w:rPr>
                <w:rFonts w:hint="eastAsia"/>
                <w:sz w:val="20"/>
                <w:szCs w:val="18"/>
              </w:rPr>
              <w:t>4000</w:t>
            </w:r>
            <w:r>
              <w:rPr>
                <w:rFonts w:hint="eastAsia"/>
                <w:sz w:val="20"/>
                <w:szCs w:val="18"/>
              </w:rPr>
              <w:t>平方米，二级绿地人均日养护面积</w:t>
            </w:r>
            <w:r>
              <w:rPr>
                <w:rFonts w:hint="eastAsia"/>
                <w:sz w:val="20"/>
                <w:szCs w:val="18"/>
              </w:rPr>
              <w:t>5000</w:t>
            </w:r>
            <w:r>
              <w:rPr>
                <w:rFonts w:hint="eastAsia"/>
                <w:sz w:val="20"/>
                <w:szCs w:val="18"/>
              </w:rPr>
              <w:t>平方米，三级绿地人均日养护面积</w:t>
            </w:r>
            <w:r>
              <w:rPr>
                <w:rFonts w:hint="eastAsia"/>
                <w:sz w:val="20"/>
                <w:szCs w:val="18"/>
              </w:rPr>
              <w:t>6000</w:t>
            </w:r>
            <w:r>
              <w:rPr>
                <w:rFonts w:hint="eastAsia"/>
                <w:sz w:val="20"/>
                <w:szCs w:val="18"/>
              </w:rPr>
              <w:t>平方米，工人日均作业时间不得大于</w:t>
            </w:r>
            <w:r>
              <w:rPr>
                <w:rFonts w:hint="eastAsia"/>
                <w:sz w:val="20"/>
                <w:szCs w:val="18"/>
              </w:rPr>
              <w:t>1.5</w:t>
            </w:r>
            <w:r>
              <w:rPr>
                <w:rFonts w:hint="eastAsia"/>
                <w:sz w:val="20"/>
                <w:szCs w:val="18"/>
              </w:rPr>
              <w:t>班次</w:t>
            </w:r>
          </w:p>
        </w:tc>
      </w:tr>
      <w:tr w:rsidR="00FD4FD8" w:rsidTr="000D4BC9">
        <w:trPr>
          <w:trHeight w:val="47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jc w:val="left"/>
              <w:rPr>
                <w:kern w:val="0"/>
                <w:sz w:val="20"/>
              </w:rPr>
            </w:pPr>
            <w:r>
              <w:rPr>
                <w:kern w:val="0"/>
                <w:sz w:val="20"/>
              </w:rPr>
              <w:t>备注：表中一线劳动力投标人可承诺在中标后</w:t>
            </w:r>
            <w:r>
              <w:rPr>
                <w:rStyle w:val="aff0"/>
                <w:sz w:val="20"/>
              </w:rPr>
              <w:t>项目实施前</w:t>
            </w:r>
            <w:r>
              <w:rPr>
                <w:kern w:val="0"/>
                <w:sz w:val="20"/>
              </w:rPr>
              <w:t>配置到位。</w:t>
            </w:r>
          </w:p>
        </w:tc>
      </w:tr>
    </w:tbl>
    <w:p w:rsidR="00FD4FD8" w:rsidRDefault="00FD4FD8" w:rsidP="00FD4FD8">
      <w:pPr>
        <w:tabs>
          <w:tab w:val="left" w:pos="3060"/>
        </w:tabs>
        <w:snapToGrid w:val="0"/>
        <w:spacing w:line="300" w:lineRule="auto"/>
        <w:ind w:firstLineChars="200" w:firstLine="442"/>
        <w:rPr>
          <w:b/>
          <w:bCs/>
          <w:color w:val="FF0000"/>
          <w:sz w:val="22"/>
          <w:szCs w:val="22"/>
          <w:u w:val="wavyHeavy"/>
        </w:rPr>
      </w:pPr>
    </w:p>
    <w:p w:rsidR="00FD4FD8" w:rsidRDefault="00FD4FD8" w:rsidP="00FD4FD8">
      <w:pPr>
        <w:snapToGrid w:val="0"/>
        <w:spacing w:line="300" w:lineRule="auto"/>
        <w:ind w:firstLineChars="200" w:firstLine="440"/>
        <w:rPr>
          <w:sz w:val="22"/>
          <w:szCs w:val="22"/>
        </w:rPr>
      </w:pPr>
      <w:r>
        <w:rPr>
          <w:sz w:val="22"/>
          <w:szCs w:val="22"/>
        </w:rPr>
        <w:t xml:space="preserve">10.2 </w:t>
      </w:r>
      <w:r>
        <w:rPr>
          <w:sz w:val="22"/>
          <w:szCs w:val="22"/>
        </w:rPr>
        <w:t>设备要求</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FD4FD8" w:rsidTr="000D4BC9">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单位</w:t>
            </w:r>
          </w:p>
        </w:tc>
        <w:tc>
          <w:tcPr>
            <w:tcW w:w="1361"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备注</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路面清扫车（小型）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高压冲洗车（小型）</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single" w:sz="4" w:space="0" w:color="auto"/>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3</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巡视车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4</w:t>
            </w:r>
          </w:p>
        </w:tc>
        <w:tc>
          <w:tcPr>
            <w:tcW w:w="2425" w:type="dxa"/>
            <w:tcBorders>
              <w:top w:val="nil"/>
              <w:left w:val="nil"/>
              <w:bottom w:val="single" w:sz="4" w:space="0" w:color="auto"/>
              <w:right w:val="single" w:sz="4" w:space="0" w:color="auto"/>
            </w:tcBorders>
            <w:vAlign w:val="center"/>
          </w:tcPr>
          <w:p w:rsidR="00FD4FD8" w:rsidRDefault="00FD4FD8" w:rsidP="000D4BC9">
            <w:pPr>
              <w:snapToGrid w:val="0"/>
              <w:spacing w:line="300" w:lineRule="auto"/>
              <w:jc w:val="center"/>
              <w:rPr>
                <w:kern w:val="0"/>
                <w:sz w:val="20"/>
              </w:rPr>
            </w:pPr>
            <w:r>
              <w:rPr>
                <w:rFonts w:hint="eastAsia"/>
                <w:sz w:val="22"/>
                <w:szCs w:val="22"/>
              </w:rPr>
              <w:t>吊车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5</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药水车</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辆</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6</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发电机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7</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水泵</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8</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树枝粉碎机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9</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绿篱修剪机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10</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高枝修剪机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11</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割草机</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台</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2</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自有或租赁</w:t>
            </w:r>
          </w:p>
        </w:tc>
      </w:tr>
      <w:tr w:rsidR="00FD4FD8" w:rsidTr="000D4BC9">
        <w:trPr>
          <w:trHeight w:val="567"/>
          <w:jc w:val="center"/>
        </w:trPr>
        <w:tc>
          <w:tcPr>
            <w:tcW w:w="1049" w:type="dxa"/>
            <w:tcBorders>
              <w:top w:val="nil"/>
              <w:left w:val="single" w:sz="4" w:space="0" w:color="auto"/>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rFonts w:hint="eastAsia"/>
                <w:kern w:val="0"/>
                <w:sz w:val="20"/>
              </w:rPr>
              <w:t>12</w:t>
            </w:r>
          </w:p>
        </w:tc>
        <w:tc>
          <w:tcPr>
            <w:tcW w:w="242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其他设备与物资</w:t>
            </w:r>
          </w:p>
        </w:tc>
        <w:tc>
          <w:tcPr>
            <w:tcW w:w="932"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361"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 xml:space="preserve">　</w:t>
            </w:r>
          </w:p>
        </w:tc>
        <w:tc>
          <w:tcPr>
            <w:tcW w:w="191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left"/>
              <w:rPr>
                <w:kern w:val="0"/>
                <w:sz w:val="20"/>
              </w:rPr>
            </w:pPr>
            <w:r>
              <w:rPr>
                <w:kern w:val="0"/>
                <w:sz w:val="20"/>
              </w:rPr>
              <w:t xml:space="preserve">　</w:t>
            </w:r>
          </w:p>
        </w:tc>
        <w:tc>
          <w:tcPr>
            <w:tcW w:w="1605" w:type="dxa"/>
            <w:tcBorders>
              <w:top w:val="nil"/>
              <w:left w:val="nil"/>
              <w:bottom w:val="single" w:sz="4" w:space="0" w:color="auto"/>
              <w:right w:val="single" w:sz="4" w:space="0" w:color="auto"/>
            </w:tcBorders>
            <w:vAlign w:val="center"/>
          </w:tcPr>
          <w:p w:rsidR="00FD4FD8" w:rsidRDefault="00FD4FD8" w:rsidP="000D4BC9">
            <w:pPr>
              <w:widowControl/>
              <w:spacing w:line="360" w:lineRule="auto"/>
              <w:jc w:val="center"/>
              <w:rPr>
                <w:kern w:val="0"/>
                <w:sz w:val="20"/>
              </w:rPr>
            </w:pPr>
            <w:r>
              <w:rPr>
                <w:kern w:val="0"/>
                <w:sz w:val="20"/>
              </w:rPr>
              <w:t>企业自报</w:t>
            </w:r>
          </w:p>
        </w:tc>
      </w:tr>
    </w:tbl>
    <w:p w:rsidR="00FD4FD8" w:rsidRDefault="00FD4FD8" w:rsidP="00FD4FD8">
      <w:pPr>
        <w:rPr>
          <w:kern w:val="0"/>
          <w:sz w:val="20"/>
        </w:rPr>
      </w:pPr>
      <w:r>
        <w:rPr>
          <w:kern w:val="0"/>
          <w:sz w:val="20"/>
        </w:rPr>
        <w:t>注：（</w:t>
      </w:r>
      <w:r>
        <w:rPr>
          <w:kern w:val="0"/>
          <w:sz w:val="20"/>
        </w:rPr>
        <w:t>1</w:t>
      </w:r>
      <w:r>
        <w:rPr>
          <w:kern w:val="0"/>
          <w:sz w:val="20"/>
        </w:rPr>
        <w:t>）上述设备中车辆的尾气排放标准必须符合国家和上海市的有关标准。严禁使用黄标车车辆。</w:t>
      </w:r>
    </w:p>
    <w:p w:rsidR="00FD4FD8" w:rsidRDefault="00FD4FD8" w:rsidP="00FD4FD8">
      <w:pPr>
        <w:pStyle w:val="a5"/>
        <w:ind w:leftChars="0" w:left="0" w:right="315" w:firstLineChars="0" w:firstLine="0"/>
        <w:rPr>
          <w:rFonts w:ascii="Times New Roman" w:eastAsia="宋体" w:hAnsi="Times New Roman"/>
          <w:kern w:val="0"/>
          <w:sz w:val="20"/>
          <w:szCs w:val="20"/>
        </w:rPr>
      </w:pPr>
      <w:r>
        <w:rPr>
          <w:rFonts w:ascii="Times New Roman" w:eastAsia="宋体" w:hAnsi="Times New Roman"/>
          <w:kern w:val="0"/>
          <w:sz w:val="20"/>
          <w:szCs w:val="20"/>
        </w:rPr>
        <w:t>（</w:t>
      </w:r>
      <w:r>
        <w:rPr>
          <w:rFonts w:ascii="Times New Roman" w:eastAsia="宋体" w:hAnsi="Times New Roman"/>
          <w:kern w:val="0"/>
          <w:sz w:val="20"/>
          <w:szCs w:val="20"/>
        </w:rPr>
        <w:t>2</w:t>
      </w:r>
      <w:r>
        <w:rPr>
          <w:rFonts w:ascii="Times New Roman" w:eastAsia="宋体" w:hAnsi="Times New Roman"/>
          <w:kern w:val="0"/>
          <w:sz w:val="20"/>
          <w:szCs w:val="20"/>
        </w:rPr>
        <w:t>）上表中自有或租赁机械，应提供相关证明（如购买发票、租赁合同等复印件加盖单位公章）。</w:t>
      </w: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ff4"/>
        <w:spacing w:line="300" w:lineRule="auto"/>
        <w:ind w:firstLine="442"/>
        <w:outlineLvl w:val="3"/>
        <w:rPr>
          <w:rFonts w:ascii="Times New Roman" w:hAnsi="Times New Roman"/>
          <w:b/>
          <w:bCs/>
          <w:sz w:val="22"/>
        </w:rPr>
      </w:pPr>
    </w:p>
    <w:p w:rsidR="00FD4FD8" w:rsidRDefault="00FD4FD8" w:rsidP="00FD4FD8">
      <w:pPr>
        <w:pStyle w:val="a0"/>
        <w:ind w:leftChars="0" w:left="0" w:firstLineChars="0" w:firstLine="0"/>
      </w:pP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53" w:name="_Toc21871"/>
      <w:bookmarkStart w:id="54" w:name="_Toc18639"/>
      <w:r>
        <w:rPr>
          <w:b/>
          <w:color w:val="000000"/>
          <w:sz w:val="22"/>
          <w:szCs w:val="22"/>
        </w:rPr>
        <w:t xml:space="preserve">11 </w:t>
      </w:r>
      <w:r>
        <w:rPr>
          <w:b/>
          <w:color w:val="000000"/>
          <w:sz w:val="22"/>
          <w:szCs w:val="22"/>
        </w:rPr>
        <w:t>安全文明作业及应急处置要求</w:t>
      </w:r>
      <w:bookmarkEnd w:id="53"/>
      <w:bookmarkEnd w:id="54"/>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 </w:t>
      </w:r>
      <w:r>
        <w:rPr>
          <w:sz w:val="22"/>
          <w:szCs w:val="22"/>
        </w:rPr>
        <w:t>安全文明施工措施与要求</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11.1.1 </w:t>
      </w:r>
      <w:r>
        <w:rPr>
          <w:sz w:val="22"/>
          <w:szCs w:val="22"/>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11.1.2 </w:t>
      </w:r>
      <w:r>
        <w:rPr>
          <w:sz w:val="22"/>
          <w:szCs w:val="22"/>
        </w:rPr>
        <w:t>建立职工（含劳务工等各种类型用工）花名册等档案资料，与职工签订劳动合同，为其办理国家规定的相关保险，并按规定标准安排专业健康体检和配备劳动防护用品。</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11.1.3 </w:t>
      </w:r>
      <w:r>
        <w:rPr>
          <w:sz w:val="22"/>
          <w:szCs w:val="22"/>
        </w:rPr>
        <w:t>建立健全安全生产工作责任体系和组织管理网络，设置安全生产监管部门，配备专职安全监管人员，对施工作业安全进行现场监督；按照</w:t>
      </w:r>
      <w:r>
        <w:rPr>
          <w:sz w:val="22"/>
          <w:szCs w:val="22"/>
        </w:rPr>
        <w:t>“</w:t>
      </w:r>
      <w:r>
        <w:rPr>
          <w:sz w:val="22"/>
          <w:szCs w:val="22"/>
        </w:rPr>
        <w:t>横向到边，纵向到底</w:t>
      </w:r>
      <w:r>
        <w:rPr>
          <w:sz w:val="22"/>
          <w:szCs w:val="22"/>
        </w:rPr>
        <w:t>”</w:t>
      </w:r>
      <w:r>
        <w:rPr>
          <w:sz w:val="22"/>
          <w:szCs w:val="22"/>
        </w:rPr>
        <w:t>责任制要求将安全责任分解，承包商法定代表人与项目部、项目部与下属各责任部门必须签订安全协议书；定期召开安全生产工作会议，每月不少于一次；组织开展安全生产检查，每旬不少于一次。</w:t>
      </w:r>
    </w:p>
    <w:p w:rsidR="00FD4FD8" w:rsidRDefault="00FD4FD8" w:rsidP="00FD4FD8">
      <w:pPr>
        <w:tabs>
          <w:tab w:val="left" w:pos="3060"/>
        </w:tabs>
        <w:snapToGrid w:val="0"/>
        <w:spacing w:line="300" w:lineRule="auto"/>
        <w:ind w:firstLineChars="200" w:firstLine="440"/>
        <w:rPr>
          <w:sz w:val="22"/>
          <w:szCs w:val="22"/>
        </w:rPr>
      </w:pPr>
      <w:r>
        <w:rPr>
          <w:sz w:val="22"/>
          <w:szCs w:val="22"/>
        </w:rPr>
        <w:t>11.1.4</w:t>
      </w:r>
      <w:r>
        <w:rPr>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11.1.5 </w:t>
      </w:r>
      <w:r>
        <w:rPr>
          <w:sz w:val="22"/>
          <w:szCs w:val="22"/>
        </w:rPr>
        <w:t>进入养护作业现场的作业机械和车辆，应按规定配置警示标志、灯具。</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11.1.6 </w:t>
      </w:r>
      <w:r>
        <w:rPr>
          <w:sz w:val="22"/>
          <w:szCs w:val="22"/>
        </w:rPr>
        <w:t>严格执行</w:t>
      </w:r>
      <w:r>
        <w:rPr>
          <w:sz w:val="22"/>
          <w:szCs w:val="22"/>
        </w:rPr>
        <w:t>JGJ4688-2005</w:t>
      </w:r>
      <w:r>
        <w:rPr>
          <w:sz w:val="22"/>
          <w:szCs w:val="22"/>
        </w:rPr>
        <w:t>《施工现场临时用电安全技术规范》规定，采用三级配电系统、</w:t>
      </w:r>
      <w:r>
        <w:rPr>
          <w:sz w:val="22"/>
          <w:szCs w:val="22"/>
        </w:rPr>
        <w:t>TN-S</w:t>
      </w:r>
      <w:r>
        <w:rPr>
          <w:sz w:val="22"/>
          <w:szCs w:val="22"/>
        </w:rPr>
        <w:t>接零保护系统、三级漏电保护系统；所有的配电箱、开关电箱符合要求，临时用电工程所用电器装置、元器件、电线电缆等电工产品必须按国家规定通过</w:t>
      </w:r>
      <w:r>
        <w:rPr>
          <w:sz w:val="22"/>
          <w:szCs w:val="22"/>
        </w:rPr>
        <w:t>“3C”</w:t>
      </w:r>
      <w:r>
        <w:rPr>
          <w:sz w:val="22"/>
          <w:szCs w:val="22"/>
        </w:rPr>
        <w:t>认证，并经市建设工程安全协会登记备案的进行配置。</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11.1.7 </w:t>
      </w:r>
      <w:r>
        <w:rPr>
          <w:sz w:val="22"/>
          <w:szCs w:val="22"/>
        </w:rPr>
        <w:t>如养护施工过程中发生重特大安全事故，承包商应快速、及时赶到现场，实施紧急处置，并协同有关单位和部门做好善后处理和稳定工作；紧急处置的结果须及时上报业主。</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11.1.8 </w:t>
      </w:r>
      <w:r>
        <w:rPr>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11.1.9 </w:t>
      </w:r>
      <w:r>
        <w:rPr>
          <w:sz w:val="22"/>
          <w:szCs w:val="22"/>
        </w:rPr>
        <w:t>开展多方面的共建联建活动；开展文明样板路创建活动，已创建的合同标段须保持既有创建成果。</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 </w:t>
      </w:r>
      <w:r>
        <w:rPr>
          <w:sz w:val="22"/>
          <w:szCs w:val="22"/>
        </w:rPr>
        <w:t>应急处置要求</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11.2.1 </w:t>
      </w:r>
      <w:r>
        <w:rPr>
          <w:sz w:val="22"/>
          <w:szCs w:val="22"/>
        </w:rPr>
        <w:t>按照其性质、严重程度、可控性等因素，灾害性天气、突发事件的等级划分为</w:t>
      </w:r>
      <w:r>
        <w:rPr>
          <w:rFonts w:ascii="宋体" w:hAnsi="宋体" w:cs="宋体" w:hint="eastAsia"/>
          <w:sz w:val="22"/>
          <w:szCs w:val="22"/>
        </w:rPr>
        <w:t>Ⅰ</w:t>
      </w:r>
      <w:r>
        <w:rPr>
          <w:sz w:val="22"/>
          <w:szCs w:val="22"/>
        </w:rPr>
        <w:t>级（特别重大）、</w:t>
      </w:r>
      <w:r>
        <w:rPr>
          <w:rFonts w:ascii="宋体" w:hAnsi="宋体" w:cs="宋体" w:hint="eastAsia"/>
          <w:sz w:val="22"/>
          <w:szCs w:val="22"/>
        </w:rPr>
        <w:t>Ⅱ</w:t>
      </w:r>
      <w:r>
        <w:rPr>
          <w:sz w:val="22"/>
          <w:szCs w:val="22"/>
        </w:rPr>
        <w:t>级（重大）、</w:t>
      </w:r>
      <w:r>
        <w:rPr>
          <w:rFonts w:ascii="宋体" w:hAnsi="宋体" w:cs="宋体" w:hint="eastAsia"/>
          <w:sz w:val="22"/>
          <w:szCs w:val="22"/>
        </w:rPr>
        <w:t>Ⅲ</w:t>
      </w:r>
      <w:r>
        <w:rPr>
          <w:sz w:val="22"/>
          <w:szCs w:val="22"/>
        </w:rPr>
        <w:t>级（较大）、</w:t>
      </w:r>
      <w:r>
        <w:rPr>
          <w:rFonts w:ascii="宋体" w:hAnsi="宋体" w:cs="宋体" w:hint="eastAsia"/>
          <w:sz w:val="22"/>
          <w:szCs w:val="22"/>
        </w:rPr>
        <w:t>Ⅳ</w:t>
      </w:r>
      <w:r>
        <w:rPr>
          <w:sz w:val="22"/>
          <w:szCs w:val="22"/>
        </w:rPr>
        <w:t>级（一般）四级。</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11.2.2 </w:t>
      </w:r>
      <w:r>
        <w:rPr>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11.2.3 </w:t>
      </w:r>
      <w:r>
        <w:rPr>
          <w:sz w:val="22"/>
          <w:szCs w:val="22"/>
        </w:rPr>
        <w:t>建立应急指挥领导小组，负责应急救援总体指挥，并落实各部门职责和相关措施。</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11.2.4 </w:t>
      </w:r>
      <w:r>
        <w:rPr>
          <w:sz w:val="22"/>
          <w:szCs w:val="22"/>
        </w:rPr>
        <w:t>组建一支具有综合救援能力的应急救援队伍（人员总数不得少于</w:t>
      </w:r>
      <w:r>
        <w:rPr>
          <w:sz w:val="22"/>
          <w:szCs w:val="22"/>
        </w:rPr>
        <w:t>15</w:t>
      </w:r>
      <w:r>
        <w:rPr>
          <w:sz w:val="22"/>
          <w:szCs w:val="22"/>
        </w:rPr>
        <w:t>人），一旦紧急情况发生，能在最短时间内到达现场进行应急处置。</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11.2.5 </w:t>
      </w:r>
      <w:r>
        <w:rPr>
          <w:sz w:val="22"/>
          <w:szCs w:val="22"/>
        </w:rPr>
        <w:t>定期检查应急救援物资与机具，确保物资储备数量充足、机具设备完好可用。</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11.2.6 </w:t>
      </w:r>
      <w:r>
        <w:rPr>
          <w:sz w:val="22"/>
          <w:szCs w:val="22"/>
        </w:rPr>
        <w:t>与气象部门建立热线联络制度，及时掌握灾害性天气的预警信息，特别在灾害性天气易发季节，需密切关注气象变化情况，针对其可能带来城市道路通行障碍做好相关防御措施。</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11.2.7 </w:t>
      </w:r>
      <w:r>
        <w:rPr>
          <w:sz w:val="22"/>
          <w:szCs w:val="22"/>
        </w:rPr>
        <w:t>与交警、消防、医疗等部门建立联动机制，一旦发生紧急情况，能与交警及其它相关部门协调配合，维持道路的正常运行和良好秩序，并将实施情况及时上报业主。</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11.2.8 </w:t>
      </w:r>
      <w:r>
        <w:rPr>
          <w:sz w:val="22"/>
          <w:szCs w:val="22"/>
        </w:rPr>
        <w:t>按照</w:t>
      </w:r>
      <w:r>
        <w:rPr>
          <w:sz w:val="22"/>
          <w:szCs w:val="22"/>
        </w:rPr>
        <w:t>“</w:t>
      </w:r>
      <w:r>
        <w:rPr>
          <w:sz w:val="22"/>
          <w:szCs w:val="22"/>
        </w:rPr>
        <w:t>上海市灾害性气候应急处置手册</w:t>
      </w:r>
      <w:r>
        <w:rPr>
          <w:sz w:val="22"/>
          <w:szCs w:val="22"/>
        </w:rPr>
        <w:t>”</w:t>
      </w:r>
      <w:r>
        <w:rPr>
          <w:sz w:val="22"/>
          <w:szCs w:val="22"/>
        </w:rPr>
        <w:t>、</w:t>
      </w:r>
      <w:r>
        <w:rPr>
          <w:sz w:val="22"/>
          <w:szCs w:val="22"/>
        </w:rPr>
        <w:t>“</w:t>
      </w:r>
      <w:r>
        <w:rPr>
          <w:sz w:val="22"/>
          <w:szCs w:val="22"/>
        </w:rPr>
        <w:t>浦东新区突发突发事件应急处置预案</w:t>
      </w:r>
      <w:r>
        <w:rPr>
          <w:sz w:val="22"/>
          <w:szCs w:val="22"/>
        </w:rPr>
        <w:t>”</w:t>
      </w:r>
      <w:r>
        <w:rPr>
          <w:sz w:val="22"/>
          <w:szCs w:val="22"/>
        </w:rPr>
        <w:t>要求，启动相应预警等级的应急响应。</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11.2.9 </w:t>
      </w:r>
      <w:r>
        <w:rPr>
          <w:sz w:val="22"/>
          <w:szCs w:val="22"/>
        </w:rPr>
        <w:t>定期或不定期开展多方式多类别的应急演练，提高应急队伍的响应速度、救援水平和协同能力，并根据演练过程总结和结果评估，完善应急预案。</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11.2.10 </w:t>
      </w:r>
      <w:r>
        <w:rPr>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sz w:val="22"/>
          <w:szCs w:val="22"/>
        </w:rPr>
        <w:t xml:space="preserve"> </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11.2.11 </w:t>
      </w:r>
      <w:r>
        <w:rPr>
          <w:sz w:val="22"/>
          <w:szCs w:val="22"/>
        </w:rPr>
        <w:t>积极做好全市性或全区性重大活动的市容环卫等保障任务。</w:t>
      </w: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55" w:name="_Toc26194"/>
      <w:bookmarkStart w:id="56" w:name="_Toc17650"/>
      <w:r>
        <w:rPr>
          <w:b/>
          <w:color w:val="000000"/>
          <w:sz w:val="22"/>
          <w:szCs w:val="22"/>
        </w:rPr>
        <w:t xml:space="preserve">12 </w:t>
      </w:r>
      <w:r>
        <w:rPr>
          <w:b/>
          <w:color w:val="000000"/>
          <w:sz w:val="22"/>
          <w:szCs w:val="22"/>
        </w:rPr>
        <w:t>养护作业用房配备要求</w:t>
      </w:r>
      <w:bookmarkEnd w:id="55"/>
      <w:bookmarkEnd w:id="56"/>
    </w:p>
    <w:p w:rsidR="00FD4FD8" w:rsidRDefault="00FD4FD8" w:rsidP="00FD4FD8">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57" w:name="_Toc22280"/>
      <w:bookmarkStart w:id="58" w:name="_Toc4340"/>
      <w:r>
        <w:rPr>
          <w:b/>
          <w:color w:val="000000"/>
          <w:sz w:val="22"/>
          <w:szCs w:val="22"/>
        </w:rPr>
        <w:t xml:space="preserve">13 </w:t>
      </w:r>
      <w:r>
        <w:rPr>
          <w:b/>
          <w:color w:val="000000"/>
          <w:sz w:val="22"/>
          <w:szCs w:val="22"/>
        </w:rPr>
        <w:t>考核管理与售后服务要求</w:t>
      </w:r>
      <w:bookmarkEnd w:id="57"/>
      <w:bookmarkEnd w:id="58"/>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13.1 </w:t>
      </w:r>
      <w:r>
        <w:rPr>
          <w:sz w:val="22"/>
          <w:szCs w:val="22"/>
        </w:rPr>
        <w:t>考核管理要求或考核管理办法</w:t>
      </w:r>
    </w:p>
    <w:p w:rsidR="00FD4FD8" w:rsidRDefault="00FD4FD8" w:rsidP="00FD4FD8">
      <w:pPr>
        <w:adjustRightInd w:val="0"/>
        <w:snapToGrid w:val="0"/>
        <w:spacing w:line="300" w:lineRule="auto"/>
        <w:ind w:firstLineChars="196" w:firstLine="433"/>
        <w:jc w:val="left"/>
        <w:outlineLvl w:val="2"/>
        <w:rPr>
          <w:b/>
          <w:color w:val="000000"/>
          <w:sz w:val="22"/>
          <w:szCs w:val="22"/>
          <w:highlight w:val="yellow"/>
        </w:rPr>
      </w:pPr>
      <w:bookmarkStart w:id="59" w:name="_Toc18873"/>
      <w:bookmarkStart w:id="60" w:name="_Toc23131"/>
      <w:r>
        <w:rPr>
          <w:rFonts w:hint="eastAsia"/>
          <w:b/>
          <w:color w:val="000000"/>
          <w:sz w:val="22"/>
          <w:szCs w:val="22"/>
          <w:highlight w:val="yellow"/>
        </w:rPr>
        <w:t>详见第六章附件：浦东新区绿地养护管理考核办法</w:t>
      </w:r>
      <w:bookmarkEnd w:id="59"/>
      <w:bookmarkEnd w:id="60"/>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61" w:name="_Toc22109"/>
      <w:bookmarkStart w:id="62" w:name="_Toc27088"/>
      <w:r>
        <w:rPr>
          <w:b/>
          <w:color w:val="000000"/>
          <w:sz w:val="22"/>
          <w:szCs w:val="22"/>
        </w:rPr>
        <w:t xml:space="preserve">14 </w:t>
      </w:r>
      <w:r>
        <w:rPr>
          <w:b/>
          <w:color w:val="000000"/>
          <w:sz w:val="22"/>
          <w:szCs w:val="22"/>
        </w:rPr>
        <w:t>内业资料编制管理要求</w:t>
      </w:r>
      <w:bookmarkEnd w:id="61"/>
      <w:bookmarkEnd w:id="62"/>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14.1 </w:t>
      </w:r>
      <w:r>
        <w:rPr>
          <w:sz w:val="22"/>
          <w:szCs w:val="22"/>
        </w:rPr>
        <w:t>承包商应努力提高技术管理水平，配合业主做好设施基础资料数据的采集和各类设施管理系统的推广应用。</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14.2 </w:t>
      </w:r>
      <w:r>
        <w:rPr>
          <w:sz w:val="22"/>
          <w:szCs w:val="22"/>
        </w:rPr>
        <w:t>承包商应根据业主提供的资料，通过调查建立设施量清单及养护工作台帐，格式由业主统一规定；</w:t>
      </w:r>
      <w:r>
        <w:rPr>
          <w:sz w:val="22"/>
          <w:szCs w:val="22"/>
        </w:rPr>
        <w:t xml:space="preserve"> </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14.3 </w:t>
      </w:r>
      <w:r>
        <w:rPr>
          <w:sz w:val="22"/>
          <w:szCs w:val="22"/>
        </w:rPr>
        <w:t>配备专职的内业资料员，收集、整理、编制以及上报各类养护维修资料，资料要求真实反映承包商的全部养护维修作业实施及管理状况，内容完整准确，上报准时；</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14.4 </w:t>
      </w:r>
      <w:r>
        <w:rPr>
          <w:sz w:val="22"/>
          <w:szCs w:val="22"/>
        </w:rPr>
        <w:t>养护管理内业资料具体内容包括：</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14.4.1 </w:t>
      </w:r>
      <w:r>
        <w:rPr>
          <w:sz w:val="22"/>
          <w:szCs w:val="22"/>
        </w:rPr>
        <w:t>管理资料</w:t>
      </w:r>
    </w:p>
    <w:p w:rsidR="00FD4FD8" w:rsidRDefault="00FD4FD8" w:rsidP="00FD4FD8">
      <w:pPr>
        <w:tabs>
          <w:tab w:val="left" w:pos="3060"/>
        </w:tabs>
        <w:snapToGrid w:val="0"/>
        <w:spacing w:line="300" w:lineRule="auto"/>
        <w:ind w:firstLineChars="200" w:firstLine="440"/>
        <w:rPr>
          <w:sz w:val="22"/>
          <w:szCs w:val="22"/>
        </w:rPr>
      </w:pPr>
      <w:r>
        <w:rPr>
          <w:sz w:val="22"/>
          <w:szCs w:val="22"/>
        </w:rPr>
        <w:t>（一）内业资料</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）日常养护日记（含工、料、机汇总数）</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）当班（电话）记录</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）设备量情况汇总表</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4</w:t>
      </w:r>
      <w:r>
        <w:rPr>
          <w:sz w:val="22"/>
          <w:szCs w:val="22"/>
        </w:rPr>
        <w:t>）养护设备、人员配置情况表</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5</w:t>
      </w:r>
      <w:r>
        <w:rPr>
          <w:sz w:val="22"/>
          <w:szCs w:val="22"/>
        </w:rPr>
        <w:t>）综合养护计划及执行情况表（市政、排水、绿化、环卫）</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6</w:t>
      </w:r>
      <w:r>
        <w:rPr>
          <w:sz w:val="22"/>
          <w:szCs w:val="22"/>
        </w:rPr>
        <w:t>）作业安全技术交底记录</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7</w:t>
      </w:r>
      <w:r>
        <w:rPr>
          <w:sz w:val="22"/>
          <w:szCs w:val="22"/>
        </w:rPr>
        <w:t>）巡查检查记录</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8</w:t>
      </w:r>
      <w:r>
        <w:rPr>
          <w:sz w:val="22"/>
          <w:szCs w:val="22"/>
        </w:rPr>
        <w:t>）工作总结</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9</w:t>
      </w:r>
      <w:r>
        <w:rPr>
          <w:sz w:val="22"/>
          <w:szCs w:val="22"/>
        </w:rPr>
        <w:t>）安全学习记录</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10</w:t>
      </w:r>
      <w:r>
        <w:rPr>
          <w:sz w:val="22"/>
          <w:szCs w:val="22"/>
        </w:rPr>
        <w:t>）各项应急预案</w:t>
      </w:r>
    </w:p>
    <w:p w:rsidR="00FD4FD8" w:rsidRDefault="00FD4FD8" w:rsidP="00FD4FD8">
      <w:pPr>
        <w:tabs>
          <w:tab w:val="left" w:pos="3060"/>
        </w:tabs>
        <w:snapToGrid w:val="0"/>
        <w:spacing w:line="300" w:lineRule="auto"/>
        <w:ind w:firstLineChars="200" w:firstLine="440"/>
        <w:rPr>
          <w:sz w:val="22"/>
          <w:szCs w:val="22"/>
        </w:rPr>
      </w:pPr>
      <w:r>
        <w:rPr>
          <w:sz w:val="22"/>
          <w:szCs w:val="22"/>
        </w:rPr>
        <w:t>（二）上墙图表</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）养护标段示意图</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）日常养护管理网络图</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）安全管理网络图</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4</w:t>
      </w:r>
      <w:r>
        <w:rPr>
          <w:sz w:val="22"/>
          <w:szCs w:val="22"/>
        </w:rPr>
        <w:t>）防台防汛网络图</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5</w:t>
      </w:r>
      <w:r>
        <w:rPr>
          <w:sz w:val="22"/>
          <w:szCs w:val="22"/>
        </w:rPr>
        <w:t>）节日值班网络图</w:t>
      </w:r>
    </w:p>
    <w:p w:rsidR="00FD4FD8" w:rsidRDefault="00FD4FD8" w:rsidP="00FD4FD8">
      <w:pPr>
        <w:numPr>
          <w:ilvl w:val="0"/>
          <w:numId w:val="14"/>
        </w:numPr>
        <w:tabs>
          <w:tab w:val="left" w:pos="3060"/>
        </w:tabs>
        <w:snapToGrid w:val="0"/>
        <w:spacing w:line="300" w:lineRule="auto"/>
        <w:ind w:firstLineChars="200" w:firstLine="440"/>
        <w:rPr>
          <w:sz w:val="22"/>
          <w:szCs w:val="22"/>
        </w:rPr>
      </w:pPr>
      <w:r>
        <w:rPr>
          <w:sz w:val="22"/>
          <w:szCs w:val="22"/>
        </w:rPr>
        <w:t>养护作业联系网络图</w:t>
      </w:r>
    </w:p>
    <w:p w:rsidR="00FD4FD8" w:rsidRDefault="00FD4FD8" w:rsidP="00FD4FD8">
      <w:pPr>
        <w:tabs>
          <w:tab w:val="left" w:pos="3060"/>
        </w:tabs>
        <w:snapToGrid w:val="0"/>
        <w:spacing w:line="300" w:lineRule="auto"/>
        <w:ind w:firstLineChars="200" w:firstLine="440"/>
        <w:rPr>
          <w:sz w:val="22"/>
          <w:szCs w:val="22"/>
        </w:rPr>
      </w:pPr>
      <w:r>
        <w:rPr>
          <w:sz w:val="22"/>
          <w:szCs w:val="22"/>
        </w:rPr>
        <w:t>（三）岗位职责</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）项目部管理岗位职责</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）巡查检查制度</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）道班安全生产劳动保护制度</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4</w:t>
      </w:r>
      <w:r>
        <w:rPr>
          <w:sz w:val="22"/>
          <w:szCs w:val="22"/>
        </w:rPr>
        <w:t>）内业资料统计制度</w:t>
      </w:r>
    </w:p>
    <w:p w:rsidR="00FD4FD8" w:rsidRDefault="00FD4FD8" w:rsidP="00FD4FD8">
      <w:pPr>
        <w:tabs>
          <w:tab w:val="left" w:pos="3060"/>
        </w:tabs>
        <w:snapToGrid w:val="0"/>
        <w:spacing w:line="300" w:lineRule="auto"/>
        <w:ind w:firstLineChars="200" w:firstLine="440"/>
        <w:rPr>
          <w:sz w:val="22"/>
          <w:szCs w:val="22"/>
        </w:rPr>
      </w:pPr>
      <w:r>
        <w:rPr>
          <w:sz w:val="22"/>
          <w:szCs w:val="22"/>
        </w:rPr>
        <w:t>（其他制度按需再制作）</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14.4.2 </w:t>
      </w:r>
      <w:r>
        <w:rPr>
          <w:sz w:val="22"/>
          <w:szCs w:val="22"/>
        </w:rPr>
        <w:t>桥梁资料</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w:t>
      </w:r>
      <w:r>
        <w:rPr>
          <w:sz w:val="22"/>
          <w:szCs w:val="22"/>
        </w:rPr>
        <w:t xml:space="preserve"> </w:t>
      </w:r>
      <w:r>
        <w:rPr>
          <w:sz w:val="22"/>
          <w:szCs w:val="22"/>
        </w:rPr>
        <w:t>桥梁卡片</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w:t>
      </w:r>
      <w:r>
        <w:rPr>
          <w:sz w:val="22"/>
          <w:szCs w:val="22"/>
        </w:rPr>
        <w:t xml:space="preserve"> </w:t>
      </w:r>
      <w:r>
        <w:rPr>
          <w:sz w:val="22"/>
          <w:szCs w:val="22"/>
        </w:rPr>
        <w:t>桥梁经常性检查表</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w:t>
      </w:r>
      <w:r>
        <w:rPr>
          <w:sz w:val="22"/>
          <w:szCs w:val="22"/>
        </w:rPr>
        <w:t xml:space="preserve"> </w:t>
      </w:r>
      <w:r>
        <w:rPr>
          <w:sz w:val="22"/>
          <w:szCs w:val="22"/>
        </w:rPr>
        <w:t>桥梁定期检查表（包括桥梁技术状况评定）</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4</w:t>
      </w:r>
      <w:r>
        <w:rPr>
          <w:sz w:val="22"/>
          <w:szCs w:val="22"/>
        </w:rPr>
        <w:t>）桥梁定期检查维修措施</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5</w:t>
      </w:r>
      <w:r>
        <w:rPr>
          <w:sz w:val="22"/>
          <w:szCs w:val="22"/>
        </w:rPr>
        <w:t>）桥梁安全状况月度报告</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14.4.3 </w:t>
      </w:r>
      <w:r>
        <w:rPr>
          <w:sz w:val="22"/>
          <w:szCs w:val="22"/>
        </w:rPr>
        <w:t>绿化报表资料</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 </w:t>
      </w:r>
      <w:r>
        <w:rPr>
          <w:sz w:val="22"/>
          <w:szCs w:val="22"/>
        </w:rPr>
        <w:t>行道树记录表（每年</w:t>
      </w:r>
      <w:r>
        <w:rPr>
          <w:sz w:val="22"/>
          <w:szCs w:val="22"/>
        </w:rPr>
        <w:t>10</w:t>
      </w:r>
      <w:r>
        <w:rPr>
          <w:sz w:val="22"/>
          <w:szCs w:val="22"/>
        </w:rPr>
        <w:t>月）</w:t>
      </w:r>
    </w:p>
    <w:p w:rsidR="00FD4FD8" w:rsidRDefault="00FD4FD8" w:rsidP="00FD4FD8">
      <w:pPr>
        <w:tabs>
          <w:tab w:val="left" w:pos="3060"/>
        </w:tabs>
        <w:snapToGrid w:val="0"/>
        <w:spacing w:line="300" w:lineRule="auto"/>
        <w:ind w:firstLineChars="200" w:firstLine="440"/>
        <w:rPr>
          <w:sz w:val="22"/>
          <w:szCs w:val="22"/>
        </w:rPr>
      </w:pPr>
      <w:r>
        <w:rPr>
          <w:sz w:val="22"/>
          <w:szCs w:val="22"/>
        </w:rPr>
        <w:t>(2)</w:t>
      </w:r>
      <w:r>
        <w:rPr>
          <w:sz w:val="22"/>
          <w:szCs w:val="22"/>
        </w:rPr>
        <w:t>行道树消减记录报表（每年</w:t>
      </w:r>
      <w:r>
        <w:rPr>
          <w:sz w:val="22"/>
          <w:szCs w:val="22"/>
        </w:rPr>
        <w:t>3</w:t>
      </w:r>
      <w:r>
        <w:rPr>
          <w:sz w:val="22"/>
          <w:szCs w:val="22"/>
        </w:rPr>
        <w:t>、</w:t>
      </w:r>
      <w:r>
        <w:rPr>
          <w:sz w:val="22"/>
          <w:szCs w:val="22"/>
        </w:rPr>
        <w:t>6</w:t>
      </w:r>
      <w:r>
        <w:rPr>
          <w:sz w:val="22"/>
          <w:szCs w:val="22"/>
        </w:rPr>
        <w:t>、</w:t>
      </w:r>
      <w:r>
        <w:rPr>
          <w:sz w:val="22"/>
          <w:szCs w:val="22"/>
        </w:rPr>
        <w:t>9</w:t>
      </w:r>
      <w:r>
        <w:rPr>
          <w:sz w:val="22"/>
          <w:szCs w:val="22"/>
        </w:rPr>
        <w:t>、</w:t>
      </w:r>
      <w:r>
        <w:rPr>
          <w:sz w:val="22"/>
          <w:szCs w:val="22"/>
        </w:rPr>
        <w:t>12</w:t>
      </w:r>
      <w:r>
        <w:rPr>
          <w:sz w:val="22"/>
          <w:szCs w:val="22"/>
        </w:rPr>
        <w:t>月）</w:t>
      </w:r>
    </w:p>
    <w:p w:rsidR="00FD4FD8" w:rsidRDefault="00FD4FD8" w:rsidP="00FD4FD8">
      <w:pPr>
        <w:tabs>
          <w:tab w:val="left" w:pos="3060"/>
        </w:tabs>
        <w:snapToGrid w:val="0"/>
        <w:spacing w:line="300" w:lineRule="auto"/>
        <w:ind w:firstLineChars="200" w:firstLine="440"/>
        <w:rPr>
          <w:sz w:val="22"/>
          <w:szCs w:val="22"/>
        </w:rPr>
      </w:pPr>
      <w:r>
        <w:rPr>
          <w:sz w:val="22"/>
          <w:szCs w:val="22"/>
        </w:rPr>
        <w:t>(3)</w:t>
      </w:r>
      <w:r>
        <w:rPr>
          <w:sz w:val="22"/>
          <w:szCs w:val="22"/>
        </w:rPr>
        <w:t>病虫害观测及防治记录表（月报）</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(4) </w:t>
      </w:r>
      <w:r>
        <w:rPr>
          <w:sz w:val="22"/>
          <w:szCs w:val="22"/>
        </w:rPr>
        <w:t>药剂肥料配备及使用情况表（每年</w:t>
      </w:r>
      <w:r>
        <w:rPr>
          <w:sz w:val="22"/>
          <w:szCs w:val="22"/>
        </w:rPr>
        <w:t>3</w:t>
      </w:r>
      <w:r>
        <w:rPr>
          <w:sz w:val="22"/>
          <w:szCs w:val="22"/>
        </w:rPr>
        <w:t>、</w:t>
      </w:r>
      <w:r>
        <w:rPr>
          <w:sz w:val="22"/>
          <w:szCs w:val="22"/>
        </w:rPr>
        <w:t>6</w:t>
      </w:r>
      <w:r>
        <w:rPr>
          <w:sz w:val="22"/>
          <w:szCs w:val="22"/>
        </w:rPr>
        <w:t>、</w:t>
      </w:r>
      <w:r>
        <w:rPr>
          <w:sz w:val="22"/>
          <w:szCs w:val="22"/>
        </w:rPr>
        <w:t>9</w:t>
      </w:r>
      <w:r>
        <w:rPr>
          <w:sz w:val="22"/>
          <w:szCs w:val="22"/>
        </w:rPr>
        <w:t>、</w:t>
      </w:r>
      <w:r>
        <w:rPr>
          <w:sz w:val="22"/>
          <w:szCs w:val="22"/>
        </w:rPr>
        <w:t>12</w:t>
      </w:r>
      <w:r>
        <w:rPr>
          <w:sz w:val="22"/>
          <w:szCs w:val="22"/>
        </w:rPr>
        <w:t>月）</w:t>
      </w:r>
    </w:p>
    <w:p w:rsidR="00FD4FD8" w:rsidRDefault="00FD4FD8" w:rsidP="00FD4FD8">
      <w:pPr>
        <w:tabs>
          <w:tab w:val="left" w:pos="3060"/>
        </w:tabs>
        <w:snapToGrid w:val="0"/>
        <w:spacing w:line="300" w:lineRule="auto"/>
        <w:ind w:firstLineChars="200" w:firstLine="440"/>
        <w:rPr>
          <w:sz w:val="22"/>
          <w:szCs w:val="22"/>
        </w:rPr>
      </w:pPr>
      <w:r>
        <w:rPr>
          <w:sz w:val="22"/>
          <w:szCs w:val="22"/>
        </w:rPr>
        <w:t>(5)</w:t>
      </w:r>
      <w:r>
        <w:rPr>
          <w:sz w:val="22"/>
          <w:szCs w:val="22"/>
        </w:rPr>
        <w:t>绿化情况年度统计表（每年</w:t>
      </w:r>
      <w:r>
        <w:rPr>
          <w:sz w:val="22"/>
          <w:szCs w:val="22"/>
        </w:rPr>
        <w:t>10</w:t>
      </w:r>
      <w:r>
        <w:rPr>
          <w:sz w:val="22"/>
          <w:szCs w:val="22"/>
        </w:rPr>
        <w:t>月）</w:t>
      </w:r>
    </w:p>
    <w:p w:rsidR="00FD4FD8" w:rsidRDefault="00FD4FD8" w:rsidP="00FD4FD8">
      <w:pPr>
        <w:tabs>
          <w:tab w:val="left" w:pos="3060"/>
        </w:tabs>
        <w:snapToGrid w:val="0"/>
        <w:spacing w:line="300" w:lineRule="auto"/>
        <w:ind w:firstLineChars="200" w:firstLine="440"/>
        <w:rPr>
          <w:sz w:val="22"/>
          <w:szCs w:val="22"/>
        </w:rPr>
      </w:pPr>
      <w:r>
        <w:rPr>
          <w:sz w:val="22"/>
          <w:szCs w:val="22"/>
        </w:rPr>
        <w:t>(6)</w:t>
      </w:r>
      <w:r>
        <w:rPr>
          <w:sz w:val="22"/>
          <w:szCs w:val="22"/>
        </w:rPr>
        <w:t>绿化设备量汇总表（每年</w:t>
      </w:r>
      <w:r>
        <w:rPr>
          <w:sz w:val="22"/>
          <w:szCs w:val="22"/>
        </w:rPr>
        <w:t>10</w:t>
      </w:r>
      <w:r>
        <w:rPr>
          <w:sz w:val="22"/>
          <w:szCs w:val="22"/>
        </w:rPr>
        <w:t>月）</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14.4.4 </w:t>
      </w:r>
      <w:r>
        <w:rPr>
          <w:sz w:val="22"/>
          <w:szCs w:val="22"/>
        </w:rPr>
        <w:t>应急处置资料</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）城市道路灾害性天气、突发事件应急处置管理资料，包含应急预案、组织机构网络、工作检查、灾情处理、工作小结等</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）应急演练资料，包括演练方案、总结评估等。</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）应急物资和应急设备使用情况。</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14.4.5 </w:t>
      </w:r>
      <w:r>
        <w:rPr>
          <w:sz w:val="22"/>
          <w:szCs w:val="22"/>
        </w:rPr>
        <w:t>安全文明施工资料</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）安全生产</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）安全报表安全规章（制度、责任制、各工种安全操作规程）</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）安全网络、协议</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4</w:t>
      </w:r>
      <w:r>
        <w:rPr>
          <w:sz w:val="22"/>
          <w:szCs w:val="22"/>
        </w:rPr>
        <w:t>）人员证书</w:t>
      </w:r>
      <w:r>
        <w:rPr>
          <w:sz w:val="22"/>
          <w:szCs w:val="22"/>
        </w:rPr>
        <w:t>1</w:t>
      </w:r>
      <w:r>
        <w:rPr>
          <w:sz w:val="22"/>
          <w:szCs w:val="22"/>
        </w:rPr>
        <w:t>（花名册、身份证、劳动合同、三级教育卡、保险资料）</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5</w:t>
      </w:r>
      <w:r>
        <w:rPr>
          <w:sz w:val="22"/>
          <w:szCs w:val="22"/>
        </w:rPr>
        <w:t>）人员证书</w:t>
      </w:r>
      <w:r>
        <w:rPr>
          <w:sz w:val="22"/>
          <w:szCs w:val="22"/>
        </w:rPr>
        <w:t>2</w:t>
      </w:r>
      <w:r>
        <w:rPr>
          <w:sz w:val="22"/>
          <w:szCs w:val="22"/>
        </w:rPr>
        <w:t>（三类人员安全证书、特殊工种上岗证书）</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6</w:t>
      </w:r>
      <w:r>
        <w:rPr>
          <w:sz w:val="22"/>
          <w:szCs w:val="22"/>
        </w:rPr>
        <w:t>）安全措施设计</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7</w:t>
      </w:r>
      <w:r>
        <w:rPr>
          <w:sz w:val="22"/>
          <w:szCs w:val="22"/>
        </w:rPr>
        <w:t>）安全教育（每周安全学习、每日安全交底）</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8</w:t>
      </w:r>
      <w:r>
        <w:rPr>
          <w:sz w:val="22"/>
          <w:szCs w:val="22"/>
        </w:rPr>
        <w:t>）安全检查</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9</w:t>
      </w:r>
      <w:r>
        <w:rPr>
          <w:sz w:val="22"/>
          <w:szCs w:val="22"/>
        </w:rPr>
        <w:t>）消防危险品（消防平面图、消防设备量登记表、危险品台帐）</w:t>
      </w:r>
    </w:p>
    <w:p w:rsidR="00FD4FD8" w:rsidRDefault="00FD4FD8" w:rsidP="00FD4FD8">
      <w:pPr>
        <w:tabs>
          <w:tab w:val="left" w:pos="3060"/>
        </w:tabs>
        <w:snapToGrid w:val="0"/>
        <w:spacing w:line="300" w:lineRule="auto"/>
        <w:ind w:firstLineChars="200" w:firstLine="440"/>
        <w:rPr>
          <w:sz w:val="22"/>
          <w:szCs w:val="22"/>
        </w:rPr>
      </w:pPr>
      <w:r>
        <w:rPr>
          <w:sz w:val="22"/>
          <w:szCs w:val="22"/>
        </w:rPr>
        <w:t>（</w:t>
      </w:r>
      <w:r>
        <w:rPr>
          <w:sz w:val="22"/>
          <w:szCs w:val="22"/>
        </w:rPr>
        <w:t>10</w:t>
      </w:r>
      <w:r>
        <w:rPr>
          <w:sz w:val="22"/>
          <w:szCs w:val="22"/>
        </w:rPr>
        <w:t>）</w:t>
      </w:r>
      <w:r>
        <w:rPr>
          <w:sz w:val="22"/>
          <w:szCs w:val="22"/>
        </w:rPr>
        <w:t xml:space="preserve"> </w:t>
      </w:r>
      <w:r>
        <w:rPr>
          <w:sz w:val="22"/>
          <w:szCs w:val="22"/>
        </w:rPr>
        <w:t>文明施工规划总结（竞赛计划、创建网络、措施、制度、宣传资料、推进四新、）</w:t>
      </w:r>
    </w:p>
    <w:p w:rsidR="00FD4FD8" w:rsidRDefault="00FD4FD8" w:rsidP="00FD4FD8">
      <w:pPr>
        <w:pStyle w:val="ad"/>
        <w:snapToGrid w:val="0"/>
        <w:spacing w:line="300" w:lineRule="auto"/>
        <w:ind w:firstLineChars="200" w:firstLine="440"/>
        <w:jc w:val="left"/>
        <w:rPr>
          <w:b/>
          <w:color w:val="000000"/>
          <w:sz w:val="22"/>
          <w:szCs w:val="22"/>
        </w:rPr>
      </w:pPr>
      <w:r>
        <w:rPr>
          <w:sz w:val="22"/>
          <w:szCs w:val="22"/>
        </w:rPr>
        <w:t>（</w:t>
      </w:r>
      <w:r>
        <w:rPr>
          <w:sz w:val="22"/>
          <w:szCs w:val="22"/>
        </w:rPr>
        <w:t>12</w:t>
      </w:r>
      <w:r>
        <w:rPr>
          <w:sz w:val="22"/>
          <w:szCs w:val="22"/>
        </w:rPr>
        <w:t>）文明施工检查</w:t>
      </w:r>
    </w:p>
    <w:p w:rsidR="00FD4FD8" w:rsidRDefault="00FD4FD8" w:rsidP="00FD4FD8">
      <w:pPr>
        <w:adjustRightInd w:val="0"/>
        <w:snapToGrid w:val="0"/>
        <w:spacing w:line="300" w:lineRule="auto"/>
        <w:ind w:firstLineChars="196" w:firstLine="433"/>
        <w:jc w:val="left"/>
        <w:outlineLvl w:val="2"/>
        <w:rPr>
          <w:b/>
          <w:color w:val="0000FF"/>
          <w:sz w:val="22"/>
          <w:szCs w:val="22"/>
        </w:rPr>
      </w:pPr>
      <w:bookmarkStart w:id="63" w:name="_Toc10426"/>
      <w:bookmarkStart w:id="64" w:name="_Toc23712"/>
      <w:r>
        <w:rPr>
          <w:b/>
          <w:color w:val="0000FF"/>
          <w:sz w:val="22"/>
          <w:szCs w:val="22"/>
        </w:rPr>
        <w:t xml:space="preserve">15 </w:t>
      </w:r>
      <w:r>
        <w:rPr>
          <w:b/>
          <w:color w:val="0000FF"/>
          <w:sz w:val="22"/>
          <w:szCs w:val="22"/>
        </w:rPr>
        <w:t>经费管理办法</w:t>
      </w:r>
      <w:bookmarkEnd w:id="63"/>
      <w:bookmarkEnd w:id="64"/>
    </w:p>
    <w:p w:rsidR="00FD4FD8" w:rsidRDefault="00FD4FD8" w:rsidP="00FD4FD8">
      <w:pPr>
        <w:adjustRightInd w:val="0"/>
        <w:snapToGrid w:val="0"/>
        <w:spacing w:line="300" w:lineRule="auto"/>
        <w:ind w:firstLineChars="196" w:firstLine="431"/>
        <w:jc w:val="left"/>
        <w:outlineLvl w:val="2"/>
        <w:rPr>
          <w:bCs/>
          <w:color w:val="0000FF"/>
          <w:sz w:val="22"/>
          <w:szCs w:val="22"/>
        </w:rPr>
      </w:pPr>
      <w:bookmarkStart w:id="65" w:name="_Toc5490"/>
      <w:bookmarkStart w:id="66" w:name="_Toc13335"/>
      <w:r>
        <w:rPr>
          <w:bCs/>
          <w:color w:val="0000FF"/>
          <w:sz w:val="22"/>
          <w:szCs w:val="22"/>
        </w:rPr>
        <w:t xml:space="preserve">15.1 </w:t>
      </w:r>
      <w:r>
        <w:rPr>
          <w:bCs/>
          <w:color w:val="0000FF"/>
          <w:sz w:val="22"/>
          <w:szCs w:val="22"/>
        </w:rPr>
        <w:t>本项目合同经费的管理参照</w:t>
      </w:r>
      <w:r>
        <w:rPr>
          <w:rFonts w:hint="eastAsia"/>
          <w:bCs/>
          <w:color w:val="0000FF"/>
          <w:sz w:val="22"/>
          <w:szCs w:val="22"/>
        </w:rPr>
        <w:t>浦东新区绿地养护管理考核办法</w:t>
      </w:r>
      <w:r>
        <w:rPr>
          <w:bCs/>
          <w:color w:val="0000FF"/>
          <w:sz w:val="22"/>
          <w:szCs w:val="22"/>
        </w:rPr>
        <w:t>执行。</w:t>
      </w:r>
      <w:bookmarkEnd w:id="65"/>
      <w:bookmarkEnd w:id="66"/>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67" w:name="_Toc32210"/>
      <w:bookmarkStart w:id="68" w:name="_Toc9137"/>
      <w:r>
        <w:rPr>
          <w:b/>
          <w:color w:val="000000"/>
          <w:sz w:val="22"/>
          <w:szCs w:val="22"/>
        </w:rPr>
        <w:t xml:space="preserve">16 </w:t>
      </w:r>
      <w:r>
        <w:rPr>
          <w:b/>
          <w:color w:val="000000"/>
          <w:sz w:val="22"/>
          <w:szCs w:val="22"/>
        </w:rPr>
        <w:t>现场组织</w:t>
      </w:r>
      <w:bookmarkEnd w:id="67"/>
      <w:bookmarkEnd w:id="68"/>
    </w:p>
    <w:p w:rsidR="00FD4FD8" w:rsidRDefault="00FD4FD8" w:rsidP="00FD4FD8">
      <w:pPr>
        <w:pStyle w:val="a0"/>
        <w:ind w:leftChars="0" w:left="0" w:firstLineChars="202" w:firstLine="424"/>
        <w:rPr>
          <w:rFonts w:ascii="Times New Roman" w:hAnsi="Times New Roman"/>
        </w:rPr>
      </w:pPr>
      <w:r>
        <w:rPr>
          <w:rFonts w:ascii="Times New Roman" w:hAnsi="Times New Roman"/>
        </w:rPr>
        <w:t>无</w:t>
      </w:r>
    </w:p>
    <w:p w:rsidR="00FD4FD8" w:rsidRDefault="00FD4FD8" w:rsidP="00FD4FD8">
      <w:pPr>
        <w:adjustRightInd w:val="0"/>
        <w:snapToGrid w:val="0"/>
        <w:spacing w:line="300" w:lineRule="auto"/>
        <w:ind w:firstLineChars="196" w:firstLine="590"/>
        <w:jc w:val="center"/>
        <w:outlineLvl w:val="1"/>
        <w:rPr>
          <w:b/>
          <w:color w:val="000000"/>
          <w:sz w:val="30"/>
          <w:szCs w:val="30"/>
        </w:rPr>
      </w:pPr>
      <w:bookmarkStart w:id="69" w:name="_Toc62724635"/>
      <w:bookmarkStart w:id="70" w:name="_Toc27469"/>
      <w:bookmarkStart w:id="71" w:name="_Toc8663"/>
      <w:r>
        <w:rPr>
          <w:b/>
          <w:color w:val="000000"/>
          <w:sz w:val="30"/>
          <w:szCs w:val="30"/>
        </w:rPr>
        <w:t>四、投标报价须知</w:t>
      </w:r>
      <w:bookmarkEnd w:id="69"/>
      <w:bookmarkEnd w:id="70"/>
      <w:bookmarkEnd w:id="71"/>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72" w:name="_Toc62724636"/>
      <w:bookmarkStart w:id="73" w:name="_Toc22650"/>
      <w:bookmarkStart w:id="74" w:name="_Toc29627"/>
      <w:r>
        <w:rPr>
          <w:b/>
          <w:color w:val="000000"/>
          <w:sz w:val="22"/>
          <w:szCs w:val="22"/>
        </w:rPr>
        <w:t xml:space="preserve">17 </w:t>
      </w:r>
      <w:r>
        <w:rPr>
          <w:b/>
          <w:color w:val="000000"/>
          <w:sz w:val="22"/>
          <w:szCs w:val="22"/>
        </w:rPr>
        <w:t>投标报价依据</w:t>
      </w:r>
      <w:bookmarkEnd w:id="72"/>
      <w:bookmarkEnd w:id="73"/>
      <w:bookmarkEnd w:id="74"/>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17.1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17.2 </w:t>
      </w:r>
      <w:r>
        <w:rPr>
          <w:color w:val="000000"/>
          <w:sz w:val="22"/>
          <w:szCs w:val="22"/>
        </w:rPr>
        <w:t>招标文件明确的养护范围、养护内容、养护期限、养护质量要求、养护标准及考核要求等。</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17.3 </w:t>
      </w:r>
      <w:r>
        <w:rPr>
          <w:color w:val="000000"/>
          <w:sz w:val="22"/>
          <w:szCs w:val="22"/>
        </w:rPr>
        <w:t>各投标人可以参考以上资料进行投标，也可结合自身企业实力、行业标准、市场行情等内容综合考虑后进行报价。</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17.4 </w:t>
      </w:r>
      <w:r>
        <w:rPr>
          <w:color w:val="000000"/>
          <w:sz w:val="22"/>
          <w:szCs w:val="22"/>
        </w:rPr>
        <w:t>设施量清单</w:t>
      </w:r>
    </w:p>
    <w:p w:rsidR="00FD4FD8" w:rsidRDefault="00FD4FD8" w:rsidP="00FD4FD8">
      <w:pPr>
        <w:snapToGrid w:val="0"/>
        <w:spacing w:line="300" w:lineRule="auto"/>
        <w:ind w:firstLineChars="200" w:firstLine="440"/>
        <w:jc w:val="left"/>
        <w:rPr>
          <w:color w:val="0000FF"/>
          <w:sz w:val="24"/>
        </w:rPr>
      </w:pPr>
      <w:r>
        <w:rPr>
          <w:color w:val="0000FF"/>
          <w:sz w:val="22"/>
          <w:szCs w:val="22"/>
        </w:rPr>
        <w:t xml:space="preserve">17.4.1 </w:t>
      </w:r>
      <w:r>
        <w:rPr>
          <w:color w:val="0000FF"/>
          <w:sz w:val="22"/>
          <w:szCs w:val="22"/>
        </w:rPr>
        <w:t>本次招标设施量清单中所列设施量是经项目主管部门核定的当年计划养护设施量，只作为投标的共同基础，不能作为最终结算与支付的依据。</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17.4.2 </w:t>
      </w:r>
      <w:r>
        <w:rPr>
          <w:color w:val="000000"/>
          <w:sz w:val="22"/>
          <w:szCs w:val="22"/>
        </w:rPr>
        <w:t>设施量清单应与投标人须知、合同条件、项目质量标准和要求等文件结合起来理解或解释。</w:t>
      </w:r>
    </w:p>
    <w:p w:rsidR="00FD4FD8" w:rsidRDefault="00FD4FD8" w:rsidP="00FD4FD8">
      <w:pPr>
        <w:snapToGrid w:val="0"/>
        <w:spacing w:line="300" w:lineRule="auto"/>
        <w:ind w:firstLineChars="200" w:firstLine="440"/>
        <w:jc w:val="left"/>
        <w:rPr>
          <w:bCs/>
          <w:sz w:val="22"/>
          <w:szCs w:val="22"/>
        </w:rPr>
      </w:pPr>
      <w:r>
        <w:rPr>
          <w:color w:val="000000"/>
          <w:sz w:val="22"/>
          <w:szCs w:val="22"/>
        </w:rPr>
        <w:t xml:space="preserve">17.4.3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FD4FD8" w:rsidRDefault="00FD4FD8" w:rsidP="00FD4FD8">
      <w:pPr>
        <w:tabs>
          <w:tab w:val="left" w:pos="3060"/>
        </w:tabs>
        <w:snapToGrid w:val="0"/>
        <w:spacing w:line="300" w:lineRule="auto"/>
        <w:ind w:firstLineChars="200" w:firstLine="440"/>
        <w:rPr>
          <w:sz w:val="22"/>
          <w:szCs w:val="22"/>
        </w:rPr>
      </w:pPr>
      <w:r>
        <w:rPr>
          <w:bCs/>
          <w:sz w:val="22"/>
          <w:szCs w:val="22"/>
        </w:rPr>
        <w:t xml:space="preserve">17.4.4 </w:t>
      </w:r>
      <w:r>
        <w:rPr>
          <w:sz w:val="22"/>
          <w:szCs w:val="22"/>
        </w:rPr>
        <w:t>设施量清单中给出了各细目设施量，其中一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FD4FD8" w:rsidRDefault="00FD4FD8" w:rsidP="00FD4FD8">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FD4FD8" w:rsidRDefault="00FD4FD8" w:rsidP="00FD4FD8">
      <w:pPr>
        <w:tabs>
          <w:tab w:val="left" w:pos="3060"/>
        </w:tabs>
        <w:snapToGrid w:val="0"/>
        <w:spacing w:line="300" w:lineRule="auto"/>
        <w:ind w:firstLineChars="200" w:firstLine="440"/>
        <w:rPr>
          <w:sz w:val="22"/>
          <w:szCs w:val="22"/>
        </w:rPr>
      </w:pPr>
      <w:r>
        <w:rPr>
          <w:sz w:val="22"/>
          <w:szCs w:val="22"/>
        </w:rPr>
        <w:t xml:space="preserve">17.4.5 </w:t>
      </w:r>
      <w:r>
        <w:rPr>
          <w:sz w:val="22"/>
          <w:szCs w:val="22"/>
        </w:rPr>
        <w:t>各细目设施量中</w:t>
      </w:r>
      <w:r>
        <w:rPr>
          <w:rFonts w:ascii="宋体" w:hAnsi="宋体" w:cs="宋体" w:hint="eastAsia"/>
          <w:sz w:val="22"/>
          <w:szCs w:val="22"/>
        </w:rPr>
        <w:t>Ⅱ</w:t>
      </w:r>
      <w:r>
        <w:rPr>
          <w:sz w:val="22"/>
          <w:szCs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FD4FD8" w:rsidRDefault="00FD4FD8" w:rsidP="00FD4FD8">
      <w:pPr>
        <w:snapToGrid w:val="0"/>
        <w:spacing w:line="300" w:lineRule="auto"/>
        <w:ind w:firstLineChars="200" w:firstLine="440"/>
        <w:jc w:val="left"/>
        <w:rPr>
          <w:sz w:val="22"/>
          <w:szCs w:val="22"/>
        </w:rPr>
      </w:pPr>
      <w:r>
        <w:rPr>
          <w:sz w:val="22"/>
          <w:szCs w:val="22"/>
        </w:rPr>
        <w:t>例如：某项目养护招标期限为三年，在铺筑水泥混凝土面层子目一栏工程量为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75" w:name="_Toc62724637"/>
      <w:bookmarkStart w:id="76" w:name="_Toc13258"/>
      <w:bookmarkStart w:id="77" w:name="_Toc16249"/>
      <w:r>
        <w:rPr>
          <w:b/>
          <w:color w:val="000000"/>
          <w:sz w:val="22"/>
          <w:szCs w:val="22"/>
        </w:rPr>
        <w:t xml:space="preserve">18 </w:t>
      </w:r>
      <w:r>
        <w:rPr>
          <w:b/>
          <w:color w:val="000000"/>
          <w:sz w:val="22"/>
          <w:szCs w:val="22"/>
        </w:rPr>
        <w:t>投标报价内容</w:t>
      </w:r>
      <w:bookmarkEnd w:id="75"/>
      <w:bookmarkEnd w:id="76"/>
      <w:bookmarkEnd w:id="77"/>
    </w:p>
    <w:p w:rsidR="00FD4FD8" w:rsidRDefault="00FD4FD8" w:rsidP="00FD4FD8">
      <w:pPr>
        <w:tabs>
          <w:tab w:val="left" w:pos="3060"/>
        </w:tabs>
        <w:snapToGrid w:val="0"/>
        <w:spacing w:line="300" w:lineRule="auto"/>
        <w:ind w:firstLineChars="200" w:firstLine="440"/>
        <w:rPr>
          <w:bCs/>
          <w:sz w:val="22"/>
          <w:szCs w:val="22"/>
        </w:rPr>
      </w:pPr>
      <w:r>
        <w:rPr>
          <w:bCs/>
          <w:sz w:val="22"/>
          <w:szCs w:val="22"/>
        </w:rPr>
        <w:t xml:space="preserve">18.1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w:t>
      </w:r>
      <w:r>
        <w:rPr>
          <w:b/>
        </w:rPr>
        <w:t>一类养护经费</w:t>
      </w:r>
      <w:r>
        <w:rPr>
          <w:bCs/>
          <w:sz w:val="22"/>
          <w:szCs w:val="22"/>
        </w:rPr>
        <w:t>、二</w:t>
      </w:r>
      <w:r>
        <w:rPr>
          <w:b/>
        </w:rPr>
        <w:t>类养护经费</w:t>
      </w:r>
      <w:r>
        <w:rPr>
          <w:bCs/>
          <w:sz w:val="22"/>
          <w:szCs w:val="22"/>
        </w:rPr>
        <w:t>。</w:t>
      </w:r>
    </w:p>
    <w:p w:rsidR="00FD4FD8" w:rsidRDefault="00FD4FD8" w:rsidP="00FD4FD8">
      <w:pPr>
        <w:tabs>
          <w:tab w:val="left" w:pos="3060"/>
        </w:tabs>
        <w:snapToGrid w:val="0"/>
        <w:spacing w:line="300" w:lineRule="auto"/>
        <w:ind w:firstLineChars="200" w:firstLine="440"/>
        <w:rPr>
          <w:sz w:val="22"/>
          <w:szCs w:val="22"/>
        </w:rPr>
      </w:pPr>
      <w:r>
        <w:rPr>
          <w:bCs/>
          <w:sz w:val="22"/>
          <w:szCs w:val="22"/>
        </w:rPr>
        <w:t xml:space="preserve">18.1.1 </w:t>
      </w:r>
      <w:r>
        <w:t>一类养护经费</w:t>
      </w:r>
      <w:r>
        <w:rPr>
          <w:sz w:val="22"/>
          <w:szCs w:val="22"/>
        </w:rPr>
        <w:t>是指完成设施量清单中明确的一类项目设施量（日常养护部分），并达到养护、运行管理、维修技术（标准）要求所发生的费用，由投标人根据市场价格、自身实力在投标时自由竞价。</w:t>
      </w:r>
      <w:r>
        <w:t>一类养护经费</w:t>
      </w:r>
      <w:r>
        <w:rPr>
          <w:sz w:val="22"/>
          <w:szCs w:val="22"/>
        </w:rPr>
        <w:t>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w:t>
      </w:r>
      <w:r>
        <w:t>一类养护经费</w:t>
      </w:r>
      <w:r>
        <w:rPr>
          <w:sz w:val="22"/>
          <w:szCs w:val="22"/>
        </w:rPr>
        <w:t>，也不能免除承包人在日常养护维修及运行管理费用规定内容和范围内的任何责任。</w:t>
      </w:r>
    </w:p>
    <w:p w:rsidR="00FD4FD8" w:rsidRDefault="00FD4FD8" w:rsidP="00FD4FD8">
      <w:pPr>
        <w:tabs>
          <w:tab w:val="left" w:pos="3060"/>
        </w:tabs>
        <w:snapToGrid w:val="0"/>
        <w:spacing w:line="300" w:lineRule="auto"/>
        <w:ind w:firstLineChars="200" w:firstLine="440"/>
        <w:rPr>
          <w:sz w:val="22"/>
          <w:szCs w:val="22"/>
        </w:rPr>
      </w:pPr>
      <w:r>
        <w:rPr>
          <w:bCs/>
          <w:sz w:val="22"/>
          <w:szCs w:val="22"/>
        </w:rPr>
        <w:t xml:space="preserve">18.1.2 </w:t>
      </w:r>
      <w:r>
        <w:rPr>
          <w:sz w:val="22"/>
          <w:szCs w:val="22"/>
        </w:rPr>
        <w:t>二</w:t>
      </w:r>
      <w:r>
        <w:t>类养护经费</w:t>
      </w:r>
      <w:r>
        <w:rPr>
          <w:sz w:val="22"/>
          <w:szCs w:val="22"/>
        </w:rPr>
        <w:t>是指对完成设施量清单中二类项目设施量，并达到质量标准所发生的费用，该部分费用将根据实际发生情况按实结算。</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18.2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rsidR="00FD4FD8" w:rsidRDefault="00FD4FD8" w:rsidP="00FD4FD8">
      <w:pPr>
        <w:snapToGrid w:val="0"/>
        <w:spacing w:line="300" w:lineRule="auto"/>
        <w:ind w:firstLineChars="200" w:firstLine="440"/>
        <w:jc w:val="left"/>
        <w:rPr>
          <w:color w:val="FF0000"/>
          <w:sz w:val="22"/>
          <w:szCs w:val="22"/>
        </w:rPr>
      </w:pPr>
      <w:r>
        <w:rPr>
          <w:color w:val="000000"/>
          <w:sz w:val="22"/>
          <w:szCs w:val="22"/>
        </w:rPr>
        <w:t xml:space="preserve">18.3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FD4FD8" w:rsidRDefault="00FD4FD8" w:rsidP="00FD4FD8">
      <w:pPr>
        <w:snapToGrid w:val="0"/>
        <w:spacing w:line="300" w:lineRule="auto"/>
        <w:ind w:firstLineChars="200" w:firstLine="440"/>
        <w:jc w:val="left"/>
        <w:rPr>
          <w:color w:val="000000"/>
          <w:sz w:val="22"/>
          <w:szCs w:val="22"/>
        </w:rPr>
      </w:pPr>
      <w:r>
        <w:rPr>
          <w:color w:val="000000"/>
          <w:sz w:val="22"/>
          <w:szCs w:val="22"/>
        </w:rPr>
        <w:t xml:space="preserve">18.4 </w:t>
      </w:r>
      <w:r>
        <w:rPr>
          <w:sz w:val="22"/>
          <w:szCs w:val="22"/>
        </w:rPr>
        <w:t>投标人只需在《开标一览表》中报出第一年度的投标价格即可，后一（两）年度原则上按照第一年中标价格签订合同。</w:t>
      </w:r>
    </w:p>
    <w:p w:rsidR="00FD4FD8" w:rsidRDefault="00FD4FD8" w:rsidP="00FD4FD8">
      <w:pPr>
        <w:adjustRightInd w:val="0"/>
        <w:snapToGrid w:val="0"/>
        <w:spacing w:line="300" w:lineRule="auto"/>
        <w:ind w:firstLineChars="196" w:firstLine="433"/>
        <w:jc w:val="left"/>
        <w:outlineLvl w:val="2"/>
        <w:rPr>
          <w:b/>
          <w:color w:val="000000"/>
          <w:sz w:val="22"/>
          <w:szCs w:val="22"/>
        </w:rPr>
      </w:pPr>
      <w:bookmarkStart w:id="78" w:name="_Toc62724638"/>
      <w:bookmarkStart w:id="79" w:name="_Toc11841"/>
      <w:bookmarkStart w:id="80" w:name="_Toc25774"/>
      <w:r>
        <w:rPr>
          <w:b/>
          <w:color w:val="000000"/>
          <w:sz w:val="22"/>
          <w:szCs w:val="22"/>
        </w:rPr>
        <w:t xml:space="preserve">19 </w:t>
      </w:r>
      <w:r>
        <w:rPr>
          <w:b/>
          <w:color w:val="000000"/>
          <w:sz w:val="22"/>
          <w:szCs w:val="22"/>
        </w:rPr>
        <w:t>投标报价控制性条款</w:t>
      </w:r>
      <w:bookmarkEnd w:id="78"/>
      <w:bookmarkEnd w:id="79"/>
      <w:bookmarkEnd w:id="80"/>
    </w:p>
    <w:p w:rsidR="00FD4FD8" w:rsidRDefault="00FD4FD8" w:rsidP="00FD4FD8">
      <w:pPr>
        <w:snapToGrid w:val="0"/>
        <w:spacing w:line="300" w:lineRule="auto"/>
        <w:ind w:firstLineChars="200" w:firstLine="440"/>
        <w:jc w:val="left"/>
        <w:rPr>
          <w:sz w:val="22"/>
        </w:rPr>
      </w:pPr>
      <w:r>
        <w:rPr>
          <w:sz w:val="22"/>
        </w:rPr>
        <w:t xml:space="preserve">19.1 </w:t>
      </w:r>
      <w:r>
        <w:rPr>
          <w:sz w:val="22"/>
        </w:rPr>
        <w:t>投标报价不得超过公布的预算金额或最高限价，其中各包件或各分项报价（如有要求）均不得超过对应的预算金额或最高限价。</w:t>
      </w:r>
    </w:p>
    <w:p w:rsidR="00FD4FD8" w:rsidRDefault="00FD4FD8" w:rsidP="00FD4FD8">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FD4FD8" w:rsidRDefault="00FD4FD8" w:rsidP="00FD4FD8">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D4FD8" w:rsidRDefault="00FD4FD8" w:rsidP="00FD4FD8">
      <w:pPr>
        <w:snapToGrid w:val="0"/>
        <w:spacing w:line="300" w:lineRule="auto"/>
        <w:ind w:firstLineChars="200" w:firstLine="440"/>
        <w:jc w:val="left"/>
        <w:rPr>
          <w:sz w:val="22"/>
        </w:rPr>
      </w:pPr>
      <w:r>
        <w:rPr>
          <w:sz w:val="22"/>
        </w:rPr>
        <w:t xml:space="preserve">19.4 </w:t>
      </w:r>
      <w:r>
        <w:rPr>
          <w:sz w:val="22"/>
        </w:rPr>
        <w:t>经评标委员会审定，投标报价存在下列情形之一的，该投标文件作无效标处理：</w:t>
      </w:r>
    </w:p>
    <w:p w:rsidR="00FD4FD8" w:rsidRDefault="00FD4FD8" w:rsidP="00FD4FD8">
      <w:pPr>
        <w:snapToGrid w:val="0"/>
        <w:spacing w:line="300" w:lineRule="auto"/>
        <w:ind w:firstLineChars="200" w:firstLine="440"/>
        <w:jc w:val="left"/>
        <w:rPr>
          <w:sz w:val="22"/>
        </w:rPr>
      </w:pPr>
      <w:r>
        <w:rPr>
          <w:sz w:val="22"/>
        </w:rPr>
        <w:t xml:space="preserve">19.4.1 </w:t>
      </w:r>
      <w:r>
        <w:rPr>
          <w:sz w:val="22"/>
        </w:rPr>
        <w:t>投标报价中缩减设施量清单中工作量的；</w:t>
      </w:r>
    </w:p>
    <w:p w:rsidR="00FD4FD8" w:rsidRDefault="00FD4FD8" w:rsidP="00FD4FD8">
      <w:pPr>
        <w:snapToGrid w:val="0"/>
        <w:spacing w:line="300" w:lineRule="auto"/>
        <w:ind w:firstLineChars="200" w:firstLine="440"/>
        <w:jc w:val="left"/>
        <w:rPr>
          <w:sz w:val="22"/>
        </w:rPr>
      </w:pPr>
      <w:r>
        <w:rPr>
          <w:sz w:val="22"/>
        </w:rPr>
        <w:t xml:space="preserve">19.4.2 </w:t>
      </w:r>
      <w:r>
        <w:rPr>
          <w:sz w:val="22"/>
        </w:rPr>
        <w:t>投标报价和技术方案明显不相符的</w:t>
      </w:r>
      <w:r>
        <w:rPr>
          <w:rFonts w:hint="eastAsia"/>
          <w:sz w:val="22"/>
        </w:rPr>
        <w:t>；</w:t>
      </w:r>
    </w:p>
    <w:p w:rsidR="00FD4FD8" w:rsidRDefault="00FD4FD8" w:rsidP="00FD4FD8">
      <w:pPr>
        <w:snapToGrid w:val="0"/>
        <w:spacing w:line="300" w:lineRule="auto"/>
        <w:ind w:firstLineChars="200" w:firstLine="440"/>
        <w:jc w:val="left"/>
        <w:rPr>
          <w:sz w:val="22"/>
        </w:rPr>
      </w:pPr>
      <w:r>
        <w:rPr>
          <w:rFonts w:hint="eastAsia"/>
          <w:sz w:val="22"/>
        </w:rPr>
        <w:t xml:space="preserve">19.4.3 </w:t>
      </w:r>
      <w:r>
        <w:rPr>
          <w:rFonts w:hint="eastAsia"/>
          <w:sz w:val="22"/>
        </w:rPr>
        <w:t>未按规定格式报价的。</w:t>
      </w:r>
    </w:p>
    <w:p w:rsidR="00FD4FD8" w:rsidRDefault="00FD4FD8" w:rsidP="00FD4FD8">
      <w:pPr>
        <w:adjustRightInd w:val="0"/>
        <w:snapToGrid w:val="0"/>
        <w:spacing w:line="300" w:lineRule="auto"/>
        <w:ind w:firstLineChars="196" w:firstLine="590"/>
        <w:jc w:val="center"/>
        <w:outlineLvl w:val="1"/>
        <w:rPr>
          <w:b/>
          <w:color w:val="000000"/>
          <w:sz w:val="30"/>
          <w:szCs w:val="30"/>
        </w:rPr>
      </w:pPr>
      <w:bookmarkStart w:id="81" w:name="_Toc124860845"/>
      <w:bookmarkStart w:id="82" w:name="_Toc31449"/>
      <w:bookmarkStart w:id="83" w:name="_Toc13748"/>
      <w:r>
        <w:rPr>
          <w:b/>
          <w:color w:val="000000"/>
          <w:sz w:val="30"/>
          <w:szCs w:val="30"/>
        </w:rPr>
        <w:t>五、政府采购政策</w:t>
      </w:r>
      <w:bookmarkEnd w:id="81"/>
      <w:bookmarkEnd w:id="82"/>
      <w:bookmarkEnd w:id="83"/>
    </w:p>
    <w:p w:rsidR="00FD4FD8" w:rsidRDefault="00FD4FD8" w:rsidP="00FD4FD8">
      <w:pPr>
        <w:adjustRightInd w:val="0"/>
        <w:snapToGrid w:val="0"/>
        <w:spacing w:line="300" w:lineRule="auto"/>
        <w:ind w:firstLineChars="200" w:firstLine="442"/>
        <w:outlineLvl w:val="2"/>
        <w:rPr>
          <w:b/>
          <w:sz w:val="22"/>
          <w:szCs w:val="22"/>
        </w:rPr>
      </w:pPr>
      <w:bookmarkStart w:id="84" w:name="_Toc124860846"/>
      <w:bookmarkStart w:id="85" w:name="_Toc32139"/>
      <w:bookmarkStart w:id="86" w:name="_Toc13021"/>
      <w:bookmarkStart w:id="87" w:name="_Toc486604821"/>
      <w:bookmarkStart w:id="88" w:name="_Toc481849905"/>
      <w:r>
        <w:rPr>
          <w:b/>
          <w:sz w:val="22"/>
        </w:rPr>
        <w:t>20</w:t>
      </w:r>
      <w:r>
        <w:rPr>
          <w:b/>
          <w:sz w:val="22"/>
          <w:szCs w:val="22"/>
        </w:rPr>
        <w:t>促进中小企业发展</w:t>
      </w:r>
      <w:bookmarkEnd w:id="84"/>
      <w:bookmarkEnd w:id="85"/>
      <w:bookmarkEnd w:id="86"/>
    </w:p>
    <w:p w:rsidR="00FD4FD8" w:rsidRDefault="00FD4FD8" w:rsidP="00FD4FD8">
      <w:pPr>
        <w:adjustRightInd w:val="0"/>
        <w:snapToGrid w:val="0"/>
        <w:spacing w:line="300" w:lineRule="auto"/>
        <w:ind w:firstLineChars="200" w:firstLine="440"/>
        <w:jc w:val="left"/>
        <w:rPr>
          <w:bCs/>
          <w:sz w:val="22"/>
          <w:szCs w:val="22"/>
        </w:rPr>
      </w:pPr>
      <w:r>
        <w:rPr>
          <w:bCs/>
          <w:sz w:val="22"/>
          <w:szCs w:val="22"/>
        </w:rPr>
        <w:t xml:space="preserve">20.1 </w:t>
      </w:r>
      <w:r>
        <w:rPr>
          <w:bCs/>
          <w:sz w:val="22"/>
          <w:szCs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bCs/>
          <w:sz w:val="22"/>
          <w:szCs w:val="22"/>
        </w:rPr>
        <w:t>2020</w:t>
      </w:r>
      <w:r>
        <w:rPr>
          <w:bCs/>
          <w:sz w:val="22"/>
          <w:szCs w:val="22"/>
        </w:rPr>
        <w:t>】</w:t>
      </w:r>
      <w:r>
        <w:rPr>
          <w:bCs/>
          <w:sz w:val="22"/>
          <w:szCs w:val="22"/>
        </w:rPr>
        <w:t>46</w:t>
      </w:r>
      <w:r>
        <w:rPr>
          <w:bCs/>
          <w:sz w:val="22"/>
          <w:szCs w:val="22"/>
        </w:rPr>
        <w:t>号）</w:t>
      </w:r>
      <w:r>
        <w:rPr>
          <w:sz w:val="22"/>
        </w:rPr>
        <w:t>、《关于进一步加大政府采购支持中小企业力度的通知》（财库【</w:t>
      </w:r>
      <w:r>
        <w:rPr>
          <w:sz w:val="22"/>
        </w:rPr>
        <w:t>2022</w:t>
      </w:r>
      <w:r>
        <w:rPr>
          <w:sz w:val="22"/>
        </w:rPr>
        <w:t>】</w:t>
      </w:r>
      <w:r>
        <w:rPr>
          <w:sz w:val="22"/>
        </w:rPr>
        <w:t>19</w:t>
      </w:r>
      <w:r>
        <w:rPr>
          <w:sz w:val="22"/>
        </w:rPr>
        <w:t>号）</w:t>
      </w:r>
      <w:r>
        <w:rPr>
          <w:bCs/>
          <w:sz w:val="22"/>
          <w:szCs w:val="22"/>
        </w:rPr>
        <w:t>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FD4FD8" w:rsidRDefault="00FD4FD8" w:rsidP="00FD4FD8">
      <w:pPr>
        <w:adjustRightInd w:val="0"/>
        <w:snapToGrid w:val="0"/>
        <w:spacing w:line="300" w:lineRule="auto"/>
        <w:ind w:firstLineChars="200" w:firstLine="440"/>
        <w:jc w:val="left"/>
        <w:rPr>
          <w:sz w:val="22"/>
        </w:rPr>
      </w:pPr>
      <w:r>
        <w:rPr>
          <w:bCs/>
          <w:sz w:val="22"/>
          <w:szCs w:val="22"/>
        </w:rPr>
        <w:t>20.2</w:t>
      </w:r>
      <w:r>
        <w:rPr>
          <w:sz w:val="22"/>
        </w:rPr>
        <w:t>根据工业和信息化部、国家统计局、国家发展和改革委员会、财政部《关于印发中小企业划型标准规定的通知》（工信部联企业〔</w:t>
      </w:r>
      <w:r>
        <w:rPr>
          <w:sz w:val="22"/>
        </w:rPr>
        <w:t>2011</w:t>
      </w:r>
      <w:r>
        <w:rPr>
          <w:sz w:val="22"/>
        </w:rPr>
        <w:t>〕</w:t>
      </w:r>
      <w:r>
        <w:rPr>
          <w:sz w:val="22"/>
        </w:rPr>
        <w:t>300</w:t>
      </w:r>
      <w:r>
        <w:rPr>
          <w:sz w:val="22"/>
        </w:rPr>
        <w:t>号），按照本次采购标的所属行业的划型标准，符合条件的中小企业应按照招标文件格式要求提供《中小企业声明函》，否则不得享受相关中小企业扶持政策。</w:t>
      </w:r>
    </w:p>
    <w:p w:rsidR="00FD4FD8" w:rsidRDefault="00FD4FD8" w:rsidP="00FD4FD8">
      <w:pPr>
        <w:adjustRightInd w:val="0"/>
        <w:snapToGrid w:val="0"/>
        <w:spacing w:line="300" w:lineRule="auto"/>
        <w:ind w:firstLineChars="200" w:firstLine="440"/>
        <w:jc w:val="left"/>
        <w:rPr>
          <w:bCs/>
          <w:color w:val="FF0000"/>
          <w:sz w:val="22"/>
          <w:szCs w:val="22"/>
          <w:u w:val="wavyHeavy"/>
        </w:rPr>
      </w:pPr>
      <w:r>
        <w:rPr>
          <w:bCs/>
          <w:sz w:val="22"/>
          <w:szCs w:val="22"/>
        </w:rPr>
        <w:t xml:space="preserve">20.3 </w:t>
      </w:r>
      <w:r>
        <w:rPr>
          <w:bCs/>
          <w:sz w:val="22"/>
          <w:szCs w:val="22"/>
        </w:rPr>
        <w:t>投标人按照《政府采购促进中小企业发展管理办法》（财库【</w:t>
      </w:r>
      <w:r>
        <w:rPr>
          <w:bCs/>
          <w:sz w:val="22"/>
          <w:szCs w:val="22"/>
        </w:rPr>
        <w:t>2020</w:t>
      </w:r>
      <w:r>
        <w:rPr>
          <w:bCs/>
          <w:sz w:val="22"/>
          <w:szCs w:val="22"/>
        </w:rPr>
        <w:t>】</w:t>
      </w:r>
      <w:r>
        <w:rPr>
          <w:bCs/>
          <w:sz w:val="22"/>
          <w:szCs w:val="22"/>
        </w:rPr>
        <w:t>46</w:t>
      </w:r>
      <w:r>
        <w:rPr>
          <w:bCs/>
          <w:sz w:val="22"/>
          <w:szCs w:val="22"/>
        </w:rPr>
        <w:t>号）规定提供声明函内容不实的，属于提供虚假材料谋取中标、成交，依照《中华人民共和国政府采购法》等国家相关规定追究相应责任。</w:t>
      </w:r>
    </w:p>
    <w:p w:rsidR="00FD4FD8" w:rsidRDefault="00FD4FD8" w:rsidP="00FD4FD8">
      <w:pPr>
        <w:snapToGrid w:val="0"/>
        <w:spacing w:line="300" w:lineRule="auto"/>
        <w:ind w:firstLineChars="200" w:firstLine="442"/>
        <w:outlineLvl w:val="2"/>
        <w:rPr>
          <w:b/>
          <w:sz w:val="22"/>
        </w:rPr>
      </w:pPr>
      <w:bookmarkStart w:id="89" w:name="_Toc481849904"/>
      <w:bookmarkStart w:id="90" w:name="_Toc486604820"/>
      <w:bookmarkStart w:id="91" w:name="_Toc124860847"/>
      <w:bookmarkStart w:id="92" w:name="_Toc9907"/>
      <w:bookmarkStart w:id="93" w:name="_Toc5152"/>
      <w:bookmarkEnd w:id="87"/>
      <w:bookmarkEnd w:id="88"/>
      <w:r>
        <w:rPr>
          <w:b/>
          <w:sz w:val="22"/>
        </w:rPr>
        <w:t xml:space="preserve">21 </w:t>
      </w:r>
      <w:bookmarkEnd w:id="89"/>
      <w:bookmarkEnd w:id="90"/>
      <w:r>
        <w:rPr>
          <w:b/>
          <w:sz w:val="22"/>
        </w:rPr>
        <w:t>促进残疾人就业</w:t>
      </w:r>
      <w:r>
        <w:rPr>
          <w:sz w:val="22"/>
        </w:rPr>
        <w:t>（注：仅残疾人福利单位适用）</w:t>
      </w:r>
      <w:bookmarkEnd w:id="91"/>
      <w:bookmarkEnd w:id="92"/>
      <w:bookmarkEnd w:id="93"/>
    </w:p>
    <w:p w:rsidR="00FD4FD8" w:rsidRDefault="00FD4FD8" w:rsidP="00FD4FD8">
      <w:pPr>
        <w:snapToGrid w:val="0"/>
        <w:spacing w:line="300" w:lineRule="auto"/>
        <w:ind w:firstLineChars="200" w:firstLine="440"/>
        <w:rPr>
          <w:sz w:val="22"/>
        </w:rPr>
      </w:pPr>
      <w:r>
        <w:rPr>
          <w:sz w:val="22"/>
        </w:rPr>
        <w:t xml:space="preserve">21.1 </w:t>
      </w:r>
      <w:bookmarkStart w:id="94" w:name="sendNo"/>
      <w:r>
        <w:rPr>
          <w:sz w:val="22"/>
        </w:rPr>
        <w:t>符合财库</w:t>
      </w:r>
      <w:bookmarkEnd w:id="9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FD4FD8" w:rsidRDefault="00FD4FD8" w:rsidP="00FD4FD8">
      <w:pPr>
        <w:pStyle w:val="a5"/>
        <w:ind w:leftChars="0" w:left="0" w:right="315" w:firstLineChars="193" w:firstLine="425"/>
        <w:rPr>
          <w:rFonts w:ascii="Times New Roman" w:eastAsia="宋体" w:hAnsi="Times New Roman"/>
        </w:rPr>
      </w:pPr>
      <w:r>
        <w:rPr>
          <w:rFonts w:ascii="Times New Roman" w:eastAsia="宋体" w:hAnsi="Times New Roman"/>
          <w:sz w:val="22"/>
        </w:rPr>
        <w:t xml:space="preserve">21.2 </w:t>
      </w:r>
      <w:r>
        <w:rPr>
          <w:rFonts w:ascii="Times New Roman" w:eastAsia="宋体" w:hAnsi="Times New Roman"/>
          <w:sz w:val="22"/>
        </w:rPr>
        <w:t>残疾人福利性单位在参加政府采购活动时，应当按财库【</w:t>
      </w:r>
      <w:r>
        <w:rPr>
          <w:rFonts w:ascii="Times New Roman" w:eastAsia="宋体" w:hAnsi="Times New Roman"/>
          <w:sz w:val="22"/>
        </w:rPr>
        <w:t>2017</w:t>
      </w:r>
      <w:r>
        <w:rPr>
          <w:rFonts w:ascii="Times New Roman" w:eastAsia="宋体" w:hAnsi="Times New Roman"/>
          <w:sz w:val="22"/>
        </w:rPr>
        <w:t>】</w:t>
      </w:r>
      <w:r>
        <w:rPr>
          <w:rFonts w:ascii="Times New Roman" w:eastAsia="宋体" w:hAnsi="Times New Roman"/>
          <w:sz w:val="22"/>
        </w:rPr>
        <w:t>141</w:t>
      </w:r>
      <w:r>
        <w:rPr>
          <w:rFonts w:ascii="Times New Roman" w:eastAsia="宋体" w:hAnsi="Times New Roman"/>
          <w:sz w:val="22"/>
        </w:rPr>
        <w:t>号规定的《残疾人福利性单位声明函》（具体格式详见</w:t>
      </w:r>
      <w:r>
        <w:rPr>
          <w:rFonts w:ascii="Times New Roman" w:eastAsia="宋体" w:hAnsi="Times New Roman"/>
          <w:sz w:val="22"/>
        </w:rPr>
        <w:t>“</w:t>
      </w:r>
      <w:r>
        <w:rPr>
          <w:rFonts w:ascii="Times New Roman" w:eastAsia="宋体" w:hAnsi="Times New Roman"/>
          <w:sz w:val="22"/>
        </w:rPr>
        <w:t>投标文件格式</w:t>
      </w:r>
      <w:r>
        <w:rPr>
          <w:rFonts w:ascii="Times New Roman" w:eastAsia="宋体" w:hAnsi="Times New Roman"/>
          <w:sz w:val="22"/>
        </w:rPr>
        <w:t>”</w:t>
      </w:r>
      <w:r>
        <w:rPr>
          <w:rFonts w:ascii="Times New Roman" w:eastAsia="宋体" w:hAnsi="Times New Roman"/>
          <w:sz w:val="22"/>
        </w:rPr>
        <w:t>），并对声明的真实性负责。</w:t>
      </w:r>
    </w:p>
    <w:p w:rsidR="009A3A64" w:rsidRPr="00FD4FD8" w:rsidRDefault="009A3A64">
      <w:pPr>
        <w:rPr>
          <w:b/>
        </w:rPr>
      </w:pPr>
    </w:p>
    <w:sectPr w:rsidR="009A3A64" w:rsidRPr="00FD4F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0F6" w:rsidRDefault="002370F6" w:rsidP="00624DCC">
      <w:r>
        <w:separator/>
      </w:r>
    </w:p>
  </w:endnote>
  <w:endnote w:type="continuationSeparator" w:id="0">
    <w:p w:rsidR="002370F6" w:rsidRDefault="002370F6" w:rsidP="0062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00"/>
    <w:family w:val="modern"/>
    <w:pitch w:val="default"/>
    <w:sig w:usb0="00000000" w:usb1="0000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onsolas">
    <w:panose1 w:val="020B0609020204030204"/>
    <w:charset w:val="00"/>
    <w:family w:val="modern"/>
    <w:pitch w:val="fixed"/>
    <w:sig w:usb0="E10002FF" w:usb1="4000FCFF" w:usb2="00000009" w:usb3="00000000" w:csb0="0000019F"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0F6" w:rsidRDefault="002370F6" w:rsidP="00624DCC">
      <w:r>
        <w:separator/>
      </w:r>
    </w:p>
  </w:footnote>
  <w:footnote w:type="continuationSeparator" w:id="0">
    <w:p w:rsidR="002370F6" w:rsidRDefault="002370F6" w:rsidP="00624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D5B095"/>
    <w:multiLevelType w:val="singleLevel"/>
    <w:tmpl w:val="8ED5B095"/>
    <w:lvl w:ilvl="0">
      <w:start w:val="1"/>
      <w:numFmt w:val="decimal"/>
      <w:lvlText w:val="%1"/>
      <w:lvlJc w:val="left"/>
      <w:pPr>
        <w:tabs>
          <w:tab w:val="num" w:pos="420"/>
        </w:tabs>
        <w:ind w:left="635" w:hanging="425"/>
      </w:pPr>
      <w:rPr>
        <w:rFonts w:hint="default"/>
      </w:rPr>
    </w:lvl>
  </w:abstractNum>
  <w:abstractNum w:abstractNumId="1">
    <w:nsid w:val="B3CB58FC"/>
    <w:multiLevelType w:val="singleLevel"/>
    <w:tmpl w:val="B3CB58FC"/>
    <w:lvl w:ilvl="0">
      <w:start w:val="1"/>
      <w:numFmt w:val="decimal"/>
      <w:suff w:val="nothing"/>
      <w:lvlText w:val="%1、"/>
      <w:lvlJc w:val="left"/>
    </w:lvl>
  </w:abstractNum>
  <w:abstractNum w:abstractNumId="2">
    <w:nsid w:val="CD168EFC"/>
    <w:multiLevelType w:val="singleLevel"/>
    <w:tmpl w:val="CD168EFC"/>
    <w:lvl w:ilvl="0">
      <w:start w:val="1"/>
      <w:numFmt w:val="decimal"/>
      <w:suff w:val="nothing"/>
      <w:lvlText w:val="%1、"/>
      <w:lvlJc w:val="left"/>
    </w:lvl>
  </w:abstractNum>
  <w:abstractNum w:abstractNumId="3">
    <w:nsid w:val="E79DD0CA"/>
    <w:multiLevelType w:val="singleLevel"/>
    <w:tmpl w:val="E79DD0CA"/>
    <w:lvl w:ilvl="0">
      <w:start w:val="1"/>
      <w:numFmt w:val="decimal"/>
      <w:suff w:val="nothing"/>
      <w:lvlText w:val="%1、"/>
      <w:lvlJc w:val="left"/>
    </w:lvl>
  </w:abstractNum>
  <w:abstractNum w:abstractNumId="4">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6D41975"/>
    <w:multiLevelType w:val="multilevel"/>
    <w:tmpl w:val="06D4197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6F14177"/>
    <w:multiLevelType w:val="singleLevel"/>
    <w:tmpl w:val="06F14177"/>
    <w:lvl w:ilvl="0">
      <w:start w:val="1"/>
      <w:numFmt w:val="decimal"/>
      <w:suff w:val="nothing"/>
      <w:lvlText w:val="%1、"/>
      <w:lvlJc w:val="left"/>
    </w:lvl>
  </w:abstractNum>
  <w:abstractNum w:abstractNumId="7">
    <w:nsid w:val="0F55B3B2"/>
    <w:multiLevelType w:val="singleLevel"/>
    <w:tmpl w:val="0F55B3B2"/>
    <w:lvl w:ilvl="0">
      <w:start w:val="1"/>
      <w:numFmt w:val="decimal"/>
      <w:suff w:val="nothing"/>
      <w:lvlText w:val="%1、"/>
      <w:lvlJc w:val="left"/>
    </w:lvl>
  </w:abstractNum>
  <w:abstractNum w:abstractNumId="8">
    <w:nsid w:val="18B3C378"/>
    <w:multiLevelType w:val="singleLevel"/>
    <w:tmpl w:val="18B3C378"/>
    <w:lvl w:ilvl="0">
      <w:start w:val="1"/>
      <w:numFmt w:val="decimal"/>
      <w:suff w:val="nothing"/>
      <w:lvlText w:val="%1、"/>
      <w:lvlJc w:val="left"/>
    </w:lvl>
  </w:abstractNum>
  <w:abstractNum w:abstractNumId="9">
    <w:nsid w:val="324E868E"/>
    <w:multiLevelType w:val="singleLevel"/>
    <w:tmpl w:val="324E868E"/>
    <w:lvl w:ilvl="0">
      <w:start w:val="2"/>
      <w:numFmt w:val="decimal"/>
      <w:suff w:val="nothing"/>
      <w:lvlText w:val="%1、"/>
      <w:lvlJc w:val="left"/>
    </w:lvl>
  </w:abstractNum>
  <w:abstractNum w:abstractNumId="10">
    <w:nsid w:val="3BF1AEEE"/>
    <w:multiLevelType w:val="singleLevel"/>
    <w:tmpl w:val="3BF1AEEE"/>
    <w:lvl w:ilvl="0">
      <w:start w:val="2"/>
      <w:numFmt w:val="decimal"/>
      <w:suff w:val="nothing"/>
      <w:lvlText w:val="%1、"/>
      <w:lvlJc w:val="left"/>
    </w:lvl>
  </w:abstractNum>
  <w:abstractNum w:abstractNumId="11">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98B623E"/>
    <w:multiLevelType w:val="singleLevel"/>
    <w:tmpl w:val="498B623E"/>
    <w:lvl w:ilvl="0">
      <w:start w:val="1"/>
      <w:numFmt w:val="decimal"/>
      <w:suff w:val="nothing"/>
      <w:lvlText w:val="%1、"/>
      <w:lvlJc w:val="left"/>
    </w:lvl>
  </w:abstractNum>
  <w:abstractNum w:abstractNumId="13">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34F3AE8"/>
    <w:multiLevelType w:val="multilevel"/>
    <w:tmpl w:val="534F3AE8"/>
    <w:lvl w:ilvl="0">
      <w:start w:val="1"/>
      <w:numFmt w:val="decimal"/>
      <w:lvlText w:val="%1"/>
      <w:lvlJc w:val="left"/>
      <w:pPr>
        <w:tabs>
          <w:tab w:val="num" w:pos="420"/>
        </w:tabs>
        <w:ind w:left="635" w:hanging="425"/>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3B8B42D"/>
    <w:multiLevelType w:val="singleLevel"/>
    <w:tmpl w:val="53B8B42D"/>
    <w:lvl w:ilvl="0">
      <w:start w:val="1"/>
      <w:numFmt w:val="decimal"/>
      <w:suff w:val="nothing"/>
      <w:lvlText w:val="%1、"/>
      <w:lvlJc w:val="left"/>
    </w:lvl>
  </w:abstractNum>
  <w:abstractNum w:abstractNumId="16">
    <w:nsid w:val="53FBF147"/>
    <w:multiLevelType w:val="singleLevel"/>
    <w:tmpl w:val="53FBF147"/>
    <w:lvl w:ilvl="0">
      <w:start w:val="6"/>
      <w:numFmt w:val="decimal"/>
      <w:suff w:val="nothing"/>
      <w:lvlText w:val="（%1）"/>
      <w:lvlJc w:val="left"/>
    </w:lvl>
  </w:abstractNum>
  <w:abstractNum w:abstractNumId="17">
    <w:nsid w:val="640FABF8"/>
    <w:multiLevelType w:val="singleLevel"/>
    <w:tmpl w:val="640FABF8"/>
    <w:lvl w:ilvl="0">
      <w:start w:val="1"/>
      <w:numFmt w:val="decimal"/>
      <w:suff w:val="nothing"/>
      <w:lvlText w:val="%1、"/>
      <w:lvlJc w:val="left"/>
    </w:lvl>
  </w:abstractNum>
  <w:abstractNum w:abstractNumId="18">
    <w:nsid w:val="6894C0A4"/>
    <w:multiLevelType w:val="singleLevel"/>
    <w:tmpl w:val="6894C0A4"/>
    <w:lvl w:ilvl="0">
      <w:start w:val="1"/>
      <w:numFmt w:val="decimal"/>
      <w:suff w:val="nothing"/>
      <w:lvlText w:val="%1、"/>
      <w:lvlJc w:val="left"/>
    </w:lvl>
  </w:abstractNum>
  <w:abstractNum w:abstractNumId="19">
    <w:nsid w:val="6A846579"/>
    <w:multiLevelType w:val="singleLevel"/>
    <w:tmpl w:val="6A846579"/>
    <w:lvl w:ilvl="0">
      <w:start w:val="2"/>
      <w:numFmt w:val="decimal"/>
      <w:suff w:val="nothing"/>
      <w:lvlText w:val="（%1）"/>
      <w:lvlJc w:val="left"/>
    </w:lvl>
  </w:abstractNum>
  <w:abstractNum w:abstractNumId="20">
    <w:nsid w:val="6E463624"/>
    <w:multiLevelType w:val="multilevel"/>
    <w:tmpl w:val="6E46362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76131047"/>
    <w:multiLevelType w:val="multilevel"/>
    <w:tmpl w:val="76131047"/>
    <w:lvl w:ilvl="0">
      <w:start w:val="1"/>
      <w:numFmt w:val="decimalEnclosedCircle"/>
      <w:lvlText w:val="%1"/>
      <w:lvlJc w:val="left"/>
      <w:pPr>
        <w:ind w:left="360" w:hanging="360"/>
      </w:pPr>
      <w:rPr>
        <w:rFonts w:ascii="宋体" w:hAnsi="宋体" w:cs="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79421F03"/>
    <w:multiLevelType w:val="multilevel"/>
    <w:tmpl w:val="79421F0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1"/>
  </w:num>
  <w:num w:numId="3">
    <w:abstractNumId w:val="10"/>
  </w:num>
  <w:num w:numId="4">
    <w:abstractNumId w:val="18"/>
  </w:num>
  <w:num w:numId="5">
    <w:abstractNumId w:val="12"/>
  </w:num>
  <w:num w:numId="6">
    <w:abstractNumId w:val="9"/>
  </w:num>
  <w:num w:numId="7">
    <w:abstractNumId w:val="3"/>
  </w:num>
  <w:num w:numId="8">
    <w:abstractNumId w:val="0"/>
  </w:num>
  <w:num w:numId="9">
    <w:abstractNumId w:val="2"/>
  </w:num>
  <w:num w:numId="10">
    <w:abstractNumId w:val="7"/>
  </w:num>
  <w:num w:numId="11">
    <w:abstractNumId w:val="15"/>
  </w:num>
  <w:num w:numId="12">
    <w:abstractNumId w:val="1"/>
  </w:num>
  <w:num w:numId="13">
    <w:abstractNumId w:val="19"/>
  </w:num>
  <w:num w:numId="14">
    <w:abstractNumId w:val="16"/>
  </w:num>
  <w:num w:numId="15">
    <w:abstractNumId w:val="23"/>
  </w:num>
  <w:num w:numId="16">
    <w:abstractNumId w:val="22"/>
  </w:num>
  <w:num w:numId="17">
    <w:abstractNumId w:val="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8"/>
  </w:num>
  <w:num w:numId="21">
    <w:abstractNumId w:val="13"/>
  </w:num>
  <w:num w:numId="22">
    <w:abstractNumId w:val="20"/>
  </w:num>
  <w:num w:numId="23">
    <w:abstractNumId w:val="1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FD8"/>
    <w:rsid w:val="002370F6"/>
    <w:rsid w:val="00624DCC"/>
    <w:rsid w:val="009A3A64"/>
    <w:rsid w:val="00FD4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Message Header"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Block Text" w:qFormat="1"/>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D4FD8"/>
    <w:pPr>
      <w:widowControl w:val="0"/>
      <w:jc w:val="both"/>
    </w:pPr>
    <w:rPr>
      <w:rFonts w:ascii="Times New Roman" w:eastAsia="宋体" w:hAnsi="Times New Roman" w:cs="Times New Roman"/>
      <w:szCs w:val="20"/>
    </w:rPr>
  </w:style>
  <w:style w:type="paragraph" w:styleId="1">
    <w:name w:val="heading 1"/>
    <w:basedOn w:val="a"/>
    <w:next w:val="a"/>
    <w:link w:val="1Char"/>
    <w:qFormat/>
    <w:rsid w:val="00FD4FD8"/>
    <w:pPr>
      <w:keepNext/>
      <w:keepLines/>
      <w:spacing w:before="340" w:after="330" w:line="578" w:lineRule="auto"/>
      <w:outlineLvl w:val="0"/>
    </w:pPr>
    <w:rPr>
      <w:b/>
      <w:bCs/>
      <w:kern w:val="44"/>
      <w:sz w:val="44"/>
      <w:szCs w:val="44"/>
    </w:rPr>
  </w:style>
  <w:style w:type="paragraph" w:styleId="2">
    <w:name w:val="heading 2"/>
    <w:basedOn w:val="a"/>
    <w:next w:val="a"/>
    <w:link w:val="2Char1"/>
    <w:qFormat/>
    <w:rsid w:val="00FD4FD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FD4FD8"/>
    <w:pPr>
      <w:keepNext/>
      <w:keepLines/>
      <w:spacing w:before="120" w:after="120"/>
      <w:outlineLvl w:val="2"/>
    </w:pPr>
    <w:rPr>
      <w:b/>
      <w:bCs/>
      <w:szCs w:val="32"/>
    </w:rPr>
  </w:style>
  <w:style w:type="paragraph" w:styleId="4">
    <w:name w:val="heading 4"/>
    <w:basedOn w:val="a"/>
    <w:next w:val="a"/>
    <w:link w:val="4Char"/>
    <w:qFormat/>
    <w:rsid w:val="00FD4FD8"/>
    <w:pPr>
      <w:keepNext/>
      <w:keepLines/>
      <w:spacing w:before="280" w:after="290" w:line="376" w:lineRule="auto"/>
      <w:outlineLvl w:val="3"/>
    </w:pPr>
    <w:rPr>
      <w:rFonts w:ascii="Arial" w:eastAsia="黑体" w:hAnsi="Arial"/>
      <w:b/>
      <w:bCs/>
      <w:sz w:val="28"/>
      <w:szCs w:val="28"/>
    </w:rPr>
  </w:style>
  <w:style w:type="paragraph" w:styleId="5">
    <w:name w:val="heading 5"/>
    <w:basedOn w:val="a"/>
    <w:next w:val="a1"/>
    <w:link w:val="5Char"/>
    <w:qFormat/>
    <w:rsid w:val="00FD4FD8"/>
    <w:pPr>
      <w:keepNext/>
      <w:keepLines/>
      <w:tabs>
        <w:tab w:val="left" w:pos="1080"/>
      </w:tabs>
      <w:spacing w:before="280" w:after="290" w:line="376" w:lineRule="auto"/>
      <w:ind w:left="1080" w:hanging="1080"/>
      <w:outlineLvl w:val="4"/>
    </w:pPr>
    <w:rPr>
      <w:b/>
      <w:sz w:val="28"/>
    </w:rPr>
  </w:style>
  <w:style w:type="paragraph" w:styleId="6">
    <w:name w:val="heading 6"/>
    <w:basedOn w:val="a"/>
    <w:next w:val="a1"/>
    <w:link w:val="6Char"/>
    <w:qFormat/>
    <w:rsid w:val="00FD4FD8"/>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FD4FD8"/>
    <w:pPr>
      <w:keepNext/>
      <w:keepLines/>
      <w:tabs>
        <w:tab w:val="left" w:pos="1080"/>
      </w:tabs>
      <w:spacing w:before="240" w:after="64" w:line="320" w:lineRule="auto"/>
      <w:ind w:left="1080" w:hanging="1080"/>
      <w:outlineLvl w:val="6"/>
    </w:pPr>
    <w:rPr>
      <w:b/>
      <w:sz w:val="24"/>
    </w:rPr>
  </w:style>
  <w:style w:type="paragraph" w:styleId="8">
    <w:name w:val="heading 8"/>
    <w:basedOn w:val="a"/>
    <w:next w:val="a1"/>
    <w:link w:val="8Char"/>
    <w:qFormat/>
    <w:rsid w:val="00FD4FD8"/>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1"/>
    <w:link w:val="9Char"/>
    <w:qFormat/>
    <w:rsid w:val="00FD4FD8"/>
    <w:pPr>
      <w:keepNext/>
      <w:keepLines/>
      <w:tabs>
        <w:tab w:val="left" w:pos="1440"/>
      </w:tabs>
      <w:spacing w:before="240" w:after="64" w:line="320" w:lineRule="auto"/>
      <w:ind w:left="1440" w:hanging="1440"/>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rsid w:val="00FD4FD8"/>
    <w:rPr>
      <w:rFonts w:ascii="Times New Roman" w:eastAsia="宋体" w:hAnsi="Times New Roman" w:cs="Times New Roman"/>
      <w:b/>
      <w:bCs/>
      <w:kern w:val="44"/>
      <w:sz w:val="44"/>
      <w:szCs w:val="44"/>
    </w:rPr>
  </w:style>
  <w:style w:type="character" w:customStyle="1" w:styleId="2Char">
    <w:name w:val="标题 2 Char"/>
    <w:basedOn w:val="a2"/>
    <w:rsid w:val="00FD4FD8"/>
    <w:rPr>
      <w:rFonts w:asciiTheme="majorHAnsi" w:eastAsiaTheme="majorEastAsia" w:hAnsiTheme="majorHAnsi" w:cstheme="majorBidi"/>
      <w:b/>
      <w:bCs/>
      <w:sz w:val="32"/>
      <w:szCs w:val="32"/>
    </w:rPr>
  </w:style>
  <w:style w:type="character" w:customStyle="1" w:styleId="3Char">
    <w:name w:val="标题 3 Char"/>
    <w:basedOn w:val="a2"/>
    <w:link w:val="3"/>
    <w:qFormat/>
    <w:rsid w:val="00FD4FD8"/>
    <w:rPr>
      <w:rFonts w:ascii="Times New Roman" w:eastAsia="宋体" w:hAnsi="Times New Roman" w:cs="Times New Roman"/>
      <w:b/>
      <w:bCs/>
      <w:szCs w:val="32"/>
    </w:rPr>
  </w:style>
  <w:style w:type="character" w:customStyle="1" w:styleId="4Char">
    <w:name w:val="标题 4 Char"/>
    <w:basedOn w:val="a2"/>
    <w:link w:val="4"/>
    <w:rsid w:val="00FD4FD8"/>
    <w:rPr>
      <w:rFonts w:ascii="Arial" w:eastAsia="黑体" w:hAnsi="Arial" w:cs="Times New Roman"/>
      <w:b/>
      <w:bCs/>
      <w:sz w:val="28"/>
      <w:szCs w:val="28"/>
    </w:rPr>
  </w:style>
  <w:style w:type="character" w:customStyle="1" w:styleId="5Char">
    <w:name w:val="标题 5 Char"/>
    <w:basedOn w:val="a2"/>
    <w:link w:val="5"/>
    <w:qFormat/>
    <w:rsid w:val="00FD4FD8"/>
    <w:rPr>
      <w:rFonts w:ascii="Times New Roman" w:eastAsia="宋体" w:hAnsi="Times New Roman" w:cs="Times New Roman"/>
      <w:b/>
      <w:sz w:val="28"/>
      <w:szCs w:val="20"/>
    </w:rPr>
  </w:style>
  <w:style w:type="character" w:customStyle="1" w:styleId="6Char">
    <w:name w:val="标题 6 Char"/>
    <w:basedOn w:val="a2"/>
    <w:link w:val="6"/>
    <w:rsid w:val="00FD4FD8"/>
    <w:rPr>
      <w:rFonts w:ascii="Arial" w:eastAsia="黑体" w:hAnsi="Arial" w:cs="Times New Roman"/>
      <w:b/>
      <w:sz w:val="24"/>
      <w:szCs w:val="20"/>
    </w:rPr>
  </w:style>
  <w:style w:type="character" w:customStyle="1" w:styleId="7Char">
    <w:name w:val="标题 7 Char"/>
    <w:basedOn w:val="a2"/>
    <w:link w:val="7"/>
    <w:rsid w:val="00FD4FD8"/>
    <w:rPr>
      <w:rFonts w:ascii="Times New Roman" w:eastAsia="宋体" w:hAnsi="Times New Roman" w:cs="Times New Roman"/>
      <w:b/>
      <w:sz w:val="24"/>
      <w:szCs w:val="20"/>
    </w:rPr>
  </w:style>
  <w:style w:type="character" w:customStyle="1" w:styleId="8Char">
    <w:name w:val="标题 8 Char"/>
    <w:basedOn w:val="a2"/>
    <w:link w:val="8"/>
    <w:rsid w:val="00FD4FD8"/>
    <w:rPr>
      <w:rFonts w:ascii="Arial" w:eastAsia="黑体" w:hAnsi="Arial" w:cs="Times New Roman"/>
      <w:sz w:val="24"/>
      <w:szCs w:val="20"/>
    </w:rPr>
  </w:style>
  <w:style w:type="character" w:customStyle="1" w:styleId="9Char">
    <w:name w:val="标题 9 Char"/>
    <w:basedOn w:val="a2"/>
    <w:link w:val="9"/>
    <w:rsid w:val="00FD4FD8"/>
    <w:rPr>
      <w:rFonts w:ascii="Arial" w:eastAsia="黑体" w:hAnsi="Arial" w:cs="Times New Roman"/>
      <w:szCs w:val="20"/>
    </w:rPr>
  </w:style>
  <w:style w:type="paragraph" w:styleId="a0">
    <w:name w:val="Message Header"/>
    <w:basedOn w:val="a"/>
    <w:next w:val="a5"/>
    <w:link w:val="Char"/>
    <w:uiPriority w:val="99"/>
    <w:qFormat/>
    <w:rsid w:val="00FD4FD8"/>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Char">
    <w:name w:val="信息标题 Char"/>
    <w:basedOn w:val="a2"/>
    <w:link w:val="a0"/>
    <w:uiPriority w:val="99"/>
    <w:rsid w:val="00FD4FD8"/>
    <w:rPr>
      <w:rFonts w:ascii="Arial" w:eastAsia="宋体" w:hAnsi="Arial" w:cs="Times New Roman"/>
      <w:color w:val="000000"/>
      <w:szCs w:val="20"/>
    </w:rPr>
  </w:style>
  <w:style w:type="paragraph" w:styleId="a5">
    <w:name w:val="Block Text"/>
    <w:basedOn w:val="a"/>
    <w:uiPriority w:val="99"/>
    <w:qFormat/>
    <w:rsid w:val="00FD4FD8"/>
    <w:pPr>
      <w:spacing w:line="360" w:lineRule="auto"/>
      <w:ind w:leftChars="-50" w:left="-50" w:rightChars="150" w:right="150" w:firstLineChars="123" w:firstLine="344"/>
    </w:pPr>
    <w:rPr>
      <w:rFonts w:ascii="楷体_GB2312" w:eastAsia="楷体_GB2312" w:hAnsi="宋体"/>
      <w:kern w:val="32"/>
      <w:sz w:val="28"/>
      <w:szCs w:val="28"/>
    </w:rPr>
  </w:style>
  <w:style w:type="character" w:customStyle="1" w:styleId="2Char1">
    <w:name w:val="标题 2 Char1"/>
    <w:link w:val="2"/>
    <w:rsid w:val="00FD4FD8"/>
    <w:rPr>
      <w:rFonts w:ascii="Arial" w:eastAsia="黑体" w:hAnsi="Arial" w:cs="Times New Roman"/>
      <w:b/>
      <w:bCs/>
      <w:sz w:val="32"/>
      <w:szCs w:val="32"/>
    </w:rPr>
  </w:style>
  <w:style w:type="paragraph" w:styleId="a1">
    <w:name w:val="Normal Indent"/>
    <w:basedOn w:val="a"/>
    <w:link w:val="Char0"/>
    <w:qFormat/>
    <w:rsid w:val="00FD4FD8"/>
    <w:pPr>
      <w:ind w:firstLine="420"/>
    </w:pPr>
  </w:style>
  <w:style w:type="character" w:customStyle="1" w:styleId="Char0">
    <w:name w:val="正文缩进 Char"/>
    <w:link w:val="a1"/>
    <w:qFormat/>
    <w:rsid w:val="00FD4FD8"/>
    <w:rPr>
      <w:rFonts w:ascii="Times New Roman" w:eastAsia="宋体" w:hAnsi="Times New Roman" w:cs="Times New Roman"/>
      <w:szCs w:val="20"/>
    </w:rPr>
  </w:style>
  <w:style w:type="paragraph" w:styleId="70">
    <w:name w:val="toc 7"/>
    <w:basedOn w:val="a"/>
    <w:next w:val="a"/>
    <w:uiPriority w:val="39"/>
    <w:rsid w:val="00FD4FD8"/>
    <w:pPr>
      <w:ind w:leftChars="1200" w:left="2520"/>
    </w:pPr>
  </w:style>
  <w:style w:type="paragraph" w:styleId="a6">
    <w:name w:val="Note Heading"/>
    <w:basedOn w:val="a"/>
    <w:next w:val="a"/>
    <w:link w:val="Char1"/>
    <w:rsid w:val="00FD4FD8"/>
    <w:pPr>
      <w:jc w:val="center"/>
    </w:pPr>
  </w:style>
  <w:style w:type="character" w:customStyle="1" w:styleId="Char1">
    <w:name w:val="注释标题 Char"/>
    <w:basedOn w:val="a2"/>
    <w:link w:val="a6"/>
    <w:rsid w:val="00FD4FD8"/>
    <w:rPr>
      <w:rFonts w:ascii="Times New Roman" w:eastAsia="宋体" w:hAnsi="Times New Roman" w:cs="Times New Roman"/>
      <w:szCs w:val="20"/>
    </w:rPr>
  </w:style>
  <w:style w:type="paragraph" w:styleId="40">
    <w:name w:val="List Bullet 4"/>
    <w:basedOn w:val="a"/>
    <w:rsid w:val="00FD4FD8"/>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FD4FD8"/>
    <w:pPr>
      <w:tabs>
        <w:tab w:val="left" w:pos="560"/>
      </w:tabs>
      <w:ind w:left="900" w:hanging="340"/>
    </w:pPr>
  </w:style>
  <w:style w:type="paragraph" w:styleId="a8">
    <w:name w:val="caption"/>
    <w:basedOn w:val="a"/>
    <w:next w:val="a"/>
    <w:qFormat/>
    <w:rsid w:val="00FD4FD8"/>
    <w:pPr>
      <w:spacing w:line="480" w:lineRule="auto"/>
    </w:pPr>
    <w:rPr>
      <w:rFonts w:ascii="华文中宋" w:eastAsia="华文中宋" w:hAnsi="华文中宋"/>
      <w:sz w:val="36"/>
    </w:rPr>
  </w:style>
  <w:style w:type="paragraph" w:styleId="a9">
    <w:name w:val="List Bullet"/>
    <w:basedOn w:val="a"/>
    <w:rsid w:val="00FD4FD8"/>
    <w:pPr>
      <w:adjustRightInd w:val="0"/>
      <w:spacing w:line="300" w:lineRule="auto"/>
      <w:ind w:left="360" w:hanging="360"/>
      <w:textAlignment w:val="baseline"/>
    </w:pPr>
    <w:rPr>
      <w:kern w:val="0"/>
      <w:sz w:val="24"/>
    </w:rPr>
  </w:style>
  <w:style w:type="paragraph" w:styleId="aa">
    <w:name w:val="Document Map"/>
    <w:basedOn w:val="a"/>
    <w:link w:val="Char2"/>
    <w:semiHidden/>
    <w:qFormat/>
    <w:rsid w:val="00FD4FD8"/>
    <w:pPr>
      <w:shd w:val="clear" w:color="auto" w:fill="000080"/>
    </w:pPr>
  </w:style>
  <w:style w:type="character" w:customStyle="1" w:styleId="Char2">
    <w:name w:val="文档结构图 Char"/>
    <w:basedOn w:val="a2"/>
    <w:link w:val="aa"/>
    <w:semiHidden/>
    <w:rsid w:val="00FD4FD8"/>
    <w:rPr>
      <w:rFonts w:ascii="Times New Roman" w:eastAsia="宋体" w:hAnsi="Times New Roman" w:cs="Times New Roman"/>
      <w:szCs w:val="20"/>
      <w:shd w:val="clear" w:color="auto" w:fill="000080"/>
    </w:rPr>
  </w:style>
  <w:style w:type="paragraph" w:styleId="ab">
    <w:name w:val="annotation text"/>
    <w:basedOn w:val="a"/>
    <w:link w:val="Char3"/>
    <w:uiPriority w:val="99"/>
    <w:unhideWhenUsed/>
    <w:qFormat/>
    <w:rsid w:val="00FD4FD8"/>
    <w:pPr>
      <w:jc w:val="left"/>
    </w:pPr>
  </w:style>
  <w:style w:type="character" w:customStyle="1" w:styleId="Char3">
    <w:name w:val="批注文字 Char"/>
    <w:basedOn w:val="a2"/>
    <w:link w:val="ab"/>
    <w:uiPriority w:val="99"/>
    <w:rsid w:val="00FD4FD8"/>
    <w:rPr>
      <w:rFonts w:ascii="Times New Roman" w:eastAsia="宋体" w:hAnsi="Times New Roman" w:cs="Times New Roman"/>
      <w:szCs w:val="20"/>
    </w:rPr>
  </w:style>
  <w:style w:type="paragraph" w:styleId="ac">
    <w:name w:val="Salutation"/>
    <w:basedOn w:val="a"/>
    <w:next w:val="a"/>
    <w:link w:val="Char4"/>
    <w:rsid w:val="00FD4FD8"/>
    <w:pPr>
      <w:spacing w:beforeLines="40" w:afterLines="40" w:line="312" w:lineRule="auto"/>
    </w:pPr>
    <w:rPr>
      <w:sz w:val="24"/>
      <w:szCs w:val="24"/>
    </w:rPr>
  </w:style>
  <w:style w:type="character" w:customStyle="1" w:styleId="Char4">
    <w:name w:val="称呼 Char"/>
    <w:basedOn w:val="a2"/>
    <w:link w:val="ac"/>
    <w:rsid w:val="00FD4FD8"/>
    <w:rPr>
      <w:rFonts w:ascii="Times New Roman" w:eastAsia="宋体" w:hAnsi="Times New Roman" w:cs="Times New Roman"/>
      <w:sz w:val="24"/>
      <w:szCs w:val="24"/>
    </w:rPr>
  </w:style>
  <w:style w:type="paragraph" w:styleId="30">
    <w:name w:val="Body Text 3"/>
    <w:basedOn w:val="a"/>
    <w:link w:val="3Char0"/>
    <w:qFormat/>
    <w:rsid w:val="00FD4FD8"/>
    <w:pPr>
      <w:autoSpaceDE w:val="0"/>
      <w:autoSpaceDN w:val="0"/>
      <w:jc w:val="center"/>
    </w:pPr>
    <w:rPr>
      <w:sz w:val="16"/>
    </w:rPr>
  </w:style>
  <w:style w:type="character" w:customStyle="1" w:styleId="3Char0">
    <w:name w:val="正文文本 3 Char"/>
    <w:basedOn w:val="a2"/>
    <w:link w:val="30"/>
    <w:rsid w:val="00FD4FD8"/>
    <w:rPr>
      <w:rFonts w:ascii="Times New Roman" w:eastAsia="宋体" w:hAnsi="Times New Roman" w:cs="Times New Roman"/>
      <w:sz w:val="16"/>
      <w:szCs w:val="20"/>
    </w:rPr>
  </w:style>
  <w:style w:type="paragraph" w:styleId="31">
    <w:name w:val="List Bullet 3"/>
    <w:basedOn w:val="a"/>
    <w:rsid w:val="00FD4FD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d">
    <w:name w:val="Body Text"/>
    <w:basedOn w:val="a"/>
    <w:link w:val="Char5"/>
    <w:qFormat/>
    <w:rsid w:val="00FD4FD8"/>
    <w:pPr>
      <w:spacing w:line="360" w:lineRule="auto"/>
    </w:pPr>
    <w:rPr>
      <w:sz w:val="24"/>
    </w:rPr>
  </w:style>
  <w:style w:type="character" w:customStyle="1" w:styleId="Char5">
    <w:name w:val="正文文本 Char"/>
    <w:basedOn w:val="a2"/>
    <w:link w:val="ad"/>
    <w:rsid w:val="00FD4FD8"/>
    <w:rPr>
      <w:rFonts w:ascii="Times New Roman" w:eastAsia="宋体" w:hAnsi="Times New Roman" w:cs="Times New Roman"/>
      <w:sz w:val="24"/>
      <w:szCs w:val="20"/>
    </w:rPr>
  </w:style>
  <w:style w:type="paragraph" w:styleId="ae">
    <w:name w:val="Body Text Indent"/>
    <w:basedOn w:val="a"/>
    <w:link w:val="Char6"/>
    <w:qFormat/>
    <w:rsid w:val="00FD4FD8"/>
    <w:pPr>
      <w:ind w:firstLine="444"/>
    </w:pPr>
    <w:rPr>
      <w:b/>
      <w:sz w:val="24"/>
    </w:rPr>
  </w:style>
  <w:style w:type="character" w:customStyle="1" w:styleId="Char6">
    <w:name w:val="正文文本缩进 Char"/>
    <w:basedOn w:val="a2"/>
    <w:link w:val="ae"/>
    <w:rsid w:val="00FD4FD8"/>
    <w:rPr>
      <w:rFonts w:ascii="Times New Roman" w:eastAsia="宋体" w:hAnsi="Times New Roman" w:cs="Times New Roman"/>
      <w:b/>
      <w:sz w:val="24"/>
      <w:szCs w:val="20"/>
    </w:rPr>
  </w:style>
  <w:style w:type="paragraph" w:styleId="20">
    <w:name w:val="List Bullet 2"/>
    <w:basedOn w:val="a"/>
    <w:rsid w:val="00FD4FD8"/>
    <w:pPr>
      <w:tabs>
        <w:tab w:val="left" w:pos="1680"/>
      </w:tabs>
      <w:spacing w:line="360" w:lineRule="auto"/>
      <w:ind w:left="1680" w:hanging="420"/>
    </w:pPr>
    <w:rPr>
      <w:sz w:val="24"/>
    </w:rPr>
  </w:style>
  <w:style w:type="paragraph" w:styleId="50">
    <w:name w:val="toc 5"/>
    <w:basedOn w:val="a"/>
    <w:next w:val="a"/>
    <w:uiPriority w:val="39"/>
    <w:rsid w:val="00FD4FD8"/>
    <w:pPr>
      <w:ind w:leftChars="800" w:left="1680"/>
    </w:pPr>
  </w:style>
  <w:style w:type="paragraph" w:styleId="32">
    <w:name w:val="toc 3"/>
    <w:basedOn w:val="a"/>
    <w:next w:val="a"/>
    <w:uiPriority w:val="39"/>
    <w:qFormat/>
    <w:rsid w:val="00FD4FD8"/>
    <w:pPr>
      <w:tabs>
        <w:tab w:val="right" w:leader="dot" w:pos="9231"/>
      </w:tabs>
      <w:ind w:leftChars="400" w:left="840"/>
    </w:pPr>
    <w:rPr>
      <w:szCs w:val="24"/>
    </w:rPr>
  </w:style>
  <w:style w:type="paragraph" w:styleId="af">
    <w:name w:val="Plain Text"/>
    <w:basedOn w:val="a"/>
    <w:link w:val="Char7"/>
    <w:uiPriority w:val="99"/>
    <w:qFormat/>
    <w:rsid w:val="00FD4FD8"/>
    <w:rPr>
      <w:rFonts w:ascii="宋体" w:hAnsi="Courier New"/>
    </w:rPr>
  </w:style>
  <w:style w:type="character" w:customStyle="1" w:styleId="Char7">
    <w:name w:val="纯文本 Char"/>
    <w:basedOn w:val="a2"/>
    <w:link w:val="af"/>
    <w:uiPriority w:val="99"/>
    <w:rsid w:val="00FD4FD8"/>
    <w:rPr>
      <w:rFonts w:ascii="宋体" w:eastAsia="宋体" w:hAnsi="Courier New" w:cs="Times New Roman"/>
      <w:szCs w:val="20"/>
    </w:rPr>
  </w:style>
  <w:style w:type="paragraph" w:styleId="80">
    <w:name w:val="toc 8"/>
    <w:basedOn w:val="a"/>
    <w:next w:val="a"/>
    <w:uiPriority w:val="39"/>
    <w:rsid w:val="00FD4FD8"/>
    <w:pPr>
      <w:ind w:leftChars="1400" w:left="2940"/>
    </w:pPr>
  </w:style>
  <w:style w:type="paragraph" w:styleId="af0">
    <w:name w:val="Date"/>
    <w:basedOn w:val="a"/>
    <w:next w:val="a"/>
    <w:link w:val="Char8"/>
    <w:qFormat/>
    <w:rsid w:val="00FD4FD8"/>
  </w:style>
  <w:style w:type="character" w:customStyle="1" w:styleId="Char8">
    <w:name w:val="日期 Char"/>
    <w:basedOn w:val="a2"/>
    <w:link w:val="af0"/>
    <w:rsid w:val="00FD4FD8"/>
    <w:rPr>
      <w:rFonts w:ascii="Times New Roman" w:eastAsia="宋体" w:hAnsi="Times New Roman" w:cs="Times New Roman"/>
      <w:szCs w:val="20"/>
    </w:rPr>
  </w:style>
  <w:style w:type="paragraph" w:styleId="21">
    <w:name w:val="Body Text Indent 2"/>
    <w:basedOn w:val="a"/>
    <w:link w:val="2Char0"/>
    <w:rsid w:val="00FD4FD8"/>
    <w:pPr>
      <w:adjustRightInd w:val="0"/>
      <w:spacing w:line="360" w:lineRule="auto"/>
      <w:ind w:firstLineChars="175" w:firstLine="420"/>
    </w:pPr>
    <w:rPr>
      <w:rFonts w:ascii="宋体" w:hAnsi="宋体"/>
      <w:b/>
      <w:bCs/>
      <w:sz w:val="24"/>
    </w:rPr>
  </w:style>
  <w:style w:type="character" w:customStyle="1" w:styleId="2Char0">
    <w:name w:val="正文文本缩进 2 Char"/>
    <w:basedOn w:val="a2"/>
    <w:link w:val="21"/>
    <w:rsid w:val="00FD4FD8"/>
    <w:rPr>
      <w:rFonts w:ascii="宋体" w:eastAsia="宋体" w:hAnsi="宋体" w:cs="Times New Roman"/>
      <w:b/>
      <w:bCs/>
      <w:sz w:val="24"/>
      <w:szCs w:val="20"/>
    </w:rPr>
  </w:style>
  <w:style w:type="paragraph" w:styleId="af1">
    <w:name w:val="Balloon Text"/>
    <w:basedOn w:val="a"/>
    <w:link w:val="Char9"/>
    <w:semiHidden/>
    <w:qFormat/>
    <w:rsid w:val="00FD4FD8"/>
    <w:rPr>
      <w:sz w:val="18"/>
      <w:szCs w:val="18"/>
    </w:rPr>
  </w:style>
  <w:style w:type="character" w:customStyle="1" w:styleId="Char9">
    <w:name w:val="批注框文本 Char"/>
    <w:basedOn w:val="a2"/>
    <w:link w:val="af1"/>
    <w:semiHidden/>
    <w:rsid w:val="00FD4FD8"/>
    <w:rPr>
      <w:rFonts w:ascii="Times New Roman" w:eastAsia="宋体" w:hAnsi="Times New Roman" w:cs="Times New Roman"/>
      <w:sz w:val="18"/>
      <w:szCs w:val="18"/>
    </w:rPr>
  </w:style>
  <w:style w:type="paragraph" w:styleId="af2">
    <w:name w:val="footer"/>
    <w:basedOn w:val="a"/>
    <w:link w:val="Chara"/>
    <w:uiPriority w:val="99"/>
    <w:qFormat/>
    <w:rsid w:val="00FD4FD8"/>
    <w:pPr>
      <w:tabs>
        <w:tab w:val="center" w:pos="4153"/>
        <w:tab w:val="right" w:pos="8306"/>
      </w:tabs>
      <w:snapToGrid w:val="0"/>
      <w:jc w:val="left"/>
    </w:pPr>
    <w:rPr>
      <w:sz w:val="18"/>
    </w:rPr>
  </w:style>
  <w:style w:type="character" w:customStyle="1" w:styleId="Chara">
    <w:name w:val="页脚 Char"/>
    <w:basedOn w:val="a2"/>
    <w:link w:val="af2"/>
    <w:uiPriority w:val="99"/>
    <w:rsid w:val="00FD4FD8"/>
    <w:rPr>
      <w:rFonts w:ascii="Times New Roman" w:eastAsia="宋体" w:hAnsi="Times New Roman" w:cs="Times New Roman"/>
      <w:sz w:val="18"/>
      <w:szCs w:val="20"/>
    </w:rPr>
  </w:style>
  <w:style w:type="paragraph" w:styleId="af3">
    <w:name w:val="header"/>
    <w:basedOn w:val="a"/>
    <w:link w:val="Charb"/>
    <w:uiPriority w:val="99"/>
    <w:qFormat/>
    <w:rsid w:val="00FD4FD8"/>
    <w:pPr>
      <w:pBdr>
        <w:bottom w:val="single" w:sz="6" w:space="1" w:color="auto"/>
      </w:pBdr>
      <w:tabs>
        <w:tab w:val="center" w:pos="4153"/>
        <w:tab w:val="right" w:pos="8306"/>
      </w:tabs>
      <w:snapToGrid w:val="0"/>
      <w:jc w:val="center"/>
    </w:pPr>
    <w:rPr>
      <w:sz w:val="18"/>
    </w:rPr>
  </w:style>
  <w:style w:type="character" w:customStyle="1" w:styleId="Charb">
    <w:name w:val="页眉 Char"/>
    <w:basedOn w:val="a2"/>
    <w:link w:val="af3"/>
    <w:uiPriority w:val="99"/>
    <w:rsid w:val="00FD4FD8"/>
    <w:rPr>
      <w:rFonts w:ascii="Times New Roman" w:eastAsia="宋体" w:hAnsi="Times New Roman" w:cs="Times New Roman"/>
      <w:sz w:val="18"/>
      <w:szCs w:val="20"/>
    </w:rPr>
  </w:style>
  <w:style w:type="paragraph" w:styleId="10">
    <w:name w:val="toc 1"/>
    <w:basedOn w:val="a"/>
    <w:next w:val="a"/>
    <w:uiPriority w:val="39"/>
    <w:qFormat/>
    <w:rsid w:val="00FD4FD8"/>
    <w:pPr>
      <w:tabs>
        <w:tab w:val="left" w:pos="840"/>
        <w:tab w:val="right" w:leader="dot" w:pos="9231"/>
      </w:tabs>
    </w:pPr>
    <w:rPr>
      <w:szCs w:val="24"/>
    </w:rPr>
  </w:style>
  <w:style w:type="paragraph" w:styleId="41">
    <w:name w:val="toc 4"/>
    <w:basedOn w:val="a"/>
    <w:next w:val="a"/>
    <w:uiPriority w:val="39"/>
    <w:rsid w:val="00FD4FD8"/>
    <w:pPr>
      <w:ind w:leftChars="600" w:left="1260"/>
    </w:pPr>
  </w:style>
  <w:style w:type="paragraph" w:styleId="af4">
    <w:name w:val="Subtitle"/>
    <w:basedOn w:val="a"/>
    <w:next w:val="a"/>
    <w:link w:val="Charc"/>
    <w:qFormat/>
    <w:rsid w:val="00FD4FD8"/>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2"/>
    <w:link w:val="af4"/>
    <w:rsid w:val="00FD4FD8"/>
    <w:rPr>
      <w:rFonts w:ascii="Arial" w:eastAsia="方正魏碑简体" w:hAnsi="Arial" w:cs="Times New Roman"/>
      <w:bCs/>
      <w:kern w:val="28"/>
      <w:sz w:val="32"/>
      <w:szCs w:val="32"/>
    </w:rPr>
  </w:style>
  <w:style w:type="paragraph" w:styleId="af5">
    <w:name w:val="footnote text"/>
    <w:basedOn w:val="a"/>
    <w:link w:val="Char10"/>
    <w:unhideWhenUsed/>
    <w:qFormat/>
    <w:rsid w:val="00FD4FD8"/>
    <w:pPr>
      <w:snapToGrid w:val="0"/>
      <w:jc w:val="left"/>
    </w:pPr>
    <w:rPr>
      <w:sz w:val="18"/>
      <w:szCs w:val="18"/>
    </w:rPr>
  </w:style>
  <w:style w:type="character" w:customStyle="1" w:styleId="Chard">
    <w:name w:val="脚注文本 Char"/>
    <w:basedOn w:val="a2"/>
    <w:semiHidden/>
    <w:rsid w:val="00FD4FD8"/>
    <w:rPr>
      <w:rFonts w:ascii="Times New Roman" w:eastAsia="宋体" w:hAnsi="Times New Roman" w:cs="Times New Roman"/>
      <w:sz w:val="18"/>
      <w:szCs w:val="18"/>
    </w:rPr>
  </w:style>
  <w:style w:type="character" w:customStyle="1" w:styleId="Char10">
    <w:name w:val="脚注文本 Char1"/>
    <w:link w:val="af5"/>
    <w:locked/>
    <w:rsid w:val="00FD4FD8"/>
    <w:rPr>
      <w:rFonts w:ascii="Times New Roman" w:eastAsia="宋体" w:hAnsi="Times New Roman" w:cs="Times New Roman"/>
      <w:sz w:val="18"/>
      <w:szCs w:val="18"/>
    </w:rPr>
  </w:style>
  <w:style w:type="paragraph" w:styleId="60">
    <w:name w:val="toc 6"/>
    <w:basedOn w:val="a"/>
    <w:next w:val="a"/>
    <w:uiPriority w:val="39"/>
    <w:rsid w:val="00FD4FD8"/>
    <w:pPr>
      <w:ind w:leftChars="1000" w:left="2100"/>
    </w:pPr>
  </w:style>
  <w:style w:type="paragraph" w:styleId="33">
    <w:name w:val="Body Text Indent 3"/>
    <w:basedOn w:val="a"/>
    <w:link w:val="3Char1"/>
    <w:rsid w:val="00FD4FD8"/>
    <w:pPr>
      <w:spacing w:afterLines="50"/>
      <w:ind w:firstLineChars="200" w:firstLine="420"/>
    </w:pPr>
    <w:rPr>
      <w:szCs w:val="21"/>
    </w:rPr>
  </w:style>
  <w:style w:type="character" w:customStyle="1" w:styleId="3Char1">
    <w:name w:val="正文文本缩进 3 Char"/>
    <w:basedOn w:val="a2"/>
    <w:link w:val="33"/>
    <w:rsid w:val="00FD4FD8"/>
    <w:rPr>
      <w:rFonts w:ascii="Times New Roman" w:eastAsia="宋体" w:hAnsi="Times New Roman" w:cs="Times New Roman"/>
      <w:szCs w:val="21"/>
    </w:rPr>
  </w:style>
  <w:style w:type="paragraph" w:styleId="22">
    <w:name w:val="toc 2"/>
    <w:basedOn w:val="a"/>
    <w:next w:val="a"/>
    <w:uiPriority w:val="39"/>
    <w:qFormat/>
    <w:rsid w:val="00FD4FD8"/>
    <w:pPr>
      <w:tabs>
        <w:tab w:val="left" w:pos="851"/>
        <w:tab w:val="right" w:leader="dot" w:pos="9231"/>
      </w:tabs>
      <w:ind w:leftChars="200" w:left="420"/>
    </w:pPr>
  </w:style>
  <w:style w:type="paragraph" w:styleId="90">
    <w:name w:val="toc 9"/>
    <w:basedOn w:val="a"/>
    <w:next w:val="a"/>
    <w:uiPriority w:val="39"/>
    <w:rsid w:val="00FD4FD8"/>
    <w:pPr>
      <w:ind w:leftChars="1600" w:left="3360"/>
    </w:pPr>
  </w:style>
  <w:style w:type="paragraph" w:styleId="23">
    <w:name w:val="Body Text 2"/>
    <w:basedOn w:val="a"/>
    <w:link w:val="2Char2"/>
    <w:qFormat/>
    <w:rsid w:val="00FD4FD8"/>
    <w:pPr>
      <w:spacing w:after="120" w:line="480" w:lineRule="auto"/>
    </w:pPr>
  </w:style>
  <w:style w:type="character" w:customStyle="1" w:styleId="2Char2">
    <w:name w:val="正文文本 2 Char"/>
    <w:basedOn w:val="a2"/>
    <w:link w:val="23"/>
    <w:rsid w:val="00FD4FD8"/>
    <w:rPr>
      <w:rFonts w:ascii="Times New Roman" w:eastAsia="宋体" w:hAnsi="Times New Roman" w:cs="Times New Roman"/>
      <w:szCs w:val="20"/>
    </w:rPr>
  </w:style>
  <w:style w:type="paragraph" w:styleId="HTML">
    <w:name w:val="HTML Preformatted"/>
    <w:basedOn w:val="a"/>
    <w:link w:val="HTMLChar"/>
    <w:rsid w:val="00FD4F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2"/>
    <w:link w:val="HTML"/>
    <w:rsid w:val="00FD4FD8"/>
    <w:rPr>
      <w:rFonts w:ascii="宋体" w:eastAsia="宋体" w:hAnsi="宋体" w:cs="Times New Roman"/>
      <w:kern w:val="0"/>
      <w:sz w:val="24"/>
      <w:szCs w:val="24"/>
    </w:rPr>
  </w:style>
  <w:style w:type="paragraph" w:styleId="af6">
    <w:name w:val="Normal (Web)"/>
    <w:basedOn w:val="a"/>
    <w:uiPriority w:val="99"/>
    <w:qFormat/>
    <w:rsid w:val="00FD4FD8"/>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e"/>
    <w:qFormat/>
    <w:rsid w:val="00FD4FD8"/>
    <w:pPr>
      <w:spacing w:before="240" w:after="240" w:line="360" w:lineRule="auto"/>
      <w:jc w:val="center"/>
    </w:pPr>
    <w:rPr>
      <w:rFonts w:ascii="Arial" w:eastAsia="黑体" w:hAnsi="Arial"/>
      <w:sz w:val="44"/>
    </w:rPr>
  </w:style>
  <w:style w:type="character" w:customStyle="1" w:styleId="Chare">
    <w:name w:val="标题 Char"/>
    <w:basedOn w:val="a2"/>
    <w:link w:val="af7"/>
    <w:rsid w:val="00FD4FD8"/>
    <w:rPr>
      <w:rFonts w:ascii="Arial" w:eastAsia="黑体" w:hAnsi="Arial" w:cs="Times New Roman"/>
      <w:sz w:val="44"/>
      <w:szCs w:val="20"/>
    </w:rPr>
  </w:style>
  <w:style w:type="paragraph" w:styleId="af8">
    <w:name w:val="annotation subject"/>
    <w:basedOn w:val="ab"/>
    <w:next w:val="ab"/>
    <w:link w:val="Charf"/>
    <w:uiPriority w:val="99"/>
    <w:unhideWhenUsed/>
    <w:qFormat/>
    <w:rsid w:val="00FD4FD8"/>
    <w:rPr>
      <w:b/>
      <w:bCs/>
    </w:rPr>
  </w:style>
  <w:style w:type="character" w:customStyle="1" w:styleId="Charf">
    <w:name w:val="批注主题 Char"/>
    <w:basedOn w:val="Char3"/>
    <w:link w:val="af8"/>
    <w:uiPriority w:val="99"/>
    <w:rsid w:val="00FD4FD8"/>
    <w:rPr>
      <w:rFonts w:ascii="Times New Roman" w:eastAsia="宋体" w:hAnsi="Times New Roman" w:cs="Times New Roman"/>
      <w:b/>
      <w:bCs/>
      <w:szCs w:val="20"/>
    </w:rPr>
  </w:style>
  <w:style w:type="paragraph" w:styleId="af9">
    <w:name w:val="Body Text First Indent"/>
    <w:basedOn w:val="ad"/>
    <w:link w:val="Charf0"/>
    <w:rsid w:val="00FD4FD8"/>
    <w:pPr>
      <w:spacing w:after="120" w:line="300" w:lineRule="auto"/>
      <w:ind w:firstLine="510"/>
    </w:pPr>
  </w:style>
  <w:style w:type="character" w:customStyle="1" w:styleId="Charf0">
    <w:name w:val="正文首行缩进 Char"/>
    <w:basedOn w:val="Char5"/>
    <w:link w:val="af9"/>
    <w:rsid w:val="00FD4FD8"/>
    <w:rPr>
      <w:rFonts w:ascii="Times New Roman" w:eastAsia="宋体" w:hAnsi="Times New Roman" w:cs="Times New Roman"/>
      <w:sz w:val="24"/>
      <w:szCs w:val="20"/>
    </w:rPr>
  </w:style>
  <w:style w:type="table" w:styleId="afa">
    <w:name w:val="Table Grid"/>
    <w:basedOn w:val="a3"/>
    <w:uiPriority w:val="59"/>
    <w:qFormat/>
    <w:rsid w:val="00FD4FD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FD4FD8"/>
    <w:rPr>
      <w:b/>
      <w:bCs/>
    </w:rPr>
  </w:style>
  <w:style w:type="character" w:styleId="afc">
    <w:name w:val="page number"/>
    <w:rsid w:val="00FD4FD8"/>
  </w:style>
  <w:style w:type="character" w:styleId="afd">
    <w:name w:val="FollowedHyperlink"/>
    <w:rsid w:val="00FD4FD8"/>
    <w:rPr>
      <w:color w:val="337AB7"/>
      <w:u w:val="none"/>
    </w:rPr>
  </w:style>
  <w:style w:type="character" w:styleId="afe">
    <w:name w:val="Emphasis"/>
    <w:qFormat/>
    <w:rsid w:val="00FD4FD8"/>
    <w:rPr>
      <w:i/>
      <w:iCs/>
    </w:rPr>
  </w:style>
  <w:style w:type="character" w:styleId="HTML0">
    <w:name w:val="HTML Definition"/>
    <w:uiPriority w:val="99"/>
    <w:unhideWhenUsed/>
    <w:rsid w:val="00FD4FD8"/>
    <w:rPr>
      <w:i/>
      <w:sz w:val="16"/>
      <w:szCs w:val="0"/>
    </w:rPr>
  </w:style>
  <w:style w:type="character" w:styleId="aff">
    <w:name w:val="Hyperlink"/>
    <w:uiPriority w:val="99"/>
    <w:qFormat/>
    <w:rsid w:val="00FD4FD8"/>
    <w:rPr>
      <w:color w:val="337AB7"/>
      <w:u w:val="none"/>
    </w:rPr>
  </w:style>
  <w:style w:type="character" w:styleId="HTML1">
    <w:name w:val="HTML Code"/>
    <w:uiPriority w:val="99"/>
    <w:unhideWhenUsed/>
    <w:rsid w:val="00FD4FD8"/>
    <w:rPr>
      <w:rFonts w:ascii="Consolas" w:eastAsia="Consolas" w:hAnsi="Consolas" w:cs="Consolas" w:hint="default"/>
      <w:color w:val="C7254E"/>
      <w:sz w:val="21"/>
      <w:szCs w:val="21"/>
      <w:shd w:val="clear" w:color="auto" w:fill="F9F2F4"/>
    </w:rPr>
  </w:style>
  <w:style w:type="character" w:styleId="aff0">
    <w:name w:val="annotation reference"/>
    <w:uiPriority w:val="99"/>
    <w:unhideWhenUsed/>
    <w:rsid w:val="00FD4FD8"/>
    <w:rPr>
      <w:sz w:val="21"/>
      <w:szCs w:val="21"/>
    </w:rPr>
  </w:style>
  <w:style w:type="character" w:styleId="HTML2">
    <w:name w:val="HTML Keyboard"/>
    <w:uiPriority w:val="99"/>
    <w:unhideWhenUsed/>
    <w:rsid w:val="00FD4FD8"/>
    <w:rPr>
      <w:rFonts w:ascii="Consolas" w:eastAsia="Consolas" w:hAnsi="Consolas" w:cs="Consolas" w:hint="default"/>
      <w:color w:val="FFFFFF"/>
      <w:sz w:val="21"/>
      <w:szCs w:val="21"/>
      <w:shd w:val="clear" w:color="auto" w:fill="333333"/>
    </w:rPr>
  </w:style>
  <w:style w:type="character" w:styleId="HTML3">
    <w:name w:val="HTML Sample"/>
    <w:uiPriority w:val="99"/>
    <w:unhideWhenUsed/>
    <w:rsid w:val="00FD4FD8"/>
    <w:rPr>
      <w:rFonts w:ascii="Consolas" w:eastAsia="Consolas" w:hAnsi="Consolas" w:cs="Consolas"/>
      <w:sz w:val="21"/>
      <w:szCs w:val="21"/>
    </w:rPr>
  </w:style>
  <w:style w:type="character" w:customStyle="1" w:styleId="Char11">
    <w:name w:val="副标题 Char1"/>
    <w:uiPriority w:val="11"/>
    <w:rsid w:val="00FD4FD8"/>
    <w:rPr>
      <w:rFonts w:ascii="Cambria" w:eastAsia="宋体" w:hAnsi="Cambria" w:cs="Times New Roman"/>
      <w:b/>
      <w:bCs/>
      <w:kern w:val="28"/>
      <w:sz w:val="32"/>
      <w:szCs w:val="32"/>
    </w:rPr>
  </w:style>
  <w:style w:type="character" w:customStyle="1" w:styleId="15">
    <w:name w:val="15"/>
    <w:rsid w:val="00FD4FD8"/>
    <w:rPr>
      <w:rFonts w:ascii="Calibri" w:hAnsi="Calibri" w:hint="default"/>
    </w:rPr>
  </w:style>
  <w:style w:type="character" w:customStyle="1" w:styleId="CharChar5CharCharChar">
    <w:name w:val="+正文 Char Char5 Char Char Char"/>
    <w:link w:val="CharChar5Char"/>
    <w:locked/>
    <w:rsid w:val="00FD4FD8"/>
    <w:rPr>
      <w:rFonts w:ascii="宋体" w:hAnsi="宋体"/>
      <w:sz w:val="24"/>
    </w:rPr>
  </w:style>
  <w:style w:type="paragraph" w:customStyle="1" w:styleId="CharChar5Char">
    <w:name w:val="+正文 Char Char5 Char"/>
    <w:basedOn w:val="a"/>
    <w:link w:val="CharChar5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font12-blue-bold1">
    <w:name w:val="font12-blue-bold1"/>
    <w:rsid w:val="00FD4FD8"/>
    <w:rPr>
      <w:b/>
      <w:bCs/>
      <w:color w:val="0249A5"/>
      <w:sz w:val="18"/>
      <w:szCs w:val="18"/>
      <w:u w:val="none"/>
    </w:rPr>
  </w:style>
  <w:style w:type="character" w:customStyle="1" w:styleId="Charf1">
    <w:name w:val="段 Char"/>
    <w:link w:val="aff1"/>
    <w:rsid w:val="00FD4FD8"/>
    <w:rPr>
      <w:rFonts w:ascii="宋体"/>
    </w:rPr>
  </w:style>
  <w:style w:type="paragraph" w:customStyle="1" w:styleId="aff1">
    <w:name w:val="段"/>
    <w:link w:val="Charf1"/>
    <w:rsid w:val="00FD4FD8"/>
    <w:pPr>
      <w:tabs>
        <w:tab w:val="center" w:pos="4201"/>
        <w:tab w:val="right" w:leader="dot" w:pos="9298"/>
      </w:tabs>
      <w:autoSpaceDE w:val="0"/>
      <w:autoSpaceDN w:val="0"/>
      <w:ind w:firstLineChars="200" w:firstLine="420"/>
      <w:jc w:val="both"/>
    </w:pPr>
    <w:rPr>
      <w:rFonts w:ascii="宋体"/>
    </w:rPr>
  </w:style>
  <w:style w:type="character" w:customStyle="1" w:styleId="msoins0">
    <w:name w:val="msoins"/>
    <w:rsid w:val="00FD4FD8"/>
  </w:style>
  <w:style w:type="character" w:customStyle="1" w:styleId="Char12">
    <w:name w:val="正文首行缩进 Char1"/>
    <w:uiPriority w:val="99"/>
    <w:semiHidden/>
    <w:rsid w:val="00FD4FD8"/>
  </w:style>
  <w:style w:type="character" w:customStyle="1" w:styleId="Char13">
    <w:name w:val="正文文本 Char1"/>
    <w:uiPriority w:val="99"/>
    <w:semiHidden/>
    <w:rsid w:val="00FD4FD8"/>
  </w:style>
  <w:style w:type="character" w:customStyle="1" w:styleId="Char5CharCharCharCharChar">
    <w:name w:val="+正文 Char5 Char Char Char Char Char"/>
    <w:link w:val="Char5CharCharChar"/>
    <w:locked/>
    <w:rsid w:val="00FD4FD8"/>
    <w:rPr>
      <w:rFonts w:ascii="宋体" w:hAnsi="宋体"/>
      <w:sz w:val="24"/>
    </w:rPr>
  </w:style>
  <w:style w:type="paragraph" w:customStyle="1" w:styleId="Char5CharCharChar">
    <w:name w:val="+正文 Char5 Char Char Char"/>
    <w:basedOn w:val="a"/>
    <w:link w:val="Char5CharChar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Charf2">
    <w:name w:val="明显引用 Char"/>
    <w:rsid w:val="00FD4FD8"/>
    <w:rPr>
      <w:b/>
      <w:bCs/>
      <w:i/>
      <w:iCs/>
      <w:color w:val="4F81BD"/>
      <w:kern w:val="2"/>
      <w:sz w:val="21"/>
    </w:rPr>
  </w:style>
  <w:style w:type="character" w:customStyle="1" w:styleId="Charf3">
    <w:name w:val="无间隔 Char"/>
    <w:link w:val="11"/>
    <w:locked/>
    <w:rsid w:val="00FD4FD8"/>
    <w:rPr>
      <w:rFonts w:ascii="Calibri" w:eastAsia="Times New Roman" w:hAnsi="Calibri"/>
      <w:sz w:val="22"/>
      <w:lang w:eastAsia="en-US" w:bidi="en-US"/>
    </w:rPr>
  </w:style>
  <w:style w:type="paragraph" w:customStyle="1" w:styleId="11">
    <w:name w:val="无间隔1"/>
    <w:link w:val="Charf3"/>
    <w:qFormat/>
    <w:rsid w:val="00FD4FD8"/>
    <w:rPr>
      <w:rFonts w:ascii="Calibri" w:eastAsia="Times New Roman" w:hAnsi="Calibri"/>
      <w:sz w:val="22"/>
      <w:lang w:eastAsia="en-US" w:bidi="en-US"/>
    </w:rPr>
  </w:style>
  <w:style w:type="character" w:customStyle="1" w:styleId="solutioncontent1">
    <w:name w:val="solutioncontent1"/>
    <w:rsid w:val="00FD4FD8"/>
    <w:rPr>
      <w:rFonts w:cs="Times New Roman"/>
      <w:color w:val="333333"/>
      <w:sz w:val="15"/>
      <w:szCs w:val="15"/>
    </w:rPr>
  </w:style>
  <w:style w:type="character" w:customStyle="1" w:styleId="CharChar6">
    <w:name w:val="Char Char6"/>
    <w:rsid w:val="00FD4FD8"/>
    <w:rPr>
      <w:rFonts w:ascii="Arial" w:eastAsia="黑体" w:hAnsi="Arial"/>
      <w:kern w:val="2"/>
      <w:sz w:val="44"/>
    </w:rPr>
  </w:style>
  <w:style w:type="character" w:customStyle="1" w:styleId="hCharChar">
    <w:name w:val="h Char Char"/>
    <w:rsid w:val="00FD4FD8"/>
    <w:rPr>
      <w:kern w:val="2"/>
      <w:sz w:val="18"/>
    </w:rPr>
  </w:style>
  <w:style w:type="character" w:customStyle="1" w:styleId="black1">
    <w:name w:val="black1"/>
    <w:rsid w:val="00FD4FD8"/>
    <w:rPr>
      <w:rFonts w:ascii="ˎ̥" w:hAnsi="ˎ̥" w:hint="default"/>
      <w:color w:val="333333"/>
      <w:sz w:val="18"/>
      <w:szCs w:val="18"/>
      <w:u w:val="none"/>
    </w:rPr>
  </w:style>
  <w:style w:type="character" w:customStyle="1" w:styleId="CharChar2CharCharChar">
    <w:name w:val="+正文 Char Char2 Char Char Char"/>
    <w:link w:val="CharChar2Char"/>
    <w:locked/>
    <w:rsid w:val="00FD4FD8"/>
    <w:rPr>
      <w:rFonts w:ascii="宋体" w:hAnsi="宋体"/>
      <w:sz w:val="24"/>
    </w:rPr>
  </w:style>
  <w:style w:type="paragraph" w:customStyle="1" w:styleId="CharChar2Char">
    <w:name w:val="+正文 Char Char2 Char"/>
    <w:basedOn w:val="a"/>
    <w:link w:val="CharChar2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1CharCharChar">
    <w:name w:val="+1. Char Char Char"/>
    <w:link w:val="1Char0"/>
    <w:locked/>
    <w:rsid w:val="00FD4FD8"/>
  </w:style>
  <w:style w:type="paragraph" w:customStyle="1" w:styleId="1Char0">
    <w:name w:val="+1. Char"/>
    <w:basedOn w:val="a"/>
    <w:link w:val="1CharCharChar"/>
    <w:rsid w:val="00FD4FD8"/>
    <w:rPr>
      <w:rFonts w:asciiTheme="minorHAnsi" w:eastAsiaTheme="minorEastAsia" w:hAnsiTheme="minorHAnsi" w:cstheme="minorBidi"/>
      <w:szCs w:val="22"/>
    </w:rPr>
  </w:style>
  <w:style w:type="character" w:customStyle="1" w:styleId="CharChar">
    <w:name w:val="表文字 Char Char"/>
    <w:link w:val="aff2"/>
    <w:locked/>
    <w:rsid w:val="00FD4FD8"/>
    <w:rPr>
      <w:rFonts w:ascii="楷体_GB2312" w:eastAsia="楷体_GB2312" w:hAnsi="宋体"/>
      <w:spacing w:val="-8"/>
      <w:sz w:val="24"/>
      <w:lang w:val="zh-CN"/>
    </w:rPr>
  </w:style>
  <w:style w:type="paragraph" w:customStyle="1" w:styleId="aff2">
    <w:name w:val="表文字"/>
    <w:basedOn w:val="a"/>
    <w:link w:val="CharChar"/>
    <w:qFormat/>
    <w:rsid w:val="00FD4FD8"/>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14">
    <w:name w:val="明显引用 Char1"/>
    <w:link w:val="12"/>
    <w:locked/>
    <w:rsid w:val="00FD4FD8"/>
    <w:rPr>
      <w:rFonts w:ascii="Calibri" w:hAnsi="Calibri"/>
      <w:b/>
      <w:bCs/>
      <w:i/>
      <w:iCs/>
      <w:color w:val="4F81BD"/>
      <w:sz w:val="22"/>
      <w:lang w:eastAsia="en-US" w:bidi="en-US"/>
    </w:rPr>
  </w:style>
  <w:style w:type="paragraph" w:customStyle="1" w:styleId="12">
    <w:name w:val="明显引用1"/>
    <w:basedOn w:val="a"/>
    <w:next w:val="a"/>
    <w:link w:val="Char14"/>
    <w:qFormat/>
    <w:rsid w:val="00FD4FD8"/>
    <w:pPr>
      <w:widowControl/>
      <w:pBdr>
        <w:bottom w:val="single" w:sz="4" w:space="4" w:color="4F81BD"/>
      </w:pBdr>
      <w:spacing w:before="200" w:after="280" w:line="276" w:lineRule="auto"/>
      <w:ind w:left="936" w:right="936"/>
      <w:jc w:val="left"/>
    </w:pPr>
    <w:rPr>
      <w:rFonts w:ascii="Calibri" w:eastAsiaTheme="minorEastAsia" w:hAnsi="Calibri" w:cstheme="minorBidi"/>
      <w:b/>
      <w:bCs/>
      <w:i/>
      <w:iCs/>
      <w:color w:val="4F81BD"/>
      <w:sz w:val="22"/>
      <w:szCs w:val="22"/>
      <w:lang w:eastAsia="en-US" w:bidi="en-US"/>
    </w:rPr>
  </w:style>
  <w:style w:type="character" w:customStyle="1" w:styleId="hourpm">
    <w:name w:val="hour_pm"/>
    <w:rsid w:val="00FD4FD8"/>
  </w:style>
  <w:style w:type="character" w:customStyle="1" w:styleId="SubtitleChar">
    <w:name w:val="Subtitle Char"/>
    <w:locked/>
    <w:rsid w:val="00FD4FD8"/>
    <w:rPr>
      <w:rFonts w:ascii="Calibri Light" w:eastAsia="宋体" w:hAnsi="Calibri Light" w:cs="Times New Roman"/>
      <w:b/>
      <w:bCs/>
      <w:kern w:val="28"/>
      <w:sz w:val="32"/>
      <w:szCs w:val="32"/>
      <w:lang w:eastAsia="en-US"/>
    </w:rPr>
  </w:style>
  <w:style w:type="character" w:customStyle="1" w:styleId="navname">
    <w:name w:val="navname"/>
    <w:rsid w:val="00FD4FD8"/>
  </w:style>
  <w:style w:type="character" w:customStyle="1" w:styleId="1CharCharCharCharChar">
    <w:name w:val="+列表1 Char Char Char Char Char"/>
    <w:link w:val="1CharCharChar0"/>
    <w:locked/>
    <w:rsid w:val="00FD4FD8"/>
    <w:rPr>
      <w:rFonts w:ascii="宋体" w:hAnsi="宋体"/>
    </w:rPr>
  </w:style>
  <w:style w:type="paragraph" w:customStyle="1" w:styleId="1CharCharChar0">
    <w:name w:val="+列表1 Char Char Char"/>
    <w:basedOn w:val="a"/>
    <w:link w:val="1CharCharCharCharChar"/>
    <w:qFormat/>
    <w:rsid w:val="00FD4FD8"/>
    <w:pPr>
      <w:jc w:val="center"/>
    </w:pPr>
    <w:rPr>
      <w:rFonts w:ascii="宋体" w:eastAsiaTheme="minorEastAsia" w:hAnsi="宋体" w:cstheme="minorBidi"/>
      <w:szCs w:val="22"/>
    </w:rPr>
  </w:style>
  <w:style w:type="character" w:customStyle="1" w:styleId="CharChar3CharCharCharChar">
    <w:name w:val="+正文 Char Char3 Char Char Char Char"/>
    <w:link w:val="CharChar3CharChar"/>
    <w:locked/>
    <w:rsid w:val="00FD4FD8"/>
    <w:rPr>
      <w:rFonts w:ascii="宋体" w:hAnsi="宋体"/>
      <w:sz w:val="24"/>
    </w:rPr>
  </w:style>
  <w:style w:type="paragraph" w:customStyle="1" w:styleId="CharChar3CharChar">
    <w:name w:val="+正文 Char Char3 Char Char"/>
    <w:basedOn w:val="a"/>
    <w:link w:val="CharChar3Char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font41">
    <w:name w:val="font41"/>
    <w:qFormat/>
    <w:rsid w:val="00FD4FD8"/>
    <w:rPr>
      <w:rFonts w:ascii="Times New Roman" w:hAnsi="Times New Roman" w:cs="Times New Roman" w:hint="default"/>
      <w:b/>
      <w:color w:val="000000"/>
      <w:sz w:val="20"/>
      <w:szCs w:val="20"/>
      <w:u w:val="none"/>
    </w:rPr>
  </w:style>
  <w:style w:type="character" w:customStyle="1" w:styleId="Char15">
    <w:name w:val="批注主题 Char1"/>
    <w:uiPriority w:val="99"/>
    <w:semiHidden/>
    <w:rsid w:val="00FD4FD8"/>
    <w:rPr>
      <w:b/>
      <w:bCs/>
    </w:rPr>
  </w:style>
  <w:style w:type="character" w:customStyle="1" w:styleId="CharChar1">
    <w:name w:val="Char Char1"/>
    <w:semiHidden/>
    <w:rsid w:val="00FD4FD8"/>
    <w:rPr>
      <w:kern w:val="2"/>
      <w:sz w:val="21"/>
    </w:rPr>
  </w:style>
  <w:style w:type="character" w:customStyle="1" w:styleId="CharChar8">
    <w:name w:val="Char Char8"/>
    <w:rsid w:val="00FD4FD8"/>
    <w:rPr>
      <w:kern w:val="2"/>
      <w:sz w:val="21"/>
    </w:rPr>
  </w:style>
  <w:style w:type="character" w:customStyle="1" w:styleId="Char16">
    <w:name w:val="标题 Char1"/>
    <w:uiPriority w:val="10"/>
    <w:rsid w:val="00FD4FD8"/>
    <w:rPr>
      <w:rFonts w:ascii="Cambria" w:eastAsia="宋体" w:hAnsi="Cambria" w:cs="Times New Roman"/>
      <w:b/>
      <w:bCs/>
      <w:sz w:val="32"/>
      <w:szCs w:val="32"/>
    </w:rPr>
  </w:style>
  <w:style w:type="character" w:customStyle="1" w:styleId="Char17">
    <w:name w:val="日期 Char1"/>
    <w:uiPriority w:val="99"/>
    <w:semiHidden/>
    <w:rsid w:val="00FD4FD8"/>
  </w:style>
  <w:style w:type="character" w:customStyle="1" w:styleId="Char18">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FD4FD8"/>
    <w:rPr>
      <w:kern w:val="2"/>
      <w:sz w:val="21"/>
    </w:rPr>
  </w:style>
  <w:style w:type="character" w:customStyle="1" w:styleId="Char19">
    <w:name w:val="页眉 Char1"/>
    <w:uiPriority w:val="99"/>
    <w:semiHidden/>
    <w:rsid w:val="00FD4FD8"/>
    <w:rPr>
      <w:sz w:val="18"/>
      <w:szCs w:val="18"/>
    </w:rPr>
  </w:style>
  <w:style w:type="character" w:customStyle="1" w:styleId="24">
    <w:name w:val="正文缩进 字符2"/>
    <w:uiPriority w:val="99"/>
    <w:qFormat/>
    <w:rsid w:val="00FD4FD8"/>
    <w:rPr>
      <w:kern w:val="2"/>
      <w:sz w:val="21"/>
    </w:rPr>
  </w:style>
  <w:style w:type="character" w:customStyle="1" w:styleId="hover1">
    <w:name w:val="hover1"/>
    <w:rsid w:val="00FD4FD8"/>
    <w:rPr>
      <w:shd w:val="clear" w:color="auto" w:fill="EEEEEE"/>
    </w:rPr>
  </w:style>
  <w:style w:type="character" w:customStyle="1" w:styleId="3Char10">
    <w:name w:val="正文文本 3 Char1"/>
    <w:uiPriority w:val="99"/>
    <w:semiHidden/>
    <w:rsid w:val="00FD4FD8"/>
    <w:rPr>
      <w:sz w:val="16"/>
      <w:szCs w:val="16"/>
    </w:rPr>
  </w:style>
  <w:style w:type="character" w:customStyle="1" w:styleId="Charf4">
    <w:name w:val="表正文 Char"/>
    <w:aliases w:val="正文缩进 Char1,正文缩进 Char Char"/>
    <w:rsid w:val="00FD4FD8"/>
    <w:rPr>
      <w:rFonts w:eastAsia="宋体"/>
      <w:kern w:val="2"/>
      <w:sz w:val="24"/>
      <w:lang w:val="en-US" w:eastAsia="zh-CN" w:bidi="ar-SA"/>
    </w:rPr>
  </w:style>
  <w:style w:type="character" w:customStyle="1" w:styleId="Charf5">
    <w:name w:val="标准款样式 Char"/>
    <w:link w:val="aff3"/>
    <w:rsid w:val="00FD4FD8"/>
    <w:rPr>
      <w:rFonts w:ascii="黑体" w:hAnsi="宋体"/>
    </w:rPr>
  </w:style>
  <w:style w:type="paragraph" w:customStyle="1" w:styleId="aff3">
    <w:name w:val="标准款样式"/>
    <w:basedOn w:val="a"/>
    <w:link w:val="Charf5"/>
    <w:rsid w:val="00FD4FD8"/>
    <w:rPr>
      <w:rFonts w:ascii="黑体" w:eastAsiaTheme="minorEastAsia" w:hAnsi="宋体" w:cstheme="minorBidi"/>
      <w:szCs w:val="22"/>
    </w:rPr>
  </w:style>
  <w:style w:type="character" w:customStyle="1" w:styleId="CharChar3">
    <w:name w:val="Char Char3"/>
    <w:rsid w:val="00FD4FD8"/>
    <w:rPr>
      <w:kern w:val="2"/>
      <w:sz w:val="21"/>
    </w:rPr>
  </w:style>
  <w:style w:type="character" w:customStyle="1" w:styleId="CharChar7">
    <w:name w:val="Char Char7"/>
    <w:rsid w:val="00FD4FD8"/>
    <w:rPr>
      <w:kern w:val="2"/>
      <w:sz w:val="18"/>
    </w:rPr>
  </w:style>
  <w:style w:type="character" w:customStyle="1" w:styleId="Charf6">
    <w:name w:val="居中 Char"/>
    <w:aliases w:val="body indent Char,bt Char,Body3 Char, ändrad Char,ändrad Char,正文文本 Char Char Char Char Char Char Char Char,正文文本 Char Char Char"/>
    <w:rsid w:val="00FD4FD8"/>
    <w:rPr>
      <w:kern w:val="2"/>
      <w:sz w:val="24"/>
    </w:rPr>
  </w:style>
  <w:style w:type="character" w:customStyle="1" w:styleId="Char1a">
    <w:name w:val="引用 Char1"/>
    <w:link w:val="13"/>
    <w:locked/>
    <w:rsid w:val="00FD4FD8"/>
    <w:rPr>
      <w:rFonts w:ascii="Calibri" w:hAnsi="Calibri"/>
      <w:i/>
      <w:iCs/>
      <w:color w:val="000000"/>
      <w:sz w:val="22"/>
      <w:lang w:eastAsia="en-US" w:bidi="en-US"/>
    </w:rPr>
  </w:style>
  <w:style w:type="paragraph" w:customStyle="1" w:styleId="13">
    <w:name w:val="引用1"/>
    <w:basedOn w:val="a"/>
    <w:next w:val="a"/>
    <w:link w:val="Char1a"/>
    <w:qFormat/>
    <w:rsid w:val="00FD4FD8"/>
    <w:pPr>
      <w:widowControl/>
      <w:spacing w:after="200" w:line="276" w:lineRule="auto"/>
      <w:jc w:val="left"/>
    </w:pPr>
    <w:rPr>
      <w:rFonts w:ascii="Calibri" w:eastAsiaTheme="minorEastAsia" w:hAnsi="Calibri" w:cstheme="minorBidi"/>
      <w:i/>
      <w:iCs/>
      <w:color w:val="000000"/>
      <w:sz w:val="22"/>
      <w:szCs w:val="22"/>
      <w:lang w:eastAsia="en-US" w:bidi="en-US"/>
    </w:rPr>
  </w:style>
  <w:style w:type="character" w:customStyle="1" w:styleId="font51">
    <w:name w:val="font51"/>
    <w:qFormat/>
    <w:rsid w:val="00FD4FD8"/>
    <w:rPr>
      <w:rFonts w:ascii="宋体" w:eastAsia="宋体" w:hAnsi="宋体" w:cs="宋体" w:hint="eastAsia"/>
      <w:color w:val="000000"/>
      <w:sz w:val="20"/>
      <w:szCs w:val="20"/>
      <w:u w:val="none"/>
      <w:vertAlign w:val="superscript"/>
    </w:rPr>
  </w:style>
  <w:style w:type="character" w:customStyle="1" w:styleId="CharChar0">
    <w:name w:val="普通文字 Char Char"/>
    <w:aliases w:val="纯文本 Char1,纯文本 Char Char Char,纯文本 Char Char1"/>
    <w:rsid w:val="00FD4FD8"/>
    <w:rPr>
      <w:rFonts w:ascii="宋体" w:hAnsi="Courier New"/>
      <w:kern w:val="2"/>
      <w:sz w:val="21"/>
    </w:rPr>
  </w:style>
  <w:style w:type="character" w:customStyle="1" w:styleId="CharChar4">
    <w:name w:val="Char Char4"/>
    <w:rsid w:val="00FD4FD8"/>
    <w:rPr>
      <w:kern w:val="2"/>
      <w:sz w:val="16"/>
    </w:rPr>
  </w:style>
  <w:style w:type="character" w:customStyle="1" w:styleId="houram">
    <w:name w:val="hour_am"/>
    <w:rsid w:val="00FD4FD8"/>
  </w:style>
  <w:style w:type="character" w:customStyle="1" w:styleId="glyphicon6">
    <w:name w:val="glyphicon6"/>
    <w:rsid w:val="00FD4FD8"/>
  </w:style>
  <w:style w:type="character" w:customStyle="1" w:styleId="grame">
    <w:name w:val="grame"/>
    <w:qFormat/>
    <w:rsid w:val="00FD4FD8"/>
  </w:style>
  <w:style w:type="character" w:customStyle="1" w:styleId="CharChar2">
    <w:name w:val="Char Char2"/>
    <w:rsid w:val="00FD4FD8"/>
    <w:rPr>
      <w:kern w:val="2"/>
      <w:sz w:val="24"/>
      <w:szCs w:val="24"/>
    </w:rPr>
  </w:style>
  <w:style w:type="character" w:customStyle="1" w:styleId="Char1b">
    <w:name w:val="称呼 Char1"/>
    <w:uiPriority w:val="99"/>
    <w:semiHidden/>
    <w:rsid w:val="00FD4FD8"/>
  </w:style>
  <w:style w:type="character" w:customStyle="1" w:styleId="Char1c">
    <w:name w:val="页脚 Char1"/>
    <w:uiPriority w:val="99"/>
    <w:semiHidden/>
    <w:rsid w:val="00FD4FD8"/>
    <w:rPr>
      <w:sz w:val="18"/>
      <w:szCs w:val="18"/>
    </w:rPr>
  </w:style>
  <w:style w:type="character" w:customStyle="1" w:styleId="CharChar5">
    <w:name w:val="Char Char"/>
    <w:semiHidden/>
    <w:rsid w:val="00FD4FD8"/>
    <w:rPr>
      <w:b/>
      <w:bCs/>
      <w:kern w:val="2"/>
      <w:sz w:val="21"/>
    </w:rPr>
  </w:style>
  <w:style w:type="character" w:customStyle="1" w:styleId="16">
    <w:name w:val="16"/>
    <w:rsid w:val="00FD4FD8"/>
    <w:rPr>
      <w:rFonts w:ascii="Times New Roman" w:hAnsi="Times New Roman" w:cs="Times New Roman" w:hint="default"/>
      <w:color w:val="0000FF"/>
      <w:sz w:val="20"/>
      <w:szCs w:val="20"/>
      <w:u w:val="single"/>
    </w:rPr>
  </w:style>
  <w:style w:type="character" w:customStyle="1" w:styleId="Char2CharChar">
    <w:name w:val="+正文 Char2 Char Char"/>
    <w:link w:val="Char20"/>
    <w:locked/>
    <w:rsid w:val="00FD4FD8"/>
    <w:rPr>
      <w:rFonts w:ascii="宋体" w:hAnsi="宋体"/>
      <w:sz w:val="24"/>
    </w:rPr>
  </w:style>
  <w:style w:type="paragraph" w:customStyle="1" w:styleId="Char20">
    <w:name w:val="+正文 Char2"/>
    <w:basedOn w:val="a"/>
    <w:link w:val="Char2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font61">
    <w:name w:val="font61"/>
    <w:rsid w:val="00FD4FD8"/>
    <w:rPr>
      <w:rFonts w:ascii="宋体" w:eastAsia="宋体" w:hAnsi="宋体" w:cs="宋体" w:hint="eastAsia"/>
      <w:color w:val="000000"/>
      <w:sz w:val="20"/>
      <w:szCs w:val="20"/>
      <w:u w:val="none"/>
      <w:vertAlign w:val="superscript"/>
    </w:rPr>
  </w:style>
  <w:style w:type="character" w:customStyle="1" w:styleId="CharChar9">
    <w:name w:val="+正文 Char Char"/>
    <w:link w:val="CharCharChar"/>
    <w:locked/>
    <w:rsid w:val="00FD4FD8"/>
    <w:rPr>
      <w:rFonts w:ascii="楷体_GB2312" w:eastAsia="楷体_GB2312"/>
      <w:sz w:val="24"/>
    </w:rPr>
  </w:style>
  <w:style w:type="paragraph" w:customStyle="1" w:styleId="CharCharChar">
    <w:name w:val="+正文 Char Char Char"/>
    <w:basedOn w:val="a"/>
    <w:link w:val="CharChar9"/>
    <w:qFormat/>
    <w:rsid w:val="00FD4FD8"/>
    <w:pPr>
      <w:spacing w:line="360" w:lineRule="auto"/>
      <w:ind w:firstLineChars="200" w:firstLine="200"/>
    </w:pPr>
    <w:rPr>
      <w:rFonts w:ascii="楷体_GB2312" w:eastAsia="楷体_GB2312" w:hAnsiTheme="minorHAnsi" w:cstheme="minorBidi"/>
      <w:sz w:val="24"/>
      <w:szCs w:val="22"/>
    </w:rPr>
  </w:style>
  <w:style w:type="character" w:customStyle="1" w:styleId="CharChar50">
    <w:name w:val="Char Char5"/>
    <w:rsid w:val="00FD4FD8"/>
    <w:rPr>
      <w:rFonts w:ascii="Arial" w:eastAsia="方正魏碑简体" w:hAnsi="Arial" w:cs="Arial"/>
      <w:bCs/>
      <w:kern w:val="28"/>
      <w:sz w:val="32"/>
      <w:szCs w:val="32"/>
    </w:rPr>
  </w:style>
  <w:style w:type="character" w:customStyle="1" w:styleId="Char1d">
    <w:name w:val="注释标题 Char1"/>
    <w:uiPriority w:val="99"/>
    <w:semiHidden/>
    <w:qFormat/>
    <w:rsid w:val="00FD4FD8"/>
  </w:style>
  <w:style w:type="character" w:customStyle="1" w:styleId="old">
    <w:name w:val="old"/>
    <w:rsid w:val="00FD4FD8"/>
    <w:rPr>
      <w:color w:val="999999"/>
    </w:rPr>
  </w:style>
  <w:style w:type="character" w:customStyle="1" w:styleId="Char40">
    <w:name w:val="+正文 Char4"/>
    <w:link w:val="aff4"/>
    <w:locked/>
    <w:rsid w:val="00FD4FD8"/>
    <w:rPr>
      <w:rFonts w:ascii="宋体" w:hAnsi="宋体"/>
      <w:sz w:val="24"/>
    </w:rPr>
  </w:style>
  <w:style w:type="paragraph" w:customStyle="1" w:styleId="aff4">
    <w:name w:val="+正文"/>
    <w:basedOn w:val="a"/>
    <w:link w:val="Char40"/>
    <w:qFormat/>
    <w:rsid w:val="00FD4FD8"/>
    <w:pPr>
      <w:spacing w:line="360" w:lineRule="auto"/>
      <w:ind w:firstLineChars="200" w:firstLine="200"/>
    </w:pPr>
    <w:rPr>
      <w:rFonts w:ascii="宋体" w:eastAsiaTheme="minorEastAsia" w:hAnsi="宋体" w:cstheme="minorBidi"/>
      <w:sz w:val="24"/>
      <w:szCs w:val="22"/>
    </w:rPr>
  </w:style>
  <w:style w:type="character" w:customStyle="1" w:styleId="Charf7">
    <w:name w:val="引用 Char"/>
    <w:rsid w:val="00FD4FD8"/>
    <w:rPr>
      <w:i/>
      <w:iCs/>
      <w:color w:val="000000"/>
      <w:kern w:val="2"/>
      <w:sz w:val="21"/>
    </w:rPr>
  </w:style>
  <w:style w:type="character" w:customStyle="1" w:styleId="Char1e">
    <w:name w:val="批注文字 Char1"/>
    <w:uiPriority w:val="99"/>
    <w:semiHidden/>
    <w:rsid w:val="00FD4FD8"/>
  </w:style>
  <w:style w:type="paragraph" w:customStyle="1" w:styleId="xl43">
    <w:name w:val="xl43"/>
    <w:basedOn w:val="a"/>
    <w:rsid w:val="00FD4FD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50">
    <w:name w:val="xl50"/>
    <w:basedOn w:val="a"/>
    <w:rsid w:val="00FD4FD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30">
    <w:name w:val="23"/>
    <w:basedOn w:val="a"/>
    <w:rsid w:val="00FD4FD8"/>
    <w:pPr>
      <w:widowControl/>
      <w:snapToGrid w:val="0"/>
      <w:spacing w:before="100" w:beforeAutospacing="1" w:after="100" w:afterAutospacing="1"/>
      <w:ind w:left="840"/>
    </w:pPr>
    <w:rPr>
      <w:rFonts w:eastAsia="Arial Unicode MS"/>
      <w:kern w:val="0"/>
      <w:szCs w:val="21"/>
    </w:rPr>
  </w:style>
  <w:style w:type="paragraph" w:customStyle="1" w:styleId="aff5">
    <w:name w:val="缩进正文"/>
    <w:basedOn w:val="a"/>
    <w:qFormat/>
    <w:rsid w:val="00FD4FD8"/>
    <w:pPr>
      <w:spacing w:beforeLines="25" w:afterLines="25" w:line="360" w:lineRule="auto"/>
      <w:ind w:firstLineChars="200" w:firstLine="480"/>
    </w:pPr>
    <w:rPr>
      <w:sz w:val="24"/>
      <w:szCs w:val="21"/>
    </w:rPr>
  </w:style>
  <w:style w:type="paragraph" w:customStyle="1" w:styleId="xl25">
    <w:name w:val="xl2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Char41">
    <w:name w:val="Char4"/>
    <w:basedOn w:val="a"/>
    <w:rsid w:val="00FD4FD8"/>
    <w:rPr>
      <w:rFonts w:ascii="Tahoma" w:hAnsi="Tahoma"/>
      <w:sz w:val="24"/>
    </w:rPr>
  </w:style>
  <w:style w:type="paragraph" w:customStyle="1" w:styleId="TOC1">
    <w:name w:val="TOC 标题1"/>
    <w:basedOn w:val="1"/>
    <w:next w:val="a"/>
    <w:uiPriority w:val="39"/>
    <w:unhideWhenUsed/>
    <w:qFormat/>
    <w:rsid w:val="00FD4FD8"/>
    <w:pPr>
      <w:widowControl/>
      <w:spacing w:before="480" w:after="0" w:line="276" w:lineRule="auto"/>
      <w:jc w:val="left"/>
      <w:outlineLvl w:val="9"/>
    </w:pPr>
    <w:rPr>
      <w:rFonts w:ascii="Cambria" w:hAnsi="Cambria"/>
      <w:color w:val="365F91"/>
      <w:kern w:val="0"/>
      <w:sz w:val="28"/>
      <w:szCs w:val="28"/>
    </w:rPr>
  </w:style>
  <w:style w:type="paragraph" w:customStyle="1" w:styleId="xl83">
    <w:name w:val="xl83"/>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2">
    <w:name w:val="xl82"/>
    <w:basedOn w:val="a"/>
    <w:rsid w:val="00FD4FD8"/>
    <w:pPr>
      <w:widowControl/>
      <w:spacing w:before="100" w:beforeAutospacing="1" w:after="100" w:afterAutospacing="1"/>
      <w:jc w:val="left"/>
    </w:pPr>
    <w:rPr>
      <w:rFonts w:ascii="Arial" w:hAnsi="Arial" w:cs="Arial"/>
      <w:kern w:val="0"/>
      <w:sz w:val="16"/>
      <w:szCs w:val="16"/>
    </w:rPr>
  </w:style>
  <w:style w:type="paragraph" w:customStyle="1" w:styleId="xl56">
    <w:name w:val="xl56"/>
    <w:basedOn w:val="a"/>
    <w:rsid w:val="00FD4FD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34">
    <w:name w:val="xl34"/>
    <w:basedOn w:val="a"/>
    <w:rsid w:val="00FD4FD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CharCharCharCharCharCharCharCharCharCharCharCharCharCharChar">
    <w:name w:val="Char Char Char Char Char Char Char Char Char Char Char Char Char Char Char Char"/>
    <w:basedOn w:val="a"/>
    <w:rsid w:val="00FD4FD8"/>
    <w:pPr>
      <w:tabs>
        <w:tab w:val="left" w:pos="360"/>
      </w:tabs>
    </w:pPr>
    <w:rPr>
      <w:sz w:val="24"/>
      <w:szCs w:val="24"/>
    </w:rPr>
  </w:style>
  <w:style w:type="paragraph" w:customStyle="1" w:styleId="p15">
    <w:name w:val="p15"/>
    <w:basedOn w:val="a"/>
    <w:rsid w:val="00FD4FD8"/>
    <w:pPr>
      <w:widowControl/>
      <w:ind w:firstLine="420"/>
    </w:pPr>
    <w:rPr>
      <w:rFonts w:ascii="Calibri" w:hAnsi="Calibri" w:cs="宋体"/>
      <w:kern w:val="0"/>
      <w:szCs w:val="21"/>
    </w:rPr>
  </w:style>
  <w:style w:type="paragraph" w:customStyle="1" w:styleId="xl47">
    <w:name w:val="xl47"/>
    <w:basedOn w:val="a"/>
    <w:rsid w:val="00FD4FD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rsid w:val="00FD4FD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1CharCharCharCharCharCharCharCharChar">
    <w:name w:val="Char1 Char Char Char Char Char Char Char Char Char"/>
    <w:basedOn w:val="a"/>
    <w:rsid w:val="00FD4FD8"/>
    <w:rPr>
      <w:rFonts w:ascii="Tahoma" w:hAnsi="Tahoma"/>
      <w:sz w:val="24"/>
    </w:rPr>
  </w:style>
  <w:style w:type="paragraph" w:customStyle="1" w:styleId="xl31">
    <w:name w:val="xl31"/>
    <w:basedOn w:val="a"/>
    <w:rsid w:val="00FD4FD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17">
    <w:name w:val="p17"/>
    <w:basedOn w:val="a"/>
    <w:rsid w:val="00FD4FD8"/>
    <w:pPr>
      <w:widowControl/>
    </w:pPr>
    <w:rPr>
      <w:kern w:val="0"/>
      <w:szCs w:val="21"/>
    </w:rPr>
  </w:style>
  <w:style w:type="paragraph" w:customStyle="1" w:styleId="xl29">
    <w:name w:val="xl29"/>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0">
    <w:name w:val="xl70"/>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font10">
    <w:name w:val="font10"/>
    <w:basedOn w:val="a"/>
    <w:rsid w:val="00FD4FD8"/>
    <w:pPr>
      <w:widowControl/>
      <w:spacing w:before="100" w:beforeAutospacing="1" w:after="100" w:afterAutospacing="1"/>
      <w:jc w:val="left"/>
    </w:pPr>
    <w:rPr>
      <w:kern w:val="0"/>
      <w:sz w:val="16"/>
      <w:szCs w:val="16"/>
    </w:rPr>
  </w:style>
  <w:style w:type="paragraph" w:customStyle="1" w:styleId="25">
    <w:name w:val="样式 正文文本缩进 + 段前: 2 字符"/>
    <w:basedOn w:val="a"/>
    <w:rsid w:val="00FD4FD8"/>
    <w:pPr>
      <w:ind w:leftChars="200" w:left="420"/>
      <w:jc w:val="left"/>
    </w:pPr>
    <w:rPr>
      <w:sz w:val="28"/>
      <w:szCs w:val="24"/>
      <w:lang w:eastAsia="zh-TW"/>
    </w:rPr>
  </w:style>
  <w:style w:type="paragraph" w:customStyle="1" w:styleId="font6">
    <w:name w:val="font6"/>
    <w:basedOn w:val="a"/>
    <w:rsid w:val="00FD4FD8"/>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6">
    <w:name w:val="List Paragraph"/>
    <w:basedOn w:val="a"/>
    <w:uiPriority w:val="34"/>
    <w:qFormat/>
    <w:rsid w:val="00FD4FD8"/>
    <w:pPr>
      <w:ind w:firstLineChars="200" w:firstLine="420"/>
    </w:pPr>
  </w:style>
  <w:style w:type="paragraph" w:customStyle="1" w:styleId="xl46">
    <w:name w:val="xl4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39">
    <w:name w:val="xl39"/>
    <w:basedOn w:val="a"/>
    <w:rsid w:val="00FD4FD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5">
    <w:name w:val="xl75"/>
    <w:basedOn w:val="a"/>
    <w:rsid w:val="00FD4FD8"/>
    <w:pPr>
      <w:widowControl/>
      <w:spacing w:before="100" w:beforeAutospacing="1" w:after="100" w:afterAutospacing="1"/>
      <w:jc w:val="center"/>
    </w:pPr>
    <w:rPr>
      <w:rFonts w:ascii="Arial" w:hAnsi="Arial" w:cs="Arial"/>
      <w:kern w:val="0"/>
      <w:sz w:val="16"/>
      <w:szCs w:val="16"/>
    </w:rPr>
  </w:style>
  <w:style w:type="paragraph" w:customStyle="1" w:styleId="xl44">
    <w:name w:val="xl44"/>
    <w:basedOn w:val="a"/>
    <w:rsid w:val="00FD4FD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FD4FD8"/>
    <w:pPr>
      <w:widowControl/>
      <w:spacing w:before="100" w:beforeAutospacing="1" w:after="100" w:afterAutospacing="1"/>
      <w:jc w:val="left"/>
    </w:pPr>
    <w:rPr>
      <w:rFonts w:ascii="Arial" w:hAnsi="Arial" w:cs="Arial"/>
      <w:kern w:val="0"/>
      <w:sz w:val="16"/>
      <w:szCs w:val="16"/>
    </w:rPr>
  </w:style>
  <w:style w:type="paragraph" w:customStyle="1" w:styleId="210">
    <w:name w:val="21"/>
    <w:basedOn w:val="a"/>
    <w:rsid w:val="00FD4FD8"/>
    <w:pPr>
      <w:widowControl/>
      <w:snapToGrid w:val="0"/>
      <w:spacing w:before="100" w:beforeAutospacing="1" w:after="100" w:afterAutospacing="1"/>
    </w:pPr>
    <w:rPr>
      <w:rFonts w:eastAsia="Arial Unicode MS"/>
      <w:kern w:val="0"/>
      <w:szCs w:val="21"/>
    </w:rPr>
  </w:style>
  <w:style w:type="paragraph" w:customStyle="1" w:styleId="xl72">
    <w:name w:val="xl72"/>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6">
    <w:name w:val="xl2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font8">
    <w:name w:val="font8"/>
    <w:basedOn w:val="a"/>
    <w:rsid w:val="00FD4FD8"/>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4">
    <w:name w:val="附录标题1"/>
    <w:basedOn w:val="1"/>
    <w:next w:val="a"/>
    <w:rsid w:val="00FD4FD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7">
    <w:name w:val="点点"/>
    <w:basedOn w:val="a"/>
    <w:rsid w:val="00FD4FD8"/>
    <w:pPr>
      <w:tabs>
        <w:tab w:val="left" w:pos="360"/>
      </w:tabs>
      <w:spacing w:before="120" w:after="120" w:line="360" w:lineRule="auto"/>
      <w:ind w:firstLine="539"/>
    </w:pPr>
    <w:rPr>
      <w:rFonts w:ascii="Arial Narrow" w:eastAsia="楷体_GB2312" w:hAnsi="Arial Narrow"/>
      <w:sz w:val="24"/>
    </w:rPr>
  </w:style>
  <w:style w:type="paragraph" w:customStyle="1" w:styleId="xl42">
    <w:name w:val="xl42"/>
    <w:basedOn w:val="a"/>
    <w:rsid w:val="00FD4FD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20">
    <w:name w:val="22"/>
    <w:basedOn w:val="a"/>
    <w:rsid w:val="00FD4FD8"/>
    <w:pPr>
      <w:widowControl/>
      <w:snapToGrid w:val="0"/>
      <w:spacing w:before="100" w:beforeAutospacing="1" w:after="100" w:afterAutospacing="1"/>
    </w:pPr>
    <w:rPr>
      <w:rFonts w:eastAsia="Arial Unicode MS"/>
      <w:kern w:val="0"/>
      <w:szCs w:val="21"/>
    </w:rPr>
  </w:style>
  <w:style w:type="paragraph" w:customStyle="1" w:styleId="17">
    <w:name w:val="普通(网站)1"/>
    <w:basedOn w:val="a"/>
    <w:rsid w:val="00FD4FD8"/>
    <w:pPr>
      <w:widowControl/>
      <w:spacing w:before="100" w:beforeAutospacing="1" w:after="100" w:afterAutospacing="1"/>
      <w:jc w:val="left"/>
    </w:pPr>
    <w:rPr>
      <w:rFonts w:ascii="宋体" w:hAnsi="宋体"/>
      <w:color w:val="000000"/>
      <w:kern w:val="0"/>
      <w:sz w:val="24"/>
      <w:szCs w:val="24"/>
    </w:rPr>
  </w:style>
  <w:style w:type="paragraph" w:customStyle="1" w:styleId="font11">
    <w:name w:val="font11"/>
    <w:basedOn w:val="a"/>
    <w:rsid w:val="00FD4FD8"/>
    <w:pPr>
      <w:widowControl/>
      <w:spacing w:before="100" w:beforeAutospacing="1" w:after="100" w:afterAutospacing="1"/>
      <w:jc w:val="left"/>
    </w:pPr>
    <w:rPr>
      <w:rFonts w:ascii="Arial" w:hAnsi="Arial" w:cs="Arial"/>
      <w:kern w:val="0"/>
      <w:sz w:val="16"/>
      <w:szCs w:val="16"/>
    </w:rPr>
  </w:style>
  <w:style w:type="paragraph" w:customStyle="1" w:styleId="aff8">
    <w:name w:val="图例编号"/>
    <w:basedOn w:val="af9"/>
    <w:next w:val="af9"/>
    <w:rsid w:val="00FD4FD8"/>
  </w:style>
  <w:style w:type="paragraph" w:customStyle="1" w:styleId="xl24">
    <w:name w:val="xl24"/>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69">
    <w:name w:val="xl69"/>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5">
    <w:name w:val="xl8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9">
    <w:name w:val="正文段"/>
    <w:basedOn w:val="a"/>
    <w:rsid w:val="00FD4FD8"/>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Charf8">
    <w:name w:val="Char"/>
    <w:basedOn w:val="a"/>
    <w:rsid w:val="00FD4FD8"/>
    <w:rPr>
      <w:rFonts w:ascii="Tahoma" w:hAnsi="Tahoma"/>
      <w:sz w:val="24"/>
    </w:rPr>
  </w:style>
  <w:style w:type="paragraph" w:customStyle="1" w:styleId="xl84">
    <w:name w:val="xl84"/>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font13">
    <w:name w:val="font13"/>
    <w:basedOn w:val="a"/>
    <w:rsid w:val="00FD4FD8"/>
    <w:pPr>
      <w:widowControl/>
      <w:spacing w:before="100" w:beforeAutospacing="1" w:after="100" w:afterAutospacing="1"/>
      <w:jc w:val="left"/>
    </w:pPr>
    <w:rPr>
      <w:rFonts w:ascii="BatangChe" w:eastAsia="BatangChe" w:hAnsi="BatangChe" w:cs="宋体"/>
      <w:kern w:val="0"/>
      <w:sz w:val="16"/>
      <w:szCs w:val="16"/>
    </w:rPr>
  </w:style>
  <w:style w:type="paragraph" w:customStyle="1" w:styleId="110">
    <w:name w:val="列出段落11"/>
    <w:basedOn w:val="a"/>
    <w:uiPriority w:val="34"/>
    <w:qFormat/>
    <w:rsid w:val="00FD4FD8"/>
    <w:pPr>
      <w:widowControl/>
      <w:adjustRightInd w:val="0"/>
      <w:spacing w:line="360" w:lineRule="auto"/>
      <w:ind w:firstLineChars="200" w:firstLine="420"/>
      <w:jc w:val="left"/>
    </w:pPr>
    <w:rPr>
      <w:rFonts w:ascii="Arial" w:hAnsi="Arial"/>
      <w:kern w:val="0"/>
      <w:szCs w:val="24"/>
      <w:lang w:eastAsia="en-US"/>
    </w:rPr>
  </w:style>
  <w:style w:type="paragraph" w:customStyle="1" w:styleId="xl36">
    <w:name w:val="xl36"/>
    <w:basedOn w:val="a"/>
    <w:rsid w:val="00FD4FD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CharCharChar0">
    <w:name w:val="Char Char Char"/>
    <w:basedOn w:val="a"/>
    <w:rsid w:val="00FD4FD8"/>
    <w:rPr>
      <w:rFonts w:ascii="宋体" w:hAnsi="宋体"/>
      <w:szCs w:val="24"/>
    </w:rPr>
  </w:style>
  <w:style w:type="paragraph" w:customStyle="1" w:styleId="CharCharCharCharCharCharCharCharCharChar">
    <w:name w:val="Char Char Char Char Char Char Char Char Char Char"/>
    <w:basedOn w:val="a"/>
    <w:qFormat/>
    <w:rsid w:val="00FD4FD8"/>
    <w:pPr>
      <w:adjustRightInd w:val="0"/>
      <w:spacing w:line="360" w:lineRule="auto"/>
    </w:pPr>
    <w:rPr>
      <w:kern w:val="0"/>
      <w:sz w:val="24"/>
    </w:rPr>
  </w:style>
  <w:style w:type="paragraph" w:customStyle="1" w:styleId="flType">
    <w:name w:val="flType"/>
    <w:basedOn w:val="a"/>
    <w:qFormat/>
    <w:rsid w:val="00FD4FD8"/>
    <w:pPr>
      <w:adjustRightInd w:val="0"/>
      <w:spacing w:after="284" w:line="113" w:lineRule="atLeast"/>
      <w:jc w:val="center"/>
      <w:textAlignment w:val="baseline"/>
    </w:pPr>
    <w:rPr>
      <w:kern w:val="0"/>
      <w:sz w:val="24"/>
    </w:rPr>
  </w:style>
  <w:style w:type="paragraph" w:customStyle="1" w:styleId="font14">
    <w:name w:val="font14"/>
    <w:basedOn w:val="a"/>
    <w:rsid w:val="00FD4FD8"/>
    <w:pPr>
      <w:widowControl/>
      <w:spacing w:before="100" w:beforeAutospacing="1" w:after="100" w:afterAutospacing="1"/>
      <w:jc w:val="left"/>
    </w:pPr>
    <w:rPr>
      <w:rFonts w:ascii="Arial" w:hAnsi="Arial" w:cs="Arial"/>
      <w:color w:val="000000"/>
      <w:kern w:val="0"/>
      <w:sz w:val="16"/>
      <w:szCs w:val="16"/>
    </w:rPr>
  </w:style>
  <w:style w:type="paragraph" w:customStyle="1" w:styleId="211">
    <w:name w:val="正文文本缩进 21"/>
    <w:basedOn w:val="a"/>
    <w:rsid w:val="00FD4FD8"/>
    <w:pPr>
      <w:autoSpaceDE w:val="0"/>
      <w:autoSpaceDN w:val="0"/>
      <w:adjustRightInd w:val="0"/>
      <w:ind w:firstLine="540"/>
      <w:textAlignment w:val="baseline"/>
    </w:pPr>
    <w:rPr>
      <w:sz w:val="24"/>
    </w:rPr>
  </w:style>
  <w:style w:type="paragraph" w:customStyle="1" w:styleId="affa">
    <w:name w:val="文字列表"/>
    <w:basedOn w:val="af9"/>
    <w:rsid w:val="00FD4FD8"/>
  </w:style>
  <w:style w:type="paragraph" w:customStyle="1" w:styleId="xl66">
    <w:name w:val="xl6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45">
    <w:name w:val="xl45"/>
    <w:basedOn w:val="a"/>
    <w:rsid w:val="00FD4FD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0">
    <w:name w:val="p0"/>
    <w:basedOn w:val="a"/>
    <w:rsid w:val="00FD4FD8"/>
    <w:pPr>
      <w:widowControl/>
    </w:pPr>
    <w:rPr>
      <w:kern w:val="0"/>
      <w:szCs w:val="21"/>
    </w:rPr>
  </w:style>
  <w:style w:type="paragraph" w:customStyle="1" w:styleId="xl73">
    <w:name w:val="xl73"/>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Char21">
    <w:name w:val="Char2"/>
    <w:basedOn w:val="a"/>
    <w:rsid w:val="00FD4FD8"/>
    <w:pPr>
      <w:tabs>
        <w:tab w:val="left" w:pos="360"/>
      </w:tabs>
    </w:pPr>
    <w:rPr>
      <w:sz w:val="24"/>
      <w:szCs w:val="24"/>
    </w:rPr>
  </w:style>
  <w:style w:type="paragraph" w:customStyle="1" w:styleId="p18">
    <w:name w:val="p18"/>
    <w:basedOn w:val="a"/>
    <w:rsid w:val="00FD4FD8"/>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rsid w:val="00FD4FD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2">
    <w:name w:val="xl32"/>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rsid w:val="00FD4FD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7">
    <w:name w:val="font7"/>
    <w:basedOn w:val="a"/>
    <w:rsid w:val="00FD4FD8"/>
    <w:pPr>
      <w:widowControl/>
      <w:spacing w:before="100" w:beforeAutospacing="1" w:after="100" w:afterAutospacing="1"/>
      <w:jc w:val="left"/>
    </w:pPr>
    <w:rPr>
      <w:rFonts w:ascii="宋体" w:hAnsi="宋体" w:cs="宋体"/>
      <w:kern w:val="0"/>
      <w:sz w:val="16"/>
      <w:szCs w:val="16"/>
    </w:rPr>
  </w:style>
  <w:style w:type="paragraph" w:customStyle="1" w:styleId="xl78">
    <w:name w:val="xl78"/>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rsid w:val="00FD4FD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18">
    <w:name w:val="1"/>
    <w:basedOn w:val="a"/>
    <w:rsid w:val="00FD4FD8"/>
    <w:pPr>
      <w:spacing w:afterLines="50" w:line="360" w:lineRule="auto"/>
    </w:pPr>
    <w:rPr>
      <w:rFonts w:ascii="仿宋_GB2312" w:eastAsia="仿宋_GB2312" w:hAnsi="宋体"/>
      <w:sz w:val="24"/>
      <w:szCs w:val="24"/>
    </w:rPr>
  </w:style>
  <w:style w:type="paragraph" w:customStyle="1" w:styleId="affb">
    <w:name w:val="文档正文"/>
    <w:basedOn w:val="a"/>
    <w:rsid w:val="00FD4FD8"/>
    <w:pPr>
      <w:spacing w:line="360" w:lineRule="auto"/>
    </w:pPr>
    <w:rPr>
      <w:rFonts w:ascii="宋体" w:hAnsi="宋体" w:cs="Arial"/>
      <w:b/>
      <w:bCs/>
      <w:szCs w:val="21"/>
    </w:rPr>
  </w:style>
  <w:style w:type="paragraph" w:customStyle="1" w:styleId="xl48">
    <w:name w:val="xl48"/>
    <w:basedOn w:val="a"/>
    <w:rsid w:val="00FD4FD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80">
    <w:name w:val="18"/>
    <w:basedOn w:val="a"/>
    <w:rsid w:val="00FD4FD8"/>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4">
    <w:name w:val="xl54"/>
    <w:basedOn w:val="a"/>
    <w:rsid w:val="00FD4FD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Web">
    <w:name w:val="普通 (Web)"/>
    <w:basedOn w:val="a"/>
    <w:rsid w:val="00FD4FD8"/>
    <w:pPr>
      <w:spacing w:line="300" w:lineRule="auto"/>
    </w:pPr>
    <w:rPr>
      <w:sz w:val="24"/>
      <w:szCs w:val="24"/>
    </w:rPr>
  </w:style>
  <w:style w:type="paragraph" w:customStyle="1" w:styleId="affc">
    <w:name w:val="文档编号"/>
    <w:basedOn w:val="a"/>
    <w:next w:val="a"/>
    <w:rsid w:val="00FD4FD8"/>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正文1"/>
    <w:rsid w:val="00FD4FD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79">
    <w:name w:val="xl79"/>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52">
    <w:name w:val="xl52"/>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3">
    <w:name w:val="xl33"/>
    <w:basedOn w:val="a"/>
    <w:rsid w:val="00FD4FD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1">
    <w:name w:val="xl71"/>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55">
    <w:name w:val="xl5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7">
    <w:name w:val="xl57"/>
    <w:basedOn w:val="a"/>
    <w:rsid w:val="00FD4FD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6">
    <w:name w:val="xl8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
    <w:name w:val="font1"/>
    <w:basedOn w:val="a"/>
    <w:rsid w:val="00FD4FD8"/>
    <w:pPr>
      <w:widowControl/>
      <w:spacing w:before="100" w:beforeAutospacing="1" w:after="100" w:afterAutospacing="1"/>
      <w:jc w:val="left"/>
    </w:pPr>
    <w:rPr>
      <w:rFonts w:ascii="宋体" w:hAnsi="宋体" w:hint="eastAsia"/>
      <w:kern w:val="0"/>
      <w:sz w:val="24"/>
      <w:szCs w:val="24"/>
    </w:rPr>
  </w:style>
  <w:style w:type="paragraph" w:customStyle="1" w:styleId="font9">
    <w:name w:val="font9"/>
    <w:basedOn w:val="a"/>
    <w:rsid w:val="00FD4FD8"/>
    <w:pPr>
      <w:widowControl/>
      <w:spacing w:before="100" w:beforeAutospacing="1" w:after="100" w:afterAutospacing="1"/>
      <w:jc w:val="left"/>
    </w:pPr>
    <w:rPr>
      <w:b/>
      <w:bCs/>
      <w:kern w:val="0"/>
      <w:sz w:val="16"/>
      <w:szCs w:val="16"/>
    </w:rPr>
  </w:style>
  <w:style w:type="paragraph" w:customStyle="1" w:styleId="9c">
    <w:name w:val="9c"/>
    <w:basedOn w:val="a"/>
    <w:rsid w:val="00FD4FD8"/>
    <w:pPr>
      <w:widowControl/>
      <w:spacing w:before="240" w:afterLines="50" w:line="360" w:lineRule="auto"/>
      <w:ind w:left="119"/>
      <w:jc w:val="left"/>
    </w:pPr>
    <w:rPr>
      <w:rFonts w:ascii="Arial" w:hAnsi="Arial" w:cs="Arial"/>
      <w:b/>
      <w:bCs/>
      <w:color w:val="99CCCC"/>
      <w:kern w:val="0"/>
      <w:sz w:val="24"/>
      <w:szCs w:val="24"/>
    </w:rPr>
  </w:style>
  <w:style w:type="paragraph" w:customStyle="1" w:styleId="font5">
    <w:name w:val="font5"/>
    <w:basedOn w:val="a"/>
    <w:rsid w:val="00FD4FD8"/>
    <w:pPr>
      <w:widowControl/>
      <w:spacing w:before="100" w:beforeAutospacing="1" w:after="100" w:afterAutospacing="1"/>
      <w:jc w:val="left"/>
    </w:pPr>
    <w:rPr>
      <w:rFonts w:ascii="宋体" w:hAnsi="宋体" w:cs="Arial Unicode MS" w:hint="eastAsia"/>
      <w:kern w:val="0"/>
      <w:sz w:val="18"/>
      <w:szCs w:val="18"/>
    </w:rPr>
  </w:style>
  <w:style w:type="paragraph" w:customStyle="1" w:styleId="affd">
    <w:name w:val="四号　首行缩进"/>
    <w:basedOn w:val="a"/>
    <w:rsid w:val="00FD4FD8"/>
    <w:pPr>
      <w:spacing w:line="360" w:lineRule="auto"/>
    </w:pPr>
    <w:rPr>
      <w:rFonts w:ascii="宋体" w:hAnsi="宋体"/>
      <w:bCs/>
      <w:szCs w:val="21"/>
    </w:rPr>
  </w:style>
  <w:style w:type="paragraph" w:customStyle="1" w:styleId="Style4">
    <w:name w:val="Style4"/>
    <w:basedOn w:val="4"/>
    <w:rsid w:val="00FD4FD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87">
    <w:name w:val="xl87"/>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TOC">
    <w:name w:val="TOC Heading"/>
    <w:basedOn w:val="1"/>
    <w:next w:val="a"/>
    <w:uiPriority w:val="39"/>
    <w:qFormat/>
    <w:rsid w:val="00FD4FD8"/>
    <w:pPr>
      <w:widowControl/>
      <w:spacing w:before="480" w:after="0" w:line="276" w:lineRule="auto"/>
      <w:jc w:val="left"/>
      <w:outlineLvl w:val="9"/>
    </w:pPr>
    <w:rPr>
      <w:rFonts w:ascii="Cambria" w:hAnsi="Cambria"/>
      <w:color w:val="365F91"/>
      <w:kern w:val="0"/>
      <w:sz w:val="28"/>
      <w:szCs w:val="28"/>
    </w:rPr>
  </w:style>
  <w:style w:type="paragraph" w:customStyle="1" w:styleId="xl49">
    <w:name w:val="xl49"/>
    <w:basedOn w:val="a"/>
    <w:rsid w:val="00FD4FD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e">
    <w:name w:val="标准次分项"/>
    <w:basedOn w:val="a"/>
    <w:rsid w:val="00FD4FD8"/>
    <w:pPr>
      <w:jc w:val="left"/>
    </w:pPr>
    <w:rPr>
      <w:rFonts w:ascii="宋体" w:hAnsi="宋体"/>
      <w:szCs w:val="21"/>
    </w:rPr>
  </w:style>
  <w:style w:type="paragraph" w:customStyle="1" w:styleId="Char1f">
    <w:name w:val="Char1"/>
    <w:basedOn w:val="a"/>
    <w:semiHidden/>
    <w:rsid w:val="00FD4FD8"/>
    <w:pPr>
      <w:widowControl/>
      <w:spacing w:after="160" w:line="240" w:lineRule="exact"/>
      <w:jc w:val="left"/>
    </w:pPr>
    <w:rPr>
      <w:rFonts w:ascii="Verdana" w:hAnsi="Verdana"/>
      <w:kern w:val="0"/>
      <w:sz w:val="20"/>
      <w:lang w:eastAsia="en-US"/>
    </w:rPr>
  </w:style>
  <w:style w:type="paragraph" w:customStyle="1" w:styleId="xl53">
    <w:name w:val="xl53"/>
    <w:basedOn w:val="a"/>
    <w:rsid w:val="00FD4FD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
    <w:name w:val="一般正文"/>
    <w:basedOn w:val="a"/>
    <w:rsid w:val="00FD4FD8"/>
    <w:pPr>
      <w:spacing w:line="360" w:lineRule="auto"/>
      <w:ind w:firstLineChars="200" w:firstLine="480"/>
    </w:pPr>
    <w:rPr>
      <w:rFonts w:cs="宋体"/>
      <w:sz w:val="24"/>
    </w:rPr>
  </w:style>
  <w:style w:type="paragraph" w:customStyle="1" w:styleId="26">
    <w:name w:val="列出段落2"/>
    <w:basedOn w:val="a"/>
    <w:uiPriority w:val="34"/>
    <w:qFormat/>
    <w:rsid w:val="00FD4FD8"/>
    <w:pPr>
      <w:ind w:firstLineChars="200" w:firstLine="420"/>
    </w:pPr>
    <w:rPr>
      <w:rFonts w:ascii="Calibri" w:hAnsi="Calibri"/>
      <w:szCs w:val="22"/>
    </w:rPr>
  </w:style>
  <w:style w:type="paragraph" w:customStyle="1" w:styleId="afff0">
    <w:name w:val="全文标题"/>
    <w:next w:val="a"/>
    <w:rsid w:val="00FD4FD8"/>
    <w:pPr>
      <w:jc w:val="center"/>
    </w:pPr>
    <w:rPr>
      <w:rFonts w:ascii="Arial" w:eastAsia="黑体" w:hAnsi="Arial" w:cs="Arial"/>
      <w:bCs/>
      <w:sz w:val="52"/>
      <w:szCs w:val="32"/>
    </w:rPr>
  </w:style>
  <w:style w:type="paragraph" w:customStyle="1" w:styleId="font16">
    <w:name w:val="font16"/>
    <w:basedOn w:val="a"/>
    <w:rsid w:val="00FD4FD8"/>
    <w:pPr>
      <w:widowControl/>
      <w:spacing w:before="100" w:beforeAutospacing="1" w:after="100" w:afterAutospacing="1"/>
      <w:jc w:val="left"/>
    </w:pPr>
    <w:rPr>
      <w:rFonts w:ascii="宋体" w:hAnsi="宋体" w:cs="宋体"/>
      <w:kern w:val="0"/>
      <w:sz w:val="16"/>
      <w:szCs w:val="16"/>
    </w:rPr>
  </w:style>
  <w:style w:type="paragraph" w:customStyle="1" w:styleId="xl81">
    <w:name w:val="xl81"/>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font12">
    <w:name w:val="font12"/>
    <w:basedOn w:val="a"/>
    <w:rsid w:val="00FD4FD8"/>
    <w:pPr>
      <w:widowControl/>
      <w:spacing w:before="100" w:beforeAutospacing="1" w:after="100" w:afterAutospacing="1"/>
      <w:jc w:val="left"/>
    </w:pPr>
    <w:rPr>
      <w:rFonts w:ascii="宋体" w:hAnsi="宋体" w:cs="宋体"/>
      <w:color w:val="000000"/>
      <w:kern w:val="0"/>
      <w:sz w:val="16"/>
      <w:szCs w:val="16"/>
    </w:rPr>
  </w:style>
  <w:style w:type="paragraph" w:customStyle="1" w:styleId="190">
    <w:name w:val="19"/>
    <w:basedOn w:val="a"/>
    <w:rsid w:val="00FD4FD8"/>
    <w:pPr>
      <w:widowControl/>
      <w:snapToGrid w:val="0"/>
      <w:spacing w:before="100" w:beforeAutospacing="1" w:after="100" w:afterAutospacing="1" w:line="360" w:lineRule="auto"/>
    </w:pPr>
    <w:rPr>
      <w:rFonts w:eastAsia="Arial Unicode MS"/>
      <w:kern w:val="0"/>
      <w:sz w:val="24"/>
      <w:szCs w:val="24"/>
    </w:rPr>
  </w:style>
  <w:style w:type="paragraph" w:customStyle="1" w:styleId="xl27">
    <w:name w:val="xl27"/>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30">
    <w:name w:val="xl30"/>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2">
    <w:name w:val="彩色列表 - 着色 12"/>
    <w:basedOn w:val="a"/>
    <w:uiPriority w:val="34"/>
    <w:qFormat/>
    <w:rsid w:val="00FD4FD8"/>
    <w:pPr>
      <w:autoSpaceDE w:val="0"/>
      <w:autoSpaceDN w:val="0"/>
      <w:adjustRightInd w:val="0"/>
      <w:ind w:firstLineChars="200" w:firstLine="420"/>
      <w:jc w:val="left"/>
      <w:textAlignment w:val="baseline"/>
    </w:pPr>
    <w:rPr>
      <w:rFonts w:ascii="宋体"/>
      <w:kern w:val="0"/>
      <w:sz w:val="34"/>
    </w:rPr>
  </w:style>
  <w:style w:type="paragraph" w:customStyle="1" w:styleId="170">
    <w:name w:val="17"/>
    <w:basedOn w:val="a"/>
    <w:rsid w:val="00FD4FD8"/>
    <w:pPr>
      <w:widowControl/>
      <w:snapToGrid w:val="0"/>
      <w:spacing w:before="100" w:beforeAutospacing="1" w:after="100" w:afterAutospacing="1"/>
      <w:jc w:val="left"/>
    </w:pPr>
    <w:rPr>
      <w:rFonts w:eastAsia="Arial Unicode MS"/>
      <w:kern w:val="0"/>
      <w:sz w:val="18"/>
      <w:szCs w:val="18"/>
    </w:rPr>
  </w:style>
  <w:style w:type="paragraph" w:customStyle="1" w:styleId="xl37">
    <w:name w:val="xl37"/>
    <w:basedOn w:val="a"/>
    <w:rsid w:val="00FD4FD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1">
    <w:name w:val="xl41"/>
    <w:basedOn w:val="a"/>
    <w:rsid w:val="00FD4FD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0">
    <w:name w:val="0"/>
    <w:basedOn w:val="a"/>
    <w:rsid w:val="00FD4FD8"/>
    <w:pPr>
      <w:widowControl/>
      <w:snapToGrid w:val="0"/>
    </w:pPr>
    <w:rPr>
      <w:rFonts w:eastAsia="Arial Unicode MS"/>
      <w:kern w:val="0"/>
      <w:szCs w:val="21"/>
    </w:rPr>
  </w:style>
  <w:style w:type="paragraph" w:customStyle="1" w:styleId="flName">
    <w:name w:val="flName"/>
    <w:basedOn w:val="a"/>
    <w:rsid w:val="00FD4FD8"/>
    <w:pPr>
      <w:adjustRightInd w:val="0"/>
      <w:spacing w:before="320" w:after="160" w:line="360" w:lineRule="atLeast"/>
      <w:jc w:val="center"/>
    </w:pPr>
    <w:rPr>
      <w:rFonts w:ascii="Arial" w:eastAsia="黑体"/>
      <w:kern w:val="0"/>
      <w:sz w:val="32"/>
    </w:rPr>
  </w:style>
  <w:style w:type="paragraph" w:customStyle="1" w:styleId="Char110">
    <w:name w:val="Char11"/>
    <w:basedOn w:val="a"/>
    <w:rsid w:val="00FD4FD8"/>
    <w:pPr>
      <w:tabs>
        <w:tab w:val="left" w:pos="360"/>
      </w:tabs>
    </w:pPr>
    <w:rPr>
      <w:sz w:val="24"/>
      <w:szCs w:val="24"/>
    </w:rPr>
  </w:style>
  <w:style w:type="paragraph" w:customStyle="1" w:styleId="xl40">
    <w:name w:val="xl40"/>
    <w:basedOn w:val="a"/>
    <w:rsid w:val="00FD4FD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FD4FD8"/>
    <w:pPr>
      <w:widowControl/>
      <w:snapToGrid w:val="0"/>
      <w:spacing w:before="100" w:beforeAutospacing="1" w:after="100" w:afterAutospacing="1"/>
      <w:ind w:firstLine="420"/>
    </w:pPr>
    <w:rPr>
      <w:rFonts w:eastAsia="Arial Unicode MS"/>
      <w:kern w:val="0"/>
      <w:szCs w:val="21"/>
    </w:rPr>
  </w:style>
  <w:style w:type="paragraph" w:styleId="afff1">
    <w:name w:val="Revision"/>
    <w:uiPriority w:val="99"/>
    <w:unhideWhenUsed/>
    <w:rsid w:val="00FD4FD8"/>
    <w:rPr>
      <w:rFonts w:ascii="Times New Roman" w:eastAsia="宋体" w:hAnsi="Times New Roman" w:cs="Times New Roman"/>
      <w:szCs w:val="20"/>
    </w:rPr>
  </w:style>
  <w:style w:type="paragraph" w:customStyle="1" w:styleId="font15">
    <w:name w:val="font15"/>
    <w:basedOn w:val="a"/>
    <w:rsid w:val="00FD4FD8"/>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a">
    <w:name w:val="列出段落1"/>
    <w:basedOn w:val="a"/>
    <w:qFormat/>
    <w:rsid w:val="00FD4FD8"/>
    <w:pPr>
      <w:widowControl/>
      <w:adjustRightInd w:val="0"/>
      <w:spacing w:line="360" w:lineRule="auto"/>
      <w:ind w:firstLineChars="200" w:firstLine="420"/>
      <w:jc w:val="left"/>
    </w:pPr>
    <w:rPr>
      <w:rFonts w:ascii="Arial" w:hAnsi="Arial"/>
      <w:kern w:val="0"/>
      <w:szCs w:val="24"/>
      <w:lang w:eastAsia="en-US"/>
    </w:rPr>
  </w:style>
  <w:style w:type="paragraph" w:customStyle="1" w:styleId="27">
    <w:name w:val="普通(网站)2"/>
    <w:basedOn w:val="a"/>
    <w:qFormat/>
    <w:rsid w:val="00FD4FD8"/>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rsid w:val="00FD4FD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4">
    <w:name w:val="xl74"/>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rsid w:val="00FD4FD8"/>
    <w:pPr>
      <w:adjustRightInd w:val="0"/>
      <w:spacing w:line="360" w:lineRule="atLeast"/>
      <w:ind w:leftChars="30" w:left="72" w:rightChars="30" w:right="72"/>
      <w:textAlignment w:val="baseline"/>
    </w:pPr>
    <w:rPr>
      <w:kern w:val="0"/>
    </w:rPr>
  </w:style>
  <w:style w:type="paragraph" w:customStyle="1" w:styleId="-11">
    <w:name w:val="彩色列表 - 着色 11"/>
    <w:basedOn w:val="a"/>
    <w:uiPriority w:val="34"/>
    <w:qFormat/>
    <w:rsid w:val="00FD4FD8"/>
    <w:pPr>
      <w:autoSpaceDE w:val="0"/>
      <w:autoSpaceDN w:val="0"/>
      <w:adjustRightInd w:val="0"/>
      <w:ind w:firstLineChars="200" w:firstLine="420"/>
      <w:jc w:val="left"/>
      <w:textAlignment w:val="baseline"/>
    </w:pPr>
    <w:rPr>
      <w:rFonts w:ascii="宋体"/>
      <w:kern w:val="0"/>
      <w:sz w:val="34"/>
    </w:rPr>
  </w:style>
  <w:style w:type="character" w:customStyle="1" w:styleId="font21">
    <w:name w:val="font21"/>
    <w:rsid w:val="00FD4FD8"/>
    <w:rPr>
      <w:rFonts w:ascii="MS Mincho" w:eastAsia="MS Mincho" w:hAnsi="MS Mincho" w:cs="MS Mincho" w:hint="eastAsia"/>
      <w:i w:val="0"/>
      <w:iCs w:val="0"/>
      <w:color w:val="000000"/>
      <w:sz w:val="21"/>
      <w:szCs w:val="21"/>
      <w:u w:val="none"/>
    </w:rPr>
  </w:style>
  <w:style w:type="character" w:customStyle="1" w:styleId="font31">
    <w:name w:val="font31"/>
    <w:rsid w:val="00FD4FD8"/>
    <w:rPr>
      <w:rFonts w:ascii="宋体" w:eastAsia="宋体" w:hAnsi="宋体" w:cs="宋体" w:hint="eastAsia"/>
      <w:i w:val="0"/>
      <w:iCs w:val="0"/>
      <w:color w:val="000000"/>
      <w:sz w:val="21"/>
      <w:szCs w:val="21"/>
      <w:u w:val="none"/>
    </w:rPr>
  </w:style>
  <w:style w:type="character" w:customStyle="1" w:styleId="font01">
    <w:name w:val="font01"/>
    <w:rsid w:val="00FD4FD8"/>
    <w:rPr>
      <w:rFonts w:ascii="宋体" w:eastAsia="宋体" w:hAnsi="宋体" w:cs="宋体" w:hint="eastAsia"/>
      <w:i w:val="0"/>
      <w:iCs w:val="0"/>
      <w:color w:val="000000"/>
      <w:sz w:val="24"/>
      <w:szCs w:val="24"/>
      <w:u w:val="none"/>
    </w:rPr>
  </w:style>
  <w:style w:type="character" w:customStyle="1" w:styleId="font81">
    <w:name w:val="font81"/>
    <w:qFormat/>
    <w:rsid w:val="00FD4FD8"/>
    <w:rPr>
      <w:rFonts w:ascii="Times New Roman" w:hAnsi="Times New Roman" w:cs="Times New Roman" w:hint="default"/>
      <w:color w:val="000000"/>
      <w:sz w:val="18"/>
      <w:szCs w:val="18"/>
      <w:u w:val="none"/>
    </w:rPr>
  </w:style>
  <w:style w:type="character" w:customStyle="1" w:styleId="100">
    <w:name w:val="10"/>
    <w:rsid w:val="00FD4FD8"/>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Message Header"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Block Text" w:qFormat="1"/>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D4FD8"/>
    <w:pPr>
      <w:widowControl w:val="0"/>
      <w:jc w:val="both"/>
    </w:pPr>
    <w:rPr>
      <w:rFonts w:ascii="Times New Roman" w:eastAsia="宋体" w:hAnsi="Times New Roman" w:cs="Times New Roman"/>
      <w:szCs w:val="20"/>
    </w:rPr>
  </w:style>
  <w:style w:type="paragraph" w:styleId="1">
    <w:name w:val="heading 1"/>
    <w:basedOn w:val="a"/>
    <w:next w:val="a"/>
    <w:link w:val="1Char"/>
    <w:qFormat/>
    <w:rsid w:val="00FD4FD8"/>
    <w:pPr>
      <w:keepNext/>
      <w:keepLines/>
      <w:spacing w:before="340" w:after="330" w:line="578" w:lineRule="auto"/>
      <w:outlineLvl w:val="0"/>
    </w:pPr>
    <w:rPr>
      <w:b/>
      <w:bCs/>
      <w:kern w:val="44"/>
      <w:sz w:val="44"/>
      <w:szCs w:val="44"/>
    </w:rPr>
  </w:style>
  <w:style w:type="paragraph" w:styleId="2">
    <w:name w:val="heading 2"/>
    <w:basedOn w:val="a"/>
    <w:next w:val="a"/>
    <w:link w:val="2Char1"/>
    <w:qFormat/>
    <w:rsid w:val="00FD4FD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FD4FD8"/>
    <w:pPr>
      <w:keepNext/>
      <w:keepLines/>
      <w:spacing w:before="120" w:after="120"/>
      <w:outlineLvl w:val="2"/>
    </w:pPr>
    <w:rPr>
      <w:b/>
      <w:bCs/>
      <w:szCs w:val="32"/>
    </w:rPr>
  </w:style>
  <w:style w:type="paragraph" w:styleId="4">
    <w:name w:val="heading 4"/>
    <w:basedOn w:val="a"/>
    <w:next w:val="a"/>
    <w:link w:val="4Char"/>
    <w:qFormat/>
    <w:rsid w:val="00FD4FD8"/>
    <w:pPr>
      <w:keepNext/>
      <w:keepLines/>
      <w:spacing w:before="280" w:after="290" w:line="376" w:lineRule="auto"/>
      <w:outlineLvl w:val="3"/>
    </w:pPr>
    <w:rPr>
      <w:rFonts w:ascii="Arial" w:eastAsia="黑体" w:hAnsi="Arial"/>
      <w:b/>
      <w:bCs/>
      <w:sz w:val="28"/>
      <w:szCs w:val="28"/>
    </w:rPr>
  </w:style>
  <w:style w:type="paragraph" w:styleId="5">
    <w:name w:val="heading 5"/>
    <w:basedOn w:val="a"/>
    <w:next w:val="a1"/>
    <w:link w:val="5Char"/>
    <w:qFormat/>
    <w:rsid w:val="00FD4FD8"/>
    <w:pPr>
      <w:keepNext/>
      <w:keepLines/>
      <w:tabs>
        <w:tab w:val="left" w:pos="1080"/>
      </w:tabs>
      <w:spacing w:before="280" w:after="290" w:line="376" w:lineRule="auto"/>
      <w:ind w:left="1080" w:hanging="1080"/>
      <w:outlineLvl w:val="4"/>
    </w:pPr>
    <w:rPr>
      <w:b/>
      <w:sz w:val="28"/>
    </w:rPr>
  </w:style>
  <w:style w:type="paragraph" w:styleId="6">
    <w:name w:val="heading 6"/>
    <w:basedOn w:val="a"/>
    <w:next w:val="a1"/>
    <w:link w:val="6Char"/>
    <w:qFormat/>
    <w:rsid w:val="00FD4FD8"/>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FD4FD8"/>
    <w:pPr>
      <w:keepNext/>
      <w:keepLines/>
      <w:tabs>
        <w:tab w:val="left" w:pos="1080"/>
      </w:tabs>
      <w:spacing w:before="240" w:after="64" w:line="320" w:lineRule="auto"/>
      <w:ind w:left="1080" w:hanging="1080"/>
      <w:outlineLvl w:val="6"/>
    </w:pPr>
    <w:rPr>
      <w:b/>
      <w:sz w:val="24"/>
    </w:rPr>
  </w:style>
  <w:style w:type="paragraph" w:styleId="8">
    <w:name w:val="heading 8"/>
    <w:basedOn w:val="a"/>
    <w:next w:val="a1"/>
    <w:link w:val="8Char"/>
    <w:qFormat/>
    <w:rsid w:val="00FD4FD8"/>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1"/>
    <w:link w:val="9Char"/>
    <w:qFormat/>
    <w:rsid w:val="00FD4FD8"/>
    <w:pPr>
      <w:keepNext/>
      <w:keepLines/>
      <w:tabs>
        <w:tab w:val="left" w:pos="1440"/>
      </w:tabs>
      <w:spacing w:before="240" w:after="64" w:line="320" w:lineRule="auto"/>
      <w:ind w:left="1440" w:hanging="1440"/>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rsid w:val="00FD4FD8"/>
    <w:rPr>
      <w:rFonts w:ascii="Times New Roman" w:eastAsia="宋体" w:hAnsi="Times New Roman" w:cs="Times New Roman"/>
      <w:b/>
      <w:bCs/>
      <w:kern w:val="44"/>
      <w:sz w:val="44"/>
      <w:szCs w:val="44"/>
    </w:rPr>
  </w:style>
  <w:style w:type="character" w:customStyle="1" w:styleId="2Char">
    <w:name w:val="标题 2 Char"/>
    <w:basedOn w:val="a2"/>
    <w:rsid w:val="00FD4FD8"/>
    <w:rPr>
      <w:rFonts w:asciiTheme="majorHAnsi" w:eastAsiaTheme="majorEastAsia" w:hAnsiTheme="majorHAnsi" w:cstheme="majorBidi"/>
      <w:b/>
      <w:bCs/>
      <w:sz w:val="32"/>
      <w:szCs w:val="32"/>
    </w:rPr>
  </w:style>
  <w:style w:type="character" w:customStyle="1" w:styleId="3Char">
    <w:name w:val="标题 3 Char"/>
    <w:basedOn w:val="a2"/>
    <w:link w:val="3"/>
    <w:qFormat/>
    <w:rsid w:val="00FD4FD8"/>
    <w:rPr>
      <w:rFonts w:ascii="Times New Roman" w:eastAsia="宋体" w:hAnsi="Times New Roman" w:cs="Times New Roman"/>
      <w:b/>
      <w:bCs/>
      <w:szCs w:val="32"/>
    </w:rPr>
  </w:style>
  <w:style w:type="character" w:customStyle="1" w:styleId="4Char">
    <w:name w:val="标题 4 Char"/>
    <w:basedOn w:val="a2"/>
    <w:link w:val="4"/>
    <w:rsid w:val="00FD4FD8"/>
    <w:rPr>
      <w:rFonts w:ascii="Arial" w:eastAsia="黑体" w:hAnsi="Arial" w:cs="Times New Roman"/>
      <w:b/>
      <w:bCs/>
      <w:sz w:val="28"/>
      <w:szCs w:val="28"/>
    </w:rPr>
  </w:style>
  <w:style w:type="character" w:customStyle="1" w:styleId="5Char">
    <w:name w:val="标题 5 Char"/>
    <w:basedOn w:val="a2"/>
    <w:link w:val="5"/>
    <w:qFormat/>
    <w:rsid w:val="00FD4FD8"/>
    <w:rPr>
      <w:rFonts w:ascii="Times New Roman" w:eastAsia="宋体" w:hAnsi="Times New Roman" w:cs="Times New Roman"/>
      <w:b/>
      <w:sz w:val="28"/>
      <w:szCs w:val="20"/>
    </w:rPr>
  </w:style>
  <w:style w:type="character" w:customStyle="1" w:styleId="6Char">
    <w:name w:val="标题 6 Char"/>
    <w:basedOn w:val="a2"/>
    <w:link w:val="6"/>
    <w:rsid w:val="00FD4FD8"/>
    <w:rPr>
      <w:rFonts w:ascii="Arial" w:eastAsia="黑体" w:hAnsi="Arial" w:cs="Times New Roman"/>
      <w:b/>
      <w:sz w:val="24"/>
      <w:szCs w:val="20"/>
    </w:rPr>
  </w:style>
  <w:style w:type="character" w:customStyle="1" w:styleId="7Char">
    <w:name w:val="标题 7 Char"/>
    <w:basedOn w:val="a2"/>
    <w:link w:val="7"/>
    <w:rsid w:val="00FD4FD8"/>
    <w:rPr>
      <w:rFonts w:ascii="Times New Roman" w:eastAsia="宋体" w:hAnsi="Times New Roman" w:cs="Times New Roman"/>
      <w:b/>
      <w:sz w:val="24"/>
      <w:szCs w:val="20"/>
    </w:rPr>
  </w:style>
  <w:style w:type="character" w:customStyle="1" w:styleId="8Char">
    <w:name w:val="标题 8 Char"/>
    <w:basedOn w:val="a2"/>
    <w:link w:val="8"/>
    <w:rsid w:val="00FD4FD8"/>
    <w:rPr>
      <w:rFonts w:ascii="Arial" w:eastAsia="黑体" w:hAnsi="Arial" w:cs="Times New Roman"/>
      <w:sz w:val="24"/>
      <w:szCs w:val="20"/>
    </w:rPr>
  </w:style>
  <w:style w:type="character" w:customStyle="1" w:styleId="9Char">
    <w:name w:val="标题 9 Char"/>
    <w:basedOn w:val="a2"/>
    <w:link w:val="9"/>
    <w:rsid w:val="00FD4FD8"/>
    <w:rPr>
      <w:rFonts w:ascii="Arial" w:eastAsia="黑体" w:hAnsi="Arial" w:cs="Times New Roman"/>
      <w:szCs w:val="20"/>
    </w:rPr>
  </w:style>
  <w:style w:type="paragraph" w:styleId="a0">
    <w:name w:val="Message Header"/>
    <w:basedOn w:val="a"/>
    <w:next w:val="a5"/>
    <w:link w:val="Char"/>
    <w:uiPriority w:val="99"/>
    <w:qFormat/>
    <w:rsid w:val="00FD4FD8"/>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Char">
    <w:name w:val="信息标题 Char"/>
    <w:basedOn w:val="a2"/>
    <w:link w:val="a0"/>
    <w:uiPriority w:val="99"/>
    <w:rsid w:val="00FD4FD8"/>
    <w:rPr>
      <w:rFonts w:ascii="Arial" w:eastAsia="宋体" w:hAnsi="Arial" w:cs="Times New Roman"/>
      <w:color w:val="000000"/>
      <w:szCs w:val="20"/>
    </w:rPr>
  </w:style>
  <w:style w:type="paragraph" w:styleId="a5">
    <w:name w:val="Block Text"/>
    <w:basedOn w:val="a"/>
    <w:uiPriority w:val="99"/>
    <w:qFormat/>
    <w:rsid w:val="00FD4FD8"/>
    <w:pPr>
      <w:spacing w:line="360" w:lineRule="auto"/>
      <w:ind w:leftChars="-50" w:left="-50" w:rightChars="150" w:right="150" w:firstLineChars="123" w:firstLine="344"/>
    </w:pPr>
    <w:rPr>
      <w:rFonts w:ascii="楷体_GB2312" w:eastAsia="楷体_GB2312" w:hAnsi="宋体"/>
      <w:kern w:val="32"/>
      <w:sz w:val="28"/>
      <w:szCs w:val="28"/>
    </w:rPr>
  </w:style>
  <w:style w:type="character" w:customStyle="1" w:styleId="2Char1">
    <w:name w:val="标题 2 Char1"/>
    <w:link w:val="2"/>
    <w:rsid w:val="00FD4FD8"/>
    <w:rPr>
      <w:rFonts w:ascii="Arial" w:eastAsia="黑体" w:hAnsi="Arial" w:cs="Times New Roman"/>
      <w:b/>
      <w:bCs/>
      <w:sz w:val="32"/>
      <w:szCs w:val="32"/>
    </w:rPr>
  </w:style>
  <w:style w:type="paragraph" w:styleId="a1">
    <w:name w:val="Normal Indent"/>
    <w:basedOn w:val="a"/>
    <w:link w:val="Char0"/>
    <w:qFormat/>
    <w:rsid w:val="00FD4FD8"/>
    <w:pPr>
      <w:ind w:firstLine="420"/>
    </w:pPr>
  </w:style>
  <w:style w:type="character" w:customStyle="1" w:styleId="Char0">
    <w:name w:val="正文缩进 Char"/>
    <w:link w:val="a1"/>
    <w:qFormat/>
    <w:rsid w:val="00FD4FD8"/>
    <w:rPr>
      <w:rFonts w:ascii="Times New Roman" w:eastAsia="宋体" w:hAnsi="Times New Roman" w:cs="Times New Roman"/>
      <w:szCs w:val="20"/>
    </w:rPr>
  </w:style>
  <w:style w:type="paragraph" w:styleId="70">
    <w:name w:val="toc 7"/>
    <w:basedOn w:val="a"/>
    <w:next w:val="a"/>
    <w:uiPriority w:val="39"/>
    <w:rsid w:val="00FD4FD8"/>
    <w:pPr>
      <w:ind w:leftChars="1200" w:left="2520"/>
    </w:pPr>
  </w:style>
  <w:style w:type="paragraph" w:styleId="a6">
    <w:name w:val="Note Heading"/>
    <w:basedOn w:val="a"/>
    <w:next w:val="a"/>
    <w:link w:val="Char1"/>
    <w:rsid w:val="00FD4FD8"/>
    <w:pPr>
      <w:jc w:val="center"/>
    </w:pPr>
  </w:style>
  <w:style w:type="character" w:customStyle="1" w:styleId="Char1">
    <w:name w:val="注释标题 Char"/>
    <w:basedOn w:val="a2"/>
    <w:link w:val="a6"/>
    <w:rsid w:val="00FD4FD8"/>
    <w:rPr>
      <w:rFonts w:ascii="Times New Roman" w:eastAsia="宋体" w:hAnsi="Times New Roman" w:cs="Times New Roman"/>
      <w:szCs w:val="20"/>
    </w:rPr>
  </w:style>
  <w:style w:type="paragraph" w:styleId="40">
    <w:name w:val="List Bullet 4"/>
    <w:basedOn w:val="a"/>
    <w:rsid w:val="00FD4FD8"/>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FD4FD8"/>
    <w:pPr>
      <w:tabs>
        <w:tab w:val="left" w:pos="560"/>
      </w:tabs>
      <w:ind w:left="900" w:hanging="340"/>
    </w:pPr>
  </w:style>
  <w:style w:type="paragraph" w:styleId="a8">
    <w:name w:val="caption"/>
    <w:basedOn w:val="a"/>
    <w:next w:val="a"/>
    <w:qFormat/>
    <w:rsid w:val="00FD4FD8"/>
    <w:pPr>
      <w:spacing w:line="480" w:lineRule="auto"/>
    </w:pPr>
    <w:rPr>
      <w:rFonts w:ascii="华文中宋" w:eastAsia="华文中宋" w:hAnsi="华文中宋"/>
      <w:sz w:val="36"/>
    </w:rPr>
  </w:style>
  <w:style w:type="paragraph" w:styleId="a9">
    <w:name w:val="List Bullet"/>
    <w:basedOn w:val="a"/>
    <w:rsid w:val="00FD4FD8"/>
    <w:pPr>
      <w:adjustRightInd w:val="0"/>
      <w:spacing w:line="300" w:lineRule="auto"/>
      <w:ind w:left="360" w:hanging="360"/>
      <w:textAlignment w:val="baseline"/>
    </w:pPr>
    <w:rPr>
      <w:kern w:val="0"/>
      <w:sz w:val="24"/>
    </w:rPr>
  </w:style>
  <w:style w:type="paragraph" w:styleId="aa">
    <w:name w:val="Document Map"/>
    <w:basedOn w:val="a"/>
    <w:link w:val="Char2"/>
    <w:semiHidden/>
    <w:qFormat/>
    <w:rsid w:val="00FD4FD8"/>
    <w:pPr>
      <w:shd w:val="clear" w:color="auto" w:fill="000080"/>
    </w:pPr>
  </w:style>
  <w:style w:type="character" w:customStyle="1" w:styleId="Char2">
    <w:name w:val="文档结构图 Char"/>
    <w:basedOn w:val="a2"/>
    <w:link w:val="aa"/>
    <w:semiHidden/>
    <w:rsid w:val="00FD4FD8"/>
    <w:rPr>
      <w:rFonts w:ascii="Times New Roman" w:eastAsia="宋体" w:hAnsi="Times New Roman" w:cs="Times New Roman"/>
      <w:szCs w:val="20"/>
      <w:shd w:val="clear" w:color="auto" w:fill="000080"/>
    </w:rPr>
  </w:style>
  <w:style w:type="paragraph" w:styleId="ab">
    <w:name w:val="annotation text"/>
    <w:basedOn w:val="a"/>
    <w:link w:val="Char3"/>
    <w:uiPriority w:val="99"/>
    <w:unhideWhenUsed/>
    <w:qFormat/>
    <w:rsid w:val="00FD4FD8"/>
    <w:pPr>
      <w:jc w:val="left"/>
    </w:pPr>
  </w:style>
  <w:style w:type="character" w:customStyle="1" w:styleId="Char3">
    <w:name w:val="批注文字 Char"/>
    <w:basedOn w:val="a2"/>
    <w:link w:val="ab"/>
    <w:uiPriority w:val="99"/>
    <w:rsid w:val="00FD4FD8"/>
    <w:rPr>
      <w:rFonts w:ascii="Times New Roman" w:eastAsia="宋体" w:hAnsi="Times New Roman" w:cs="Times New Roman"/>
      <w:szCs w:val="20"/>
    </w:rPr>
  </w:style>
  <w:style w:type="paragraph" w:styleId="ac">
    <w:name w:val="Salutation"/>
    <w:basedOn w:val="a"/>
    <w:next w:val="a"/>
    <w:link w:val="Char4"/>
    <w:rsid w:val="00FD4FD8"/>
    <w:pPr>
      <w:spacing w:beforeLines="40" w:afterLines="40" w:line="312" w:lineRule="auto"/>
    </w:pPr>
    <w:rPr>
      <w:sz w:val="24"/>
      <w:szCs w:val="24"/>
    </w:rPr>
  </w:style>
  <w:style w:type="character" w:customStyle="1" w:styleId="Char4">
    <w:name w:val="称呼 Char"/>
    <w:basedOn w:val="a2"/>
    <w:link w:val="ac"/>
    <w:rsid w:val="00FD4FD8"/>
    <w:rPr>
      <w:rFonts w:ascii="Times New Roman" w:eastAsia="宋体" w:hAnsi="Times New Roman" w:cs="Times New Roman"/>
      <w:sz w:val="24"/>
      <w:szCs w:val="24"/>
    </w:rPr>
  </w:style>
  <w:style w:type="paragraph" w:styleId="30">
    <w:name w:val="Body Text 3"/>
    <w:basedOn w:val="a"/>
    <w:link w:val="3Char0"/>
    <w:qFormat/>
    <w:rsid w:val="00FD4FD8"/>
    <w:pPr>
      <w:autoSpaceDE w:val="0"/>
      <w:autoSpaceDN w:val="0"/>
      <w:jc w:val="center"/>
    </w:pPr>
    <w:rPr>
      <w:sz w:val="16"/>
    </w:rPr>
  </w:style>
  <w:style w:type="character" w:customStyle="1" w:styleId="3Char0">
    <w:name w:val="正文文本 3 Char"/>
    <w:basedOn w:val="a2"/>
    <w:link w:val="30"/>
    <w:rsid w:val="00FD4FD8"/>
    <w:rPr>
      <w:rFonts w:ascii="Times New Roman" w:eastAsia="宋体" w:hAnsi="Times New Roman" w:cs="Times New Roman"/>
      <w:sz w:val="16"/>
      <w:szCs w:val="20"/>
    </w:rPr>
  </w:style>
  <w:style w:type="paragraph" w:styleId="31">
    <w:name w:val="List Bullet 3"/>
    <w:basedOn w:val="a"/>
    <w:rsid w:val="00FD4FD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d">
    <w:name w:val="Body Text"/>
    <w:basedOn w:val="a"/>
    <w:link w:val="Char5"/>
    <w:qFormat/>
    <w:rsid w:val="00FD4FD8"/>
    <w:pPr>
      <w:spacing w:line="360" w:lineRule="auto"/>
    </w:pPr>
    <w:rPr>
      <w:sz w:val="24"/>
    </w:rPr>
  </w:style>
  <w:style w:type="character" w:customStyle="1" w:styleId="Char5">
    <w:name w:val="正文文本 Char"/>
    <w:basedOn w:val="a2"/>
    <w:link w:val="ad"/>
    <w:rsid w:val="00FD4FD8"/>
    <w:rPr>
      <w:rFonts w:ascii="Times New Roman" w:eastAsia="宋体" w:hAnsi="Times New Roman" w:cs="Times New Roman"/>
      <w:sz w:val="24"/>
      <w:szCs w:val="20"/>
    </w:rPr>
  </w:style>
  <w:style w:type="paragraph" w:styleId="ae">
    <w:name w:val="Body Text Indent"/>
    <w:basedOn w:val="a"/>
    <w:link w:val="Char6"/>
    <w:qFormat/>
    <w:rsid w:val="00FD4FD8"/>
    <w:pPr>
      <w:ind w:firstLine="444"/>
    </w:pPr>
    <w:rPr>
      <w:b/>
      <w:sz w:val="24"/>
    </w:rPr>
  </w:style>
  <w:style w:type="character" w:customStyle="1" w:styleId="Char6">
    <w:name w:val="正文文本缩进 Char"/>
    <w:basedOn w:val="a2"/>
    <w:link w:val="ae"/>
    <w:rsid w:val="00FD4FD8"/>
    <w:rPr>
      <w:rFonts w:ascii="Times New Roman" w:eastAsia="宋体" w:hAnsi="Times New Roman" w:cs="Times New Roman"/>
      <w:b/>
      <w:sz w:val="24"/>
      <w:szCs w:val="20"/>
    </w:rPr>
  </w:style>
  <w:style w:type="paragraph" w:styleId="20">
    <w:name w:val="List Bullet 2"/>
    <w:basedOn w:val="a"/>
    <w:rsid w:val="00FD4FD8"/>
    <w:pPr>
      <w:tabs>
        <w:tab w:val="left" w:pos="1680"/>
      </w:tabs>
      <w:spacing w:line="360" w:lineRule="auto"/>
      <w:ind w:left="1680" w:hanging="420"/>
    </w:pPr>
    <w:rPr>
      <w:sz w:val="24"/>
    </w:rPr>
  </w:style>
  <w:style w:type="paragraph" w:styleId="50">
    <w:name w:val="toc 5"/>
    <w:basedOn w:val="a"/>
    <w:next w:val="a"/>
    <w:uiPriority w:val="39"/>
    <w:rsid w:val="00FD4FD8"/>
    <w:pPr>
      <w:ind w:leftChars="800" w:left="1680"/>
    </w:pPr>
  </w:style>
  <w:style w:type="paragraph" w:styleId="32">
    <w:name w:val="toc 3"/>
    <w:basedOn w:val="a"/>
    <w:next w:val="a"/>
    <w:uiPriority w:val="39"/>
    <w:qFormat/>
    <w:rsid w:val="00FD4FD8"/>
    <w:pPr>
      <w:tabs>
        <w:tab w:val="right" w:leader="dot" w:pos="9231"/>
      </w:tabs>
      <w:ind w:leftChars="400" w:left="840"/>
    </w:pPr>
    <w:rPr>
      <w:szCs w:val="24"/>
    </w:rPr>
  </w:style>
  <w:style w:type="paragraph" w:styleId="af">
    <w:name w:val="Plain Text"/>
    <w:basedOn w:val="a"/>
    <w:link w:val="Char7"/>
    <w:uiPriority w:val="99"/>
    <w:qFormat/>
    <w:rsid w:val="00FD4FD8"/>
    <w:rPr>
      <w:rFonts w:ascii="宋体" w:hAnsi="Courier New"/>
    </w:rPr>
  </w:style>
  <w:style w:type="character" w:customStyle="1" w:styleId="Char7">
    <w:name w:val="纯文本 Char"/>
    <w:basedOn w:val="a2"/>
    <w:link w:val="af"/>
    <w:uiPriority w:val="99"/>
    <w:rsid w:val="00FD4FD8"/>
    <w:rPr>
      <w:rFonts w:ascii="宋体" w:eastAsia="宋体" w:hAnsi="Courier New" w:cs="Times New Roman"/>
      <w:szCs w:val="20"/>
    </w:rPr>
  </w:style>
  <w:style w:type="paragraph" w:styleId="80">
    <w:name w:val="toc 8"/>
    <w:basedOn w:val="a"/>
    <w:next w:val="a"/>
    <w:uiPriority w:val="39"/>
    <w:rsid w:val="00FD4FD8"/>
    <w:pPr>
      <w:ind w:leftChars="1400" w:left="2940"/>
    </w:pPr>
  </w:style>
  <w:style w:type="paragraph" w:styleId="af0">
    <w:name w:val="Date"/>
    <w:basedOn w:val="a"/>
    <w:next w:val="a"/>
    <w:link w:val="Char8"/>
    <w:qFormat/>
    <w:rsid w:val="00FD4FD8"/>
  </w:style>
  <w:style w:type="character" w:customStyle="1" w:styleId="Char8">
    <w:name w:val="日期 Char"/>
    <w:basedOn w:val="a2"/>
    <w:link w:val="af0"/>
    <w:rsid w:val="00FD4FD8"/>
    <w:rPr>
      <w:rFonts w:ascii="Times New Roman" w:eastAsia="宋体" w:hAnsi="Times New Roman" w:cs="Times New Roman"/>
      <w:szCs w:val="20"/>
    </w:rPr>
  </w:style>
  <w:style w:type="paragraph" w:styleId="21">
    <w:name w:val="Body Text Indent 2"/>
    <w:basedOn w:val="a"/>
    <w:link w:val="2Char0"/>
    <w:rsid w:val="00FD4FD8"/>
    <w:pPr>
      <w:adjustRightInd w:val="0"/>
      <w:spacing w:line="360" w:lineRule="auto"/>
      <w:ind w:firstLineChars="175" w:firstLine="420"/>
    </w:pPr>
    <w:rPr>
      <w:rFonts w:ascii="宋体" w:hAnsi="宋体"/>
      <w:b/>
      <w:bCs/>
      <w:sz w:val="24"/>
    </w:rPr>
  </w:style>
  <w:style w:type="character" w:customStyle="1" w:styleId="2Char0">
    <w:name w:val="正文文本缩进 2 Char"/>
    <w:basedOn w:val="a2"/>
    <w:link w:val="21"/>
    <w:rsid w:val="00FD4FD8"/>
    <w:rPr>
      <w:rFonts w:ascii="宋体" w:eastAsia="宋体" w:hAnsi="宋体" w:cs="Times New Roman"/>
      <w:b/>
      <w:bCs/>
      <w:sz w:val="24"/>
      <w:szCs w:val="20"/>
    </w:rPr>
  </w:style>
  <w:style w:type="paragraph" w:styleId="af1">
    <w:name w:val="Balloon Text"/>
    <w:basedOn w:val="a"/>
    <w:link w:val="Char9"/>
    <w:semiHidden/>
    <w:qFormat/>
    <w:rsid w:val="00FD4FD8"/>
    <w:rPr>
      <w:sz w:val="18"/>
      <w:szCs w:val="18"/>
    </w:rPr>
  </w:style>
  <w:style w:type="character" w:customStyle="1" w:styleId="Char9">
    <w:name w:val="批注框文本 Char"/>
    <w:basedOn w:val="a2"/>
    <w:link w:val="af1"/>
    <w:semiHidden/>
    <w:rsid w:val="00FD4FD8"/>
    <w:rPr>
      <w:rFonts w:ascii="Times New Roman" w:eastAsia="宋体" w:hAnsi="Times New Roman" w:cs="Times New Roman"/>
      <w:sz w:val="18"/>
      <w:szCs w:val="18"/>
    </w:rPr>
  </w:style>
  <w:style w:type="paragraph" w:styleId="af2">
    <w:name w:val="footer"/>
    <w:basedOn w:val="a"/>
    <w:link w:val="Chara"/>
    <w:uiPriority w:val="99"/>
    <w:qFormat/>
    <w:rsid w:val="00FD4FD8"/>
    <w:pPr>
      <w:tabs>
        <w:tab w:val="center" w:pos="4153"/>
        <w:tab w:val="right" w:pos="8306"/>
      </w:tabs>
      <w:snapToGrid w:val="0"/>
      <w:jc w:val="left"/>
    </w:pPr>
    <w:rPr>
      <w:sz w:val="18"/>
    </w:rPr>
  </w:style>
  <w:style w:type="character" w:customStyle="1" w:styleId="Chara">
    <w:name w:val="页脚 Char"/>
    <w:basedOn w:val="a2"/>
    <w:link w:val="af2"/>
    <w:uiPriority w:val="99"/>
    <w:rsid w:val="00FD4FD8"/>
    <w:rPr>
      <w:rFonts w:ascii="Times New Roman" w:eastAsia="宋体" w:hAnsi="Times New Roman" w:cs="Times New Roman"/>
      <w:sz w:val="18"/>
      <w:szCs w:val="20"/>
    </w:rPr>
  </w:style>
  <w:style w:type="paragraph" w:styleId="af3">
    <w:name w:val="header"/>
    <w:basedOn w:val="a"/>
    <w:link w:val="Charb"/>
    <w:uiPriority w:val="99"/>
    <w:qFormat/>
    <w:rsid w:val="00FD4FD8"/>
    <w:pPr>
      <w:pBdr>
        <w:bottom w:val="single" w:sz="6" w:space="1" w:color="auto"/>
      </w:pBdr>
      <w:tabs>
        <w:tab w:val="center" w:pos="4153"/>
        <w:tab w:val="right" w:pos="8306"/>
      </w:tabs>
      <w:snapToGrid w:val="0"/>
      <w:jc w:val="center"/>
    </w:pPr>
    <w:rPr>
      <w:sz w:val="18"/>
    </w:rPr>
  </w:style>
  <w:style w:type="character" w:customStyle="1" w:styleId="Charb">
    <w:name w:val="页眉 Char"/>
    <w:basedOn w:val="a2"/>
    <w:link w:val="af3"/>
    <w:uiPriority w:val="99"/>
    <w:rsid w:val="00FD4FD8"/>
    <w:rPr>
      <w:rFonts w:ascii="Times New Roman" w:eastAsia="宋体" w:hAnsi="Times New Roman" w:cs="Times New Roman"/>
      <w:sz w:val="18"/>
      <w:szCs w:val="20"/>
    </w:rPr>
  </w:style>
  <w:style w:type="paragraph" w:styleId="10">
    <w:name w:val="toc 1"/>
    <w:basedOn w:val="a"/>
    <w:next w:val="a"/>
    <w:uiPriority w:val="39"/>
    <w:qFormat/>
    <w:rsid w:val="00FD4FD8"/>
    <w:pPr>
      <w:tabs>
        <w:tab w:val="left" w:pos="840"/>
        <w:tab w:val="right" w:leader="dot" w:pos="9231"/>
      </w:tabs>
    </w:pPr>
    <w:rPr>
      <w:szCs w:val="24"/>
    </w:rPr>
  </w:style>
  <w:style w:type="paragraph" w:styleId="41">
    <w:name w:val="toc 4"/>
    <w:basedOn w:val="a"/>
    <w:next w:val="a"/>
    <w:uiPriority w:val="39"/>
    <w:rsid w:val="00FD4FD8"/>
    <w:pPr>
      <w:ind w:leftChars="600" w:left="1260"/>
    </w:pPr>
  </w:style>
  <w:style w:type="paragraph" w:styleId="af4">
    <w:name w:val="Subtitle"/>
    <w:basedOn w:val="a"/>
    <w:next w:val="a"/>
    <w:link w:val="Charc"/>
    <w:qFormat/>
    <w:rsid w:val="00FD4FD8"/>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2"/>
    <w:link w:val="af4"/>
    <w:rsid w:val="00FD4FD8"/>
    <w:rPr>
      <w:rFonts w:ascii="Arial" w:eastAsia="方正魏碑简体" w:hAnsi="Arial" w:cs="Times New Roman"/>
      <w:bCs/>
      <w:kern w:val="28"/>
      <w:sz w:val="32"/>
      <w:szCs w:val="32"/>
    </w:rPr>
  </w:style>
  <w:style w:type="paragraph" w:styleId="af5">
    <w:name w:val="footnote text"/>
    <w:basedOn w:val="a"/>
    <w:link w:val="Char10"/>
    <w:unhideWhenUsed/>
    <w:qFormat/>
    <w:rsid w:val="00FD4FD8"/>
    <w:pPr>
      <w:snapToGrid w:val="0"/>
      <w:jc w:val="left"/>
    </w:pPr>
    <w:rPr>
      <w:sz w:val="18"/>
      <w:szCs w:val="18"/>
    </w:rPr>
  </w:style>
  <w:style w:type="character" w:customStyle="1" w:styleId="Chard">
    <w:name w:val="脚注文本 Char"/>
    <w:basedOn w:val="a2"/>
    <w:semiHidden/>
    <w:rsid w:val="00FD4FD8"/>
    <w:rPr>
      <w:rFonts w:ascii="Times New Roman" w:eastAsia="宋体" w:hAnsi="Times New Roman" w:cs="Times New Roman"/>
      <w:sz w:val="18"/>
      <w:szCs w:val="18"/>
    </w:rPr>
  </w:style>
  <w:style w:type="character" w:customStyle="1" w:styleId="Char10">
    <w:name w:val="脚注文本 Char1"/>
    <w:link w:val="af5"/>
    <w:locked/>
    <w:rsid w:val="00FD4FD8"/>
    <w:rPr>
      <w:rFonts w:ascii="Times New Roman" w:eastAsia="宋体" w:hAnsi="Times New Roman" w:cs="Times New Roman"/>
      <w:sz w:val="18"/>
      <w:szCs w:val="18"/>
    </w:rPr>
  </w:style>
  <w:style w:type="paragraph" w:styleId="60">
    <w:name w:val="toc 6"/>
    <w:basedOn w:val="a"/>
    <w:next w:val="a"/>
    <w:uiPriority w:val="39"/>
    <w:rsid w:val="00FD4FD8"/>
    <w:pPr>
      <w:ind w:leftChars="1000" w:left="2100"/>
    </w:pPr>
  </w:style>
  <w:style w:type="paragraph" w:styleId="33">
    <w:name w:val="Body Text Indent 3"/>
    <w:basedOn w:val="a"/>
    <w:link w:val="3Char1"/>
    <w:rsid w:val="00FD4FD8"/>
    <w:pPr>
      <w:spacing w:afterLines="50"/>
      <w:ind w:firstLineChars="200" w:firstLine="420"/>
    </w:pPr>
    <w:rPr>
      <w:szCs w:val="21"/>
    </w:rPr>
  </w:style>
  <w:style w:type="character" w:customStyle="1" w:styleId="3Char1">
    <w:name w:val="正文文本缩进 3 Char"/>
    <w:basedOn w:val="a2"/>
    <w:link w:val="33"/>
    <w:rsid w:val="00FD4FD8"/>
    <w:rPr>
      <w:rFonts w:ascii="Times New Roman" w:eastAsia="宋体" w:hAnsi="Times New Roman" w:cs="Times New Roman"/>
      <w:szCs w:val="21"/>
    </w:rPr>
  </w:style>
  <w:style w:type="paragraph" w:styleId="22">
    <w:name w:val="toc 2"/>
    <w:basedOn w:val="a"/>
    <w:next w:val="a"/>
    <w:uiPriority w:val="39"/>
    <w:qFormat/>
    <w:rsid w:val="00FD4FD8"/>
    <w:pPr>
      <w:tabs>
        <w:tab w:val="left" w:pos="851"/>
        <w:tab w:val="right" w:leader="dot" w:pos="9231"/>
      </w:tabs>
      <w:ind w:leftChars="200" w:left="420"/>
    </w:pPr>
  </w:style>
  <w:style w:type="paragraph" w:styleId="90">
    <w:name w:val="toc 9"/>
    <w:basedOn w:val="a"/>
    <w:next w:val="a"/>
    <w:uiPriority w:val="39"/>
    <w:rsid w:val="00FD4FD8"/>
    <w:pPr>
      <w:ind w:leftChars="1600" w:left="3360"/>
    </w:pPr>
  </w:style>
  <w:style w:type="paragraph" w:styleId="23">
    <w:name w:val="Body Text 2"/>
    <w:basedOn w:val="a"/>
    <w:link w:val="2Char2"/>
    <w:qFormat/>
    <w:rsid w:val="00FD4FD8"/>
    <w:pPr>
      <w:spacing w:after="120" w:line="480" w:lineRule="auto"/>
    </w:pPr>
  </w:style>
  <w:style w:type="character" w:customStyle="1" w:styleId="2Char2">
    <w:name w:val="正文文本 2 Char"/>
    <w:basedOn w:val="a2"/>
    <w:link w:val="23"/>
    <w:rsid w:val="00FD4FD8"/>
    <w:rPr>
      <w:rFonts w:ascii="Times New Roman" w:eastAsia="宋体" w:hAnsi="Times New Roman" w:cs="Times New Roman"/>
      <w:szCs w:val="20"/>
    </w:rPr>
  </w:style>
  <w:style w:type="paragraph" w:styleId="HTML">
    <w:name w:val="HTML Preformatted"/>
    <w:basedOn w:val="a"/>
    <w:link w:val="HTMLChar"/>
    <w:rsid w:val="00FD4F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2"/>
    <w:link w:val="HTML"/>
    <w:rsid w:val="00FD4FD8"/>
    <w:rPr>
      <w:rFonts w:ascii="宋体" w:eastAsia="宋体" w:hAnsi="宋体" w:cs="Times New Roman"/>
      <w:kern w:val="0"/>
      <w:sz w:val="24"/>
      <w:szCs w:val="24"/>
    </w:rPr>
  </w:style>
  <w:style w:type="paragraph" w:styleId="af6">
    <w:name w:val="Normal (Web)"/>
    <w:basedOn w:val="a"/>
    <w:uiPriority w:val="99"/>
    <w:qFormat/>
    <w:rsid w:val="00FD4FD8"/>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e"/>
    <w:qFormat/>
    <w:rsid w:val="00FD4FD8"/>
    <w:pPr>
      <w:spacing w:before="240" w:after="240" w:line="360" w:lineRule="auto"/>
      <w:jc w:val="center"/>
    </w:pPr>
    <w:rPr>
      <w:rFonts w:ascii="Arial" w:eastAsia="黑体" w:hAnsi="Arial"/>
      <w:sz w:val="44"/>
    </w:rPr>
  </w:style>
  <w:style w:type="character" w:customStyle="1" w:styleId="Chare">
    <w:name w:val="标题 Char"/>
    <w:basedOn w:val="a2"/>
    <w:link w:val="af7"/>
    <w:rsid w:val="00FD4FD8"/>
    <w:rPr>
      <w:rFonts w:ascii="Arial" w:eastAsia="黑体" w:hAnsi="Arial" w:cs="Times New Roman"/>
      <w:sz w:val="44"/>
      <w:szCs w:val="20"/>
    </w:rPr>
  </w:style>
  <w:style w:type="paragraph" w:styleId="af8">
    <w:name w:val="annotation subject"/>
    <w:basedOn w:val="ab"/>
    <w:next w:val="ab"/>
    <w:link w:val="Charf"/>
    <w:uiPriority w:val="99"/>
    <w:unhideWhenUsed/>
    <w:qFormat/>
    <w:rsid w:val="00FD4FD8"/>
    <w:rPr>
      <w:b/>
      <w:bCs/>
    </w:rPr>
  </w:style>
  <w:style w:type="character" w:customStyle="1" w:styleId="Charf">
    <w:name w:val="批注主题 Char"/>
    <w:basedOn w:val="Char3"/>
    <w:link w:val="af8"/>
    <w:uiPriority w:val="99"/>
    <w:rsid w:val="00FD4FD8"/>
    <w:rPr>
      <w:rFonts w:ascii="Times New Roman" w:eastAsia="宋体" w:hAnsi="Times New Roman" w:cs="Times New Roman"/>
      <w:b/>
      <w:bCs/>
      <w:szCs w:val="20"/>
    </w:rPr>
  </w:style>
  <w:style w:type="paragraph" w:styleId="af9">
    <w:name w:val="Body Text First Indent"/>
    <w:basedOn w:val="ad"/>
    <w:link w:val="Charf0"/>
    <w:rsid w:val="00FD4FD8"/>
    <w:pPr>
      <w:spacing w:after="120" w:line="300" w:lineRule="auto"/>
      <w:ind w:firstLine="510"/>
    </w:pPr>
  </w:style>
  <w:style w:type="character" w:customStyle="1" w:styleId="Charf0">
    <w:name w:val="正文首行缩进 Char"/>
    <w:basedOn w:val="Char5"/>
    <w:link w:val="af9"/>
    <w:rsid w:val="00FD4FD8"/>
    <w:rPr>
      <w:rFonts w:ascii="Times New Roman" w:eastAsia="宋体" w:hAnsi="Times New Roman" w:cs="Times New Roman"/>
      <w:sz w:val="24"/>
      <w:szCs w:val="20"/>
    </w:rPr>
  </w:style>
  <w:style w:type="table" w:styleId="afa">
    <w:name w:val="Table Grid"/>
    <w:basedOn w:val="a3"/>
    <w:uiPriority w:val="59"/>
    <w:qFormat/>
    <w:rsid w:val="00FD4FD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FD4FD8"/>
    <w:rPr>
      <w:b/>
      <w:bCs/>
    </w:rPr>
  </w:style>
  <w:style w:type="character" w:styleId="afc">
    <w:name w:val="page number"/>
    <w:rsid w:val="00FD4FD8"/>
  </w:style>
  <w:style w:type="character" w:styleId="afd">
    <w:name w:val="FollowedHyperlink"/>
    <w:rsid w:val="00FD4FD8"/>
    <w:rPr>
      <w:color w:val="337AB7"/>
      <w:u w:val="none"/>
    </w:rPr>
  </w:style>
  <w:style w:type="character" w:styleId="afe">
    <w:name w:val="Emphasis"/>
    <w:qFormat/>
    <w:rsid w:val="00FD4FD8"/>
    <w:rPr>
      <w:i/>
      <w:iCs/>
    </w:rPr>
  </w:style>
  <w:style w:type="character" w:styleId="HTML0">
    <w:name w:val="HTML Definition"/>
    <w:uiPriority w:val="99"/>
    <w:unhideWhenUsed/>
    <w:rsid w:val="00FD4FD8"/>
    <w:rPr>
      <w:i/>
      <w:sz w:val="16"/>
      <w:szCs w:val="0"/>
    </w:rPr>
  </w:style>
  <w:style w:type="character" w:styleId="aff">
    <w:name w:val="Hyperlink"/>
    <w:uiPriority w:val="99"/>
    <w:qFormat/>
    <w:rsid w:val="00FD4FD8"/>
    <w:rPr>
      <w:color w:val="337AB7"/>
      <w:u w:val="none"/>
    </w:rPr>
  </w:style>
  <w:style w:type="character" w:styleId="HTML1">
    <w:name w:val="HTML Code"/>
    <w:uiPriority w:val="99"/>
    <w:unhideWhenUsed/>
    <w:rsid w:val="00FD4FD8"/>
    <w:rPr>
      <w:rFonts w:ascii="Consolas" w:eastAsia="Consolas" w:hAnsi="Consolas" w:cs="Consolas" w:hint="default"/>
      <w:color w:val="C7254E"/>
      <w:sz w:val="21"/>
      <w:szCs w:val="21"/>
      <w:shd w:val="clear" w:color="auto" w:fill="F9F2F4"/>
    </w:rPr>
  </w:style>
  <w:style w:type="character" w:styleId="aff0">
    <w:name w:val="annotation reference"/>
    <w:uiPriority w:val="99"/>
    <w:unhideWhenUsed/>
    <w:rsid w:val="00FD4FD8"/>
    <w:rPr>
      <w:sz w:val="21"/>
      <w:szCs w:val="21"/>
    </w:rPr>
  </w:style>
  <w:style w:type="character" w:styleId="HTML2">
    <w:name w:val="HTML Keyboard"/>
    <w:uiPriority w:val="99"/>
    <w:unhideWhenUsed/>
    <w:rsid w:val="00FD4FD8"/>
    <w:rPr>
      <w:rFonts w:ascii="Consolas" w:eastAsia="Consolas" w:hAnsi="Consolas" w:cs="Consolas" w:hint="default"/>
      <w:color w:val="FFFFFF"/>
      <w:sz w:val="21"/>
      <w:szCs w:val="21"/>
      <w:shd w:val="clear" w:color="auto" w:fill="333333"/>
    </w:rPr>
  </w:style>
  <w:style w:type="character" w:styleId="HTML3">
    <w:name w:val="HTML Sample"/>
    <w:uiPriority w:val="99"/>
    <w:unhideWhenUsed/>
    <w:rsid w:val="00FD4FD8"/>
    <w:rPr>
      <w:rFonts w:ascii="Consolas" w:eastAsia="Consolas" w:hAnsi="Consolas" w:cs="Consolas"/>
      <w:sz w:val="21"/>
      <w:szCs w:val="21"/>
    </w:rPr>
  </w:style>
  <w:style w:type="character" w:customStyle="1" w:styleId="Char11">
    <w:name w:val="副标题 Char1"/>
    <w:uiPriority w:val="11"/>
    <w:rsid w:val="00FD4FD8"/>
    <w:rPr>
      <w:rFonts w:ascii="Cambria" w:eastAsia="宋体" w:hAnsi="Cambria" w:cs="Times New Roman"/>
      <w:b/>
      <w:bCs/>
      <w:kern w:val="28"/>
      <w:sz w:val="32"/>
      <w:szCs w:val="32"/>
    </w:rPr>
  </w:style>
  <w:style w:type="character" w:customStyle="1" w:styleId="15">
    <w:name w:val="15"/>
    <w:rsid w:val="00FD4FD8"/>
    <w:rPr>
      <w:rFonts w:ascii="Calibri" w:hAnsi="Calibri" w:hint="default"/>
    </w:rPr>
  </w:style>
  <w:style w:type="character" w:customStyle="1" w:styleId="CharChar5CharCharChar">
    <w:name w:val="+正文 Char Char5 Char Char Char"/>
    <w:link w:val="CharChar5Char"/>
    <w:locked/>
    <w:rsid w:val="00FD4FD8"/>
    <w:rPr>
      <w:rFonts w:ascii="宋体" w:hAnsi="宋体"/>
      <w:sz w:val="24"/>
    </w:rPr>
  </w:style>
  <w:style w:type="paragraph" w:customStyle="1" w:styleId="CharChar5Char">
    <w:name w:val="+正文 Char Char5 Char"/>
    <w:basedOn w:val="a"/>
    <w:link w:val="CharChar5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font12-blue-bold1">
    <w:name w:val="font12-blue-bold1"/>
    <w:rsid w:val="00FD4FD8"/>
    <w:rPr>
      <w:b/>
      <w:bCs/>
      <w:color w:val="0249A5"/>
      <w:sz w:val="18"/>
      <w:szCs w:val="18"/>
      <w:u w:val="none"/>
    </w:rPr>
  </w:style>
  <w:style w:type="character" w:customStyle="1" w:styleId="Charf1">
    <w:name w:val="段 Char"/>
    <w:link w:val="aff1"/>
    <w:rsid w:val="00FD4FD8"/>
    <w:rPr>
      <w:rFonts w:ascii="宋体"/>
    </w:rPr>
  </w:style>
  <w:style w:type="paragraph" w:customStyle="1" w:styleId="aff1">
    <w:name w:val="段"/>
    <w:link w:val="Charf1"/>
    <w:rsid w:val="00FD4FD8"/>
    <w:pPr>
      <w:tabs>
        <w:tab w:val="center" w:pos="4201"/>
        <w:tab w:val="right" w:leader="dot" w:pos="9298"/>
      </w:tabs>
      <w:autoSpaceDE w:val="0"/>
      <w:autoSpaceDN w:val="0"/>
      <w:ind w:firstLineChars="200" w:firstLine="420"/>
      <w:jc w:val="both"/>
    </w:pPr>
    <w:rPr>
      <w:rFonts w:ascii="宋体"/>
    </w:rPr>
  </w:style>
  <w:style w:type="character" w:customStyle="1" w:styleId="msoins0">
    <w:name w:val="msoins"/>
    <w:rsid w:val="00FD4FD8"/>
  </w:style>
  <w:style w:type="character" w:customStyle="1" w:styleId="Char12">
    <w:name w:val="正文首行缩进 Char1"/>
    <w:uiPriority w:val="99"/>
    <w:semiHidden/>
    <w:rsid w:val="00FD4FD8"/>
  </w:style>
  <w:style w:type="character" w:customStyle="1" w:styleId="Char13">
    <w:name w:val="正文文本 Char1"/>
    <w:uiPriority w:val="99"/>
    <w:semiHidden/>
    <w:rsid w:val="00FD4FD8"/>
  </w:style>
  <w:style w:type="character" w:customStyle="1" w:styleId="Char5CharCharCharCharChar">
    <w:name w:val="+正文 Char5 Char Char Char Char Char"/>
    <w:link w:val="Char5CharCharChar"/>
    <w:locked/>
    <w:rsid w:val="00FD4FD8"/>
    <w:rPr>
      <w:rFonts w:ascii="宋体" w:hAnsi="宋体"/>
      <w:sz w:val="24"/>
    </w:rPr>
  </w:style>
  <w:style w:type="paragraph" w:customStyle="1" w:styleId="Char5CharCharChar">
    <w:name w:val="+正文 Char5 Char Char Char"/>
    <w:basedOn w:val="a"/>
    <w:link w:val="Char5CharChar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Charf2">
    <w:name w:val="明显引用 Char"/>
    <w:rsid w:val="00FD4FD8"/>
    <w:rPr>
      <w:b/>
      <w:bCs/>
      <w:i/>
      <w:iCs/>
      <w:color w:val="4F81BD"/>
      <w:kern w:val="2"/>
      <w:sz w:val="21"/>
    </w:rPr>
  </w:style>
  <w:style w:type="character" w:customStyle="1" w:styleId="Charf3">
    <w:name w:val="无间隔 Char"/>
    <w:link w:val="11"/>
    <w:locked/>
    <w:rsid w:val="00FD4FD8"/>
    <w:rPr>
      <w:rFonts w:ascii="Calibri" w:eastAsia="Times New Roman" w:hAnsi="Calibri"/>
      <w:sz w:val="22"/>
      <w:lang w:eastAsia="en-US" w:bidi="en-US"/>
    </w:rPr>
  </w:style>
  <w:style w:type="paragraph" w:customStyle="1" w:styleId="11">
    <w:name w:val="无间隔1"/>
    <w:link w:val="Charf3"/>
    <w:qFormat/>
    <w:rsid w:val="00FD4FD8"/>
    <w:rPr>
      <w:rFonts w:ascii="Calibri" w:eastAsia="Times New Roman" w:hAnsi="Calibri"/>
      <w:sz w:val="22"/>
      <w:lang w:eastAsia="en-US" w:bidi="en-US"/>
    </w:rPr>
  </w:style>
  <w:style w:type="character" w:customStyle="1" w:styleId="solutioncontent1">
    <w:name w:val="solutioncontent1"/>
    <w:rsid w:val="00FD4FD8"/>
    <w:rPr>
      <w:rFonts w:cs="Times New Roman"/>
      <w:color w:val="333333"/>
      <w:sz w:val="15"/>
      <w:szCs w:val="15"/>
    </w:rPr>
  </w:style>
  <w:style w:type="character" w:customStyle="1" w:styleId="CharChar6">
    <w:name w:val="Char Char6"/>
    <w:rsid w:val="00FD4FD8"/>
    <w:rPr>
      <w:rFonts w:ascii="Arial" w:eastAsia="黑体" w:hAnsi="Arial"/>
      <w:kern w:val="2"/>
      <w:sz w:val="44"/>
    </w:rPr>
  </w:style>
  <w:style w:type="character" w:customStyle="1" w:styleId="hCharChar">
    <w:name w:val="h Char Char"/>
    <w:rsid w:val="00FD4FD8"/>
    <w:rPr>
      <w:kern w:val="2"/>
      <w:sz w:val="18"/>
    </w:rPr>
  </w:style>
  <w:style w:type="character" w:customStyle="1" w:styleId="black1">
    <w:name w:val="black1"/>
    <w:rsid w:val="00FD4FD8"/>
    <w:rPr>
      <w:rFonts w:ascii="ˎ̥" w:hAnsi="ˎ̥" w:hint="default"/>
      <w:color w:val="333333"/>
      <w:sz w:val="18"/>
      <w:szCs w:val="18"/>
      <w:u w:val="none"/>
    </w:rPr>
  </w:style>
  <w:style w:type="character" w:customStyle="1" w:styleId="CharChar2CharCharChar">
    <w:name w:val="+正文 Char Char2 Char Char Char"/>
    <w:link w:val="CharChar2Char"/>
    <w:locked/>
    <w:rsid w:val="00FD4FD8"/>
    <w:rPr>
      <w:rFonts w:ascii="宋体" w:hAnsi="宋体"/>
      <w:sz w:val="24"/>
    </w:rPr>
  </w:style>
  <w:style w:type="paragraph" w:customStyle="1" w:styleId="CharChar2Char">
    <w:name w:val="+正文 Char Char2 Char"/>
    <w:basedOn w:val="a"/>
    <w:link w:val="CharChar2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1CharCharChar">
    <w:name w:val="+1. Char Char Char"/>
    <w:link w:val="1Char0"/>
    <w:locked/>
    <w:rsid w:val="00FD4FD8"/>
  </w:style>
  <w:style w:type="paragraph" w:customStyle="1" w:styleId="1Char0">
    <w:name w:val="+1. Char"/>
    <w:basedOn w:val="a"/>
    <w:link w:val="1CharCharChar"/>
    <w:rsid w:val="00FD4FD8"/>
    <w:rPr>
      <w:rFonts w:asciiTheme="minorHAnsi" w:eastAsiaTheme="minorEastAsia" w:hAnsiTheme="minorHAnsi" w:cstheme="minorBidi"/>
      <w:szCs w:val="22"/>
    </w:rPr>
  </w:style>
  <w:style w:type="character" w:customStyle="1" w:styleId="CharChar">
    <w:name w:val="表文字 Char Char"/>
    <w:link w:val="aff2"/>
    <w:locked/>
    <w:rsid w:val="00FD4FD8"/>
    <w:rPr>
      <w:rFonts w:ascii="楷体_GB2312" w:eastAsia="楷体_GB2312" w:hAnsi="宋体"/>
      <w:spacing w:val="-8"/>
      <w:sz w:val="24"/>
      <w:lang w:val="zh-CN"/>
    </w:rPr>
  </w:style>
  <w:style w:type="paragraph" w:customStyle="1" w:styleId="aff2">
    <w:name w:val="表文字"/>
    <w:basedOn w:val="a"/>
    <w:link w:val="CharChar"/>
    <w:qFormat/>
    <w:rsid w:val="00FD4FD8"/>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14">
    <w:name w:val="明显引用 Char1"/>
    <w:link w:val="12"/>
    <w:locked/>
    <w:rsid w:val="00FD4FD8"/>
    <w:rPr>
      <w:rFonts w:ascii="Calibri" w:hAnsi="Calibri"/>
      <w:b/>
      <w:bCs/>
      <w:i/>
      <w:iCs/>
      <w:color w:val="4F81BD"/>
      <w:sz w:val="22"/>
      <w:lang w:eastAsia="en-US" w:bidi="en-US"/>
    </w:rPr>
  </w:style>
  <w:style w:type="paragraph" w:customStyle="1" w:styleId="12">
    <w:name w:val="明显引用1"/>
    <w:basedOn w:val="a"/>
    <w:next w:val="a"/>
    <w:link w:val="Char14"/>
    <w:qFormat/>
    <w:rsid w:val="00FD4FD8"/>
    <w:pPr>
      <w:widowControl/>
      <w:pBdr>
        <w:bottom w:val="single" w:sz="4" w:space="4" w:color="4F81BD"/>
      </w:pBdr>
      <w:spacing w:before="200" w:after="280" w:line="276" w:lineRule="auto"/>
      <w:ind w:left="936" w:right="936"/>
      <w:jc w:val="left"/>
    </w:pPr>
    <w:rPr>
      <w:rFonts w:ascii="Calibri" w:eastAsiaTheme="minorEastAsia" w:hAnsi="Calibri" w:cstheme="minorBidi"/>
      <w:b/>
      <w:bCs/>
      <w:i/>
      <w:iCs/>
      <w:color w:val="4F81BD"/>
      <w:sz w:val="22"/>
      <w:szCs w:val="22"/>
      <w:lang w:eastAsia="en-US" w:bidi="en-US"/>
    </w:rPr>
  </w:style>
  <w:style w:type="character" w:customStyle="1" w:styleId="hourpm">
    <w:name w:val="hour_pm"/>
    <w:rsid w:val="00FD4FD8"/>
  </w:style>
  <w:style w:type="character" w:customStyle="1" w:styleId="SubtitleChar">
    <w:name w:val="Subtitle Char"/>
    <w:locked/>
    <w:rsid w:val="00FD4FD8"/>
    <w:rPr>
      <w:rFonts w:ascii="Calibri Light" w:eastAsia="宋体" w:hAnsi="Calibri Light" w:cs="Times New Roman"/>
      <w:b/>
      <w:bCs/>
      <w:kern w:val="28"/>
      <w:sz w:val="32"/>
      <w:szCs w:val="32"/>
      <w:lang w:eastAsia="en-US"/>
    </w:rPr>
  </w:style>
  <w:style w:type="character" w:customStyle="1" w:styleId="navname">
    <w:name w:val="navname"/>
    <w:rsid w:val="00FD4FD8"/>
  </w:style>
  <w:style w:type="character" w:customStyle="1" w:styleId="1CharCharCharCharChar">
    <w:name w:val="+列表1 Char Char Char Char Char"/>
    <w:link w:val="1CharCharChar0"/>
    <w:locked/>
    <w:rsid w:val="00FD4FD8"/>
    <w:rPr>
      <w:rFonts w:ascii="宋体" w:hAnsi="宋体"/>
    </w:rPr>
  </w:style>
  <w:style w:type="paragraph" w:customStyle="1" w:styleId="1CharCharChar0">
    <w:name w:val="+列表1 Char Char Char"/>
    <w:basedOn w:val="a"/>
    <w:link w:val="1CharCharCharCharChar"/>
    <w:qFormat/>
    <w:rsid w:val="00FD4FD8"/>
    <w:pPr>
      <w:jc w:val="center"/>
    </w:pPr>
    <w:rPr>
      <w:rFonts w:ascii="宋体" w:eastAsiaTheme="minorEastAsia" w:hAnsi="宋体" w:cstheme="minorBidi"/>
      <w:szCs w:val="22"/>
    </w:rPr>
  </w:style>
  <w:style w:type="character" w:customStyle="1" w:styleId="CharChar3CharCharCharChar">
    <w:name w:val="+正文 Char Char3 Char Char Char Char"/>
    <w:link w:val="CharChar3CharChar"/>
    <w:locked/>
    <w:rsid w:val="00FD4FD8"/>
    <w:rPr>
      <w:rFonts w:ascii="宋体" w:hAnsi="宋体"/>
      <w:sz w:val="24"/>
    </w:rPr>
  </w:style>
  <w:style w:type="paragraph" w:customStyle="1" w:styleId="CharChar3CharChar">
    <w:name w:val="+正文 Char Char3 Char Char"/>
    <w:basedOn w:val="a"/>
    <w:link w:val="CharChar3CharChar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font41">
    <w:name w:val="font41"/>
    <w:qFormat/>
    <w:rsid w:val="00FD4FD8"/>
    <w:rPr>
      <w:rFonts w:ascii="Times New Roman" w:hAnsi="Times New Roman" w:cs="Times New Roman" w:hint="default"/>
      <w:b/>
      <w:color w:val="000000"/>
      <w:sz w:val="20"/>
      <w:szCs w:val="20"/>
      <w:u w:val="none"/>
    </w:rPr>
  </w:style>
  <w:style w:type="character" w:customStyle="1" w:styleId="Char15">
    <w:name w:val="批注主题 Char1"/>
    <w:uiPriority w:val="99"/>
    <w:semiHidden/>
    <w:rsid w:val="00FD4FD8"/>
    <w:rPr>
      <w:b/>
      <w:bCs/>
    </w:rPr>
  </w:style>
  <w:style w:type="character" w:customStyle="1" w:styleId="CharChar1">
    <w:name w:val="Char Char1"/>
    <w:semiHidden/>
    <w:rsid w:val="00FD4FD8"/>
    <w:rPr>
      <w:kern w:val="2"/>
      <w:sz w:val="21"/>
    </w:rPr>
  </w:style>
  <w:style w:type="character" w:customStyle="1" w:styleId="CharChar8">
    <w:name w:val="Char Char8"/>
    <w:rsid w:val="00FD4FD8"/>
    <w:rPr>
      <w:kern w:val="2"/>
      <w:sz w:val="21"/>
    </w:rPr>
  </w:style>
  <w:style w:type="character" w:customStyle="1" w:styleId="Char16">
    <w:name w:val="标题 Char1"/>
    <w:uiPriority w:val="10"/>
    <w:rsid w:val="00FD4FD8"/>
    <w:rPr>
      <w:rFonts w:ascii="Cambria" w:eastAsia="宋体" w:hAnsi="Cambria" w:cs="Times New Roman"/>
      <w:b/>
      <w:bCs/>
      <w:sz w:val="32"/>
      <w:szCs w:val="32"/>
    </w:rPr>
  </w:style>
  <w:style w:type="character" w:customStyle="1" w:styleId="Char17">
    <w:name w:val="日期 Char1"/>
    <w:uiPriority w:val="99"/>
    <w:semiHidden/>
    <w:rsid w:val="00FD4FD8"/>
  </w:style>
  <w:style w:type="character" w:customStyle="1" w:styleId="Char18">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FD4FD8"/>
    <w:rPr>
      <w:kern w:val="2"/>
      <w:sz w:val="21"/>
    </w:rPr>
  </w:style>
  <w:style w:type="character" w:customStyle="1" w:styleId="Char19">
    <w:name w:val="页眉 Char1"/>
    <w:uiPriority w:val="99"/>
    <w:semiHidden/>
    <w:rsid w:val="00FD4FD8"/>
    <w:rPr>
      <w:sz w:val="18"/>
      <w:szCs w:val="18"/>
    </w:rPr>
  </w:style>
  <w:style w:type="character" w:customStyle="1" w:styleId="24">
    <w:name w:val="正文缩进 字符2"/>
    <w:uiPriority w:val="99"/>
    <w:qFormat/>
    <w:rsid w:val="00FD4FD8"/>
    <w:rPr>
      <w:kern w:val="2"/>
      <w:sz w:val="21"/>
    </w:rPr>
  </w:style>
  <w:style w:type="character" w:customStyle="1" w:styleId="hover1">
    <w:name w:val="hover1"/>
    <w:rsid w:val="00FD4FD8"/>
    <w:rPr>
      <w:shd w:val="clear" w:color="auto" w:fill="EEEEEE"/>
    </w:rPr>
  </w:style>
  <w:style w:type="character" w:customStyle="1" w:styleId="3Char10">
    <w:name w:val="正文文本 3 Char1"/>
    <w:uiPriority w:val="99"/>
    <w:semiHidden/>
    <w:rsid w:val="00FD4FD8"/>
    <w:rPr>
      <w:sz w:val="16"/>
      <w:szCs w:val="16"/>
    </w:rPr>
  </w:style>
  <w:style w:type="character" w:customStyle="1" w:styleId="Charf4">
    <w:name w:val="表正文 Char"/>
    <w:aliases w:val="正文缩进 Char1,正文缩进 Char Char"/>
    <w:rsid w:val="00FD4FD8"/>
    <w:rPr>
      <w:rFonts w:eastAsia="宋体"/>
      <w:kern w:val="2"/>
      <w:sz w:val="24"/>
      <w:lang w:val="en-US" w:eastAsia="zh-CN" w:bidi="ar-SA"/>
    </w:rPr>
  </w:style>
  <w:style w:type="character" w:customStyle="1" w:styleId="Charf5">
    <w:name w:val="标准款样式 Char"/>
    <w:link w:val="aff3"/>
    <w:rsid w:val="00FD4FD8"/>
    <w:rPr>
      <w:rFonts w:ascii="黑体" w:hAnsi="宋体"/>
    </w:rPr>
  </w:style>
  <w:style w:type="paragraph" w:customStyle="1" w:styleId="aff3">
    <w:name w:val="标准款样式"/>
    <w:basedOn w:val="a"/>
    <w:link w:val="Charf5"/>
    <w:rsid w:val="00FD4FD8"/>
    <w:rPr>
      <w:rFonts w:ascii="黑体" w:eastAsiaTheme="minorEastAsia" w:hAnsi="宋体" w:cstheme="minorBidi"/>
      <w:szCs w:val="22"/>
    </w:rPr>
  </w:style>
  <w:style w:type="character" w:customStyle="1" w:styleId="CharChar3">
    <w:name w:val="Char Char3"/>
    <w:rsid w:val="00FD4FD8"/>
    <w:rPr>
      <w:kern w:val="2"/>
      <w:sz w:val="21"/>
    </w:rPr>
  </w:style>
  <w:style w:type="character" w:customStyle="1" w:styleId="CharChar7">
    <w:name w:val="Char Char7"/>
    <w:rsid w:val="00FD4FD8"/>
    <w:rPr>
      <w:kern w:val="2"/>
      <w:sz w:val="18"/>
    </w:rPr>
  </w:style>
  <w:style w:type="character" w:customStyle="1" w:styleId="Charf6">
    <w:name w:val="居中 Char"/>
    <w:aliases w:val="body indent Char,bt Char,Body3 Char, ändrad Char,ändrad Char,正文文本 Char Char Char Char Char Char Char Char,正文文本 Char Char Char"/>
    <w:rsid w:val="00FD4FD8"/>
    <w:rPr>
      <w:kern w:val="2"/>
      <w:sz w:val="24"/>
    </w:rPr>
  </w:style>
  <w:style w:type="character" w:customStyle="1" w:styleId="Char1a">
    <w:name w:val="引用 Char1"/>
    <w:link w:val="13"/>
    <w:locked/>
    <w:rsid w:val="00FD4FD8"/>
    <w:rPr>
      <w:rFonts w:ascii="Calibri" w:hAnsi="Calibri"/>
      <w:i/>
      <w:iCs/>
      <w:color w:val="000000"/>
      <w:sz w:val="22"/>
      <w:lang w:eastAsia="en-US" w:bidi="en-US"/>
    </w:rPr>
  </w:style>
  <w:style w:type="paragraph" w:customStyle="1" w:styleId="13">
    <w:name w:val="引用1"/>
    <w:basedOn w:val="a"/>
    <w:next w:val="a"/>
    <w:link w:val="Char1a"/>
    <w:qFormat/>
    <w:rsid w:val="00FD4FD8"/>
    <w:pPr>
      <w:widowControl/>
      <w:spacing w:after="200" w:line="276" w:lineRule="auto"/>
      <w:jc w:val="left"/>
    </w:pPr>
    <w:rPr>
      <w:rFonts w:ascii="Calibri" w:eastAsiaTheme="minorEastAsia" w:hAnsi="Calibri" w:cstheme="minorBidi"/>
      <w:i/>
      <w:iCs/>
      <w:color w:val="000000"/>
      <w:sz w:val="22"/>
      <w:szCs w:val="22"/>
      <w:lang w:eastAsia="en-US" w:bidi="en-US"/>
    </w:rPr>
  </w:style>
  <w:style w:type="character" w:customStyle="1" w:styleId="font51">
    <w:name w:val="font51"/>
    <w:qFormat/>
    <w:rsid w:val="00FD4FD8"/>
    <w:rPr>
      <w:rFonts w:ascii="宋体" w:eastAsia="宋体" w:hAnsi="宋体" w:cs="宋体" w:hint="eastAsia"/>
      <w:color w:val="000000"/>
      <w:sz w:val="20"/>
      <w:szCs w:val="20"/>
      <w:u w:val="none"/>
      <w:vertAlign w:val="superscript"/>
    </w:rPr>
  </w:style>
  <w:style w:type="character" w:customStyle="1" w:styleId="CharChar0">
    <w:name w:val="普通文字 Char Char"/>
    <w:aliases w:val="纯文本 Char1,纯文本 Char Char Char,纯文本 Char Char1"/>
    <w:rsid w:val="00FD4FD8"/>
    <w:rPr>
      <w:rFonts w:ascii="宋体" w:hAnsi="Courier New"/>
      <w:kern w:val="2"/>
      <w:sz w:val="21"/>
    </w:rPr>
  </w:style>
  <w:style w:type="character" w:customStyle="1" w:styleId="CharChar4">
    <w:name w:val="Char Char4"/>
    <w:rsid w:val="00FD4FD8"/>
    <w:rPr>
      <w:kern w:val="2"/>
      <w:sz w:val="16"/>
    </w:rPr>
  </w:style>
  <w:style w:type="character" w:customStyle="1" w:styleId="houram">
    <w:name w:val="hour_am"/>
    <w:rsid w:val="00FD4FD8"/>
  </w:style>
  <w:style w:type="character" w:customStyle="1" w:styleId="glyphicon6">
    <w:name w:val="glyphicon6"/>
    <w:rsid w:val="00FD4FD8"/>
  </w:style>
  <w:style w:type="character" w:customStyle="1" w:styleId="grame">
    <w:name w:val="grame"/>
    <w:qFormat/>
    <w:rsid w:val="00FD4FD8"/>
  </w:style>
  <w:style w:type="character" w:customStyle="1" w:styleId="CharChar2">
    <w:name w:val="Char Char2"/>
    <w:rsid w:val="00FD4FD8"/>
    <w:rPr>
      <w:kern w:val="2"/>
      <w:sz w:val="24"/>
      <w:szCs w:val="24"/>
    </w:rPr>
  </w:style>
  <w:style w:type="character" w:customStyle="1" w:styleId="Char1b">
    <w:name w:val="称呼 Char1"/>
    <w:uiPriority w:val="99"/>
    <w:semiHidden/>
    <w:rsid w:val="00FD4FD8"/>
  </w:style>
  <w:style w:type="character" w:customStyle="1" w:styleId="Char1c">
    <w:name w:val="页脚 Char1"/>
    <w:uiPriority w:val="99"/>
    <w:semiHidden/>
    <w:rsid w:val="00FD4FD8"/>
    <w:rPr>
      <w:sz w:val="18"/>
      <w:szCs w:val="18"/>
    </w:rPr>
  </w:style>
  <w:style w:type="character" w:customStyle="1" w:styleId="CharChar5">
    <w:name w:val="Char Char"/>
    <w:semiHidden/>
    <w:rsid w:val="00FD4FD8"/>
    <w:rPr>
      <w:b/>
      <w:bCs/>
      <w:kern w:val="2"/>
      <w:sz w:val="21"/>
    </w:rPr>
  </w:style>
  <w:style w:type="character" w:customStyle="1" w:styleId="16">
    <w:name w:val="16"/>
    <w:rsid w:val="00FD4FD8"/>
    <w:rPr>
      <w:rFonts w:ascii="Times New Roman" w:hAnsi="Times New Roman" w:cs="Times New Roman" w:hint="default"/>
      <w:color w:val="0000FF"/>
      <w:sz w:val="20"/>
      <w:szCs w:val="20"/>
      <w:u w:val="single"/>
    </w:rPr>
  </w:style>
  <w:style w:type="character" w:customStyle="1" w:styleId="Char2CharChar">
    <w:name w:val="+正文 Char2 Char Char"/>
    <w:link w:val="Char20"/>
    <w:locked/>
    <w:rsid w:val="00FD4FD8"/>
    <w:rPr>
      <w:rFonts w:ascii="宋体" w:hAnsi="宋体"/>
      <w:sz w:val="24"/>
    </w:rPr>
  </w:style>
  <w:style w:type="paragraph" w:customStyle="1" w:styleId="Char20">
    <w:name w:val="+正文 Char2"/>
    <w:basedOn w:val="a"/>
    <w:link w:val="Char2CharChar"/>
    <w:qFormat/>
    <w:rsid w:val="00FD4FD8"/>
    <w:pPr>
      <w:spacing w:line="360" w:lineRule="auto"/>
      <w:ind w:firstLineChars="200" w:firstLine="200"/>
    </w:pPr>
    <w:rPr>
      <w:rFonts w:ascii="宋体" w:eastAsiaTheme="minorEastAsia" w:hAnsi="宋体" w:cstheme="minorBidi"/>
      <w:sz w:val="24"/>
      <w:szCs w:val="22"/>
    </w:rPr>
  </w:style>
  <w:style w:type="character" w:customStyle="1" w:styleId="font61">
    <w:name w:val="font61"/>
    <w:rsid w:val="00FD4FD8"/>
    <w:rPr>
      <w:rFonts w:ascii="宋体" w:eastAsia="宋体" w:hAnsi="宋体" w:cs="宋体" w:hint="eastAsia"/>
      <w:color w:val="000000"/>
      <w:sz w:val="20"/>
      <w:szCs w:val="20"/>
      <w:u w:val="none"/>
      <w:vertAlign w:val="superscript"/>
    </w:rPr>
  </w:style>
  <w:style w:type="character" w:customStyle="1" w:styleId="CharChar9">
    <w:name w:val="+正文 Char Char"/>
    <w:link w:val="CharCharChar"/>
    <w:locked/>
    <w:rsid w:val="00FD4FD8"/>
    <w:rPr>
      <w:rFonts w:ascii="楷体_GB2312" w:eastAsia="楷体_GB2312"/>
      <w:sz w:val="24"/>
    </w:rPr>
  </w:style>
  <w:style w:type="paragraph" w:customStyle="1" w:styleId="CharCharChar">
    <w:name w:val="+正文 Char Char Char"/>
    <w:basedOn w:val="a"/>
    <w:link w:val="CharChar9"/>
    <w:qFormat/>
    <w:rsid w:val="00FD4FD8"/>
    <w:pPr>
      <w:spacing w:line="360" w:lineRule="auto"/>
      <w:ind w:firstLineChars="200" w:firstLine="200"/>
    </w:pPr>
    <w:rPr>
      <w:rFonts w:ascii="楷体_GB2312" w:eastAsia="楷体_GB2312" w:hAnsiTheme="minorHAnsi" w:cstheme="minorBidi"/>
      <w:sz w:val="24"/>
      <w:szCs w:val="22"/>
    </w:rPr>
  </w:style>
  <w:style w:type="character" w:customStyle="1" w:styleId="CharChar50">
    <w:name w:val="Char Char5"/>
    <w:rsid w:val="00FD4FD8"/>
    <w:rPr>
      <w:rFonts w:ascii="Arial" w:eastAsia="方正魏碑简体" w:hAnsi="Arial" w:cs="Arial"/>
      <w:bCs/>
      <w:kern w:val="28"/>
      <w:sz w:val="32"/>
      <w:szCs w:val="32"/>
    </w:rPr>
  </w:style>
  <w:style w:type="character" w:customStyle="1" w:styleId="Char1d">
    <w:name w:val="注释标题 Char1"/>
    <w:uiPriority w:val="99"/>
    <w:semiHidden/>
    <w:qFormat/>
    <w:rsid w:val="00FD4FD8"/>
  </w:style>
  <w:style w:type="character" w:customStyle="1" w:styleId="old">
    <w:name w:val="old"/>
    <w:rsid w:val="00FD4FD8"/>
    <w:rPr>
      <w:color w:val="999999"/>
    </w:rPr>
  </w:style>
  <w:style w:type="character" w:customStyle="1" w:styleId="Char40">
    <w:name w:val="+正文 Char4"/>
    <w:link w:val="aff4"/>
    <w:locked/>
    <w:rsid w:val="00FD4FD8"/>
    <w:rPr>
      <w:rFonts w:ascii="宋体" w:hAnsi="宋体"/>
      <w:sz w:val="24"/>
    </w:rPr>
  </w:style>
  <w:style w:type="paragraph" w:customStyle="1" w:styleId="aff4">
    <w:name w:val="+正文"/>
    <w:basedOn w:val="a"/>
    <w:link w:val="Char40"/>
    <w:qFormat/>
    <w:rsid w:val="00FD4FD8"/>
    <w:pPr>
      <w:spacing w:line="360" w:lineRule="auto"/>
      <w:ind w:firstLineChars="200" w:firstLine="200"/>
    </w:pPr>
    <w:rPr>
      <w:rFonts w:ascii="宋体" w:eastAsiaTheme="minorEastAsia" w:hAnsi="宋体" w:cstheme="minorBidi"/>
      <w:sz w:val="24"/>
      <w:szCs w:val="22"/>
    </w:rPr>
  </w:style>
  <w:style w:type="character" w:customStyle="1" w:styleId="Charf7">
    <w:name w:val="引用 Char"/>
    <w:rsid w:val="00FD4FD8"/>
    <w:rPr>
      <w:i/>
      <w:iCs/>
      <w:color w:val="000000"/>
      <w:kern w:val="2"/>
      <w:sz w:val="21"/>
    </w:rPr>
  </w:style>
  <w:style w:type="character" w:customStyle="1" w:styleId="Char1e">
    <w:name w:val="批注文字 Char1"/>
    <w:uiPriority w:val="99"/>
    <w:semiHidden/>
    <w:rsid w:val="00FD4FD8"/>
  </w:style>
  <w:style w:type="paragraph" w:customStyle="1" w:styleId="xl43">
    <w:name w:val="xl43"/>
    <w:basedOn w:val="a"/>
    <w:rsid w:val="00FD4FD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50">
    <w:name w:val="xl50"/>
    <w:basedOn w:val="a"/>
    <w:rsid w:val="00FD4FD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30">
    <w:name w:val="23"/>
    <w:basedOn w:val="a"/>
    <w:rsid w:val="00FD4FD8"/>
    <w:pPr>
      <w:widowControl/>
      <w:snapToGrid w:val="0"/>
      <w:spacing w:before="100" w:beforeAutospacing="1" w:after="100" w:afterAutospacing="1"/>
      <w:ind w:left="840"/>
    </w:pPr>
    <w:rPr>
      <w:rFonts w:eastAsia="Arial Unicode MS"/>
      <w:kern w:val="0"/>
      <w:szCs w:val="21"/>
    </w:rPr>
  </w:style>
  <w:style w:type="paragraph" w:customStyle="1" w:styleId="aff5">
    <w:name w:val="缩进正文"/>
    <w:basedOn w:val="a"/>
    <w:qFormat/>
    <w:rsid w:val="00FD4FD8"/>
    <w:pPr>
      <w:spacing w:beforeLines="25" w:afterLines="25" w:line="360" w:lineRule="auto"/>
      <w:ind w:firstLineChars="200" w:firstLine="480"/>
    </w:pPr>
    <w:rPr>
      <w:sz w:val="24"/>
      <w:szCs w:val="21"/>
    </w:rPr>
  </w:style>
  <w:style w:type="paragraph" w:customStyle="1" w:styleId="xl25">
    <w:name w:val="xl2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Char41">
    <w:name w:val="Char4"/>
    <w:basedOn w:val="a"/>
    <w:rsid w:val="00FD4FD8"/>
    <w:rPr>
      <w:rFonts w:ascii="Tahoma" w:hAnsi="Tahoma"/>
      <w:sz w:val="24"/>
    </w:rPr>
  </w:style>
  <w:style w:type="paragraph" w:customStyle="1" w:styleId="TOC1">
    <w:name w:val="TOC 标题1"/>
    <w:basedOn w:val="1"/>
    <w:next w:val="a"/>
    <w:uiPriority w:val="39"/>
    <w:unhideWhenUsed/>
    <w:qFormat/>
    <w:rsid w:val="00FD4FD8"/>
    <w:pPr>
      <w:widowControl/>
      <w:spacing w:before="480" w:after="0" w:line="276" w:lineRule="auto"/>
      <w:jc w:val="left"/>
      <w:outlineLvl w:val="9"/>
    </w:pPr>
    <w:rPr>
      <w:rFonts w:ascii="Cambria" w:hAnsi="Cambria"/>
      <w:color w:val="365F91"/>
      <w:kern w:val="0"/>
      <w:sz w:val="28"/>
      <w:szCs w:val="28"/>
    </w:rPr>
  </w:style>
  <w:style w:type="paragraph" w:customStyle="1" w:styleId="xl83">
    <w:name w:val="xl83"/>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2">
    <w:name w:val="xl82"/>
    <w:basedOn w:val="a"/>
    <w:rsid w:val="00FD4FD8"/>
    <w:pPr>
      <w:widowControl/>
      <w:spacing w:before="100" w:beforeAutospacing="1" w:after="100" w:afterAutospacing="1"/>
      <w:jc w:val="left"/>
    </w:pPr>
    <w:rPr>
      <w:rFonts w:ascii="Arial" w:hAnsi="Arial" w:cs="Arial"/>
      <w:kern w:val="0"/>
      <w:sz w:val="16"/>
      <w:szCs w:val="16"/>
    </w:rPr>
  </w:style>
  <w:style w:type="paragraph" w:customStyle="1" w:styleId="xl56">
    <w:name w:val="xl56"/>
    <w:basedOn w:val="a"/>
    <w:rsid w:val="00FD4FD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34">
    <w:name w:val="xl34"/>
    <w:basedOn w:val="a"/>
    <w:rsid w:val="00FD4FD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CharCharCharCharCharCharCharCharCharCharCharCharCharCharChar">
    <w:name w:val="Char Char Char Char Char Char Char Char Char Char Char Char Char Char Char Char"/>
    <w:basedOn w:val="a"/>
    <w:rsid w:val="00FD4FD8"/>
    <w:pPr>
      <w:tabs>
        <w:tab w:val="left" w:pos="360"/>
      </w:tabs>
    </w:pPr>
    <w:rPr>
      <w:sz w:val="24"/>
      <w:szCs w:val="24"/>
    </w:rPr>
  </w:style>
  <w:style w:type="paragraph" w:customStyle="1" w:styleId="p15">
    <w:name w:val="p15"/>
    <w:basedOn w:val="a"/>
    <w:rsid w:val="00FD4FD8"/>
    <w:pPr>
      <w:widowControl/>
      <w:ind w:firstLine="420"/>
    </w:pPr>
    <w:rPr>
      <w:rFonts w:ascii="Calibri" w:hAnsi="Calibri" w:cs="宋体"/>
      <w:kern w:val="0"/>
      <w:szCs w:val="21"/>
    </w:rPr>
  </w:style>
  <w:style w:type="paragraph" w:customStyle="1" w:styleId="xl47">
    <w:name w:val="xl47"/>
    <w:basedOn w:val="a"/>
    <w:rsid w:val="00FD4FD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rsid w:val="00FD4FD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1CharCharCharCharCharCharCharCharChar">
    <w:name w:val="Char1 Char Char Char Char Char Char Char Char Char"/>
    <w:basedOn w:val="a"/>
    <w:rsid w:val="00FD4FD8"/>
    <w:rPr>
      <w:rFonts w:ascii="Tahoma" w:hAnsi="Tahoma"/>
      <w:sz w:val="24"/>
    </w:rPr>
  </w:style>
  <w:style w:type="paragraph" w:customStyle="1" w:styleId="xl31">
    <w:name w:val="xl31"/>
    <w:basedOn w:val="a"/>
    <w:rsid w:val="00FD4FD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17">
    <w:name w:val="p17"/>
    <w:basedOn w:val="a"/>
    <w:rsid w:val="00FD4FD8"/>
    <w:pPr>
      <w:widowControl/>
    </w:pPr>
    <w:rPr>
      <w:kern w:val="0"/>
      <w:szCs w:val="21"/>
    </w:rPr>
  </w:style>
  <w:style w:type="paragraph" w:customStyle="1" w:styleId="xl29">
    <w:name w:val="xl29"/>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0">
    <w:name w:val="xl70"/>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font10">
    <w:name w:val="font10"/>
    <w:basedOn w:val="a"/>
    <w:rsid w:val="00FD4FD8"/>
    <w:pPr>
      <w:widowControl/>
      <w:spacing w:before="100" w:beforeAutospacing="1" w:after="100" w:afterAutospacing="1"/>
      <w:jc w:val="left"/>
    </w:pPr>
    <w:rPr>
      <w:kern w:val="0"/>
      <w:sz w:val="16"/>
      <w:szCs w:val="16"/>
    </w:rPr>
  </w:style>
  <w:style w:type="paragraph" w:customStyle="1" w:styleId="25">
    <w:name w:val="样式 正文文本缩进 + 段前: 2 字符"/>
    <w:basedOn w:val="a"/>
    <w:rsid w:val="00FD4FD8"/>
    <w:pPr>
      <w:ind w:leftChars="200" w:left="420"/>
      <w:jc w:val="left"/>
    </w:pPr>
    <w:rPr>
      <w:sz w:val="28"/>
      <w:szCs w:val="24"/>
      <w:lang w:eastAsia="zh-TW"/>
    </w:rPr>
  </w:style>
  <w:style w:type="paragraph" w:customStyle="1" w:styleId="font6">
    <w:name w:val="font6"/>
    <w:basedOn w:val="a"/>
    <w:rsid w:val="00FD4FD8"/>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6">
    <w:name w:val="List Paragraph"/>
    <w:basedOn w:val="a"/>
    <w:uiPriority w:val="34"/>
    <w:qFormat/>
    <w:rsid w:val="00FD4FD8"/>
    <w:pPr>
      <w:ind w:firstLineChars="200" w:firstLine="420"/>
    </w:pPr>
  </w:style>
  <w:style w:type="paragraph" w:customStyle="1" w:styleId="xl46">
    <w:name w:val="xl4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39">
    <w:name w:val="xl39"/>
    <w:basedOn w:val="a"/>
    <w:rsid w:val="00FD4FD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5">
    <w:name w:val="xl75"/>
    <w:basedOn w:val="a"/>
    <w:rsid w:val="00FD4FD8"/>
    <w:pPr>
      <w:widowControl/>
      <w:spacing w:before="100" w:beforeAutospacing="1" w:after="100" w:afterAutospacing="1"/>
      <w:jc w:val="center"/>
    </w:pPr>
    <w:rPr>
      <w:rFonts w:ascii="Arial" w:hAnsi="Arial" w:cs="Arial"/>
      <w:kern w:val="0"/>
      <w:sz w:val="16"/>
      <w:szCs w:val="16"/>
    </w:rPr>
  </w:style>
  <w:style w:type="paragraph" w:customStyle="1" w:styleId="xl44">
    <w:name w:val="xl44"/>
    <w:basedOn w:val="a"/>
    <w:rsid w:val="00FD4FD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FD4FD8"/>
    <w:pPr>
      <w:widowControl/>
      <w:spacing w:before="100" w:beforeAutospacing="1" w:after="100" w:afterAutospacing="1"/>
      <w:jc w:val="left"/>
    </w:pPr>
    <w:rPr>
      <w:rFonts w:ascii="Arial" w:hAnsi="Arial" w:cs="Arial"/>
      <w:kern w:val="0"/>
      <w:sz w:val="16"/>
      <w:szCs w:val="16"/>
    </w:rPr>
  </w:style>
  <w:style w:type="paragraph" w:customStyle="1" w:styleId="210">
    <w:name w:val="21"/>
    <w:basedOn w:val="a"/>
    <w:rsid w:val="00FD4FD8"/>
    <w:pPr>
      <w:widowControl/>
      <w:snapToGrid w:val="0"/>
      <w:spacing w:before="100" w:beforeAutospacing="1" w:after="100" w:afterAutospacing="1"/>
    </w:pPr>
    <w:rPr>
      <w:rFonts w:eastAsia="Arial Unicode MS"/>
      <w:kern w:val="0"/>
      <w:szCs w:val="21"/>
    </w:rPr>
  </w:style>
  <w:style w:type="paragraph" w:customStyle="1" w:styleId="xl72">
    <w:name w:val="xl72"/>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6">
    <w:name w:val="xl2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font8">
    <w:name w:val="font8"/>
    <w:basedOn w:val="a"/>
    <w:rsid w:val="00FD4FD8"/>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4">
    <w:name w:val="附录标题1"/>
    <w:basedOn w:val="1"/>
    <w:next w:val="a"/>
    <w:rsid w:val="00FD4FD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7">
    <w:name w:val="点点"/>
    <w:basedOn w:val="a"/>
    <w:rsid w:val="00FD4FD8"/>
    <w:pPr>
      <w:tabs>
        <w:tab w:val="left" w:pos="360"/>
      </w:tabs>
      <w:spacing w:before="120" w:after="120" w:line="360" w:lineRule="auto"/>
      <w:ind w:firstLine="539"/>
    </w:pPr>
    <w:rPr>
      <w:rFonts w:ascii="Arial Narrow" w:eastAsia="楷体_GB2312" w:hAnsi="Arial Narrow"/>
      <w:sz w:val="24"/>
    </w:rPr>
  </w:style>
  <w:style w:type="paragraph" w:customStyle="1" w:styleId="xl42">
    <w:name w:val="xl42"/>
    <w:basedOn w:val="a"/>
    <w:rsid w:val="00FD4FD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20">
    <w:name w:val="22"/>
    <w:basedOn w:val="a"/>
    <w:rsid w:val="00FD4FD8"/>
    <w:pPr>
      <w:widowControl/>
      <w:snapToGrid w:val="0"/>
      <w:spacing w:before="100" w:beforeAutospacing="1" w:after="100" w:afterAutospacing="1"/>
    </w:pPr>
    <w:rPr>
      <w:rFonts w:eastAsia="Arial Unicode MS"/>
      <w:kern w:val="0"/>
      <w:szCs w:val="21"/>
    </w:rPr>
  </w:style>
  <w:style w:type="paragraph" w:customStyle="1" w:styleId="17">
    <w:name w:val="普通(网站)1"/>
    <w:basedOn w:val="a"/>
    <w:rsid w:val="00FD4FD8"/>
    <w:pPr>
      <w:widowControl/>
      <w:spacing w:before="100" w:beforeAutospacing="1" w:after="100" w:afterAutospacing="1"/>
      <w:jc w:val="left"/>
    </w:pPr>
    <w:rPr>
      <w:rFonts w:ascii="宋体" w:hAnsi="宋体"/>
      <w:color w:val="000000"/>
      <w:kern w:val="0"/>
      <w:sz w:val="24"/>
      <w:szCs w:val="24"/>
    </w:rPr>
  </w:style>
  <w:style w:type="paragraph" w:customStyle="1" w:styleId="font11">
    <w:name w:val="font11"/>
    <w:basedOn w:val="a"/>
    <w:rsid w:val="00FD4FD8"/>
    <w:pPr>
      <w:widowControl/>
      <w:spacing w:before="100" w:beforeAutospacing="1" w:after="100" w:afterAutospacing="1"/>
      <w:jc w:val="left"/>
    </w:pPr>
    <w:rPr>
      <w:rFonts w:ascii="Arial" w:hAnsi="Arial" w:cs="Arial"/>
      <w:kern w:val="0"/>
      <w:sz w:val="16"/>
      <w:szCs w:val="16"/>
    </w:rPr>
  </w:style>
  <w:style w:type="paragraph" w:customStyle="1" w:styleId="aff8">
    <w:name w:val="图例编号"/>
    <w:basedOn w:val="af9"/>
    <w:next w:val="af9"/>
    <w:rsid w:val="00FD4FD8"/>
  </w:style>
  <w:style w:type="paragraph" w:customStyle="1" w:styleId="xl24">
    <w:name w:val="xl24"/>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69">
    <w:name w:val="xl69"/>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5">
    <w:name w:val="xl8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9">
    <w:name w:val="正文段"/>
    <w:basedOn w:val="a"/>
    <w:rsid w:val="00FD4FD8"/>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Charf8">
    <w:name w:val="Char"/>
    <w:basedOn w:val="a"/>
    <w:rsid w:val="00FD4FD8"/>
    <w:rPr>
      <w:rFonts w:ascii="Tahoma" w:hAnsi="Tahoma"/>
      <w:sz w:val="24"/>
    </w:rPr>
  </w:style>
  <w:style w:type="paragraph" w:customStyle="1" w:styleId="xl84">
    <w:name w:val="xl84"/>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font13">
    <w:name w:val="font13"/>
    <w:basedOn w:val="a"/>
    <w:rsid w:val="00FD4FD8"/>
    <w:pPr>
      <w:widowControl/>
      <w:spacing w:before="100" w:beforeAutospacing="1" w:after="100" w:afterAutospacing="1"/>
      <w:jc w:val="left"/>
    </w:pPr>
    <w:rPr>
      <w:rFonts w:ascii="BatangChe" w:eastAsia="BatangChe" w:hAnsi="BatangChe" w:cs="宋体"/>
      <w:kern w:val="0"/>
      <w:sz w:val="16"/>
      <w:szCs w:val="16"/>
    </w:rPr>
  </w:style>
  <w:style w:type="paragraph" w:customStyle="1" w:styleId="110">
    <w:name w:val="列出段落11"/>
    <w:basedOn w:val="a"/>
    <w:uiPriority w:val="34"/>
    <w:qFormat/>
    <w:rsid w:val="00FD4FD8"/>
    <w:pPr>
      <w:widowControl/>
      <w:adjustRightInd w:val="0"/>
      <w:spacing w:line="360" w:lineRule="auto"/>
      <w:ind w:firstLineChars="200" w:firstLine="420"/>
      <w:jc w:val="left"/>
    </w:pPr>
    <w:rPr>
      <w:rFonts w:ascii="Arial" w:hAnsi="Arial"/>
      <w:kern w:val="0"/>
      <w:szCs w:val="24"/>
      <w:lang w:eastAsia="en-US"/>
    </w:rPr>
  </w:style>
  <w:style w:type="paragraph" w:customStyle="1" w:styleId="xl36">
    <w:name w:val="xl36"/>
    <w:basedOn w:val="a"/>
    <w:rsid w:val="00FD4FD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CharCharChar0">
    <w:name w:val="Char Char Char"/>
    <w:basedOn w:val="a"/>
    <w:rsid w:val="00FD4FD8"/>
    <w:rPr>
      <w:rFonts w:ascii="宋体" w:hAnsi="宋体"/>
      <w:szCs w:val="24"/>
    </w:rPr>
  </w:style>
  <w:style w:type="paragraph" w:customStyle="1" w:styleId="CharCharCharCharCharCharCharCharCharChar">
    <w:name w:val="Char Char Char Char Char Char Char Char Char Char"/>
    <w:basedOn w:val="a"/>
    <w:qFormat/>
    <w:rsid w:val="00FD4FD8"/>
    <w:pPr>
      <w:adjustRightInd w:val="0"/>
      <w:spacing w:line="360" w:lineRule="auto"/>
    </w:pPr>
    <w:rPr>
      <w:kern w:val="0"/>
      <w:sz w:val="24"/>
    </w:rPr>
  </w:style>
  <w:style w:type="paragraph" w:customStyle="1" w:styleId="flType">
    <w:name w:val="flType"/>
    <w:basedOn w:val="a"/>
    <w:qFormat/>
    <w:rsid w:val="00FD4FD8"/>
    <w:pPr>
      <w:adjustRightInd w:val="0"/>
      <w:spacing w:after="284" w:line="113" w:lineRule="atLeast"/>
      <w:jc w:val="center"/>
      <w:textAlignment w:val="baseline"/>
    </w:pPr>
    <w:rPr>
      <w:kern w:val="0"/>
      <w:sz w:val="24"/>
    </w:rPr>
  </w:style>
  <w:style w:type="paragraph" w:customStyle="1" w:styleId="font14">
    <w:name w:val="font14"/>
    <w:basedOn w:val="a"/>
    <w:rsid w:val="00FD4FD8"/>
    <w:pPr>
      <w:widowControl/>
      <w:spacing w:before="100" w:beforeAutospacing="1" w:after="100" w:afterAutospacing="1"/>
      <w:jc w:val="left"/>
    </w:pPr>
    <w:rPr>
      <w:rFonts w:ascii="Arial" w:hAnsi="Arial" w:cs="Arial"/>
      <w:color w:val="000000"/>
      <w:kern w:val="0"/>
      <w:sz w:val="16"/>
      <w:szCs w:val="16"/>
    </w:rPr>
  </w:style>
  <w:style w:type="paragraph" w:customStyle="1" w:styleId="211">
    <w:name w:val="正文文本缩进 21"/>
    <w:basedOn w:val="a"/>
    <w:rsid w:val="00FD4FD8"/>
    <w:pPr>
      <w:autoSpaceDE w:val="0"/>
      <w:autoSpaceDN w:val="0"/>
      <w:adjustRightInd w:val="0"/>
      <w:ind w:firstLine="540"/>
      <w:textAlignment w:val="baseline"/>
    </w:pPr>
    <w:rPr>
      <w:sz w:val="24"/>
    </w:rPr>
  </w:style>
  <w:style w:type="paragraph" w:customStyle="1" w:styleId="affa">
    <w:name w:val="文字列表"/>
    <w:basedOn w:val="af9"/>
    <w:rsid w:val="00FD4FD8"/>
  </w:style>
  <w:style w:type="paragraph" w:customStyle="1" w:styleId="xl66">
    <w:name w:val="xl6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45">
    <w:name w:val="xl45"/>
    <w:basedOn w:val="a"/>
    <w:rsid w:val="00FD4FD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0">
    <w:name w:val="p0"/>
    <w:basedOn w:val="a"/>
    <w:rsid w:val="00FD4FD8"/>
    <w:pPr>
      <w:widowControl/>
    </w:pPr>
    <w:rPr>
      <w:kern w:val="0"/>
      <w:szCs w:val="21"/>
    </w:rPr>
  </w:style>
  <w:style w:type="paragraph" w:customStyle="1" w:styleId="xl73">
    <w:name w:val="xl73"/>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Char21">
    <w:name w:val="Char2"/>
    <w:basedOn w:val="a"/>
    <w:rsid w:val="00FD4FD8"/>
    <w:pPr>
      <w:tabs>
        <w:tab w:val="left" w:pos="360"/>
      </w:tabs>
    </w:pPr>
    <w:rPr>
      <w:sz w:val="24"/>
      <w:szCs w:val="24"/>
    </w:rPr>
  </w:style>
  <w:style w:type="paragraph" w:customStyle="1" w:styleId="p18">
    <w:name w:val="p18"/>
    <w:basedOn w:val="a"/>
    <w:rsid w:val="00FD4FD8"/>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rsid w:val="00FD4FD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2">
    <w:name w:val="xl32"/>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rsid w:val="00FD4FD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7">
    <w:name w:val="font7"/>
    <w:basedOn w:val="a"/>
    <w:rsid w:val="00FD4FD8"/>
    <w:pPr>
      <w:widowControl/>
      <w:spacing w:before="100" w:beforeAutospacing="1" w:after="100" w:afterAutospacing="1"/>
      <w:jc w:val="left"/>
    </w:pPr>
    <w:rPr>
      <w:rFonts w:ascii="宋体" w:hAnsi="宋体" w:cs="宋体"/>
      <w:kern w:val="0"/>
      <w:sz w:val="16"/>
      <w:szCs w:val="16"/>
    </w:rPr>
  </w:style>
  <w:style w:type="paragraph" w:customStyle="1" w:styleId="xl78">
    <w:name w:val="xl78"/>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rsid w:val="00FD4FD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18">
    <w:name w:val="1"/>
    <w:basedOn w:val="a"/>
    <w:rsid w:val="00FD4FD8"/>
    <w:pPr>
      <w:spacing w:afterLines="50" w:line="360" w:lineRule="auto"/>
    </w:pPr>
    <w:rPr>
      <w:rFonts w:ascii="仿宋_GB2312" w:eastAsia="仿宋_GB2312" w:hAnsi="宋体"/>
      <w:sz w:val="24"/>
      <w:szCs w:val="24"/>
    </w:rPr>
  </w:style>
  <w:style w:type="paragraph" w:customStyle="1" w:styleId="affb">
    <w:name w:val="文档正文"/>
    <w:basedOn w:val="a"/>
    <w:rsid w:val="00FD4FD8"/>
    <w:pPr>
      <w:spacing w:line="360" w:lineRule="auto"/>
    </w:pPr>
    <w:rPr>
      <w:rFonts w:ascii="宋体" w:hAnsi="宋体" w:cs="Arial"/>
      <w:b/>
      <w:bCs/>
      <w:szCs w:val="21"/>
    </w:rPr>
  </w:style>
  <w:style w:type="paragraph" w:customStyle="1" w:styleId="xl48">
    <w:name w:val="xl48"/>
    <w:basedOn w:val="a"/>
    <w:rsid w:val="00FD4FD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80">
    <w:name w:val="18"/>
    <w:basedOn w:val="a"/>
    <w:rsid w:val="00FD4FD8"/>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4">
    <w:name w:val="xl54"/>
    <w:basedOn w:val="a"/>
    <w:rsid w:val="00FD4FD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Web">
    <w:name w:val="普通 (Web)"/>
    <w:basedOn w:val="a"/>
    <w:rsid w:val="00FD4FD8"/>
    <w:pPr>
      <w:spacing w:line="300" w:lineRule="auto"/>
    </w:pPr>
    <w:rPr>
      <w:sz w:val="24"/>
      <w:szCs w:val="24"/>
    </w:rPr>
  </w:style>
  <w:style w:type="paragraph" w:customStyle="1" w:styleId="affc">
    <w:name w:val="文档编号"/>
    <w:basedOn w:val="a"/>
    <w:next w:val="a"/>
    <w:rsid w:val="00FD4FD8"/>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正文1"/>
    <w:rsid w:val="00FD4FD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79">
    <w:name w:val="xl79"/>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52">
    <w:name w:val="xl52"/>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3">
    <w:name w:val="xl33"/>
    <w:basedOn w:val="a"/>
    <w:rsid w:val="00FD4FD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1">
    <w:name w:val="xl71"/>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55">
    <w:name w:val="xl55"/>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7">
    <w:name w:val="xl57"/>
    <w:basedOn w:val="a"/>
    <w:rsid w:val="00FD4FD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6">
    <w:name w:val="xl8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
    <w:name w:val="font1"/>
    <w:basedOn w:val="a"/>
    <w:rsid w:val="00FD4FD8"/>
    <w:pPr>
      <w:widowControl/>
      <w:spacing w:before="100" w:beforeAutospacing="1" w:after="100" w:afterAutospacing="1"/>
      <w:jc w:val="left"/>
    </w:pPr>
    <w:rPr>
      <w:rFonts w:ascii="宋体" w:hAnsi="宋体" w:hint="eastAsia"/>
      <w:kern w:val="0"/>
      <w:sz w:val="24"/>
      <w:szCs w:val="24"/>
    </w:rPr>
  </w:style>
  <w:style w:type="paragraph" w:customStyle="1" w:styleId="font9">
    <w:name w:val="font9"/>
    <w:basedOn w:val="a"/>
    <w:rsid w:val="00FD4FD8"/>
    <w:pPr>
      <w:widowControl/>
      <w:spacing w:before="100" w:beforeAutospacing="1" w:after="100" w:afterAutospacing="1"/>
      <w:jc w:val="left"/>
    </w:pPr>
    <w:rPr>
      <w:b/>
      <w:bCs/>
      <w:kern w:val="0"/>
      <w:sz w:val="16"/>
      <w:szCs w:val="16"/>
    </w:rPr>
  </w:style>
  <w:style w:type="paragraph" w:customStyle="1" w:styleId="9c">
    <w:name w:val="9c"/>
    <w:basedOn w:val="a"/>
    <w:rsid w:val="00FD4FD8"/>
    <w:pPr>
      <w:widowControl/>
      <w:spacing w:before="240" w:afterLines="50" w:line="360" w:lineRule="auto"/>
      <w:ind w:left="119"/>
      <w:jc w:val="left"/>
    </w:pPr>
    <w:rPr>
      <w:rFonts w:ascii="Arial" w:hAnsi="Arial" w:cs="Arial"/>
      <w:b/>
      <w:bCs/>
      <w:color w:val="99CCCC"/>
      <w:kern w:val="0"/>
      <w:sz w:val="24"/>
      <w:szCs w:val="24"/>
    </w:rPr>
  </w:style>
  <w:style w:type="paragraph" w:customStyle="1" w:styleId="font5">
    <w:name w:val="font5"/>
    <w:basedOn w:val="a"/>
    <w:rsid w:val="00FD4FD8"/>
    <w:pPr>
      <w:widowControl/>
      <w:spacing w:before="100" w:beforeAutospacing="1" w:after="100" w:afterAutospacing="1"/>
      <w:jc w:val="left"/>
    </w:pPr>
    <w:rPr>
      <w:rFonts w:ascii="宋体" w:hAnsi="宋体" w:cs="Arial Unicode MS" w:hint="eastAsia"/>
      <w:kern w:val="0"/>
      <w:sz w:val="18"/>
      <w:szCs w:val="18"/>
    </w:rPr>
  </w:style>
  <w:style w:type="paragraph" w:customStyle="1" w:styleId="affd">
    <w:name w:val="四号　首行缩进"/>
    <w:basedOn w:val="a"/>
    <w:rsid w:val="00FD4FD8"/>
    <w:pPr>
      <w:spacing w:line="360" w:lineRule="auto"/>
    </w:pPr>
    <w:rPr>
      <w:rFonts w:ascii="宋体" w:hAnsi="宋体"/>
      <w:bCs/>
      <w:szCs w:val="21"/>
    </w:rPr>
  </w:style>
  <w:style w:type="paragraph" w:customStyle="1" w:styleId="Style4">
    <w:name w:val="Style4"/>
    <w:basedOn w:val="4"/>
    <w:rsid w:val="00FD4FD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87">
    <w:name w:val="xl87"/>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TOC">
    <w:name w:val="TOC Heading"/>
    <w:basedOn w:val="1"/>
    <w:next w:val="a"/>
    <w:uiPriority w:val="39"/>
    <w:qFormat/>
    <w:rsid w:val="00FD4FD8"/>
    <w:pPr>
      <w:widowControl/>
      <w:spacing w:before="480" w:after="0" w:line="276" w:lineRule="auto"/>
      <w:jc w:val="left"/>
      <w:outlineLvl w:val="9"/>
    </w:pPr>
    <w:rPr>
      <w:rFonts w:ascii="Cambria" w:hAnsi="Cambria"/>
      <w:color w:val="365F91"/>
      <w:kern w:val="0"/>
      <w:sz w:val="28"/>
      <w:szCs w:val="28"/>
    </w:rPr>
  </w:style>
  <w:style w:type="paragraph" w:customStyle="1" w:styleId="xl49">
    <w:name w:val="xl49"/>
    <w:basedOn w:val="a"/>
    <w:rsid w:val="00FD4FD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e">
    <w:name w:val="标准次分项"/>
    <w:basedOn w:val="a"/>
    <w:rsid w:val="00FD4FD8"/>
    <w:pPr>
      <w:jc w:val="left"/>
    </w:pPr>
    <w:rPr>
      <w:rFonts w:ascii="宋体" w:hAnsi="宋体"/>
      <w:szCs w:val="21"/>
    </w:rPr>
  </w:style>
  <w:style w:type="paragraph" w:customStyle="1" w:styleId="Char1f">
    <w:name w:val="Char1"/>
    <w:basedOn w:val="a"/>
    <w:semiHidden/>
    <w:rsid w:val="00FD4FD8"/>
    <w:pPr>
      <w:widowControl/>
      <w:spacing w:after="160" w:line="240" w:lineRule="exact"/>
      <w:jc w:val="left"/>
    </w:pPr>
    <w:rPr>
      <w:rFonts w:ascii="Verdana" w:hAnsi="Verdana"/>
      <w:kern w:val="0"/>
      <w:sz w:val="20"/>
      <w:lang w:eastAsia="en-US"/>
    </w:rPr>
  </w:style>
  <w:style w:type="paragraph" w:customStyle="1" w:styleId="xl53">
    <w:name w:val="xl53"/>
    <w:basedOn w:val="a"/>
    <w:rsid w:val="00FD4FD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
    <w:name w:val="一般正文"/>
    <w:basedOn w:val="a"/>
    <w:rsid w:val="00FD4FD8"/>
    <w:pPr>
      <w:spacing w:line="360" w:lineRule="auto"/>
      <w:ind w:firstLineChars="200" w:firstLine="480"/>
    </w:pPr>
    <w:rPr>
      <w:rFonts w:cs="宋体"/>
      <w:sz w:val="24"/>
    </w:rPr>
  </w:style>
  <w:style w:type="paragraph" w:customStyle="1" w:styleId="26">
    <w:name w:val="列出段落2"/>
    <w:basedOn w:val="a"/>
    <w:uiPriority w:val="34"/>
    <w:qFormat/>
    <w:rsid w:val="00FD4FD8"/>
    <w:pPr>
      <w:ind w:firstLineChars="200" w:firstLine="420"/>
    </w:pPr>
    <w:rPr>
      <w:rFonts w:ascii="Calibri" w:hAnsi="Calibri"/>
      <w:szCs w:val="22"/>
    </w:rPr>
  </w:style>
  <w:style w:type="paragraph" w:customStyle="1" w:styleId="afff0">
    <w:name w:val="全文标题"/>
    <w:next w:val="a"/>
    <w:rsid w:val="00FD4FD8"/>
    <w:pPr>
      <w:jc w:val="center"/>
    </w:pPr>
    <w:rPr>
      <w:rFonts w:ascii="Arial" w:eastAsia="黑体" w:hAnsi="Arial" w:cs="Arial"/>
      <w:bCs/>
      <w:sz w:val="52"/>
      <w:szCs w:val="32"/>
    </w:rPr>
  </w:style>
  <w:style w:type="paragraph" w:customStyle="1" w:styleId="font16">
    <w:name w:val="font16"/>
    <w:basedOn w:val="a"/>
    <w:rsid w:val="00FD4FD8"/>
    <w:pPr>
      <w:widowControl/>
      <w:spacing w:before="100" w:beforeAutospacing="1" w:after="100" w:afterAutospacing="1"/>
      <w:jc w:val="left"/>
    </w:pPr>
    <w:rPr>
      <w:rFonts w:ascii="宋体" w:hAnsi="宋体" w:cs="宋体"/>
      <w:kern w:val="0"/>
      <w:sz w:val="16"/>
      <w:szCs w:val="16"/>
    </w:rPr>
  </w:style>
  <w:style w:type="paragraph" w:customStyle="1" w:styleId="xl81">
    <w:name w:val="xl81"/>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font12">
    <w:name w:val="font12"/>
    <w:basedOn w:val="a"/>
    <w:rsid w:val="00FD4FD8"/>
    <w:pPr>
      <w:widowControl/>
      <w:spacing w:before="100" w:beforeAutospacing="1" w:after="100" w:afterAutospacing="1"/>
      <w:jc w:val="left"/>
    </w:pPr>
    <w:rPr>
      <w:rFonts w:ascii="宋体" w:hAnsi="宋体" w:cs="宋体"/>
      <w:color w:val="000000"/>
      <w:kern w:val="0"/>
      <w:sz w:val="16"/>
      <w:szCs w:val="16"/>
    </w:rPr>
  </w:style>
  <w:style w:type="paragraph" w:customStyle="1" w:styleId="190">
    <w:name w:val="19"/>
    <w:basedOn w:val="a"/>
    <w:rsid w:val="00FD4FD8"/>
    <w:pPr>
      <w:widowControl/>
      <w:snapToGrid w:val="0"/>
      <w:spacing w:before="100" w:beforeAutospacing="1" w:after="100" w:afterAutospacing="1" w:line="360" w:lineRule="auto"/>
    </w:pPr>
    <w:rPr>
      <w:rFonts w:eastAsia="Arial Unicode MS"/>
      <w:kern w:val="0"/>
      <w:sz w:val="24"/>
      <w:szCs w:val="24"/>
    </w:rPr>
  </w:style>
  <w:style w:type="paragraph" w:customStyle="1" w:styleId="xl27">
    <w:name w:val="xl27"/>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30">
    <w:name w:val="xl30"/>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2">
    <w:name w:val="彩色列表 - 着色 12"/>
    <w:basedOn w:val="a"/>
    <w:uiPriority w:val="34"/>
    <w:qFormat/>
    <w:rsid w:val="00FD4FD8"/>
    <w:pPr>
      <w:autoSpaceDE w:val="0"/>
      <w:autoSpaceDN w:val="0"/>
      <w:adjustRightInd w:val="0"/>
      <w:ind w:firstLineChars="200" w:firstLine="420"/>
      <w:jc w:val="left"/>
      <w:textAlignment w:val="baseline"/>
    </w:pPr>
    <w:rPr>
      <w:rFonts w:ascii="宋体"/>
      <w:kern w:val="0"/>
      <w:sz w:val="34"/>
    </w:rPr>
  </w:style>
  <w:style w:type="paragraph" w:customStyle="1" w:styleId="170">
    <w:name w:val="17"/>
    <w:basedOn w:val="a"/>
    <w:rsid w:val="00FD4FD8"/>
    <w:pPr>
      <w:widowControl/>
      <w:snapToGrid w:val="0"/>
      <w:spacing w:before="100" w:beforeAutospacing="1" w:after="100" w:afterAutospacing="1"/>
      <w:jc w:val="left"/>
    </w:pPr>
    <w:rPr>
      <w:rFonts w:eastAsia="Arial Unicode MS"/>
      <w:kern w:val="0"/>
      <w:sz w:val="18"/>
      <w:szCs w:val="18"/>
    </w:rPr>
  </w:style>
  <w:style w:type="paragraph" w:customStyle="1" w:styleId="xl37">
    <w:name w:val="xl37"/>
    <w:basedOn w:val="a"/>
    <w:rsid w:val="00FD4FD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1">
    <w:name w:val="xl41"/>
    <w:basedOn w:val="a"/>
    <w:rsid w:val="00FD4FD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0">
    <w:name w:val="0"/>
    <w:basedOn w:val="a"/>
    <w:rsid w:val="00FD4FD8"/>
    <w:pPr>
      <w:widowControl/>
      <w:snapToGrid w:val="0"/>
    </w:pPr>
    <w:rPr>
      <w:rFonts w:eastAsia="Arial Unicode MS"/>
      <w:kern w:val="0"/>
      <w:szCs w:val="21"/>
    </w:rPr>
  </w:style>
  <w:style w:type="paragraph" w:customStyle="1" w:styleId="flName">
    <w:name w:val="flName"/>
    <w:basedOn w:val="a"/>
    <w:rsid w:val="00FD4FD8"/>
    <w:pPr>
      <w:adjustRightInd w:val="0"/>
      <w:spacing w:before="320" w:after="160" w:line="360" w:lineRule="atLeast"/>
      <w:jc w:val="center"/>
    </w:pPr>
    <w:rPr>
      <w:rFonts w:ascii="Arial" w:eastAsia="黑体"/>
      <w:kern w:val="0"/>
      <w:sz w:val="32"/>
    </w:rPr>
  </w:style>
  <w:style w:type="paragraph" w:customStyle="1" w:styleId="Char110">
    <w:name w:val="Char11"/>
    <w:basedOn w:val="a"/>
    <w:rsid w:val="00FD4FD8"/>
    <w:pPr>
      <w:tabs>
        <w:tab w:val="left" w:pos="360"/>
      </w:tabs>
    </w:pPr>
    <w:rPr>
      <w:sz w:val="24"/>
      <w:szCs w:val="24"/>
    </w:rPr>
  </w:style>
  <w:style w:type="paragraph" w:customStyle="1" w:styleId="xl40">
    <w:name w:val="xl40"/>
    <w:basedOn w:val="a"/>
    <w:rsid w:val="00FD4FD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FD4FD8"/>
    <w:pPr>
      <w:widowControl/>
      <w:snapToGrid w:val="0"/>
      <w:spacing w:before="100" w:beforeAutospacing="1" w:after="100" w:afterAutospacing="1"/>
      <w:ind w:firstLine="420"/>
    </w:pPr>
    <w:rPr>
      <w:rFonts w:eastAsia="Arial Unicode MS"/>
      <w:kern w:val="0"/>
      <w:szCs w:val="21"/>
    </w:rPr>
  </w:style>
  <w:style w:type="paragraph" w:styleId="afff1">
    <w:name w:val="Revision"/>
    <w:uiPriority w:val="99"/>
    <w:unhideWhenUsed/>
    <w:rsid w:val="00FD4FD8"/>
    <w:rPr>
      <w:rFonts w:ascii="Times New Roman" w:eastAsia="宋体" w:hAnsi="Times New Roman" w:cs="Times New Roman"/>
      <w:szCs w:val="20"/>
    </w:rPr>
  </w:style>
  <w:style w:type="paragraph" w:customStyle="1" w:styleId="font15">
    <w:name w:val="font15"/>
    <w:basedOn w:val="a"/>
    <w:rsid w:val="00FD4FD8"/>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a">
    <w:name w:val="列出段落1"/>
    <w:basedOn w:val="a"/>
    <w:qFormat/>
    <w:rsid w:val="00FD4FD8"/>
    <w:pPr>
      <w:widowControl/>
      <w:adjustRightInd w:val="0"/>
      <w:spacing w:line="360" w:lineRule="auto"/>
      <w:ind w:firstLineChars="200" w:firstLine="420"/>
      <w:jc w:val="left"/>
    </w:pPr>
    <w:rPr>
      <w:rFonts w:ascii="Arial" w:hAnsi="Arial"/>
      <w:kern w:val="0"/>
      <w:szCs w:val="24"/>
      <w:lang w:eastAsia="en-US"/>
    </w:rPr>
  </w:style>
  <w:style w:type="paragraph" w:customStyle="1" w:styleId="27">
    <w:name w:val="普通(网站)2"/>
    <w:basedOn w:val="a"/>
    <w:qFormat/>
    <w:rsid w:val="00FD4FD8"/>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rsid w:val="00FD4FD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4">
    <w:name w:val="xl74"/>
    <w:basedOn w:val="a"/>
    <w:rsid w:val="00FD4F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rsid w:val="00FD4FD8"/>
    <w:pPr>
      <w:adjustRightInd w:val="0"/>
      <w:spacing w:line="360" w:lineRule="atLeast"/>
      <w:ind w:leftChars="30" w:left="72" w:rightChars="30" w:right="72"/>
      <w:textAlignment w:val="baseline"/>
    </w:pPr>
    <w:rPr>
      <w:kern w:val="0"/>
    </w:rPr>
  </w:style>
  <w:style w:type="paragraph" w:customStyle="1" w:styleId="-11">
    <w:name w:val="彩色列表 - 着色 11"/>
    <w:basedOn w:val="a"/>
    <w:uiPriority w:val="34"/>
    <w:qFormat/>
    <w:rsid w:val="00FD4FD8"/>
    <w:pPr>
      <w:autoSpaceDE w:val="0"/>
      <w:autoSpaceDN w:val="0"/>
      <w:adjustRightInd w:val="0"/>
      <w:ind w:firstLineChars="200" w:firstLine="420"/>
      <w:jc w:val="left"/>
      <w:textAlignment w:val="baseline"/>
    </w:pPr>
    <w:rPr>
      <w:rFonts w:ascii="宋体"/>
      <w:kern w:val="0"/>
      <w:sz w:val="34"/>
    </w:rPr>
  </w:style>
  <w:style w:type="character" w:customStyle="1" w:styleId="font21">
    <w:name w:val="font21"/>
    <w:rsid w:val="00FD4FD8"/>
    <w:rPr>
      <w:rFonts w:ascii="MS Mincho" w:eastAsia="MS Mincho" w:hAnsi="MS Mincho" w:cs="MS Mincho" w:hint="eastAsia"/>
      <w:i w:val="0"/>
      <w:iCs w:val="0"/>
      <w:color w:val="000000"/>
      <w:sz w:val="21"/>
      <w:szCs w:val="21"/>
      <w:u w:val="none"/>
    </w:rPr>
  </w:style>
  <w:style w:type="character" w:customStyle="1" w:styleId="font31">
    <w:name w:val="font31"/>
    <w:rsid w:val="00FD4FD8"/>
    <w:rPr>
      <w:rFonts w:ascii="宋体" w:eastAsia="宋体" w:hAnsi="宋体" w:cs="宋体" w:hint="eastAsia"/>
      <w:i w:val="0"/>
      <w:iCs w:val="0"/>
      <w:color w:val="000000"/>
      <w:sz w:val="21"/>
      <w:szCs w:val="21"/>
      <w:u w:val="none"/>
    </w:rPr>
  </w:style>
  <w:style w:type="character" w:customStyle="1" w:styleId="font01">
    <w:name w:val="font01"/>
    <w:rsid w:val="00FD4FD8"/>
    <w:rPr>
      <w:rFonts w:ascii="宋体" w:eastAsia="宋体" w:hAnsi="宋体" w:cs="宋体" w:hint="eastAsia"/>
      <w:i w:val="0"/>
      <w:iCs w:val="0"/>
      <w:color w:val="000000"/>
      <w:sz w:val="24"/>
      <w:szCs w:val="24"/>
      <w:u w:val="none"/>
    </w:rPr>
  </w:style>
  <w:style w:type="character" w:customStyle="1" w:styleId="font81">
    <w:name w:val="font81"/>
    <w:qFormat/>
    <w:rsid w:val="00FD4FD8"/>
    <w:rPr>
      <w:rFonts w:ascii="Times New Roman" w:hAnsi="Times New Roman" w:cs="Times New Roman" w:hint="default"/>
      <w:color w:val="000000"/>
      <w:sz w:val="18"/>
      <w:szCs w:val="18"/>
      <w:u w:val="none"/>
    </w:rPr>
  </w:style>
  <w:style w:type="character" w:customStyle="1" w:styleId="100">
    <w:name w:val="10"/>
    <w:rsid w:val="00FD4FD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37818</Words>
  <Characters>51811</Characters>
  <Application>Microsoft Office Word</Application>
  <DocSecurity>0</DocSecurity>
  <Lines>12952</Lines>
  <Paragraphs>12804</Paragraphs>
  <ScaleCrop>false</ScaleCrop>
  <Company>Microsoft</Company>
  <LinksUpToDate>false</LinksUpToDate>
  <CharactersWithSpaces>76825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2023-02-27T01:19:00Z</dcterms:created>
  <dcterms:modified xsi:type="dcterms:W3CDTF">2023-02-27T01:46:00Z</dcterms:modified>
</cp:coreProperties>
</file>