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2AE" w:rsidRPr="00A269E5" w:rsidRDefault="00896F65" w:rsidP="00887197">
      <w:pPr>
        <w:pStyle w:val="a7"/>
        <w:jc w:val="center"/>
      </w:pPr>
      <w:r w:rsidRPr="00A269E5">
        <w:rPr>
          <w:rFonts w:hint="eastAsia"/>
          <w:b/>
          <w:sz w:val="40"/>
          <w:szCs w:val="27"/>
        </w:rPr>
        <w:t>青浦区初中理化考场建设设备采购及安装项目</w:t>
      </w:r>
      <w:r w:rsidR="0009104D" w:rsidRPr="00A269E5">
        <w:rPr>
          <w:rFonts w:hint="eastAsia"/>
          <w:b/>
          <w:sz w:val="40"/>
          <w:szCs w:val="27"/>
        </w:rPr>
        <w:t>技术需求</w:t>
      </w:r>
    </w:p>
    <w:p w:rsidR="00C122AE" w:rsidRPr="00A269E5" w:rsidRDefault="00C122AE" w:rsidP="00F85864">
      <w:pPr>
        <w:pStyle w:val="2"/>
      </w:pPr>
      <w:bookmarkStart w:id="0" w:name="_Toc6593369"/>
      <w:r w:rsidRPr="00A269E5">
        <w:rPr>
          <w:rFonts w:hint="eastAsia"/>
        </w:rPr>
        <w:t>项目概述</w:t>
      </w:r>
      <w:bookmarkEnd w:id="0"/>
    </w:p>
    <w:p w:rsidR="00C122AE" w:rsidRPr="00A269E5" w:rsidRDefault="00C122AE" w:rsidP="00CE2A53">
      <w:pPr>
        <w:widowControl/>
        <w:ind w:left="360" w:hanging="360"/>
        <w:outlineLvl w:val="2"/>
        <w:rPr>
          <w:rFonts w:ascii="宋体" w:eastAsia="宋体" w:hAnsi="宋体" w:cs="宋体"/>
          <w:b/>
          <w:bCs/>
          <w:kern w:val="0"/>
          <w:sz w:val="30"/>
          <w:szCs w:val="30"/>
        </w:rPr>
      </w:pPr>
      <w:bookmarkStart w:id="1" w:name="_Toc6593370"/>
      <w:r w:rsidRPr="00A269E5">
        <w:rPr>
          <w:rFonts w:ascii="宋体" w:eastAsia="宋体" w:hAnsi="宋体" w:cs="宋体" w:hint="eastAsia"/>
          <w:b/>
          <w:bCs/>
          <w:kern w:val="0"/>
          <w:sz w:val="30"/>
          <w:szCs w:val="30"/>
        </w:rPr>
        <w:t>1.1.项目</w:t>
      </w:r>
      <w:bookmarkEnd w:id="1"/>
      <w:r w:rsidR="006340FA" w:rsidRPr="00A269E5">
        <w:rPr>
          <w:rFonts w:ascii="宋体" w:eastAsia="宋体" w:hAnsi="宋体" w:cs="宋体" w:hint="eastAsia"/>
          <w:b/>
          <w:bCs/>
          <w:kern w:val="0"/>
          <w:sz w:val="30"/>
          <w:szCs w:val="30"/>
        </w:rPr>
        <w:t>建设</w:t>
      </w:r>
      <w:r w:rsidR="006340FA" w:rsidRPr="00A269E5">
        <w:rPr>
          <w:rFonts w:ascii="宋体" w:eastAsia="宋体" w:hAnsi="宋体" w:cs="宋体"/>
          <w:b/>
          <w:bCs/>
          <w:kern w:val="0"/>
          <w:sz w:val="30"/>
          <w:szCs w:val="30"/>
        </w:rPr>
        <w:t>背景</w:t>
      </w:r>
    </w:p>
    <w:p w:rsidR="006340FA" w:rsidRPr="00A269E5" w:rsidRDefault="00896F65" w:rsidP="00896F65">
      <w:pPr>
        <w:widowControl/>
        <w:spacing w:line="360" w:lineRule="auto"/>
        <w:ind w:firstLine="420"/>
        <w:rPr>
          <w:rFonts w:ascii="宋体" w:eastAsia="宋体" w:hAnsi="宋体" w:cs="宋体"/>
          <w:kern w:val="0"/>
          <w:sz w:val="24"/>
          <w:szCs w:val="27"/>
        </w:rPr>
      </w:pPr>
      <w:bookmarkStart w:id="2" w:name="_Toc6593371"/>
      <w:r w:rsidRPr="00A269E5">
        <w:rPr>
          <w:rFonts w:ascii="宋体" w:eastAsia="宋体" w:hAnsi="宋体" w:cs="宋体" w:hint="eastAsia"/>
          <w:kern w:val="0"/>
          <w:sz w:val="24"/>
          <w:szCs w:val="27"/>
        </w:rPr>
        <w:t>2019年4月，上海市教委印发《上海市初中学业水平考试实施办法》（沪教委规【2019】2号），明确：综合测试考试采用闭卷笔试和实验操作考试相结合的方式，设物理和化学实验操作考试。根据相关规定，实验教学是国家课程方案和课程标准规定的重要教学内容，是培养创新人才的重要途径，并被作为中考的一部分纳入。</w:t>
      </w:r>
    </w:p>
    <w:p w:rsidR="00896F65" w:rsidRPr="00A269E5" w:rsidRDefault="006340FA" w:rsidP="00896F65">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目前青浦区学校实验室为传统实验设备，满足日常教学使用，不具备考场功能。因此，立足当前中考需要及未来实验教学改革趋势，运用信息技术建设理化实验室。</w:t>
      </w:r>
    </w:p>
    <w:p w:rsidR="00C122AE" w:rsidRPr="00A269E5" w:rsidRDefault="00C122AE" w:rsidP="00CE2A53">
      <w:pPr>
        <w:widowControl/>
        <w:ind w:left="360" w:hanging="360"/>
        <w:outlineLvl w:val="2"/>
        <w:rPr>
          <w:rFonts w:ascii="宋体" w:eastAsia="宋体" w:hAnsi="宋体" w:cs="宋体"/>
          <w:b/>
          <w:bCs/>
          <w:kern w:val="0"/>
          <w:sz w:val="30"/>
          <w:szCs w:val="30"/>
        </w:rPr>
      </w:pPr>
      <w:r w:rsidRPr="00A269E5">
        <w:rPr>
          <w:rFonts w:ascii="宋体" w:eastAsia="宋体" w:hAnsi="宋体" w:cs="宋体" w:hint="eastAsia"/>
          <w:b/>
          <w:bCs/>
          <w:kern w:val="0"/>
          <w:sz w:val="30"/>
          <w:szCs w:val="30"/>
        </w:rPr>
        <w:t>1.2.项目现状</w:t>
      </w:r>
      <w:bookmarkEnd w:id="2"/>
      <w:r w:rsidR="006340FA" w:rsidRPr="00A269E5">
        <w:rPr>
          <w:rFonts w:ascii="宋体" w:eastAsia="宋体" w:hAnsi="宋体" w:cs="宋体" w:hint="eastAsia"/>
          <w:b/>
          <w:bCs/>
          <w:kern w:val="0"/>
          <w:sz w:val="30"/>
          <w:szCs w:val="30"/>
        </w:rPr>
        <w:t>概述</w:t>
      </w:r>
    </w:p>
    <w:p w:rsidR="006340FA" w:rsidRPr="00A269E5" w:rsidRDefault="006340FA" w:rsidP="006340FA">
      <w:pPr>
        <w:widowControl/>
        <w:spacing w:line="360" w:lineRule="auto"/>
        <w:ind w:firstLine="420"/>
        <w:rPr>
          <w:rFonts w:ascii="宋体" w:eastAsia="宋体" w:hAnsi="宋体" w:cs="宋体"/>
          <w:kern w:val="0"/>
          <w:sz w:val="24"/>
          <w:szCs w:val="27"/>
        </w:rPr>
      </w:pPr>
      <w:bookmarkStart w:id="3" w:name="_Toc6593372"/>
      <w:r w:rsidRPr="00A269E5">
        <w:rPr>
          <w:rFonts w:ascii="宋体" w:eastAsia="宋体" w:hAnsi="宋体" w:cs="宋体" w:hint="eastAsia"/>
          <w:kern w:val="0"/>
          <w:sz w:val="24"/>
          <w:szCs w:val="27"/>
        </w:rPr>
        <w:t>青浦区参与本次考场建设的公办学校一共</w:t>
      </w:r>
      <w:r w:rsidRPr="00A269E5">
        <w:rPr>
          <w:rFonts w:ascii="宋体" w:eastAsia="宋体" w:hAnsi="宋体" w:cs="宋体"/>
          <w:kern w:val="0"/>
          <w:sz w:val="24"/>
          <w:szCs w:val="27"/>
        </w:rPr>
        <w:t>23所，其中：集中考点一共5</w:t>
      </w:r>
      <w:r w:rsidR="00793465" w:rsidRPr="00A269E5">
        <w:rPr>
          <w:rFonts w:ascii="宋体" w:eastAsia="宋体" w:hAnsi="宋体" w:cs="宋体"/>
          <w:kern w:val="0"/>
          <w:sz w:val="24"/>
          <w:szCs w:val="27"/>
        </w:rPr>
        <w:t>所，分别是实验中学</w:t>
      </w:r>
      <w:r w:rsidRPr="00A269E5">
        <w:rPr>
          <w:rFonts w:ascii="宋体" w:eastAsia="宋体" w:hAnsi="宋体" w:cs="宋体"/>
          <w:kern w:val="0"/>
          <w:sz w:val="24"/>
          <w:szCs w:val="27"/>
        </w:rPr>
        <w:t>、珠溪中学</w:t>
      </w:r>
      <w:r w:rsidR="00F715BC" w:rsidRPr="00A269E5">
        <w:rPr>
          <w:rFonts w:ascii="宋体" w:eastAsia="宋体" w:hAnsi="宋体" w:cs="宋体"/>
          <w:kern w:val="0"/>
          <w:sz w:val="24"/>
          <w:szCs w:val="27"/>
        </w:rPr>
        <w:t>、清河湾中学、华新中学和</w:t>
      </w:r>
      <w:r w:rsidR="00D60E81" w:rsidRPr="00D60E81">
        <w:rPr>
          <w:rFonts w:ascii="宋体" w:eastAsia="宋体" w:hAnsi="宋体" w:cs="宋体"/>
          <w:kern w:val="0"/>
          <w:sz w:val="24"/>
          <w:szCs w:val="27"/>
        </w:rPr>
        <w:t>教师</w:t>
      </w:r>
      <w:r w:rsidR="00D60E81" w:rsidRPr="00D60E81">
        <w:rPr>
          <w:rFonts w:ascii="宋体" w:eastAsia="宋体" w:hAnsi="宋体" w:cs="宋体" w:hint="eastAsia"/>
          <w:kern w:val="0"/>
          <w:sz w:val="24"/>
          <w:szCs w:val="27"/>
        </w:rPr>
        <w:t>进修学院</w:t>
      </w:r>
      <w:r w:rsidR="00D60E81" w:rsidRPr="00D60E81">
        <w:rPr>
          <w:rFonts w:ascii="宋体" w:eastAsia="宋体" w:hAnsi="宋体" w:cs="宋体"/>
          <w:kern w:val="0"/>
          <w:sz w:val="24"/>
          <w:szCs w:val="27"/>
        </w:rPr>
        <w:t>附属中学，</w:t>
      </w:r>
      <w:r w:rsidR="00D60E81" w:rsidRPr="00BB15F6">
        <w:rPr>
          <w:rFonts w:ascii="宋体" w:eastAsia="宋体" w:hAnsi="宋体" w:cs="宋体"/>
          <w:kern w:val="0"/>
          <w:sz w:val="24"/>
          <w:szCs w:val="27"/>
        </w:rPr>
        <w:t>每所集中考点共设置4个考场，</w:t>
      </w:r>
      <w:r w:rsidR="00D60E81" w:rsidRPr="00D60E81">
        <w:rPr>
          <w:rFonts w:ascii="宋体" w:eastAsia="宋体" w:hAnsi="宋体" w:cs="宋体" w:hint="eastAsia"/>
          <w:kern w:val="0"/>
          <w:sz w:val="24"/>
          <w:szCs w:val="27"/>
        </w:rPr>
        <w:t>其中</w:t>
      </w:r>
      <w:r w:rsidRPr="00A269E5">
        <w:rPr>
          <w:rFonts w:ascii="宋体" w:eastAsia="宋体" w:hAnsi="宋体" w:cs="宋体"/>
          <w:kern w:val="0"/>
          <w:sz w:val="24"/>
          <w:szCs w:val="27"/>
        </w:rPr>
        <w:t>物理及化学各2个，</w:t>
      </w:r>
      <w:r w:rsidR="000717B2" w:rsidRPr="00A269E5">
        <w:rPr>
          <w:rFonts w:ascii="宋体" w:eastAsia="宋体" w:hAnsi="宋体" w:cs="宋体" w:hint="eastAsia"/>
          <w:kern w:val="0"/>
          <w:sz w:val="24"/>
          <w:szCs w:val="27"/>
        </w:rPr>
        <w:t>集中考点配置全新实验桌椅及考试设备，</w:t>
      </w:r>
      <w:r w:rsidRPr="00A269E5">
        <w:rPr>
          <w:rFonts w:ascii="宋体" w:eastAsia="宋体" w:hAnsi="宋体" w:cs="宋体"/>
          <w:kern w:val="0"/>
          <w:sz w:val="24"/>
          <w:szCs w:val="27"/>
        </w:rPr>
        <w:t>其余学校按考点标准进行配置。目前各学校每个实验座位已配置强电，每个化学实验桌的水槽也基本配置到位，每个考场面积约为90-105平方，大部分配置准备室，已具备考场的改造条件。</w:t>
      </w:r>
    </w:p>
    <w:p w:rsidR="006340FA" w:rsidRPr="00A269E5" w:rsidRDefault="006340FA" w:rsidP="006340FA">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区端中心机房位于青浦区教师进修学院修业楼</w:t>
      </w:r>
      <w:r w:rsidRPr="00A269E5">
        <w:rPr>
          <w:rFonts w:ascii="宋体" w:eastAsia="宋体" w:hAnsi="宋体" w:cs="宋体"/>
          <w:kern w:val="0"/>
          <w:sz w:val="24"/>
          <w:szCs w:val="27"/>
        </w:rPr>
        <w:t>3层，根据本次理化考试的区端设备要求，已预留不少于2个机柜用于设备安装。</w:t>
      </w:r>
    </w:p>
    <w:p w:rsidR="00C122AE" w:rsidRPr="00A269E5" w:rsidRDefault="00C122AE" w:rsidP="00CE2A53">
      <w:pPr>
        <w:widowControl/>
        <w:ind w:left="360" w:hanging="360"/>
        <w:outlineLvl w:val="2"/>
        <w:rPr>
          <w:rFonts w:ascii="宋体" w:eastAsia="宋体" w:hAnsi="宋体" w:cs="宋体"/>
          <w:b/>
          <w:bCs/>
          <w:kern w:val="0"/>
          <w:sz w:val="30"/>
          <w:szCs w:val="30"/>
        </w:rPr>
      </w:pPr>
      <w:bookmarkStart w:id="4" w:name="_Toc6593373"/>
      <w:bookmarkEnd w:id="3"/>
      <w:r w:rsidRPr="00A269E5">
        <w:rPr>
          <w:rFonts w:ascii="宋体" w:eastAsia="宋体" w:hAnsi="宋体" w:cs="宋体" w:hint="eastAsia"/>
          <w:b/>
          <w:bCs/>
          <w:kern w:val="0"/>
          <w:sz w:val="30"/>
          <w:szCs w:val="30"/>
        </w:rPr>
        <w:t>1.</w:t>
      </w:r>
      <w:r w:rsidR="006340FA" w:rsidRPr="00A269E5">
        <w:rPr>
          <w:rFonts w:ascii="宋体" w:eastAsia="宋体" w:hAnsi="宋体" w:cs="宋体"/>
          <w:b/>
          <w:bCs/>
          <w:kern w:val="0"/>
          <w:sz w:val="30"/>
          <w:szCs w:val="30"/>
        </w:rPr>
        <w:t>3</w:t>
      </w:r>
      <w:r w:rsidRPr="00A269E5">
        <w:rPr>
          <w:rFonts w:ascii="宋体" w:eastAsia="宋体" w:hAnsi="宋体" w:cs="宋体" w:hint="eastAsia"/>
          <w:b/>
          <w:bCs/>
          <w:kern w:val="0"/>
          <w:sz w:val="30"/>
          <w:szCs w:val="30"/>
        </w:rPr>
        <w:t>.项目建设目标</w:t>
      </w:r>
      <w:bookmarkEnd w:id="4"/>
    </w:p>
    <w:p w:rsidR="006340FA" w:rsidRPr="00A269E5" w:rsidRDefault="006340FA" w:rsidP="006340FA">
      <w:pPr>
        <w:widowControl/>
        <w:spacing w:line="360" w:lineRule="auto"/>
        <w:ind w:firstLine="420"/>
        <w:rPr>
          <w:rFonts w:ascii="宋体" w:eastAsia="宋体" w:hAnsi="宋体" w:cs="宋体"/>
          <w:kern w:val="0"/>
          <w:sz w:val="24"/>
          <w:szCs w:val="27"/>
        </w:rPr>
      </w:pPr>
      <w:bookmarkStart w:id="5" w:name="_Toc6593374"/>
      <w:bookmarkStart w:id="6" w:name="_Toc523418082"/>
      <w:bookmarkEnd w:id="5"/>
      <w:r w:rsidRPr="00A269E5">
        <w:rPr>
          <w:rFonts w:ascii="宋体" w:eastAsia="宋体" w:hAnsi="宋体" w:cs="宋体" w:hint="eastAsia"/>
          <w:kern w:val="0"/>
          <w:sz w:val="24"/>
          <w:szCs w:val="27"/>
        </w:rPr>
        <w:t>基于青浦区各学校实验室原来的基础配套，充分利用已有的教育光缆、局端信息中心数据机房等资源，完成系统建设和有关功能的开发，学校实验室配套考试设备（按</w:t>
      </w:r>
      <w:r w:rsidRPr="00A269E5">
        <w:rPr>
          <w:rFonts w:ascii="宋体" w:eastAsia="宋体" w:hAnsi="宋体" w:cs="宋体"/>
          <w:kern w:val="0"/>
          <w:sz w:val="24"/>
          <w:szCs w:val="27"/>
        </w:rPr>
        <w:t>24套一个教室配置），同时通过网络改造后接入学校端中心机房进行数据汇聚及存储。教育局端配置中心数据机房及集中阅卷中心，中心机房用于放置配套服务区及中心存储设备，阅卷中心用于考试后的人工评分工作。</w:t>
      </w:r>
    </w:p>
    <w:p w:rsidR="006340FA" w:rsidRPr="00A269E5" w:rsidRDefault="006340FA" w:rsidP="006340FA">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lastRenderedPageBreak/>
        <w:t>本项目先行建设满足考试的基础设备，共建设考场</w:t>
      </w:r>
      <w:r w:rsidRPr="00A269E5">
        <w:rPr>
          <w:rFonts w:ascii="宋体" w:eastAsia="宋体" w:hAnsi="宋体" w:cs="宋体"/>
          <w:kern w:val="0"/>
          <w:sz w:val="24"/>
          <w:szCs w:val="27"/>
        </w:rPr>
        <w:t>58</w:t>
      </w:r>
      <w:r w:rsidR="00D60E81" w:rsidRPr="00D60E81">
        <w:rPr>
          <w:rFonts w:ascii="宋体" w:eastAsia="宋体" w:hAnsi="宋体" w:cs="宋体"/>
          <w:kern w:val="0"/>
          <w:sz w:val="24"/>
          <w:szCs w:val="27"/>
        </w:rPr>
        <w:t>间，</w:t>
      </w:r>
      <w:r w:rsidR="00D60E81" w:rsidRPr="00D60E81">
        <w:rPr>
          <w:rFonts w:ascii="宋体" w:eastAsia="宋体" w:hAnsi="宋体" w:cs="宋体" w:hint="eastAsia"/>
          <w:kern w:val="0"/>
          <w:sz w:val="24"/>
          <w:szCs w:val="27"/>
        </w:rPr>
        <w:t>其中</w:t>
      </w:r>
      <w:r w:rsidR="00D60E81" w:rsidRPr="00BB15F6">
        <w:rPr>
          <w:rFonts w:ascii="宋体" w:eastAsia="宋体" w:hAnsi="宋体" w:cs="宋体"/>
          <w:kern w:val="0"/>
          <w:sz w:val="24"/>
          <w:szCs w:val="27"/>
        </w:rPr>
        <w:t>20间为新建，其余38间在原有实验桌上进行升级改造</w:t>
      </w:r>
      <w:r w:rsidR="00D60E81" w:rsidRPr="00D60E81">
        <w:rPr>
          <w:rFonts w:ascii="宋体" w:eastAsia="宋体" w:hAnsi="宋体" w:cs="宋体" w:hint="eastAsia"/>
          <w:kern w:val="0"/>
          <w:sz w:val="24"/>
          <w:szCs w:val="27"/>
        </w:rPr>
        <w:t>。</w:t>
      </w:r>
      <w:r w:rsidR="00D60E81" w:rsidRPr="00BB15F6">
        <w:rPr>
          <w:rFonts w:ascii="宋体" w:eastAsia="宋体" w:hAnsi="宋体" w:cs="宋体"/>
          <w:kern w:val="0"/>
          <w:sz w:val="24"/>
          <w:szCs w:val="27"/>
        </w:rPr>
        <w:t>后期</w:t>
      </w:r>
      <w:r w:rsidR="00D60E81">
        <w:rPr>
          <w:rFonts w:ascii="宋体" w:eastAsia="宋体" w:hAnsi="宋体" w:cs="宋体" w:hint="eastAsia"/>
          <w:kern w:val="0"/>
          <w:sz w:val="24"/>
          <w:szCs w:val="27"/>
        </w:rPr>
        <w:t>，</w:t>
      </w:r>
      <w:r w:rsidR="00D60E81" w:rsidRPr="00BB15F6">
        <w:rPr>
          <w:rFonts w:ascii="宋体" w:eastAsia="宋体" w:hAnsi="宋体" w:cs="宋体"/>
          <w:kern w:val="0"/>
          <w:sz w:val="24"/>
          <w:szCs w:val="27"/>
        </w:rPr>
        <w:t>根据需求再进行智能赋分系统</w:t>
      </w:r>
      <w:r w:rsidR="00D60E81" w:rsidRPr="00D60E81">
        <w:rPr>
          <w:rFonts w:ascii="宋体" w:eastAsia="宋体" w:hAnsi="宋体" w:cs="宋体"/>
          <w:kern w:val="0"/>
          <w:sz w:val="24"/>
          <w:szCs w:val="27"/>
        </w:rPr>
        <w:t>及吊装系统的</w:t>
      </w:r>
      <w:r w:rsidRPr="00A269E5">
        <w:rPr>
          <w:rFonts w:ascii="宋体" w:eastAsia="宋体" w:hAnsi="宋体" w:cs="宋体"/>
          <w:kern w:val="0"/>
          <w:sz w:val="24"/>
          <w:szCs w:val="27"/>
        </w:rPr>
        <w:t>配置。</w:t>
      </w:r>
    </w:p>
    <w:p w:rsidR="00C122AE" w:rsidRPr="00A269E5" w:rsidRDefault="00C122AE" w:rsidP="00CE2A53">
      <w:pPr>
        <w:widowControl/>
        <w:ind w:left="360" w:hanging="360"/>
        <w:outlineLvl w:val="2"/>
        <w:rPr>
          <w:rFonts w:ascii="宋体" w:eastAsia="宋体" w:hAnsi="宋体" w:cs="宋体"/>
          <w:b/>
          <w:bCs/>
          <w:kern w:val="0"/>
          <w:sz w:val="32"/>
          <w:szCs w:val="27"/>
        </w:rPr>
      </w:pPr>
      <w:r w:rsidRPr="00A269E5">
        <w:rPr>
          <w:rFonts w:ascii="宋体" w:eastAsia="宋体" w:hAnsi="宋体" w:cs="宋体" w:hint="eastAsia"/>
          <w:b/>
          <w:bCs/>
          <w:kern w:val="0"/>
          <w:sz w:val="32"/>
          <w:szCs w:val="24"/>
        </w:rPr>
        <w:t>1.</w:t>
      </w:r>
      <w:r w:rsidR="006340FA" w:rsidRPr="00A269E5">
        <w:rPr>
          <w:rFonts w:ascii="宋体" w:eastAsia="宋体" w:hAnsi="宋体" w:cs="宋体"/>
          <w:b/>
          <w:bCs/>
          <w:kern w:val="0"/>
          <w:sz w:val="32"/>
          <w:szCs w:val="24"/>
        </w:rPr>
        <w:t>4</w:t>
      </w:r>
      <w:r w:rsidRPr="00A269E5">
        <w:rPr>
          <w:rFonts w:ascii="宋体" w:eastAsia="宋体" w:hAnsi="宋体" w:cs="宋体" w:hint="eastAsia"/>
          <w:b/>
          <w:bCs/>
          <w:kern w:val="0"/>
          <w:sz w:val="32"/>
          <w:szCs w:val="24"/>
        </w:rPr>
        <w:t>.项目设计原则</w:t>
      </w:r>
      <w:bookmarkEnd w:id="6"/>
    </w:p>
    <w:p w:rsidR="005411E8" w:rsidRPr="00A269E5" w:rsidRDefault="005411E8" w:rsidP="005411E8">
      <w:pPr>
        <w:widowControl/>
        <w:spacing w:line="360" w:lineRule="auto"/>
        <w:ind w:firstLine="420"/>
        <w:rPr>
          <w:rFonts w:ascii="宋体" w:eastAsia="宋体" w:hAnsi="宋体" w:cs="宋体"/>
          <w:b/>
          <w:kern w:val="0"/>
          <w:sz w:val="24"/>
          <w:szCs w:val="27"/>
        </w:rPr>
      </w:pPr>
      <w:bookmarkStart w:id="7" w:name="_Toc53678005"/>
      <w:bookmarkStart w:id="8" w:name="_Toc6593375"/>
      <w:r w:rsidRPr="00A269E5">
        <w:rPr>
          <w:rFonts w:ascii="宋体" w:eastAsia="宋体" w:hAnsi="宋体" w:cs="宋体" w:hint="eastAsia"/>
          <w:b/>
          <w:kern w:val="0"/>
          <w:sz w:val="24"/>
          <w:szCs w:val="27"/>
        </w:rPr>
        <w:t>规范性原则</w:t>
      </w:r>
      <w:bookmarkEnd w:id="7"/>
    </w:p>
    <w:p w:rsidR="005411E8" w:rsidRPr="00A269E5" w:rsidRDefault="005411E8" w:rsidP="005411E8">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对考试环境、主要考试设备按照相对统一的要求布局和选型，确保考场形态、功能基本保持一致，保证各个考场的统一、协调保障初中理化实验操作考试的公平、公正，同时也有利于开展日常教学工作。</w:t>
      </w:r>
    </w:p>
    <w:p w:rsidR="005411E8" w:rsidRPr="00A269E5" w:rsidRDefault="005411E8" w:rsidP="005411E8">
      <w:pPr>
        <w:widowControl/>
        <w:spacing w:line="360" w:lineRule="auto"/>
        <w:ind w:firstLine="420"/>
        <w:rPr>
          <w:rFonts w:ascii="宋体" w:eastAsia="宋体" w:hAnsi="宋体" w:cs="宋体"/>
          <w:b/>
          <w:kern w:val="0"/>
          <w:sz w:val="24"/>
          <w:szCs w:val="27"/>
        </w:rPr>
      </w:pPr>
      <w:bookmarkStart w:id="9" w:name="_Toc53678006"/>
      <w:r w:rsidRPr="00A269E5">
        <w:rPr>
          <w:rFonts w:ascii="宋体" w:eastAsia="宋体" w:hAnsi="宋体" w:cs="宋体" w:hint="eastAsia"/>
          <w:b/>
          <w:kern w:val="0"/>
          <w:sz w:val="24"/>
          <w:szCs w:val="27"/>
        </w:rPr>
        <w:t>整体性原则</w:t>
      </w:r>
      <w:bookmarkEnd w:id="9"/>
    </w:p>
    <w:p w:rsidR="005411E8" w:rsidRPr="00A269E5" w:rsidRDefault="005411E8" w:rsidP="005411E8">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初中理化实验操作考试是初中学业水平考试计分科目的考试。为维护考试公平、确保考试顺利，考试时所有相关系统同时使用，各系统之间互相关联、互相配合运行，因此，应当遵循整体设计、整体建设、整体服务的原则。</w:t>
      </w:r>
    </w:p>
    <w:p w:rsidR="005411E8" w:rsidRPr="00A269E5" w:rsidRDefault="005411E8" w:rsidP="005411E8">
      <w:pPr>
        <w:widowControl/>
        <w:spacing w:line="360" w:lineRule="auto"/>
        <w:ind w:firstLine="420"/>
        <w:rPr>
          <w:rFonts w:ascii="宋体" w:eastAsia="宋体" w:hAnsi="宋体" w:cs="宋体"/>
          <w:b/>
          <w:kern w:val="0"/>
          <w:sz w:val="24"/>
          <w:szCs w:val="27"/>
        </w:rPr>
      </w:pPr>
      <w:bookmarkStart w:id="10" w:name="_Toc53678007"/>
      <w:r w:rsidRPr="00A269E5">
        <w:rPr>
          <w:rFonts w:ascii="宋体" w:eastAsia="宋体" w:hAnsi="宋体" w:cs="宋体" w:hint="eastAsia"/>
          <w:b/>
          <w:kern w:val="0"/>
          <w:sz w:val="24"/>
          <w:szCs w:val="27"/>
        </w:rPr>
        <w:t>兼容性原则</w:t>
      </w:r>
      <w:bookmarkEnd w:id="10"/>
    </w:p>
    <w:p w:rsidR="005411E8" w:rsidRPr="00A269E5" w:rsidRDefault="005411E8" w:rsidP="005411E8">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初中理化实验操作考试考场（点）建设应充分考虑学校现有的办学条件和要求，能最大程度兼顾学校现有实验室环境、兼容标准化实验器材，充分考虑兼容原有系统，能够接入原有平台，实现与区考试中心和市教育考试院的多级互联互通。</w:t>
      </w:r>
    </w:p>
    <w:p w:rsidR="005411E8" w:rsidRPr="00A269E5" w:rsidRDefault="005411E8" w:rsidP="005411E8">
      <w:pPr>
        <w:widowControl/>
        <w:spacing w:line="360" w:lineRule="auto"/>
        <w:ind w:firstLine="420"/>
        <w:rPr>
          <w:rFonts w:ascii="宋体" w:eastAsia="宋体" w:hAnsi="宋体" w:cs="宋体"/>
          <w:b/>
          <w:kern w:val="0"/>
          <w:sz w:val="24"/>
          <w:szCs w:val="27"/>
        </w:rPr>
      </w:pPr>
      <w:bookmarkStart w:id="11" w:name="_Toc53678008"/>
      <w:r w:rsidRPr="00A269E5">
        <w:rPr>
          <w:rFonts w:ascii="宋体" w:eastAsia="宋体" w:hAnsi="宋体" w:cs="宋体" w:hint="eastAsia"/>
          <w:b/>
          <w:kern w:val="0"/>
          <w:sz w:val="24"/>
          <w:szCs w:val="27"/>
        </w:rPr>
        <w:t>发展性原则</w:t>
      </w:r>
      <w:bookmarkEnd w:id="11"/>
    </w:p>
    <w:p w:rsidR="005411E8" w:rsidRPr="00A269E5" w:rsidRDefault="005411E8" w:rsidP="005411E8">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本项目以行业标准作为设计依据，充分考虑实际需要和技术发展趋势，始终贯彻面向应用、注重实效的方针，坚持实用、经济的原则。在满足对功能、质量、性能、价格和后期维护等各方面要求的前提下，实现最优化的系统设备配置，降低系统造价，相关设备尽可能选择性能价格比高的技术方案和产品。</w:t>
      </w:r>
    </w:p>
    <w:p w:rsidR="005411E8" w:rsidRPr="00A269E5" w:rsidRDefault="005411E8" w:rsidP="005411E8">
      <w:pPr>
        <w:widowControl/>
        <w:spacing w:line="360" w:lineRule="auto"/>
        <w:ind w:firstLine="420"/>
        <w:rPr>
          <w:rFonts w:ascii="宋体" w:eastAsia="宋体" w:hAnsi="宋体" w:cs="宋体"/>
          <w:b/>
          <w:kern w:val="0"/>
          <w:sz w:val="24"/>
          <w:szCs w:val="27"/>
        </w:rPr>
      </w:pPr>
      <w:bookmarkStart w:id="12" w:name="_Toc53678009"/>
      <w:r w:rsidRPr="00A269E5">
        <w:rPr>
          <w:rFonts w:ascii="宋体" w:eastAsia="宋体" w:hAnsi="宋体" w:cs="宋体" w:hint="eastAsia"/>
          <w:b/>
          <w:kern w:val="0"/>
          <w:sz w:val="24"/>
          <w:szCs w:val="27"/>
        </w:rPr>
        <w:t>经济性</w:t>
      </w:r>
      <w:r w:rsidRPr="00A269E5">
        <w:rPr>
          <w:rFonts w:ascii="宋体" w:eastAsia="宋体" w:hAnsi="宋体" w:cs="宋体"/>
          <w:b/>
          <w:kern w:val="0"/>
          <w:sz w:val="24"/>
          <w:szCs w:val="27"/>
        </w:rPr>
        <w:t>原则</w:t>
      </w:r>
      <w:bookmarkEnd w:id="12"/>
    </w:p>
    <w:p w:rsidR="005411E8" w:rsidRPr="00A269E5" w:rsidRDefault="005411E8" w:rsidP="005411E8">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本着“厉行节约，提高绩效”的工作原则，明确初中理化实验操作考试环境建设所需的硬件和软件是统一考试和平时教学所必需，可以较好地控制整体成本费用。</w:t>
      </w:r>
    </w:p>
    <w:p w:rsidR="00C122AE" w:rsidRPr="00A269E5" w:rsidRDefault="006340FA" w:rsidP="006340FA">
      <w:pPr>
        <w:widowControl/>
        <w:outlineLvl w:val="2"/>
        <w:rPr>
          <w:rFonts w:ascii="宋体" w:eastAsia="宋体" w:hAnsi="宋体" w:cs="宋体"/>
          <w:b/>
          <w:bCs/>
          <w:kern w:val="0"/>
          <w:sz w:val="30"/>
          <w:szCs w:val="30"/>
        </w:rPr>
      </w:pPr>
      <w:r w:rsidRPr="00A269E5">
        <w:rPr>
          <w:rFonts w:ascii="宋体" w:eastAsia="宋体" w:hAnsi="宋体" w:cs="宋体" w:hint="eastAsia"/>
          <w:b/>
          <w:bCs/>
          <w:kern w:val="0"/>
          <w:sz w:val="30"/>
          <w:szCs w:val="30"/>
        </w:rPr>
        <w:t>1.5.</w:t>
      </w:r>
      <w:r w:rsidR="00C122AE" w:rsidRPr="00A269E5">
        <w:rPr>
          <w:rFonts w:ascii="宋体" w:eastAsia="宋体" w:hAnsi="宋体" w:cs="宋体" w:hint="eastAsia"/>
          <w:b/>
          <w:bCs/>
          <w:kern w:val="0"/>
          <w:sz w:val="30"/>
          <w:szCs w:val="30"/>
        </w:rPr>
        <w:t>项目</w:t>
      </w:r>
      <w:r w:rsidR="00253E19" w:rsidRPr="00A269E5">
        <w:rPr>
          <w:rFonts w:ascii="宋体" w:eastAsia="宋体" w:hAnsi="宋体" w:cs="宋体" w:hint="eastAsia"/>
          <w:b/>
          <w:bCs/>
          <w:kern w:val="0"/>
          <w:sz w:val="30"/>
          <w:szCs w:val="30"/>
        </w:rPr>
        <w:t>建设</w:t>
      </w:r>
      <w:r w:rsidR="00C122AE" w:rsidRPr="00A269E5">
        <w:rPr>
          <w:rFonts w:ascii="宋体" w:eastAsia="宋体" w:hAnsi="宋体" w:cs="宋体" w:hint="eastAsia"/>
          <w:b/>
          <w:bCs/>
          <w:kern w:val="0"/>
          <w:sz w:val="30"/>
          <w:szCs w:val="30"/>
        </w:rPr>
        <w:t>依据</w:t>
      </w:r>
      <w:bookmarkEnd w:id="8"/>
    </w:p>
    <w:p w:rsidR="007573C8" w:rsidRPr="00A269E5" w:rsidRDefault="00253E19" w:rsidP="007573C8">
      <w:pPr>
        <w:pStyle w:val="af2"/>
        <w:widowControl/>
        <w:numPr>
          <w:ilvl w:val="0"/>
          <w:numId w:val="2"/>
        </w:numPr>
        <w:spacing w:before="50" w:after="50" w:line="360" w:lineRule="auto"/>
        <w:ind w:firstLineChars="0"/>
        <w:rPr>
          <w:rFonts w:ascii="宋体" w:eastAsia="宋体" w:hAnsi="宋体" w:cs="宋体"/>
          <w:kern w:val="0"/>
          <w:sz w:val="24"/>
          <w:szCs w:val="24"/>
        </w:rPr>
      </w:pPr>
      <w:r w:rsidRPr="00A269E5">
        <w:rPr>
          <w:rFonts w:ascii="宋体" w:eastAsia="宋体" w:hAnsi="宋体" w:cs="宋体" w:hint="eastAsia"/>
          <w:kern w:val="0"/>
          <w:sz w:val="24"/>
          <w:szCs w:val="24"/>
        </w:rPr>
        <w:t>上海市教育委员会关于转发上海市教育考试院《上海市初中理化实验操作考试相关建设要求》的通知</w:t>
      </w:r>
    </w:p>
    <w:p w:rsidR="005411E8" w:rsidRPr="00A269E5" w:rsidRDefault="005411E8" w:rsidP="005411E8">
      <w:pPr>
        <w:pStyle w:val="af2"/>
        <w:widowControl/>
        <w:numPr>
          <w:ilvl w:val="0"/>
          <w:numId w:val="2"/>
        </w:numPr>
        <w:spacing w:before="50" w:after="50" w:line="360" w:lineRule="auto"/>
        <w:ind w:firstLineChars="0"/>
        <w:rPr>
          <w:rFonts w:ascii="宋体" w:eastAsia="宋体" w:hAnsi="宋体" w:cs="宋体"/>
          <w:kern w:val="0"/>
          <w:sz w:val="24"/>
          <w:szCs w:val="24"/>
        </w:rPr>
      </w:pPr>
      <w:r w:rsidRPr="00A269E5">
        <w:rPr>
          <w:rFonts w:ascii="宋体" w:eastAsia="宋体" w:hAnsi="宋体" w:cs="宋体"/>
          <w:kern w:val="0"/>
          <w:sz w:val="24"/>
          <w:szCs w:val="24"/>
        </w:rPr>
        <w:lastRenderedPageBreak/>
        <w:t>《国家教育考试网上巡查系统视频标准技术规范》</w:t>
      </w:r>
    </w:p>
    <w:p w:rsidR="005411E8" w:rsidRPr="00A269E5" w:rsidRDefault="005411E8" w:rsidP="005411E8">
      <w:pPr>
        <w:pStyle w:val="af2"/>
        <w:widowControl/>
        <w:numPr>
          <w:ilvl w:val="0"/>
          <w:numId w:val="2"/>
        </w:numPr>
        <w:spacing w:before="50" w:after="50" w:line="360" w:lineRule="auto"/>
        <w:ind w:firstLineChars="0"/>
        <w:rPr>
          <w:rFonts w:ascii="宋体" w:eastAsia="宋体" w:hAnsi="宋体" w:cs="宋体"/>
          <w:kern w:val="0"/>
          <w:sz w:val="24"/>
          <w:szCs w:val="24"/>
        </w:rPr>
      </w:pPr>
      <w:r w:rsidRPr="00A269E5">
        <w:rPr>
          <w:rFonts w:ascii="宋体" w:eastAsia="宋体" w:hAnsi="宋体" w:cs="宋体"/>
          <w:kern w:val="0"/>
          <w:sz w:val="24"/>
          <w:szCs w:val="24"/>
        </w:rPr>
        <w:t>《国家教育考试标准化考点建设规范》</w:t>
      </w:r>
    </w:p>
    <w:p w:rsidR="00ED2B52" w:rsidRPr="00A269E5" w:rsidRDefault="00ED2B52" w:rsidP="00ED2B52">
      <w:pPr>
        <w:pStyle w:val="af2"/>
        <w:widowControl/>
        <w:numPr>
          <w:ilvl w:val="0"/>
          <w:numId w:val="2"/>
        </w:numPr>
        <w:spacing w:before="50" w:after="50" w:line="360" w:lineRule="auto"/>
        <w:ind w:firstLineChars="0"/>
        <w:rPr>
          <w:rFonts w:ascii="宋体" w:eastAsia="宋体" w:hAnsi="宋体" w:cs="宋体"/>
          <w:kern w:val="0"/>
          <w:sz w:val="24"/>
          <w:szCs w:val="24"/>
        </w:rPr>
      </w:pPr>
      <w:r w:rsidRPr="00A269E5">
        <w:rPr>
          <w:rFonts w:ascii="宋体" w:eastAsia="宋体" w:hAnsi="宋体" w:cs="宋体" w:hint="eastAsia"/>
          <w:kern w:val="0"/>
          <w:sz w:val="24"/>
          <w:szCs w:val="24"/>
        </w:rPr>
        <w:t>《2021年上海市</w:t>
      </w:r>
      <w:r w:rsidRPr="00A269E5">
        <w:rPr>
          <w:rFonts w:ascii="宋体" w:eastAsia="宋体" w:hAnsi="宋体" w:cs="宋体"/>
          <w:kern w:val="0"/>
          <w:sz w:val="24"/>
          <w:szCs w:val="24"/>
        </w:rPr>
        <w:t>初中理化</w:t>
      </w:r>
      <w:r w:rsidRPr="00A269E5">
        <w:rPr>
          <w:rFonts w:ascii="宋体" w:eastAsia="宋体" w:hAnsi="宋体" w:cs="宋体" w:hint="eastAsia"/>
          <w:kern w:val="0"/>
          <w:sz w:val="24"/>
          <w:szCs w:val="24"/>
        </w:rPr>
        <w:t>实验</w:t>
      </w:r>
      <w:r w:rsidRPr="00A269E5">
        <w:rPr>
          <w:rFonts w:ascii="宋体" w:eastAsia="宋体" w:hAnsi="宋体" w:cs="宋体"/>
          <w:kern w:val="0"/>
          <w:sz w:val="24"/>
          <w:szCs w:val="24"/>
        </w:rPr>
        <w:t>操作考试考务实施流程环节与数据接口规范说明</w:t>
      </w:r>
      <w:r w:rsidRPr="00A269E5">
        <w:rPr>
          <w:rFonts w:ascii="宋体" w:eastAsia="宋体" w:hAnsi="宋体" w:cs="宋体" w:hint="eastAsia"/>
          <w:kern w:val="0"/>
          <w:sz w:val="24"/>
          <w:szCs w:val="24"/>
        </w:rPr>
        <w:t>》</w:t>
      </w:r>
    </w:p>
    <w:p w:rsidR="005411E8" w:rsidRPr="00A269E5" w:rsidRDefault="005411E8" w:rsidP="005411E8">
      <w:pPr>
        <w:pStyle w:val="af2"/>
        <w:widowControl/>
        <w:numPr>
          <w:ilvl w:val="0"/>
          <w:numId w:val="2"/>
        </w:numPr>
        <w:spacing w:before="50" w:after="50" w:line="360" w:lineRule="auto"/>
        <w:ind w:firstLineChars="0"/>
        <w:rPr>
          <w:rFonts w:ascii="宋体" w:eastAsia="宋体" w:hAnsi="宋体" w:cs="宋体"/>
          <w:kern w:val="0"/>
          <w:sz w:val="24"/>
          <w:szCs w:val="24"/>
        </w:rPr>
      </w:pPr>
      <w:r w:rsidRPr="00A269E5">
        <w:rPr>
          <w:rFonts w:ascii="宋体" w:eastAsia="宋体" w:hAnsi="宋体" w:cs="宋体"/>
          <w:kern w:val="0"/>
          <w:sz w:val="24"/>
          <w:szCs w:val="24"/>
        </w:rPr>
        <w:t>GB4793.1-2007 测量、控制和实验室用电气设备安全通用要求</w:t>
      </w:r>
    </w:p>
    <w:p w:rsidR="005411E8" w:rsidRPr="00A269E5" w:rsidRDefault="005411E8" w:rsidP="005411E8">
      <w:pPr>
        <w:pStyle w:val="af2"/>
        <w:widowControl/>
        <w:numPr>
          <w:ilvl w:val="0"/>
          <w:numId w:val="2"/>
        </w:numPr>
        <w:spacing w:before="50" w:after="50" w:line="360" w:lineRule="auto"/>
        <w:ind w:firstLineChars="0"/>
        <w:rPr>
          <w:rFonts w:ascii="宋体" w:eastAsia="宋体" w:hAnsi="宋体" w:cs="宋体"/>
          <w:kern w:val="0"/>
          <w:sz w:val="24"/>
          <w:szCs w:val="24"/>
        </w:rPr>
      </w:pPr>
      <w:r w:rsidRPr="00A269E5">
        <w:rPr>
          <w:rFonts w:ascii="宋体" w:eastAsia="宋体" w:hAnsi="宋体" w:cs="宋体"/>
          <w:kern w:val="0"/>
          <w:sz w:val="24"/>
          <w:szCs w:val="24"/>
        </w:rPr>
        <w:t xml:space="preserve">GB50174-2017 </w:t>
      </w:r>
      <w:r w:rsidRPr="00A269E5">
        <w:rPr>
          <w:rFonts w:ascii="宋体" w:eastAsia="宋体" w:hAnsi="宋体" w:cs="宋体" w:hint="eastAsia"/>
          <w:kern w:val="0"/>
          <w:sz w:val="24"/>
          <w:szCs w:val="24"/>
        </w:rPr>
        <w:t xml:space="preserve"> 数据中心设计规范</w:t>
      </w:r>
    </w:p>
    <w:p w:rsidR="005411E8" w:rsidRPr="00A269E5" w:rsidRDefault="005411E8" w:rsidP="005411E8">
      <w:pPr>
        <w:pStyle w:val="af2"/>
        <w:widowControl/>
        <w:numPr>
          <w:ilvl w:val="0"/>
          <w:numId w:val="2"/>
        </w:numPr>
        <w:spacing w:before="50" w:after="50" w:line="360" w:lineRule="auto"/>
        <w:ind w:firstLineChars="0"/>
        <w:rPr>
          <w:rFonts w:ascii="宋体" w:eastAsia="宋体" w:hAnsi="宋体" w:cs="宋体"/>
          <w:kern w:val="0"/>
          <w:sz w:val="24"/>
          <w:szCs w:val="24"/>
        </w:rPr>
      </w:pPr>
      <w:r w:rsidRPr="00A269E5">
        <w:rPr>
          <w:rFonts w:ascii="宋体" w:eastAsia="宋体" w:hAnsi="宋体" w:cs="宋体"/>
          <w:kern w:val="0"/>
          <w:sz w:val="24"/>
          <w:szCs w:val="24"/>
        </w:rPr>
        <w:t>GB4943.1-2011 信息技术设备安全第1 部分：通用要求</w:t>
      </w:r>
    </w:p>
    <w:p w:rsidR="005411E8" w:rsidRPr="00A269E5" w:rsidRDefault="005411E8" w:rsidP="005411E8">
      <w:pPr>
        <w:pStyle w:val="af2"/>
        <w:widowControl/>
        <w:numPr>
          <w:ilvl w:val="0"/>
          <w:numId w:val="2"/>
        </w:numPr>
        <w:spacing w:before="50" w:after="50" w:line="360" w:lineRule="auto"/>
        <w:ind w:firstLineChars="0"/>
        <w:rPr>
          <w:rFonts w:ascii="宋体" w:eastAsia="宋体" w:hAnsi="宋体" w:cs="宋体"/>
          <w:kern w:val="0"/>
          <w:sz w:val="24"/>
          <w:szCs w:val="24"/>
        </w:rPr>
      </w:pPr>
      <w:r w:rsidRPr="00A269E5">
        <w:rPr>
          <w:rFonts w:ascii="宋体" w:eastAsia="宋体" w:hAnsi="宋体" w:cs="宋体"/>
          <w:kern w:val="0"/>
          <w:sz w:val="24"/>
          <w:szCs w:val="24"/>
        </w:rPr>
        <w:t>GB50462-2008 电子信息系统机房施工及验收规范</w:t>
      </w:r>
    </w:p>
    <w:p w:rsidR="005411E8" w:rsidRPr="00A269E5" w:rsidRDefault="005411E8" w:rsidP="005411E8">
      <w:pPr>
        <w:pStyle w:val="af2"/>
        <w:widowControl/>
        <w:numPr>
          <w:ilvl w:val="0"/>
          <w:numId w:val="2"/>
        </w:numPr>
        <w:spacing w:before="50" w:after="50" w:line="360" w:lineRule="auto"/>
        <w:ind w:firstLineChars="0"/>
        <w:rPr>
          <w:rFonts w:ascii="宋体" w:eastAsia="宋体" w:hAnsi="宋体" w:cs="宋体"/>
          <w:kern w:val="0"/>
          <w:sz w:val="24"/>
          <w:szCs w:val="24"/>
        </w:rPr>
      </w:pPr>
      <w:r w:rsidRPr="00A269E5">
        <w:rPr>
          <w:rFonts w:ascii="宋体" w:eastAsia="宋体" w:hAnsi="宋体" w:cs="宋体"/>
          <w:kern w:val="0"/>
          <w:sz w:val="24"/>
          <w:szCs w:val="24"/>
        </w:rPr>
        <w:t>GB/T50312-2016《综合布线系统工程验收规范》</w:t>
      </w:r>
    </w:p>
    <w:p w:rsidR="005411E8" w:rsidRPr="00A269E5" w:rsidRDefault="005411E8" w:rsidP="005411E8">
      <w:pPr>
        <w:pStyle w:val="af2"/>
        <w:widowControl/>
        <w:numPr>
          <w:ilvl w:val="0"/>
          <w:numId w:val="2"/>
        </w:numPr>
        <w:spacing w:before="50" w:after="50" w:line="360" w:lineRule="auto"/>
        <w:ind w:firstLineChars="0"/>
        <w:rPr>
          <w:rFonts w:ascii="宋体" w:eastAsia="宋体" w:hAnsi="宋体" w:cs="宋体"/>
          <w:kern w:val="0"/>
          <w:sz w:val="24"/>
          <w:szCs w:val="24"/>
        </w:rPr>
      </w:pPr>
      <w:r w:rsidRPr="00A269E5">
        <w:rPr>
          <w:rFonts w:ascii="宋体" w:eastAsia="宋体" w:hAnsi="宋体" w:cs="宋体"/>
          <w:kern w:val="0"/>
          <w:sz w:val="24"/>
          <w:szCs w:val="24"/>
        </w:rPr>
        <w:t>GB50057-2010 建筑物防雷设计规范</w:t>
      </w:r>
    </w:p>
    <w:p w:rsidR="005411E8" w:rsidRPr="00A269E5" w:rsidRDefault="005411E8" w:rsidP="005411E8">
      <w:pPr>
        <w:pStyle w:val="af2"/>
        <w:widowControl/>
        <w:numPr>
          <w:ilvl w:val="0"/>
          <w:numId w:val="2"/>
        </w:numPr>
        <w:spacing w:before="50" w:after="50" w:line="360" w:lineRule="auto"/>
        <w:ind w:firstLineChars="0"/>
        <w:rPr>
          <w:rFonts w:ascii="宋体" w:eastAsia="宋体" w:hAnsi="宋体" w:cs="宋体"/>
          <w:kern w:val="0"/>
          <w:sz w:val="24"/>
          <w:szCs w:val="24"/>
        </w:rPr>
      </w:pPr>
      <w:r w:rsidRPr="00A269E5">
        <w:rPr>
          <w:rFonts w:ascii="宋体" w:eastAsia="宋体" w:hAnsi="宋体" w:cs="宋体"/>
          <w:kern w:val="0"/>
          <w:sz w:val="24"/>
          <w:szCs w:val="24"/>
        </w:rPr>
        <w:t>GB/T22239-2019《信息安全技术网络安全等级保护基本要求》</w:t>
      </w:r>
    </w:p>
    <w:p w:rsidR="005411E8" w:rsidRPr="00A269E5" w:rsidRDefault="005411E8" w:rsidP="005411E8">
      <w:pPr>
        <w:pStyle w:val="af2"/>
        <w:widowControl/>
        <w:numPr>
          <w:ilvl w:val="0"/>
          <w:numId w:val="2"/>
        </w:numPr>
        <w:spacing w:before="50" w:after="50" w:line="360" w:lineRule="auto"/>
        <w:ind w:firstLineChars="0"/>
        <w:rPr>
          <w:rFonts w:ascii="宋体" w:eastAsia="宋体" w:hAnsi="宋体" w:cs="宋体"/>
          <w:kern w:val="0"/>
          <w:sz w:val="24"/>
          <w:szCs w:val="24"/>
        </w:rPr>
      </w:pPr>
      <w:r w:rsidRPr="00A269E5">
        <w:rPr>
          <w:rFonts w:ascii="宋体" w:eastAsia="宋体" w:hAnsi="宋体" w:cs="宋体"/>
          <w:kern w:val="0"/>
          <w:sz w:val="24"/>
          <w:szCs w:val="24"/>
        </w:rPr>
        <w:t>GB/T25070-2019《信息安全技术网络安全等级保护安全设计技</w:t>
      </w:r>
      <w:r w:rsidRPr="00A269E5">
        <w:rPr>
          <w:rFonts w:ascii="宋体" w:eastAsia="宋体" w:hAnsi="宋体" w:cs="宋体" w:hint="eastAsia"/>
          <w:kern w:val="0"/>
          <w:sz w:val="24"/>
          <w:szCs w:val="24"/>
        </w:rPr>
        <w:t>术要求》</w:t>
      </w:r>
    </w:p>
    <w:p w:rsidR="005411E8" w:rsidRPr="00A269E5" w:rsidRDefault="005411E8" w:rsidP="005411E8">
      <w:pPr>
        <w:pStyle w:val="af2"/>
        <w:widowControl/>
        <w:numPr>
          <w:ilvl w:val="0"/>
          <w:numId w:val="2"/>
        </w:numPr>
        <w:spacing w:before="50" w:after="50" w:line="360" w:lineRule="auto"/>
        <w:ind w:firstLineChars="0"/>
        <w:rPr>
          <w:rFonts w:ascii="宋体" w:eastAsia="宋体" w:hAnsi="宋体" w:cs="宋体"/>
          <w:kern w:val="0"/>
          <w:sz w:val="24"/>
          <w:szCs w:val="24"/>
        </w:rPr>
      </w:pPr>
      <w:r w:rsidRPr="00A269E5">
        <w:rPr>
          <w:rFonts w:ascii="宋体" w:eastAsia="宋体" w:hAnsi="宋体" w:cs="宋体"/>
          <w:kern w:val="0"/>
          <w:sz w:val="24"/>
          <w:szCs w:val="24"/>
        </w:rPr>
        <w:t>GB/T21671-2018《基于以太网技术的局域网（LAN）系统</w:t>
      </w:r>
      <w:r w:rsidRPr="00A269E5">
        <w:rPr>
          <w:rFonts w:ascii="宋体" w:eastAsia="宋体" w:hAnsi="宋体" w:cs="宋体" w:hint="eastAsia"/>
          <w:kern w:val="0"/>
          <w:sz w:val="24"/>
          <w:szCs w:val="24"/>
        </w:rPr>
        <w:t>验收测试方法》</w:t>
      </w:r>
    </w:p>
    <w:p w:rsidR="00C122AE" w:rsidRPr="00A269E5" w:rsidRDefault="00C122AE" w:rsidP="00CE2A53">
      <w:pPr>
        <w:widowControl/>
        <w:spacing w:before="50" w:after="50" w:line="360" w:lineRule="auto"/>
        <w:rPr>
          <w:rFonts w:ascii="宋体" w:eastAsia="宋体" w:hAnsi="宋体" w:cs="宋体"/>
          <w:kern w:val="0"/>
          <w:sz w:val="24"/>
          <w:szCs w:val="24"/>
        </w:rPr>
      </w:pPr>
      <w:r w:rsidRPr="00A269E5">
        <w:rPr>
          <w:rFonts w:ascii="宋体" w:eastAsia="宋体" w:hAnsi="宋体" w:cs="宋体" w:hint="eastAsia"/>
          <w:kern w:val="0"/>
          <w:sz w:val="24"/>
          <w:szCs w:val="24"/>
        </w:rPr>
        <w:t>包含但不限以上相关规范。</w:t>
      </w:r>
    </w:p>
    <w:p w:rsidR="00C122AE" w:rsidRPr="00A269E5" w:rsidRDefault="00C122AE" w:rsidP="00CE2A53">
      <w:pPr>
        <w:widowControl/>
        <w:ind w:left="360" w:hanging="360"/>
        <w:outlineLvl w:val="2"/>
        <w:rPr>
          <w:rFonts w:ascii="宋体" w:eastAsia="宋体" w:hAnsi="宋体" w:cs="宋体"/>
          <w:b/>
          <w:bCs/>
          <w:kern w:val="0"/>
          <w:sz w:val="30"/>
          <w:szCs w:val="30"/>
        </w:rPr>
      </w:pPr>
      <w:bookmarkStart w:id="13" w:name="_Toc6593376"/>
      <w:r w:rsidRPr="00A269E5">
        <w:rPr>
          <w:rFonts w:ascii="宋体" w:eastAsia="宋体" w:hAnsi="宋体" w:cs="宋体" w:hint="eastAsia"/>
          <w:b/>
          <w:bCs/>
          <w:kern w:val="0"/>
          <w:sz w:val="30"/>
          <w:szCs w:val="30"/>
        </w:rPr>
        <w:t>1.</w:t>
      </w:r>
      <w:r w:rsidR="006340FA" w:rsidRPr="00A269E5">
        <w:rPr>
          <w:rFonts w:ascii="宋体" w:eastAsia="宋体" w:hAnsi="宋体" w:cs="宋体"/>
          <w:b/>
          <w:bCs/>
          <w:kern w:val="0"/>
          <w:sz w:val="30"/>
          <w:szCs w:val="30"/>
        </w:rPr>
        <w:t>6</w:t>
      </w:r>
      <w:r w:rsidRPr="00A269E5">
        <w:rPr>
          <w:rFonts w:ascii="宋体" w:eastAsia="宋体" w:hAnsi="宋体" w:cs="宋体" w:hint="eastAsia"/>
          <w:b/>
          <w:bCs/>
          <w:kern w:val="0"/>
          <w:sz w:val="30"/>
          <w:szCs w:val="30"/>
        </w:rPr>
        <w:t>.项目建设内容</w:t>
      </w:r>
      <w:bookmarkEnd w:id="13"/>
    </w:p>
    <w:p w:rsidR="001842A5" w:rsidRPr="00A269E5" w:rsidRDefault="001842A5" w:rsidP="00C15974">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根据考试以及日常教学要求，确定初中理化实验操作考试建设所需的基础设施环境、硬件配置、软件系统。建设内容主要有：</w:t>
      </w:r>
    </w:p>
    <w:p w:rsidR="001842A5" w:rsidRPr="00A269E5" w:rsidRDefault="001842A5" w:rsidP="001842A5">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1、基础配套设施</w:t>
      </w:r>
    </w:p>
    <w:p w:rsidR="001842A5" w:rsidRPr="00A269E5" w:rsidRDefault="001842A5" w:rsidP="001842A5">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包括网络、水、电改造，</w:t>
      </w:r>
      <w:r w:rsidR="0058397D" w:rsidRPr="00A269E5">
        <w:rPr>
          <w:rFonts w:ascii="宋体" w:eastAsia="宋体" w:hAnsi="宋体" w:cs="宋体" w:hint="eastAsia"/>
          <w:kern w:val="0"/>
          <w:sz w:val="24"/>
          <w:szCs w:val="27"/>
        </w:rPr>
        <w:t>空调</w:t>
      </w:r>
      <w:r w:rsidR="0058397D" w:rsidRPr="00A269E5">
        <w:rPr>
          <w:rFonts w:ascii="宋体" w:eastAsia="宋体" w:hAnsi="宋体" w:cs="宋体"/>
          <w:kern w:val="0"/>
          <w:sz w:val="24"/>
          <w:szCs w:val="27"/>
        </w:rPr>
        <w:t>安装，</w:t>
      </w:r>
      <w:r w:rsidRPr="00A269E5">
        <w:rPr>
          <w:rFonts w:ascii="宋体" w:eastAsia="宋体" w:hAnsi="宋体" w:cs="宋体" w:hint="eastAsia"/>
          <w:kern w:val="0"/>
          <w:sz w:val="24"/>
          <w:szCs w:val="27"/>
        </w:rPr>
        <w:t>室内环境建设等基础配套。</w:t>
      </w:r>
    </w:p>
    <w:p w:rsidR="001842A5" w:rsidRPr="00A269E5" w:rsidRDefault="001842A5" w:rsidP="001842A5">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2、考试设备</w:t>
      </w:r>
    </w:p>
    <w:p w:rsidR="001842A5" w:rsidRPr="00A269E5" w:rsidRDefault="001842A5" w:rsidP="001842A5">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包括教室演示台、学生实验操作设备、教考控制主机、学生实验智能教考终端、视频记录设备、视频存储设备、网络设备、配套服务器及其他考试必须配件。</w:t>
      </w:r>
    </w:p>
    <w:p w:rsidR="001842A5" w:rsidRPr="00A269E5" w:rsidRDefault="001842A5" w:rsidP="001842A5">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3、配套软件及</w:t>
      </w:r>
      <w:r w:rsidR="0037238C" w:rsidRPr="00A269E5">
        <w:rPr>
          <w:rFonts w:ascii="宋体" w:eastAsia="宋体" w:hAnsi="宋体" w:cs="宋体" w:hint="eastAsia"/>
          <w:kern w:val="0"/>
          <w:sz w:val="24"/>
          <w:szCs w:val="27"/>
        </w:rPr>
        <w:t>数据</w:t>
      </w:r>
      <w:r w:rsidR="00ED2B52" w:rsidRPr="00A269E5">
        <w:rPr>
          <w:rFonts w:ascii="宋体" w:eastAsia="宋体" w:hAnsi="宋体" w:cs="宋体" w:hint="eastAsia"/>
          <w:kern w:val="0"/>
          <w:sz w:val="24"/>
          <w:szCs w:val="27"/>
        </w:rPr>
        <w:t>接口</w:t>
      </w:r>
    </w:p>
    <w:p w:rsidR="001842A5" w:rsidRPr="00A269E5" w:rsidRDefault="001842A5" w:rsidP="001842A5">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包括实验教学及考核管理系统（学生端、校级端、区端）系统包含抽签系统、人工评卷系统等</w:t>
      </w:r>
      <w:r w:rsidR="0058397D" w:rsidRPr="00A269E5">
        <w:rPr>
          <w:rFonts w:ascii="宋体" w:eastAsia="宋体" w:hAnsi="宋体" w:cs="宋体" w:hint="eastAsia"/>
          <w:kern w:val="0"/>
          <w:sz w:val="24"/>
          <w:szCs w:val="27"/>
        </w:rPr>
        <w:t>。</w:t>
      </w:r>
    </w:p>
    <w:p w:rsidR="00E95A19" w:rsidRPr="00A269E5" w:rsidRDefault="00E95A19" w:rsidP="001842A5">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为提高理化实验操作考试的效率和公平性，进一步推进信息技术在考试管理、智能赋分等方面的应用，承建单位需具备智能赋分能力，且能根据考试要求按时完成考试相关软件的设计开发以及后续智能赋分系统的完善工作。</w:t>
      </w:r>
    </w:p>
    <w:p w:rsidR="007E644F" w:rsidRPr="00A269E5" w:rsidRDefault="007E644F" w:rsidP="001842A5">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lastRenderedPageBreak/>
        <w:t>本项目采购设备，对</w:t>
      </w:r>
      <w:r w:rsidRPr="00A269E5">
        <w:rPr>
          <w:rFonts w:ascii="宋体" w:eastAsia="宋体" w:hAnsi="宋体" w:cs="宋体"/>
          <w:kern w:val="0"/>
          <w:sz w:val="24"/>
          <w:szCs w:val="27"/>
        </w:rPr>
        <w:t>实验仪器的要求应符合《</w:t>
      </w:r>
      <w:r w:rsidRPr="00A269E5">
        <w:rPr>
          <w:rFonts w:ascii="宋体" w:eastAsia="宋体" w:hAnsi="宋体" w:cs="宋体" w:hint="eastAsia"/>
          <w:kern w:val="0"/>
          <w:sz w:val="24"/>
          <w:szCs w:val="27"/>
        </w:rPr>
        <w:t>上海市</w:t>
      </w:r>
      <w:r w:rsidRPr="00A269E5">
        <w:rPr>
          <w:rFonts w:ascii="宋体" w:eastAsia="宋体" w:hAnsi="宋体" w:cs="宋体"/>
          <w:kern w:val="0"/>
          <w:sz w:val="24"/>
          <w:szCs w:val="27"/>
        </w:rPr>
        <w:t>普通中小学</w:t>
      </w:r>
      <w:r w:rsidRPr="00A269E5">
        <w:rPr>
          <w:rFonts w:ascii="宋体" w:eastAsia="宋体" w:hAnsi="宋体" w:cs="宋体" w:hint="eastAsia"/>
          <w:kern w:val="0"/>
          <w:sz w:val="24"/>
          <w:szCs w:val="27"/>
        </w:rPr>
        <w:t>教育</w:t>
      </w:r>
      <w:r w:rsidRPr="00A269E5">
        <w:rPr>
          <w:rFonts w:ascii="宋体" w:eastAsia="宋体" w:hAnsi="宋体" w:cs="宋体"/>
          <w:kern w:val="0"/>
          <w:sz w:val="24"/>
          <w:szCs w:val="27"/>
        </w:rPr>
        <w:t>装备配备指南</w:t>
      </w:r>
      <w:r w:rsidRPr="00A269E5">
        <w:rPr>
          <w:rFonts w:ascii="宋体" w:eastAsia="宋体" w:hAnsi="宋体" w:cs="宋体" w:hint="eastAsia"/>
          <w:kern w:val="0"/>
          <w:sz w:val="24"/>
          <w:szCs w:val="27"/>
        </w:rPr>
        <w:t>（初中</w:t>
      </w:r>
      <w:r w:rsidRPr="00A269E5">
        <w:rPr>
          <w:rFonts w:ascii="宋体" w:eastAsia="宋体" w:hAnsi="宋体" w:cs="宋体"/>
          <w:kern w:val="0"/>
          <w:sz w:val="24"/>
          <w:szCs w:val="27"/>
        </w:rPr>
        <w:t>分册</w:t>
      </w:r>
      <w:r w:rsidRPr="00A269E5">
        <w:rPr>
          <w:rFonts w:ascii="宋体" w:eastAsia="宋体" w:hAnsi="宋体" w:cs="宋体" w:hint="eastAsia"/>
          <w:kern w:val="0"/>
          <w:sz w:val="24"/>
          <w:szCs w:val="27"/>
        </w:rPr>
        <w:t>）</w:t>
      </w:r>
      <w:r w:rsidRPr="00A269E5">
        <w:rPr>
          <w:rFonts w:ascii="宋体" w:eastAsia="宋体" w:hAnsi="宋体" w:cs="宋体"/>
          <w:kern w:val="0"/>
          <w:sz w:val="24"/>
          <w:szCs w:val="27"/>
        </w:rPr>
        <w:t>》</w:t>
      </w:r>
      <w:r w:rsidRPr="00A269E5">
        <w:rPr>
          <w:rFonts w:ascii="宋体" w:eastAsia="宋体" w:hAnsi="宋体" w:cs="宋体" w:hint="eastAsia"/>
          <w:kern w:val="0"/>
          <w:sz w:val="24"/>
          <w:szCs w:val="27"/>
        </w:rPr>
        <w:t>中</w:t>
      </w:r>
      <w:r w:rsidRPr="00A269E5">
        <w:rPr>
          <w:rFonts w:ascii="宋体" w:eastAsia="宋体" w:hAnsi="宋体" w:cs="宋体"/>
          <w:kern w:val="0"/>
          <w:sz w:val="24"/>
          <w:szCs w:val="27"/>
        </w:rPr>
        <w:t>物理和化学</w:t>
      </w:r>
      <w:r w:rsidRPr="00A269E5">
        <w:rPr>
          <w:rFonts w:ascii="宋体" w:eastAsia="宋体" w:hAnsi="宋体" w:cs="宋体" w:hint="eastAsia"/>
          <w:kern w:val="0"/>
          <w:sz w:val="24"/>
          <w:szCs w:val="27"/>
        </w:rPr>
        <w:t>实验室</w:t>
      </w:r>
      <w:r w:rsidRPr="00A269E5">
        <w:rPr>
          <w:rFonts w:ascii="宋体" w:eastAsia="宋体" w:hAnsi="宋体" w:cs="宋体"/>
          <w:kern w:val="0"/>
          <w:sz w:val="24"/>
          <w:szCs w:val="27"/>
        </w:rPr>
        <w:t>配置要求，</w:t>
      </w:r>
      <w:r w:rsidRPr="00A269E5">
        <w:rPr>
          <w:rFonts w:ascii="宋体" w:eastAsia="宋体" w:hAnsi="宋体" w:cs="宋体" w:hint="eastAsia"/>
          <w:kern w:val="0"/>
          <w:sz w:val="24"/>
          <w:szCs w:val="27"/>
        </w:rPr>
        <w:t xml:space="preserve"> 不影响日常</w:t>
      </w:r>
      <w:r w:rsidRPr="00A269E5">
        <w:rPr>
          <w:rFonts w:ascii="宋体" w:eastAsia="宋体" w:hAnsi="宋体" w:cs="宋体"/>
          <w:kern w:val="0"/>
          <w:sz w:val="24"/>
          <w:szCs w:val="27"/>
        </w:rPr>
        <w:t>教学</w:t>
      </w:r>
      <w:r w:rsidRPr="00A269E5">
        <w:rPr>
          <w:rFonts w:ascii="宋体" w:eastAsia="宋体" w:hAnsi="宋体" w:cs="宋体" w:hint="eastAsia"/>
          <w:kern w:val="0"/>
          <w:sz w:val="24"/>
          <w:szCs w:val="27"/>
        </w:rPr>
        <w:t>实验</w:t>
      </w:r>
      <w:r w:rsidRPr="00A269E5">
        <w:rPr>
          <w:rFonts w:ascii="宋体" w:eastAsia="宋体" w:hAnsi="宋体" w:cs="宋体"/>
          <w:kern w:val="0"/>
          <w:sz w:val="24"/>
          <w:szCs w:val="27"/>
        </w:rPr>
        <w:t>操作。</w:t>
      </w:r>
    </w:p>
    <w:p w:rsidR="001842A5" w:rsidRPr="00A269E5" w:rsidRDefault="001842A5" w:rsidP="001842A5">
      <w:pPr>
        <w:pStyle w:val="af2"/>
        <w:widowControl/>
        <w:numPr>
          <w:ilvl w:val="0"/>
          <w:numId w:val="25"/>
        </w:numPr>
        <w:spacing w:line="360" w:lineRule="auto"/>
        <w:ind w:left="426" w:firstLineChars="0"/>
        <w:rPr>
          <w:rFonts w:ascii="宋体" w:eastAsia="宋体" w:hAnsi="宋体" w:cs="宋体"/>
          <w:kern w:val="0"/>
          <w:sz w:val="24"/>
          <w:szCs w:val="27"/>
        </w:rPr>
      </w:pPr>
      <w:r w:rsidRPr="00A269E5">
        <w:rPr>
          <w:rFonts w:ascii="宋体" w:eastAsia="宋体" w:hAnsi="宋体" w:cs="宋体" w:hint="eastAsia"/>
          <w:kern w:val="0"/>
          <w:sz w:val="24"/>
          <w:szCs w:val="27"/>
        </w:rPr>
        <w:t>项目</w:t>
      </w:r>
      <w:r w:rsidRPr="00A269E5">
        <w:rPr>
          <w:rFonts w:ascii="宋体" w:eastAsia="宋体" w:hAnsi="宋体" w:cs="宋体"/>
          <w:kern w:val="0"/>
          <w:sz w:val="24"/>
          <w:szCs w:val="27"/>
        </w:rPr>
        <w:t>建设规模：</w:t>
      </w:r>
    </w:p>
    <w:tbl>
      <w:tblPr>
        <w:tblW w:w="5292" w:type="pct"/>
        <w:tblLook w:val="04A0" w:firstRow="1" w:lastRow="0" w:firstColumn="1" w:lastColumn="0" w:noHBand="0" w:noVBand="1"/>
      </w:tblPr>
      <w:tblGrid>
        <w:gridCol w:w="2972"/>
        <w:gridCol w:w="1452"/>
        <w:gridCol w:w="1452"/>
        <w:gridCol w:w="1452"/>
        <w:gridCol w:w="1452"/>
      </w:tblGrid>
      <w:tr w:rsidR="00BB15F6" w:rsidRPr="00A269E5" w:rsidTr="001842A5">
        <w:trPr>
          <w:trHeight w:val="567"/>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42A5" w:rsidRPr="00A269E5" w:rsidRDefault="001842A5" w:rsidP="001842A5">
            <w:pPr>
              <w:jc w:val="center"/>
              <w:rPr>
                <w:rFonts w:ascii="宋体" w:eastAsia="宋体" w:hAnsi="宋体" w:cs="宋体"/>
                <w:b/>
                <w:kern w:val="0"/>
                <w:sz w:val="24"/>
                <w:szCs w:val="24"/>
              </w:rPr>
            </w:pPr>
            <w:r w:rsidRPr="00A269E5">
              <w:rPr>
                <w:rFonts w:ascii="宋体" w:eastAsia="宋体" w:hAnsi="宋体" w:cs="宋体" w:hint="eastAsia"/>
                <w:b/>
                <w:kern w:val="0"/>
                <w:sz w:val="24"/>
                <w:szCs w:val="24"/>
              </w:rPr>
              <w:t>类别</w:t>
            </w:r>
          </w:p>
        </w:tc>
        <w:tc>
          <w:tcPr>
            <w:tcW w:w="827" w:type="pct"/>
            <w:tcBorders>
              <w:top w:val="single" w:sz="4" w:space="0" w:color="auto"/>
              <w:left w:val="nil"/>
              <w:bottom w:val="single" w:sz="4" w:space="0" w:color="auto"/>
              <w:right w:val="single" w:sz="4" w:space="0" w:color="auto"/>
            </w:tcBorders>
            <w:shd w:val="clear" w:color="auto" w:fill="auto"/>
            <w:vAlign w:val="center"/>
            <w:hideMark/>
          </w:tcPr>
          <w:p w:rsidR="001842A5" w:rsidRPr="00A269E5" w:rsidRDefault="001842A5" w:rsidP="001842A5">
            <w:pPr>
              <w:jc w:val="center"/>
              <w:rPr>
                <w:rFonts w:ascii="宋体" w:eastAsia="宋体" w:hAnsi="宋体" w:cs="宋体"/>
                <w:b/>
                <w:kern w:val="0"/>
                <w:sz w:val="24"/>
                <w:szCs w:val="24"/>
              </w:rPr>
            </w:pPr>
            <w:r w:rsidRPr="00A269E5">
              <w:rPr>
                <w:rFonts w:ascii="宋体" w:eastAsia="宋体" w:hAnsi="宋体" w:cs="宋体" w:hint="eastAsia"/>
                <w:b/>
                <w:kern w:val="0"/>
                <w:sz w:val="24"/>
                <w:szCs w:val="24"/>
              </w:rPr>
              <w:t>物理改造</w:t>
            </w:r>
          </w:p>
        </w:tc>
        <w:tc>
          <w:tcPr>
            <w:tcW w:w="827" w:type="pct"/>
            <w:tcBorders>
              <w:top w:val="single" w:sz="4" w:space="0" w:color="auto"/>
              <w:left w:val="nil"/>
              <w:bottom w:val="single" w:sz="4" w:space="0" w:color="auto"/>
              <w:right w:val="single" w:sz="4" w:space="0" w:color="auto"/>
            </w:tcBorders>
            <w:shd w:val="clear" w:color="auto" w:fill="auto"/>
            <w:vAlign w:val="center"/>
            <w:hideMark/>
          </w:tcPr>
          <w:p w:rsidR="001842A5" w:rsidRPr="00A269E5" w:rsidRDefault="001842A5" w:rsidP="001842A5">
            <w:pPr>
              <w:jc w:val="center"/>
              <w:rPr>
                <w:rFonts w:ascii="宋体" w:eastAsia="宋体" w:hAnsi="宋体" w:cs="宋体"/>
                <w:b/>
                <w:kern w:val="0"/>
                <w:sz w:val="24"/>
                <w:szCs w:val="24"/>
              </w:rPr>
            </w:pPr>
            <w:r w:rsidRPr="00A269E5">
              <w:rPr>
                <w:rFonts w:ascii="宋体" w:eastAsia="宋体" w:hAnsi="宋体" w:cs="宋体" w:hint="eastAsia"/>
                <w:b/>
                <w:kern w:val="0"/>
                <w:sz w:val="24"/>
                <w:szCs w:val="24"/>
              </w:rPr>
              <w:t>化学改造</w:t>
            </w:r>
          </w:p>
        </w:tc>
        <w:tc>
          <w:tcPr>
            <w:tcW w:w="827" w:type="pct"/>
            <w:tcBorders>
              <w:top w:val="single" w:sz="4" w:space="0" w:color="auto"/>
              <w:left w:val="nil"/>
              <w:bottom w:val="single" w:sz="4" w:space="0" w:color="auto"/>
              <w:right w:val="single" w:sz="4" w:space="0" w:color="auto"/>
            </w:tcBorders>
            <w:shd w:val="clear" w:color="auto" w:fill="auto"/>
            <w:vAlign w:val="center"/>
            <w:hideMark/>
          </w:tcPr>
          <w:p w:rsidR="001842A5" w:rsidRPr="00A269E5" w:rsidRDefault="001842A5" w:rsidP="001842A5">
            <w:pPr>
              <w:jc w:val="center"/>
              <w:rPr>
                <w:rFonts w:ascii="宋体" w:eastAsia="宋体" w:hAnsi="宋体" w:cs="宋体"/>
                <w:b/>
                <w:kern w:val="0"/>
                <w:sz w:val="24"/>
                <w:szCs w:val="24"/>
              </w:rPr>
            </w:pPr>
            <w:r w:rsidRPr="00A269E5">
              <w:rPr>
                <w:rFonts w:ascii="宋体" w:eastAsia="宋体" w:hAnsi="宋体" w:cs="宋体" w:hint="eastAsia"/>
                <w:b/>
                <w:kern w:val="0"/>
                <w:sz w:val="24"/>
                <w:szCs w:val="24"/>
              </w:rPr>
              <w:t>物理新建</w:t>
            </w:r>
          </w:p>
        </w:tc>
        <w:tc>
          <w:tcPr>
            <w:tcW w:w="827" w:type="pct"/>
            <w:tcBorders>
              <w:top w:val="single" w:sz="4" w:space="0" w:color="auto"/>
              <w:left w:val="nil"/>
              <w:bottom w:val="single" w:sz="4" w:space="0" w:color="auto"/>
              <w:right w:val="single" w:sz="4" w:space="0" w:color="auto"/>
            </w:tcBorders>
            <w:shd w:val="clear" w:color="auto" w:fill="auto"/>
            <w:vAlign w:val="center"/>
            <w:hideMark/>
          </w:tcPr>
          <w:p w:rsidR="001842A5" w:rsidRPr="00A269E5" w:rsidRDefault="001842A5" w:rsidP="001842A5">
            <w:pPr>
              <w:jc w:val="center"/>
              <w:rPr>
                <w:rFonts w:ascii="宋体" w:eastAsia="宋体" w:hAnsi="宋体" w:cs="宋体"/>
                <w:b/>
                <w:kern w:val="0"/>
                <w:sz w:val="24"/>
                <w:szCs w:val="24"/>
              </w:rPr>
            </w:pPr>
            <w:r w:rsidRPr="00A269E5">
              <w:rPr>
                <w:rFonts w:ascii="宋体" w:eastAsia="宋体" w:hAnsi="宋体" w:cs="宋体" w:hint="eastAsia"/>
                <w:b/>
                <w:kern w:val="0"/>
                <w:sz w:val="24"/>
                <w:szCs w:val="24"/>
              </w:rPr>
              <w:t>化学新建</w:t>
            </w:r>
          </w:p>
        </w:tc>
      </w:tr>
      <w:tr w:rsidR="00BB15F6" w:rsidRPr="00A269E5" w:rsidTr="001842A5">
        <w:trPr>
          <w:trHeight w:val="567"/>
        </w:trPr>
        <w:tc>
          <w:tcPr>
            <w:tcW w:w="1692" w:type="pct"/>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b/>
                <w:kern w:val="0"/>
                <w:sz w:val="24"/>
                <w:szCs w:val="24"/>
              </w:rPr>
            </w:pPr>
            <w:r w:rsidRPr="00A269E5">
              <w:rPr>
                <w:rFonts w:ascii="宋体" w:eastAsia="宋体" w:hAnsi="宋体" w:cs="宋体" w:hint="eastAsia"/>
                <w:b/>
                <w:kern w:val="0"/>
                <w:sz w:val="24"/>
                <w:szCs w:val="24"/>
              </w:rPr>
              <w:t xml:space="preserve"> 考场数量（间） </w:t>
            </w:r>
          </w:p>
        </w:tc>
        <w:tc>
          <w:tcPr>
            <w:tcW w:w="82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b/>
                <w:kern w:val="0"/>
                <w:sz w:val="22"/>
                <w:szCs w:val="24"/>
              </w:rPr>
            </w:pPr>
            <w:r w:rsidRPr="00A269E5">
              <w:rPr>
                <w:rFonts w:ascii="宋体" w:eastAsia="宋体" w:hAnsi="宋体" w:cs="宋体" w:hint="eastAsia"/>
                <w:b/>
                <w:kern w:val="0"/>
                <w:sz w:val="22"/>
                <w:szCs w:val="18"/>
              </w:rPr>
              <w:t>19</w:t>
            </w:r>
          </w:p>
        </w:tc>
        <w:tc>
          <w:tcPr>
            <w:tcW w:w="82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b/>
                <w:kern w:val="0"/>
                <w:sz w:val="22"/>
                <w:szCs w:val="24"/>
              </w:rPr>
            </w:pPr>
            <w:r w:rsidRPr="00A269E5">
              <w:rPr>
                <w:rFonts w:ascii="宋体" w:eastAsia="宋体" w:hAnsi="宋体" w:cs="宋体" w:hint="eastAsia"/>
                <w:b/>
                <w:kern w:val="0"/>
                <w:sz w:val="22"/>
                <w:szCs w:val="18"/>
              </w:rPr>
              <w:t>19</w:t>
            </w:r>
          </w:p>
        </w:tc>
        <w:tc>
          <w:tcPr>
            <w:tcW w:w="82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b/>
                <w:kern w:val="0"/>
                <w:sz w:val="22"/>
                <w:szCs w:val="24"/>
              </w:rPr>
            </w:pPr>
            <w:r w:rsidRPr="00A269E5">
              <w:rPr>
                <w:rFonts w:ascii="宋体" w:eastAsia="宋体" w:hAnsi="宋体" w:cs="宋体" w:hint="eastAsia"/>
                <w:b/>
                <w:kern w:val="0"/>
                <w:sz w:val="22"/>
                <w:szCs w:val="18"/>
              </w:rPr>
              <w:t>10</w:t>
            </w:r>
          </w:p>
        </w:tc>
        <w:tc>
          <w:tcPr>
            <w:tcW w:w="82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b/>
                <w:kern w:val="0"/>
                <w:sz w:val="22"/>
                <w:szCs w:val="24"/>
              </w:rPr>
            </w:pPr>
            <w:r w:rsidRPr="00A269E5">
              <w:rPr>
                <w:rFonts w:ascii="宋体" w:eastAsia="宋体" w:hAnsi="宋体" w:cs="宋体" w:hint="eastAsia"/>
                <w:b/>
                <w:kern w:val="0"/>
                <w:sz w:val="22"/>
                <w:szCs w:val="18"/>
              </w:rPr>
              <w:t>10</w:t>
            </w:r>
          </w:p>
        </w:tc>
      </w:tr>
      <w:tr w:rsidR="00A73247" w:rsidRPr="00A269E5" w:rsidTr="001842A5">
        <w:trPr>
          <w:trHeight w:val="567"/>
        </w:trPr>
        <w:tc>
          <w:tcPr>
            <w:tcW w:w="1692" w:type="pct"/>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b/>
                <w:kern w:val="0"/>
                <w:sz w:val="24"/>
                <w:szCs w:val="24"/>
              </w:rPr>
            </w:pPr>
            <w:r w:rsidRPr="00A269E5">
              <w:rPr>
                <w:rFonts w:ascii="宋体" w:eastAsia="宋体" w:hAnsi="宋体" w:cs="宋体" w:hint="eastAsia"/>
                <w:b/>
                <w:kern w:val="0"/>
                <w:sz w:val="24"/>
                <w:szCs w:val="24"/>
              </w:rPr>
              <w:t xml:space="preserve"> 设备套数（套） </w:t>
            </w:r>
          </w:p>
        </w:tc>
        <w:tc>
          <w:tcPr>
            <w:tcW w:w="82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b/>
                <w:kern w:val="0"/>
                <w:sz w:val="22"/>
                <w:szCs w:val="24"/>
              </w:rPr>
            </w:pPr>
            <w:r w:rsidRPr="00A269E5">
              <w:rPr>
                <w:rFonts w:ascii="宋体" w:eastAsia="宋体" w:hAnsi="宋体" w:cs="宋体" w:hint="eastAsia"/>
                <w:b/>
                <w:kern w:val="0"/>
                <w:sz w:val="22"/>
                <w:szCs w:val="18"/>
              </w:rPr>
              <w:t>431</w:t>
            </w:r>
          </w:p>
        </w:tc>
        <w:tc>
          <w:tcPr>
            <w:tcW w:w="82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b/>
                <w:kern w:val="0"/>
                <w:sz w:val="22"/>
                <w:szCs w:val="24"/>
              </w:rPr>
            </w:pPr>
            <w:r w:rsidRPr="00A269E5">
              <w:rPr>
                <w:rFonts w:ascii="宋体" w:eastAsia="宋体" w:hAnsi="宋体" w:cs="宋体" w:hint="eastAsia"/>
                <w:b/>
                <w:kern w:val="0"/>
                <w:sz w:val="22"/>
                <w:szCs w:val="18"/>
              </w:rPr>
              <w:t>435</w:t>
            </w:r>
          </w:p>
        </w:tc>
        <w:tc>
          <w:tcPr>
            <w:tcW w:w="82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b/>
                <w:kern w:val="0"/>
                <w:sz w:val="22"/>
                <w:szCs w:val="24"/>
              </w:rPr>
            </w:pPr>
            <w:r w:rsidRPr="00A269E5">
              <w:rPr>
                <w:rFonts w:ascii="宋体" w:eastAsia="宋体" w:hAnsi="宋体" w:cs="宋体" w:hint="eastAsia"/>
                <w:b/>
                <w:kern w:val="0"/>
                <w:sz w:val="22"/>
                <w:szCs w:val="18"/>
              </w:rPr>
              <w:t>240</w:t>
            </w:r>
          </w:p>
        </w:tc>
        <w:tc>
          <w:tcPr>
            <w:tcW w:w="82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b/>
                <w:kern w:val="0"/>
                <w:sz w:val="22"/>
                <w:szCs w:val="24"/>
              </w:rPr>
            </w:pPr>
            <w:r w:rsidRPr="00A269E5">
              <w:rPr>
                <w:rFonts w:ascii="宋体" w:eastAsia="宋体" w:hAnsi="宋体" w:cs="宋体" w:hint="eastAsia"/>
                <w:b/>
                <w:kern w:val="0"/>
                <w:sz w:val="22"/>
                <w:szCs w:val="18"/>
              </w:rPr>
              <w:t>236</w:t>
            </w:r>
          </w:p>
        </w:tc>
      </w:tr>
    </w:tbl>
    <w:p w:rsidR="00A73247" w:rsidRPr="00A269E5" w:rsidRDefault="00A73247" w:rsidP="001842A5"/>
    <w:p w:rsidR="001842A5" w:rsidRPr="00A269E5" w:rsidRDefault="001842A5" w:rsidP="001842A5">
      <w:pPr>
        <w:pStyle w:val="af2"/>
        <w:widowControl/>
        <w:numPr>
          <w:ilvl w:val="0"/>
          <w:numId w:val="25"/>
        </w:numPr>
        <w:spacing w:line="360" w:lineRule="auto"/>
        <w:ind w:left="426" w:firstLineChars="0"/>
        <w:rPr>
          <w:rFonts w:ascii="宋体" w:eastAsia="宋体" w:hAnsi="宋体" w:cs="宋体"/>
          <w:kern w:val="0"/>
          <w:sz w:val="24"/>
          <w:szCs w:val="27"/>
        </w:rPr>
      </w:pPr>
      <w:r w:rsidRPr="00A269E5">
        <w:rPr>
          <w:rFonts w:ascii="宋体" w:eastAsia="宋体" w:hAnsi="宋体" w:cs="宋体" w:hint="eastAsia"/>
          <w:kern w:val="0"/>
          <w:sz w:val="24"/>
          <w:szCs w:val="27"/>
        </w:rPr>
        <w:t>项目</w:t>
      </w:r>
      <w:r w:rsidRPr="00A269E5">
        <w:rPr>
          <w:rFonts w:ascii="宋体" w:eastAsia="宋体" w:hAnsi="宋体" w:cs="宋体"/>
          <w:kern w:val="0"/>
          <w:sz w:val="24"/>
          <w:szCs w:val="27"/>
        </w:rPr>
        <w:t>建设</w:t>
      </w:r>
      <w:r w:rsidRPr="00A269E5">
        <w:rPr>
          <w:rFonts w:ascii="宋体" w:eastAsia="宋体" w:hAnsi="宋体" w:cs="宋体" w:hint="eastAsia"/>
          <w:kern w:val="0"/>
          <w:sz w:val="24"/>
          <w:szCs w:val="27"/>
        </w:rPr>
        <w:t>点位表</w:t>
      </w:r>
      <w:r w:rsidRPr="00A269E5">
        <w:rPr>
          <w:rFonts w:ascii="宋体" w:eastAsia="宋体" w:hAnsi="宋体" w:cs="宋体"/>
          <w:kern w:val="0"/>
          <w:sz w:val="24"/>
          <w:szCs w:val="27"/>
        </w:rPr>
        <w:t>：</w:t>
      </w:r>
    </w:p>
    <w:tbl>
      <w:tblPr>
        <w:tblW w:w="5209" w:type="pct"/>
        <w:tblLook w:val="04A0" w:firstRow="1" w:lastRow="0" w:firstColumn="1" w:lastColumn="0" w:noHBand="0" w:noVBand="1"/>
      </w:tblPr>
      <w:tblGrid>
        <w:gridCol w:w="561"/>
        <w:gridCol w:w="861"/>
        <w:gridCol w:w="975"/>
        <w:gridCol w:w="946"/>
        <w:gridCol w:w="1322"/>
        <w:gridCol w:w="1048"/>
        <w:gridCol w:w="989"/>
        <w:gridCol w:w="951"/>
        <w:gridCol w:w="990"/>
      </w:tblGrid>
      <w:tr w:rsidR="00BB15F6" w:rsidRPr="00A269E5" w:rsidTr="006137B5">
        <w:trPr>
          <w:trHeight w:val="499"/>
          <w:tblHeader/>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序号</w:t>
            </w:r>
          </w:p>
        </w:tc>
        <w:tc>
          <w:tcPr>
            <w:tcW w:w="49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学校</w:t>
            </w:r>
          </w:p>
        </w:tc>
        <w:tc>
          <w:tcPr>
            <w:tcW w:w="56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教室名称</w:t>
            </w:r>
          </w:p>
        </w:tc>
        <w:tc>
          <w:tcPr>
            <w:tcW w:w="1312" w:type="pct"/>
            <w:gridSpan w:val="2"/>
            <w:tcBorders>
              <w:top w:val="single" w:sz="4" w:space="0" w:color="auto"/>
              <w:left w:val="nil"/>
              <w:bottom w:val="single" w:sz="4" w:space="0" w:color="auto"/>
              <w:right w:val="single" w:sz="4" w:space="0" w:color="000000"/>
            </w:tcBorders>
            <w:shd w:val="clear" w:color="auto" w:fill="auto"/>
            <w:vAlign w:val="center"/>
            <w:hideMark/>
          </w:tcPr>
          <w:p w:rsidR="006137B5" w:rsidRPr="00A269E5" w:rsidRDefault="006137B5" w:rsidP="006137B5">
            <w:pPr>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现状</w:t>
            </w:r>
          </w:p>
        </w:tc>
        <w:tc>
          <w:tcPr>
            <w:tcW w:w="2301" w:type="pct"/>
            <w:gridSpan w:val="4"/>
            <w:tcBorders>
              <w:top w:val="single" w:sz="4" w:space="0" w:color="auto"/>
              <w:left w:val="nil"/>
              <w:bottom w:val="single" w:sz="4" w:space="0" w:color="auto"/>
              <w:right w:val="single" w:sz="4" w:space="0" w:color="000000"/>
            </w:tcBorders>
            <w:shd w:val="clear" w:color="auto" w:fill="auto"/>
            <w:vAlign w:val="center"/>
            <w:hideMark/>
          </w:tcPr>
          <w:p w:rsidR="006137B5" w:rsidRPr="00A269E5" w:rsidRDefault="006137B5" w:rsidP="006137B5">
            <w:pPr>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点位表（</w:t>
            </w:r>
            <w:r w:rsidR="009B3F1E" w:rsidRPr="00A269E5">
              <w:rPr>
                <w:rFonts w:ascii="宋体" w:eastAsia="宋体" w:hAnsi="宋体" w:cs="宋体" w:hint="eastAsia"/>
                <w:b/>
                <w:bCs/>
                <w:kern w:val="0"/>
                <w:sz w:val="20"/>
                <w:szCs w:val="20"/>
              </w:rPr>
              <w:t>套</w:t>
            </w:r>
            <w:r w:rsidRPr="00A269E5">
              <w:rPr>
                <w:rFonts w:ascii="宋体" w:eastAsia="宋体" w:hAnsi="宋体" w:cs="宋体" w:hint="eastAsia"/>
                <w:b/>
                <w:bCs/>
                <w:kern w:val="0"/>
                <w:sz w:val="20"/>
                <w:szCs w:val="20"/>
              </w:rPr>
              <w:t>）</w:t>
            </w:r>
          </w:p>
        </w:tc>
      </w:tr>
      <w:tr w:rsidR="00BB15F6" w:rsidRPr="00A269E5" w:rsidTr="006137B5">
        <w:trPr>
          <w:trHeight w:val="499"/>
          <w:tblHeader/>
        </w:trPr>
        <w:tc>
          <w:tcPr>
            <w:tcW w:w="32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137B5" w:rsidRPr="00A269E5" w:rsidRDefault="006137B5" w:rsidP="006137B5">
            <w:pPr>
              <w:rPr>
                <w:rFonts w:ascii="宋体" w:eastAsia="宋体" w:hAnsi="宋体" w:cs="宋体"/>
                <w:b/>
                <w:bCs/>
                <w:kern w:val="0"/>
                <w:sz w:val="20"/>
                <w:szCs w:val="20"/>
              </w:rPr>
            </w:pPr>
          </w:p>
        </w:tc>
        <w:tc>
          <w:tcPr>
            <w:tcW w:w="49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137B5" w:rsidRPr="00A269E5" w:rsidRDefault="006137B5" w:rsidP="006137B5">
            <w:pPr>
              <w:rPr>
                <w:rFonts w:ascii="宋体" w:eastAsia="宋体" w:hAnsi="宋体" w:cs="宋体"/>
                <w:b/>
                <w:bCs/>
                <w:kern w:val="0"/>
                <w:sz w:val="20"/>
                <w:szCs w:val="20"/>
              </w:rPr>
            </w:pPr>
          </w:p>
        </w:tc>
        <w:tc>
          <w:tcPr>
            <w:tcW w:w="56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137B5" w:rsidRPr="00A269E5" w:rsidRDefault="006137B5" w:rsidP="006137B5">
            <w:pPr>
              <w:rPr>
                <w:rFonts w:ascii="宋体" w:eastAsia="宋体" w:hAnsi="宋体" w:cs="宋体"/>
                <w:b/>
                <w:bCs/>
                <w:kern w:val="0"/>
                <w:sz w:val="20"/>
                <w:szCs w:val="20"/>
              </w:rPr>
            </w:pP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现有座位数</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改造实施方案</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物理改造套数</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化学改造套数</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物理新建套数</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化学新建套数</w:t>
            </w:r>
          </w:p>
        </w:tc>
      </w:tr>
      <w:tr w:rsidR="00BB15F6" w:rsidRPr="00A269E5" w:rsidTr="000717B2">
        <w:trPr>
          <w:trHeight w:val="499"/>
        </w:trPr>
        <w:tc>
          <w:tcPr>
            <w:tcW w:w="325" w:type="pct"/>
            <w:vMerge w:val="restart"/>
            <w:tcBorders>
              <w:top w:val="nil"/>
              <w:left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1</w:t>
            </w:r>
          </w:p>
        </w:tc>
        <w:tc>
          <w:tcPr>
            <w:tcW w:w="498" w:type="pct"/>
            <w:vMerge w:val="restart"/>
            <w:tcBorders>
              <w:top w:val="nil"/>
              <w:left w:val="single" w:sz="4" w:space="0" w:color="auto"/>
              <w:right w:val="single" w:sz="4" w:space="0" w:color="auto"/>
            </w:tcBorders>
            <w:shd w:val="clear" w:color="auto" w:fill="auto"/>
            <w:vAlign w:val="center"/>
            <w:hideMark/>
          </w:tcPr>
          <w:p w:rsidR="00A73247" w:rsidRPr="00A269E5" w:rsidRDefault="00A73247" w:rsidP="00772FCE">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上海市青浦区实验中学</w:t>
            </w:r>
          </w:p>
        </w:tc>
        <w:tc>
          <w:tcPr>
            <w:tcW w:w="564"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物理实验考场1</w:t>
            </w:r>
          </w:p>
        </w:tc>
        <w:tc>
          <w:tcPr>
            <w:tcW w:w="54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w:t>
            </w:r>
            <w:r w:rsidRPr="00A269E5">
              <w:rPr>
                <w:rFonts w:ascii="宋体" w:eastAsia="宋体" w:hAnsi="宋体" w:cs="宋体"/>
                <w:kern w:val="0"/>
                <w:sz w:val="20"/>
                <w:szCs w:val="20"/>
              </w:rPr>
              <w:t>4</w:t>
            </w:r>
          </w:p>
        </w:tc>
        <w:tc>
          <w:tcPr>
            <w:tcW w:w="573"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0717B2">
        <w:trPr>
          <w:trHeight w:val="499"/>
        </w:trPr>
        <w:tc>
          <w:tcPr>
            <w:tcW w:w="325" w:type="pct"/>
            <w:vMerge/>
            <w:tcBorders>
              <w:left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498" w:type="pct"/>
            <w:vMerge/>
            <w:tcBorders>
              <w:left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化学实验考场1</w:t>
            </w:r>
          </w:p>
        </w:tc>
        <w:tc>
          <w:tcPr>
            <w:tcW w:w="54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3"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w:t>
            </w:r>
            <w:r w:rsidRPr="00A269E5">
              <w:rPr>
                <w:rFonts w:ascii="宋体" w:eastAsia="宋体" w:hAnsi="宋体" w:cs="宋体"/>
                <w:kern w:val="0"/>
                <w:sz w:val="20"/>
                <w:szCs w:val="20"/>
              </w:rPr>
              <w:t>4</w:t>
            </w:r>
            <w:r w:rsidRPr="00A269E5">
              <w:rPr>
                <w:rFonts w:ascii="宋体" w:eastAsia="宋体" w:hAnsi="宋体" w:cs="宋体" w:hint="eastAsia"/>
                <w:kern w:val="0"/>
                <w:sz w:val="20"/>
                <w:szCs w:val="20"/>
              </w:rPr>
              <w:t xml:space="preserve">　</w:t>
            </w:r>
          </w:p>
        </w:tc>
      </w:tr>
      <w:tr w:rsidR="00BB15F6" w:rsidRPr="00A269E5" w:rsidTr="000717B2">
        <w:trPr>
          <w:trHeight w:val="499"/>
        </w:trPr>
        <w:tc>
          <w:tcPr>
            <w:tcW w:w="325" w:type="pct"/>
            <w:vMerge/>
            <w:tcBorders>
              <w:left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498" w:type="pct"/>
            <w:vMerge/>
            <w:tcBorders>
              <w:left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物理实验考场2</w:t>
            </w:r>
          </w:p>
        </w:tc>
        <w:tc>
          <w:tcPr>
            <w:tcW w:w="547"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w:t>
            </w:r>
            <w:r w:rsidRPr="00A269E5">
              <w:rPr>
                <w:rFonts w:ascii="宋体" w:eastAsia="宋体" w:hAnsi="宋体" w:cs="宋体"/>
                <w:kern w:val="0"/>
                <w:sz w:val="20"/>
                <w:szCs w:val="20"/>
              </w:rPr>
              <w:t>4</w:t>
            </w:r>
          </w:p>
        </w:tc>
        <w:tc>
          <w:tcPr>
            <w:tcW w:w="573"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left w:val="single" w:sz="4" w:space="0" w:color="auto"/>
              <w:bottom w:val="single" w:sz="4" w:space="0" w:color="auto"/>
              <w:right w:val="single" w:sz="4" w:space="0" w:color="auto"/>
            </w:tcBorders>
            <w:shd w:val="clear" w:color="auto" w:fill="auto"/>
            <w:vAlign w:val="center"/>
          </w:tcPr>
          <w:p w:rsidR="006137B5" w:rsidRPr="00A269E5" w:rsidRDefault="006137B5" w:rsidP="006137B5">
            <w:pPr>
              <w:jc w:val="center"/>
              <w:rPr>
                <w:rFonts w:ascii="宋体" w:eastAsia="宋体" w:hAnsi="宋体" w:cs="宋体"/>
                <w:kern w:val="0"/>
                <w:sz w:val="20"/>
                <w:szCs w:val="20"/>
              </w:rPr>
            </w:pPr>
          </w:p>
        </w:tc>
        <w:tc>
          <w:tcPr>
            <w:tcW w:w="498" w:type="pct"/>
            <w:vMerge/>
            <w:tcBorders>
              <w:left w:val="single" w:sz="4" w:space="0" w:color="auto"/>
              <w:bottom w:val="single" w:sz="4" w:space="0" w:color="auto"/>
              <w:right w:val="single" w:sz="4" w:space="0" w:color="auto"/>
            </w:tcBorders>
            <w:shd w:val="clear" w:color="auto" w:fill="auto"/>
            <w:vAlign w:val="center"/>
          </w:tcPr>
          <w:p w:rsidR="006137B5" w:rsidRPr="00A269E5" w:rsidRDefault="006137B5" w:rsidP="006137B5">
            <w:pPr>
              <w:jc w:val="cente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化学实验考场2</w:t>
            </w:r>
          </w:p>
        </w:tc>
        <w:tc>
          <w:tcPr>
            <w:tcW w:w="547" w:type="pct"/>
            <w:tcBorders>
              <w:top w:val="nil"/>
              <w:left w:val="nil"/>
              <w:bottom w:val="single" w:sz="4" w:space="0" w:color="auto"/>
              <w:right w:val="single" w:sz="4" w:space="0" w:color="auto"/>
            </w:tcBorders>
            <w:shd w:val="clear" w:color="auto" w:fill="auto"/>
            <w:vAlign w:val="center"/>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6137B5" w:rsidRPr="00A269E5" w:rsidRDefault="006137B5" w:rsidP="006137B5">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6137B5" w:rsidRPr="00A269E5" w:rsidRDefault="006137B5" w:rsidP="006137B5">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6137B5" w:rsidRPr="00A269E5" w:rsidRDefault="006137B5" w:rsidP="006137B5">
            <w:pPr>
              <w:jc w:val="center"/>
              <w:rPr>
                <w:rFonts w:ascii="宋体" w:eastAsia="宋体" w:hAnsi="宋体" w:cs="宋体"/>
                <w:kern w:val="0"/>
                <w:sz w:val="20"/>
                <w:szCs w:val="20"/>
              </w:rPr>
            </w:pPr>
          </w:p>
        </w:tc>
        <w:tc>
          <w:tcPr>
            <w:tcW w:w="573" w:type="pct"/>
            <w:tcBorders>
              <w:top w:val="nil"/>
              <w:left w:val="nil"/>
              <w:bottom w:val="single" w:sz="4" w:space="0" w:color="auto"/>
              <w:right w:val="single" w:sz="4" w:space="0" w:color="auto"/>
            </w:tcBorders>
            <w:shd w:val="clear" w:color="auto" w:fill="auto"/>
            <w:vAlign w:val="center"/>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r>
      <w:tr w:rsidR="00BB15F6" w:rsidRPr="00A269E5" w:rsidTr="000717B2">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上海市青浦区珠溪中学</w:t>
            </w:r>
          </w:p>
        </w:tc>
        <w:tc>
          <w:tcPr>
            <w:tcW w:w="564"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物理实验考场1</w:t>
            </w:r>
          </w:p>
        </w:tc>
        <w:tc>
          <w:tcPr>
            <w:tcW w:w="54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w:t>
            </w:r>
            <w:r w:rsidRPr="00A269E5">
              <w:rPr>
                <w:rFonts w:ascii="宋体" w:eastAsia="宋体" w:hAnsi="宋体" w:cs="宋体"/>
                <w:kern w:val="0"/>
                <w:sz w:val="20"/>
                <w:szCs w:val="20"/>
              </w:rPr>
              <w:t>4</w:t>
            </w:r>
          </w:p>
        </w:tc>
        <w:tc>
          <w:tcPr>
            <w:tcW w:w="573"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0717B2">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化学实验考场1</w:t>
            </w:r>
          </w:p>
        </w:tc>
        <w:tc>
          <w:tcPr>
            <w:tcW w:w="54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3"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w:t>
            </w:r>
            <w:r w:rsidRPr="00A269E5">
              <w:rPr>
                <w:rFonts w:ascii="宋体" w:eastAsia="宋体" w:hAnsi="宋体" w:cs="宋体"/>
                <w:kern w:val="0"/>
                <w:sz w:val="20"/>
                <w:szCs w:val="20"/>
              </w:rPr>
              <w:t>4</w:t>
            </w:r>
            <w:r w:rsidRPr="00A269E5">
              <w:rPr>
                <w:rFonts w:ascii="宋体" w:eastAsia="宋体" w:hAnsi="宋体" w:cs="宋体" w:hint="eastAsia"/>
                <w:kern w:val="0"/>
                <w:sz w:val="20"/>
                <w:szCs w:val="20"/>
              </w:rPr>
              <w:t xml:space="preserve">　</w:t>
            </w:r>
          </w:p>
        </w:tc>
      </w:tr>
      <w:tr w:rsidR="00BB15F6" w:rsidRPr="00A269E5" w:rsidTr="000717B2">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物理实验考场2</w:t>
            </w:r>
          </w:p>
        </w:tc>
        <w:tc>
          <w:tcPr>
            <w:tcW w:w="54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w:t>
            </w:r>
            <w:r w:rsidRPr="00A269E5">
              <w:rPr>
                <w:rFonts w:ascii="宋体" w:eastAsia="宋体" w:hAnsi="宋体" w:cs="宋体"/>
                <w:kern w:val="0"/>
                <w:sz w:val="20"/>
                <w:szCs w:val="20"/>
              </w:rPr>
              <w:t>4</w:t>
            </w:r>
          </w:p>
        </w:tc>
        <w:tc>
          <w:tcPr>
            <w:tcW w:w="573"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0717B2">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化学实验考场2</w:t>
            </w:r>
          </w:p>
        </w:tc>
        <w:tc>
          <w:tcPr>
            <w:tcW w:w="54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3"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r>
      <w:tr w:rsidR="00BB15F6" w:rsidRPr="00A269E5" w:rsidTr="000717B2">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3</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上海市教育学会青浦清河湾中学</w:t>
            </w:r>
          </w:p>
        </w:tc>
        <w:tc>
          <w:tcPr>
            <w:tcW w:w="564"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物理实验考场1</w:t>
            </w:r>
          </w:p>
        </w:tc>
        <w:tc>
          <w:tcPr>
            <w:tcW w:w="54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w:t>
            </w:r>
            <w:r w:rsidRPr="00A269E5">
              <w:rPr>
                <w:rFonts w:ascii="宋体" w:eastAsia="宋体" w:hAnsi="宋体" w:cs="宋体"/>
                <w:kern w:val="0"/>
                <w:sz w:val="20"/>
                <w:szCs w:val="20"/>
              </w:rPr>
              <w:t>4</w:t>
            </w:r>
          </w:p>
        </w:tc>
        <w:tc>
          <w:tcPr>
            <w:tcW w:w="573"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0717B2">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化学实验考场1</w:t>
            </w:r>
          </w:p>
        </w:tc>
        <w:tc>
          <w:tcPr>
            <w:tcW w:w="54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3"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r>
      <w:tr w:rsidR="00BB15F6" w:rsidRPr="00A269E5" w:rsidTr="000717B2">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物理实验考场2</w:t>
            </w:r>
          </w:p>
        </w:tc>
        <w:tc>
          <w:tcPr>
            <w:tcW w:w="54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w:t>
            </w:r>
            <w:r w:rsidRPr="00A269E5">
              <w:rPr>
                <w:rFonts w:ascii="宋体" w:eastAsia="宋体" w:hAnsi="宋体" w:cs="宋体"/>
                <w:kern w:val="0"/>
                <w:sz w:val="20"/>
                <w:szCs w:val="20"/>
              </w:rPr>
              <w:t>4</w:t>
            </w:r>
          </w:p>
        </w:tc>
        <w:tc>
          <w:tcPr>
            <w:tcW w:w="573"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0717B2">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化学实验考场2</w:t>
            </w:r>
          </w:p>
        </w:tc>
        <w:tc>
          <w:tcPr>
            <w:tcW w:w="54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3"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w:t>
            </w:r>
            <w:r w:rsidRPr="00A269E5">
              <w:rPr>
                <w:rFonts w:ascii="宋体" w:eastAsia="宋体" w:hAnsi="宋体" w:cs="宋体"/>
                <w:kern w:val="0"/>
                <w:sz w:val="20"/>
                <w:szCs w:val="20"/>
              </w:rPr>
              <w:t>4</w:t>
            </w:r>
            <w:r w:rsidRPr="00A269E5">
              <w:rPr>
                <w:rFonts w:ascii="宋体" w:eastAsia="宋体" w:hAnsi="宋体" w:cs="宋体" w:hint="eastAsia"/>
                <w:kern w:val="0"/>
                <w:sz w:val="20"/>
                <w:szCs w:val="20"/>
              </w:rPr>
              <w:t xml:space="preserve">　</w:t>
            </w:r>
          </w:p>
        </w:tc>
      </w:tr>
      <w:tr w:rsidR="00BB15F6" w:rsidRPr="00A269E5" w:rsidTr="000717B2">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4</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上海市青浦区</w:t>
            </w:r>
            <w:r w:rsidRPr="00A269E5">
              <w:rPr>
                <w:rFonts w:ascii="宋体" w:eastAsia="宋体" w:hAnsi="宋体" w:cs="宋体" w:hint="eastAsia"/>
                <w:kern w:val="0"/>
                <w:sz w:val="20"/>
                <w:szCs w:val="20"/>
              </w:rPr>
              <w:lastRenderedPageBreak/>
              <w:t>华新中学</w:t>
            </w:r>
          </w:p>
        </w:tc>
        <w:tc>
          <w:tcPr>
            <w:tcW w:w="564"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lastRenderedPageBreak/>
              <w:t>物理实验考场1</w:t>
            </w:r>
          </w:p>
        </w:tc>
        <w:tc>
          <w:tcPr>
            <w:tcW w:w="54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w:t>
            </w:r>
            <w:r w:rsidRPr="00A269E5">
              <w:rPr>
                <w:rFonts w:ascii="宋体" w:eastAsia="宋体" w:hAnsi="宋体" w:cs="宋体"/>
                <w:kern w:val="0"/>
                <w:sz w:val="20"/>
                <w:szCs w:val="20"/>
              </w:rPr>
              <w:t>4</w:t>
            </w:r>
          </w:p>
        </w:tc>
        <w:tc>
          <w:tcPr>
            <w:tcW w:w="573"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0717B2">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化学实验考场1</w:t>
            </w:r>
          </w:p>
        </w:tc>
        <w:tc>
          <w:tcPr>
            <w:tcW w:w="54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3"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w:t>
            </w:r>
            <w:r w:rsidRPr="00A269E5">
              <w:rPr>
                <w:rFonts w:ascii="宋体" w:eastAsia="宋体" w:hAnsi="宋体" w:cs="宋体"/>
                <w:kern w:val="0"/>
                <w:sz w:val="20"/>
                <w:szCs w:val="20"/>
              </w:rPr>
              <w:t>4</w:t>
            </w:r>
            <w:r w:rsidRPr="00A269E5">
              <w:rPr>
                <w:rFonts w:ascii="宋体" w:eastAsia="宋体" w:hAnsi="宋体" w:cs="宋体" w:hint="eastAsia"/>
                <w:kern w:val="0"/>
                <w:sz w:val="20"/>
                <w:szCs w:val="20"/>
              </w:rPr>
              <w:t xml:space="preserve">　</w:t>
            </w:r>
          </w:p>
        </w:tc>
      </w:tr>
      <w:tr w:rsidR="00BB15F6" w:rsidRPr="00A269E5" w:rsidTr="000717B2">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物理实验考场2</w:t>
            </w:r>
          </w:p>
        </w:tc>
        <w:tc>
          <w:tcPr>
            <w:tcW w:w="54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w:t>
            </w:r>
            <w:r w:rsidRPr="00A269E5">
              <w:rPr>
                <w:rFonts w:ascii="宋体" w:eastAsia="宋体" w:hAnsi="宋体" w:cs="宋体"/>
                <w:kern w:val="0"/>
                <w:sz w:val="20"/>
                <w:szCs w:val="20"/>
              </w:rPr>
              <w:t>4</w:t>
            </w:r>
          </w:p>
        </w:tc>
        <w:tc>
          <w:tcPr>
            <w:tcW w:w="573"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0717B2">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化学实验考场2</w:t>
            </w:r>
          </w:p>
        </w:tc>
        <w:tc>
          <w:tcPr>
            <w:tcW w:w="54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3"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2</w:t>
            </w:r>
            <w:r w:rsidRPr="00A269E5">
              <w:rPr>
                <w:rFonts w:ascii="宋体" w:eastAsia="宋体" w:hAnsi="宋体" w:cs="宋体"/>
                <w:kern w:val="0"/>
                <w:sz w:val="20"/>
                <w:szCs w:val="20"/>
              </w:rPr>
              <w:t>4</w:t>
            </w:r>
          </w:p>
        </w:tc>
      </w:tr>
      <w:tr w:rsidR="00BB15F6" w:rsidRPr="00A269E5" w:rsidTr="000C3D3F">
        <w:trPr>
          <w:trHeight w:val="795"/>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5</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上海市青浦区教师进修学院附属中学</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物理实验考场1</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40</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A73247"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6137B5" w:rsidRPr="00A269E5" w:rsidRDefault="006137B5" w:rsidP="006137B5">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6137B5" w:rsidRPr="00A269E5" w:rsidRDefault="006137B5" w:rsidP="006137B5">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6137B5" w:rsidRPr="00A269E5" w:rsidRDefault="001C4783"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w:t>
            </w:r>
            <w:r w:rsidRPr="00A269E5">
              <w:rPr>
                <w:rFonts w:ascii="宋体" w:eastAsia="宋体" w:hAnsi="宋体" w:cs="宋体"/>
                <w:kern w:val="0"/>
                <w:sz w:val="20"/>
                <w:szCs w:val="20"/>
              </w:rPr>
              <w:t>4</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0C3D3F">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A73247" w:rsidRPr="00A269E5" w:rsidRDefault="00A73247" w:rsidP="00A73247">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化学实验考场1</w:t>
            </w:r>
          </w:p>
        </w:tc>
        <w:tc>
          <w:tcPr>
            <w:tcW w:w="547"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44</w:t>
            </w:r>
          </w:p>
        </w:tc>
        <w:tc>
          <w:tcPr>
            <w:tcW w:w="765"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22套全新配套</w:t>
            </w:r>
          </w:p>
        </w:tc>
        <w:tc>
          <w:tcPr>
            <w:tcW w:w="606"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A73247" w:rsidRPr="00A269E5" w:rsidRDefault="00A73247" w:rsidP="00A73247">
            <w:pPr>
              <w:jc w:val="center"/>
              <w:rPr>
                <w:rFonts w:ascii="宋体" w:eastAsia="宋体" w:hAnsi="宋体" w:cs="宋体"/>
                <w:kern w:val="0"/>
                <w:sz w:val="20"/>
                <w:szCs w:val="20"/>
              </w:rPr>
            </w:pPr>
          </w:p>
        </w:tc>
        <w:tc>
          <w:tcPr>
            <w:tcW w:w="573" w:type="pct"/>
            <w:tcBorders>
              <w:top w:val="nil"/>
              <w:left w:val="nil"/>
              <w:bottom w:val="single" w:sz="4" w:space="0" w:color="auto"/>
              <w:right w:val="single" w:sz="4" w:space="0" w:color="auto"/>
            </w:tcBorders>
            <w:shd w:val="clear" w:color="auto" w:fill="auto"/>
            <w:vAlign w:val="center"/>
            <w:hideMark/>
          </w:tcPr>
          <w:p w:rsidR="00A73247" w:rsidRPr="00A269E5" w:rsidRDefault="00A73247" w:rsidP="00A73247">
            <w:pPr>
              <w:jc w:val="center"/>
              <w:rPr>
                <w:rFonts w:ascii="宋体" w:eastAsia="宋体" w:hAnsi="宋体" w:cs="宋体"/>
                <w:kern w:val="0"/>
                <w:sz w:val="20"/>
                <w:szCs w:val="20"/>
              </w:rPr>
            </w:pPr>
            <w:r w:rsidRPr="00A269E5">
              <w:rPr>
                <w:rFonts w:ascii="宋体" w:eastAsia="宋体" w:hAnsi="宋体" w:cs="宋体" w:hint="eastAsia"/>
                <w:kern w:val="0"/>
                <w:sz w:val="20"/>
                <w:szCs w:val="20"/>
              </w:rPr>
              <w:t>2</w:t>
            </w:r>
            <w:r w:rsidRPr="00A269E5">
              <w:rPr>
                <w:rFonts w:ascii="宋体" w:eastAsia="宋体" w:hAnsi="宋体" w:cs="宋体"/>
                <w:kern w:val="0"/>
                <w:sz w:val="20"/>
                <w:szCs w:val="20"/>
              </w:rPr>
              <w:t>2</w:t>
            </w:r>
            <w:r w:rsidRPr="00A269E5">
              <w:rPr>
                <w:rFonts w:ascii="宋体" w:eastAsia="宋体" w:hAnsi="宋体" w:cs="宋体" w:hint="eastAsia"/>
                <w:kern w:val="0"/>
                <w:sz w:val="20"/>
                <w:szCs w:val="20"/>
              </w:rPr>
              <w:t xml:space="preserve">　</w:t>
            </w:r>
          </w:p>
        </w:tc>
      </w:tr>
      <w:tr w:rsidR="00BB15F6" w:rsidRPr="00A269E5" w:rsidTr="000C3D3F">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物理实验考场2</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A73247"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24套全新配套</w:t>
            </w:r>
          </w:p>
        </w:tc>
        <w:tc>
          <w:tcPr>
            <w:tcW w:w="606" w:type="pct"/>
            <w:tcBorders>
              <w:top w:val="nil"/>
              <w:left w:val="nil"/>
              <w:bottom w:val="single" w:sz="4" w:space="0" w:color="auto"/>
              <w:right w:val="single" w:sz="4" w:space="0" w:color="auto"/>
            </w:tcBorders>
            <w:shd w:val="clear" w:color="auto" w:fill="auto"/>
            <w:vAlign w:val="center"/>
          </w:tcPr>
          <w:p w:rsidR="006137B5" w:rsidRPr="00A269E5" w:rsidRDefault="006137B5" w:rsidP="006137B5">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6137B5" w:rsidRPr="00A269E5" w:rsidRDefault="006137B5" w:rsidP="006137B5">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6137B5" w:rsidRPr="00A269E5" w:rsidRDefault="001C4783"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w:t>
            </w:r>
            <w:r w:rsidRPr="00A269E5">
              <w:rPr>
                <w:rFonts w:ascii="宋体" w:eastAsia="宋体" w:hAnsi="宋体" w:cs="宋体"/>
                <w:kern w:val="0"/>
                <w:sz w:val="20"/>
                <w:szCs w:val="20"/>
              </w:rPr>
              <w:t>4</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0C3D3F">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化学实验考场2</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44</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A73247"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22套全新配套</w:t>
            </w:r>
          </w:p>
        </w:tc>
        <w:tc>
          <w:tcPr>
            <w:tcW w:w="606" w:type="pct"/>
            <w:tcBorders>
              <w:top w:val="nil"/>
              <w:left w:val="nil"/>
              <w:bottom w:val="single" w:sz="4" w:space="0" w:color="auto"/>
              <w:right w:val="single" w:sz="4" w:space="0" w:color="auto"/>
            </w:tcBorders>
            <w:shd w:val="clear" w:color="auto" w:fill="auto"/>
            <w:vAlign w:val="center"/>
          </w:tcPr>
          <w:p w:rsidR="006137B5" w:rsidRPr="00A269E5" w:rsidRDefault="006137B5" w:rsidP="006137B5">
            <w:pPr>
              <w:jc w:val="center"/>
              <w:rPr>
                <w:rFonts w:ascii="宋体" w:eastAsia="宋体" w:hAnsi="宋体" w:cs="宋体"/>
                <w:kern w:val="0"/>
                <w:sz w:val="20"/>
                <w:szCs w:val="20"/>
              </w:rPr>
            </w:pPr>
          </w:p>
        </w:tc>
        <w:tc>
          <w:tcPr>
            <w:tcW w:w="572" w:type="pct"/>
            <w:tcBorders>
              <w:top w:val="nil"/>
              <w:left w:val="nil"/>
              <w:bottom w:val="single" w:sz="4" w:space="0" w:color="auto"/>
              <w:right w:val="single" w:sz="4" w:space="0" w:color="auto"/>
            </w:tcBorders>
            <w:shd w:val="clear" w:color="auto" w:fill="auto"/>
            <w:vAlign w:val="center"/>
          </w:tcPr>
          <w:p w:rsidR="006137B5" w:rsidRPr="00A269E5" w:rsidRDefault="006137B5" w:rsidP="006137B5">
            <w:pPr>
              <w:jc w:val="center"/>
              <w:rPr>
                <w:rFonts w:ascii="宋体" w:eastAsia="宋体" w:hAnsi="宋体" w:cs="宋体"/>
                <w:kern w:val="0"/>
                <w:sz w:val="20"/>
                <w:szCs w:val="20"/>
              </w:rPr>
            </w:pPr>
          </w:p>
        </w:tc>
        <w:tc>
          <w:tcPr>
            <w:tcW w:w="550" w:type="pct"/>
            <w:tcBorders>
              <w:top w:val="nil"/>
              <w:left w:val="nil"/>
              <w:bottom w:val="single" w:sz="4" w:space="0" w:color="auto"/>
              <w:right w:val="single" w:sz="4" w:space="0" w:color="auto"/>
            </w:tcBorders>
            <w:shd w:val="clear" w:color="auto" w:fill="auto"/>
            <w:vAlign w:val="center"/>
          </w:tcPr>
          <w:p w:rsidR="006137B5" w:rsidRPr="00A269E5" w:rsidRDefault="006137B5" w:rsidP="006137B5">
            <w:pPr>
              <w:jc w:val="center"/>
              <w:rPr>
                <w:rFonts w:ascii="宋体" w:eastAsia="宋体" w:hAnsi="宋体" w:cs="宋体"/>
                <w:kern w:val="0"/>
                <w:sz w:val="20"/>
                <w:szCs w:val="20"/>
              </w:rPr>
            </w:pP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1C4783"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w:t>
            </w:r>
            <w:r w:rsidRPr="00A269E5">
              <w:rPr>
                <w:rFonts w:ascii="宋体" w:eastAsia="宋体" w:hAnsi="宋体" w:cs="宋体"/>
                <w:kern w:val="0"/>
                <w:sz w:val="20"/>
                <w:szCs w:val="20"/>
              </w:rPr>
              <w:t>2</w:t>
            </w:r>
          </w:p>
        </w:tc>
      </w:tr>
      <w:tr w:rsidR="00BB15F6" w:rsidRPr="00A269E5" w:rsidTr="006137B5">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6</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上海市青浦区东方中学</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56</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56</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7</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上海市青浦区豫才中学</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利用生物教室桌椅进行48位现有桌椅升级改造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8</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上海市青浦区崧淀中学</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9</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上海市毓秀学校</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10</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上海市毓华学校</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val="restart"/>
            <w:tcBorders>
              <w:top w:val="nil"/>
              <w:left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11</w:t>
            </w:r>
          </w:p>
        </w:tc>
        <w:tc>
          <w:tcPr>
            <w:tcW w:w="498" w:type="pct"/>
            <w:vMerge w:val="restart"/>
            <w:tcBorders>
              <w:top w:val="nil"/>
              <w:left w:val="single" w:sz="4" w:space="0" w:color="auto"/>
              <w:bottom w:val="single" w:sz="4" w:space="0" w:color="000000"/>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上海市青浦区尚美中</w:t>
            </w:r>
            <w:r w:rsidRPr="00A269E5">
              <w:rPr>
                <w:rFonts w:ascii="宋体" w:eastAsia="宋体" w:hAnsi="宋体" w:cs="宋体" w:hint="eastAsia"/>
                <w:kern w:val="0"/>
                <w:sz w:val="20"/>
                <w:szCs w:val="20"/>
              </w:rPr>
              <w:lastRenderedPageBreak/>
              <w:t>学</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lastRenderedPageBreak/>
              <w:t>物理实验考场1</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left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p>
        </w:tc>
        <w:tc>
          <w:tcPr>
            <w:tcW w:w="498" w:type="pct"/>
            <w:vMerge/>
            <w:tcBorders>
              <w:top w:val="nil"/>
              <w:left w:val="single" w:sz="4" w:space="0" w:color="auto"/>
              <w:bottom w:val="single" w:sz="4" w:space="0" w:color="000000"/>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w:t>
            </w:r>
            <w:r w:rsidRPr="00A269E5">
              <w:rPr>
                <w:rFonts w:ascii="宋体" w:eastAsia="宋体" w:hAnsi="宋体" w:cs="宋体" w:hint="eastAsia"/>
                <w:kern w:val="0"/>
                <w:sz w:val="20"/>
                <w:szCs w:val="20"/>
              </w:rPr>
              <w:lastRenderedPageBreak/>
              <w:t>验考场1</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lastRenderedPageBreak/>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w:t>
            </w:r>
            <w:r w:rsidRPr="00A269E5">
              <w:rPr>
                <w:rFonts w:ascii="宋体" w:eastAsia="宋体" w:hAnsi="宋体" w:cs="宋体" w:hint="eastAsia"/>
                <w:kern w:val="0"/>
                <w:sz w:val="20"/>
                <w:szCs w:val="20"/>
              </w:rPr>
              <w:lastRenderedPageBreak/>
              <w:t>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lastRenderedPageBreak/>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left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p>
        </w:tc>
        <w:tc>
          <w:tcPr>
            <w:tcW w:w="498" w:type="pct"/>
            <w:vMerge/>
            <w:tcBorders>
              <w:top w:val="nil"/>
              <w:left w:val="single" w:sz="4" w:space="0" w:color="auto"/>
              <w:bottom w:val="single" w:sz="4" w:space="0" w:color="000000"/>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物理实验考场2</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000000"/>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化学实验考场2</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12</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上海市青浦区第一中学</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kern w:val="0"/>
                <w:sz w:val="20"/>
                <w:szCs w:val="20"/>
              </w:rPr>
              <w:t>24</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kern w:val="0"/>
                <w:sz w:val="20"/>
                <w:szCs w:val="20"/>
              </w:rPr>
              <w:t>24</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13</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上海市佳信学校</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12</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12</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14</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上海市青浦区少年业余体育学校</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30</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30位现有桌椅升级改造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15</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30</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30位现有桌椅升级改造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15</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15</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上海市青浦区颜安中学</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A37649">
            <w:pPr>
              <w:jc w:val="center"/>
              <w:rPr>
                <w:rFonts w:ascii="宋体" w:eastAsia="宋体" w:hAnsi="宋体" w:cs="宋体"/>
                <w:kern w:val="0"/>
                <w:sz w:val="20"/>
                <w:szCs w:val="20"/>
              </w:rPr>
            </w:pPr>
            <w:r w:rsidRPr="00A269E5">
              <w:rPr>
                <w:rFonts w:ascii="宋体" w:eastAsia="宋体" w:hAnsi="宋体" w:cs="宋体" w:hint="eastAsia"/>
                <w:kern w:val="0"/>
                <w:sz w:val="20"/>
                <w:szCs w:val="20"/>
              </w:rPr>
              <w:t>4</w:t>
            </w:r>
            <w:r w:rsidR="00A37649" w:rsidRPr="00A269E5">
              <w:rPr>
                <w:rFonts w:ascii="宋体" w:eastAsia="宋体" w:hAnsi="宋体" w:cs="宋体"/>
                <w:kern w:val="0"/>
                <w:sz w:val="20"/>
                <w:szCs w:val="20"/>
              </w:rPr>
              <w:t>0</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w:t>
            </w:r>
            <w:r w:rsidR="00A37649" w:rsidRPr="00A269E5">
              <w:rPr>
                <w:rFonts w:ascii="宋体" w:eastAsia="宋体" w:hAnsi="宋体" w:cs="宋体" w:hint="eastAsia"/>
                <w:kern w:val="0"/>
                <w:sz w:val="20"/>
                <w:szCs w:val="20"/>
              </w:rPr>
              <w:t>0</w:t>
            </w:r>
            <w:r w:rsidRPr="00A269E5">
              <w:rPr>
                <w:rFonts w:ascii="宋体" w:eastAsia="宋体" w:hAnsi="宋体" w:cs="宋体" w:hint="eastAsia"/>
                <w:kern w:val="0"/>
                <w:sz w:val="20"/>
                <w:szCs w:val="20"/>
              </w:rPr>
              <w:t>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A37649" w:rsidP="006137B5">
            <w:pPr>
              <w:jc w:val="center"/>
              <w:rPr>
                <w:rFonts w:ascii="宋体" w:eastAsia="宋体" w:hAnsi="宋体" w:cs="宋体"/>
                <w:kern w:val="0"/>
                <w:sz w:val="20"/>
                <w:szCs w:val="20"/>
              </w:rPr>
            </w:pPr>
            <w:r w:rsidRPr="00A269E5">
              <w:rPr>
                <w:rFonts w:ascii="宋体" w:eastAsia="宋体" w:hAnsi="宋体" w:cs="宋体"/>
                <w:kern w:val="0"/>
                <w:sz w:val="20"/>
                <w:szCs w:val="20"/>
              </w:rPr>
              <w:t>20</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A37649"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A37649">
            <w:pPr>
              <w:jc w:val="center"/>
              <w:rPr>
                <w:rFonts w:ascii="宋体" w:eastAsia="宋体" w:hAnsi="宋体" w:cs="宋体"/>
                <w:kern w:val="0"/>
                <w:sz w:val="20"/>
                <w:szCs w:val="20"/>
              </w:rPr>
            </w:pPr>
            <w:r w:rsidRPr="00A269E5">
              <w:rPr>
                <w:rFonts w:ascii="宋体" w:eastAsia="宋体" w:hAnsi="宋体" w:cs="宋体" w:hint="eastAsia"/>
                <w:kern w:val="0"/>
                <w:sz w:val="20"/>
                <w:szCs w:val="20"/>
              </w:rPr>
              <w:t>4</w:t>
            </w:r>
            <w:r w:rsidR="00A37649" w:rsidRPr="00A269E5">
              <w:rPr>
                <w:rFonts w:ascii="宋体" w:eastAsia="宋体" w:hAnsi="宋体" w:cs="宋体"/>
                <w:kern w:val="0"/>
                <w:sz w:val="20"/>
                <w:szCs w:val="20"/>
              </w:rPr>
              <w:t>8</w:t>
            </w:r>
            <w:r w:rsidRPr="00A269E5">
              <w:rPr>
                <w:rFonts w:ascii="宋体" w:eastAsia="宋体" w:hAnsi="宋体" w:cs="宋体" w:hint="eastAsia"/>
                <w:kern w:val="0"/>
                <w:sz w:val="20"/>
                <w:szCs w:val="20"/>
              </w:rPr>
              <w:t>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A37649" w:rsidP="006137B5">
            <w:pPr>
              <w:jc w:val="center"/>
              <w:rPr>
                <w:rFonts w:ascii="宋体" w:eastAsia="宋体" w:hAnsi="宋体" w:cs="宋体"/>
                <w:kern w:val="0"/>
                <w:sz w:val="20"/>
                <w:szCs w:val="20"/>
              </w:rPr>
            </w:pPr>
            <w:r w:rsidRPr="00A269E5">
              <w:rPr>
                <w:rFonts w:ascii="宋体" w:eastAsia="宋体" w:hAnsi="宋体" w:cs="宋体"/>
                <w:kern w:val="0"/>
                <w:sz w:val="20"/>
                <w:szCs w:val="20"/>
              </w:rPr>
              <w:t>24</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16</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上海市青浦区沈巷中学</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17</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上海市青浦区金泽中学</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18</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上海市青浦区崧泽学校</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19</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上海市青浦区徐泾中学</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56</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56</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20</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w:t>
            </w:r>
            <w:r w:rsidRPr="00A269E5">
              <w:rPr>
                <w:rFonts w:ascii="宋体" w:eastAsia="宋体" w:hAnsi="宋体" w:cs="宋体" w:hint="eastAsia"/>
                <w:kern w:val="0"/>
                <w:sz w:val="20"/>
                <w:szCs w:val="20"/>
              </w:rPr>
              <w:lastRenderedPageBreak/>
              <w:t>青浦区重固中学</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lastRenderedPageBreak/>
              <w:t>物理实</w:t>
            </w:r>
            <w:r w:rsidRPr="00A269E5">
              <w:rPr>
                <w:rFonts w:ascii="宋体" w:eastAsia="宋体" w:hAnsi="宋体" w:cs="宋体" w:hint="eastAsia"/>
                <w:kern w:val="0"/>
                <w:sz w:val="20"/>
                <w:szCs w:val="20"/>
              </w:rPr>
              <w:lastRenderedPageBreak/>
              <w:t>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lastRenderedPageBreak/>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w:t>
            </w:r>
            <w:r w:rsidRPr="00A269E5">
              <w:rPr>
                <w:rFonts w:ascii="宋体" w:eastAsia="宋体" w:hAnsi="宋体" w:cs="宋体" w:hint="eastAsia"/>
                <w:kern w:val="0"/>
                <w:sz w:val="20"/>
                <w:szCs w:val="20"/>
              </w:rPr>
              <w:lastRenderedPageBreak/>
              <w:t>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lastRenderedPageBreak/>
              <w:t>24</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21</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上海市青浦区白鹤中学</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22</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上海市博文学校</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23</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上海市青浦区凤溪初级中学</w:t>
            </w: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物理实验考场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6137B5">
        <w:trPr>
          <w:trHeight w:val="499"/>
        </w:trPr>
        <w:tc>
          <w:tcPr>
            <w:tcW w:w="325"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498" w:type="pct"/>
            <w:vMerge/>
            <w:tcBorders>
              <w:top w:val="nil"/>
              <w:left w:val="single" w:sz="4" w:space="0" w:color="auto"/>
              <w:bottom w:val="single" w:sz="4" w:space="0" w:color="auto"/>
              <w:right w:val="single" w:sz="4" w:space="0" w:color="auto"/>
            </w:tcBorders>
            <w:shd w:val="clear" w:color="auto" w:fill="auto"/>
            <w:vAlign w:val="center"/>
            <w:hideMark/>
          </w:tcPr>
          <w:p w:rsidR="006137B5" w:rsidRPr="00A269E5" w:rsidRDefault="006137B5" w:rsidP="006137B5">
            <w:pPr>
              <w:rPr>
                <w:rFonts w:ascii="宋体" w:eastAsia="宋体" w:hAnsi="宋体" w:cs="宋体"/>
                <w:kern w:val="0"/>
                <w:sz w:val="20"/>
                <w:szCs w:val="20"/>
              </w:rPr>
            </w:pPr>
          </w:p>
        </w:tc>
        <w:tc>
          <w:tcPr>
            <w:tcW w:w="564"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化学实验考场</w:t>
            </w:r>
          </w:p>
        </w:tc>
        <w:tc>
          <w:tcPr>
            <w:tcW w:w="547"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w:t>
            </w:r>
          </w:p>
        </w:tc>
        <w:tc>
          <w:tcPr>
            <w:tcW w:w="765"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48位现有桌椅升级改造</w:t>
            </w:r>
          </w:p>
        </w:tc>
        <w:tc>
          <w:tcPr>
            <w:tcW w:w="606"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2"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24</w:t>
            </w:r>
          </w:p>
        </w:tc>
        <w:tc>
          <w:tcPr>
            <w:tcW w:w="550"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6137B5" w:rsidRPr="00A269E5" w:rsidRDefault="006137B5" w:rsidP="006137B5">
            <w:pPr>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C61960" w:rsidRPr="00A269E5" w:rsidTr="006137B5">
        <w:trPr>
          <w:trHeight w:val="499"/>
        </w:trPr>
        <w:tc>
          <w:tcPr>
            <w:tcW w:w="2699" w:type="pct"/>
            <w:gridSpan w:val="5"/>
            <w:tcBorders>
              <w:top w:val="nil"/>
              <w:left w:val="single" w:sz="4" w:space="0" w:color="auto"/>
              <w:bottom w:val="single" w:sz="4" w:space="0" w:color="auto"/>
              <w:right w:val="single" w:sz="4" w:space="0" w:color="auto"/>
            </w:tcBorders>
            <w:shd w:val="clear" w:color="auto" w:fill="auto"/>
            <w:vAlign w:val="center"/>
          </w:tcPr>
          <w:p w:rsidR="006137B5" w:rsidRPr="00A269E5" w:rsidRDefault="006137B5" w:rsidP="006137B5">
            <w:pPr>
              <w:jc w:val="center"/>
              <w:rPr>
                <w:rFonts w:ascii="宋体" w:eastAsia="宋体" w:hAnsi="宋体" w:cs="宋体"/>
                <w:b/>
                <w:kern w:val="0"/>
                <w:sz w:val="20"/>
                <w:szCs w:val="20"/>
              </w:rPr>
            </w:pPr>
            <w:r w:rsidRPr="00A269E5">
              <w:rPr>
                <w:rFonts w:ascii="宋体" w:eastAsia="宋体" w:hAnsi="宋体" w:cs="宋体" w:hint="eastAsia"/>
                <w:b/>
                <w:kern w:val="0"/>
                <w:sz w:val="20"/>
                <w:szCs w:val="20"/>
              </w:rPr>
              <w:t>合计</w:t>
            </w:r>
          </w:p>
        </w:tc>
        <w:tc>
          <w:tcPr>
            <w:tcW w:w="606" w:type="pct"/>
            <w:tcBorders>
              <w:top w:val="nil"/>
              <w:left w:val="nil"/>
              <w:bottom w:val="single" w:sz="4" w:space="0" w:color="auto"/>
              <w:right w:val="single" w:sz="4" w:space="0" w:color="auto"/>
            </w:tcBorders>
            <w:shd w:val="clear" w:color="auto" w:fill="auto"/>
            <w:vAlign w:val="center"/>
          </w:tcPr>
          <w:p w:rsidR="006137B5" w:rsidRPr="00A269E5" w:rsidRDefault="001C4783" w:rsidP="006137B5">
            <w:pPr>
              <w:jc w:val="center"/>
              <w:rPr>
                <w:rFonts w:ascii="宋体" w:eastAsia="宋体" w:hAnsi="宋体" w:cs="宋体"/>
                <w:b/>
                <w:kern w:val="0"/>
                <w:sz w:val="20"/>
                <w:szCs w:val="20"/>
              </w:rPr>
            </w:pPr>
            <w:r w:rsidRPr="00A269E5">
              <w:rPr>
                <w:rFonts w:ascii="宋体" w:eastAsia="宋体" w:hAnsi="宋体" w:cs="宋体"/>
                <w:b/>
                <w:kern w:val="0"/>
                <w:sz w:val="20"/>
                <w:szCs w:val="20"/>
              </w:rPr>
              <w:t>431</w:t>
            </w:r>
          </w:p>
        </w:tc>
        <w:tc>
          <w:tcPr>
            <w:tcW w:w="572" w:type="pct"/>
            <w:tcBorders>
              <w:top w:val="nil"/>
              <w:left w:val="nil"/>
              <w:bottom w:val="single" w:sz="4" w:space="0" w:color="auto"/>
              <w:right w:val="single" w:sz="4" w:space="0" w:color="auto"/>
            </w:tcBorders>
            <w:shd w:val="clear" w:color="auto" w:fill="auto"/>
            <w:vAlign w:val="center"/>
          </w:tcPr>
          <w:p w:rsidR="006137B5" w:rsidRPr="00A269E5" w:rsidRDefault="001C4783" w:rsidP="006137B5">
            <w:pPr>
              <w:jc w:val="center"/>
              <w:rPr>
                <w:rFonts w:ascii="宋体" w:eastAsia="宋体" w:hAnsi="宋体" w:cs="宋体"/>
                <w:b/>
                <w:kern w:val="0"/>
                <w:sz w:val="20"/>
                <w:szCs w:val="20"/>
              </w:rPr>
            </w:pPr>
            <w:r w:rsidRPr="00A269E5">
              <w:rPr>
                <w:rFonts w:ascii="宋体" w:eastAsia="宋体" w:hAnsi="宋体" w:cs="宋体"/>
                <w:b/>
                <w:kern w:val="0"/>
                <w:sz w:val="20"/>
                <w:szCs w:val="20"/>
              </w:rPr>
              <w:t>435</w:t>
            </w:r>
          </w:p>
        </w:tc>
        <w:tc>
          <w:tcPr>
            <w:tcW w:w="550" w:type="pct"/>
            <w:tcBorders>
              <w:top w:val="nil"/>
              <w:left w:val="nil"/>
              <w:bottom w:val="single" w:sz="4" w:space="0" w:color="auto"/>
              <w:right w:val="single" w:sz="4" w:space="0" w:color="auto"/>
            </w:tcBorders>
            <w:shd w:val="clear" w:color="auto" w:fill="auto"/>
            <w:vAlign w:val="center"/>
          </w:tcPr>
          <w:p w:rsidR="006137B5" w:rsidRPr="00A269E5" w:rsidRDefault="001C4783" w:rsidP="006137B5">
            <w:pPr>
              <w:jc w:val="center"/>
              <w:rPr>
                <w:rFonts w:ascii="宋体" w:eastAsia="宋体" w:hAnsi="宋体" w:cs="宋体"/>
                <w:b/>
                <w:kern w:val="0"/>
                <w:sz w:val="20"/>
                <w:szCs w:val="20"/>
              </w:rPr>
            </w:pPr>
            <w:r w:rsidRPr="00A269E5">
              <w:rPr>
                <w:rFonts w:ascii="宋体" w:eastAsia="宋体" w:hAnsi="宋体" w:cs="宋体"/>
                <w:b/>
                <w:kern w:val="0"/>
                <w:sz w:val="20"/>
                <w:szCs w:val="20"/>
              </w:rPr>
              <w:t>240</w:t>
            </w:r>
          </w:p>
        </w:tc>
        <w:tc>
          <w:tcPr>
            <w:tcW w:w="573" w:type="pct"/>
            <w:tcBorders>
              <w:top w:val="nil"/>
              <w:left w:val="nil"/>
              <w:bottom w:val="single" w:sz="4" w:space="0" w:color="auto"/>
              <w:right w:val="single" w:sz="4" w:space="0" w:color="auto"/>
            </w:tcBorders>
            <w:shd w:val="clear" w:color="auto" w:fill="auto"/>
            <w:vAlign w:val="center"/>
          </w:tcPr>
          <w:p w:rsidR="006137B5" w:rsidRPr="00A269E5" w:rsidRDefault="001C4783" w:rsidP="006137B5">
            <w:pPr>
              <w:jc w:val="center"/>
              <w:rPr>
                <w:rFonts w:ascii="宋体" w:eastAsia="宋体" w:hAnsi="宋体" w:cs="宋体"/>
                <w:b/>
                <w:kern w:val="0"/>
                <w:sz w:val="20"/>
                <w:szCs w:val="20"/>
              </w:rPr>
            </w:pPr>
            <w:r w:rsidRPr="00A269E5">
              <w:rPr>
                <w:rFonts w:ascii="宋体" w:eastAsia="宋体" w:hAnsi="宋体" w:cs="宋体"/>
                <w:b/>
                <w:kern w:val="0"/>
                <w:sz w:val="20"/>
                <w:szCs w:val="20"/>
              </w:rPr>
              <w:t>236</w:t>
            </w:r>
          </w:p>
        </w:tc>
      </w:tr>
    </w:tbl>
    <w:p w:rsidR="001842A5" w:rsidRPr="00A269E5" w:rsidRDefault="001842A5" w:rsidP="001842A5">
      <w:pPr>
        <w:rPr>
          <w:b/>
        </w:rPr>
      </w:pPr>
    </w:p>
    <w:p w:rsidR="00C122AE" w:rsidRPr="00A269E5" w:rsidRDefault="00253E19" w:rsidP="00253E19">
      <w:pPr>
        <w:pStyle w:val="2"/>
      </w:pPr>
      <w:r w:rsidRPr="00A269E5">
        <w:rPr>
          <w:rFonts w:hint="eastAsia"/>
        </w:rPr>
        <w:t>建设要求</w:t>
      </w:r>
    </w:p>
    <w:p w:rsidR="00253E19" w:rsidRPr="00A269E5" w:rsidRDefault="00253E19" w:rsidP="00442B62">
      <w:pPr>
        <w:pStyle w:val="3"/>
      </w:pPr>
      <w:r w:rsidRPr="00A269E5">
        <w:rPr>
          <w:rFonts w:hint="eastAsia"/>
        </w:rPr>
        <w:t>2</w:t>
      </w:r>
      <w:r w:rsidRPr="00A269E5">
        <w:t>.1</w:t>
      </w:r>
      <w:r w:rsidRPr="00A269E5">
        <w:rPr>
          <w:rFonts w:hint="eastAsia"/>
        </w:rPr>
        <w:t>考场基础设施建设</w:t>
      </w:r>
    </w:p>
    <w:p w:rsidR="00253E19" w:rsidRPr="00A269E5" w:rsidRDefault="00253E19" w:rsidP="00253E19">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统筹规划实验室水、电、气、网络等基础设施建设</w:t>
      </w:r>
      <w:r w:rsidRPr="00A269E5">
        <w:rPr>
          <w:rFonts w:ascii="宋体" w:eastAsia="宋体" w:hAnsi="宋体" w:cs="宋体"/>
          <w:kern w:val="0"/>
          <w:sz w:val="24"/>
          <w:szCs w:val="27"/>
        </w:rPr>
        <w:t>，既要满足考试要求，更要满足各种教学方式的需要，</w:t>
      </w:r>
      <w:r w:rsidRPr="00A269E5">
        <w:rPr>
          <w:rFonts w:ascii="宋体" w:eastAsia="宋体" w:hAnsi="宋体" w:cs="宋体" w:hint="eastAsia"/>
          <w:kern w:val="0"/>
          <w:sz w:val="24"/>
          <w:szCs w:val="27"/>
        </w:rPr>
        <w:t>以便实现实验室空间布局的灵活调整。</w:t>
      </w:r>
    </w:p>
    <w:p w:rsidR="00442B62" w:rsidRPr="00A269E5" w:rsidRDefault="00442B62" w:rsidP="00442B62">
      <w:pPr>
        <w:pStyle w:val="3"/>
      </w:pPr>
      <w:r w:rsidRPr="00A269E5">
        <w:rPr>
          <w:rFonts w:hint="eastAsia"/>
        </w:rPr>
        <w:t>2</w:t>
      </w:r>
      <w:r w:rsidRPr="00A269E5">
        <w:t>.2</w:t>
      </w:r>
      <w:r w:rsidRPr="00A269E5">
        <w:rPr>
          <w:rFonts w:hint="eastAsia"/>
        </w:rPr>
        <w:t>相关设备配置</w:t>
      </w:r>
    </w:p>
    <w:p w:rsidR="00442B62" w:rsidRPr="00A269E5" w:rsidRDefault="00442B62" w:rsidP="00442B62">
      <w:pPr>
        <w:pStyle w:val="4"/>
        <w:rPr>
          <w:rFonts w:ascii="宋体" w:hAnsi="宋体"/>
        </w:rPr>
      </w:pPr>
      <w:r w:rsidRPr="00A269E5">
        <w:rPr>
          <w:rFonts w:ascii="宋体" w:hAnsi="宋体" w:hint="eastAsia"/>
        </w:rPr>
        <w:t>2</w:t>
      </w:r>
      <w:r w:rsidRPr="00A269E5">
        <w:rPr>
          <w:rFonts w:ascii="宋体" w:hAnsi="宋体"/>
        </w:rPr>
        <w:t>.2.1</w:t>
      </w:r>
      <w:r w:rsidR="00BB4A77" w:rsidRPr="00A269E5">
        <w:rPr>
          <w:rFonts w:ascii="宋体" w:hAnsi="宋体" w:hint="eastAsia"/>
        </w:rPr>
        <w:t>学生试验操作设备</w:t>
      </w:r>
      <w:r w:rsidR="00D81A20" w:rsidRPr="00A269E5">
        <w:rPr>
          <w:rFonts w:ascii="宋体" w:hAnsi="宋体" w:hint="eastAsia"/>
        </w:rPr>
        <w:t>（考试终端）</w:t>
      </w:r>
    </w:p>
    <w:p w:rsidR="00BB4A77" w:rsidRPr="00A269E5" w:rsidRDefault="00BB4A77" w:rsidP="00BB4A77">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每个实验台配置一</w:t>
      </w:r>
      <w:r w:rsidR="00D81A20" w:rsidRPr="00A269E5">
        <w:rPr>
          <w:rFonts w:ascii="宋体" w:eastAsia="宋体" w:hAnsi="宋体" w:cs="宋体" w:hint="eastAsia"/>
          <w:kern w:val="0"/>
          <w:sz w:val="24"/>
          <w:szCs w:val="27"/>
        </w:rPr>
        <w:t>套学生试验操作设备</w:t>
      </w:r>
      <w:r w:rsidRPr="00A269E5">
        <w:rPr>
          <w:rFonts w:ascii="宋体" w:eastAsia="宋体" w:hAnsi="宋体" w:cs="宋体" w:hint="eastAsia"/>
          <w:kern w:val="0"/>
          <w:sz w:val="24"/>
          <w:szCs w:val="27"/>
        </w:rPr>
        <w:t>，满足信息化考务管理需要，呈现考试内容，采集考试信息，并为将来开展数字化实验提供支撑。</w:t>
      </w:r>
    </w:p>
    <w:p w:rsidR="00D81A20" w:rsidRPr="00A269E5" w:rsidRDefault="00D81A20" w:rsidP="00D81A20">
      <w:pPr>
        <w:pStyle w:val="4"/>
        <w:rPr>
          <w:rFonts w:ascii="宋体" w:hAnsi="宋体"/>
        </w:rPr>
      </w:pPr>
      <w:bookmarkStart w:id="14" w:name="_Toc6593378"/>
      <w:r w:rsidRPr="00A269E5">
        <w:rPr>
          <w:rFonts w:ascii="宋体" w:hAnsi="宋体" w:hint="eastAsia"/>
        </w:rPr>
        <w:t>2</w:t>
      </w:r>
      <w:r w:rsidRPr="00A269E5">
        <w:rPr>
          <w:rFonts w:ascii="宋体" w:hAnsi="宋体"/>
        </w:rPr>
        <w:t>.2.2</w:t>
      </w:r>
      <w:r w:rsidRPr="00A269E5">
        <w:rPr>
          <w:rFonts w:ascii="宋体" w:hAnsi="宋体" w:hint="eastAsia"/>
        </w:rPr>
        <w:t>教考控制设备（监考终端）</w:t>
      </w:r>
    </w:p>
    <w:p w:rsidR="00D81A20" w:rsidRPr="00A269E5" w:rsidRDefault="00D81A20" w:rsidP="00D81A20">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每个实验室配置一台教师用监考终端，运行考试管理相关系统，对考试终端进行统一管理，满足考务管理需要。</w:t>
      </w:r>
    </w:p>
    <w:p w:rsidR="00D81A20" w:rsidRPr="00A269E5" w:rsidRDefault="00D81A20" w:rsidP="00D81A20">
      <w:pPr>
        <w:pStyle w:val="4"/>
        <w:rPr>
          <w:rFonts w:ascii="宋体" w:hAnsi="宋体"/>
        </w:rPr>
      </w:pPr>
      <w:r w:rsidRPr="00A269E5">
        <w:rPr>
          <w:rFonts w:ascii="宋体" w:hAnsi="宋体" w:hint="eastAsia"/>
        </w:rPr>
        <w:lastRenderedPageBreak/>
        <w:t>2</w:t>
      </w:r>
      <w:r w:rsidRPr="00A269E5">
        <w:rPr>
          <w:rFonts w:ascii="宋体" w:hAnsi="宋体"/>
        </w:rPr>
        <w:t>.2.3</w:t>
      </w:r>
      <w:r w:rsidRPr="00A269E5">
        <w:rPr>
          <w:rFonts w:ascii="宋体" w:hAnsi="宋体" w:hint="eastAsia"/>
        </w:rPr>
        <w:t>实验操作视频采集设备</w:t>
      </w:r>
    </w:p>
    <w:p w:rsidR="00D81A20" w:rsidRPr="00A269E5" w:rsidRDefault="00D81A20" w:rsidP="00D81A20">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每个实验台配置一套视频记录设备，每套由</w:t>
      </w:r>
      <w:r w:rsidRPr="00A269E5">
        <w:rPr>
          <w:rFonts w:ascii="宋体" w:eastAsia="宋体" w:hAnsi="宋体" w:cs="宋体"/>
          <w:kern w:val="0"/>
          <w:sz w:val="24"/>
          <w:szCs w:val="27"/>
        </w:rPr>
        <w:t>2 个摄像头组成，并采用可调节的一体化支架固定。视频记录</w:t>
      </w:r>
      <w:r w:rsidRPr="00A269E5">
        <w:rPr>
          <w:rFonts w:ascii="宋体" w:eastAsia="宋体" w:hAnsi="宋体" w:cs="宋体" w:hint="eastAsia"/>
          <w:kern w:val="0"/>
          <w:sz w:val="24"/>
          <w:szCs w:val="27"/>
        </w:rPr>
        <w:t>全面覆盖学生实验操作，完整记录学生实验过程、操作细节、考试评价所需的证据，包括物理实验仪器的读数、化学实验各种反应的特征，必须符合人工评分的需要，并兼顾智能赋分的需要。</w:t>
      </w:r>
    </w:p>
    <w:p w:rsidR="00F014EB" w:rsidRPr="00A269E5" w:rsidRDefault="00F014EB" w:rsidP="00F014EB">
      <w:pPr>
        <w:widowControl/>
        <w:spacing w:line="360" w:lineRule="auto"/>
        <w:ind w:firstLine="420"/>
        <w:rPr>
          <w:rFonts w:ascii="宋体" w:eastAsia="宋体" w:hAnsi="宋体" w:cs="宋体"/>
          <w:kern w:val="0"/>
          <w:sz w:val="24"/>
          <w:szCs w:val="27"/>
        </w:rPr>
      </w:pPr>
      <w:r w:rsidRPr="00A269E5">
        <w:rPr>
          <w:rFonts w:ascii="宋体" w:eastAsia="宋体" w:hAnsi="宋体" w:cs="宋体"/>
          <w:kern w:val="0"/>
          <w:sz w:val="24"/>
          <w:szCs w:val="27"/>
        </w:rPr>
        <w:t>在教师实验教学过程中，可以拍摄老师演示实验完整画面和实验操作细节，可传输至投影仪及其他设备，</w:t>
      </w:r>
      <w:r w:rsidR="000A196D" w:rsidRPr="00A269E5">
        <w:rPr>
          <w:rFonts w:ascii="宋体" w:eastAsia="宋体" w:hAnsi="宋体" w:cs="宋体"/>
          <w:kern w:val="0"/>
          <w:sz w:val="24"/>
          <w:szCs w:val="27"/>
        </w:rPr>
        <w:t>达到示范实验目的</w:t>
      </w:r>
      <w:r w:rsidRPr="00A269E5">
        <w:rPr>
          <w:rFonts w:ascii="宋体" w:eastAsia="宋体" w:hAnsi="宋体" w:cs="宋体"/>
          <w:kern w:val="0"/>
          <w:sz w:val="24"/>
          <w:szCs w:val="27"/>
        </w:rPr>
        <w:t>。</w:t>
      </w:r>
    </w:p>
    <w:p w:rsidR="00F014EB" w:rsidRPr="00A269E5" w:rsidRDefault="00F014EB" w:rsidP="00F014EB">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一路全局录播系统用于实验操作的视频全局录制、</w:t>
      </w:r>
      <w:r w:rsidR="00D60E81" w:rsidRPr="00D60E81">
        <w:rPr>
          <w:rFonts w:ascii="宋体" w:eastAsia="宋体" w:hAnsi="宋体" w:cs="宋体" w:hint="eastAsia"/>
          <w:kern w:val="0"/>
          <w:sz w:val="24"/>
          <w:szCs w:val="27"/>
        </w:rPr>
        <w:t>存储和传播教室</w:t>
      </w:r>
      <w:r w:rsidRPr="00A269E5">
        <w:rPr>
          <w:rFonts w:ascii="宋体" w:eastAsia="宋体" w:hAnsi="宋体" w:cs="宋体" w:hint="eastAsia"/>
          <w:kern w:val="0"/>
          <w:sz w:val="24"/>
          <w:szCs w:val="27"/>
        </w:rPr>
        <w:t>的实验操作视频信息，用于学业考试时评价学生的实验操作技能水平</w:t>
      </w:r>
      <w:r w:rsidR="00D60E81">
        <w:rPr>
          <w:rFonts w:ascii="宋体" w:eastAsia="宋体" w:hAnsi="宋体" w:cs="宋体" w:hint="eastAsia"/>
          <w:kern w:val="0"/>
          <w:sz w:val="24"/>
          <w:szCs w:val="27"/>
        </w:rPr>
        <w:t>，</w:t>
      </w:r>
      <w:r w:rsidRPr="00A269E5">
        <w:rPr>
          <w:rFonts w:ascii="宋体" w:eastAsia="宋体" w:hAnsi="宋体" w:cs="宋体" w:hint="eastAsia"/>
          <w:kern w:val="0"/>
          <w:sz w:val="24"/>
          <w:szCs w:val="27"/>
        </w:rPr>
        <w:t>或平时教学中用于帮助学生检查和纠正实验操作错误。一路细节录播系统，从不同的角度录制实验操作细节部分，是对全局录播有效的补充</w:t>
      </w:r>
      <w:r w:rsidR="00D60E81">
        <w:rPr>
          <w:rFonts w:ascii="宋体" w:eastAsia="宋体" w:hAnsi="宋体" w:cs="宋体" w:hint="eastAsia"/>
          <w:kern w:val="0"/>
          <w:sz w:val="24"/>
          <w:szCs w:val="27"/>
        </w:rPr>
        <w:t>。</w:t>
      </w:r>
    </w:p>
    <w:p w:rsidR="00F014EB" w:rsidRPr="00A269E5" w:rsidRDefault="00F014EB" w:rsidP="00F014EB">
      <w:pPr>
        <w:pStyle w:val="4"/>
        <w:rPr>
          <w:rFonts w:ascii="宋体" w:hAnsi="宋体"/>
        </w:rPr>
      </w:pPr>
      <w:r w:rsidRPr="00A269E5">
        <w:rPr>
          <w:rFonts w:ascii="宋体" w:hAnsi="宋体" w:hint="eastAsia"/>
        </w:rPr>
        <w:t>2</w:t>
      </w:r>
      <w:r w:rsidRPr="00A269E5">
        <w:rPr>
          <w:rFonts w:ascii="宋体" w:hAnsi="宋体"/>
        </w:rPr>
        <w:t>.2.4</w:t>
      </w:r>
      <w:r w:rsidRPr="00A269E5">
        <w:rPr>
          <w:rFonts w:ascii="宋体" w:hAnsi="宋体" w:hint="eastAsia"/>
        </w:rPr>
        <w:t>视频多流云终端（视频存储设备）</w:t>
      </w:r>
    </w:p>
    <w:p w:rsidR="00F014EB" w:rsidRPr="00A269E5" w:rsidRDefault="00F014EB" w:rsidP="00F014EB">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每所学校配置存储设备用于保存实验考试视频，保证视频数据的安全性、可靠性和完整性并将机器视觉采集终端输出的图像转换成图像数据流，输送给视频集控主机。</w:t>
      </w:r>
    </w:p>
    <w:p w:rsidR="001011F5" w:rsidRPr="00A269E5" w:rsidRDefault="00F85864" w:rsidP="001215FB">
      <w:pPr>
        <w:pStyle w:val="3"/>
      </w:pPr>
      <w:bookmarkStart w:id="15" w:name="_Toc54262645"/>
      <w:r w:rsidRPr="00A269E5">
        <w:rPr>
          <w:rFonts w:hint="eastAsia"/>
        </w:rPr>
        <w:t>2</w:t>
      </w:r>
      <w:r w:rsidRPr="00A269E5">
        <w:t>.</w:t>
      </w:r>
      <w:r w:rsidR="001215FB" w:rsidRPr="00A269E5">
        <w:t>3</w:t>
      </w:r>
      <w:r w:rsidR="001011F5" w:rsidRPr="00A269E5">
        <w:rPr>
          <w:rFonts w:hint="eastAsia"/>
        </w:rPr>
        <w:t>实验教学及考核管理系统</w:t>
      </w:r>
      <w:bookmarkEnd w:id="15"/>
    </w:p>
    <w:p w:rsidR="001011F5" w:rsidRPr="00A269E5" w:rsidRDefault="001011F5" w:rsidP="00F85864">
      <w:pPr>
        <w:widowControl/>
        <w:spacing w:line="360" w:lineRule="auto"/>
        <w:ind w:firstLine="420"/>
        <w:rPr>
          <w:rFonts w:ascii="宋体" w:eastAsia="宋体" w:hAnsi="宋体" w:cs="宋体"/>
          <w:kern w:val="0"/>
          <w:sz w:val="24"/>
          <w:szCs w:val="27"/>
        </w:rPr>
      </w:pPr>
      <w:r w:rsidRPr="00A269E5">
        <w:rPr>
          <w:rFonts w:ascii="宋体" w:eastAsia="宋体" w:hAnsi="宋体" w:cs="宋体"/>
          <w:kern w:val="0"/>
          <w:sz w:val="24"/>
          <w:szCs w:val="27"/>
        </w:rPr>
        <w:t>理化实验操作考试采用考场管理模式</w:t>
      </w:r>
      <w:r w:rsidR="00D60E81">
        <w:rPr>
          <w:rFonts w:ascii="宋体" w:eastAsia="宋体" w:hAnsi="宋体" w:cs="宋体" w:hint="eastAsia"/>
          <w:kern w:val="0"/>
          <w:sz w:val="24"/>
          <w:szCs w:val="27"/>
        </w:rPr>
        <w:t>。</w:t>
      </w:r>
      <w:r w:rsidRPr="00A269E5">
        <w:rPr>
          <w:rFonts w:ascii="宋体" w:eastAsia="宋体" w:hAnsi="宋体" w:cs="宋体"/>
          <w:kern w:val="0"/>
          <w:sz w:val="24"/>
          <w:szCs w:val="27"/>
        </w:rPr>
        <w:t>各场次考试开始后</w:t>
      </w:r>
      <w:r w:rsidR="00D60E81">
        <w:rPr>
          <w:rFonts w:ascii="宋体" w:eastAsia="宋体" w:hAnsi="宋体" w:cs="宋体" w:hint="eastAsia"/>
          <w:kern w:val="0"/>
          <w:sz w:val="24"/>
          <w:szCs w:val="27"/>
        </w:rPr>
        <w:t>，</w:t>
      </w:r>
      <w:r w:rsidRPr="00A269E5">
        <w:rPr>
          <w:rFonts w:ascii="宋体" w:eastAsia="宋体" w:hAnsi="宋体" w:cs="宋体"/>
          <w:kern w:val="0"/>
          <w:sz w:val="24"/>
          <w:szCs w:val="27"/>
        </w:rPr>
        <w:t>每个考场均为独立的管理单位。考试管理系统能支持各考点的模拟考试和正式考试</w:t>
      </w:r>
      <w:r w:rsidRPr="00A269E5">
        <w:rPr>
          <w:rFonts w:ascii="宋体" w:eastAsia="宋体" w:hAnsi="宋体" w:cs="宋体" w:hint="eastAsia"/>
          <w:kern w:val="0"/>
          <w:sz w:val="24"/>
          <w:szCs w:val="27"/>
        </w:rPr>
        <w:t>。</w:t>
      </w:r>
      <w:r w:rsidRPr="00A269E5">
        <w:rPr>
          <w:rFonts w:ascii="宋体" w:eastAsia="宋体" w:hAnsi="宋体" w:cs="宋体"/>
          <w:kern w:val="0"/>
          <w:sz w:val="24"/>
          <w:szCs w:val="27"/>
        </w:rPr>
        <w:t>考试管理系统与抽签系统无缝衔接，可读取抽签系统导入的考务编排数据，能与各</w:t>
      </w:r>
      <w:r w:rsidR="00D60E81">
        <w:rPr>
          <w:rFonts w:ascii="宋体" w:eastAsia="宋体" w:hAnsi="宋体" w:cs="宋体" w:hint="eastAsia"/>
          <w:kern w:val="0"/>
          <w:sz w:val="24"/>
          <w:szCs w:val="27"/>
        </w:rPr>
        <w:t>个</w:t>
      </w:r>
      <w:r w:rsidRPr="00A269E5">
        <w:rPr>
          <w:rFonts w:ascii="宋体" w:eastAsia="宋体" w:hAnsi="宋体" w:cs="宋体"/>
          <w:kern w:val="0"/>
          <w:sz w:val="24"/>
          <w:szCs w:val="27"/>
        </w:rPr>
        <w:t>考位的摄像机联动，监控其工作状态，对摄像机断电、损坏导致无法摄录、数据无法正常存储、所录制视频未达到规定清晰度等异常情况进行即时预警，以便人工及时介入进行处理。</w:t>
      </w:r>
    </w:p>
    <w:p w:rsidR="001011F5" w:rsidRPr="00A269E5" w:rsidRDefault="001011F5" w:rsidP="00F85864">
      <w:pPr>
        <w:widowControl/>
        <w:spacing w:line="360" w:lineRule="auto"/>
        <w:ind w:firstLine="420"/>
        <w:rPr>
          <w:rFonts w:ascii="宋体" w:eastAsia="宋体" w:hAnsi="宋体" w:cs="宋体"/>
          <w:kern w:val="0"/>
          <w:sz w:val="24"/>
          <w:szCs w:val="27"/>
        </w:rPr>
      </w:pPr>
      <w:r w:rsidRPr="00A269E5">
        <w:rPr>
          <w:rFonts w:ascii="宋体" w:eastAsia="宋体" w:hAnsi="宋体" w:cs="宋体"/>
          <w:kern w:val="0"/>
          <w:sz w:val="24"/>
          <w:szCs w:val="27"/>
        </w:rPr>
        <w:t>考后能对同一个考位不同摄像机录制的视频进行合成处理，或支持不同视角视频画面的同步播放，便于评看系统的使用</w:t>
      </w:r>
      <w:r w:rsidRPr="00A269E5">
        <w:rPr>
          <w:rFonts w:ascii="宋体" w:eastAsia="宋体" w:hAnsi="宋体" w:cs="宋体" w:hint="eastAsia"/>
          <w:kern w:val="0"/>
          <w:sz w:val="24"/>
          <w:szCs w:val="27"/>
        </w:rPr>
        <w:t>。</w:t>
      </w:r>
    </w:p>
    <w:p w:rsidR="0097412F" w:rsidRPr="00A269E5" w:rsidRDefault="0097412F" w:rsidP="00F85864">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考核</w:t>
      </w:r>
      <w:r w:rsidRPr="00A269E5">
        <w:rPr>
          <w:rFonts w:ascii="宋体" w:eastAsia="宋体" w:hAnsi="宋体" w:cs="宋体"/>
          <w:kern w:val="0"/>
          <w:sz w:val="24"/>
          <w:szCs w:val="27"/>
        </w:rPr>
        <w:t>管理系统支持</w:t>
      </w:r>
      <w:r w:rsidRPr="00A269E5">
        <w:rPr>
          <w:rFonts w:ascii="宋体" w:eastAsia="宋体" w:hAnsi="宋体" w:cs="宋体" w:hint="eastAsia"/>
          <w:kern w:val="0"/>
          <w:sz w:val="24"/>
          <w:szCs w:val="27"/>
        </w:rPr>
        <w:t>试卷导入模式，能将</w:t>
      </w:r>
      <w:r w:rsidRPr="00A269E5">
        <w:rPr>
          <w:rFonts w:ascii="宋体" w:eastAsia="宋体" w:hAnsi="宋体" w:cs="宋体"/>
          <w:kern w:val="0"/>
          <w:sz w:val="24"/>
          <w:szCs w:val="27"/>
        </w:rPr>
        <w:t>word版试题转化为适合系统使用的电子试卷，电子试卷应能够支持选择题、填空题等考试形式。考生作答结果呈现区域应单独设置，不允许翻屏，提交后呈灰色显示不允许修改。</w:t>
      </w:r>
    </w:p>
    <w:p w:rsidR="001011F5" w:rsidRPr="00A269E5" w:rsidRDefault="00F85864" w:rsidP="00F85864">
      <w:pPr>
        <w:widowControl/>
        <w:ind w:left="360" w:hanging="360"/>
        <w:outlineLvl w:val="2"/>
        <w:rPr>
          <w:rFonts w:ascii="宋体" w:eastAsia="宋体" w:hAnsi="宋体" w:cs="宋体"/>
          <w:b/>
          <w:bCs/>
          <w:kern w:val="0"/>
          <w:sz w:val="30"/>
          <w:szCs w:val="30"/>
        </w:rPr>
      </w:pPr>
      <w:bookmarkStart w:id="16" w:name="_Toc52028476"/>
      <w:bookmarkStart w:id="17" w:name="_Toc54262646"/>
      <w:r w:rsidRPr="00A269E5">
        <w:rPr>
          <w:rFonts w:ascii="宋体" w:eastAsia="宋体" w:hAnsi="宋体" w:cs="宋体" w:hint="eastAsia"/>
          <w:b/>
          <w:bCs/>
          <w:kern w:val="0"/>
          <w:sz w:val="30"/>
          <w:szCs w:val="30"/>
        </w:rPr>
        <w:t>2</w:t>
      </w:r>
      <w:r w:rsidRPr="00A269E5">
        <w:rPr>
          <w:rFonts w:ascii="宋体" w:eastAsia="宋体" w:hAnsi="宋体" w:cs="宋体"/>
          <w:b/>
          <w:bCs/>
          <w:kern w:val="0"/>
          <w:sz w:val="30"/>
          <w:szCs w:val="30"/>
        </w:rPr>
        <w:t>.</w:t>
      </w:r>
      <w:r w:rsidR="00973BA9" w:rsidRPr="00A269E5">
        <w:rPr>
          <w:rFonts w:ascii="宋体" w:eastAsia="宋体" w:hAnsi="宋体" w:cs="宋体"/>
          <w:b/>
          <w:bCs/>
          <w:kern w:val="0"/>
          <w:sz w:val="30"/>
          <w:szCs w:val="30"/>
        </w:rPr>
        <w:t>4</w:t>
      </w:r>
      <w:r w:rsidR="001011F5" w:rsidRPr="00A269E5">
        <w:rPr>
          <w:rFonts w:ascii="宋体" w:eastAsia="宋体" w:hAnsi="宋体" w:cs="宋体" w:hint="eastAsia"/>
          <w:b/>
          <w:bCs/>
          <w:kern w:val="0"/>
          <w:sz w:val="30"/>
          <w:szCs w:val="30"/>
        </w:rPr>
        <w:t>抽签系统</w:t>
      </w:r>
      <w:bookmarkEnd w:id="16"/>
      <w:bookmarkEnd w:id="17"/>
    </w:p>
    <w:p w:rsidR="001011F5" w:rsidRPr="00A269E5" w:rsidRDefault="001011F5" w:rsidP="00F85864">
      <w:pPr>
        <w:widowControl/>
        <w:spacing w:line="360" w:lineRule="auto"/>
        <w:ind w:firstLine="420"/>
        <w:rPr>
          <w:rFonts w:ascii="宋体" w:eastAsia="宋体" w:hAnsi="宋体" w:cs="宋体"/>
          <w:kern w:val="0"/>
          <w:sz w:val="24"/>
          <w:szCs w:val="27"/>
        </w:rPr>
      </w:pPr>
      <w:r w:rsidRPr="00A269E5">
        <w:rPr>
          <w:rFonts w:ascii="宋体" w:eastAsia="宋体" w:hAnsi="宋体" w:cs="宋体"/>
          <w:kern w:val="0"/>
          <w:sz w:val="24"/>
          <w:szCs w:val="27"/>
        </w:rPr>
        <w:lastRenderedPageBreak/>
        <w:t>每位考生连续参加 2 次物理实验或 2 次化学实验，考位与试题存在对应关系。考生在候考室中，一次抽签可确定物理</w:t>
      </w:r>
      <w:r w:rsidRPr="00A269E5">
        <w:rPr>
          <w:rFonts w:ascii="宋体" w:eastAsia="宋体" w:hAnsi="宋体" w:cs="宋体" w:hint="eastAsia"/>
          <w:kern w:val="0"/>
          <w:sz w:val="24"/>
          <w:szCs w:val="27"/>
        </w:rPr>
        <w:t>和</w:t>
      </w:r>
      <w:r w:rsidRPr="00A269E5">
        <w:rPr>
          <w:rFonts w:ascii="宋体" w:eastAsia="宋体" w:hAnsi="宋体" w:cs="宋体"/>
          <w:kern w:val="0"/>
          <w:sz w:val="24"/>
          <w:szCs w:val="27"/>
        </w:rPr>
        <w:t>化学两个场次的座位号。两个场次的座位号可按照一定规则成套出现，规则可配置。</w:t>
      </w:r>
    </w:p>
    <w:p w:rsidR="001011F5" w:rsidRPr="00A269E5" w:rsidRDefault="001011F5" w:rsidP="00F85864">
      <w:pPr>
        <w:widowControl/>
        <w:spacing w:line="360" w:lineRule="auto"/>
        <w:ind w:firstLine="420"/>
        <w:rPr>
          <w:rFonts w:ascii="宋体" w:eastAsia="宋体" w:hAnsi="宋体" w:cs="宋体"/>
          <w:kern w:val="0"/>
          <w:sz w:val="24"/>
          <w:szCs w:val="27"/>
        </w:rPr>
      </w:pPr>
      <w:r w:rsidRPr="00A269E5">
        <w:rPr>
          <w:rFonts w:ascii="宋体" w:eastAsia="宋体" w:hAnsi="宋体" w:cs="宋体"/>
          <w:kern w:val="0"/>
          <w:sz w:val="24"/>
          <w:szCs w:val="27"/>
        </w:rPr>
        <w:t>抽签系统与考试管理系统无缝衔接，考生抽定座位号后，数据自动同步给考试管理系统。抽签系统</w:t>
      </w:r>
      <w:r w:rsidRPr="00A269E5">
        <w:rPr>
          <w:rFonts w:ascii="宋体" w:eastAsia="宋体" w:hAnsi="宋体" w:cs="宋体" w:hint="eastAsia"/>
          <w:kern w:val="0"/>
          <w:sz w:val="24"/>
          <w:szCs w:val="27"/>
        </w:rPr>
        <w:t>可</w:t>
      </w:r>
      <w:r w:rsidRPr="00A269E5">
        <w:rPr>
          <w:rFonts w:ascii="宋体" w:eastAsia="宋体" w:hAnsi="宋体" w:cs="宋体"/>
          <w:kern w:val="0"/>
          <w:sz w:val="24"/>
          <w:szCs w:val="27"/>
        </w:rPr>
        <w:t>支持各考点的模拟考试和正式考试。</w:t>
      </w:r>
    </w:p>
    <w:p w:rsidR="001011F5" w:rsidRPr="00A269E5" w:rsidRDefault="00F85864" w:rsidP="00F85864">
      <w:pPr>
        <w:widowControl/>
        <w:ind w:left="360" w:hanging="360"/>
        <w:outlineLvl w:val="2"/>
        <w:rPr>
          <w:rFonts w:ascii="宋体" w:eastAsia="宋体" w:hAnsi="宋体" w:cs="宋体"/>
          <w:b/>
          <w:bCs/>
          <w:kern w:val="0"/>
          <w:sz w:val="30"/>
          <w:szCs w:val="30"/>
        </w:rPr>
      </w:pPr>
      <w:bookmarkStart w:id="18" w:name="_Toc52028478"/>
      <w:bookmarkStart w:id="19" w:name="_Toc54262647"/>
      <w:r w:rsidRPr="00A269E5">
        <w:rPr>
          <w:rFonts w:ascii="宋体" w:eastAsia="宋体" w:hAnsi="宋体" w:cs="宋体" w:hint="eastAsia"/>
          <w:b/>
          <w:bCs/>
          <w:kern w:val="0"/>
          <w:sz w:val="30"/>
          <w:szCs w:val="30"/>
        </w:rPr>
        <w:t>2</w:t>
      </w:r>
      <w:r w:rsidRPr="00A269E5">
        <w:rPr>
          <w:rFonts w:ascii="宋体" w:eastAsia="宋体" w:hAnsi="宋体" w:cs="宋体"/>
          <w:b/>
          <w:bCs/>
          <w:kern w:val="0"/>
          <w:sz w:val="30"/>
          <w:szCs w:val="30"/>
        </w:rPr>
        <w:t>.</w:t>
      </w:r>
      <w:r w:rsidR="00973BA9" w:rsidRPr="00A269E5">
        <w:rPr>
          <w:rFonts w:ascii="宋体" w:eastAsia="宋体" w:hAnsi="宋体" w:cs="宋体"/>
          <w:b/>
          <w:bCs/>
          <w:kern w:val="0"/>
          <w:sz w:val="30"/>
          <w:szCs w:val="30"/>
        </w:rPr>
        <w:t>5</w:t>
      </w:r>
      <w:r w:rsidR="001011F5" w:rsidRPr="00A269E5">
        <w:rPr>
          <w:rFonts w:ascii="宋体" w:eastAsia="宋体" w:hAnsi="宋体" w:cs="宋体" w:hint="eastAsia"/>
          <w:b/>
          <w:bCs/>
          <w:kern w:val="0"/>
          <w:sz w:val="30"/>
          <w:szCs w:val="30"/>
        </w:rPr>
        <w:t>人工评分系统</w:t>
      </w:r>
      <w:bookmarkEnd w:id="18"/>
      <w:bookmarkEnd w:id="19"/>
    </w:p>
    <w:p w:rsidR="001011F5" w:rsidRPr="00A269E5" w:rsidRDefault="001011F5" w:rsidP="00F85864">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教师使用评卷场地的计算机终端，观看考生作答视频并打分。评卷子系统须支持将现场打分数据导入作为一评及二评，超出设置的误差阈值自动产生仲裁卷，由小组长仲裁，仲裁规则可配置。成绩上报，指评卷工作全部结束后，将成绩数据提交至上级考务管理部门。</w:t>
      </w:r>
    </w:p>
    <w:p w:rsidR="00CE07B2" w:rsidRPr="00A269E5" w:rsidRDefault="00C61960" w:rsidP="00F85864">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通过</w:t>
      </w:r>
      <w:r w:rsidR="006C508A" w:rsidRPr="00A269E5">
        <w:rPr>
          <w:rFonts w:ascii="宋体" w:eastAsia="宋体" w:hAnsi="宋体" w:cs="宋体" w:hint="eastAsia"/>
          <w:kern w:val="0"/>
          <w:sz w:val="24"/>
          <w:szCs w:val="27"/>
        </w:rPr>
        <w:t>人工</w:t>
      </w:r>
      <w:r w:rsidR="00CE07B2" w:rsidRPr="00A269E5">
        <w:rPr>
          <w:rFonts w:ascii="宋体" w:eastAsia="宋体" w:hAnsi="宋体" w:cs="宋体" w:hint="eastAsia"/>
          <w:kern w:val="0"/>
          <w:sz w:val="24"/>
          <w:szCs w:val="27"/>
        </w:rPr>
        <w:t>评分</w:t>
      </w:r>
      <w:r w:rsidRPr="00A269E5">
        <w:rPr>
          <w:rFonts w:ascii="宋体" w:eastAsia="宋体" w:hAnsi="宋体" w:cs="宋体" w:hint="eastAsia"/>
          <w:kern w:val="0"/>
          <w:sz w:val="24"/>
          <w:szCs w:val="27"/>
        </w:rPr>
        <w:t>系统</w:t>
      </w:r>
      <w:r w:rsidR="00CE07B2" w:rsidRPr="00A269E5">
        <w:rPr>
          <w:rFonts w:ascii="宋体" w:eastAsia="宋体" w:hAnsi="宋体" w:cs="宋体" w:hint="eastAsia"/>
          <w:kern w:val="0"/>
          <w:sz w:val="24"/>
          <w:szCs w:val="27"/>
        </w:rPr>
        <w:t>，评分结束后无须人工统分、汇总上报，“评分</w:t>
      </w:r>
      <w:r w:rsidR="00CE07B2" w:rsidRPr="00A269E5">
        <w:rPr>
          <w:rFonts w:ascii="宋体" w:eastAsia="宋体" w:hAnsi="宋体" w:cs="宋体"/>
          <w:kern w:val="0"/>
          <w:sz w:val="24"/>
          <w:szCs w:val="27"/>
        </w:rPr>
        <w:t>+复核”的双评机制，</w:t>
      </w:r>
      <w:r w:rsidRPr="00A269E5">
        <w:rPr>
          <w:rFonts w:ascii="宋体" w:eastAsia="宋体" w:hAnsi="宋体" w:cs="宋体" w:hint="eastAsia"/>
          <w:kern w:val="0"/>
          <w:sz w:val="24"/>
          <w:szCs w:val="27"/>
        </w:rPr>
        <w:t>可</w:t>
      </w:r>
      <w:r w:rsidRPr="00A269E5">
        <w:rPr>
          <w:rFonts w:ascii="宋体" w:eastAsia="宋体" w:hAnsi="宋体" w:cs="宋体"/>
          <w:kern w:val="0"/>
          <w:sz w:val="24"/>
          <w:szCs w:val="27"/>
        </w:rPr>
        <w:t>确保</w:t>
      </w:r>
      <w:r w:rsidR="00CE07B2" w:rsidRPr="00A269E5">
        <w:rPr>
          <w:rFonts w:ascii="宋体" w:eastAsia="宋体" w:hAnsi="宋体" w:cs="宋体"/>
          <w:kern w:val="0"/>
          <w:sz w:val="24"/>
          <w:szCs w:val="27"/>
        </w:rPr>
        <w:t>评分过程的公正性，有力地维护了广大考生的正当权益。</w:t>
      </w:r>
    </w:p>
    <w:p w:rsidR="001F156C" w:rsidRPr="00A269E5" w:rsidRDefault="001F156C" w:rsidP="001F156C">
      <w:pPr>
        <w:widowControl/>
        <w:ind w:left="360" w:hanging="360"/>
        <w:outlineLvl w:val="2"/>
        <w:rPr>
          <w:rFonts w:ascii="宋体" w:eastAsia="宋体" w:hAnsi="宋体" w:cs="宋体"/>
          <w:b/>
          <w:bCs/>
          <w:kern w:val="0"/>
          <w:sz w:val="30"/>
          <w:szCs w:val="30"/>
        </w:rPr>
      </w:pPr>
      <w:r w:rsidRPr="00A269E5">
        <w:rPr>
          <w:rFonts w:ascii="宋体" w:eastAsia="宋体" w:hAnsi="宋体" w:cs="宋体" w:hint="eastAsia"/>
          <w:b/>
          <w:bCs/>
          <w:kern w:val="0"/>
          <w:sz w:val="30"/>
          <w:szCs w:val="30"/>
        </w:rPr>
        <w:t>2</w:t>
      </w:r>
      <w:r w:rsidRPr="00A269E5">
        <w:rPr>
          <w:rFonts w:ascii="宋体" w:eastAsia="宋体" w:hAnsi="宋体" w:cs="宋体"/>
          <w:b/>
          <w:bCs/>
          <w:kern w:val="0"/>
          <w:sz w:val="30"/>
          <w:szCs w:val="30"/>
        </w:rPr>
        <w:t>.6</w:t>
      </w:r>
      <w:r w:rsidRPr="00A269E5">
        <w:rPr>
          <w:rFonts w:ascii="宋体" w:eastAsia="宋体" w:hAnsi="宋体" w:cs="宋体" w:hint="eastAsia"/>
          <w:b/>
          <w:bCs/>
          <w:kern w:val="0"/>
          <w:sz w:val="30"/>
          <w:szCs w:val="30"/>
        </w:rPr>
        <w:t>考务</w:t>
      </w:r>
      <w:r w:rsidR="0097412F" w:rsidRPr="00A269E5">
        <w:rPr>
          <w:rFonts w:ascii="宋体" w:eastAsia="宋体" w:hAnsi="宋体" w:cs="宋体" w:hint="eastAsia"/>
          <w:b/>
          <w:bCs/>
          <w:kern w:val="0"/>
          <w:sz w:val="30"/>
          <w:szCs w:val="30"/>
        </w:rPr>
        <w:t>及</w:t>
      </w:r>
      <w:r w:rsidR="0097412F" w:rsidRPr="00A269E5">
        <w:rPr>
          <w:rFonts w:ascii="宋体" w:eastAsia="宋体" w:hAnsi="宋体" w:cs="宋体"/>
          <w:b/>
          <w:bCs/>
          <w:kern w:val="0"/>
          <w:sz w:val="30"/>
          <w:szCs w:val="30"/>
        </w:rPr>
        <w:t>智能赋分</w:t>
      </w:r>
      <w:r w:rsidRPr="00A269E5">
        <w:rPr>
          <w:rFonts w:ascii="宋体" w:eastAsia="宋体" w:hAnsi="宋体" w:cs="宋体" w:hint="eastAsia"/>
          <w:b/>
          <w:bCs/>
          <w:kern w:val="0"/>
          <w:sz w:val="30"/>
          <w:szCs w:val="30"/>
        </w:rPr>
        <w:t>系统对接</w:t>
      </w:r>
    </w:p>
    <w:p w:rsidR="0097412F" w:rsidRPr="00A269E5" w:rsidRDefault="00ED2B52" w:rsidP="00F85864">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根据</w:t>
      </w:r>
      <w:r w:rsidRPr="00A269E5">
        <w:rPr>
          <w:rFonts w:ascii="宋体" w:eastAsia="宋体" w:hAnsi="宋体" w:cs="宋体"/>
          <w:kern w:val="0"/>
          <w:sz w:val="24"/>
          <w:szCs w:val="27"/>
        </w:rPr>
        <w:t>《2021年上海市初中理化实验操作考试考务实施流程环节与数据接口规范说明》</w:t>
      </w:r>
      <w:r w:rsidR="0037238C" w:rsidRPr="00A269E5">
        <w:rPr>
          <w:rFonts w:ascii="宋体" w:eastAsia="宋体" w:hAnsi="宋体" w:cs="宋体" w:hint="eastAsia"/>
          <w:kern w:val="0"/>
          <w:sz w:val="24"/>
          <w:szCs w:val="27"/>
        </w:rPr>
        <w:t>相关</w:t>
      </w:r>
      <w:r w:rsidR="0037238C" w:rsidRPr="00A269E5">
        <w:rPr>
          <w:rFonts w:ascii="宋体" w:eastAsia="宋体" w:hAnsi="宋体" w:cs="宋体"/>
          <w:kern w:val="0"/>
          <w:sz w:val="24"/>
          <w:szCs w:val="27"/>
        </w:rPr>
        <w:t>要求</w:t>
      </w:r>
      <w:r w:rsidR="0037238C" w:rsidRPr="00A269E5">
        <w:rPr>
          <w:rFonts w:ascii="宋体" w:eastAsia="宋体" w:hAnsi="宋体" w:cs="宋体" w:hint="eastAsia"/>
          <w:kern w:val="0"/>
          <w:sz w:val="24"/>
          <w:szCs w:val="27"/>
        </w:rPr>
        <w:t>，</w:t>
      </w:r>
      <w:r w:rsidR="0097412F" w:rsidRPr="00A269E5">
        <w:rPr>
          <w:rFonts w:ascii="宋体" w:eastAsia="宋体" w:hAnsi="宋体" w:cs="宋体" w:hint="eastAsia"/>
          <w:kern w:val="0"/>
          <w:sz w:val="24"/>
          <w:szCs w:val="27"/>
        </w:rPr>
        <w:t>考务</w:t>
      </w:r>
      <w:r w:rsidR="0097412F" w:rsidRPr="00A269E5">
        <w:rPr>
          <w:rFonts w:ascii="宋体" w:eastAsia="宋体" w:hAnsi="宋体" w:cs="宋体"/>
          <w:kern w:val="0"/>
          <w:sz w:val="24"/>
          <w:szCs w:val="27"/>
        </w:rPr>
        <w:t>系统</w:t>
      </w:r>
      <w:r w:rsidR="0097412F" w:rsidRPr="00A269E5">
        <w:rPr>
          <w:rFonts w:ascii="宋体" w:eastAsia="宋体" w:hAnsi="宋体" w:cs="宋体" w:hint="eastAsia"/>
          <w:kern w:val="0"/>
          <w:sz w:val="24"/>
          <w:szCs w:val="27"/>
        </w:rPr>
        <w:t>可</w:t>
      </w:r>
      <w:r w:rsidR="00763BB4" w:rsidRPr="00A269E5">
        <w:rPr>
          <w:rFonts w:ascii="宋体" w:eastAsia="宋体" w:hAnsi="宋体" w:cs="宋体" w:hint="eastAsia"/>
          <w:kern w:val="0"/>
          <w:sz w:val="24"/>
          <w:szCs w:val="27"/>
        </w:rPr>
        <w:t>与</w:t>
      </w:r>
      <w:r w:rsidR="00753BDB" w:rsidRPr="00A269E5">
        <w:rPr>
          <w:rFonts w:ascii="宋体" w:eastAsia="宋体" w:hAnsi="宋体" w:cs="宋体" w:hint="eastAsia"/>
          <w:kern w:val="0"/>
          <w:sz w:val="24"/>
          <w:szCs w:val="27"/>
        </w:rPr>
        <w:t>本市教育</w:t>
      </w:r>
      <w:r w:rsidR="00763BB4" w:rsidRPr="00A269E5">
        <w:rPr>
          <w:rFonts w:ascii="宋体" w:eastAsia="宋体" w:hAnsi="宋体" w:cs="宋体"/>
          <w:kern w:val="0"/>
          <w:sz w:val="24"/>
          <w:szCs w:val="27"/>
        </w:rPr>
        <w:t>考试院</w:t>
      </w:r>
      <w:r w:rsidR="0037238C" w:rsidRPr="00A269E5">
        <w:rPr>
          <w:rFonts w:ascii="宋体" w:eastAsia="宋体" w:hAnsi="宋体" w:cs="宋体"/>
          <w:kern w:val="0"/>
          <w:sz w:val="24"/>
          <w:szCs w:val="27"/>
        </w:rPr>
        <w:t>考务系统</w:t>
      </w:r>
      <w:r w:rsidR="00763BB4" w:rsidRPr="00A269E5">
        <w:rPr>
          <w:rFonts w:ascii="宋体" w:eastAsia="宋体" w:hAnsi="宋体" w:cs="宋体" w:hint="eastAsia"/>
          <w:kern w:val="0"/>
          <w:sz w:val="24"/>
          <w:szCs w:val="27"/>
        </w:rPr>
        <w:t>的</w:t>
      </w:r>
      <w:r w:rsidR="0037238C" w:rsidRPr="00A269E5">
        <w:rPr>
          <w:rFonts w:ascii="宋体" w:eastAsia="宋体" w:hAnsi="宋体" w:cs="宋体"/>
          <w:kern w:val="0"/>
          <w:sz w:val="24"/>
          <w:szCs w:val="27"/>
        </w:rPr>
        <w:t>数据对接</w:t>
      </w:r>
      <w:r w:rsidR="0037238C" w:rsidRPr="00A269E5">
        <w:rPr>
          <w:rFonts w:ascii="宋体" w:eastAsia="宋体" w:hAnsi="宋体" w:cs="宋体" w:hint="eastAsia"/>
          <w:kern w:val="0"/>
          <w:sz w:val="24"/>
          <w:szCs w:val="27"/>
        </w:rPr>
        <w:t>。</w:t>
      </w:r>
    </w:p>
    <w:p w:rsidR="0097412F" w:rsidRPr="00A269E5" w:rsidRDefault="0097412F" w:rsidP="00F85864">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承建单位需具备智能赋分能力，所投</w:t>
      </w:r>
      <w:r w:rsidRPr="00A269E5">
        <w:rPr>
          <w:rFonts w:ascii="宋体" w:eastAsia="宋体" w:hAnsi="宋体" w:cs="宋体"/>
          <w:kern w:val="0"/>
          <w:sz w:val="24"/>
          <w:szCs w:val="27"/>
        </w:rPr>
        <w:t>产品需提供智能赋分</w:t>
      </w:r>
      <w:r w:rsidRPr="00A269E5">
        <w:rPr>
          <w:rFonts w:ascii="宋体" w:eastAsia="宋体" w:hAnsi="宋体" w:cs="宋体" w:hint="eastAsia"/>
          <w:kern w:val="0"/>
          <w:sz w:val="24"/>
          <w:szCs w:val="27"/>
        </w:rPr>
        <w:t>数据</w:t>
      </w:r>
      <w:r w:rsidRPr="00A269E5">
        <w:rPr>
          <w:rFonts w:ascii="宋体" w:eastAsia="宋体" w:hAnsi="宋体" w:cs="宋体"/>
          <w:kern w:val="0"/>
          <w:sz w:val="24"/>
          <w:szCs w:val="27"/>
        </w:rPr>
        <w:t>接口，</w:t>
      </w:r>
      <w:r w:rsidRPr="00A269E5">
        <w:rPr>
          <w:rFonts w:ascii="宋体" w:eastAsia="宋体" w:hAnsi="宋体" w:cs="宋体" w:hint="eastAsia"/>
          <w:kern w:val="0"/>
          <w:sz w:val="24"/>
          <w:szCs w:val="27"/>
        </w:rPr>
        <w:t>可实时产生实验操作技能评分点的数据</w:t>
      </w:r>
      <w:r w:rsidRPr="00A269E5">
        <w:rPr>
          <w:rFonts w:ascii="宋体" w:eastAsia="宋体" w:hAnsi="宋体" w:cs="宋体"/>
          <w:kern w:val="0"/>
          <w:sz w:val="24"/>
          <w:szCs w:val="27"/>
        </w:rPr>
        <w:t>，</w:t>
      </w:r>
      <w:r w:rsidRPr="00A269E5">
        <w:rPr>
          <w:rFonts w:ascii="宋体" w:eastAsia="宋体" w:hAnsi="宋体" w:cs="宋体" w:hint="eastAsia"/>
          <w:kern w:val="0"/>
          <w:sz w:val="24"/>
          <w:szCs w:val="27"/>
        </w:rPr>
        <w:t>并能根据考试要求按时完成考试相关软件的设计开发以及后续智能赋分系统的完善工作。</w:t>
      </w:r>
    </w:p>
    <w:p w:rsidR="00B42EE4" w:rsidRPr="00A269E5" w:rsidRDefault="00B42EE4" w:rsidP="00F85864">
      <w:pPr>
        <w:widowControl/>
        <w:spacing w:line="360" w:lineRule="auto"/>
        <w:ind w:firstLine="420"/>
        <w:rPr>
          <w:rFonts w:ascii="宋体" w:eastAsia="宋体" w:hAnsi="宋体" w:cs="宋体"/>
          <w:kern w:val="0"/>
          <w:sz w:val="24"/>
          <w:szCs w:val="27"/>
        </w:rPr>
      </w:pPr>
    </w:p>
    <w:p w:rsidR="00C122AE" w:rsidRPr="00A269E5" w:rsidRDefault="00C122AE" w:rsidP="00973BA9">
      <w:pPr>
        <w:pStyle w:val="2"/>
      </w:pPr>
      <w:bookmarkStart w:id="20" w:name="_Toc6593381"/>
      <w:bookmarkEnd w:id="14"/>
      <w:r w:rsidRPr="00A269E5">
        <w:rPr>
          <w:rFonts w:hint="eastAsia"/>
        </w:rPr>
        <w:t>设备具体技术参数要求</w:t>
      </w:r>
      <w:bookmarkEnd w:id="20"/>
    </w:p>
    <w:p w:rsidR="00A269E5" w:rsidRPr="00A269E5" w:rsidRDefault="00A269E5" w:rsidP="00A269E5">
      <w:pPr>
        <w:spacing w:line="360" w:lineRule="auto"/>
        <w:ind w:firstLine="357"/>
        <w:rPr>
          <w:rFonts w:ascii="宋体" w:eastAsia="宋体" w:hAnsi="宋体" w:cs="宋体"/>
          <w:kern w:val="0"/>
          <w:sz w:val="24"/>
          <w:szCs w:val="27"/>
        </w:rPr>
      </w:pPr>
      <w:r w:rsidRPr="00A269E5">
        <w:rPr>
          <w:rFonts w:ascii="宋体" w:eastAsia="宋体" w:hAnsi="宋体" w:cs="宋体" w:hint="eastAsia"/>
          <w:kern w:val="0"/>
          <w:sz w:val="24"/>
          <w:szCs w:val="27"/>
        </w:rPr>
        <w:t>招标人在具体采购需求中指出的工艺、材料和设备的标准以及参照的技术参数仅起说明作用，并没有任何限制性，投标人在投标中可以选用其他替代标准、技术参数，但这些替代要实质上优于或相当于招标人在《招标技术需求》中指出的工艺、材料和设备的标准以及参照的技术参数的要求，并且让招标人满意。</w:t>
      </w:r>
    </w:p>
    <w:p w:rsidR="0071027E" w:rsidRPr="00A269E5" w:rsidRDefault="0071027E" w:rsidP="0071027E">
      <w:pPr>
        <w:widowControl/>
        <w:ind w:left="360" w:hanging="360"/>
        <w:outlineLvl w:val="2"/>
        <w:rPr>
          <w:rFonts w:ascii="宋体" w:eastAsia="宋体" w:hAnsi="宋体" w:cs="宋体"/>
          <w:b/>
          <w:bCs/>
          <w:kern w:val="0"/>
          <w:sz w:val="30"/>
          <w:szCs w:val="30"/>
        </w:rPr>
      </w:pPr>
      <w:r w:rsidRPr="00A269E5">
        <w:rPr>
          <w:rFonts w:ascii="宋体" w:eastAsia="宋体" w:hAnsi="宋体" w:cs="宋体"/>
          <w:b/>
          <w:bCs/>
          <w:kern w:val="0"/>
          <w:sz w:val="30"/>
          <w:szCs w:val="30"/>
        </w:rPr>
        <w:t>3</w:t>
      </w:r>
      <w:r w:rsidRPr="00A269E5">
        <w:rPr>
          <w:rFonts w:ascii="宋体" w:eastAsia="宋体" w:hAnsi="宋体" w:cs="宋体" w:hint="eastAsia"/>
          <w:b/>
          <w:bCs/>
          <w:kern w:val="0"/>
          <w:sz w:val="30"/>
          <w:szCs w:val="30"/>
        </w:rPr>
        <w:t>.1.考场设备技术参数要求</w:t>
      </w:r>
    </w:p>
    <w:tbl>
      <w:tblPr>
        <w:tblW w:w="551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432"/>
        <w:gridCol w:w="4884"/>
        <w:gridCol w:w="691"/>
        <w:gridCol w:w="691"/>
        <w:gridCol w:w="753"/>
      </w:tblGrid>
      <w:tr w:rsidR="00BB15F6" w:rsidRPr="00A269E5" w:rsidTr="003615FF">
        <w:trPr>
          <w:trHeight w:val="20"/>
          <w:tblHeader/>
        </w:trPr>
        <w:tc>
          <w:tcPr>
            <w:tcW w:w="378" w:type="pct"/>
            <w:shd w:val="clear" w:color="auto" w:fill="auto"/>
            <w:vAlign w:val="center"/>
            <w:hideMark/>
          </w:tcPr>
          <w:p w:rsidR="00567675" w:rsidRPr="00A269E5" w:rsidRDefault="00567675" w:rsidP="00567675">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序号</w:t>
            </w:r>
          </w:p>
        </w:tc>
        <w:tc>
          <w:tcPr>
            <w:tcW w:w="783" w:type="pct"/>
            <w:shd w:val="clear" w:color="auto" w:fill="auto"/>
            <w:vAlign w:val="center"/>
            <w:hideMark/>
          </w:tcPr>
          <w:p w:rsidR="00567675" w:rsidRPr="00A269E5" w:rsidRDefault="00567675" w:rsidP="00567675">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项目</w:t>
            </w:r>
          </w:p>
        </w:tc>
        <w:tc>
          <w:tcPr>
            <w:tcW w:w="2671" w:type="pct"/>
            <w:shd w:val="clear" w:color="auto" w:fill="auto"/>
            <w:vAlign w:val="center"/>
            <w:hideMark/>
          </w:tcPr>
          <w:p w:rsidR="00567675" w:rsidRPr="00A269E5" w:rsidRDefault="00567675" w:rsidP="00567675">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技术参数</w:t>
            </w:r>
          </w:p>
        </w:tc>
        <w:tc>
          <w:tcPr>
            <w:tcW w:w="378" w:type="pct"/>
            <w:vAlign w:val="center"/>
          </w:tcPr>
          <w:p w:rsidR="00567675" w:rsidRPr="00A269E5" w:rsidRDefault="00567675" w:rsidP="00567675">
            <w:pPr>
              <w:widowControl/>
              <w:jc w:val="center"/>
              <w:rPr>
                <w:rFonts w:ascii="宋体" w:eastAsia="宋体" w:hAnsi="宋体" w:cs="宋体"/>
                <w:b/>
                <w:bCs/>
                <w:kern w:val="0"/>
                <w:sz w:val="20"/>
                <w:szCs w:val="20"/>
              </w:rPr>
            </w:pPr>
            <w:r w:rsidRPr="00A269E5">
              <w:rPr>
                <w:rFonts w:ascii="宋体" w:eastAsia="宋体" w:hAnsi="宋体" w:hint="eastAsia"/>
                <w:b/>
                <w:bCs/>
                <w:sz w:val="20"/>
                <w:szCs w:val="20"/>
              </w:rPr>
              <w:t>数量</w:t>
            </w:r>
          </w:p>
        </w:tc>
        <w:tc>
          <w:tcPr>
            <w:tcW w:w="378" w:type="pct"/>
            <w:shd w:val="clear" w:color="auto" w:fill="auto"/>
            <w:vAlign w:val="center"/>
            <w:hideMark/>
          </w:tcPr>
          <w:p w:rsidR="00567675" w:rsidRPr="00A269E5" w:rsidRDefault="00567675" w:rsidP="00567675">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单位</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备注</w:t>
            </w:r>
          </w:p>
        </w:tc>
      </w:tr>
      <w:tr w:rsidR="00BB15F6" w:rsidRPr="00A269E5" w:rsidTr="003615FF">
        <w:trPr>
          <w:trHeight w:val="20"/>
        </w:trPr>
        <w:tc>
          <w:tcPr>
            <w:tcW w:w="1161" w:type="pct"/>
            <w:gridSpan w:val="2"/>
            <w:shd w:val="clear" w:color="auto" w:fill="auto"/>
            <w:vAlign w:val="center"/>
            <w:hideMark/>
          </w:tcPr>
          <w:p w:rsidR="00567675" w:rsidRPr="00A269E5" w:rsidRDefault="00567675" w:rsidP="00567675">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一、物理实验考场（改造）</w:t>
            </w:r>
          </w:p>
        </w:tc>
        <w:tc>
          <w:tcPr>
            <w:tcW w:w="2671" w:type="pct"/>
            <w:shd w:val="clear" w:color="auto" w:fill="auto"/>
            <w:vAlign w:val="center"/>
            <w:hideMark/>
          </w:tcPr>
          <w:p w:rsidR="00567675" w:rsidRPr="00A269E5" w:rsidRDefault="00567675" w:rsidP="00567675">
            <w:pPr>
              <w:widowControl/>
              <w:jc w:val="left"/>
              <w:rPr>
                <w:rFonts w:ascii="宋体" w:eastAsia="宋体" w:hAnsi="宋体" w:cs="宋体"/>
                <w:b/>
                <w:bCs/>
                <w:kern w:val="0"/>
                <w:sz w:val="20"/>
                <w:szCs w:val="20"/>
              </w:rPr>
            </w:pPr>
            <w:r w:rsidRPr="00A269E5">
              <w:rPr>
                <w:rFonts w:ascii="宋体" w:eastAsia="宋体" w:hAnsi="宋体" w:cs="宋体" w:hint="eastAsia"/>
                <w:b/>
                <w:bCs/>
                <w:kern w:val="0"/>
                <w:sz w:val="20"/>
                <w:szCs w:val="20"/>
              </w:rPr>
              <w:t xml:space="preserve">　</w:t>
            </w:r>
          </w:p>
        </w:tc>
        <w:tc>
          <w:tcPr>
            <w:tcW w:w="378" w:type="pct"/>
            <w:vAlign w:val="center"/>
          </w:tcPr>
          <w:p w:rsidR="00567675" w:rsidRPr="00A269E5" w:rsidRDefault="00567675" w:rsidP="00567675">
            <w:pPr>
              <w:widowControl/>
              <w:jc w:val="center"/>
              <w:rPr>
                <w:rFonts w:ascii="宋体" w:eastAsia="宋体" w:hAnsi="宋体" w:cs="宋体"/>
                <w:kern w:val="0"/>
                <w:sz w:val="20"/>
                <w:szCs w:val="20"/>
              </w:rPr>
            </w:pPr>
          </w:p>
        </w:tc>
        <w:tc>
          <w:tcPr>
            <w:tcW w:w="378" w:type="pct"/>
            <w:shd w:val="clear" w:color="auto" w:fill="auto"/>
            <w:vAlign w:val="center"/>
            <w:hideMark/>
          </w:tcPr>
          <w:p w:rsidR="00567675" w:rsidRPr="00A269E5" w:rsidRDefault="00567675" w:rsidP="00567675">
            <w:pPr>
              <w:widowControl/>
              <w:jc w:val="left"/>
              <w:rPr>
                <w:rFonts w:ascii="宋体" w:eastAsia="宋体" w:hAnsi="宋体" w:cs="宋体"/>
                <w:b/>
                <w:bCs/>
                <w:kern w:val="0"/>
                <w:sz w:val="20"/>
                <w:szCs w:val="20"/>
              </w:rPr>
            </w:pPr>
            <w:r w:rsidRPr="00A269E5">
              <w:rPr>
                <w:rFonts w:ascii="宋体" w:eastAsia="宋体" w:hAnsi="宋体" w:cs="宋体" w:hint="eastAsia"/>
                <w:b/>
                <w:bCs/>
                <w:kern w:val="0"/>
                <w:sz w:val="20"/>
                <w:szCs w:val="20"/>
              </w:rPr>
              <w:t xml:space="preserve">　</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lastRenderedPageBreak/>
              <w:t>1</w:t>
            </w:r>
          </w:p>
        </w:tc>
        <w:tc>
          <w:tcPr>
            <w:tcW w:w="783"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便携式实验操作视频采集设备（教师端）</w:t>
            </w:r>
          </w:p>
        </w:tc>
        <w:tc>
          <w:tcPr>
            <w:tcW w:w="2671" w:type="pct"/>
            <w:shd w:val="clear" w:color="auto" w:fill="auto"/>
            <w:vAlign w:val="center"/>
            <w:hideMark/>
          </w:tcPr>
          <w:p w:rsidR="00567675" w:rsidRPr="00A269E5" w:rsidRDefault="00567675" w:rsidP="000717B2">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规格：不小于470mm*115mm*200mm</w:t>
            </w:r>
            <w:r w:rsidRPr="00A269E5">
              <w:rPr>
                <w:rFonts w:ascii="宋体" w:eastAsia="宋体" w:hAnsi="宋体" w:cs="宋体" w:hint="eastAsia"/>
                <w:kern w:val="0"/>
                <w:sz w:val="20"/>
                <w:szCs w:val="20"/>
              </w:rPr>
              <w:br/>
              <w:t>具备两路IPC摄像头，在教师实验教学过程中，可以拍摄老师演示实验完整画面和实验操作细节，可传输至投影仪及其他设备，达到示范实验目的。</w:t>
            </w:r>
            <w:r w:rsidRPr="00A269E5">
              <w:rPr>
                <w:rFonts w:ascii="宋体" w:eastAsia="宋体" w:hAnsi="宋体" w:cs="宋体" w:hint="eastAsia"/>
                <w:kern w:val="0"/>
                <w:sz w:val="20"/>
                <w:szCs w:val="20"/>
              </w:rPr>
              <w:br/>
              <w:t>一路全局录播系统用于实验操作的视频全局录制、存储、和传播教师的实验操作视频信息，用于学业考试时评价学生的实验操作技能水平或平时教学中用于帮助学生检查和纠正实验操作错误。一路细节录播系统，从不同的角度录制实验操作细节部分，是对全局录播有效的补充。</w:t>
            </w:r>
            <w:r w:rsidRPr="00A269E5">
              <w:rPr>
                <w:rFonts w:ascii="宋体" w:eastAsia="宋体" w:hAnsi="宋体" w:cs="宋体" w:hint="eastAsia"/>
                <w:kern w:val="0"/>
                <w:sz w:val="20"/>
                <w:szCs w:val="20"/>
              </w:rPr>
              <w:br/>
              <w:t>摄像头参数：</w:t>
            </w:r>
            <w:r w:rsidRPr="00A269E5">
              <w:rPr>
                <w:rFonts w:ascii="宋体" w:eastAsia="宋体" w:hAnsi="宋体" w:cs="宋体" w:hint="eastAsia"/>
                <w:kern w:val="0"/>
                <w:sz w:val="20"/>
                <w:szCs w:val="20"/>
              </w:rPr>
              <w:br/>
              <w:t>图像分辨率不低于1920×1080；</w:t>
            </w:r>
            <w:r w:rsidRPr="00A269E5">
              <w:rPr>
                <w:rFonts w:ascii="宋体" w:eastAsia="宋体" w:hAnsi="宋体" w:cs="宋体" w:hint="eastAsia"/>
                <w:kern w:val="0"/>
                <w:sz w:val="20"/>
                <w:szCs w:val="20"/>
              </w:rPr>
              <w:br/>
              <w:t>帧率不低于25fps，宽动态能力不小于120dB；</w:t>
            </w:r>
            <w:r w:rsidRPr="00A269E5">
              <w:rPr>
                <w:rFonts w:ascii="宋体" w:eastAsia="宋体" w:hAnsi="宋体" w:cs="宋体" w:hint="eastAsia"/>
                <w:kern w:val="0"/>
                <w:sz w:val="20"/>
                <w:szCs w:val="20"/>
              </w:rPr>
              <w:br/>
              <w:t>支持H.264、H.265、MJPEG 视频编解码格式；</w:t>
            </w:r>
            <w:r w:rsidRPr="00A269E5">
              <w:rPr>
                <w:rFonts w:ascii="宋体" w:eastAsia="宋体" w:hAnsi="宋体" w:cs="宋体" w:hint="eastAsia"/>
                <w:kern w:val="0"/>
                <w:sz w:val="20"/>
                <w:szCs w:val="20"/>
              </w:rPr>
              <w:br/>
              <w:t>支持POE 供电或供电、组网一体化系统；</w:t>
            </w:r>
            <w:r w:rsidRPr="00A269E5">
              <w:rPr>
                <w:rFonts w:ascii="宋体" w:eastAsia="宋体" w:hAnsi="宋体" w:cs="宋体" w:hint="eastAsia"/>
                <w:kern w:val="0"/>
                <w:sz w:val="20"/>
                <w:szCs w:val="20"/>
              </w:rPr>
              <w:br/>
              <w:t>支持本地SD 卡存储或本地视频汇聚与缓存功能，支持存储卡读写锁定；</w:t>
            </w:r>
            <w:r w:rsidRPr="00A269E5">
              <w:rPr>
                <w:rFonts w:ascii="宋体" w:eastAsia="宋体" w:hAnsi="宋体" w:cs="宋体" w:hint="eastAsia"/>
                <w:kern w:val="0"/>
                <w:sz w:val="20"/>
                <w:szCs w:val="20"/>
              </w:rPr>
              <w:br/>
              <w:t>视频同步偏差稳定持续不高于80ms。</w:t>
            </w:r>
          </w:p>
        </w:tc>
        <w:tc>
          <w:tcPr>
            <w:tcW w:w="378" w:type="pct"/>
            <w:vAlign w:val="center"/>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hint="eastAsia"/>
                <w:sz w:val="20"/>
                <w:szCs w:val="20"/>
              </w:rPr>
              <w:t>19</w:t>
            </w:r>
          </w:p>
        </w:tc>
        <w:tc>
          <w:tcPr>
            <w:tcW w:w="378" w:type="pct"/>
            <w:shd w:val="clear" w:color="auto" w:fill="auto"/>
            <w:noWrap/>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个</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w:t>
            </w:r>
          </w:p>
        </w:tc>
        <w:tc>
          <w:tcPr>
            <w:tcW w:w="783"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视频多流云终端</w:t>
            </w:r>
          </w:p>
        </w:tc>
        <w:tc>
          <w:tcPr>
            <w:tcW w:w="2671" w:type="pct"/>
            <w:shd w:val="clear" w:color="auto" w:fill="auto"/>
            <w:vAlign w:val="center"/>
            <w:hideMark/>
          </w:tcPr>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功能：将机器视觉采集终端输出的图像转换成图像数据流，输送给视频集控主机。</w:t>
            </w:r>
            <w:r w:rsidRPr="00A269E5">
              <w:rPr>
                <w:rFonts w:ascii="宋体" w:eastAsia="宋体" w:hAnsi="宋体" w:cs="宋体" w:hint="eastAsia"/>
                <w:kern w:val="0"/>
                <w:sz w:val="20"/>
                <w:szCs w:val="20"/>
              </w:rPr>
              <w:br/>
              <w:t>规格参数：</w:t>
            </w:r>
            <w:r w:rsidRPr="00A269E5">
              <w:rPr>
                <w:rFonts w:ascii="宋体" w:eastAsia="宋体" w:hAnsi="宋体" w:cs="宋体" w:hint="eastAsia"/>
                <w:kern w:val="0"/>
                <w:sz w:val="20"/>
                <w:szCs w:val="20"/>
              </w:rPr>
              <w:br/>
              <w:t>1.支持64路机器视觉采集终端接入，捕捉终端数据；</w:t>
            </w:r>
            <w:r w:rsidRPr="00A269E5">
              <w:rPr>
                <w:rFonts w:ascii="宋体" w:eastAsia="宋体" w:hAnsi="宋体" w:cs="宋体" w:hint="eastAsia"/>
                <w:kern w:val="0"/>
                <w:sz w:val="20"/>
                <w:szCs w:val="20"/>
              </w:rPr>
              <w:br/>
              <w:t>2.支持对机器视觉采集终端触发信号、曝光时间、快门速度参数进行控制；</w:t>
            </w:r>
            <w:r w:rsidRPr="00A269E5">
              <w:rPr>
                <w:rFonts w:ascii="宋体" w:eastAsia="宋体" w:hAnsi="宋体" w:cs="宋体" w:hint="eastAsia"/>
                <w:kern w:val="0"/>
                <w:sz w:val="20"/>
                <w:szCs w:val="20"/>
              </w:rPr>
              <w:br/>
              <w:t>3.支持 H.265、H.264 编码自适应接入；支持ONVIF、PSIA、RTSP标准；</w:t>
            </w:r>
            <w:r w:rsidRPr="00A269E5">
              <w:rPr>
                <w:rFonts w:ascii="宋体" w:eastAsia="宋体" w:hAnsi="宋体" w:cs="宋体" w:hint="eastAsia"/>
                <w:kern w:val="0"/>
                <w:sz w:val="20"/>
                <w:szCs w:val="20"/>
              </w:rPr>
              <w:br/>
              <w:t>4.支持 2 路 HDMI 和 2 路 VGA 同时输出，支持4K高清分辨率输出；</w:t>
            </w:r>
            <w:r w:rsidRPr="00A269E5">
              <w:rPr>
                <w:rFonts w:ascii="宋体" w:eastAsia="宋体" w:hAnsi="宋体" w:cs="宋体" w:hint="eastAsia"/>
                <w:kern w:val="0"/>
                <w:sz w:val="20"/>
                <w:szCs w:val="20"/>
              </w:rPr>
              <w:br/>
              <w:t>5.支持即时回放功能，支持最大16路；</w:t>
            </w:r>
            <w:r w:rsidRPr="00A269E5">
              <w:rPr>
                <w:rFonts w:ascii="宋体" w:eastAsia="宋体" w:hAnsi="宋体" w:cs="宋体" w:hint="eastAsia"/>
                <w:kern w:val="0"/>
                <w:sz w:val="20"/>
                <w:szCs w:val="20"/>
              </w:rPr>
              <w:br/>
              <w:t>6.双千兆网卡，支持双网络 IP 设定等应用。</w:t>
            </w:r>
          </w:p>
        </w:tc>
        <w:tc>
          <w:tcPr>
            <w:tcW w:w="378" w:type="pct"/>
            <w:vAlign w:val="center"/>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hint="eastAsia"/>
                <w:sz w:val="20"/>
                <w:szCs w:val="20"/>
              </w:rPr>
              <w:t>19</w:t>
            </w:r>
          </w:p>
        </w:tc>
        <w:tc>
          <w:tcPr>
            <w:tcW w:w="378" w:type="pct"/>
            <w:shd w:val="clear" w:color="auto" w:fill="auto"/>
            <w:noWrap/>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个</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3</w:t>
            </w:r>
          </w:p>
        </w:tc>
        <w:tc>
          <w:tcPr>
            <w:tcW w:w="783"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视频集控软件</w:t>
            </w:r>
          </w:p>
        </w:tc>
        <w:tc>
          <w:tcPr>
            <w:tcW w:w="2671" w:type="pct"/>
            <w:shd w:val="clear" w:color="auto" w:fill="auto"/>
            <w:vAlign w:val="center"/>
            <w:hideMark/>
          </w:tcPr>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功能：沟通视频服务设备与视频多流云终端，进行信息交换，负责控制视频采集行为、暂时存储并分类管理来自视频多流云终端的视频文件，对视频文件进行自动转码、上传。</w:t>
            </w:r>
          </w:p>
        </w:tc>
        <w:tc>
          <w:tcPr>
            <w:tcW w:w="378" w:type="pct"/>
            <w:vAlign w:val="center"/>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hint="eastAsia"/>
                <w:sz w:val="20"/>
                <w:szCs w:val="20"/>
              </w:rPr>
              <w:t>19</w:t>
            </w:r>
          </w:p>
        </w:tc>
        <w:tc>
          <w:tcPr>
            <w:tcW w:w="378" w:type="pct"/>
            <w:shd w:val="clear" w:color="auto" w:fill="auto"/>
            <w:noWrap/>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4</w:t>
            </w:r>
          </w:p>
        </w:tc>
        <w:tc>
          <w:tcPr>
            <w:tcW w:w="783"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教考控制主机</w:t>
            </w:r>
          </w:p>
        </w:tc>
        <w:tc>
          <w:tcPr>
            <w:tcW w:w="2671" w:type="pct"/>
            <w:shd w:val="clear" w:color="auto" w:fill="auto"/>
            <w:vAlign w:val="center"/>
            <w:hideMark/>
          </w:tcPr>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主要功能：支持教师视频监看实验室内所有学生实验台的实况，支持教师对学生实验台智能云终端的远程管理与信息交互，支持屏幕互动教学。支持教师登录云平台系统，利用平台自带的实验动画视频资源进行备课或发布自制的实验教学资源、自主设计学生实验以及在线安排和评价学生实验等教学活动。支持学生实验技能测评时抽签确定实验台号以及抽签结果的数据导出和存档；</w:t>
            </w:r>
            <w:r w:rsidRPr="00A269E5">
              <w:rPr>
                <w:rFonts w:ascii="宋体" w:eastAsia="宋体" w:hAnsi="宋体" w:cs="宋体" w:hint="eastAsia"/>
                <w:kern w:val="0"/>
                <w:sz w:val="20"/>
                <w:szCs w:val="20"/>
              </w:rPr>
              <w:br/>
            </w:r>
            <w:r w:rsidRPr="00A269E5">
              <w:rPr>
                <w:rFonts w:ascii="宋体" w:eastAsia="宋体" w:hAnsi="宋体" w:cs="宋体" w:hint="eastAsia"/>
                <w:kern w:val="0"/>
                <w:sz w:val="20"/>
                <w:szCs w:val="20"/>
              </w:rPr>
              <w:lastRenderedPageBreak/>
              <w:t>配套软件：现场监控软件；电子教室管理软件；考生考位调座软件；实验室控制系统。</w:t>
            </w:r>
            <w:r w:rsidRPr="00A269E5">
              <w:rPr>
                <w:rFonts w:ascii="宋体" w:eastAsia="宋体" w:hAnsi="宋体" w:cs="宋体" w:hint="eastAsia"/>
                <w:kern w:val="0"/>
                <w:sz w:val="20"/>
                <w:szCs w:val="20"/>
              </w:rPr>
              <w:br/>
              <w:t>硬件配置：</w:t>
            </w:r>
            <w:r w:rsidRPr="00A269E5">
              <w:rPr>
                <w:rFonts w:ascii="宋体" w:eastAsia="宋体" w:hAnsi="宋体" w:cs="宋体" w:hint="eastAsia"/>
                <w:kern w:val="0"/>
                <w:sz w:val="20"/>
                <w:szCs w:val="20"/>
              </w:rPr>
              <w:br/>
              <w:t xml:space="preserve">1.处理器：英特尔i5及以上 ；                                                                                                                                         </w:t>
            </w:r>
            <w:r w:rsidRPr="00A269E5">
              <w:rPr>
                <w:rFonts w:ascii="宋体" w:eastAsia="宋体" w:hAnsi="宋体" w:cs="宋体" w:hint="eastAsia"/>
                <w:kern w:val="0"/>
                <w:sz w:val="20"/>
                <w:szCs w:val="20"/>
              </w:rPr>
              <w:br/>
              <w:t>2.内存：8GB及以上，可扩展；</w:t>
            </w:r>
            <w:r w:rsidRPr="00A269E5">
              <w:rPr>
                <w:rFonts w:ascii="宋体" w:eastAsia="宋体" w:hAnsi="宋体" w:cs="宋体" w:hint="eastAsia"/>
                <w:kern w:val="0"/>
                <w:sz w:val="20"/>
                <w:szCs w:val="20"/>
              </w:rPr>
              <w:br/>
              <w:t>3.硬盘：500GB及以上；</w:t>
            </w:r>
            <w:r w:rsidRPr="00A269E5">
              <w:rPr>
                <w:rFonts w:ascii="宋体" w:eastAsia="宋体" w:hAnsi="宋体" w:cs="宋体" w:hint="eastAsia"/>
                <w:kern w:val="0"/>
                <w:sz w:val="20"/>
                <w:szCs w:val="20"/>
              </w:rPr>
              <w:br/>
              <w:t>4.网卡：10M/100M自适应网卡；</w:t>
            </w:r>
            <w:r w:rsidRPr="00A269E5">
              <w:rPr>
                <w:rFonts w:ascii="宋体" w:eastAsia="宋体" w:hAnsi="宋体" w:cs="宋体" w:hint="eastAsia"/>
                <w:kern w:val="0"/>
                <w:sz w:val="20"/>
                <w:szCs w:val="20"/>
              </w:rPr>
              <w:br/>
              <w:t>5.光驱：DVD刻录；</w:t>
            </w:r>
            <w:r w:rsidRPr="00A269E5">
              <w:rPr>
                <w:rFonts w:ascii="宋体" w:eastAsia="宋体" w:hAnsi="宋体" w:cs="宋体" w:hint="eastAsia"/>
                <w:kern w:val="0"/>
                <w:sz w:val="20"/>
                <w:szCs w:val="20"/>
              </w:rPr>
              <w:br/>
              <w:t>6.显示器*2：20英寸及以上，分辨率1366 x 768及以上。显示设备1：显示教师主机的画面，便于教师各种管理。显示设备2：用于显示学生端摄像头画面，便于监考老师及时了解学生考试操作状态。</w:t>
            </w:r>
            <w:r w:rsidRPr="00A269E5">
              <w:rPr>
                <w:rFonts w:ascii="宋体" w:eastAsia="宋体" w:hAnsi="宋体" w:cs="宋体" w:hint="eastAsia"/>
                <w:kern w:val="0"/>
                <w:sz w:val="20"/>
                <w:szCs w:val="20"/>
              </w:rPr>
              <w:br/>
              <w:t>7.操作系统：Windows 7 X64 及以上</w:t>
            </w:r>
          </w:p>
        </w:tc>
        <w:tc>
          <w:tcPr>
            <w:tcW w:w="378" w:type="pct"/>
            <w:vAlign w:val="center"/>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19</w:t>
            </w:r>
          </w:p>
        </w:tc>
        <w:tc>
          <w:tcPr>
            <w:tcW w:w="378" w:type="pct"/>
            <w:shd w:val="clear" w:color="auto" w:fill="auto"/>
            <w:noWrap/>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5</w:t>
            </w:r>
          </w:p>
        </w:tc>
        <w:tc>
          <w:tcPr>
            <w:tcW w:w="783"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学生实验智能教考终端</w:t>
            </w:r>
          </w:p>
        </w:tc>
        <w:tc>
          <w:tcPr>
            <w:tcW w:w="2671" w:type="pct"/>
            <w:shd w:val="clear" w:color="auto" w:fill="auto"/>
            <w:vAlign w:val="center"/>
            <w:hideMark/>
          </w:tcPr>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学生实验时的前端信息显示、采集和交互设备，配备双路机器视觉系统，采用正交方式部署，集成化</w:t>
            </w:r>
            <w:r w:rsidRPr="00A269E5">
              <w:rPr>
                <w:rFonts w:ascii="宋体" w:eastAsia="宋体" w:hAnsi="宋体" w:cs="宋体"/>
                <w:kern w:val="0"/>
                <w:sz w:val="20"/>
                <w:szCs w:val="20"/>
              </w:rPr>
              <w:t>高</w:t>
            </w:r>
            <w:r w:rsidRPr="00A269E5">
              <w:rPr>
                <w:rFonts w:ascii="宋体" w:eastAsia="宋体" w:hAnsi="宋体" w:cs="宋体" w:hint="eastAsia"/>
                <w:kern w:val="0"/>
                <w:sz w:val="20"/>
                <w:szCs w:val="20"/>
              </w:rPr>
              <w:t>，一路全局用于实验操作的全局画面采集，一路操作细节画面采集，整个实验过程无需调节摄像头，能完整记录整个实验过程及清晰的量具读数，同时支持实验操作技能关键点的记录。支持学生登录系统进行实验学习活动的展开，支持其他信息化设备的接入，提供组网功能。</w:t>
            </w:r>
            <w:r w:rsidRPr="00A269E5">
              <w:rPr>
                <w:rFonts w:ascii="宋体" w:eastAsia="宋体" w:hAnsi="宋体" w:cs="宋体" w:hint="eastAsia"/>
                <w:kern w:val="0"/>
                <w:sz w:val="20"/>
                <w:szCs w:val="20"/>
              </w:rPr>
              <w:br/>
              <w:t>1、智能学生云终端*1：用于实验教学与考试活动时在线接收、阅读实验教学或考试内容，在线填写并提交实验报告。功能：具备开机自动还原功能，支持设备的一键维护。操作系统远程克隆和恢复管理，远程电源管理。具备电子教室软件学生端，支持师生信息互动。支持多种外部设备的接入。</w:t>
            </w:r>
            <w:r w:rsidRPr="00A269E5">
              <w:rPr>
                <w:rFonts w:ascii="宋体" w:eastAsia="宋体" w:hAnsi="宋体" w:cs="宋体" w:hint="eastAsia"/>
                <w:kern w:val="0"/>
                <w:sz w:val="20"/>
                <w:szCs w:val="20"/>
              </w:rPr>
              <w:br/>
              <w:t>规格参数：</w:t>
            </w:r>
            <w:r w:rsidRPr="00A269E5">
              <w:rPr>
                <w:rFonts w:ascii="宋体" w:eastAsia="宋体" w:hAnsi="宋体" w:cs="宋体" w:hint="eastAsia"/>
                <w:kern w:val="0"/>
                <w:sz w:val="20"/>
                <w:szCs w:val="20"/>
              </w:rPr>
              <w:br/>
              <w:t>1）.处理器：ARM或X86架构，4核高性能处理器，主频不低于1.8GHz；</w:t>
            </w:r>
            <w:r w:rsidRPr="00A269E5">
              <w:rPr>
                <w:rFonts w:ascii="宋体" w:eastAsia="宋体" w:hAnsi="宋体" w:cs="宋体" w:hint="eastAsia"/>
                <w:kern w:val="0"/>
                <w:sz w:val="20"/>
                <w:szCs w:val="20"/>
              </w:rPr>
              <w:br/>
              <w:t>2）.内存：≥2GB RAM；</w:t>
            </w:r>
            <w:r w:rsidRPr="00A269E5">
              <w:rPr>
                <w:rFonts w:ascii="宋体" w:eastAsia="宋体" w:hAnsi="宋体" w:cs="宋体" w:hint="eastAsia"/>
                <w:kern w:val="0"/>
                <w:sz w:val="20"/>
                <w:szCs w:val="20"/>
              </w:rPr>
              <w:br/>
              <w:t>3）.存储：≥32GB；</w:t>
            </w:r>
            <w:r w:rsidRPr="00A269E5">
              <w:rPr>
                <w:rFonts w:ascii="宋体" w:eastAsia="宋体" w:hAnsi="宋体" w:cs="宋体" w:hint="eastAsia"/>
                <w:kern w:val="0"/>
                <w:sz w:val="20"/>
                <w:szCs w:val="20"/>
              </w:rPr>
              <w:br/>
              <w:t>4）.网络：10/100/1000自适应以太网接口；</w:t>
            </w:r>
            <w:r w:rsidRPr="00A269E5">
              <w:rPr>
                <w:rFonts w:ascii="宋体" w:eastAsia="宋体" w:hAnsi="宋体" w:cs="宋体" w:hint="eastAsia"/>
                <w:kern w:val="0"/>
                <w:sz w:val="20"/>
                <w:szCs w:val="20"/>
              </w:rPr>
              <w:br/>
              <w:t>5）.显示屏：不少于15英寸，显示分辨率不低于1280*800。</w:t>
            </w:r>
            <w:r w:rsidRPr="00A269E5">
              <w:rPr>
                <w:rFonts w:ascii="宋体" w:eastAsia="宋体" w:hAnsi="宋体" w:cs="宋体" w:hint="eastAsia"/>
                <w:kern w:val="0"/>
                <w:sz w:val="20"/>
                <w:szCs w:val="20"/>
              </w:rPr>
              <w:br/>
              <w:t>2、学生电源*1：用于学生完成相关实验所需的电源供应。</w:t>
            </w:r>
            <w:r w:rsidRPr="00A269E5">
              <w:rPr>
                <w:rFonts w:ascii="宋体" w:eastAsia="宋体" w:hAnsi="宋体" w:cs="宋体" w:hint="eastAsia"/>
                <w:kern w:val="0"/>
                <w:sz w:val="20"/>
                <w:szCs w:val="20"/>
              </w:rPr>
              <w:br/>
              <w:t>规格参数：</w:t>
            </w:r>
            <w:r w:rsidRPr="00A269E5">
              <w:rPr>
                <w:rFonts w:ascii="宋体" w:eastAsia="宋体" w:hAnsi="宋体" w:cs="宋体" w:hint="eastAsia"/>
                <w:kern w:val="0"/>
                <w:sz w:val="20"/>
                <w:szCs w:val="20"/>
              </w:rPr>
              <w:br/>
              <w:t>1）.220V交流输出，具备漏电保护机制；</w:t>
            </w:r>
            <w:r w:rsidRPr="00A269E5">
              <w:rPr>
                <w:rFonts w:ascii="宋体" w:eastAsia="宋体" w:hAnsi="宋体" w:cs="宋体" w:hint="eastAsia"/>
                <w:kern w:val="0"/>
                <w:sz w:val="20"/>
                <w:szCs w:val="20"/>
              </w:rPr>
              <w:br/>
              <w:t>2）.支持交流6V、12V输出，直流电压0-12V、电流0-2A无级可调输出；</w:t>
            </w:r>
            <w:r w:rsidRPr="00A269E5">
              <w:rPr>
                <w:rFonts w:ascii="宋体" w:eastAsia="宋体" w:hAnsi="宋体" w:cs="宋体" w:hint="eastAsia"/>
                <w:kern w:val="0"/>
                <w:sz w:val="20"/>
                <w:szCs w:val="20"/>
              </w:rPr>
              <w:br/>
              <w:t>3）.直流低压电源，交流低压电源具有过流、短路软保护；具有过流自恢复保护功能，直流电源具有恒流</w:t>
            </w:r>
            <w:r w:rsidRPr="00A269E5">
              <w:rPr>
                <w:rFonts w:ascii="宋体" w:eastAsia="宋体" w:hAnsi="宋体" w:cs="宋体" w:hint="eastAsia"/>
                <w:kern w:val="0"/>
                <w:sz w:val="20"/>
                <w:szCs w:val="20"/>
              </w:rPr>
              <w:lastRenderedPageBreak/>
              <w:t>源功能。</w:t>
            </w:r>
            <w:r w:rsidRPr="00A269E5">
              <w:rPr>
                <w:rFonts w:ascii="宋体" w:eastAsia="宋体" w:hAnsi="宋体" w:cs="宋体" w:hint="eastAsia"/>
                <w:kern w:val="0"/>
                <w:sz w:val="20"/>
                <w:szCs w:val="20"/>
              </w:rPr>
              <w:br/>
              <w:t>3、机器视觉采集终端*</w:t>
            </w:r>
            <w:r w:rsidRPr="00A269E5">
              <w:rPr>
                <w:rFonts w:ascii="宋体" w:eastAsia="宋体" w:hAnsi="宋体" w:cs="宋体"/>
                <w:kern w:val="0"/>
                <w:sz w:val="20"/>
                <w:szCs w:val="20"/>
              </w:rPr>
              <w:t>2</w:t>
            </w:r>
            <w:r w:rsidRPr="00A269E5">
              <w:rPr>
                <w:rFonts w:ascii="宋体" w:eastAsia="宋体" w:hAnsi="宋体" w:cs="宋体" w:hint="eastAsia"/>
                <w:kern w:val="0"/>
                <w:sz w:val="20"/>
                <w:szCs w:val="20"/>
              </w:rPr>
              <w:t>：用于完成学生实验操作过程视频的采集。</w:t>
            </w:r>
            <w:r w:rsidRPr="00A269E5">
              <w:rPr>
                <w:rFonts w:ascii="宋体" w:eastAsia="宋体" w:hAnsi="宋体" w:cs="宋体" w:hint="eastAsia"/>
                <w:kern w:val="0"/>
                <w:sz w:val="20"/>
                <w:szCs w:val="20"/>
              </w:rPr>
              <w:br/>
              <w:t>规格参数：</w:t>
            </w:r>
            <w:r w:rsidRPr="00A269E5">
              <w:rPr>
                <w:rFonts w:ascii="宋体" w:eastAsia="宋体" w:hAnsi="宋体" w:cs="宋体" w:hint="eastAsia"/>
                <w:kern w:val="0"/>
                <w:sz w:val="20"/>
                <w:szCs w:val="20"/>
              </w:rPr>
              <w:br/>
              <w:t>1）俯视摄像头：</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系统结构</w:t>
            </w:r>
            <w:r w:rsidRPr="00A269E5">
              <w:rPr>
                <w:rFonts w:ascii="宋体" w:eastAsia="宋体" w:hAnsi="宋体" w:cs="宋体"/>
                <w:kern w:val="0"/>
                <w:sz w:val="20"/>
                <w:szCs w:val="20"/>
              </w:rPr>
              <w:t xml:space="preserve"> ：嵌入式RTOS设计，双核32位DSP(Hi3516EV200)，</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传感器：</w:t>
            </w:r>
            <w:r w:rsidRPr="00A269E5">
              <w:rPr>
                <w:rFonts w:ascii="宋体" w:eastAsia="宋体" w:hAnsi="宋体" w:cs="宋体"/>
                <w:kern w:val="0"/>
                <w:sz w:val="20"/>
                <w:szCs w:val="20"/>
              </w:rPr>
              <w:t>200万1/2.9" 黑光CMOS传感器；彩色0.0001Lux@F1.2，</w:t>
            </w:r>
            <w:hyperlink r:id="rId8" w:history="1">
              <w:r w:rsidRPr="00A269E5">
                <w:rPr>
                  <w:rStyle w:val="aa"/>
                  <w:rFonts w:ascii="宋体" w:eastAsia="宋体" w:hAnsi="宋体" w:cs="宋体"/>
                  <w:kern w:val="0"/>
                  <w:sz w:val="20"/>
                  <w:szCs w:val="20"/>
                </w:rPr>
                <w:t>黑白0.0001Lux@F1.2</w:t>
              </w:r>
            </w:hyperlink>
            <w:r w:rsidRPr="00A269E5">
              <w:rPr>
                <w:rFonts w:ascii="宋体" w:eastAsia="宋体" w:hAnsi="宋体" w:cs="宋体" w:hint="eastAsia"/>
                <w:kern w:val="0"/>
                <w:sz w:val="20"/>
                <w:szCs w:val="20"/>
              </w:rPr>
              <w:t>，</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视频处理：</w:t>
            </w:r>
            <w:r w:rsidRPr="00A269E5">
              <w:rPr>
                <w:rFonts w:ascii="宋体" w:eastAsia="宋体" w:hAnsi="宋体" w:cs="宋体"/>
                <w:kern w:val="0"/>
                <w:sz w:val="20"/>
                <w:szCs w:val="20"/>
              </w:rPr>
              <w:t>H.265AI/H.265+（兼容H.265/H.264）编码，双码流，AVI格式；码流0.1M~8Mpbs可调；帧率1~30帧/秒可调</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图像输出</w:t>
            </w:r>
            <w:r w:rsidRPr="00A269E5">
              <w:rPr>
                <w:rFonts w:ascii="宋体" w:eastAsia="宋体" w:hAnsi="宋体" w:cs="宋体"/>
                <w:kern w:val="0"/>
                <w:sz w:val="20"/>
                <w:szCs w:val="20"/>
              </w:rPr>
              <w:t xml:space="preserve"> 主码流：1920*1080@25fps，1280*720@25fps；子码流：704*576@25fps</w:t>
            </w:r>
            <w:r w:rsidRPr="00A269E5">
              <w:rPr>
                <w:rFonts w:ascii="宋体" w:eastAsia="宋体" w:hAnsi="宋体" w:cs="宋体" w:hint="eastAsia"/>
                <w:kern w:val="0"/>
                <w:sz w:val="20"/>
                <w:szCs w:val="20"/>
              </w:rPr>
              <w:t>，</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快门：</w:t>
            </w:r>
            <w:r w:rsidRPr="00A269E5">
              <w:rPr>
                <w:rFonts w:ascii="宋体" w:eastAsia="宋体" w:hAnsi="宋体" w:cs="宋体"/>
                <w:kern w:val="0"/>
                <w:sz w:val="20"/>
                <w:szCs w:val="20"/>
              </w:rPr>
              <w:t>1/50(1/60)秒至1/10000秒</w:t>
            </w:r>
            <w:r w:rsidRPr="00A269E5">
              <w:rPr>
                <w:rFonts w:ascii="宋体" w:eastAsia="宋体" w:hAnsi="宋体" w:cs="宋体" w:hint="eastAsia"/>
                <w:kern w:val="0"/>
                <w:sz w:val="20"/>
                <w:szCs w:val="20"/>
              </w:rPr>
              <w:t>，</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镜头：光学无畸变镜头</w:t>
            </w:r>
            <w:r w:rsidRPr="00A269E5">
              <w:rPr>
                <w:rFonts w:ascii="宋体" w:eastAsia="宋体" w:hAnsi="宋体" w:cs="宋体"/>
                <w:kern w:val="0"/>
                <w:sz w:val="20"/>
                <w:szCs w:val="20"/>
              </w:rPr>
              <w:t xml:space="preserve"> 可视角度 90°</w:t>
            </w:r>
            <w:r w:rsidRPr="00A269E5">
              <w:rPr>
                <w:rFonts w:ascii="宋体" w:eastAsia="宋体" w:hAnsi="宋体" w:cs="宋体" w:hint="eastAsia"/>
                <w:kern w:val="0"/>
                <w:sz w:val="20"/>
                <w:szCs w:val="20"/>
              </w:rPr>
              <w:t>，</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日夜转换模式</w:t>
            </w:r>
            <w:r w:rsidRPr="00A269E5">
              <w:rPr>
                <w:rFonts w:ascii="宋体" w:eastAsia="宋体" w:hAnsi="宋体" w:cs="宋体"/>
                <w:kern w:val="0"/>
                <w:sz w:val="20"/>
                <w:szCs w:val="20"/>
              </w:rPr>
              <w:t xml:space="preserve"> 支持IR-CUT</w:t>
            </w:r>
            <w:r w:rsidRPr="00A269E5">
              <w:rPr>
                <w:rFonts w:ascii="宋体" w:eastAsia="宋体" w:hAnsi="宋体" w:cs="宋体" w:hint="eastAsia"/>
                <w:kern w:val="0"/>
                <w:sz w:val="20"/>
                <w:szCs w:val="20"/>
              </w:rPr>
              <w:t>，</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kern w:val="0"/>
                <w:sz w:val="20"/>
                <w:szCs w:val="20"/>
              </w:rPr>
              <w:t>支持2D/3D降噪</w:t>
            </w:r>
            <w:r w:rsidRPr="00A269E5">
              <w:rPr>
                <w:rFonts w:ascii="宋体" w:eastAsia="宋体" w:hAnsi="宋体" w:cs="宋体" w:hint="eastAsia"/>
                <w:kern w:val="0"/>
                <w:sz w:val="20"/>
                <w:szCs w:val="20"/>
              </w:rPr>
              <w:t>，宽动态</w:t>
            </w:r>
            <w:r w:rsidRPr="00A269E5">
              <w:rPr>
                <w:rFonts w:ascii="宋体" w:eastAsia="宋体" w:hAnsi="宋体" w:cs="宋体"/>
                <w:kern w:val="0"/>
                <w:sz w:val="20"/>
                <w:szCs w:val="20"/>
              </w:rPr>
              <w:t xml:space="preserve"> 支持数字宽动态</w:t>
            </w:r>
            <w:r w:rsidRPr="00A269E5">
              <w:rPr>
                <w:rFonts w:ascii="宋体" w:eastAsia="宋体" w:hAnsi="宋体" w:cs="宋体" w:hint="eastAsia"/>
                <w:kern w:val="0"/>
                <w:sz w:val="20"/>
                <w:szCs w:val="20"/>
              </w:rPr>
              <w:t>。</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kern w:val="0"/>
                <w:sz w:val="20"/>
                <w:szCs w:val="20"/>
              </w:rPr>
              <w:t>2)</w:t>
            </w:r>
            <w:r w:rsidRPr="00A269E5">
              <w:rPr>
                <w:rFonts w:ascii="宋体" w:eastAsia="宋体" w:hAnsi="宋体" w:cs="宋体" w:hint="eastAsia"/>
                <w:kern w:val="0"/>
                <w:sz w:val="20"/>
                <w:szCs w:val="20"/>
              </w:rPr>
              <w:t>前置摄像头：</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系统结构</w:t>
            </w:r>
            <w:r w:rsidRPr="00A269E5">
              <w:rPr>
                <w:rFonts w:ascii="宋体" w:eastAsia="宋体" w:hAnsi="宋体" w:cs="宋体"/>
                <w:kern w:val="0"/>
                <w:sz w:val="20"/>
                <w:szCs w:val="20"/>
              </w:rPr>
              <w:t xml:space="preserve"> 嵌入式RTOS设计，双核32位DSP(Hi3516EV300)，</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传感器</w:t>
            </w:r>
            <w:r w:rsidRPr="00A269E5">
              <w:rPr>
                <w:rFonts w:ascii="宋体" w:eastAsia="宋体" w:hAnsi="宋体" w:cs="宋体"/>
                <w:kern w:val="0"/>
                <w:sz w:val="20"/>
                <w:szCs w:val="20"/>
              </w:rPr>
              <w:t xml:space="preserve"> 500万1/2.8"黑光CMOS传感器；彩色</w:t>
            </w:r>
            <w:r w:rsidRPr="00A269E5">
              <w:rPr>
                <w:rFonts w:ascii="宋体" w:eastAsia="宋体" w:hAnsi="宋体" w:cs="宋体" w:hint="eastAsia"/>
                <w:kern w:val="0"/>
                <w:sz w:val="20"/>
                <w:szCs w:val="20"/>
              </w:rPr>
              <w:t>，</w:t>
            </w:r>
            <w:r w:rsidRPr="00A269E5">
              <w:rPr>
                <w:rFonts w:ascii="宋体" w:eastAsia="宋体" w:hAnsi="宋体" w:cs="宋体"/>
                <w:kern w:val="0"/>
                <w:sz w:val="20"/>
                <w:szCs w:val="20"/>
              </w:rPr>
              <w:t>0.0001Lux@F1.2，</w:t>
            </w:r>
            <w:hyperlink r:id="rId9" w:history="1">
              <w:r w:rsidRPr="00A269E5">
                <w:rPr>
                  <w:rStyle w:val="aa"/>
                  <w:rFonts w:ascii="宋体" w:eastAsia="宋体" w:hAnsi="宋体" w:cs="宋体"/>
                  <w:kern w:val="0"/>
                  <w:sz w:val="20"/>
                  <w:szCs w:val="20"/>
                </w:rPr>
                <w:t>黑白0.0001Lux@F1.2</w:t>
              </w:r>
            </w:hyperlink>
            <w:r w:rsidRPr="00A269E5">
              <w:rPr>
                <w:rFonts w:ascii="宋体" w:eastAsia="宋体" w:hAnsi="宋体" w:cs="宋体" w:hint="eastAsia"/>
                <w:kern w:val="0"/>
                <w:sz w:val="20"/>
                <w:szCs w:val="20"/>
              </w:rPr>
              <w:t>，</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视频处理</w:t>
            </w:r>
            <w:r w:rsidRPr="00A269E5">
              <w:rPr>
                <w:rFonts w:ascii="宋体" w:eastAsia="宋体" w:hAnsi="宋体" w:cs="宋体"/>
                <w:kern w:val="0"/>
                <w:sz w:val="20"/>
                <w:szCs w:val="20"/>
              </w:rPr>
              <w:t xml:space="preserve"> H.265AI/H.265+（兼容H.265/H.264）编码，双码流，AVI格式；码流0.1M~10Mpbs可调；帧率1~30帧/秒可调</w:t>
            </w:r>
            <w:r w:rsidRPr="00A269E5">
              <w:rPr>
                <w:rFonts w:ascii="宋体" w:eastAsia="宋体" w:hAnsi="宋体" w:cs="宋体" w:hint="eastAsia"/>
                <w:kern w:val="0"/>
                <w:sz w:val="20"/>
                <w:szCs w:val="20"/>
              </w:rPr>
              <w:t>;</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图像输出</w:t>
            </w:r>
            <w:r w:rsidRPr="00A269E5">
              <w:rPr>
                <w:rFonts w:ascii="宋体" w:eastAsia="宋体" w:hAnsi="宋体" w:cs="宋体"/>
                <w:kern w:val="0"/>
                <w:sz w:val="20"/>
                <w:szCs w:val="20"/>
              </w:rPr>
              <w:t xml:space="preserve"> 主码流：5MP 2592*1944@15fps；4MP 2560*1440@20fps；2MP 1920*1080@25fps；子码流：704*576@25fps;</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快门</w:t>
            </w:r>
            <w:r w:rsidRPr="00A269E5">
              <w:rPr>
                <w:rFonts w:ascii="宋体" w:eastAsia="宋体" w:hAnsi="宋体" w:cs="宋体"/>
                <w:kern w:val="0"/>
                <w:sz w:val="20"/>
                <w:szCs w:val="20"/>
              </w:rPr>
              <w:t xml:space="preserve"> 1/50(1/60)秒至1/10000秒</w:t>
            </w:r>
            <w:r w:rsidRPr="00A269E5">
              <w:rPr>
                <w:rFonts w:ascii="宋体" w:eastAsia="宋体" w:hAnsi="宋体" w:cs="宋体" w:hint="eastAsia"/>
                <w:kern w:val="0"/>
                <w:sz w:val="20"/>
                <w:szCs w:val="20"/>
              </w:rPr>
              <w:t>，</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镜头</w:t>
            </w:r>
            <w:r w:rsidRPr="00A269E5">
              <w:rPr>
                <w:rFonts w:ascii="宋体" w:eastAsia="宋体" w:hAnsi="宋体" w:cs="宋体"/>
                <w:kern w:val="0"/>
                <w:sz w:val="20"/>
                <w:szCs w:val="20"/>
              </w:rPr>
              <w:t xml:space="preserve"> 鱼眼镜头水平220°垂直180°</w:t>
            </w:r>
            <w:r w:rsidRPr="00A269E5">
              <w:rPr>
                <w:rFonts w:ascii="宋体" w:eastAsia="宋体" w:hAnsi="宋体" w:cs="宋体" w:hint="eastAsia"/>
                <w:kern w:val="0"/>
                <w:sz w:val="20"/>
                <w:szCs w:val="20"/>
              </w:rPr>
              <w:t>，</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日夜转换模式</w:t>
            </w:r>
            <w:r w:rsidRPr="00A269E5">
              <w:rPr>
                <w:rFonts w:ascii="宋体" w:eastAsia="宋体" w:hAnsi="宋体" w:cs="宋体"/>
                <w:kern w:val="0"/>
                <w:sz w:val="20"/>
                <w:szCs w:val="20"/>
              </w:rPr>
              <w:t xml:space="preserve"> 支持IR-CUT</w:t>
            </w:r>
            <w:r w:rsidRPr="00A269E5">
              <w:rPr>
                <w:rFonts w:ascii="宋体" w:eastAsia="宋体" w:hAnsi="宋体" w:cs="宋体" w:hint="eastAsia"/>
                <w:kern w:val="0"/>
                <w:sz w:val="20"/>
                <w:szCs w:val="20"/>
              </w:rPr>
              <w:t>，</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kern w:val="0"/>
                <w:sz w:val="20"/>
                <w:szCs w:val="20"/>
              </w:rPr>
              <w:t>支持2D/3D降噪</w:t>
            </w:r>
            <w:r w:rsidRPr="00A269E5">
              <w:rPr>
                <w:rFonts w:ascii="宋体" w:eastAsia="宋体" w:hAnsi="宋体" w:cs="宋体" w:hint="eastAsia"/>
                <w:kern w:val="0"/>
                <w:sz w:val="20"/>
                <w:szCs w:val="20"/>
              </w:rPr>
              <w:t>，</w:t>
            </w:r>
            <w:r w:rsidRPr="00A269E5">
              <w:rPr>
                <w:rFonts w:ascii="宋体" w:eastAsia="宋体" w:hAnsi="宋体" w:cs="宋体"/>
                <w:kern w:val="0"/>
                <w:sz w:val="20"/>
                <w:szCs w:val="20"/>
              </w:rPr>
              <w:t>支持数字宽动态</w:t>
            </w:r>
            <w:r w:rsidRPr="00A269E5">
              <w:rPr>
                <w:rFonts w:ascii="宋体" w:eastAsia="宋体" w:hAnsi="宋体" w:cs="宋体" w:hint="eastAsia"/>
                <w:kern w:val="0"/>
                <w:sz w:val="20"/>
                <w:szCs w:val="20"/>
              </w:rPr>
              <w:t>。</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4、实验教学及考核管理系统云平台软件*1：用于学生实验教学以及实验技能测评管理。</w:t>
            </w:r>
            <w:r w:rsidRPr="00A269E5">
              <w:rPr>
                <w:rFonts w:ascii="宋体" w:eastAsia="宋体" w:hAnsi="宋体" w:cs="宋体" w:hint="eastAsia"/>
                <w:kern w:val="0"/>
                <w:sz w:val="20"/>
                <w:szCs w:val="20"/>
              </w:rPr>
              <w:br/>
              <w:t>软件功能：</w:t>
            </w:r>
            <w:r w:rsidRPr="00A269E5">
              <w:rPr>
                <w:rFonts w:ascii="宋体" w:eastAsia="宋体" w:hAnsi="宋体" w:cs="宋体" w:hint="eastAsia"/>
                <w:kern w:val="0"/>
                <w:sz w:val="20"/>
                <w:szCs w:val="20"/>
              </w:rPr>
              <w:br/>
              <w:t>1）.学生账号登陆及身份识别；</w:t>
            </w:r>
            <w:r w:rsidRPr="00A269E5">
              <w:rPr>
                <w:rFonts w:ascii="宋体" w:eastAsia="宋体" w:hAnsi="宋体" w:cs="宋体" w:hint="eastAsia"/>
                <w:kern w:val="0"/>
                <w:sz w:val="20"/>
                <w:szCs w:val="20"/>
              </w:rPr>
              <w:br/>
              <w:t>2）.云平台实验教学资源的课前预习或课后复习浏览、收藏；</w:t>
            </w:r>
            <w:r w:rsidRPr="00A269E5">
              <w:rPr>
                <w:rFonts w:ascii="宋体" w:eastAsia="宋体" w:hAnsi="宋体" w:cs="宋体" w:hint="eastAsia"/>
                <w:kern w:val="0"/>
                <w:sz w:val="20"/>
                <w:szCs w:val="20"/>
              </w:rPr>
              <w:br/>
              <w:t>3）.在线接收教师安排的实验任务、阅读实验内容、提交电子实验报告；</w:t>
            </w:r>
            <w:r w:rsidRPr="00A269E5">
              <w:rPr>
                <w:rFonts w:ascii="宋体" w:eastAsia="宋体" w:hAnsi="宋体" w:cs="宋体" w:hint="eastAsia"/>
                <w:kern w:val="0"/>
                <w:sz w:val="20"/>
                <w:szCs w:val="20"/>
              </w:rPr>
              <w:br/>
              <w:t>4）.学生实验时操作视频的自动记录以及与实验报告内容、学生身份的自动关联管理；</w:t>
            </w:r>
            <w:r w:rsidRPr="00A269E5">
              <w:rPr>
                <w:rFonts w:ascii="宋体" w:eastAsia="宋体" w:hAnsi="宋体" w:cs="宋体" w:hint="eastAsia"/>
                <w:kern w:val="0"/>
                <w:sz w:val="20"/>
                <w:szCs w:val="20"/>
              </w:rPr>
              <w:br/>
            </w:r>
            <w:r w:rsidRPr="00A269E5">
              <w:rPr>
                <w:rFonts w:ascii="宋体" w:eastAsia="宋体" w:hAnsi="宋体" w:cs="宋体" w:hint="eastAsia"/>
                <w:kern w:val="0"/>
                <w:sz w:val="20"/>
                <w:szCs w:val="20"/>
              </w:rPr>
              <w:lastRenderedPageBreak/>
              <w:t>5）.学生可以查看自己过往实验情况及教师的评价信息，结合评价自主进行纠错学习；</w:t>
            </w:r>
            <w:r w:rsidRPr="00A269E5">
              <w:rPr>
                <w:rFonts w:ascii="宋体" w:eastAsia="宋体" w:hAnsi="宋体" w:cs="宋体" w:hint="eastAsia"/>
                <w:kern w:val="0"/>
                <w:sz w:val="20"/>
                <w:szCs w:val="20"/>
              </w:rPr>
              <w:br/>
              <w:t>6）.软件平台中的视频记录能够清晰反映实验仪器测量数据，读数结果不受器材空间位置的影响，无需对摄像头角度、位置进行调整。</w:t>
            </w:r>
          </w:p>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5、支持无缝升级为AI智能评分系统（应提供</w:t>
            </w:r>
            <w:r w:rsidRPr="00A269E5">
              <w:rPr>
                <w:rFonts w:ascii="宋体" w:eastAsia="宋体" w:hAnsi="宋体" w:cs="宋体"/>
                <w:kern w:val="0"/>
                <w:sz w:val="20"/>
                <w:szCs w:val="20"/>
              </w:rPr>
              <w:t>原厂承诺函</w:t>
            </w:r>
            <w:r w:rsidRPr="00A269E5">
              <w:rPr>
                <w:rFonts w:ascii="宋体" w:eastAsia="宋体" w:hAnsi="宋体" w:cs="宋体" w:hint="eastAsia"/>
                <w:kern w:val="0"/>
                <w:sz w:val="20"/>
                <w:szCs w:val="20"/>
              </w:rPr>
              <w:t>）</w:t>
            </w:r>
            <w:r w:rsidRPr="00A269E5">
              <w:rPr>
                <w:rFonts w:ascii="宋体" w:eastAsia="宋体" w:hAnsi="宋体" w:cs="宋体" w:hint="eastAsia"/>
                <w:kern w:val="0"/>
                <w:sz w:val="20"/>
                <w:szCs w:val="20"/>
              </w:rPr>
              <w:br/>
              <w:t>▲提供国家权威软件测评机构出具的实验教学及考核管理系统的安全测评测试报告；提供国家权威软件测评机构出具的实验考核管理软件的软件产品登记测试报告。</w:t>
            </w:r>
            <w:r w:rsidRPr="00A269E5">
              <w:rPr>
                <w:rFonts w:ascii="宋体" w:eastAsia="宋体" w:hAnsi="宋体" w:cs="宋体" w:hint="eastAsia"/>
                <w:kern w:val="0"/>
                <w:sz w:val="20"/>
                <w:szCs w:val="20"/>
              </w:rPr>
              <w:br/>
              <w:t>提供国家版权局出具的与实验教学管理系统平台软件相关的计算机软件著作权证书和软件产品证书。</w:t>
            </w:r>
            <w:r w:rsidRPr="00A269E5">
              <w:rPr>
                <w:rFonts w:ascii="宋体" w:eastAsia="宋体" w:hAnsi="宋体" w:cs="宋体" w:hint="eastAsia"/>
                <w:kern w:val="0"/>
                <w:sz w:val="20"/>
                <w:szCs w:val="20"/>
              </w:rPr>
              <w:br/>
              <w:t>提供国家版权局出具的与实验考核管理系统平台软件相关的计算机软件著作权证书和软件产品证书。</w:t>
            </w:r>
          </w:p>
        </w:tc>
        <w:tc>
          <w:tcPr>
            <w:tcW w:w="378" w:type="pct"/>
            <w:vAlign w:val="center"/>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431</w:t>
            </w:r>
          </w:p>
        </w:tc>
        <w:tc>
          <w:tcPr>
            <w:tcW w:w="378" w:type="pct"/>
            <w:shd w:val="clear" w:color="auto" w:fill="auto"/>
            <w:noWrap/>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lastRenderedPageBreak/>
              <w:t>6</w:t>
            </w:r>
          </w:p>
        </w:tc>
        <w:tc>
          <w:tcPr>
            <w:tcW w:w="783"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实验台配套</w:t>
            </w:r>
          </w:p>
        </w:tc>
        <w:tc>
          <w:tcPr>
            <w:tcW w:w="2671" w:type="pct"/>
            <w:shd w:val="clear" w:color="auto" w:fill="auto"/>
            <w:vAlign w:val="center"/>
            <w:hideMark/>
          </w:tcPr>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实验台面升级改造，标识实验区、器材放置区。保障实验考试智能赋分系统器材识别、器材取用以及器材整理评分点的需求。</w:t>
            </w:r>
          </w:p>
        </w:tc>
        <w:tc>
          <w:tcPr>
            <w:tcW w:w="378" w:type="pct"/>
            <w:vAlign w:val="center"/>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hint="eastAsia"/>
                <w:sz w:val="20"/>
                <w:szCs w:val="20"/>
              </w:rPr>
              <w:t>431</w:t>
            </w:r>
          </w:p>
        </w:tc>
        <w:tc>
          <w:tcPr>
            <w:tcW w:w="378" w:type="pct"/>
            <w:shd w:val="clear" w:color="auto" w:fill="auto"/>
            <w:noWrap/>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7</w:t>
            </w:r>
          </w:p>
        </w:tc>
        <w:tc>
          <w:tcPr>
            <w:tcW w:w="783"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UPS系统</w:t>
            </w:r>
          </w:p>
        </w:tc>
        <w:tc>
          <w:tcPr>
            <w:tcW w:w="2671" w:type="pct"/>
            <w:shd w:val="clear" w:color="auto" w:fill="auto"/>
            <w:vAlign w:val="center"/>
            <w:hideMark/>
          </w:tcPr>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规格参数：</w:t>
            </w:r>
            <w:r w:rsidRPr="00A269E5">
              <w:rPr>
                <w:rFonts w:ascii="宋体" w:eastAsia="宋体" w:hAnsi="宋体" w:cs="宋体" w:hint="eastAsia"/>
                <w:kern w:val="0"/>
                <w:sz w:val="20"/>
                <w:szCs w:val="20"/>
              </w:rPr>
              <w:br/>
              <w:t>1.额定容量：6KVA；</w:t>
            </w:r>
            <w:r w:rsidRPr="00A269E5">
              <w:rPr>
                <w:rFonts w:ascii="宋体" w:eastAsia="宋体" w:hAnsi="宋体" w:cs="宋体" w:hint="eastAsia"/>
                <w:kern w:val="0"/>
                <w:sz w:val="20"/>
                <w:szCs w:val="20"/>
              </w:rPr>
              <w:br/>
              <w:t>2.输入配线：单相二线+地线；</w:t>
            </w:r>
            <w:r w:rsidRPr="00A269E5">
              <w:rPr>
                <w:rFonts w:ascii="宋体" w:eastAsia="宋体" w:hAnsi="宋体" w:cs="宋体" w:hint="eastAsia"/>
                <w:kern w:val="0"/>
                <w:sz w:val="20"/>
                <w:szCs w:val="20"/>
              </w:rPr>
              <w:br/>
              <w:t>3.输入电压:  120~275VAC；</w:t>
            </w:r>
            <w:r w:rsidRPr="00A269E5">
              <w:rPr>
                <w:rFonts w:ascii="宋体" w:eastAsia="宋体" w:hAnsi="宋体" w:cs="宋体" w:hint="eastAsia"/>
                <w:kern w:val="0"/>
                <w:sz w:val="20"/>
                <w:szCs w:val="20"/>
              </w:rPr>
              <w:br/>
              <w:t>4.输出电压：  220VAC；</w:t>
            </w:r>
            <w:r w:rsidRPr="00A269E5">
              <w:rPr>
                <w:rFonts w:ascii="宋体" w:eastAsia="宋体" w:hAnsi="宋体" w:cs="宋体" w:hint="eastAsia"/>
                <w:kern w:val="0"/>
                <w:sz w:val="20"/>
                <w:szCs w:val="20"/>
              </w:rPr>
              <w:br/>
              <w:t>5.输出波形：纯净正弦输出；</w:t>
            </w:r>
            <w:r w:rsidRPr="00A269E5">
              <w:rPr>
                <w:rFonts w:ascii="宋体" w:eastAsia="宋体" w:hAnsi="宋体" w:cs="宋体" w:hint="eastAsia"/>
                <w:kern w:val="0"/>
                <w:sz w:val="20"/>
                <w:szCs w:val="20"/>
              </w:rPr>
              <w:br/>
              <w:t>6.频率范围：50/60Hz自适应；</w:t>
            </w:r>
            <w:r w:rsidRPr="00A269E5">
              <w:rPr>
                <w:rFonts w:ascii="宋体" w:eastAsia="宋体" w:hAnsi="宋体" w:cs="宋体" w:hint="eastAsia"/>
                <w:kern w:val="0"/>
                <w:sz w:val="20"/>
                <w:szCs w:val="20"/>
              </w:rPr>
              <w:br/>
              <w:t>7.后备时间：60min。</w:t>
            </w:r>
          </w:p>
        </w:tc>
        <w:tc>
          <w:tcPr>
            <w:tcW w:w="378" w:type="pct"/>
            <w:vAlign w:val="center"/>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hint="eastAsia"/>
                <w:sz w:val="20"/>
                <w:szCs w:val="20"/>
              </w:rPr>
              <w:t>19</w:t>
            </w:r>
          </w:p>
        </w:tc>
        <w:tc>
          <w:tcPr>
            <w:tcW w:w="378"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8</w:t>
            </w:r>
          </w:p>
        </w:tc>
        <w:tc>
          <w:tcPr>
            <w:tcW w:w="783"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48口千兆交换机</w:t>
            </w:r>
          </w:p>
        </w:tc>
        <w:tc>
          <w:tcPr>
            <w:tcW w:w="2671" w:type="pct"/>
            <w:shd w:val="clear" w:color="auto" w:fill="auto"/>
            <w:vAlign w:val="center"/>
            <w:hideMark/>
          </w:tcPr>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1.端口：48个10/100/1000Base-T以太网端口，4个万兆SFP+端口；</w:t>
            </w:r>
            <w:r w:rsidRPr="00A269E5">
              <w:rPr>
                <w:rFonts w:ascii="宋体" w:eastAsia="宋体" w:hAnsi="宋体" w:cs="宋体" w:hint="eastAsia"/>
                <w:kern w:val="0"/>
                <w:sz w:val="20"/>
                <w:szCs w:val="20"/>
              </w:rPr>
              <w:br/>
              <w:t>2.包转发率：≥160Mbps；</w:t>
            </w:r>
            <w:r w:rsidRPr="00A269E5">
              <w:rPr>
                <w:rFonts w:ascii="宋体" w:eastAsia="宋体" w:hAnsi="宋体" w:cs="宋体" w:hint="eastAsia"/>
                <w:kern w:val="0"/>
                <w:sz w:val="20"/>
                <w:szCs w:val="20"/>
              </w:rPr>
              <w:br/>
              <w:t>3.背板带宽：≥330Gbps；</w:t>
            </w:r>
            <w:r w:rsidRPr="00A269E5">
              <w:rPr>
                <w:rFonts w:ascii="宋体" w:eastAsia="宋体" w:hAnsi="宋体" w:cs="宋体" w:hint="eastAsia"/>
                <w:kern w:val="0"/>
                <w:sz w:val="20"/>
                <w:szCs w:val="20"/>
              </w:rPr>
              <w:br/>
              <w:t>4.安全管理：支持防止DOS、ARP攻击功能、ICMP防攻击</w:t>
            </w:r>
            <w:r w:rsidRPr="00A269E5">
              <w:rPr>
                <w:rFonts w:ascii="宋体" w:eastAsia="宋体" w:hAnsi="宋体" w:cs="宋体" w:hint="eastAsia"/>
                <w:kern w:val="0"/>
                <w:sz w:val="20"/>
                <w:szCs w:val="20"/>
              </w:rPr>
              <w:br/>
              <w:t>5.网络管理：支持智能堆叠；</w:t>
            </w:r>
            <w:r w:rsidRPr="00A269E5">
              <w:rPr>
                <w:rFonts w:ascii="宋体" w:eastAsia="宋体" w:hAnsi="宋体" w:cs="宋体" w:hint="eastAsia"/>
                <w:kern w:val="0"/>
                <w:sz w:val="20"/>
                <w:szCs w:val="20"/>
              </w:rPr>
              <w:br/>
              <w:t>6.支持全网口POE供电。</w:t>
            </w:r>
          </w:p>
        </w:tc>
        <w:tc>
          <w:tcPr>
            <w:tcW w:w="378" w:type="pct"/>
            <w:vAlign w:val="center"/>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hint="eastAsia"/>
                <w:sz w:val="20"/>
                <w:szCs w:val="20"/>
              </w:rPr>
              <w:t>19</w:t>
            </w:r>
          </w:p>
        </w:tc>
        <w:tc>
          <w:tcPr>
            <w:tcW w:w="378" w:type="pct"/>
            <w:shd w:val="clear" w:color="auto" w:fill="auto"/>
            <w:noWrap/>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9</w:t>
            </w:r>
          </w:p>
        </w:tc>
        <w:tc>
          <w:tcPr>
            <w:tcW w:w="783"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配套线缆敷设</w:t>
            </w:r>
          </w:p>
        </w:tc>
        <w:tc>
          <w:tcPr>
            <w:tcW w:w="2671" w:type="pct"/>
            <w:shd w:val="clear" w:color="auto" w:fill="auto"/>
            <w:vAlign w:val="center"/>
            <w:hideMark/>
          </w:tcPr>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改造内容：配架、光缆、电源线、网线、水晶头、等耗材及其布管排线、水电改造配合等。保证每个考位、考场、学校信息机房之间的网络连通，每个考位的带宽不小于百兆，每个考场的带宽不小于千兆，如遇跨楼层光缆敷设，需保证线缆敷设的隐蔽性和安全性。</w:t>
            </w:r>
            <w:r w:rsidRPr="00A269E5">
              <w:rPr>
                <w:rFonts w:ascii="宋体" w:eastAsia="宋体" w:hAnsi="宋体" w:cs="宋体" w:hint="eastAsia"/>
                <w:kern w:val="0"/>
                <w:sz w:val="20"/>
                <w:szCs w:val="20"/>
              </w:rPr>
              <w:br/>
              <w:t>1.每个考位和教室讲台需预留4个网络信息接入点、供考试终端、视频记录设备、监考终端接入考试局域网；</w:t>
            </w:r>
            <w:r w:rsidRPr="00A269E5">
              <w:rPr>
                <w:rFonts w:ascii="宋体" w:eastAsia="宋体" w:hAnsi="宋体" w:cs="宋体" w:hint="eastAsia"/>
                <w:kern w:val="0"/>
                <w:sz w:val="20"/>
                <w:szCs w:val="20"/>
              </w:rPr>
              <w:br/>
            </w:r>
            <w:r w:rsidRPr="00A269E5">
              <w:rPr>
                <w:rFonts w:ascii="宋体" w:eastAsia="宋体" w:hAnsi="宋体" w:cs="宋体" w:hint="eastAsia"/>
                <w:kern w:val="0"/>
                <w:sz w:val="20"/>
                <w:szCs w:val="20"/>
              </w:rPr>
              <w:lastRenderedPageBreak/>
              <w:t>2.配合学校水电改造，保证每个考位和教室讲台的水、电配置满足考试和日常教学的要求；</w:t>
            </w:r>
            <w:r w:rsidRPr="00A269E5">
              <w:rPr>
                <w:rFonts w:ascii="宋体" w:eastAsia="宋体" w:hAnsi="宋体" w:cs="宋体" w:hint="eastAsia"/>
                <w:kern w:val="0"/>
                <w:sz w:val="20"/>
                <w:szCs w:val="20"/>
              </w:rPr>
              <w:br/>
              <w:t>3.改造后的考场需满足使用要求，无裸露线缆及明显外露的线管；</w:t>
            </w:r>
            <w:r w:rsidRPr="00A269E5">
              <w:rPr>
                <w:rFonts w:ascii="宋体" w:eastAsia="宋体" w:hAnsi="宋体" w:cs="宋体" w:hint="eastAsia"/>
                <w:kern w:val="0"/>
                <w:sz w:val="20"/>
                <w:szCs w:val="20"/>
              </w:rPr>
              <w:br/>
              <w:t>4.强弱电线缆需分开敷设，敷设部位需考虑避开学生容易触碰的地方。</w:t>
            </w:r>
          </w:p>
        </w:tc>
        <w:tc>
          <w:tcPr>
            <w:tcW w:w="378" w:type="pct"/>
            <w:vAlign w:val="center"/>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19</w:t>
            </w:r>
          </w:p>
        </w:tc>
        <w:tc>
          <w:tcPr>
            <w:tcW w:w="378" w:type="pct"/>
            <w:shd w:val="clear" w:color="auto" w:fill="auto"/>
            <w:noWrap/>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间</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10</w:t>
            </w:r>
          </w:p>
        </w:tc>
        <w:tc>
          <w:tcPr>
            <w:tcW w:w="783" w:type="pct"/>
            <w:shd w:val="clear" w:color="auto" w:fill="auto"/>
            <w:vAlign w:val="center"/>
            <w:hideMark/>
          </w:tcPr>
          <w:p w:rsidR="00567675" w:rsidRPr="00A269E5" w:rsidRDefault="003615FF"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5匹柜式空调机（室内机及室外机）</w:t>
            </w:r>
          </w:p>
        </w:tc>
        <w:tc>
          <w:tcPr>
            <w:tcW w:w="2671" w:type="pct"/>
            <w:shd w:val="clear" w:color="auto" w:fill="auto"/>
            <w:vAlign w:val="center"/>
            <w:hideMark/>
          </w:tcPr>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技术参数：</w:t>
            </w:r>
            <w:r w:rsidRPr="00A269E5">
              <w:rPr>
                <w:rFonts w:ascii="宋体" w:eastAsia="宋体" w:hAnsi="宋体" w:cs="宋体" w:hint="eastAsia"/>
                <w:kern w:val="0"/>
                <w:sz w:val="20"/>
                <w:szCs w:val="20"/>
              </w:rPr>
              <w:br/>
              <w:t>能效比≥3.28；</w:t>
            </w:r>
            <w:r w:rsidRPr="00A269E5">
              <w:rPr>
                <w:rFonts w:ascii="宋体" w:eastAsia="宋体" w:hAnsi="宋体" w:cs="宋体" w:hint="eastAsia"/>
                <w:kern w:val="0"/>
                <w:sz w:val="20"/>
                <w:szCs w:val="20"/>
              </w:rPr>
              <w:br/>
              <w:t xml:space="preserve">能效等级不低于2级； </w:t>
            </w:r>
            <w:r w:rsidRPr="00A269E5">
              <w:rPr>
                <w:rFonts w:ascii="宋体" w:eastAsia="宋体" w:hAnsi="宋体" w:cs="宋体" w:hint="eastAsia"/>
                <w:kern w:val="0"/>
                <w:sz w:val="20"/>
                <w:szCs w:val="20"/>
              </w:rPr>
              <w:br/>
              <w:t xml:space="preserve">制冷量（W） ≥12000； </w:t>
            </w:r>
            <w:r w:rsidRPr="00A269E5">
              <w:rPr>
                <w:rFonts w:ascii="宋体" w:eastAsia="宋体" w:hAnsi="宋体" w:cs="宋体" w:hint="eastAsia"/>
                <w:kern w:val="0"/>
                <w:sz w:val="20"/>
                <w:szCs w:val="20"/>
              </w:rPr>
              <w:br/>
              <w:t xml:space="preserve">制冷功率(W) ≥3500； </w:t>
            </w:r>
            <w:r w:rsidRPr="00A269E5">
              <w:rPr>
                <w:rFonts w:ascii="宋体" w:eastAsia="宋体" w:hAnsi="宋体" w:cs="宋体" w:hint="eastAsia"/>
                <w:kern w:val="0"/>
                <w:sz w:val="20"/>
                <w:szCs w:val="20"/>
              </w:rPr>
              <w:br/>
              <w:t xml:space="preserve">额定电流（A） 6.5； </w:t>
            </w:r>
            <w:r w:rsidRPr="00A269E5">
              <w:rPr>
                <w:rFonts w:ascii="宋体" w:eastAsia="宋体" w:hAnsi="宋体" w:cs="宋体" w:hint="eastAsia"/>
                <w:kern w:val="0"/>
                <w:sz w:val="20"/>
                <w:szCs w:val="20"/>
              </w:rPr>
              <w:br/>
              <w:t xml:space="preserve">制热 制热量（W） ≥14000； </w:t>
            </w:r>
            <w:r w:rsidRPr="00A269E5">
              <w:rPr>
                <w:rFonts w:ascii="宋体" w:eastAsia="宋体" w:hAnsi="宋体" w:cs="宋体" w:hint="eastAsia"/>
                <w:kern w:val="0"/>
                <w:sz w:val="20"/>
                <w:szCs w:val="20"/>
              </w:rPr>
              <w:br/>
              <w:t xml:space="preserve">制热功率(W) ≥3800； </w:t>
            </w:r>
            <w:r w:rsidRPr="00A269E5">
              <w:rPr>
                <w:rFonts w:ascii="宋体" w:eastAsia="宋体" w:hAnsi="宋体" w:cs="宋体" w:hint="eastAsia"/>
                <w:kern w:val="0"/>
                <w:sz w:val="20"/>
                <w:szCs w:val="20"/>
              </w:rPr>
              <w:br/>
              <w:t xml:space="preserve">额定电流（A） 7.1； </w:t>
            </w:r>
            <w:r w:rsidRPr="00A269E5">
              <w:rPr>
                <w:rFonts w:ascii="宋体" w:eastAsia="宋体" w:hAnsi="宋体" w:cs="宋体" w:hint="eastAsia"/>
                <w:kern w:val="0"/>
                <w:sz w:val="20"/>
                <w:szCs w:val="20"/>
              </w:rPr>
              <w:br/>
              <w:t>运行噪音dB(A) 室内 低-高风档 41-50 ；</w:t>
            </w:r>
            <w:r w:rsidRPr="00A269E5">
              <w:rPr>
                <w:rFonts w:ascii="宋体" w:eastAsia="宋体" w:hAnsi="宋体" w:cs="宋体" w:hint="eastAsia"/>
                <w:kern w:val="0"/>
                <w:sz w:val="20"/>
                <w:szCs w:val="20"/>
              </w:rPr>
              <w:br/>
              <w:t xml:space="preserve">超高风档 低于国标《GB/T7725-2004房间空气调节器》规定数值：室外 60； </w:t>
            </w:r>
            <w:r w:rsidRPr="00A269E5">
              <w:rPr>
                <w:rFonts w:ascii="宋体" w:eastAsia="宋体" w:hAnsi="宋体" w:cs="宋体" w:hint="eastAsia"/>
                <w:kern w:val="0"/>
                <w:sz w:val="20"/>
                <w:szCs w:val="20"/>
              </w:rPr>
              <w:br/>
              <w:t xml:space="preserve">循环风量（m³/h) 2000。 </w:t>
            </w:r>
            <w:r w:rsidRPr="00A269E5">
              <w:rPr>
                <w:rFonts w:ascii="宋体" w:eastAsia="宋体" w:hAnsi="宋体" w:cs="宋体" w:hint="eastAsia"/>
                <w:kern w:val="0"/>
                <w:sz w:val="20"/>
                <w:szCs w:val="20"/>
              </w:rPr>
              <w:br/>
              <w:t>产品符合最新国家标准GB21455-2019《房间空气调节器限定值及能效等级》，能效比（APF）不低于4.1。（提供相关检测报告予以证明）</w:t>
            </w:r>
          </w:p>
        </w:tc>
        <w:tc>
          <w:tcPr>
            <w:tcW w:w="378" w:type="pct"/>
            <w:vAlign w:val="center"/>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hint="eastAsia"/>
                <w:sz w:val="20"/>
                <w:szCs w:val="20"/>
              </w:rPr>
              <w:t>11</w:t>
            </w:r>
          </w:p>
        </w:tc>
        <w:tc>
          <w:tcPr>
            <w:tcW w:w="378" w:type="pct"/>
            <w:shd w:val="clear" w:color="auto" w:fill="auto"/>
            <w:noWrap/>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11</w:t>
            </w:r>
          </w:p>
        </w:tc>
        <w:tc>
          <w:tcPr>
            <w:tcW w:w="783"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空调配件</w:t>
            </w:r>
          </w:p>
        </w:tc>
        <w:tc>
          <w:tcPr>
            <w:tcW w:w="2671" w:type="pct"/>
            <w:shd w:val="clear" w:color="auto" w:fill="auto"/>
            <w:vAlign w:val="center"/>
            <w:hideMark/>
          </w:tcPr>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包含室外机支架、铜管、铜管配件等。</w:t>
            </w:r>
          </w:p>
        </w:tc>
        <w:tc>
          <w:tcPr>
            <w:tcW w:w="378" w:type="pct"/>
            <w:vAlign w:val="center"/>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hint="eastAsia"/>
                <w:sz w:val="20"/>
                <w:szCs w:val="20"/>
              </w:rPr>
              <w:t>11</w:t>
            </w:r>
          </w:p>
        </w:tc>
        <w:tc>
          <w:tcPr>
            <w:tcW w:w="378" w:type="pct"/>
            <w:shd w:val="clear" w:color="auto" w:fill="auto"/>
            <w:noWrap/>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12</w:t>
            </w:r>
          </w:p>
        </w:tc>
        <w:tc>
          <w:tcPr>
            <w:tcW w:w="783"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空调电源安装</w:t>
            </w:r>
          </w:p>
        </w:tc>
        <w:tc>
          <w:tcPr>
            <w:tcW w:w="2671" w:type="pct"/>
            <w:shd w:val="clear" w:color="auto" w:fill="auto"/>
            <w:vAlign w:val="center"/>
            <w:hideMark/>
          </w:tcPr>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包含强电线缆BV5*6；强电插座1套；空气开关1套；管道敷设1批。</w:t>
            </w:r>
          </w:p>
        </w:tc>
        <w:tc>
          <w:tcPr>
            <w:tcW w:w="378" w:type="pct"/>
            <w:vAlign w:val="center"/>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hint="eastAsia"/>
                <w:sz w:val="20"/>
                <w:szCs w:val="20"/>
              </w:rPr>
              <w:t>11</w:t>
            </w:r>
          </w:p>
        </w:tc>
        <w:tc>
          <w:tcPr>
            <w:tcW w:w="378" w:type="pct"/>
            <w:shd w:val="clear" w:color="auto" w:fill="auto"/>
            <w:noWrap/>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批</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13</w:t>
            </w:r>
          </w:p>
        </w:tc>
        <w:tc>
          <w:tcPr>
            <w:tcW w:w="783"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实验教学及考核数据服务设备</w:t>
            </w:r>
          </w:p>
        </w:tc>
        <w:tc>
          <w:tcPr>
            <w:tcW w:w="2671" w:type="pct"/>
            <w:shd w:val="clear" w:color="auto" w:fill="auto"/>
            <w:vAlign w:val="center"/>
            <w:hideMark/>
          </w:tcPr>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硬件部分：</w:t>
            </w:r>
            <w:r w:rsidRPr="00A269E5">
              <w:rPr>
                <w:rFonts w:ascii="宋体" w:eastAsia="宋体" w:hAnsi="宋体" w:cs="宋体" w:hint="eastAsia"/>
                <w:kern w:val="0"/>
                <w:sz w:val="20"/>
                <w:szCs w:val="20"/>
              </w:rPr>
              <w:br/>
              <w:t>主要功能：用于校级实验教学及考核管理系统云平台软件部署以及保障云平台稳定运行的物质基础，为实验考试数据提供集中云存储服务，满足实验考试及其评价工作的需要。</w:t>
            </w:r>
            <w:r w:rsidRPr="00A269E5">
              <w:rPr>
                <w:rFonts w:ascii="宋体" w:eastAsia="宋体" w:hAnsi="宋体" w:cs="宋体" w:hint="eastAsia"/>
                <w:kern w:val="0"/>
                <w:sz w:val="20"/>
                <w:szCs w:val="20"/>
              </w:rPr>
              <w:br/>
              <w:t>处理器：英特尔至强 6核及以上，主频3.5及以上</w:t>
            </w:r>
            <w:r w:rsidRPr="00A269E5">
              <w:rPr>
                <w:rFonts w:ascii="宋体" w:eastAsia="宋体" w:hAnsi="宋体" w:cs="宋体" w:hint="eastAsia"/>
                <w:kern w:val="0"/>
                <w:sz w:val="20"/>
                <w:szCs w:val="20"/>
              </w:rPr>
              <w:br/>
              <w:t>内存：32G及以上，可扩展到64G</w:t>
            </w:r>
            <w:r w:rsidRPr="00A269E5">
              <w:rPr>
                <w:rFonts w:ascii="宋体" w:eastAsia="宋体" w:hAnsi="宋体" w:cs="宋体" w:hint="eastAsia"/>
                <w:kern w:val="0"/>
                <w:sz w:val="20"/>
                <w:szCs w:val="20"/>
              </w:rPr>
              <w:br/>
              <w:t>硬盘：2块3.5寸4T及以上</w:t>
            </w:r>
            <w:r w:rsidRPr="00A269E5">
              <w:rPr>
                <w:rFonts w:ascii="宋体" w:eastAsia="宋体" w:hAnsi="宋体" w:cs="宋体" w:hint="eastAsia"/>
                <w:kern w:val="0"/>
                <w:sz w:val="20"/>
                <w:szCs w:val="20"/>
              </w:rPr>
              <w:br/>
              <w:t>阵列控制器：支持Raid 1， Raid5</w:t>
            </w:r>
            <w:r w:rsidRPr="00A269E5">
              <w:rPr>
                <w:rFonts w:ascii="宋体" w:eastAsia="宋体" w:hAnsi="宋体" w:cs="宋体" w:hint="eastAsia"/>
                <w:kern w:val="0"/>
                <w:sz w:val="20"/>
                <w:szCs w:val="20"/>
              </w:rPr>
              <w:br/>
              <w:t>PCI I/O插槽：2个PCIe插槽</w:t>
            </w:r>
            <w:r w:rsidRPr="00A269E5">
              <w:rPr>
                <w:rFonts w:ascii="宋体" w:eastAsia="宋体" w:hAnsi="宋体" w:cs="宋体" w:hint="eastAsia"/>
                <w:kern w:val="0"/>
                <w:sz w:val="20"/>
                <w:szCs w:val="20"/>
              </w:rPr>
              <w:br/>
              <w:t>网口：2个百兆/千兆自适应网口</w:t>
            </w:r>
            <w:r w:rsidRPr="00A269E5">
              <w:rPr>
                <w:rFonts w:ascii="宋体" w:eastAsia="宋体" w:hAnsi="宋体" w:cs="宋体" w:hint="eastAsia"/>
                <w:kern w:val="0"/>
                <w:sz w:val="20"/>
                <w:szCs w:val="20"/>
              </w:rPr>
              <w:br/>
              <w:t>显卡：英特尔内置核心显卡（安装对应型号的驱动）</w:t>
            </w:r>
            <w:r w:rsidRPr="00A269E5">
              <w:rPr>
                <w:rFonts w:ascii="宋体" w:eastAsia="宋体" w:hAnsi="宋体" w:cs="宋体" w:hint="eastAsia"/>
                <w:kern w:val="0"/>
                <w:sz w:val="20"/>
                <w:szCs w:val="20"/>
              </w:rPr>
              <w:br/>
              <w:t>操作系统： Windows Server 2008 R2 64位及以上（及时更新系统补丁）</w:t>
            </w:r>
            <w:r w:rsidRPr="00A269E5">
              <w:rPr>
                <w:rFonts w:ascii="宋体" w:eastAsia="宋体" w:hAnsi="宋体" w:cs="宋体" w:hint="eastAsia"/>
                <w:kern w:val="0"/>
                <w:sz w:val="20"/>
                <w:szCs w:val="20"/>
              </w:rPr>
              <w:br/>
              <w:t>软件部分：实验教学及考核管理系统云平台软件（校级管理端软件）</w:t>
            </w:r>
            <w:r w:rsidRPr="00A269E5">
              <w:rPr>
                <w:rFonts w:ascii="宋体" w:eastAsia="宋体" w:hAnsi="宋体" w:cs="宋体" w:hint="eastAsia"/>
                <w:kern w:val="0"/>
                <w:sz w:val="20"/>
                <w:szCs w:val="20"/>
              </w:rPr>
              <w:br/>
              <w:t>用于所在学校的实验教学及考核评价活动中涉及的信息管理服务，基本服务功能包含：</w:t>
            </w:r>
            <w:r w:rsidRPr="00A269E5">
              <w:rPr>
                <w:rFonts w:ascii="宋体" w:eastAsia="宋体" w:hAnsi="宋体" w:cs="宋体" w:hint="eastAsia"/>
                <w:kern w:val="0"/>
                <w:sz w:val="20"/>
                <w:szCs w:val="20"/>
              </w:rPr>
              <w:br/>
            </w:r>
            <w:r w:rsidRPr="00A269E5">
              <w:rPr>
                <w:rFonts w:ascii="宋体" w:eastAsia="宋体" w:hAnsi="宋体" w:cs="宋体" w:hint="eastAsia"/>
                <w:kern w:val="0"/>
                <w:sz w:val="20"/>
                <w:szCs w:val="20"/>
              </w:rPr>
              <w:lastRenderedPageBreak/>
              <w:t>1.考生信息管理；</w:t>
            </w:r>
            <w:r w:rsidRPr="00A269E5">
              <w:rPr>
                <w:rFonts w:ascii="宋体" w:eastAsia="宋体" w:hAnsi="宋体" w:cs="宋体" w:hint="eastAsia"/>
                <w:kern w:val="0"/>
                <w:sz w:val="20"/>
                <w:szCs w:val="20"/>
              </w:rPr>
              <w:br/>
              <w:t>2.考场信息管理；</w:t>
            </w:r>
            <w:r w:rsidRPr="00A269E5">
              <w:rPr>
                <w:rFonts w:ascii="宋体" w:eastAsia="宋体" w:hAnsi="宋体" w:cs="宋体" w:hint="eastAsia"/>
                <w:kern w:val="0"/>
                <w:sz w:val="20"/>
                <w:szCs w:val="20"/>
              </w:rPr>
              <w:br/>
              <w:t>3.实验考试监考、评分教师管理；</w:t>
            </w:r>
            <w:r w:rsidRPr="00A269E5">
              <w:rPr>
                <w:rFonts w:ascii="宋体" w:eastAsia="宋体" w:hAnsi="宋体" w:cs="宋体" w:hint="eastAsia"/>
                <w:kern w:val="0"/>
                <w:sz w:val="20"/>
                <w:szCs w:val="20"/>
              </w:rPr>
              <w:br/>
              <w:t>4.实验考试考卷管理，包括电子考题的制作与审核管理、电子考卷的保密管理；</w:t>
            </w:r>
            <w:r w:rsidRPr="00A269E5">
              <w:rPr>
                <w:rFonts w:ascii="宋体" w:eastAsia="宋体" w:hAnsi="宋体" w:cs="宋体" w:hint="eastAsia"/>
                <w:kern w:val="0"/>
                <w:sz w:val="20"/>
                <w:szCs w:val="20"/>
              </w:rPr>
              <w:br/>
              <w:t>5.实验考务安排管理，包括每场实验考试的场地、时间、考生、评分教师以及考卷发放等信息设置管理；</w:t>
            </w:r>
            <w:r w:rsidRPr="00A269E5">
              <w:rPr>
                <w:rFonts w:ascii="宋体" w:eastAsia="宋体" w:hAnsi="宋体" w:cs="宋体" w:hint="eastAsia"/>
                <w:kern w:val="0"/>
                <w:sz w:val="20"/>
                <w:szCs w:val="20"/>
              </w:rPr>
              <w:br/>
              <w:t>6.实验考试过程管理，包括考位抽签信息管理、考生身份信息管理、按上级考务安排的指令下发考卷至考场、考生答卷以及操作视频信息关联和向上提交管理等；</w:t>
            </w:r>
            <w:r w:rsidRPr="00A269E5">
              <w:rPr>
                <w:rFonts w:ascii="宋体" w:eastAsia="宋体" w:hAnsi="宋体" w:cs="宋体" w:hint="eastAsia"/>
                <w:kern w:val="0"/>
                <w:sz w:val="20"/>
                <w:szCs w:val="20"/>
              </w:rPr>
              <w:br/>
              <w:t>7.成绩统计与发布管理、成绩争议追溯机制管理；</w:t>
            </w:r>
            <w:r w:rsidRPr="00A269E5">
              <w:rPr>
                <w:rFonts w:ascii="宋体" w:eastAsia="宋体" w:hAnsi="宋体" w:cs="宋体" w:hint="eastAsia"/>
                <w:kern w:val="0"/>
                <w:sz w:val="20"/>
                <w:szCs w:val="20"/>
              </w:rPr>
              <w:br/>
              <w:t>8.考情分析管理。</w:t>
            </w:r>
          </w:p>
        </w:tc>
        <w:tc>
          <w:tcPr>
            <w:tcW w:w="378" w:type="pct"/>
            <w:vAlign w:val="center"/>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19</w:t>
            </w:r>
          </w:p>
        </w:tc>
        <w:tc>
          <w:tcPr>
            <w:tcW w:w="378" w:type="pct"/>
            <w:shd w:val="clear" w:color="auto" w:fill="auto"/>
            <w:noWrap/>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14</w:t>
            </w:r>
          </w:p>
        </w:tc>
        <w:tc>
          <w:tcPr>
            <w:tcW w:w="783"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校级调度及视频服务设备</w:t>
            </w:r>
          </w:p>
        </w:tc>
        <w:tc>
          <w:tcPr>
            <w:tcW w:w="2671" w:type="pct"/>
            <w:shd w:val="clear" w:color="auto" w:fill="auto"/>
            <w:vAlign w:val="center"/>
            <w:hideMark/>
          </w:tcPr>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为实验技能评价以及日常实验教学活动提供调度服务、视频文件储存以及播放管理服务等。</w:t>
            </w:r>
            <w:r w:rsidRPr="00A269E5">
              <w:rPr>
                <w:rFonts w:ascii="宋体" w:eastAsia="宋体" w:hAnsi="宋体" w:cs="宋体" w:hint="eastAsia"/>
                <w:kern w:val="0"/>
                <w:sz w:val="20"/>
                <w:szCs w:val="20"/>
              </w:rPr>
              <w:br/>
              <w:t>1.处理器：2颗英特尔®至强™-E5 4核及以上，主频3.5及以上</w:t>
            </w:r>
            <w:r w:rsidRPr="00A269E5">
              <w:rPr>
                <w:rFonts w:ascii="宋体" w:eastAsia="宋体" w:hAnsi="宋体" w:cs="宋体" w:hint="eastAsia"/>
                <w:kern w:val="0"/>
                <w:sz w:val="20"/>
                <w:szCs w:val="20"/>
              </w:rPr>
              <w:br/>
              <w:t>2.内存：64G及以上，可扩展到128G</w:t>
            </w:r>
            <w:r w:rsidRPr="00A269E5">
              <w:rPr>
                <w:rFonts w:ascii="宋体" w:eastAsia="宋体" w:hAnsi="宋体" w:cs="宋体" w:hint="eastAsia"/>
                <w:kern w:val="0"/>
                <w:sz w:val="20"/>
                <w:szCs w:val="20"/>
              </w:rPr>
              <w:br/>
              <w:t>3.硬盘：8块3.5寸4T及以上</w:t>
            </w:r>
            <w:r w:rsidRPr="00A269E5">
              <w:rPr>
                <w:rFonts w:ascii="宋体" w:eastAsia="宋体" w:hAnsi="宋体" w:cs="宋体" w:hint="eastAsia"/>
                <w:kern w:val="0"/>
                <w:sz w:val="20"/>
                <w:szCs w:val="20"/>
              </w:rPr>
              <w:br/>
              <w:t>4.阵列控制器：支持Raid1， Raid5</w:t>
            </w:r>
            <w:r w:rsidRPr="00A269E5">
              <w:rPr>
                <w:rFonts w:ascii="宋体" w:eastAsia="宋体" w:hAnsi="宋体" w:cs="宋体" w:hint="eastAsia"/>
                <w:kern w:val="0"/>
                <w:sz w:val="20"/>
                <w:szCs w:val="20"/>
              </w:rPr>
              <w:br/>
              <w:t>5.PCI I/O插槽：2个PCIe插槽</w:t>
            </w:r>
            <w:r w:rsidRPr="00A269E5">
              <w:rPr>
                <w:rFonts w:ascii="宋体" w:eastAsia="宋体" w:hAnsi="宋体" w:cs="宋体" w:hint="eastAsia"/>
                <w:kern w:val="0"/>
                <w:sz w:val="20"/>
                <w:szCs w:val="20"/>
              </w:rPr>
              <w:br/>
              <w:t>6.网口：2个百兆/千兆自适应网口</w:t>
            </w:r>
            <w:r w:rsidRPr="00A269E5">
              <w:rPr>
                <w:rFonts w:ascii="宋体" w:eastAsia="宋体" w:hAnsi="宋体" w:cs="宋体" w:hint="eastAsia"/>
                <w:kern w:val="0"/>
                <w:sz w:val="20"/>
                <w:szCs w:val="20"/>
              </w:rPr>
              <w:br/>
              <w:t>7.显卡：2G 独立显卡</w:t>
            </w:r>
            <w:r w:rsidRPr="00A269E5">
              <w:rPr>
                <w:rFonts w:ascii="宋体" w:eastAsia="宋体" w:hAnsi="宋体" w:cs="宋体" w:hint="eastAsia"/>
                <w:kern w:val="0"/>
                <w:sz w:val="20"/>
                <w:szCs w:val="20"/>
              </w:rPr>
              <w:br/>
              <w:t>8.操作系统：CentOS 7.6</w:t>
            </w:r>
            <w:r w:rsidRPr="00A269E5">
              <w:rPr>
                <w:rFonts w:ascii="宋体" w:eastAsia="宋体" w:hAnsi="宋体" w:cs="宋体" w:hint="eastAsia"/>
                <w:kern w:val="0"/>
                <w:sz w:val="20"/>
                <w:szCs w:val="20"/>
              </w:rPr>
              <w:br/>
              <w:t>9.应用软件：调度服务系统、视频服务系统、仪器服务系统</w:t>
            </w:r>
          </w:p>
        </w:tc>
        <w:tc>
          <w:tcPr>
            <w:tcW w:w="378" w:type="pct"/>
            <w:vAlign w:val="center"/>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hint="eastAsia"/>
                <w:sz w:val="20"/>
                <w:szCs w:val="20"/>
              </w:rPr>
              <w:t>19</w:t>
            </w:r>
          </w:p>
        </w:tc>
        <w:tc>
          <w:tcPr>
            <w:tcW w:w="378" w:type="pct"/>
            <w:shd w:val="clear" w:color="auto" w:fill="auto"/>
            <w:noWrap/>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vMerge w:val="restar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15</w:t>
            </w:r>
          </w:p>
        </w:tc>
        <w:tc>
          <w:tcPr>
            <w:tcW w:w="783"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一体化机柜本体</w:t>
            </w:r>
          </w:p>
        </w:tc>
        <w:tc>
          <w:tcPr>
            <w:tcW w:w="2671" w:type="pct"/>
            <w:shd w:val="clear" w:color="auto" w:fill="auto"/>
            <w:vAlign w:val="center"/>
            <w:hideMark/>
          </w:tcPr>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外形尺寸不小于600mm(宽)×1200mm(深)×2050mm(高)；</w:t>
            </w:r>
            <w:r w:rsidRPr="00A269E5">
              <w:rPr>
                <w:rFonts w:ascii="宋体" w:eastAsia="宋体" w:hAnsi="宋体" w:cs="宋体" w:hint="eastAsia"/>
                <w:kern w:val="0"/>
                <w:sz w:val="20"/>
                <w:szCs w:val="20"/>
              </w:rPr>
              <w:br/>
              <w:t>可用空间42U</w:t>
            </w:r>
            <w:r w:rsidRPr="00A269E5">
              <w:rPr>
                <w:rFonts w:ascii="宋体" w:eastAsia="宋体" w:hAnsi="宋体" w:cs="宋体" w:hint="eastAsia"/>
                <w:kern w:val="0"/>
                <w:sz w:val="20"/>
                <w:szCs w:val="20"/>
              </w:rPr>
              <w:br/>
              <w:t xml:space="preserve">静态承重大于1500KG； </w:t>
            </w:r>
            <w:r w:rsidRPr="00A269E5">
              <w:rPr>
                <w:rFonts w:ascii="宋体" w:eastAsia="宋体" w:hAnsi="宋体" w:cs="宋体" w:hint="eastAsia"/>
                <w:kern w:val="0"/>
                <w:sz w:val="20"/>
                <w:szCs w:val="20"/>
              </w:rPr>
              <w:br/>
              <w:t>结构组成：机架采用九折型材焊接框架，机柜整体密封设计，前门采用单开门（贴有保温棉的钣金门或6mm钢化玻璃门），后门采用双开钣金门</w:t>
            </w:r>
            <w:r w:rsidRPr="00A269E5">
              <w:rPr>
                <w:rFonts w:ascii="宋体" w:eastAsia="宋体" w:hAnsi="宋体" w:cs="宋体" w:hint="eastAsia"/>
                <w:kern w:val="0"/>
                <w:sz w:val="20"/>
                <w:szCs w:val="20"/>
              </w:rPr>
              <w:br/>
              <w:t>表面要求：机柜外表面静电喷塑，满足A类环境的使用要求。</w:t>
            </w:r>
            <w:r w:rsidRPr="00A269E5">
              <w:rPr>
                <w:rFonts w:ascii="宋体" w:eastAsia="宋体" w:hAnsi="宋体" w:cs="宋体" w:hint="eastAsia"/>
                <w:kern w:val="0"/>
                <w:sz w:val="20"/>
                <w:szCs w:val="20"/>
              </w:rPr>
              <w:br/>
              <w:t>整机集成IT设备、机柜、配电、制冷、布线、监控系统为一体。</w:t>
            </w:r>
            <w:r w:rsidRPr="00A269E5">
              <w:rPr>
                <w:rFonts w:ascii="宋体" w:eastAsia="宋体" w:hAnsi="宋体" w:cs="宋体" w:hint="eastAsia"/>
                <w:kern w:val="0"/>
                <w:sz w:val="20"/>
                <w:szCs w:val="20"/>
              </w:rPr>
              <w:br/>
              <w:t>机柜前面顶部配有自重力式天窗，同时后门可自动弹开。当监控收到消防联动信号、市电中断时或制冷系统外机停止工作后，自重力式排风天窗和后门自动打开，将热空气排出机柜。</w:t>
            </w:r>
            <w:r w:rsidRPr="00A269E5">
              <w:rPr>
                <w:rFonts w:ascii="宋体" w:eastAsia="宋体" w:hAnsi="宋体" w:cs="宋体" w:hint="eastAsia"/>
                <w:kern w:val="0"/>
                <w:sz w:val="20"/>
                <w:szCs w:val="20"/>
              </w:rPr>
              <w:br/>
              <w:t>机柜前部侧面有隔板将冷热通道隔离，隔板材料为优质碳素冷轧钢板；</w:t>
            </w:r>
            <w:r w:rsidRPr="00A269E5">
              <w:rPr>
                <w:rFonts w:ascii="宋体" w:eastAsia="宋体" w:hAnsi="宋体" w:cs="宋体" w:hint="eastAsia"/>
                <w:kern w:val="0"/>
                <w:sz w:val="20"/>
                <w:szCs w:val="20"/>
              </w:rPr>
              <w:br/>
            </w:r>
            <w:r w:rsidRPr="00A269E5">
              <w:rPr>
                <w:rFonts w:ascii="宋体" w:eastAsia="宋体" w:hAnsi="宋体" w:cs="宋体" w:hint="eastAsia"/>
                <w:kern w:val="0"/>
                <w:sz w:val="20"/>
                <w:szCs w:val="20"/>
              </w:rPr>
              <w:lastRenderedPageBreak/>
              <w:t>机柜采用冷热通道封闭形式。</w:t>
            </w:r>
            <w:r w:rsidRPr="00A269E5">
              <w:rPr>
                <w:rFonts w:ascii="宋体" w:eastAsia="宋体" w:hAnsi="宋体" w:cs="宋体" w:hint="eastAsia"/>
                <w:kern w:val="0"/>
                <w:sz w:val="20"/>
                <w:szCs w:val="20"/>
              </w:rPr>
              <w:br/>
              <w:t>接地和防静电：预留接地螺钉</w:t>
            </w:r>
            <w:r w:rsidRPr="00A269E5">
              <w:rPr>
                <w:rFonts w:ascii="宋体" w:eastAsia="宋体" w:hAnsi="宋体" w:cs="宋体" w:hint="eastAsia"/>
                <w:kern w:val="0"/>
                <w:sz w:val="20"/>
                <w:szCs w:val="20"/>
              </w:rPr>
              <w:br/>
              <w:t>▲防护等级要求：机柜防护等级 IP5X，环保要求：满足RoHS2.0。（需提供第三方权威机构测试报告复印件）</w:t>
            </w:r>
          </w:p>
        </w:tc>
        <w:tc>
          <w:tcPr>
            <w:tcW w:w="378" w:type="pct"/>
            <w:vAlign w:val="center"/>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19</w:t>
            </w:r>
          </w:p>
        </w:tc>
        <w:tc>
          <w:tcPr>
            <w:tcW w:w="378" w:type="pct"/>
            <w:shd w:val="clear" w:color="auto" w:fill="auto"/>
            <w:noWrap/>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vMerge/>
            <w:shd w:val="clear" w:color="auto" w:fill="auto"/>
            <w:vAlign w:val="center"/>
            <w:hideMark/>
          </w:tcPr>
          <w:p w:rsidR="00567675" w:rsidRPr="00A269E5" w:rsidRDefault="00567675" w:rsidP="00567675">
            <w:pPr>
              <w:widowControl/>
              <w:jc w:val="left"/>
              <w:rPr>
                <w:rFonts w:ascii="宋体" w:eastAsia="宋体" w:hAnsi="宋体" w:cs="宋体"/>
                <w:kern w:val="0"/>
                <w:sz w:val="20"/>
                <w:szCs w:val="20"/>
              </w:rPr>
            </w:pPr>
          </w:p>
        </w:tc>
        <w:tc>
          <w:tcPr>
            <w:tcW w:w="783"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一体化机柜机架式配电箱</w:t>
            </w:r>
          </w:p>
        </w:tc>
        <w:tc>
          <w:tcPr>
            <w:tcW w:w="2671" w:type="pct"/>
            <w:shd w:val="clear" w:color="auto" w:fill="auto"/>
            <w:vAlign w:val="center"/>
            <w:hideMark/>
          </w:tcPr>
          <w:p w:rsidR="00567675" w:rsidRPr="00A269E5" w:rsidRDefault="00567675" w:rsidP="00567675">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智能机架式配电箱，对各支路电量信息的监控，主路空开（进线空开）状态可监控，显示主路常用电力参数（电流，电压，功率等）。</w:t>
            </w:r>
            <w:r w:rsidRPr="00A269E5">
              <w:rPr>
                <w:rFonts w:ascii="宋体" w:eastAsia="宋体" w:hAnsi="宋体" w:cs="宋体" w:hint="eastAsia"/>
                <w:kern w:val="0"/>
                <w:sz w:val="20"/>
                <w:szCs w:val="20"/>
              </w:rPr>
              <w:br/>
              <w:t>空开选用知名品牌</w:t>
            </w:r>
            <w:r w:rsidRPr="00A269E5">
              <w:rPr>
                <w:rFonts w:ascii="宋体" w:eastAsia="宋体" w:hAnsi="宋体" w:cs="宋体" w:hint="eastAsia"/>
                <w:kern w:val="0"/>
                <w:sz w:val="20"/>
                <w:szCs w:val="20"/>
              </w:rPr>
              <w:br/>
              <w:t>具备RS485通讯接口，可将采集到的参数传送到机房监控系统，机房管理人员能实时监测设备运行状态。</w:t>
            </w:r>
            <w:r w:rsidRPr="00A269E5">
              <w:rPr>
                <w:rFonts w:ascii="宋体" w:eastAsia="宋体" w:hAnsi="宋体" w:cs="宋体" w:hint="eastAsia"/>
                <w:kern w:val="0"/>
                <w:sz w:val="20"/>
                <w:szCs w:val="20"/>
              </w:rPr>
              <w:br/>
              <w:t>配电箱配置C级防雷装置（设计满足防雷检测标准和要求）。</w:t>
            </w:r>
            <w:r w:rsidRPr="00A269E5">
              <w:rPr>
                <w:rFonts w:ascii="宋体" w:eastAsia="宋体" w:hAnsi="宋体" w:cs="宋体" w:hint="eastAsia"/>
                <w:kern w:val="0"/>
                <w:sz w:val="20"/>
                <w:szCs w:val="20"/>
              </w:rPr>
              <w:br/>
              <w:t>▲配电箱符合环保要求，通过第三方权威机构ROHS2.0认证。（需提供构ROHS2.0报告复印件）</w:t>
            </w:r>
          </w:p>
        </w:tc>
        <w:tc>
          <w:tcPr>
            <w:tcW w:w="378" w:type="pct"/>
            <w:vAlign w:val="center"/>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hint="eastAsia"/>
                <w:sz w:val="20"/>
                <w:szCs w:val="20"/>
              </w:rPr>
              <w:t>19</w:t>
            </w:r>
          </w:p>
        </w:tc>
        <w:tc>
          <w:tcPr>
            <w:tcW w:w="378" w:type="pct"/>
            <w:shd w:val="clear" w:color="auto" w:fill="auto"/>
            <w:noWrap/>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567675" w:rsidRPr="00A269E5" w:rsidRDefault="00567675" w:rsidP="00567675">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vMerge/>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一体化机柜监控管理系统</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监控管理系统，通过对一体化机柜内的各设备、部件、环境运行参数及相关信息的实时采集分析、运算与处理。</w:t>
            </w:r>
            <w:r w:rsidRPr="00A269E5">
              <w:rPr>
                <w:rFonts w:ascii="宋体" w:eastAsia="宋体" w:hAnsi="宋体" w:cs="宋体" w:hint="eastAsia"/>
                <w:kern w:val="0"/>
                <w:sz w:val="20"/>
                <w:szCs w:val="20"/>
              </w:rPr>
              <w:br/>
              <w:t>▲监控主机符合</w:t>
            </w:r>
            <w:r w:rsidRPr="00A269E5">
              <w:rPr>
                <w:rFonts w:ascii="宋体" w:eastAsia="宋体" w:hAnsi="宋体" w:cs="宋体"/>
                <w:kern w:val="0"/>
                <w:sz w:val="20"/>
                <w:szCs w:val="20"/>
              </w:rPr>
              <w:t>CE电磁兼容指令和无线电设备指令要求，通过第三方权威机构EMC和RED测试，具备CE(EMC/RED)证书；监控软件需第三方权威机构监控软件测试合格报告。</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19</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vMerge/>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一体化机柜PDU等配件</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PDU等配件</w:t>
            </w:r>
            <w:r w:rsidRPr="00A269E5">
              <w:rPr>
                <w:rFonts w:ascii="宋体" w:eastAsia="宋体" w:hAnsi="宋体" w:cs="宋体" w:hint="eastAsia"/>
                <w:kern w:val="0"/>
                <w:sz w:val="20"/>
                <w:szCs w:val="20"/>
              </w:rPr>
              <w:br/>
              <w:t>PDU安装在一体化机柜内，为IT负载进行供电</w:t>
            </w:r>
            <w:r w:rsidRPr="00A269E5">
              <w:rPr>
                <w:rFonts w:ascii="宋体" w:eastAsia="宋体" w:hAnsi="宋体" w:cs="宋体" w:hint="eastAsia"/>
                <w:kern w:val="0"/>
                <w:sz w:val="20"/>
                <w:szCs w:val="20"/>
              </w:rPr>
              <w:br/>
              <w:t>其它监控、支架、辅件等配套设备</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19</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16</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防火墙</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性能指标：</w:t>
            </w:r>
            <w:r w:rsidRPr="00A269E5">
              <w:rPr>
                <w:rFonts w:ascii="宋体" w:eastAsia="宋体" w:hAnsi="宋体" w:cs="宋体" w:hint="eastAsia"/>
                <w:kern w:val="0"/>
                <w:sz w:val="20"/>
                <w:szCs w:val="20"/>
              </w:rPr>
              <w:br/>
              <w:t>设备网络层吞吐量≥6Gbps，并发连接数≥1800000，至少支持同时处理650路4M码流1080P视频准入控制能力，具备千兆电口≥6个，千兆光口≥4个</w:t>
            </w:r>
            <w:r w:rsidRPr="00A269E5">
              <w:rPr>
                <w:rFonts w:ascii="宋体" w:eastAsia="宋体" w:hAnsi="宋体" w:cs="宋体" w:hint="eastAsia"/>
                <w:kern w:val="0"/>
                <w:sz w:val="20"/>
                <w:szCs w:val="20"/>
              </w:rPr>
              <w:br/>
              <w:t>部署方式：</w:t>
            </w:r>
            <w:r w:rsidRPr="00A269E5">
              <w:rPr>
                <w:rFonts w:ascii="宋体" w:eastAsia="宋体" w:hAnsi="宋体" w:cs="宋体" w:hint="eastAsia"/>
                <w:kern w:val="0"/>
                <w:sz w:val="20"/>
                <w:szCs w:val="20"/>
              </w:rPr>
              <w:br/>
              <w:t>支持串接、旁路两种部署方式；</w:t>
            </w:r>
            <w:r w:rsidRPr="00A269E5">
              <w:rPr>
                <w:rFonts w:ascii="宋体" w:eastAsia="宋体" w:hAnsi="宋体" w:cs="宋体" w:hint="eastAsia"/>
                <w:kern w:val="0"/>
                <w:sz w:val="20"/>
                <w:szCs w:val="20"/>
              </w:rPr>
              <w:br/>
              <w:t>应用特性：</w:t>
            </w:r>
            <w:r w:rsidRPr="00A269E5">
              <w:rPr>
                <w:rFonts w:ascii="宋体" w:eastAsia="宋体" w:hAnsi="宋体" w:cs="宋体" w:hint="eastAsia"/>
                <w:kern w:val="0"/>
                <w:sz w:val="20"/>
                <w:szCs w:val="20"/>
              </w:rPr>
              <w:br/>
              <w:t>具备主动探测与被动流量识别技术</w:t>
            </w:r>
            <w:r w:rsidRPr="00A269E5">
              <w:rPr>
                <w:rFonts w:ascii="宋体" w:eastAsia="宋体" w:hAnsi="宋体" w:cs="宋体" w:hint="eastAsia"/>
                <w:kern w:val="0"/>
                <w:sz w:val="20"/>
                <w:szCs w:val="20"/>
              </w:rPr>
              <w:br/>
              <w:t>▲支持802.1x准入协议，支持Mac认证bypass，支持视频终端主动扫描，并且扫描间隔时间可设置（需提供相关功能截图证明）</w:t>
            </w:r>
            <w:r w:rsidRPr="00A269E5">
              <w:rPr>
                <w:rFonts w:ascii="宋体" w:eastAsia="宋体" w:hAnsi="宋体" w:cs="宋体" w:hint="eastAsia"/>
                <w:kern w:val="0"/>
                <w:sz w:val="20"/>
                <w:szCs w:val="20"/>
              </w:rPr>
              <w:br/>
              <w:t>支持SNMP,ARP等探测技术</w:t>
            </w:r>
            <w:r w:rsidRPr="00A269E5">
              <w:rPr>
                <w:rFonts w:ascii="宋体" w:eastAsia="宋体" w:hAnsi="宋体" w:cs="宋体" w:hint="eastAsia"/>
                <w:kern w:val="0"/>
                <w:sz w:val="20"/>
                <w:szCs w:val="20"/>
              </w:rPr>
              <w:br/>
              <w:t>准入控制：</w:t>
            </w:r>
            <w:r w:rsidRPr="00A269E5">
              <w:rPr>
                <w:rFonts w:ascii="宋体" w:eastAsia="宋体" w:hAnsi="宋体" w:cs="宋体" w:hint="eastAsia"/>
                <w:kern w:val="0"/>
                <w:sz w:val="20"/>
                <w:szCs w:val="20"/>
              </w:rPr>
              <w:br/>
              <w:t>支持通过IP、MAC、白名单等对接入设备进行认证</w:t>
            </w:r>
            <w:r w:rsidRPr="00A269E5">
              <w:rPr>
                <w:rFonts w:ascii="宋体" w:eastAsia="宋体" w:hAnsi="宋体" w:cs="宋体" w:hint="eastAsia"/>
                <w:kern w:val="0"/>
                <w:sz w:val="20"/>
                <w:szCs w:val="20"/>
              </w:rPr>
              <w:br/>
              <w:t>支持视频终端监测，能实时获取视频终端状况和连接链路状况</w:t>
            </w:r>
            <w:r w:rsidRPr="00A269E5">
              <w:rPr>
                <w:rFonts w:ascii="宋体" w:eastAsia="宋体" w:hAnsi="宋体" w:cs="宋体" w:hint="eastAsia"/>
                <w:kern w:val="0"/>
                <w:sz w:val="20"/>
                <w:szCs w:val="20"/>
              </w:rPr>
              <w:br/>
              <w:t>支持监测非法接入和可疑行为等，对违规的流量进行审计和封堵</w:t>
            </w:r>
            <w:r w:rsidRPr="00A269E5">
              <w:rPr>
                <w:rFonts w:ascii="宋体" w:eastAsia="宋体" w:hAnsi="宋体" w:cs="宋体" w:hint="eastAsia"/>
                <w:kern w:val="0"/>
                <w:sz w:val="20"/>
                <w:szCs w:val="20"/>
              </w:rPr>
              <w:br/>
            </w:r>
            <w:r w:rsidRPr="00A269E5">
              <w:rPr>
                <w:rFonts w:ascii="宋体" w:eastAsia="宋体" w:hAnsi="宋体" w:cs="宋体" w:hint="eastAsia"/>
                <w:kern w:val="0"/>
                <w:sz w:val="20"/>
                <w:szCs w:val="20"/>
              </w:rPr>
              <w:lastRenderedPageBreak/>
              <w:t>支持资产状态图形化展示，至少包含设备IP、MAC、设备类别、是否在线等</w:t>
            </w:r>
            <w:r w:rsidRPr="00A269E5">
              <w:rPr>
                <w:rFonts w:ascii="宋体" w:eastAsia="宋体" w:hAnsi="宋体" w:cs="宋体" w:hint="eastAsia"/>
                <w:kern w:val="0"/>
                <w:sz w:val="20"/>
                <w:szCs w:val="20"/>
              </w:rPr>
              <w:br/>
              <w:t>支持视频终端在资产管理界面上搜索、分组、自定义标签等</w:t>
            </w:r>
            <w:r w:rsidRPr="00A269E5">
              <w:rPr>
                <w:rFonts w:ascii="宋体" w:eastAsia="宋体" w:hAnsi="宋体" w:cs="宋体" w:hint="eastAsia"/>
                <w:kern w:val="0"/>
                <w:sz w:val="20"/>
                <w:szCs w:val="20"/>
              </w:rPr>
              <w:br/>
              <w:t>支持通过识别、分析网络中的视频流量和非视频流量发现异常设备，并进行实时告警和阻断，避免非摄像机资源及非法前端资源连入视频传输专网；</w:t>
            </w:r>
            <w:r w:rsidRPr="00A269E5">
              <w:rPr>
                <w:rFonts w:ascii="宋体" w:eastAsia="宋体" w:hAnsi="宋体" w:cs="宋体" w:hint="eastAsia"/>
                <w:kern w:val="0"/>
                <w:sz w:val="20"/>
                <w:szCs w:val="20"/>
              </w:rPr>
              <w:br/>
              <w:t>支持监测接入终端的工作状态，包括在线、离线、首次入网时间、离细时间等,协助管理员对接入终端进行有效的管理。</w:t>
            </w:r>
            <w:r w:rsidRPr="00A269E5">
              <w:rPr>
                <w:rFonts w:ascii="宋体" w:eastAsia="宋体" w:hAnsi="宋体" w:cs="宋体" w:hint="eastAsia"/>
                <w:kern w:val="0"/>
                <w:sz w:val="20"/>
                <w:szCs w:val="20"/>
              </w:rPr>
              <w:br/>
              <w:t>安全能力：</w:t>
            </w:r>
            <w:r w:rsidRPr="00A269E5">
              <w:rPr>
                <w:rFonts w:ascii="宋体" w:eastAsia="宋体" w:hAnsi="宋体" w:cs="宋体" w:hint="eastAsia"/>
                <w:kern w:val="0"/>
                <w:sz w:val="20"/>
                <w:szCs w:val="20"/>
              </w:rPr>
              <w:br/>
              <w:t>支持基于对象、区域和地域维度设置安全访问控制策略，允许或拒绝特定国家或者地区的对象访问内部网络，保障业务重大时期安全可靠性。</w:t>
            </w:r>
            <w:r w:rsidRPr="00A269E5">
              <w:rPr>
                <w:rFonts w:ascii="宋体" w:eastAsia="宋体" w:hAnsi="宋体" w:cs="宋体" w:hint="eastAsia"/>
                <w:kern w:val="0"/>
                <w:sz w:val="20"/>
                <w:szCs w:val="20"/>
              </w:rPr>
              <w:br/>
              <w:t>具备文件过滤功能，可对视频文件、音频文件、图片文件、文本文件、可执行文件、驱动文件等类型文件进行安全过滤。</w:t>
            </w:r>
            <w:r w:rsidRPr="00A269E5">
              <w:rPr>
                <w:rFonts w:ascii="宋体" w:eastAsia="宋体" w:hAnsi="宋体" w:cs="宋体" w:hint="eastAsia"/>
                <w:kern w:val="0"/>
                <w:sz w:val="20"/>
                <w:szCs w:val="20"/>
              </w:rPr>
              <w:br/>
              <w:t>访问控制：</w:t>
            </w:r>
            <w:r w:rsidRPr="00A269E5">
              <w:rPr>
                <w:rFonts w:ascii="宋体" w:eastAsia="宋体" w:hAnsi="宋体" w:cs="宋体" w:hint="eastAsia"/>
                <w:kern w:val="0"/>
                <w:sz w:val="20"/>
                <w:szCs w:val="20"/>
              </w:rPr>
              <w:br/>
              <w:t>支持单向及控制方向的传输</w:t>
            </w:r>
            <w:r w:rsidRPr="00A269E5">
              <w:rPr>
                <w:rFonts w:ascii="宋体" w:eastAsia="宋体" w:hAnsi="宋体" w:cs="宋体" w:hint="eastAsia"/>
                <w:kern w:val="0"/>
                <w:sz w:val="20"/>
                <w:szCs w:val="20"/>
              </w:rPr>
              <w:br/>
              <w:t>支持主流协议：支持SIP协议信令控制；</w:t>
            </w:r>
            <w:r w:rsidRPr="00A269E5">
              <w:rPr>
                <w:rFonts w:ascii="宋体" w:eastAsia="宋体" w:hAnsi="宋体" w:cs="宋体" w:hint="eastAsia"/>
                <w:kern w:val="0"/>
                <w:sz w:val="20"/>
                <w:szCs w:val="20"/>
              </w:rPr>
              <w:br/>
              <w:t>支持识别IPC是否采用GB28181标准接入，对不符合国标的终端可进行告警和阻断；</w:t>
            </w:r>
            <w:r w:rsidRPr="00A269E5">
              <w:rPr>
                <w:rFonts w:ascii="宋体" w:eastAsia="宋体" w:hAnsi="宋体" w:cs="宋体" w:hint="eastAsia"/>
                <w:kern w:val="0"/>
                <w:sz w:val="20"/>
                <w:szCs w:val="20"/>
              </w:rPr>
              <w:br/>
              <w:t>▲支持对&lt;&lt;GB 35114-2017 公共安全视频监控联网信息安全技术要求&gt;&gt;视频协议的信令进行控制，如标准中明确规定的SIP视频协议中注册REGISTER，邀请INVITE等信令的访问控制；（需提供相关功能截图证明）</w:t>
            </w:r>
            <w:r w:rsidRPr="00A269E5">
              <w:rPr>
                <w:rFonts w:ascii="宋体" w:eastAsia="宋体" w:hAnsi="宋体" w:cs="宋体" w:hint="eastAsia"/>
                <w:kern w:val="0"/>
                <w:sz w:val="20"/>
                <w:szCs w:val="20"/>
              </w:rPr>
              <w:br/>
              <w:t>支持连接会话展示，可针对具体的IP地址进行会话详情查询，支持封锁异常会话信息，并支持设置监听具体IP的会话记录；</w:t>
            </w:r>
            <w:r w:rsidRPr="00A269E5">
              <w:rPr>
                <w:rFonts w:ascii="宋体" w:eastAsia="宋体" w:hAnsi="宋体" w:cs="宋体" w:hint="eastAsia"/>
                <w:kern w:val="0"/>
                <w:sz w:val="20"/>
                <w:szCs w:val="20"/>
              </w:rPr>
              <w:br/>
              <w:t xml:space="preserve">访问控制规则支持基于源／目的IP，源端口，源／目的区域，用户（组），应用/服务类型，时间组的细化控制方式，支持长连接功能并可以配置连接时长 </w:t>
            </w:r>
            <w:r w:rsidRPr="00A269E5">
              <w:rPr>
                <w:rFonts w:ascii="宋体" w:eastAsia="宋体" w:hAnsi="宋体" w:cs="宋体" w:hint="eastAsia"/>
                <w:kern w:val="0"/>
                <w:sz w:val="20"/>
                <w:szCs w:val="20"/>
              </w:rPr>
              <w:br/>
              <w:t>访问控制规则支持失效规则识别，如规则内容存在冲突、规则生效时间过期、规则长时间未有匹配等情况；</w:t>
            </w:r>
            <w:r w:rsidRPr="00A269E5">
              <w:rPr>
                <w:rFonts w:ascii="宋体" w:eastAsia="宋体" w:hAnsi="宋体" w:cs="宋体" w:hint="eastAsia"/>
                <w:kern w:val="0"/>
                <w:sz w:val="20"/>
                <w:szCs w:val="20"/>
              </w:rPr>
              <w:br/>
              <w:t>风险识别处置：</w:t>
            </w:r>
            <w:r w:rsidRPr="00A269E5">
              <w:rPr>
                <w:rFonts w:ascii="宋体" w:eastAsia="宋体" w:hAnsi="宋体" w:cs="宋体" w:hint="eastAsia"/>
                <w:kern w:val="0"/>
                <w:sz w:val="20"/>
                <w:szCs w:val="20"/>
              </w:rPr>
              <w:br/>
              <w:t>支持接入摄像头如海康、大华等设备安全性检查，弱口令和摄像头高危漏洞等安全风险并提供防御能力</w:t>
            </w:r>
            <w:r w:rsidRPr="00A269E5">
              <w:rPr>
                <w:rFonts w:ascii="宋体" w:eastAsia="宋体" w:hAnsi="宋体" w:cs="宋体" w:hint="eastAsia"/>
                <w:kern w:val="0"/>
                <w:sz w:val="20"/>
                <w:szCs w:val="20"/>
              </w:rPr>
              <w:br/>
              <w:t>支持对防护的服务器安全性检查，能够发现操作系统、中间件、应用漏洞等安全风险并提供防御能力</w:t>
            </w:r>
            <w:r w:rsidRPr="00A269E5">
              <w:rPr>
                <w:rFonts w:ascii="宋体" w:eastAsia="宋体" w:hAnsi="宋体" w:cs="宋体" w:hint="eastAsia"/>
                <w:kern w:val="0"/>
                <w:sz w:val="20"/>
                <w:szCs w:val="20"/>
              </w:rPr>
              <w:br/>
              <w:t>支持自动生成综合安全风险报表，报表内容体现被保护对象的整体安全等级，发现漏洞情况以及遭受到攻</w:t>
            </w:r>
            <w:r w:rsidRPr="00A269E5">
              <w:rPr>
                <w:rFonts w:ascii="宋体" w:eastAsia="宋体" w:hAnsi="宋体" w:cs="宋体" w:hint="eastAsia"/>
                <w:kern w:val="0"/>
                <w:sz w:val="20"/>
                <w:szCs w:val="20"/>
              </w:rPr>
              <w:lastRenderedPageBreak/>
              <w:t>击的统计，具备有效攻击行为次数统计和攻击举证；</w:t>
            </w:r>
            <w:r w:rsidRPr="00A269E5">
              <w:rPr>
                <w:rFonts w:ascii="宋体" w:eastAsia="宋体" w:hAnsi="宋体" w:cs="宋体" w:hint="eastAsia"/>
                <w:kern w:val="0"/>
                <w:sz w:val="20"/>
                <w:szCs w:val="20"/>
              </w:rPr>
              <w:br/>
              <w:t>产品成熟度证明：</w:t>
            </w:r>
            <w:r w:rsidRPr="00A269E5">
              <w:rPr>
                <w:rFonts w:ascii="宋体" w:eastAsia="宋体" w:hAnsi="宋体" w:cs="宋体" w:hint="eastAsia"/>
                <w:kern w:val="0"/>
                <w:sz w:val="20"/>
                <w:szCs w:val="20"/>
              </w:rPr>
              <w:br/>
              <w:t>要求所投产品通过ICSA Labs 防火墙品类产品认证，提供有效证明材料。</w:t>
            </w:r>
            <w:r w:rsidRPr="00A269E5">
              <w:rPr>
                <w:rFonts w:ascii="宋体" w:eastAsia="宋体" w:hAnsi="宋体" w:cs="宋体" w:hint="eastAsia"/>
                <w:kern w:val="0"/>
                <w:sz w:val="20"/>
                <w:szCs w:val="20"/>
              </w:rPr>
              <w:br/>
              <w:t>▲要求所投产品具备公安部安全与警用电子产品质量检测中心出具符合《GB/T 28181-2016 公共安全视频监控联网系统新型传输、交换、控制技术要求》的证书或者具备CNAS资质的第三方机构检测报告。</w:t>
            </w:r>
            <w:r w:rsidRPr="00A269E5">
              <w:rPr>
                <w:rFonts w:ascii="宋体" w:eastAsia="宋体" w:hAnsi="宋体" w:cs="宋体" w:hint="eastAsia"/>
                <w:kern w:val="0"/>
                <w:sz w:val="20"/>
                <w:szCs w:val="20"/>
              </w:rPr>
              <w:br/>
              <w:t>所投产品的生产厂商的软件研发实力具备CMMI L5认证，提供有效证书的复印件。</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23</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lastRenderedPageBreak/>
              <w:t>17</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候考室主机</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台式计算机</w:t>
            </w:r>
            <w:r w:rsidRPr="00A269E5">
              <w:rPr>
                <w:rFonts w:ascii="宋体" w:eastAsia="宋体" w:hAnsi="宋体" w:cs="宋体"/>
                <w:kern w:val="0"/>
                <w:sz w:val="20"/>
                <w:szCs w:val="20"/>
              </w:rPr>
              <w:t>+显示器</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kern w:val="0"/>
                <w:sz w:val="20"/>
                <w:szCs w:val="20"/>
              </w:rPr>
              <w:t>CPU处理器：Intel i5或以上</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内存容量：</w:t>
            </w:r>
            <w:r w:rsidRPr="00A269E5">
              <w:rPr>
                <w:rFonts w:ascii="宋体" w:eastAsia="宋体" w:hAnsi="宋体" w:cs="宋体"/>
                <w:kern w:val="0"/>
                <w:sz w:val="20"/>
                <w:szCs w:val="20"/>
              </w:rPr>
              <w:t>8G或以上</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硬盘容量：</w:t>
            </w:r>
            <w:r w:rsidRPr="00A269E5">
              <w:rPr>
                <w:rFonts w:ascii="宋体" w:eastAsia="宋体" w:hAnsi="宋体" w:cs="宋体"/>
                <w:kern w:val="0"/>
                <w:sz w:val="20"/>
                <w:szCs w:val="20"/>
              </w:rPr>
              <w:t>500GB HDD或以上</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显示器尺寸：</w:t>
            </w:r>
            <w:r w:rsidRPr="00A269E5">
              <w:rPr>
                <w:rFonts w:ascii="宋体" w:eastAsia="宋体" w:hAnsi="宋体" w:cs="宋体"/>
                <w:kern w:val="0"/>
                <w:sz w:val="20"/>
                <w:szCs w:val="20"/>
              </w:rPr>
              <w:t>21.5英寸或以上</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kern w:val="0"/>
                <w:sz w:val="20"/>
                <w:szCs w:val="20"/>
              </w:rPr>
              <w:t>U</w:t>
            </w:r>
            <w:r w:rsidRPr="00A269E5">
              <w:rPr>
                <w:rFonts w:ascii="宋体" w:eastAsia="宋体" w:hAnsi="宋体" w:cs="宋体" w:hint="eastAsia"/>
                <w:kern w:val="0"/>
                <w:sz w:val="20"/>
                <w:szCs w:val="20"/>
              </w:rPr>
              <w:t>sb</w:t>
            </w:r>
            <w:r w:rsidRPr="00A269E5">
              <w:rPr>
                <w:rFonts w:ascii="宋体" w:eastAsia="宋体" w:hAnsi="宋体" w:cs="宋体"/>
                <w:kern w:val="0"/>
                <w:sz w:val="20"/>
                <w:szCs w:val="20"/>
              </w:rPr>
              <w:t>键盘鼠标</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kern w:val="0"/>
                <w:sz w:val="20"/>
                <w:szCs w:val="20"/>
              </w:rPr>
              <w:t>windows 7</w:t>
            </w:r>
            <w:r w:rsidRPr="00A269E5">
              <w:rPr>
                <w:rFonts w:ascii="宋体" w:eastAsia="宋体" w:hAnsi="宋体" w:cs="宋体" w:hint="eastAsia"/>
                <w:kern w:val="0"/>
                <w:sz w:val="20"/>
                <w:szCs w:val="20"/>
              </w:rPr>
              <w:t>及</w:t>
            </w:r>
            <w:r w:rsidRPr="00A269E5">
              <w:rPr>
                <w:rFonts w:ascii="宋体" w:eastAsia="宋体" w:hAnsi="宋体" w:cs="宋体"/>
                <w:kern w:val="0"/>
                <w:sz w:val="20"/>
                <w:szCs w:val="20"/>
              </w:rPr>
              <w:t xml:space="preserve">以上操作系统 </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9</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18</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实验考位抽签系统</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功能：用于考试座位的抽取和签到功能，采用随机方式确认考生考位编号，保证考试的公平性。</w:t>
            </w:r>
            <w:r w:rsidRPr="00A269E5">
              <w:rPr>
                <w:rFonts w:ascii="宋体" w:eastAsia="宋体" w:hAnsi="宋体" w:cs="宋体" w:hint="eastAsia"/>
                <w:kern w:val="0"/>
                <w:sz w:val="20"/>
                <w:szCs w:val="20"/>
              </w:rPr>
              <w:br/>
              <w:t>1.可配置抽签方式，支持一键抽取和单个抽取</w:t>
            </w:r>
            <w:r w:rsidRPr="00A269E5">
              <w:rPr>
                <w:rFonts w:ascii="宋体" w:eastAsia="宋体" w:hAnsi="宋体" w:cs="宋体" w:hint="eastAsia"/>
                <w:kern w:val="0"/>
                <w:sz w:val="20"/>
                <w:szCs w:val="20"/>
              </w:rPr>
              <w:br/>
              <w:t xml:space="preserve">2.数据自动存储，信息完整记录 </w:t>
            </w:r>
            <w:r w:rsidRPr="00A269E5">
              <w:rPr>
                <w:rFonts w:ascii="宋体" w:eastAsia="宋体" w:hAnsi="宋体" w:cs="宋体" w:hint="eastAsia"/>
                <w:kern w:val="0"/>
                <w:sz w:val="20"/>
                <w:szCs w:val="20"/>
              </w:rPr>
              <w:br/>
              <w:t xml:space="preserve">3.支持场次、座位调整 </w:t>
            </w:r>
            <w:r w:rsidRPr="00A269E5">
              <w:rPr>
                <w:rFonts w:ascii="宋体" w:eastAsia="宋体" w:hAnsi="宋体" w:cs="宋体" w:hint="eastAsia"/>
                <w:kern w:val="0"/>
                <w:sz w:val="20"/>
                <w:szCs w:val="20"/>
              </w:rPr>
              <w:br/>
              <w:t>4.支持签到和数据信息统计</w:t>
            </w:r>
            <w:r w:rsidRPr="00A269E5">
              <w:rPr>
                <w:rFonts w:ascii="宋体" w:eastAsia="宋体" w:hAnsi="宋体" w:cs="宋体" w:hint="eastAsia"/>
                <w:kern w:val="0"/>
                <w:sz w:val="20"/>
                <w:szCs w:val="20"/>
              </w:rPr>
              <w:br/>
              <w:t>5.支持座位的及时调整</w:t>
            </w:r>
            <w:r w:rsidRPr="00A269E5">
              <w:rPr>
                <w:rFonts w:ascii="宋体" w:eastAsia="宋体" w:hAnsi="宋体" w:cs="宋体" w:hint="eastAsia"/>
                <w:kern w:val="0"/>
                <w:sz w:val="20"/>
                <w:szCs w:val="20"/>
              </w:rPr>
              <w:br/>
              <w:t>6.支持备用桌设置和激活，应对考场需求变化</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9</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19</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候考室打印机</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黑白激光打印机，A4幅面</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9</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20</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候考室网络改造</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候考室网络改造，保证抽签主机使用的网络与考试专网连通，候考室总带宽不小于千兆，保证线缆敷设的隐蔽性和安全性。部署不少于2个信息点位、配套线槽及线缆等。</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9</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1161" w:type="pct"/>
            <w:gridSpan w:val="2"/>
            <w:shd w:val="clear" w:color="auto" w:fill="auto"/>
            <w:vAlign w:val="center"/>
            <w:hideMark/>
          </w:tcPr>
          <w:p w:rsidR="00674866" w:rsidRPr="00A269E5" w:rsidRDefault="00674866" w:rsidP="00674866">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二、化学实验考场（改造）</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b/>
                <w:bCs/>
                <w:kern w:val="0"/>
                <w:sz w:val="20"/>
                <w:szCs w:val="20"/>
              </w:rPr>
            </w:pPr>
            <w:r w:rsidRPr="00A269E5">
              <w:rPr>
                <w:rFonts w:ascii="宋体" w:eastAsia="宋体" w:hAnsi="宋体" w:cs="宋体" w:hint="eastAsia"/>
                <w:b/>
                <w:bCs/>
                <w:kern w:val="0"/>
                <w:sz w:val="20"/>
                <w:szCs w:val="20"/>
              </w:rPr>
              <w:t xml:space="preserve">　</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p>
        </w:tc>
        <w:tc>
          <w:tcPr>
            <w:tcW w:w="378" w:type="pct"/>
            <w:shd w:val="clear" w:color="auto" w:fill="auto"/>
            <w:vAlign w:val="center"/>
            <w:hideMark/>
          </w:tcPr>
          <w:p w:rsidR="00674866" w:rsidRPr="00A269E5" w:rsidRDefault="00674866" w:rsidP="00674866">
            <w:pPr>
              <w:widowControl/>
              <w:jc w:val="left"/>
              <w:rPr>
                <w:rFonts w:ascii="宋体" w:eastAsia="宋体" w:hAnsi="宋体" w:cs="宋体"/>
                <w:b/>
                <w:bCs/>
                <w:kern w:val="0"/>
                <w:sz w:val="20"/>
                <w:szCs w:val="20"/>
              </w:rPr>
            </w:pPr>
            <w:r w:rsidRPr="00A269E5">
              <w:rPr>
                <w:rFonts w:ascii="宋体" w:eastAsia="宋体" w:hAnsi="宋体" w:cs="宋体" w:hint="eastAsia"/>
                <w:b/>
                <w:bCs/>
                <w:kern w:val="0"/>
                <w:sz w:val="20"/>
                <w:szCs w:val="20"/>
              </w:rPr>
              <w:t xml:space="preserve">　</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便携式实验操作视频采集设备（教师端）</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规格：不小于470mm*115mm*200mm</w:t>
            </w:r>
            <w:r w:rsidRPr="00A269E5">
              <w:rPr>
                <w:rFonts w:ascii="宋体" w:eastAsia="宋体" w:hAnsi="宋体" w:cs="宋体" w:hint="eastAsia"/>
                <w:kern w:val="0"/>
                <w:sz w:val="20"/>
                <w:szCs w:val="20"/>
              </w:rPr>
              <w:br/>
              <w:t>具备两路IPC摄像头，在教师实验教学过程中，可以拍摄老师演示实验完整画面和实验操作细节，可传输至投影仪及其他设备，达到示范实验目的。</w:t>
            </w:r>
            <w:r w:rsidRPr="00A269E5">
              <w:rPr>
                <w:rFonts w:ascii="宋体" w:eastAsia="宋体" w:hAnsi="宋体" w:cs="宋体" w:hint="eastAsia"/>
                <w:kern w:val="0"/>
                <w:sz w:val="20"/>
                <w:szCs w:val="20"/>
              </w:rPr>
              <w:br/>
              <w:t>一路全局录播系统用于实验操作的视频全局录制、存储、和传播教师的实验操作视频信息，用于学业考试时评价学生的实验操作技能水平或平时教学中用于帮助学生检查和纠正实验操作错误。一路细节录播系统，从不同的角度录制实验操作细节部分，是对全局录播有效的补充</w:t>
            </w:r>
            <w:r w:rsidRPr="00A269E5">
              <w:rPr>
                <w:rFonts w:ascii="宋体" w:eastAsia="宋体" w:hAnsi="宋体" w:cs="宋体" w:hint="eastAsia"/>
                <w:kern w:val="0"/>
                <w:sz w:val="20"/>
                <w:szCs w:val="20"/>
              </w:rPr>
              <w:br/>
              <w:t>摄像头参数：</w:t>
            </w:r>
            <w:r w:rsidRPr="00A269E5">
              <w:rPr>
                <w:rFonts w:ascii="宋体" w:eastAsia="宋体" w:hAnsi="宋体" w:cs="宋体" w:hint="eastAsia"/>
                <w:kern w:val="0"/>
                <w:sz w:val="20"/>
                <w:szCs w:val="20"/>
              </w:rPr>
              <w:br/>
            </w:r>
            <w:r w:rsidRPr="00A269E5">
              <w:rPr>
                <w:rFonts w:ascii="宋体" w:eastAsia="宋体" w:hAnsi="宋体" w:cs="宋体" w:hint="eastAsia"/>
                <w:kern w:val="0"/>
                <w:sz w:val="20"/>
                <w:szCs w:val="20"/>
              </w:rPr>
              <w:lastRenderedPageBreak/>
              <w:t>图像分辨率不低于1920×1080；</w:t>
            </w:r>
            <w:r w:rsidRPr="00A269E5">
              <w:rPr>
                <w:rFonts w:ascii="宋体" w:eastAsia="宋体" w:hAnsi="宋体" w:cs="宋体" w:hint="eastAsia"/>
                <w:kern w:val="0"/>
                <w:sz w:val="20"/>
                <w:szCs w:val="20"/>
              </w:rPr>
              <w:br/>
              <w:t>帧率不低于25fps，宽动态能力不小于120dB；</w:t>
            </w:r>
            <w:r w:rsidRPr="00A269E5">
              <w:rPr>
                <w:rFonts w:ascii="宋体" w:eastAsia="宋体" w:hAnsi="宋体" w:cs="宋体" w:hint="eastAsia"/>
                <w:kern w:val="0"/>
                <w:sz w:val="20"/>
                <w:szCs w:val="20"/>
              </w:rPr>
              <w:br/>
              <w:t>支持H.264、H.265、MJPEG 视频编解码格式；</w:t>
            </w:r>
            <w:r w:rsidRPr="00A269E5">
              <w:rPr>
                <w:rFonts w:ascii="宋体" w:eastAsia="宋体" w:hAnsi="宋体" w:cs="宋体" w:hint="eastAsia"/>
                <w:kern w:val="0"/>
                <w:sz w:val="20"/>
                <w:szCs w:val="20"/>
              </w:rPr>
              <w:br/>
              <w:t>支持POE 供电或供电、组网一体化系统；</w:t>
            </w:r>
            <w:r w:rsidRPr="00A269E5">
              <w:rPr>
                <w:rFonts w:ascii="宋体" w:eastAsia="宋体" w:hAnsi="宋体" w:cs="宋体" w:hint="eastAsia"/>
                <w:kern w:val="0"/>
                <w:sz w:val="20"/>
                <w:szCs w:val="20"/>
              </w:rPr>
              <w:br/>
              <w:t>支持本地SD 卡存储或本地视频汇聚与缓存功能，支持存储卡读写锁定；</w:t>
            </w:r>
            <w:r w:rsidRPr="00A269E5">
              <w:rPr>
                <w:rFonts w:ascii="宋体" w:eastAsia="宋体" w:hAnsi="宋体" w:cs="宋体" w:hint="eastAsia"/>
                <w:kern w:val="0"/>
                <w:sz w:val="20"/>
                <w:szCs w:val="20"/>
              </w:rPr>
              <w:br/>
              <w:t>视频同步偏差稳定持续不高于80ms。</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19</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视频多流云终端</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功能：将机器视觉采集终端输出的图像转换成图像数据流，输送给视频集控主机。</w:t>
            </w:r>
            <w:r w:rsidRPr="00A269E5">
              <w:rPr>
                <w:rFonts w:ascii="宋体" w:eastAsia="宋体" w:hAnsi="宋体" w:cs="宋体" w:hint="eastAsia"/>
                <w:kern w:val="0"/>
                <w:sz w:val="20"/>
                <w:szCs w:val="20"/>
              </w:rPr>
              <w:br/>
              <w:t>规格参数：</w:t>
            </w:r>
            <w:r w:rsidRPr="00A269E5">
              <w:rPr>
                <w:rFonts w:ascii="宋体" w:eastAsia="宋体" w:hAnsi="宋体" w:cs="宋体" w:hint="eastAsia"/>
                <w:kern w:val="0"/>
                <w:sz w:val="20"/>
                <w:szCs w:val="20"/>
              </w:rPr>
              <w:br/>
              <w:t>1.支持64路机器视觉采集终端接入，捕捉终端数据；</w:t>
            </w:r>
            <w:r w:rsidRPr="00A269E5">
              <w:rPr>
                <w:rFonts w:ascii="宋体" w:eastAsia="宋体" w:hAnsi="宋体" w:cs="宋体" w:hint="eastAsia"/>
                <w:kern w:val="0"/>
                <w:sz w:val="20"/>
                <w:szCs w:val="20"/>
              </w:rPr>
              <w:br/>
              <w:t>2.支持对机器视觉采集终端触发信号、曝光时间、快门速度参数进行控制；</w:t>
            </w:r>
            <w:r w:rsidRPr="00A269E5">
              <w:rPr>
                <w:rFonts w:ascii="宋体" w:eastAsia="宋体" w:hAnsi="宋体" w:cs="宋体" w:hint="eastAsia"/>
                <w:kern w:val="0"/>
                <w:sz w:val="20"/>
                <w:szCs w:val="20"/>
              </w:rPr>
              <w:br/>
              <w:t>3.支持 H.265、H.264 编码自适应接入；支持ONVIF、PSIA、RTSP标准；</w:t>
            </w:r>
            <w:r w:rsidRPr="00A269E5">
              <w:rPr>
                <w:rFonts w:ascii="宋体" w:eastAsia="宋体" w:hAnsi="宋体" w:cs="宋体" w:hint="eastAsia"/>
                <w:kern w:val="0"/>
                <w:sz w:val="20"/>
                <w:szCs w:val="20"/>
              </w:rPr>
              <w:br/>
              <w:t>4.支持 2 路 HDMI 和 2 路 VGA 同时输出，支持4K高清分辨率输出；</w:t>
            </w:r>
            <w:r w:rsidRPr="00A269E5">
              <w:rPr>
                <w:rFonts w:ascii="宋体" w:eastAsia="宋体" w:hAnsi="宋体" w:cs="宋体" w:hint="eastAsia"/>
                <w:kern w:val="0"/>
                <w:sz w:val="20"/>
                <w:szCs w:val="20"/>
              </w:rPr>
              <w:br/>
              <w:t>5.支持即时回放功能，支持最大16路；</w:t>
            </w:r>
            <w:r w:rsidRPr="00A269E5">
              <w:rPr>
                <w:rFonts w:ascii="宋体" w:eastAsia="宋体" w:hAnsi="宋体" w:cs="宋体" w:hint="eastAsia"/>
                <w:kern w:val="0"/>
                <w:sz w:val="20"/>
                <w:szCs w:val="20"/>
              </w:rPr>
              <w:br/>
              <w:t>6.双千兆网卡，支持双网络 IP 设定等应用。</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19</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3</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视频集控软件</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功能：沟通视频服务设备与视频多流云终端，进行信息交换，负责控制视频采集行为、暂时存储并分类管理来自视频多流云终端的视频文件，对视频文件进行自动转码、上传。</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19</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4</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教考控制主机</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主要功能：支持教师视频监看实验室内所有学生实验台的实况，支持教师对学生实验台智能云终端的远程管理与信息交互，支持屏幕互动教学。支持教师登录云平台系统，利用平台自带的实验动画视频资源进行备课或发布自制的实验教学资源、自主设计学生实验以及在线安排和评价学生实验等教学活动。支持学生实验技能测评时抽签确定实验台号以及抽签结果的数据导出和存档。</w:t>
            </w:r>
            <w:r w:rsidRPr="00A269E5">
              <w:rPr>
                <w:rFonts w:ascii="宋体" w:eastAsia="宋体" w:hAnsi="宋体" w:cs="宋体" w:hint="eastAsia"/>
                <w:kern w:val="0"/>
                <w:sz w:val="20"/>
                <w:szCs w:val="20"/>
              </w:rPr>
              <w:br/>
              <w:t>配套软件：现场监控软件；电子教室管理软件；考生考位调座软件；实验室控制系统。</w:t>
            </w:r>
            <w:r w:rsidRPr="00A269E5">
              <w:rPr>
                <w:rFonts w:ascii="宋体" w:eastAsia="宋体" w:hAnsi="宋体" w:cs="宋体" w:hint="eastAsia"/>
                <w:kern w:val="0"/>
                <w:sz w:val="20"/>
                <w:szCs w:val="20"/>
              </w:rPr>
              <w:br/>
              <w:t>硬件配置：</w:t>
            </w:r>
            <w:r w:rsidRPr="00A269E5">
              <w:rPr>
                <w:rFonts w:ascii="宋体" w:eastAsia="宋体" w:hAnsi="宋体" w:cs="宋体" w:hint="eastAsia"/>
                <w:kern w:val="0"/>
                <w:sz w:val="20"/>
                <w:szCs w:val="20"/>
              </w:rPr>
              <w:br/>
              <w:t xml:space="preserve">1.处理器：英特尔i5及以上；                                                                                                                                          </w:t>
            </w:r>
            <w:r w:rsidRPr="00A269E5">
              <w:rPr>
                <w:rFonts w:ascii="宋体" w:eastAsia="宋体" w:hAnsi="宋体" w:cs="宋体" w:hint="eastAsia"/>
                <w:kern w:val="0"/>
                <w:sz w:val="20"/>
                <w:szCs w:val="20"/>
              </w:rPr>
              <w:br/>
              <w:t>2.内存：8GB及以上，可扩展；</w:t>
            </w:r>
            <w:r w:rsidRPr="00A269E5">
              <w:rPr>
                <w:rFonts w:ascii="宋体" w:eastAsia="宋体" w:hAnsi="宋体" w:cs="宋体" w:hint="eastAsia"/>
                <w:kern w:val="0"/>
                <w:sz w:val="20"/>
                <w:szCs w:val="20"/>
              </w:rPr>
              <w:br/>
              <w:t>3.硬盘：500GB及以上；</w:t>
            </w:r>
            <w:r w:rsidRPr="00A269E5">
              <w:rPr>
                <w:rFonts w:ascii="宋体" w:eastAsia="宋体" w:hAnsi="宋体" w:cs="宋体" w:hint="eastAsia"/>
                <w:kern w:val="0"/>
                <w:sz w:val="20"/>
                <w:szCs w:val="20"/>
              </w:rPr>
              <w:br/>
              <w:t>4.网卡：10M/100M自适应网卡；</w:t>
            </w:r>
            <w:r w:rsidRPr="00A269E5">
              <w:rPr>
                <w:rFonts w:ascii="宋体" w:eastAsia="宋体" w:hAnsi="宋体" w:cs="宋体" w:hint="eastAsia"/>
                <w:kern w:val="0"/>
                <w:sz w:val="20"/>
                <w:szCs w:val="20"/>
              </w:rPr>
              <w:br/>
              <w:t>5.光驱：DVD刻录；</w:t>
            </w:r>
            <w:r w:rsidRPr="00A269E5">
              <w:rPr>
                <w:rFonts w:ascii="宋体" w:eastAsia="宋体" w:hAnsi="宋体" w:cs="宋体" w:hint="eastAsia"/>
                <w:kern w:val="0"/>
                <w:sz w:val="20"/>
                <w:szCs w:val="20"/>
              </w:rPr>
              <w:br/>
              <w:t>6.显示器*2：20英寸及以上，分辨率1366 x 768及以上。显示设备1：显示教师主机的画面，便于教师各种管理。显示设备2：用于显示学生端摄像头画</w:t>
            </w:r>
            <w:r w:rsidRPr="00A269E5">
              <w:rPr>
                <w:rFonts w:ascii="宋体" w:eastAsia="宋体" w:hAnsi="宋体" w:cs="宋体" w:hint="eastAsia"/>
                <w:kern w:val="0"/>
                <w:sz w:val="20"/>
                <w:szCs w:val="20"/>
              </w:rPr>
              <w:lastRenderedPageBreak/>
              <w:t>面，便于监考老师及时了解学生考试操作状态；</w:t>
            </w:r>
            <w:r w:rsidRPr="00A269E5">
              <w:rPr>
                <w:rFonts w:ascii="宋体" w:eastAsia="宋体" w:hAnsi="宋体" w:cs="宋体" w:hint="eastAsia"/>
                <w:kern w:val="0"/>
                <w:sz w:val="20"/>
                <w:szCs w:val="20"/>
              </w:rPr>
              <w:br/>
              <w:t>7.操作系统：Windows 7 X64 及以上。</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19</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3615FF" w:rsidRPr="00A269E5" w:rsidRDefault="003615FF" w:rsidP="003615FF">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5</w:t>
            </w:r>
          </w:p>
        </w:tc>
        <w:tc>
          <w:tcPr>
            <w:tcW w:w="783" w:type="pct"/>
            <w:shd w:val="clear" w:color="auto" w:fill="auto"/>
            <w:vAlign w:val="center"/>
            <w:hideMark/>
          </w:tcPr>
          <w:p w:rsidR="003615FF" w:rsidRPr="00A269E5" w:rsidRDefault="003615FF" w:rsidP="003615FF">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学生实验智能教考终端</w:t>
            </w:r>
          </w:p>
        </w:tc>
        <w:tc>
          <w:tcPr>
            <w:tcW w:w="2671" w:type="pct"/>
            <w:shd w:val="clear" w:color="auto" w:fill="auto"/>
            <w:vAlign w:val="center"/>
            <w:hideMark/>
          </w:tcPr>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学生实验时的前端信息显示、采集和交互设备，配备双路机器视觉系统，采用正交方式部署，集成化</w:t>
            </w:r>
            <w:r w:rsidRPr="00A269E5">
              <w:rPr>
                <w:rFonts w:ascii="宋体" w:eastAsia="宋体" w:hAnsi="宋体" w:cs="宋体"/>
                <w:kern w:val="0"/>
                <w:sz w:val="20"/>
                <w:szCs w:val="20"/>
              </w:rPr>
              <w:t>高</w:t>
            </w:r>
            <w:r w:rsidRPr="00A269E5">
              <w:rPr>
                <w:rFonts w:ascii="宋体" w:eastAsia="宋体" w:hAnsi="宋体" w:cs="宋体" w:hint="eastAsia"/>
                <w:kern w:val="0"/>
                <w:sz w:val="20"/>
                <w:szCs w:val="20"/>
              </w:rPr>
              <w:t>，一路全局用于实验操作的全局画面采集，一路操作细节画面采集，整个实验过程无需调节摄像头，能完整记录整个实验过程及清晰的量具读数，同时支持实验操作技能关键点的记录。支持学生登录系统进行实验学习活动的展开，支持其他信息化设备的接入，提供组网功能。</w:t>
            </w:r>
            <w:r w:rsidRPr="00A269E5">
              <w:rPr>
                <w:rFonts w:ascii="宋体" w:eastAsia="宋体" w:hAnsi="宋体" w:cs="宋体" w:hint="eastAsia"/>
                <w:kern w:val="0"/>
                <w:sz w:val="20"/>
                <w:szCs w:val="20"/>
              </w:rPr>
              <w:br/>
              <w:t>1、智能学生云终端*1：用于实验教学与考试活动时在线接收、阅读实验教学或考试内容，在线填写并提交实验报告。功能：具备开机自动还原功能，支持设备的一键维护。操作系统远程克隆和恢复管理，远程电源管理。具备电子教室软件学生端，支持师生信息互动。支持多种外部设备的接入。</w:t>
            </w:r>
            <w:r w:rsidRPr="00A269E5">
              <w:rPr>
                <w:rFonts w:ascii="宋体" w:eastAsia="宋体" w:hAnsi="宋体" w:cs="宋体" w:hint="eastAsia"/>
                <w:kern w:val="0"/>
                <w:sz w:val="20"/>
                <w:szCs w:val="20"/>
              </w:rPr>
              <w:br/>
              <w:t>规格参数：</w:t>
            </w:r>
            <w:r w:rsidRPr="00A269E5">
              <w:rPr>
                <w:rFonts w:ascii="宋体" w:eastAsia="宋体" w:hAnsi="宋体" w:cs="宋体" w:hint="eastAsia"/>
                <w:kern w:val="0"/>
                <w:sz w:val="20"/>
                <w:szCs w:val="20"/>
              </w:rPr>
              <w:br/>
              <w:t>1）.处理器：ARM或X86架构，4核高性能处理器，主频不低于1.8GHz；</w:t>
            </w:r>
            <w:r w:rsidRPr="00A269E5">
              <w:rPr>
                <w:rFonts w:ascii="宋体" w:eastAsia="宋体" w:hAnsi="宋体" w:cs="宋体" w:hint="eastAsia"/>
                <w:kern w:val="0"/>
                <w:sz w:val="20"/>
                <w:szCs w:val="20"/>
              </w:rPr>
              <w:br/>
              <w:t>2）.内存：≥2GB RAM；</w:t>
            </w:r>
            <w:r w:rsidRPr="00A269E5">
              <w:rPr>
                <w:rFonts w:ascii="宋体" w:eastAsia="宋体" w:hAnsi="宋体" w:cs="宋体" w:hint="eastAsia"/>
                <w:kern w:val="0"/>
                <w:sz w:val="20"/>
                <w:szCs w:val="20"/>
              </w:rPr>
              <w:br/>
              <w:t>3）.存储：≥32GB；</w:t>
            </w:r>
            <w:r w:rsidRPr="00A269E5">
              <w:rPr>
                <w:rFonts w:ascii="宋体" w:eastAsia="宋体" w:hAnsi="宋体" w:cs="宋体" w:hint="eastAsia"/>
                <w:kern w:val="0"/>
                <w:sz w:val="20"/>
                <w:szCs w:val="20"/>
              </w:rPr>
              <w:br/>
              <w:t>4）.网络：10/100/1000自适应以太网接口；</w:t>
            </w:r>
            <w:r w:rsidRPr="00A269E5">
              <w:rPr>
                <w:rFonts w:ascii="宋体" w:eastAsia="宋体" w:hAnsi="宋体" w:cs="宋体" w:hint="eastAsia"/>
                <w:kern w:val="0"/>
                <w:sz w:val="20"/>
                <w:szCs w:val="20"/>
              </w:rPr>
              <w:br/>
              <w:t>5）.显示屏：不少于15英寸，显示分辨率不低于1280*800。</w:t>
            </w:r>
            <w:r w:rsidRPr="00A269E5">
              <w:rPr>
                <w:rFonts w:ascii="宋体" w:eastAsia="宋体" w:hAnsi="宋体" w:cs="宋体" w:hint="eastAsia"/>
                <w:kern w:val="0"/>
                <w:sz w:val="20"/>
                <w:szCs w:val="20"/>
              </w:rPr>
              <w:br/>
              <w:t>2、学生电源*1：用于学生完成相关实验所需的电源供应。</w:t>
            </w:r>
            <w:r w:rsidRPr="00A269E5">
              <w:rPr>
                <w:rFonts w:ascii="宋体" w:eastAsia="宋体" w:hAnsi="宋体" w:cs="宋体" w:hint="eastAsia"/>
                <w:kern w:val="0"/>
                <w:sz w:val="20"/>
                <w:szCs w:val="20"/>
              </w:rPr>
              <w:br/>
              <w:t>规格参数：</w:t>
            </w:r>
            <w:r w:rsidRPr="00A269E5">
              <w:rPr>
                <w:rFonts w:ascii="宋体" w:eastAsia="宋体" w:hAnsi="宋体" w:cs="宋体" w:hint="eastAsia"/>
                <w:kern w:val="0"/>
                <w:sz w:val="20"/>
                <w:szCs w:val="20"/>
              </w:rPr>
              <w:br/>
              <w:t>1）.220V交流输出，具备漏电保护机制；</w:t>
            </w:r>
            <w:r w:rsidRPr="00A269E5">
              <w:rPr>
                <w:rFonts w:ascii="宋体" w:eastAsia="宋体" w:hAnsi="宋体" w:cs="宋体" w:hint="eastAsia"/>
                <w:kern w:val="0"/>
                <w:sz w:val="20"/>
                <w:szCs w:val="20"/>
              </w:rPr>
              <w:br/>
              <w:t>2）.支持交流6V、12V输出，直流电压0-12V、电流0-2A无级可调输出；</w:t>
            </w:r>
            <w:r w:rsidRPr="00A269E5">
              <w:rPr>
                <w:rFonts w:ascii="宋体" w:eastAsia="宋体" w:hAnsi="宋体" w:cs="宋体" w:hint="eastAsia"/>
                <w:kern w:val="0"/>
                <w:sz w:val="20"/>
                <w:szCs w:val="20"/>
              </w:rPr>
              <w:br/>
              <w:t>3）.直流低压电源，交流低压电源具有过流、短路软保护；具有过流自恢复保护功能，直流电源具有恒流源功能。</w:t>
            </w:r>
            <w:r w:rsidRPr="00A269E5">
              <w:rPr>
                <w:rFonts w:ascii="宋体" w:eastAsia="宋体" w:hAnsi="宋体" w:cs="宋体" w:hint="eastAsia"/>
                <w:kern w:val="0"/>
                <w:sz w:val="20"/>
                <w:szCs w:val="20"/>
              </w:rPr>
              <w:br/>
              <w:t>3、机器视觉采集终端*</w:t>
            </w:r>
            <w:r w:rsidRPr="00A269E5">
              <w:rPr>
                <w:rFonts w:ascii="宋体" w:eastAsia="宋体" w:hAnsi="宋体" w:cs="宋体"/>
                <w:kern w:val="0"/>
                <w:sz w:val="20"/>
                <w:szCs w:val="20"/>
              </w:rPr>
              <w:t>2</w:t>
            </w:r>
            <w:r w:rsidRPr="00A269E5">
              <w:rPr>
                <w:rFonts w:ascii="宋体" w:eastAsia="宋体" w:hAnsi="宋体" w:cs="宋体" w:hint="eastAsia"/>
                <w:kern w:val="0"/>
                <w:sz w:val="20"/>
                <w:szCs w:val="20"/>
              </w:rPr>
              <w:t>：用于完成学生实验操作过程视频的采集。</w:t>
            </w:r>
            <w:r w:rsidRPr="00A269E5">
              <w:rPr>
                <w:rFonts w:ascii="宋体" w:eastAsia="宋体" w:hAnsi="宋体" w:cs="宋体" w:hint="eastAsia"/>
                <w:kern w:val="0"/>
                <w:sz w:val="20"/>
                <w:szCs w:val="20"/>
              </w:rPr>
              <w:br/>
              <w:t>规格参数：</w:t>
            </w:r>
            <w:r w:rsidRPr="00A269E5">
              <w:rPr>
                <w:rFonts w:ascii="宋体" w:eastAsia="宋体" w:hAnsi="宋体" w:cs="宋体" w:hint="eastAsia"/>
                <w:kern w:val="0"/>
                <w:sz w:val="20"/>
                <w:szCs w:val="20"/>
              </w:rPr>
              <w:br/>
              <w:t>1）俯视摄像头：</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系统结构</w:t>
            </w:r>
            <w:r w:rsidRPr="00A269E5">
              <w:rPr>
                <w:rFonts w:ascii="宋体" w:eastAsia="宋体" w:hAnsi="宋体" w:cs="宋体"/>
                <w:kern w:val="0"/>
                <w:sz w:val="20"/>
                <w:szCs w:val="20"/>
              </w:rPr>
              <w:t xml:space="preserve"> ：嵌入式RTOS设计，双核32位DSP(Hi3516EV200)，</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传感器：</w:t>
            </w:r>
            <w:r w:rsidRPr="00A269E5">
              <w:rPr>
                <w:rFonts w:ascii="宋体" w:eastAsia="宋体" w:hAnsi="宋体" w:cs="宋体"/>
                <w:kern w:val="0"/>
                <w:sz w:val="20"/>
                <w:szCs w:val="20"/>
              </w:rPr>
              <w:t>200万1/2.9" 黑光CMOS传感器；彩色0.0001Lux@F1.2，</w:t>
            </w:r>
            <w:hyperlink r:id="rId10" w:history="1">
              <w:r w:rsidRPr="00A269E5">
                <w:rPr>
                  <w:rStyle w:val="aa"/>
                  <w:rFonts w:ascii="宋体" w:eastAsia="宋体" w:hAnsi="宋体" w:cs="宋体"/>
                  <w:kern w:val="0"/>
                  <w:sz w:val="20"/>
                  <w:szCs w:val="20"/>
                </w:rPr>
                <w:t>黑白0.0001Lux@F1.2</w:t>
              </w:r>
            </w:hyperlink>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lastRenderedPageBreak/>
              <w:t>视频处理：</w:t>
            </w:r>
            <w:r w:rsidRPr="00A269E5">
              <w:rPr>
                <w:rFonts w:ascii="宋体" w:eastAsia="宋体" w:hAnsi="宋体" w:cs="宋体"/>
                <w:kern w:val="0"/>
                <w:sz w:val="20"/>
                <w:szCs w:val="20"/>
              </w:rPr>
              <w:t>H.265AI/H.265+（兼容H.265/H.264）编码，双码流，AVI格式；码流0.1M~8Mpbs可调；帧率1~30帧/秒可调</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图像输出</w:t>
            </w:r>
            <w:r w:rsidRPr="00A269E5">
              <w:rPr>
                <w:rFonts w:ascii="宋体" w:eastAsia="宋体" w:hAnsi="宋体" w:cs="宋体"/>
                <w:kern w:val="0"/>
                <w:sz w:val="20"/>
                <w:szCs w:val="20"/>
              </w:rPr>
              <w:t xml:space="preserve"> 主码流：1920*1080@25fps，1280*720@25fps；子码流：704*576@25fps</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快门：</w:t>
            </w:r>
            <w:r w:rsidRPr="00A269E5">
              <w:rPr>
                <w:rFonts w:ascii="宋体" w:eastAsia="宋体" w:hAnsi="宋体" w:cs="宋体"/>
                <w:kern w:val="0"/>
                <w:sz w:val="20"/>
                <w:szCs w:val="20"/>
              </w:rPr>
              <w:t>1/50(1/60)秒至1/10000秒</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镜头：光学无畸变镜头</w:t>
            </w:r>
            <w:r w:rsidRPr="00A269E5">
              <w:rPr>
                <w:rFonts w:ascii="宋体" w:eastAsia="宋体" w:hAnsi="宋体" w:cs="宋体"/>
                <w:kern w:val="0"/>
                <w:sz w:val="20"/>
                <w:szCs w:val="20"/>
              </w:rPr>
              <w:t xml:space="preserve"> 可视角度 90°</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日夜转换模式</w:t>
            </w:r>
            <w:r w:rsidRPr="00A269E5">
              <w:rPr>
                <w:rFonts w:ascii="宋体" w:eastAsia="宋体" w:hAnsi="宋体" w:cs="宋体"/>
                <w:kern w:val="0"/>
                <w:sz w:val="20"/>
                <w:szCs w:val="20"/>
              </w:rPr>
              <w:t xml:space="preserve"> 支持IR-CUT</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kern w:val="0"/>
                <w:sz w:val="20"/>
                <w:szCs w:val="20"/>
              </w:rPr>
              <w:t>支持2D/3D降噪</w:t>
            </w:r>
            <w:r w:rsidRPr="00A269E5">
              <w:rPr>
                <w:rFonts w:ascii="宋体" w:eastAsia="宋体" w:hAnsi="宋体" w:cs="宋体" w:hint="eastAsia"/>
                <w:kern w:val="0"/>
                <w:sz w:val="20"/>
                <w:szCs w:val="20"/>
              </w:rPr>
              <w:t>，宽动态</w:t>
            </w:r>
            <w:r w:rsidRPr="00A269E5">
              <w:rPr>
                <w:rFonts w:ascii="宋体" w:eastAsia="宋体" w:hAnsi="宋体" w:cs="宋体"/>
                <w:kern w:val="0"/>
                <w:sz w:val="20"/>
                <w:szCs w:val="20"/>
              </w:rPr>
              <w:t xml:space="preserve"> 支持数字宽动态</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kern w:val="0"/>
                <w:sz w:val="20"/>
                <w:szCs w:val="20"/>
              </w:rPr>
              <w:t>2)</w:t>
            </w:r>
            <w:r w:rsidRPr="00A269E5">
              <w:rPr>
                <w:rFonts w:ascii="宋体" w:eastAsia="宋体" w:hAnsi="宋体" w:cs="宋体" w:hint="eastAsia"/>
                <w:kern w:val="0"/>
                <w:sz w:val="20"/>
                <w:szCs w:val="20"/>
              </w:rPr>
              <w:t>前置摄像头：</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系统结构</w:t>
            </w:r>
            <w:r w:rsidRPr="00A269E5">
              <w:rPr>
                <w:rFonts w:ascii="宋体" w:eastAsia="宋体" w:hAnsi="宋体" w:cs="宋体"/>
                <w:kern w:val="0"/>
                <w:sz w:val="20"/>
                <w:szCs w:val="20"/>
              </w:rPr>
              <w:t xml:space="preserve"> 嵌入式RTOS设计，双核32位DSP(Hi3516EV300)，</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传感器</w:t>
            </w:r>
            <w:r w:rsidRPr="00A269E5">
              <w:rPr>
                <w:rFonts w:ascii="宋体" w:eastAsia="宋体" w:hAnsi="宋体" w:cs="宋体"/>
                <w:kern w:val="0"/>
                <w:sz w:val="20"/>
                <w:szCs w:val="20"/>
              </w:rPr>
              <w:t xml:space="preserve"> 500万1/2.8"黑光CMOS传感器；彩色</w:t>
            </w:r>
            <w:r w:rsidRPr="00A269E5">
              <w:rPr>
                <w:rFonts w:ascii="宋体" w:eastAsia="宋体" w:hAnsi="宋体" w:cs="宋体" w:hint="eastAsia"/>
                <w:kern w:val="0"/>
                <w:sz w:val="20"/>
                <w:szCs w:val="20"/>
              </w:rPr>
              <w:t>，</w:t>
            </w:r>
            <w:r w:rsidRPr="00A269E5">
              <w:rPr>
                <w:rFonts w:ascii="宋体" w:eastAsia="宋体" w:hAnsi="宋体" w:cs="宋体"/>
                <w:kern w:val="0"/>
                <w:sz w:val="20"/>
                <w:szCs w:val="20"/>
              </w:rPr>
              <w:t>0.0001Lux@F1.2，</w:t>
            </w:r>
            <w:hyperlink r:id="rId11" w:history="1">
              <w:r w:rsidRPr="00A269E5">
                <w:rPr>
                  <w:rStyle w:val="aa"/>
                  <w:rFonts w:ascii="宋体" w:eastAsia="宋体" w:hAnsi="宋体" w:cs="宋体"/>
                  <w:kern w:val="0"/>
                  <w:sz w:val="20"/>
                  <w:szCs w:val="20"/>
                </w:rPr>
                <w:t>黑白0.0001Lux@F1.2</w:t>
              </w:r>
            </w:hyperlink>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视频处理</w:t>
            </w:r>
            <w:r w:rsidRPr="00A269E5">
              <w:rPr>
                <w:rFonts w:ascii="宋体" w:eastAsia="宋体" w:hAnsi="宋体" w:cs="宋体"/>
                <w:kern w:val="0"/>
                <w:sz w:val="20"/>
                <w:szCs w:val="20"/>
              </w:rPr>
              <w:t xml:space="preserve"> H.265AI/H.265+（兼容H.265/H.264）编码，双码流，AVI格式；码流0.1M~10Mpbs可调；帧率1~30帧/秒可调</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图像输出</w:t>
            </w:r>
            <w:r w:rsidRPr="00A269E5">
              <w:rPr>
                <w:rFonts w:ascii="宋体" w:eastAsia="宋体" w:hAnsi="宋体" w:cs="宋体"/>
                <w:kern w:val="0"/>
                <w:sz w:val="20"/>
                <w:szCs w:val="20"/>
              </w:rPr>
              <w:t xml:space="preserve"> 主码流：5MP 2592*1944@15fps；4MP 2560*1440@20fps；2MP 1920*1080@25fps；子码流：704*576@25fps;</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快门</w:t>
            </w:r>
            <w:r w:rsidRPr="00A269E5">
              <w:rPr>
                <w:rFonts w:ascii="宋体" w:eastAsia="宋体" w:hAnsi="宋体" w:cs="宋体"/>
                <w:kern w:val="0"/>
                <w:sz w:val="20"/>
                <w:szCs w:val="20"/>
              </w:rPr>
              <w:t xml:space="preserve"> 1/50(1/60)秒至1/10000秒</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镜头</w:t>
            </w:r>
            <w:r w:rsidRPr="00A269E5">
              <w:rPr>
                <w:rFonts w:ascii="宋体" w:eastAsia="宋体" w:hAnsi="宋体" w:cs="宋体"/>
                <w:kern w:val="0"/>
                <w:sz w:val="20"/>
                <w:szCs w:val="20"/>
              </w:rPr>
              <w:t xml:space="preserve"> 鱼眼镜头水平220°垂直180°</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日夜转换模式</w:t>
            </w:r>
            <w:r w:rsidRPr="00A269E5">
              <w:rPr>
                <w:rFonts w:ascii="宋体" w:eastAsia="宋体" w:hAnsi="宋体" w:cs="宋体"/>
                <w:kern w:val="0"/>
                <w:sz w:val="20"/>
                <w:szCs w:val="20"/>
              </w:rPr>
              <w:t xml:space="preserve"> 支持IR-CUT</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kern w:val="0"/>
                <w:sz w:val="20"/>
                <w:szCs w:val="20"/>
              </w:rPr>
              <w:t>支持2D/3D降噪</w:t>
            </w:r>
            <w:r w:rsidRPr="00A269E5">
              <w:rPr>
                <w:rFonts w:ascii="宋体" w:eastAsia="宋体" w:hAnsi="宋体" w:cs="宋体" w:hint="eastAsia"/>
                <w:kern w:val="0"/>
                <w:sz w:val="20"/>
                <w:szCs w:val="20"/>
              </w:rPr>
              <w:t>，</w:t>
            </w:r>
            <w:r w:rsidRPr="00A269E5">
              <w:rPr>
                <w:rFonts w:ascii="宋体" w:eastAsia="宋体" w:hAnsi="宋体" w:cs="宋体"/>
                <w:kern w:val="0"/>
                <w:sz w:val="20"/>
                <w:szCs w:val="20"/>
              </w:rPr>
              <w:t>支持数字宽动态</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4、实验教学及考核管理系统云平台软件*1：用于学生实验教学以及实验技能测评管理。</w:t>
            </w:r>
            <w:r w:rsidRPr="00A269E5">
              <w:rPr>
                <w:rFonts w:ascii="宋体" w:eastAsia="宋体" w:hAnsi="宋体" w:cs="宋体" w:hint="eastAsia"/>
                <w:kern w:val="0"/>
                <w:sz w:val="20"/>
                <w:szCs w:val="20"/>
              </w:rPr>
              <w:br/>
              <w:t>软件功能：</w:t>
            </w:r>
            <w:r w:rsidRPr="00A269E5">
              <w:rPr>
                <w:rFonts w:ascii="宋体" w:eastAsia="宋体" w:hAnsi="宋体" w:cs="宋体" w:hint="eastAsia"/>
                <w:kern w:val="0"/>
                <w:sz w:val="20"/>
                <w:szCs w:val="20"/>
              </w:rPr>
              <w:br/>
              <w:t>1）.学生账号登陆及身份识别；</w:t>
            </w:r>
            <w:r w:rsidRPr="00A269E5">
              <w:rPr>
                <w:rFonts w:ascii="宋体" w:eastAsia="宋体" w:hAnsi="宋体" w:cs="宋体" w:hint="eastAsia"/>
                <w:kern w:val="0"/>
                <w:sz w:val="20"/>
                <w:szCs w:val="20"/>
              </w:rPr>
              <w:br/>
              <w:t>2）.云平台实验教学资源的课前预习或课后复习浏览、收藏；</w:t>
            </w:r>
            <w:r w:rsidRPr="00A269E5">
              <w:rPr>
                <w:rFonts w:ascii="宋体" w:eastAsia="宋体" w:hAnsi="宋体" w:cs="宋体" w:hint="eastAsia"/>
                <w:kern w:val="0"/>
                <w:sz w:val="20"/>
                <w:szCs w:val="20"/>
              </w:rPr>
              <w:br/>
              <w:t>3）.在线接收教师安排的实验任务、阅读实验内容、提交电子实验报告；</w:t>
            </w:r>
            <w:r w:rsidRPr="00A269E5">
              <w:rPr>
                <w:rFonts w:ascii="宋体" w:eastAsia="宋体" w:hAnsi="宋体" w:cs="宋体" w:hint="eastAsia"/>
                <w:kern w:val="0"/>
                <w:sz w:val="20"/>
                <w:szCs w:val="20"/>
              </w:rPr>
              <w:br/>
              <w:t>4）.学生实验时操作视频的自动记录以及与实验报告内容、学生身份的自动关联管理；</w:t>
            </w:r>
            <w:r w:rsidRPr="00A269E5">
              <w:rPr>
                <w:rFonts w:ascii="宋体" w:eastAsia="宋体" w:hAnsi="宋体" w:cs="宋体" w:hint="eastAsia"/>
                <w:kern w:val="0"/>
                <w:sz w:val="20"/>
                <w:szCs w:val="20"/>
              </w:rPr>
              <w:br/>
              <w:t>5）.学生可以查看自己过往实验情况及教师的评价信息，结合评价自主进行纠错学习；</w:t>
            </w:r>
            <w:r w:rsidRPr="00A269E5">
              <w:rPr>
                <w:rFonts w:ascii="宋体" w:eastAsia="宋体" w:hAnsi="宋体" w:cs="宋体" w:hint="eastAsia"/>
                <w:kern w:val="0"/>
                <w:sz w:val="20"/>
                <w:szCs w:val="20"/>
              </w:rPr>
              <w:br/>
              <w:t>6）.软件平台中的视频记录能够清晰反映实验仪器测量数据，读数结果不受器材空间位置的影响，无需对摄像头角度、位置进行调整。</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5、支持无缝升级为AI智能评分系统（应提供</w:t>
            </w:r>
            <w:r w:rsidRPr="00A269E5">
              <w:rPr>
                <w:rFonts w:ascii="宋体" w:eastAsia="宋体" w:hAnsi="宋体" w:cs="宋体"/>
                <w:kern w:val="0"/>
                <w:sz w:val="20"/>
                <w:szCs w:val="20"/>
              </w:rPr>
              <w:t>原厂承诺函</w:t>
            </w:r>
            <w:r w:rsidRPr="00A269E5">
              <w:rPr>
                <w:rFonts w:ascii="宋体" w:eastAsia="宋体" w:hAnsi="宋体" w:cs="宋体" w:hint="eastAsia"/>
                <w:kern w:val="0"/>
                <w:sz w:val="20"/>
                <w:szCs w:val="20"/>
              </w:rPr>
              <w:t>）</w:t>
            </w:r>
            <w:r w:rsidRPr="00A269E5">
              <w:rPr>
                <w:rFonts w:ascii="宋体" w:eastAsia="宋体" w:hAnsi="宋体" w:cs="宋体" w:hint="eastAsia"/>
                <w:kern w:val="0"/>
                <w:sz w:val="20"/>
                <w:szCs w:val="20"/>
              </w:rPr>
              <w:br/>
              <w:t>▲提供国家权威软件测评机构出具的实验教学及考核管理系统的安全测评测试报告；提供国家权威软件测</w:t>
            </w:r>
            <w:r w:rsidRPr="00A269E5">
              <w:rPr>
                <w:rFonts w:ascii="宋体" w:eastAsia="宋体" w:hAnsi="宋体" w:cs="宋体" w:hint="eastAsia"/>
                <w:kern w:val="0"/>
                <w:sz w:val="20"/>
                <w:szCs w:val="20"/>
              </w:rPr>
              <w:lastRenderedPageBreak/>
              <w:t>评机构出具的实验考核管理软件的软件产品登记测试报告。</w:t>
            </w:r>
            <w:r w:rsidRPr="00A269E5">
              <w:rPr>
                <w:rFonts w:ascii="宋体" w:eastAsia="宋体" w:hAnsi="宋体" w:cs="宋体" w:hint="eastAsia"/>
                <w:kern w:val="0"/>
                <w:sz w:val="20"/>
                <w:szCs w:val="20"/>
              </w:rPr>
              <w:br/>
              <w:t>提供国家版权局出具的与实验教学管理系统平台软件相关的计算机软件著作权证书和软件产品证书。</w:t>
            </w:r>
            <w:r w:rsidRPr="00A269E5">
              <w:rPr>
                <w:rFonts w:ascii="宋体" w:eastAsia="宋体" w:hAnsi="宋体" w:cs="宋体" w:hint="eastAsia"/>
                <w:kern w:val="0"/>
                <w:sz w:val="20"/>
                <w:szCs w:val="20"/>
              </w:rPr>
              <w:br/>
              <w:t>提供国家版权局出具的与实验考核管理系统平台软件相关的计算机软件著作权证书和软件产品证书。</w:t>
            </w:r>
          </w:p>
        </w:tc>
        <w:tc>
          <w:tcPr>
            <w:tcW w:w="378" w:type="pct"/>
            <w:vAlign w:val="center"/>
          </w:tcPr>
          <w:p w:rsidR="003615FF" w:rsidRPr="00A269E5" w:rsidRDefault="003615FF" w:rsidP="003615FF">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435</w:t>
            </w:r>
          </w:p>
        </w:tc>
        <w:tc>
          <w:tcPr>
            <w:tcW w:w="378" w:type="pct"/>
            <w:shd w:val="clear" w:color="auto" w:fill="auto"/>
            <w:noWrap/>
            <w:vAlign w:val="center"/>
            <w:hideMark/>
          </w:tcPr>
          <w:p w:rsidR="003615FF" w:rsidRPr="00A269E5" w:rsidRDefault="003615FF" w:rsidP="003615FF">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台　</w:t>
            </w:r>
          </w:p>
        </w:tc>
        <w:tc>
          <w:tcPr>
            <w:tcW w:w="412" w:type="pct"/>
            <w:shd w:val="clear" w:color="auto" w:fill="auto"/>
            <w:vAlign w:val="center"/>
            <w:hideMark/>
          </w:tcPr>
          <w:p w:rsidR="003615FF" w:rsidRPr="00A269E5" w:rsidRDefault="003615FF" w:rsidP="003615FF">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lastRenderedPageBreak/>
              <w:t>6</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实验台配套</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实验台面升级改造，标识实验区、器材放置区。保障实验考试智能赋分系统器材识别、器材取用以及器材整理评分点的需求。</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435</w:t>
            </w:r>
          </w:p>
        </w:tc>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tcPr>
          <w:p w:rsidR="00FC6EA9" w:rsidRPr="00A269E5" w:rsidRDefault="00FC6EA9"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7</w:t>
            </w:r>
          </w:p>
        </w:tc>
        <w:tc>
          <w:tcPr>
            <w:tcW w:w="783" w:type="pct"/>
            <w:shd w:val="clear" w:color="auto" w:fill="auto"/>
            <w:vAlign w:val="center"/>
          </w:tcPr>
          <w:p w:rsidR="00FC6EA9" w:rsidRPr="00A269E5" w:rsidRDefault="00FC6EA9"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单口洗眼器</w:t>
            </w:r>
          </w:p>
        </w:tc>
        <w:tc>
          <w:tcPr>
            <w:tcW w:w="2671" w:type="pct"/>
            <w:shd w:val="clear" w:color="auto" w:fill="auto"/>
            <w:vAlign w:val="center"/>
          </w:tcPr>
          <w:p w:rsidR="00FC6EA9" w:rsidRPr="00A269E5" w:rsidRDefault="00FC6EA9" w:rsidP="00FC6EA9">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主体：加厚铜质</w:t>
            </w:r>
          </w:p>
          <w:p w:rsidR="00FC6EA9" w:rsidRPr="00A269E5" w:rsidRDefault="00FC6EA9" w:rsidP="00FC6EA9">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涂层：高亮度环氧树脂涂层，耐腐蚀、耐热、防紫外线辐射</w:t>
            </w:r>
          </w:p>
          <w:p w:rsidR="00FC6EA9" w:rsidRPr="00A269E5" w:rsidRDefault="00FC6EA9" w:rsidP="00FC6EA9">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喷淋头：软性橡胶，出水经缓压处理呈泡沫状水柱，防止冲伤眼睛</w:t>
            </w:r>
          </w:p>
          <w:p w:rsidR="00FC6EA9" w:rsidRPr="00A269E5" w:rsidRDefault="00FC6EA9" w:rsidP="00FC6EA9">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防尘盖：</w:t>
            </w:r>
            <w:r w:rsidRPr="00A269E5">
              <w:rPr>
                <w:rFonts w:ascii="宋体" w:eastAsia="宋体" w:hAnsi="宋体" w:cs="宋体"/>
                <w:kern w:val="0"/>
                <w:sz w:val="20"/>
                <w:szCs w:val="20"/>
              </w:rPr>
              <w:t>PP材质，使用时自动被水冲开</w:t>
            </w:r>
          </w:p>
          <w:p w:rsidR="00FC6EA9" w:rsidRPr="00A269E5" w:rsidRDefault="00FC6EA9" w:rsidP="00FC6EA9">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水流锁定开关：水流开启、水流锁定功能一次完成</w:t>
            </w:r>
          </w:p>
          <w:p w:rsidR="00FC6EA9" w:rsidRPr="00A269E5" w:rsidRDefault="00FC6EA9" w:rsidP="00FC6EA9">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控水阀：止逆阀，其阀门可自动关闭</w:t>
            </w:r>
          </w:p>
          <w:p w:rsidR="00FC6EA9" w:rsidRPr="00A269E5" w:rsidRDefault="00FC6EA9" w:rsidP="00FC6EA9">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最大耐水压：</w:t>
            </w:r>
            <w:r w:rsidRPr="00A269E5">
              <w:rPr>
                <w:rFonts w:ascii="宋体" w:eastAsia="宋体" w:hAnsi="宋体" w:cs="宋体"/>
                <w:kern w:val="0"/>
                <w:sz w:val="20"/>
                <w:szCs w:val="20"/>
              </w:rPr>
              <w:t>6帕。</w:t>
            </w:r>
          </w:p>
        </w:tc>
        <w:tc>
          <w:tcPr>
            <w:tcW w:w="378" w:type="pct"/>
            <w:vAlign w:val="center"/>
          </w:tcPr>
          <w:p w:rsidR="00FC6EA9" w:rsidRPr="00A269E5" w:rsidRDefault="00FC6EA9" w:rsidP="00674866">
            <w:pPr>
              <w:widowControl/>
              <w:jc w:val="center"/>
              <w:rPr>
                <w:rFonts w:ascii="宋体" w:eastAsia="宋体" w:hAnsi="宋体"/>
                <w:sz w:val="20"/>
                <w:szCs w:val="20"/>
              </w:rPr>
            </w:pPr>
            <w:r w:rsidRPr="00A269E5">
              <w:rPr>
                <w:rFonts w:ascii="宋体" w:eastAsia="宋体" w:hAnsi="宋体" w:hint="eastAsia"/>
                <w:sz w:val="20"/>
                <w:szCs w:val="20"/>
              </w:rPr>
              <w:t>1</w:t>
            </w:r>
            <w:r w:rsidRPr="00A269E5">
              <w:rPr>
                <w:rFonts w:ascii="宋体" w:eastAsia="宋体" w:hAnsi="宋体"/>
                <w:sz w:val="20"/>
                <w:szCs w:val="20"/>
              </w:rPr>
              <w:t>9</w:t>
            </w:r>
          </w:p>
        </w:tc>
        <w:tc>
          <w:tcPr>
            <w:tcW w:w="378" w:type="pct"/>
            <w:shd w:val="clear" w:color="auto" w:fill="auto"/>
            <w:noWrap/>
            <w:vAlign w:val="center"/>
          </w:tcPr>
          <w:p w:rsidR="00FC6EA9" w:rsidRPr="00A269E5" w:rsidRDefault="00FC6EA9"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tcPr>
          <w:p w:rsidR="00FC6EA9" w:rsidRPr="00A269E5" w:rsidRDefault="00FC6EA9" w:rsidP="00674866">
            <w:pPr>
              <w:widowControl/>
              <w:jc w:val="center"/>
              <w:rPr>
                <w:rFonts w:ascii="宋体" w:eastAsia="宋体" w:hAnsi="宋体" w:cs="宋体"/>
                <w:kern w:val="0"/>
                <w:sz w:val="20"/>
                <w:szCs w:val="20"/>
              </w:rPr>
            </w:pPr>
          </w:p>
        </w:tc>
      </w:tr>
      <w:tr w:rsidR="00BB15F6" w:rsidRPr="00A269E5" w:rsidTr="003615FF">
        <w:trPr>
          <w:trHeight w:val="20"/>
        </w:trPr>
        <w:tc>
          <w:tcPr>
            <w:tcW w:w="378" w:type="pct"/>
            <w:shd w:val="clear" w:color="auto" w:fill="auto"/>
            <w:vAlign w:val="center"/>
            <w:hideMark/>
          </w:tcPr>
          <w:p w:rsidR="00674866" w:rsidRPr="00A269E5" w:rsidRDefault="00FC6EA9" w:rsidP="00674866">
            <w:pPr>
              <w:widowControl/>
              <w:jc w:val="center"/>
              <w:rPr>
                <w:rFonts w:ascii="宋体" w:eastAsia="宋体" w:hAnsi="宋体" w:cs="宋体"/>
                <w:kern w:val="0"/>
                <w:sz w:val="20"/>
                <w:szCs w:val="20"/>
              </w:rPr>
            </w:pPr>
            <w:r w:rsidRPr="00A269E5">
              <w:rPr>
                <w:rFonts w:ascii="宋体" w:eastAsia="宋体" w:hAnsi="宋体" w:cs="宋体"/>
                <w:kern w:val="0"/>
                <w:sz w:val="20"/>
                <w:szCs w:val="20"/>
              </w:rPr>
              <w:t>8</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48口千兆交换机</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1.端口：48个10/100/1000Base-T以太网端口，4个万兆SFP+端口；</w:t>
            </w:r>
            <w:r w:rsidRPr="00A269E5">
              <w:rPr>
                <w:rFonts w:ascii="宋体" w:eastAsia="宋体" w:hAnsi="宋体" w:cs="宋体" w:hint="eastAsia"/>
                <w:kern w:val="0"/>
                <w:sz w:val="20"/>
                <w:szCs w:val="20"/>
              </w:rPr>
              <w:br/>
              <w:t>2.包转发率：≥160Mbps；</w:t>
            </w:r>
            <w:r w:rsidRPr="00A269E5">
              <w:rPr>
                <w:rFonts w:ascii="宋体" w:eastAsia="宋体" w:hAnsi="宋体" w:cs="宋体" w:hint="eastAsia"/>
                <w:kern w:val="0"/>
                <w:sz w:val="20"/>
                <w:szCs w:val="20"/>
              </w:rPr>
              <w:br/>
              <w:t>3.背板带宽：≥330Gbps；</w:t>
            </w:r>
            <w:r w:rsidRPr="00A269E5">
              <w:rPr>
                <w:rFonts w:ascii="宋体" w:eastAsia="宋体" w:hAnsi="宋体" w:cs="宋体" w:hint="eastAsia"/>
                <w:kern w:val="0"/>
                <w:sz w:val="20"/>
                <w:szCs w:val="20"/>
              </w:rPr>
              <w:br/>
              <w:t>4.安全管理：支持防止DOS、ARP攻击功能、ICMP防攻击；</w:t>
            </w:r>
            <w:r w:rsidRPr="00A269E5">
              <w:rPr>
                <w:rFonts w:ascii="宋体" w:eastAsia="宋体" w:hAnsi="宋体" w:cs="宋体" w:hint="eastAsia"/>
                <w:kern w:val="0"/>
                <w:sz w:val="20"/>
                <w:szCs w:val="20"/>
              </w:rPr>
              <w:br/>
              <w:t>5.网络管理：支持智能堆叠；</w:t>
            </w:r>
            <w:r w:rsidRPr="00A269E5">
              <w:rPr>
                <w:rFonts w:ascii="宋体" w:eastAsia="宋体" w:hAnsi="宋体" w:cs="宋体" w:hint="eastAsia"/>
                <w:kern w:val="0"/>
                <w:sz w:val="20"/>
                <w:szCs w:val="20"/>
              </w:rPr>
              <w:br/>
              <w:t>6.支持全网口POE供电。</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19</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FC6EA9" w:rsidP="00674866">
            <w:pPr>
              <w:widowControl/>
              <w:jc w:val="center"/>
              <w:rPr>
                <w:rFonts w:ascii="宋体" w:eastAsia="宋体" w:hAnsi="宋体" w:cs="宋体"/>
                <w:kern w:val="0"/>
                <w:sz w:val="20"/>
                <w:szCs w:val="20"/>
              </w:rPr>
            </w:pPr>
            <w:r w:rsidRPr="00A269E5">
              <w:rPr>
                <w:rFonts w:ascii="宋体" w:eastAsia="宋体" w:hAnsi="宋体" w:cs="宋体"/>
                <w:kern w:val="0"/>
                <w:sz w:val="20"/>
                <w:szCs w:val="20"/>
              </w:rPr>
              <w:t>9</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配套线缆敷设</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改造内容：配架、光缆、电源线、网线、水晶头、等耗材及其布管排线、水电改造配合等。保证每个考位、考场、学校信息机房之间的网络连通，每个考位的带宽不小于百兆，每个考场的带宽不小于千兆，如遇跨楼层光缆敷设，需保证线缆敷设的隐蔽性和安全性。</w:t>
            </w:r>
            <w:r w:rsidRPr="00A269E5">
              <w:rPr>
                <w:rFonts w:ascii="宋体" w:eastAsia="宋体" w:hAnsi="宋体" w:cs="宋体" w:hint="eastAsia"/>
                <w:kern w:val="0"/>
                <w:sz w:val="20"/>
                <w:szCs w:val="20"/>
              </w:rPr>
              <w:br/>
              <w:t>1.每个考位和教室讲台需预留4个网络信息接入点、供考试终端、视频记录设备、监考终端接入考试局域网；</w:t>
            </w:r>
            <w:r w:rsidRPr="00A269E5">
              <w:rPr>
                <w:rFonts w:ascii="宋体" w:eastAsia="宋体" w:hAnsi="宋体" w:cs="宋体" w:hint="eastAsia"/>
                <w:kern w:val="0"/>
                <w:sz w:val="20"/>
                <w:szCs w:val="20"/>
              </w:rPr>
              <w:br/>
              <w:t>2.配合学校水电改造，保证每个考位和教室讲台的水、电配置满足考试和日常教学的要求；</w:t>
            </w:r>
            <w:r w:rsidRPr="00A269E5">
              <w:rPr>
                <w:rFonts w:ascii="宋体" w:eastAsia="宋体" w:hAnsi="宋体" w:cs="宋体" w:hint="eastAsia"/>
                <w:kern w:val="0"/>
                <w:sz w:val="20"/>
                <w:szCs w:val="20"/>
              </w:rPr>
              <w:br/>
              <w:t>3.改造后的考场需满足使用要求，无裸露线缆及明显外露的线管；</w:t>
            </w:r>
            <w:r w:rsidRPr="00A269E5">
              <w:rPr>
                <w:rFonts w:ascii="宋体" w:eastAsia="宋体" w:hAnsi="宋体" w:cs="宋体" w:hint="eastAsia"/>
                <w:kern w:val="0"/>
                <w:sz w:val="20"/>
                <w:szCs w:val="20"/>
              </w:rPr>
              <w:br/>
              <w:t>4.强弱电线缆需分开敷设，敷设部位需考虑避开学生容易触碰的地方。</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19</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批</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FC6EA9" w:rsidP="00674866">
            <w:pPr>
              <w:widowControl/>
              <w:jc w:val="center"/>
              <w:rPr>
                <w:rFonts w:ascii="宋体" w:eastAsia="宋体" w:hAnsi="宋体" w:cs="宋体"/>
                <w:kern w:val="0"/>
                <w:sz w:val="20"/>
                <w:szCs w:val="20"/>
              </w:rPr>
            </w:pPr>
            <w:r w:rsidRPr="00A269E5">
              <w:rPr>
                <w:rFonts w:ascii="宋体" w:eastAsia="宋体" w:hAnsi="宋体" w:cs="宋体"/>
                <w:kern w:val="0"/>
                <w:sz w:val="20"/>
                <w:szCs w:val="20"/>
              </w:rPr>
              <w:lastRenderedPageBreak/>
              <w:t>10</w:t>
            </w:r>
          </w:p>
        </w:tc>
        <w:tc>
          <w:tcPr>
            <w:tcW w:w="783" w:type="pct"/>
            <w:shd w:val="clear" w:color="auto" w:fill="auto"/>
            <w:vAlign w:val="center"/>
            <w:hideMark/>
          </w:tcPr>
          <w:p w:rsidR="00674866" w:rsidRPr="00A269E5" w:rsidRDefault="003615FF"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5匹柜式空调机（室内机及室外机）</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技术参数：</w:t>
            </w:r>
            <w:r w:rsidRPr="00A269E5">
              <w:rPr>
                <w:rFonts w:ascii="宋体" w:eastAsia="宋体" w:hAnsi="宋体" w:cs="宋体" w:hint="eastAsia"/>
                <w:kern w:val="0"/>
                <w:sz w:val="20"/>
                <w:szCs w:val="20"/>
              </w:rPr>
              <w:br/>
              <w:t xml:space="preserve">能效比≥3.28； </w:t>
            </w:r>
            <w:r w:rsidRPr="00A269E5">
              <w:rPr>
                <w:rFonts w:ascii="宋体" w:eastAsia="宋体" w:hAnsi="宋体" w:cs="宋体" w:hint="eastAsia"/>
                <w:kern w:val="0"/>
                <w:sz w:val="20"/>
                <w:szCs w:val="20"/>
              </w:rPr>
              <w:br/>
              <w:t xml:space="preserve">能效等级不低于2级； </w:t>
            </w:r>
            <w:r w:rsidRPr="00A269E5">
              <w:rPr>
                <w:rFonts w:ascii="宋体" w:eastAsia="宋体" w:hAnsi="宋体" w:cs="宋体" w:hint="eastAsia"/>
                <w:kern w:val="0"/>
                <w:sz w:val="20"/>
                <w:szCs w:val="20"/>
              </w:rPr>
              <w:br/>
              <w:t>制冷量（W） ≥12000 ；</w:t>
            </w:r>
            <w:r w:rsidRPr="00A269E5">
              <w:rPr>
                <w:rFonts w:ascii="宋体" w:eastAsia="宋体" w:hAnsi="宋体" w:cs="宋体" w:hint="eastAsia"/>
                <w:kern w:val="0"/>
                <w:sz w:val="20"/>
                <w:szCs w:val="20"/>
              </w:rPr>
              <w:br/>
              <w:t xml:space="preserve">制冷功率(W) ≥3500； </w:t>
            </w:r>
            <w:r w:rsidRPr="00A269E5">
              <w:rPr>
                <w:rFonts w:ascii="宋体" w:eastAsia="宋体" w:hAnsi="宋体" w:cs="宋体" w:hint="eastAsia"/>
                <w:kern w:val="0"/>
                <w:sz w:val="20"/>
                <w:szCs w:val="20"/>
              </w:rPr>
              <w:br/>
              <w:t xml:space="preserve">额定电流（A） 6.5； </w:t>
            </w:r>
            <w:r w:rsidRPr="00A269E5">
              <w:rPr>
                <w:rFonts w:ascii="宋体" w:eastAsia="宋体" w:hAnsi="宋体" w:cs="宋体" w:hint="eastAsia"/>
                <w:kern w:val="0"/>
                <w:sz w:val="20"/>
                <w:szCs w:val="20"/>
              </w:rPr>
              <w:br/>
              <w:t>制热 制热量（W） ≥14000 ；</w:t>
            </w:r>
            <w:r w:rsidRPr="00A269E5">
              <w:rPr>
                <w:rFonts w:ascii="宋体" w:eastAsia="宋体" w:hAnsi="宋体" w:cs="宋体" w:hint="eastAsia"/>
                <w:kern w:val="0"/>
                <w:sz w:val="20"/>
                <w:szCs w:val="20"/>
              </w:rPr>
              <w:br/>
              <w:t xml:space="preserve">制热功率(W) ≥3800； </w:t>
            </w:r>
            <w:r w:rsidRPr="00A269E5">
              <w:rPr>
                <w:rFonts w:ascii="宋体" w:eastAsia="宋体" w:hAnsi="宋体" w:cs="宋体" w:hint="eastAsia"/>
                <w:kern w:val="0"/>
                <w:sz w:val="20"/>
                <w:szCs w:val="20"/>
              </w:rPr>
              <w:br/>
              <w:t xml:space="preserve">额定电流（A） 7.1； </w:t>
            </w:r>
            <w:r w:rsidRPr="00A269E5">
              <w:rPr>
                <w:rFonts w:ascii="宋体" w:eastAsia="宋体" w:hAnsi="宋体" w:cs="宋体" w:hint="eastAsia"/>
                <w:kern w:val="0"/>
                <w:sz w:val="20"/>
                <w:szCs w:val="20"/>
              </w:rPr>
              <w:br/>
              <w:t xml:space="preserve">运行噪音dB(A) 室内 低-高风档 41-50； </w:t>
            </w:r>
            <w:r w:rsidRPr="00A269E5">
              <w:rPr>
                <w:rFonts w:ascii="宋体" w:eastAsia="宋体" w:hAnsi="宋体" w:cs="宋体" w:hint="eastAsia"/>
                <w:kern w:val="0"/>
                <w:sz w:val="20"/>
                <w:szCs w:val="20"/>
              </w:rPr>
              <w:br/>
              <w:t xml:space="preserve">超高风档 低于国标《GB/T7725-2004房间空气调节器》规定数值： 室外 60； </w:t>
            </w:r>
            <w:r w:rsidRPr="00A269E5">
              <w:rPr>
                <w:rFonts w:ascii="宋体" w:eastAsia="宋体" w:hAnsi="宋体" w:cs="宋体" w:hint="eastAsia"/>
                <w:kern w:val="0"/>
                <w:sz w:val="20"/>
                <w:szCs w:val="20"/>
              </w:rPr>
              <w:br/>
              <w:t xml:space="preserve">循环风量（m³/h) 2000； </w:t>
            </w:r>
            <w:r w:rsidRPr="00A269E5">
              <w:rPr>
                <w:rFonts w:ascii="宋体" w:eastAsia="宋体" w:hAnsi="宋体" w:cs="宋体" w:hint="eastAsia"/>
                <w:kern w:val="0"/>
                <w:sz w:val="20"/>
                <w:szCs w:val="20"/>
              </w:rPr>
              <w:br/>
              <w:t>产品符合最新国家标准GB21455-2019《房间空气调节器限定值及能效等级》，能效比（APF）不低于4.1。（提供相关检测报告予以证明）</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6</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kern w:val="0"/>
                <w:sz w:val="20"/>
                <w:szCs w:val="20"/>
              </w:rPr>
              <w:t>1</w:t>
            </w:r>
            <w:r w:rsidR="00FC6EA9" w:rsidRPr="00A269E5">
              <w:rPr>
                <w:rFonts w:ascii="宋体" w:eastAsia="宋体" w:hAnsi="宋体" w:cs="宋体"/>
                <w:kern w:val="0"/>
                <w:sz w:val="20"/>
                <w:szCs w:val="20"/>
              </w:rPr>
              <w:t>1</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空调配件</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包含室内机支架、室外机支架、铜管、铜管配件等。</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6</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kern w:val="0"/>
                <w:sz w:val="20"/>
                <w:szCs w:val="20"/>
              </w:rPr>
              <w:t>1</w:t>
            </w:r>
            <w:r w:rsidR="00FC6EA9" w:rsidRPr="00A269E5">
              <w:rPr>
                <w:rFonts w:ascii="宋体" w:eastAsia="宋体" w:hAnsi="宋体" w:cs="宋体"/>
                <w:kern w:val="0"/>
                <w:sz w:val="20"/>
                <w:szCs w:val="20"/>
              </w:rPr>
              <w:t>2</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空调电源安装</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包含强电线缆BV5*6；强电插座1套；空气开关1套；管道敷设1批。</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6</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批</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1161" w:type="pct"/>
            <w:gridSpan w:val="2"/>
            <w:shd w:val="clear" w:color="auto" w:fill="auto"/>
            <w:vAlign w:val="center"/>
            <w:hideMark/>
          </w:tcPr>
          <w:p w:rsidR="00674866" w:rsidRPr="00A269E5" w:rsidRDefault="00674866" w:rsidP="00674866">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三、物理实验考场（新建）</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b/>
                <w:bCs/>
                <w:kern w:val="0"/>
                <w:sz w:val="20"/>
                <w:szCs w:val="20"/>
              </w:rPr>
            </w:pPr>
            <w:r w:rsidRPr="00A269E5">
              <w:rPr>
                <w:rFonts w:ascii="宋体" w:eastAsia="宋体" w:hAnsi="宋体" w:cs="宋体" w:hint="eastAsia"/>
                <w:b/>
                <w:bCs/>
                <w:kern w:val="0"/>
                <w:sz w:val="20"/>
                <w:szCs w:val="20"/>
              </w:rPr>
              <w:t xml:space="preserve">　</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p>
        </w:tc>
        <w:tc>
          <w:tcPr>
            <w:tcW w:w="378" w:type="pct"/>
            <w:shd w:val="clear" w:color="auto" w:fill="auto"/>
            <w:vAlign w:val="center"/>
            <w:hideMark/>
          </w:tcPr>
          <w:p w:rsidR="00674866" w:rsidRPr="00A269E5" w:rsidRDefault="00674866" w:rsidP="00674866">
            <w:pPr>
              <w:widowControl/>
              <w:jc w:val="left"/>
              <w:rPr>
                <w:rFonts w:ascii="宋体" w:eastAsia="宋体" w:hAnsi="宋体" w:cs="宋体"/>
                <w:b/>
                <w:bCs/>
                <w:kern w:val="0"/>
                <w:sz w:val="20"/>
                <w:szCs w:val="20"/>
              </w:rPr>
            </w:pPr>
            <w:r w:rsidRPr="00A269E5">
              <w:rPr>
                <w:rFonts w:ascii="宋体" w:eastAsia="宋体" w:hAnsi="宋体" w:cs="宋体" w:hint="eastAsia"/>
                <w:b/>
                <w:bCs/>
                <w:kern w:val="0"/>
                <w:sz w:val="20"/>
                <w:szCs w:val="20"/>
              </w:rPr>
              <w:t xml:space="preserve">　</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教室总控电源</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配有总漏电保护和分组漏电保护，确保实验安全方便，演示实验所需的电流电压配有多功能仪表（表头符合JY-0330教学仪器行业标准） </w:t>
            </w:r>
            <w:r w:rsidRPr="00A269E5">
              <w:rPr>
                <w:rFonts w:ascii="宋体" w:eastAsia="宋体" w:hAnsi="宋体" w:cs="宋体" w:hint="eastAsia"/>
                <w:kern w:val="0"/>
                <w:sz w:val="20"/>
                <w:szCs w:val="20"/>
              </w:rPr>
              <w:br/>
              <w:t xml:space="preserve">教师低压稳压直流电源1.25～30V，额定电流3A，连续可调，具有过流保护，短路保护和温升保护 </w:t>
            </w:r>
            <w:r w:rsidRPr="00A269E5">
              <w:rPr>
                <w:rFonts w:ascii="宋体" w:eastAsia="宋体" w:hAnsi="宋体" w:cs="宋体" w:hint="eastAsia"/>
                <w:kern w:val="0"/>
                <w:sz w:val="20"/>
                <w:szCs w:val="20"/>
              </w:rPr>
              <w:br/>
              <w:t>220V交流输出为国标五孔插座，带有过载保护和电源指示</w:t>
            </w:r>
            <w:r w:rsidRPr="00A269E5">
              <w:rPr>
                <w:rFonts w:ascii="宋体" w:eastAsia="宋体" w:hAnsi="宋体" w:cs="宋体" w:hint="eastAsia"/>
                <w:kern w:val="0"/>
                <w:sz w:val="20"/>
                <w:szCs w:val="20"/>
              </w:rPr>
              <w:br/>
              <w:t>同时支持对吊装系统和学生操作台的物理（机械）按键控制。</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教师演示台</w:t>
            </w:r>
          </w:p>
        </w:tc>
        <w:tc>
          <w:tcPr>
            <w:tcW w:w="2671" w:type="pct"/>
            <w:shd w:val="clear" w:color="auto" w:fill="auto"/>
            <w:vAlign w:val="center"/>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功能：具备视频切换中控，用于集中控制和管理实验室配置的实验教考设备系统。</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一、信息交换控制操作台</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技术参数：</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（1）尺寸：不小于2260*750*900mm；</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（2）柜体：全钢结构柜体、具备信息化设备存储空间，视频切换：支持5路VGA输入，2路USB输入，3路VGA输出，1路USB输出。可根据教学需要切换显示投影教师电脑和视频监视器的监控信息；</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（3）实验箱柜体：可用于存放仪器箱，方便实验仪器管理。</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技术要求满足：GB 24820-2009 实验室家具通用技术条件：</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lastRenderedPageBreak/>
              <w:t>1、操作台台面理化性能：耐磨2：表面情况：素色：磨350r，应无 露底现象，耐划痕：1.5N,划一周，无整圈连续划痕；抗老化：调制（23±2) °C, (50±5) % ，48h；试验温度（45±5)°C，65%</w:t>
            </w:r>
            <w:r w:rsidRPr="00A269E5">
              <w:rPr>
                <w:rFonts w:ascii="MS Mincho" w:eastAsia="MS Mincho" w:hAnsi="MS Mincho" w:cs="MS Mincho" w:hint="eastAsia"/>
                <w:kern w:val="0"/>
                <w:sz w:val="20"/>
                <w:szCs w:val="20"/>
              </w:rPr>
              <w:t>〜</w:t>
            </w:r>
            <w:r w:rsidRPr="00A269E5">
              <w:rPr>
                <w:rFonts w:ascii="宋体" w:eastAsia="宋体" w:hAnsi="宋体" w:cs="宋体" w:hint="eastAsia"/>
                <w:kern w:val="0"/>
                <w:sz w:val="20"/>
                <w:szCs w:val="20"/>
              </w:rPr>
              <w:t>90%，试验时间72h。无开 裂现象；耐龟裂性：(70±2)°C，（24土 1) h，不 低于1级；耐冷热循环：(80±2) °C、（120土 10) min ，（一20±3)°C、（120±10) min为一周期，共四周期。无裂纹 、鼓泡、起皱和无明显变色，耐水蒸气：水蒸气，（60±5) min。无凸起 、龟裂和明显变色，耐干热：(180土 1) °C，20min。不低于3 级，物理实验台面抗冲击 mm：冲击高度1m。冲击凹坑直径≤10mm；</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2、操作台力学性能：书评静载荷试验</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力600N，10次。垂直静载荷试验：主桌面：力2000N，10次。持续垂直静载荷：在和1.25kg/d㎡，24h。独立操作台水平冲击稳定性：质量50kg，跌落高度40mm。独立操作台垂直加载稳定性有抽屉：力750N。活动操作台跌落：跌落高度150m，10次。垂直冲击试验：跌落高度：300,mm，10次。甲醛释放量≤1.5mg/L。</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二、水槽柜：</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（1）产品尺寸：不小于长435mm*宽580mm*高800/1080mm；</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（2）采用ABS材料注塑成型，下部内凹130mm，柜门采用人性化弧线型工艺，凹位处倒圆角处理；</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（3）水槽体：内径尺寸：370*300*200，采用PP改性材料注塑成型，壁厚不小于5.0mm，前沿有不小于25mm高挡水沿，水槽内带溢水口；</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（4）水槽柜配件类：实验室专用三联水嘴；滴水架：PP注塑滴水架外框尺寸为390*65/100*250，配置16个可拆卸式滴水棒 ，供洗涤时玻璃器皿的晾干；泥沙杂物过滤器、蓄水堵盖、水管管路组成。</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三、教师凳：高度可调。</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▲提供具有CMA或CNAS认证的检测机构出具的“教师演示台”的检测报告复印件并加盖公章予以证明，原件备查。</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▲操作台台面理化性能、力学性能应符合或优于《实验室家具通用技术条件》相关要求。（相关参数应在检测报告中予以体现）</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3</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视频多流云终端</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功能：将机器视觉采集终端输出的图像转换成图像数据流，输送给视频集控主机。</w:t>
            </w:r>
            <w:r w:rsidRPr="00A269E5">
              <w:rPr>
                <w:rFonts w:ascii="宋体" w:eastAsia="宋体" w:hAnsi="宋体" w:cs="宋体" w:hint="eastAsia"/>
                <w:kern w:val="0"/>
                <w:sz w:val="20"/>
                <w:szCs w:val="20"/>
              </w:rPr>
              <w:br/>
              <w:t>规格参数：</w:t>
            </w:r>
            <w:r w:rsidRPr="00A269E5">
              <w:rPr>
                <w:rFonts w:ascii="宋体" w:eastAsia="宋体" w:hAnsi="宋体" w:cs="宋体" w:hint="eastAsia"/>
                <w:kern w:val="0"/>
                <w:sz w:val="20"/>
                <w:szCs w:val="20"/>
              </w:rPr>
              <w:br/>
              <w:t>1.支持64路机器视觉采集终端接入，捕捉终端数</w:t>
            </w:r>
            <w:r w:rsidRPr="00A269E5">
              <w:rPr>
                <w:rFonts w:ascii="宋体" w:eastAsia="宋体" w:hAnsi="宋体" w:cs="宋体" w:hint="eastAsia"/>
                <w:kern w:val="0"/>
                <w:sz w:val="20"/>
                <w:szCs w:val="20"/>
              </w:rPr>
              <w:lastRenderedPageBreak/>
              <w:t>据；</w:t>
            </w:r>
            <w:r w:rsidRPr="00A269E5">
              <w:rPr>
                <w:rFonts w:ascii="宋体" w:eastAsia="宋体" w:hAnsi="宋体" w:cs="宋体" w:hint="eastAsia"/>
                <w:kern w:val="0"/>
                <w:sz w:val="20"/>
                <w:szCs w:val="20"/>
              </w:rPr>
              <w:br/>
              <w:t>2.支持对机器视觉采集终端触发信号、曝光时间、快门速度参数进行控制；</w:t>
            </w:r>
            <w:r w:rsidRPr="00A269E5">
              <w:rPr>
                <w:rFonts w:ascii="宋体" w:eastAsia="宋体" w:hAnsi="宋体" w:cs="宋体" w:hint="eastAsia"/>
                <w:kern w:val="0"/>
                <w:sz w:val="20"/>
                <w:szCs w:val="20"/>
              </w:rPr>
              <w:br/>
              <w:t>3.支持 H.265、H.264 编码自适应接入；支持ONVIF、PSIA、RTSP标准；</w:t>
            </w:r>
            <w:r w:rsidRPr="00A269E5">
              <w:rPr>
                <w:rFonts w:ascii="宋体" w:eastAsia="宋体" w:hAnsi="宋体" w:cs="宋体" w:hint="eastAsia"/>
                <w:kern w:val="0"/>
                <w:sz w:val="20"/>
                <w:szCs w:val="20"/>
              </w:rPr>
              <w:br/>
              <w:t>4.支持 2 路 HDMI 和 2 路 VGA 同时输出，支持4K高清分辨率输出；</w:t>
            </w:r>
            <w:r w:rsidRPr="00A269E5">
              <w:rPr>
                <w:rFonts w:ascii="宋体" w:eastAsia="宋体" w:hAnsi="宋体" w:cs="宋体" w:hint="eastAsia"/>
                <w:kern w:val="0"/>
                <w:sz w:val="20"/>
                <w:szCs w:val="20"/>
              </w:rPr>
              <w:br/>
              <w:t>5.支持即时回放功能，支持最大16路；</w:t>
            </w:r>
            <w:r w:rsidRPr="00A269E5">
              <w:rPr>
                <w:rFonts w:ascii="宋体" w:eastAsia="宋体" w:hAnsi="宋体" w:cs="宋体" w:hint="eastAsia"/>
                <w:kern w:val="0"/>
                <w:sz w:val="20"/>
                <w:szCs w:val="20"/>
              </w:rPr>
              <w:br/>
              <w:t>6.双千兆网卡，支持双网络 IP 设定等应用；</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4</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视频集控软件</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功能：沟通视频服务设备与视频多流云终端，进行信息交换，负责控制视频采集行为、暂时存储并分类管理来自视频多流云终端的视频文件，对视频文件进行自动转码、上传。</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5</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教考控制主机</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主要功能：支持教师视频监看实验室内所有学生实验台的实况，支持教师对学生实验台智能云终端的远程管理与信息交互，支持屏幕互动教学。支持教师登录云平台系统，利用平台自带的实验动画视频资源进行备课或发布自制的实验教学资源、自主设计学生实验以及在线安排和评价学生实验等教学活动。支持学生实验技能测评时抽签确定实验台号以及抽签结果的数据导出和存档。</w:t>
            </w:r>
            <w:r w:rsidRPr="00A269E5">
              <w:rPr>
                <w:rFonts w:ascii="宋体" w:eastAsia="宋体" w:hAnsi="宋体" w:cs="宋体" w:hint="eastAsia"/>
                <w:kern w:val="0"/>
                <w:sz w:val="20"/>
                <w:szCs w:val="20"/>
              </w:rPr>
              <w:br/>
              <w:t>配套软件：现场监控软件；电子教室管理软件；考生考位调座软件；实验室控制系统。</w:t>
            </w:r>
            <w:r w:rsidRPr="00A269E5">
              <w:rPr>
                <w:rFonts w:ascii="宋体" w:eastAsia="宋体" w:hAnsi="宋体" w:cs="宋体" w:hint="eastAsia"/>
                <w:kern w:val="0"/>
                <w:sz w:val="20"/>
                <w:szCs w:val="20"/>
              </w:rPr>
              <w:br/>
              <w:t>监控软件功能：</w:t>
            </w:r>
            <w:r w:rsidRPr="00A269E5">
              <w:rPr>
                <w:rFonts w:ascii="宋体" w:eastAsia="宋体" w:hAnsi="宋体" w:cs="宋体" w:hint="eastAsia"/>
                <w:kern w:val="0"/>
                <w:sz w:val="20"/>
                <w:szCs w:val="20"/>
              </w:rPr>
              <w:br/>
              <w:t>可对考场内设备运行状态进行实时监控，可向监考老师及时推送设备异常；支持异常考试状态预警与记录，包括违纪、缺考、重考等考试异常；支持考后数据收取状态监控，可实时显示考卷、仪器数据、视频数据接收的状态和完整性校验，对异常数据收取结果及时推送给监考平台。</w:t>
            </w:r>
            <w:r w:rsidRPr="00A269E5">
              <w:rPr>
                <w:rFonts w:ascii="宋体" w:eastAsia="宋体" w:hAnsi="宋体" w:cs="宋体" w:hint="eastAsia"/>
                <w:kern w:val="0"/>
                <w:sz w:val="20"/>
                <w:szCs w:val="20"/>
              </w:rPr>
              <w:br/>
              <w:t>硬件配置：</w:t>
            </w:r>
            <w:r w:rsidRPr="00A269E5">
              <w:rPr>
                <w:rFonts w:ascii="宋体" w:eastAsia="宋体" w:hAnsi="宋体" w:cs="宋体" w:hint="eastAsia"/>
                <w:kern w:val="0"/>
                <w:sz w:val="20"/>
                <w:szCs w:val="20"/>
              </w:rPr>
              <w:br/>
              <w:t xml:space="preserve">1.处理器：英特尔i5及以上；                                                                                                                                          </w:t>
            </w:r>
            <w:r w:rsidRPr="00A269E5">
              <w:rPr>
                <w:rFonts w:ascii="宋体" w:eastAsia="宋体" w:hAnsi="宋体" w:cs="宋体" w:hint="eastAsia"/>
                <w:kern w:val="0"/>
                <w:sz w:val="20"/>
                <w:szCs w:val="20"/>
              </w:rPr>
              <w:br/>
              <w:t>2.内存：8GB及以上，可扩展；</w:t>
            </w:r>
            <w:r w:rsidRPr="00A269E5">
              <w:rPr>
                <w:rFonts w:ascii="宋体" w:eastAsia="宋体" w:hAnsi="宋体" w:cs="宋体" w:hint="eastAsia"/>
                <w:kern w:val="0"/>
                <w:sz w:val="20"/>
                <w:szCs w:val="20"/>
              </w:rPr>
              <w:br/>
              <w:t>3.硬盘：500GB及以上；</w:t>
            </w:r>
            <w:r w:rsidRPr="00A269E5">
              <w:rPr>
                <w:rFonts w:ascii="宋体" w:eastAsia="宋体" w:hAnsi="宋体" w:cs="宋体" w:hint="eastAsia"/>
                <w:kern w:val="0"/>
                <w:sz w:val="20"/>
                <w:szCs w:val="20"/>
              </w:rPr>
              <w:br/>
              <w:t>4.网卡：10M/100M自适应网卡；</w:t>
            </w:r>
            <w:r w:rsidRPr="00A269E5">
              <w:rPr>
                <w:rFonts w:ascii="宋体" w:eastAsia="宋体" w:hAnsi="宋体" w:cs="宋体" w:hint="eastAsia"/>
                <w:kern w:val="0"/>
                <w:sz w:val="20"/>
                <w:szCs w:val="20"/>
              </w:rPr>
              <w:br/>
              <w:t>5.光驱：DVD刻录；</w:t>
            </w:r>
            <w:r w:rsidRPr="00A269E5">
              <w:rPr>
                <w:rFonts w:ascii="宋体" w:eastAsia="宋体" w:hAnsi="宋体" w:cs="宋体" w:hint="eastAsia"/>
                <w:kern w:val="0"/>
                <w:sz w:val="20"/>
                <w:szCs w:val="20"/>
              </w:rPr>
              <w:br/>
              <w:t>6.显示器*2：20英寸及以上，分辨率1366 x 768及以上。显示设备1：显示教师主机的画面，便于教师各种管理。显示设备2：用于显示学生端摄像头画面，便于监考老师及时了解学生考试操作状态；</w:t>
            </w:r>
            <w:r w:rsidRPr="00A269E5">
              <w:rPr>
                <w:rFonts w:ascii="宋体" w:eastAsia="宋体" w:hAnsi="宋体" w:cs="宋体" w:hint="eastAsia"/>
                <w:kern w:val="0"/>
                <w:sz w:val="20"/>
                <w:szCs w:val="20"/>
              </w:rPr>
              <w:br/>
              <w:t>7.操作系统：Windows 7 X64 及以上。</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lastRenderedPageBreak/>
              <w:t>6</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便携式实验操作视频采集设备（教师端）</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规格：不小于470mm*115mm*200mm</w:t>
            </w:r>
            <w:r w:rsidRPr="00A269E5">
              <w:rPr>
                <w:rFonts w:ascii="宋体" w:eastAsia="宋体" w:hAnsi="宋体" w:cs="宋体" w:hint="eastAsia"/>
                <w:kern w:val="0"/>
                <w:sz w:val="20"/>
                <w:szCs w:val="20"/>
              </w:rPr>
              <w:br/>
              <w:t>具备两路IPC摄像头，在教师实验教学过程中，可以拍摄老师演示实验完整画面和实验操作细节，可传输至投影仪及其他设备，达到示范实验目的。</w:t>
            </w:r>
            <w:r w:rsidRPr="00A269E5">
              <w:rPr>
                <w:rFonts w:ascii="宋体" w:eastAsia="宋体" w:hAnsi="宋体" w:cs="宋体" w:hint="eastAsia"/>
                <w:kern w:val="0"/>
                <w:sz w:val="20"/>
                <w:szCs w:val="20"/>
              </w:rPr>
              <w:br/>
              <w:t>一路全局录播系统用于实验操作的视频全局录制、存储、和传播教师的实验操作视频信息，用于学业考试时评价学生的实验操作技能水平或平时教学中用于帮助学生检查和纠正实验操作错误。一路细节录播系统，从不同的角度录制实验操作细节部分，是对全局录播有效的补充</w:t>
            </w:r>
            <w:r w:rsidRPr="00A269E5">
              <w:rPr>
                <w:rFonts w:ascii="宋体" w:eastAsia="宋体" w:hAnsi="宋体" w:cs="宋体" w:hint="eastAsia"/>
                <w:kern w:val="0"/>
                <w:sz w:val="20"/>
                <w:szCs w:val="20"/>
              </w:rPr>
              <w:br/>
              <w:t>摄像头参数：</w:t>
            </w:r>
            <w:r w:rsidRPr="00A269E5">
              <w:rPr>
                <w:rFonts w:ascii="宋体" w:eastAsia="宋体" w:hAnsi="宋体" w:cs="宋体" w:hint="eastAsia"/>
                <w:kern w:val="0"/>
                <w:sz w:val="20"/>
                <w:szCs w:val="20"/>
              </w:rPr>
              <w:br/>
              <w:t>图像分辨率不低于1920×1080；</w:t>
            </w:r>
            <w:r w:rsidRPr="00A269E5">
              <w:rPr>
                <w:rFonts w:ascii="宋体" w:eastAsia="宋体" w:hAnsi="宋体" w:cs="宋体" w:hint="eastAsia"/>
                <w:kern w:val="0"/>
                <w:sz w:val="20"/>
                <w:szCs w:val="20"/>
              </w:rPr>
              <w:br/>
              <w:t>帧率不低于25fps，宽动态能力不小于120dB；</w:t>
            </w:r>
            <w:r w:rsidRPr="00A269E5">
              <w:rPr>
                <w:rFonts w:ascii="宋体" w:eastAsia="宋体" w:hAnsi="宋体" w:cs="宋体" w:hint="eastAsia"/>
                <w:kern w:val="0"/>
                <w:sz w:val="20"/>
                <w:szCs w:val="20"/>
              </w:rPr>
              <w:br/>
              <w:t>支持H.264、H.265、MJPEG 视频编解码格式；</w:t>
            </w:r>
            <w:r w:rsidRPr="00A269E5">
              <w:rPr>
                <w:rFonts w:ascii="宋体" w:eastAsia="宋体" w:hAnsi="宋体" w:cs="宋体" w:hint="eastAsia"/>
                <w:kern w:val="0"/>
                <w:sz w:val="20"/>
                <w:szCs w:val="20"/>
              </w:rPr>
              <w:br/>
              <w:t>支持POE 供电或供电、组网一体化系统；</w:t>
            </w:r>
            <w:r w:rsidRPr="00A269E5">
              <w:rPr>
                <w:rFonts w:ascii="宋体" w:eastAsia="宋体" w:hAnsi="宋体" w:cs="宋体" w:hint="eastAsia"/>
                <w:kern w:val="0"/>
                <w:sz w:val="20"/>
                <w:szCs w:val="20"/>
              </w:rPr>
              <w:br/>
              <w:t>支持本地SD 卡存储或本地视频汇聚与缓存功能，支持存储卡读写锁定；</w:t>
            </w:r>
            <w:r w:rsidRPr="00A269E5">
              <w:rPr>
                <w:rFonts w:ascii="宋体" w:eastAsia="宋体" w:hAnsi="宋体" w:cs="宋体" w:hint="eastAsia"/>
                <w:kern w:val="0"/>
                <w:sz w:val="20"/>
                <w:szCs w:val="20"/>
              </w:rPr>
              <w:br/>
              <w:t>视频同步偏差稳定持续不高于80ms。</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7</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学生实验操作设备</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实验操作台</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一、实验操作台：</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1.尺寸：不小于1250mm×650mm×780mm；</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2.台面：实验操作台面表面标注实验操作区、测量区和仪器放置区；</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3.框架采用铸铝型材，围边采用一体成型厚度不小于40mm内带升降槽。桌腿:工字形外观，外尺寸：630*792*60mm，立柱截面尺寸140*60*3mm, 不小于3mm厚冲压成型的铸铝型材，表面环氧树脂高压静电粉末喷涂；</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4.自动升降系统：静音无级升降，可停留任意高度，不小于300mm可控升降挡板，支持评价时学生间的相互隔离及升降平稳，低噪音；具备升降控制系统，可以由教师完成对挡板升降的控制。</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二、仪器储存实验柜：</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用于存放仪器箱，方便实验仪器管理。</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尺寸：不小于400×480×600H，ABS一体注塑成型或全钢柜体采用不小于厚1.0mm冷轧钢板机压成型、焊接制作，表面经耐酸碱EPOXY粉末烤漆处理。</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技术要求满足：GB 24820-2009 实验室家具通用技术条件：</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1.安全性：要求1：活动部件间距离：≤8mm或≥25mm；要求2：与人体接触的零部件不应有毛刺、刃口、尖锐的棱角和端头；要求3：活动部件的轮子或脚轮应至少有两个锁定装置；</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lastRenderedPageBreak/>
              <w:t>2.操作台台面理化性能：耐磨:磨损值≤80mg/100r,表面情况：图案：磨100r,应保留50%以上花纹；耐划痕：1.5N，划一周，无整圈连续划痕。抗老化:调制（23±2）℃，（50±5）%，48h；试验温度（45±5）℃，65%-90%，试验时间72h，无开裂现象。耐龟裂性：（70±2）℃，（24±1）h，不低于1级。耐冷热循环：（80±2）℃、（120±10）min，（-20±3）℃、（120±10）min为一周期，共四周期。无裂纹、鼓泡、起皱和无明显变色。耐水蒸气：水蒸气，（60±）min无凸起、龟裂和无明显变色。耐干热：（180±1）℃，20min。不低于3级。物理实验台面抗冲击：冲击高度1m，冲击应无凹坑直径≤10mm。物理、化学实验台面耐高温：（120±3）℃，2h，表面无裂纹；</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3.操作台力学性能：水平静载荷实验：力600N，10次，无损；垂直静载荷试验：主桌面：力2000N，10次，无损；持续垂直静载荷：载荷1.25kg/d㎡，24h。无损；独立操作台水平冲击稳定性：质量50kg，跌落高度40mm。无损、无倾翻。独立操作台垂直加载稳定性：力750N，无损、无倾翻。活动操作台跌落：跌落高度：150mm，10次。无损；垂直冲击试验：跌落高度：300mm，10次，无损；</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4.甲醛释放量：≤1.0mg/L。</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▲提供具有CMA或CNAS认证的检测机构出具的“实验操作台”的检测报告复印件并加盖公章予以证明，原件备查</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安全性：要求1：活动部件间距离：≤8mm或≥25mm；要求2：与人体接触的零部件不应有毛刺、刃口、尖锐的棱角和端头；要求3：活动部件的轮子或脚轮应至少有两个锁定装置。（相关参数应在检测报告中予以体现）</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▲甲醛释放量≤1.0mg/L。（相关参数应在检测报告中予以体现）</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240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8</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实验凳</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实验室学生专用凳，椅面直径≥300MM，可调高度。</w:t>
            </w:r>
            <w:r w:rsidRPr="00A269E5">
              <w:rPr>
                <w:rFonts w:ascii="宋体" w:eastAsia="宋体" w:hAnsi="宋体" w:cs="宋体" w:hint="eastAsia"/>
                <w:kern w:val="0"/>
                <w:sz w:val="20"/>
                <w:szCs w:val="20"/>
              </w:rPr>
              <w:br/>
              <w:t>▲提供具有CMA或CNAS认证的检测机构出具的“实验凳”的检测报告扫描件</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480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个</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3615FF" w:rsidRPr="00A269E5" w:rsidRDefault="003615FF" w:rsidP="003615FF">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9</w:t>
            </w:r>
          </w:p>
        </w:tc>
        <w:tc>
          <w:tcPr>
            <w:tcW w:w="783" w:type="pct"/>
            <w:shd w:val="clear" w:color="auto" w:fill="auto"/>
            <w:vAlign w:val="center"/>
            <w:hideMark/>
          </w:tcPr>
          <w:p w:rsidR="003615FF" w:rsidRPr="00A269E5" w:rsidRDefault="003615FF" w:rsidP="003615FF">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学生实验智能教考终端</w:t>
            </w:r>
          </w:p>
        </w:tc>
        <w:tc>
          <w:tcPr>
            <w:tcW w:w="2671" w:type="pct"/>
            <w:shd w:val="clear" w:color="auto" w:fill="auto"/>
            <w:vAlign w:val="center"/>
            <w:hideMark/>
          </w:tcPr>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学生实验时的前端信息显示、采集和交互设备，配备双路机器视觉系统，采用正交方式部署，集成化</w:t>
            </w:r>
            <w:r w:rsidRPr="00A269E5">
              <w:rPr>
                <w:rFonts w:ascii="宋体" w:eastAsia="宋体" w:hAnsi="宋体" w:cs="宋体"/>
                <w:kern w:val="0"/>
                <w:sz w:val="20"/>
                <w:szCs w:val="20"/>
              </w:rPr>
              <w:t>高</w:t>
            </w:r>
            <w:r w:rsidRPr="00A269E5">
              <w:rPr>
                <w:rFonts w:ascii="宋体" w:eastAsia="宋体" w:hAnsi="宋体" w:cs="宋体" w:hint="eastAsia"/>
                <w:kern w:val="0"/>
                <w:sz w:val="20"/>
                <w:szCs w:val="20"/>
              </w:rPr>
              <w:t>，一路全局用于实验操作的全局画面采集，一路操作细节画面采集，整个实验过程无需调节摄像头，能完整记录整个实验过程及清晰的量具读数，同时支持实验操作技能关键点的记录。支持学生登录系统进行实验学习活动的展开，支持其他信息化设备的接入，提供</w:t>
            </w:r>
            <w:r w:rsidRPr="00A269E5">
              <w:rPr>
                <w:rFonts w:ascii="宋体" w:eastAsia="宋体" w:hAnsi="宋体" w:cs="宋体" w:hint="eastAsia"/>
                <w:kern w:val="0"/>
                <w:sz w:val="20"/>
                <w:szCs w:val="20"/>
              </w:rPr>
              <w:lastRenderedPageBreak/>
              <w:t>组网功能。</w:t>
            </w:r>
            <w:r w:rsidRPr="00A269E5">
              <w:rPr>
                <w:rFonts w:ascii="宋体" w:eastAsia="宋体" w:hAnsi="宋体" w:cs="宋体" w:hint="eastAsia"/>
                <w:kern w:val="0"/>
                <w:sz w:val="20"/>
                <w:szCs w:val="20"/>
              </w:rPr>
              <w:br/>
              <w:t>1、智能学生云终端*1：用于实验教学与考试活动时在线接收、阅读实验教学或考试内容，在线填写并提交实验报告。功能：具备开机自动还原功能，支持设备的一键维护。操作系统远程克隆和恢复管理，远程电源管理。具备电子教室软件学生端，支持师生信息互动。支持多种外部设备的接入。</w:t>
            </w:r>
            <w:r w:rsidRPr="00A269E5">
              <w:rPr>
                <w:rFonts w:ascii="宋体" w:eastAsia="宋体" w:hAnsi="宋体" w:cs="宋体" w:hint="eastAsia"/>
                <w:kern w:val="0"/>
                <w:sz w:val="20"/>
                <w:szCs w:val="20"/>
              </w:rPr>
              <w:br/>
              <w:t>规格参数：</w:t>
            </w:r>
            <w:r w:rsidRPr="00A269E5">
              <w:rPr>
                <w:rFonts w:ascii="宋体" w:eastAsia="宋体" w:hAnsi="宋体" w:cs="宋体" w:hint="eastAsia"/>
                <w:kern w:val="0"/>
                <w:sz w:val="20"/>
                <w:szCs w:val="20"/>
              </w:rPr>
              <w:br/>
              <w:t>1）.处理器：ARM或X86架构，4核高性能处理器，主频不低于1.8GHz；</w:t>
            </w:r>
            <w:r w:rsidRPr="00A269E5">
              <w:rPr>
                <w:rFonts w:ascii="宋体" w:eastAsia="宋体" w:hAnsi="宋体" w:cs="宋体" w:hint="eastAsia"/>
                <w:kern w:val="0"/>
                <w:sz w:val="20"/>
                <w:szCs w:val="20"/>
              </w:rPr>
              <w:br/>
              <w:t>2）.内存：≥2GB RAM；</w:t>
            </w:r>
            <w:r w:rsidRPr="00A269E5">
              <w:rPr>
                <w:rFonts w:ascii="宋体" w:eastAsia="宋体" w:hAnsi="宋体" w:cs="宋体" w:hint="eastAsia"/>
                <w:kern w:val="0"/>
                <w:sz w:val="20"/>
                <w:szCs w:val="20"/>
              </w:rPr>
              <w:br/>
              <w:t>3）.存储：≥32GB；</w:t>
            </w:r>
            <w:r w:rsidRPr="00A269E5">
              <w:rPr>
                <w:rFonts w:ascii="宋体" w:eastAsia="宋体" w:hAnsi="宋体" w:cs="宋体" w:hint="eastAsia"/>
                <w:kern w:val="0"/>
                <w:sz w:val="20"/>
                <w:szCs w:val="20"/>
              </w:rPr>
              <w:br/>
              <w:t>4）.网络：10/100/1000自适应以太网接口；</w:t>
            </w:r>
            <w:r w:rsidRPr="00A269E5">
              <w:rPr>
                <w:rFonts w:ascii="宋体" w:eastAsia="宋体" w:hAnsi="宋体" w:cs="宋体" w:hint="eastAsia"/>
                <w:kern w:val="0"/>
                <w:sz w:val="20"/>
                <w:szCs w:val="20"/>
              </w:rPr>
              <w:br/>
              <w:t>5）.显示屏：不少于15英寸，显示分辨率不低于1280*800。</w:t>
            </w:r>
            <w:r w:rsidRPr="00A269E5">
              <w:rPr>
                <w:rFonts w:ascii="宋体" w:eastAsia="宋体" w:hAnsi="宋体" w:cs="宋体" w:hint="eastAsia"/>
                <w:kern w:val="0"/>
                <w:sz w:val="20"/>
                <w:szCs w:val="20"/>
              </w:rPr>
              <w:br/>
              <w:t>2、学生电源*1：用于学生完成相关实验所需的电源供应。</w:t>
            </w:r>
            <w:r w:rsidRPr="00A269E5">
              <w:rPr>
                <w:rFonts w:ascii="宋体" w:eastAsia="宋体" w:hAnsi="宋体" w:cs="宋体" w:hint="eastAsia"/>
                <w:kern w:val="0"/>
                <w:sz w:val="20"/>
                <w:szCs w:val="20"/>
              </w:rPr>
              <w:br/>
              <w:t>规格参数：</w:t>
            </w:r>
            <w:r w:rsidRPr="00A269E5">
              <w:rPr>
                <w:rFonts w:ascii="宋体" w:eastAsia="宋体" w:hAnsi="宋体" w:cs="宋体" w:hint="eastAsia"/>
                <w:kern w:val="0"/>
                <w:sz w:val="20"/>
                <w:szCs w:val="20"/>
              </w:rPr>
              <w:br/>
              <w:t>1）.220V交流输出，具备漏电保护机制；</w:t>
            </w:r>
            <w:r w:rsidRPr="00A269E5">
              <w:rPr>
                <w:rFonts w:ascii="宋体" w:eastAsia="宋体" w:hAnsi="宋体" w:cs="宋体" w:hint="eastAsia"/>
                <w:kern w:val="0"/>
                <w:sz w:val="20"/>
                <w:szCs w:val="20"/>
              </w:rPr>
              <w:br/>
              <w:t>2）.支持交流6V、12V输出，直流电压0-12V、电流0-2A无级可调输出；</w:t>
            </w:r>
            <w:r w:rsidRPr="00A269E5">
              <w:rPr>
                <w:rFonts w:ascii="宋体" w:eastAsia="宋体" w:hAnsi="宋体" w:cs="宋体" w:hint="eastAsia"/>
                <w:kern w:val="0"/>
                <w:sz w:val="20"/>
                <w:szCs w:val="20"/>
              </w:rPr>
              <w:br/>
              <w:t>3）.直流低压电源，交流低压电源具有过流、短路软保护；具有过流自恢复保护功能，直流电源具有恒流源功能。</w:t>
            </w:r>
            <w:r w:rsidRPr="00A269E5">
              <w:rPr>
                <w:rFonts w:ascii="宋体" w:eastAsia="宋体" w:hAnsi="宋体" w:cs="宋体" w:hint="eastAsia"/>
                <w:kern w:val="0"/>
                <w:sz w:val="20"/>
                <w:szCs w:val="20"/>
              </w:rPr>
              <w:br/>
              <w:t>3、机器视觉采集终端*</w:t>
            </w:r>
            <w:r w:rsidRPr="00A269E5">
              <w:rPr>
                <w:rFonts w:ascii="宋体" w:eastAsia="宋体" w:hAnsi="宋体" w:cs="宋体"/>
                <w:kern w:val="0"/>
                <w:sz w:val="20"/>
                <w:szCs w:val="20"/>
              </w:rPr>
              <w:t>2</w:t>
            </w:r>
            <w:r w:rsidRPr="00A269E5">
              <w:rPr>
                <w:rFonts w:ascii="宋体" w:eastAsia="宋体" w:hAnsi="宋体" w:cs="宋体" w:hint="eastAsia"/>
                <w:kern w:val="0"/>
                <w:sz w:val="20"/>
                <w:szCs w:val="20"/>
              </w:rPr>
              <w:t>：用于完成学生实验操作过程视频的采集。</w:t>
            </w:r>
            <w:r w:rsidRPr="00A269E5">
              <w:rPr>
                <w:rFonts w:ascii="宋体" w:eastAsia="宋体" w:hAnsi="宋体" w:cs="宋体" w:hint="eastAsia"/>
                <w:kern w:val="0"/>
                <w:sz w:val="20"/>
                <w:szCs w:val="20"/>
              </w:rPr>
              <w:br/>
              <w:t>规格参数：</w:t>
            </w:r>
            <w:r w:rsidRPr="00A269E5">
              <w:rPr>
                <w:rFonts w:ascii="宋体" w:eastAsia="宋体" w:hAnsi="宋体" w:cs="宋体" w:hint="eastAsia"/>
                <w:kern w:val="0"/>
                <w:sz w:val="20"/>
                <w:szCs w:val="20"/>
              </w:rPr>
              <w:br/>
              <w:t>1）俯视摄像头：</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系统结构</w:t>
            </w:r>
            <w:r w:rsidRPr="00A269E5">
              <w:rPr>
                <w:rFonts w:ascii="宋体" w:eastAsia="宋体" w:hAnsi="宋体" w:cs="宋体"/>
                <w:kern w:val="0"/>
                <w:sz w:val="20"/>
                <w:szCs w:val="20"/>
              </w:rPr>
              <w:t xml:space="preserve"> ：嵌入式RTOS设计，双核32位DSP(Hi3516EV200)，</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传感器：</w:t>
            </w:r>
            <w:r w:rsidRPr="00A269E5">
              <w:rPr>
                <w:rFonts w:ascii="宋体" w:eastAsia="宋体" w:hAnsi="宋体" w:cs="宋体"/>
                <w:kern w:val="0"/>
                <w:sz w:val="20"/>
                <w:szCs w:val="20"/>
              </w:rPr>
              <w:t>200万1/2.9" 黑光CMOS传感器；彩色0.0001Lux@F1.2，</w:t>
            </w:r>
            <w:hyperlink r:id="rId12" w:history="1">
              <w:r w:rsidRPr="00A269E5">
                <w:rPr>
                  <w:rStyle w:val="aa"/>
                  <w:rFonts w:ascii="宋体" w:eastAsia="宋体" w:hAnsi="宋体" w:cs="宋体"/>
                  <w:kern w:val="0"/>
                  <w:sz w:val="20"/>
                  <w:szCs w:val="20"/>
                </w:rPr>
                <w:t>黑白0.0001Lux@F1.2</w:t>
              </w:r>
            </w:hyperlink>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视频处理：</w:t>
            </w:r>
            <w:r w:rsidRPr="00A269E5">
              <w:rPr>
                <w:rFonts w:ascii="宋体" w:eastAsia="宋体" w:hAnsi="宋体" w:cs="宋体"/>
                <w:kern w:val="0"/>
                <w:sz w:val="20"/>
                <w:szCs w:val="20"/>
              </w:rPr>
              <w:t>H.265AI/H.265+（兼容H.265/H.264）编码，双码流，AVI格式；码流0.1M~8Mpbs可调；帧率1~30帧/秒可调</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图像输出</w:t>
            </w:r>
            <w:r w:rsidRPr="00A269E5">
              <w:rPr>
                <w:rFonts w:ascii="宋体" w:eastAsia="宋体" w:hAnsi="宋体" w:cs="宋体"/>
                <w:kern w:val="0"/>
                <w:sz w:val="20"/>
                <w:szCs w:val="20"/>
              </w:rPr>
              <w:t xml:space="preserve"> 主码流：1920*1080@25fps，1280*720@25fps；子码流：704*576@25fps</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快门：</w:t>
            </w:r>
            <w:r w:rsidRPr="00A269E5">
              <w:rPr>
                <w:rFonts w:ascii="宋体" w:eastAsia="宋体" w:hAnsi="宋体" w:cs="宋体"/>
                <w:kern w:val="0"/>
                <w:sz w:val="20"/>
                <w:szCs w:val="20"/>
              </w:rPr>
              <w:t>1/50(1/60)秒至1/10000秒</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镜头：光学无畸变镜头</w:t>
            </w:r>
            <w:r w:rsidRPr="00A269E5">
              <w:rPr>
                <w:rFonts w:ascii="宋体" w:eastAsia="宋体" w:hAnsi="宋体" w:cs="宋体"/>
                <w:kern w:val="0"/>
                <w:sz w:val="20"/>
                <w:szCs w:val="20"/>
              </w:rPr>
              <w:t xml:space="preserve"> 可视角度 90°</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日夜转换模式</w:t>
            </w:r>
            <w:r w:rsidRPr="00A269E5">
              <w:rPr>
                <w:rFonts w:ascii="宋体" w:eastAsia="宋体" w:hAnsi="宋体" w:cs="宋体"/>
                <w:kern w:val="0"/>
                <w:sz w:val="20"/>
                <w:szCs w:val="20"/>
              </w:rPr>
              <w:t xml:space="preserve"> 支持IR-CUT</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kern w:val="0"/>
                <w:sz w:val="20"/>
                <w:szCs w:val="20"/>
              </w:rPr>
              <w:t>支持2D/3D降噪</w:t>
            </w:r>
            <w:r w:rsidRPr="00A269E5">
              <w:rPr>
                <w:rFonts w:ascii="宋体" w:eastAsia="宋体" w:hAnsi="宋体" w:cs="宋体" w:hint="eastAsia"/>
                <w:kern w:val="0"/>
                <w:sz w:val="20"/>
                <w:szCs w:val="20"/>
              </w:rPr>
              <w:t>，宽动态</w:t>
            </w:r>
            <w:r w:rsidRPr="00A269E5">
              <w:rPr>
                <w:rFonts w:ascii="宋体" w:eastAsia="宋体" w:hAnsi="宋体" w:cs="宋体"/>
                <w:kern w:val="0"/>
                <w:sz w:val="20"/>
                <w:szCs w:val="20"/>
              </w:rPr>
              <w:t xml:space="preserve"> 支持数字宽动态</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kern w:val="0"/>
                <w:sz w:val="20"/>
                <w:szCs w:val="20"/>
              </w:rPr>
              <w:t>2)</w:t>
            </w:r>
            <w:r w:rsidRPr="00A269E5">
              <w:rPr>
                <w:rFonts w:ascii="宋体" w:eastAsia="宋体" w:hAnsi="宋体" w:cs="宋体" w:hint="eastAsia"/>
                <w:kern w:val="0"/>
                <w:sz w:val="20"/>
                <w:szCs w:val="20"/>
              </w:rPr>
              <w:t>前置摄像头：</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lastRenderedPageBreak/>
              <w:t>系统结构</w:t>
            </w:r>
            <w:r w:rsidRPr="00A269E5">
              <w:rPr>
                <w:rFonts w:ascii="宋体" w:eastAsia="宋体" w:hAnsi="宋体" w:cs="宋体"/>
                <w:kern w:val="0"/>
                <w:sz w:val="20"/>
                <w:szCs w:val="20"/>
              </w:rPr>
              <w:t xml:space="preserve"> 嵌入式RTOS设计，双核32位DSP(Hi3516EV300)，</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传感器</w:t>
            </w:r>
            <w:r w:rsidRPr="00A269E5">
              <w:rPr>
                <w:rFonts w:ascii="宋体" w:eastAsia="宋体" w:hAnsi="宋体" w:cs="宋体"/>
                <w:kern w:val="0"/>
                <w:sz w:val="20"/>
                <w:szCs w:val="20"/>
              </w:rPr>
              <w:t xml:space="preserve"> 500万1/2.8"黑光CMOS传感器；彩色</w:t>
            </w:r>
            <w:r w:rsidRPr="00A269E5">
              <w:rPr>
                <w:rFonts w:ascii="宋体" w:eastAsia="宋体" w:hAnsi="宋体" w:cs="宋体" w:hint="eastAsia"/>
                <w:kern w:val="0"/>
                <w:sz w:val="20"/>
                <w:szCs w:val="20"/>
              </w:rPr>
              <w:t>，</w:t>
            </w:r>
            <w:r w:rsidRPr="00A269E5">
              <w:rPr>
                <w:rFonts w:ascii="宋体" w:eastAsia="宋体" w:hAnsi="宋体" w:cs="宋体"/>
                <w:kern w:val="0"/>
                <w:sz w:val="20"/>
                <w:szCs w:val="20"/>
              </w:rPr>
              <w:t>0.0001Lux@F1.2，</w:t>
            </w:r>
            <w:hyperlink r:id="rId13" w:history="1">
              <w:r w:rsidRPr="00A269E5">
                <w:rPr>
                  <w:rStyle w:val="aa"/>
                  <w:rFonts w:ascii="宋体" w:eastAsia="宋体" w:hAnsi="宋体" w:cs="宋体"/>
                  <w:kern w:val="0"/>
                  <w:sz w:val="20"/>
                  <w:szCs w:val="20"/>
                </w:rPr>
                <w:t>黑白0.0001Lux@F1.2</w:t>
              </w:r>
            </w:hyperlink>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视频处理</w:t>
            </w:r>
            <w:r w:rsidRPr="00A269E5">
              <w:rPr>
                <w:rFonts w:ascii="宋体" w:eastAsia="宋体" w:hAnsi="宋体" w:cs="宋体"/>
                <w:kern w:val="0"/>
                <w:sz w:val="20"/>
                <w:szCs w:val="20"/>
              </w:rPr>
              <w:t xml:space="preserve"> H.265AI/H.265+（兼容H.265/H.264）编码，双码流，AVI格式；码流0.1M~10Mpbs可调；帧率1~30帧/秒可调</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图像输出</w:t>
            </w:r>
            <w:r w:rsidRPr="00A269E5">
              <w:rPr>
                <w:rFonts w:ascii="宋体" w:eastAsia="宋体" w:hAnsi="宋体" w:cs="宋体"/>
                <w:kern w:val="0"/>
                <w:sz w:val="20"/>
                <w:szCs w:val="20"/>
              </w:rPr>
              <w:t xml:space="preserve"> 主码流：5MP 2592*1944@15fps；4MP 2560*1440@20fps；2MP 1920*1080@25fps；子码流：704*576@25fps;</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快门</w:t>
            </w:r>
            <w:r w:rsidRPr="00A269E5">
              <w:rPr>
                <w:rFonts w:ascii="宋体" w:eastAsia="宋体" w:hAnsi="宋体" w:cs="宋体"/>
                <w:kern w:val="0"/>
                <w:sz w:val="20"/>
                <w:szCs w:val="20"/>
              </w:rPr>
              <w:t xml:space="preserve"> 1/50(1/60)秒至1/10000秒</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镜头</w:t>
            </w:r>
            <w:r w:rsidRPr="00A269E5">
              <w:rPr>
                <w:rFonts w:ascii="宋体" w:eastAsia="宋体" w:hAnsi="宋体" w:cs="宋体"/>
                <w:kern w:val="0"/>
                <w:sz w:val="20"/>
                <w:szCs w:val="20"/>
              </w:rPr>
              <w:t xml:space="preserve"> 鱼眼镜头水平220°垂直180°</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日夜转换模式</w:t>
            </w:r>
            <w:r w:rsidRPr="00A269E5">
              <w:rPr>
                <w:rFonts w:ascii="宋体" w:eastAsia="宋体" w:hAnsi="宋体" w:cs="宋体"/>
                <w:kern w:val="0"/>
                <w:sz w:val="20"/>
                <w:szCs w:val="20"/>
              </w:rPr>
              <w:t xml:space="preserve"> 支持IR-CUT</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kern w:val="0"/>
                <w:sz w:val="20"/>
                <w:szCs w:val="20"/>
              </w:rPr>
              <w:t>支持2D/3D降噪</w:t>
            </w:r>
            <w:r w:rsidRPr="00A269E5">
              <w:rPr>
                <w:rFonts w:ascii="宋体" w:eastAsia="宋体" w:hAnsi="宋体" w:cs="宋体" w:hint="eastAsia"/>
                <w:kern w:val="0"/>
                <w:sz w:val="20"/>
                <w:szCs w:val="20"/>
              </w:rPr>
              <w:t>，</w:t>
            </w:r>
            <w:r w:rsidRPr="00A269E5">
              <w:rPr>
                <w:rFonts w:ascii="宋体" w:eastAsia="宋体" w:hAnsi="宋体" w:cs="宋体"/>
                <w:kern w:val="0"/>
                <w:sz w:val="20"/>
                <w:szCs w:val="20"/>
              </w:rPr>
              <w:t>支持数字宽动态</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4、实验教学及考核管理系统云平台软件*1：用于学生实验教学以及实验技能测评管理。</w:t>
            </w:r>
            <w:r w:rsidRPr="00A269E5">
              <w:rPr>
                <w:rFonts w:ascii="宋体" w:eastAsia="宋体" w:hAnsi="宋体" w:cs="宋体" w:hint="eastAsia"/>
                <w:kern w:val="0"/>
                <w:sz w:val="20"/>
                <w:szCs w:val="20"/>
              </w:rPr>
              <w:br/>
              <w:t>软件功能：</w:t>
            </w:r>
            <w:r w:rsidRPr="00A269E5">
              <w:rPr>
                <w:rFonts w:ascii="宋体" w:eastAsia="宋体" w:hAnsi="宋体" w:cs="宋体" w:hint="eastAsia"/>
                <w:kern w:val="0"/>
                <w:sz w:val="20"/>
                <w:szCs w:val="20"/>
              </w:rPr>
              <w:br/>
              <w:t>1）.学生账号登陆及身份识别；</w:t>
            </w:r>
            <w:r w:rsidRPr="00A269E5">
              <w:rPr>
                <w:rFonts w:ascii="宋体" w:eastAsia="宋体" w:hAnsi="宋体" w:cs="宋体" w:hint="eastAsia"/>
                <w:kern w:val="0"/>
                <w:sz w:val="20"/>
                <w:szCs w:val="20"/>
              </w:rPr>
              <w:br/>
              <w:t>2）.云平台实验教学资源的课前预习或课后复习浏览、收藏；</w:t>
            </w:r>
            <w:r w:rsidRPr="00A269E5">
              <w:rPr>
                <w:rFonts w:ascii="宋体" w:eastAsia="宋体" w:hAnsi="宋体" w:cs="宋体" w:hint="eastAsia"/>
                <w:kern w:val="0"/>
                <w:sz w:val="20"/>
                <w:szCs w:val="20"/>
              </w:rPr>
              <w:br/>
              <w:t>3）.在线接收教师安排的实验任务、阅读实验内容、提交电子实验报告；</w:t>
            </w:r>
            <w:r w:rsidRPr="00A269E5">
              <w:rPr>
                <w:rFonts w:ascii="宋体" w:eastAsia="宋体" w:hAnsi="宋体" w:cs="宋体" w:hint="eastAsia"/>
                <w:kern w:val="0"/>
                <w:sz w:val="20"/>
                <w:szCs w:val="20"/>
              </w:rPr>
              <w:br/>
              <w:t>4）.学生实验时操作视频的自动记录以及与实验报告内容、学生身份的自动关联管理；</w:t>
            </w:r>
            <w:r w:rsidRPr="00A269E5">
              <w:rPr>
                <w:rFonts w:ascii="宋体" w:eastAsia="宋体" w:hAnsi="宋体" w:cs="宋体" w:hint="eastAsia"/>
                <w:kern w:val="0"/>
                <w:sz w:val="20"/>
                <w:szCs w:val="20"/>
              </w:rPr>
              <w:br/>
              <w:t>5）.学生可以查看自己过往实验情况及教师的评价信息，结合评价自主进行纠错学习；</w:t>
            </w:r>
            <w:r w:rsidRPr="00A269E5">
              <w:rPr>
                <w:rFonts w:ascii="宋体" w:eastAsia="宋体" w:hAnsi="宋体" w:cs="宋体" w:hint="eastAsia"/>
                <w:kern w:val="0"/>
                <w:sz w:val="20"/>
                <w:szCs w:val="20"/>
              </w:rPr>
              <w:br/>
              <w:t>6）.软件平台中的视频记录能够清晰反映实验仪器测量数据，读数结果不受器材空间位置的影响，无需对摄像头角度、位置进行调整。</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5、支持无缝升级为AI智能评分系统（应提供</w:t>
            </w:r>
            <w:r w:rsidRPr="00A269E5">
              <w:rPr>
                <w:rFonts w:ascii="宋体" w:eastAsia="宋体" w:hAnsi="宋体" w:cs="宋体"/>
                <w:kern w:val="0"/>
                <w:sz w:val="20"/>
                <w:szCs w:val="20"/>
              </w:rPr>
              <w:t>原厂承诺函</w:t>
            </w:r>
            <w:r w:rsidRPr="00A269E5">
              <w:rPr>
                <w:rFonts w:ascii="宋体" w:eastAsia="宋体" w:hAnsi="宋体" w:cs="宋体" w:hint="eastAsia"/>
                <w:kern w:val="0"/>
                <w:sz w:val="20"/>
                <w:szCs w:val="20"/>
              </w:rPr>
              <w:t>）</w:t>
            </w:r>
            <w:r w:rsidRPr="00A269E5">
              <w:rPr>
                <w:rFonts w:ascii="宋体" w:eastAsia="宋体" w:hAnsi="宋体" w:cs="宋体" w:hint="eastAsia"/>
                <w:kern w:val="0"/>
                <w:sz w:val="20"/>
                <w:szCs w:val="20"/>
              </w:rPr>
              <w:br/>
              <w:t>▲提供国家权威软件测评机构出具的实验教学及考核管理系统的安全测评测试报告；提供国家权威软件测评机构出具的实验考核管理软件的软件产品登记测试报告。</w:t>
            </w:r>
            <w:r w:rsidRPr="00A269E5">
              <w:rPr>
                <w:rFonts w:ascii="宋体" w:eastAsia="宋体" w:hAnsi="宋体" w:cs="宋体" w:hint="eastAsia"/>
                <w:kern w:val="0"/>
                <w:sz w:val="20"/>
                <w:szCs w:val="20"/>
              </w:rPr>
              <w:br/>
              <w:t>提供国家版权局出具的与实验教学管理系统平台软件相关的计算机软件著作权证书和软件产品证书。</w:t>
            </w:r>
            <w:r w:rsidRPr="00A269E5">
              <w:rPr>
                <w:rFonts w:ascii="宋体" w:eastAsia="宋体" w:hAnsi="宋体" w:cs="宋体" w:hint="eastAsia"/>
                <w:kern w:val="0"/>
                <w:sz w:val="20"/>
                <w:szCs w:val="20"/>
              </w:rPr>
              <w:br/>
              <w:t>提供国家版权局出具的与实验考核管理系统平台软件相关的计算机软件著作权证书和软件产品证书。</w:t>
            </w:r>
          </w:p>
        </w:tc>
        <w:tc>
          <w:tcPr>
            <w:tcW w:w="378" w:type="pct"/>
            <w:vAlign w:val="center"/>
          </w:tcPr>
          <w:p w:rsidR="003615FF" w:rsidRPr="00A269E5" w:rsidRDefault="003615FF" w:rsidP="003615FF">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240</w:t>
            </w:r>
          </w:p>
        </w:tc>
        <w:tc>
          <w:tcPr>
            <w:tcW w:w="378" w:type="pct"/>
            <w:shd w:val="clear" w:color="auto" w:fill="auto"/>
            <w:noWrap/>
            <w:vAlign w:val="center"/>
            <w:hideMark/>
          </w:tcPr>
          <w:p w:rsidR="003615FF" w:rsidRPr="00A269E5" w:rsidRDefault="003615FF" w:rsidP="003615FF">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3615FF" w:rsidRPr="00A269E5" w:rsidRDefault="003615FF" w:rsidP="003615FF">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lastRenderedPageBreak/>
              <w:t>10</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UPS系统</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规格参数：</w:t>
            </w:r>
            <w:r w:rsidRPr="00A269E5">
              <w:rPr>
                <w:rFonts w:ascii="宋体" w:eastAsia="宋体" w:hAnsi="宋体" w:cs="宋体" w:hint="eastAsia"/>
                <w:kern w:val="0"/>
                <w:sz w:val="20"/>
                <w:szCs w:val="20"/>
              </w:rPr>
              <w:br/>
              <w:t>1.额定容量：6KVA；</w:t>
            </w:r>
            <w:r w:rsidRPr="00A269E5">
              <w:rPr>
                <w:rFonts w:ascii="宋体" w:eastAsia="宋体" w:hAnsi="宋体" w:cs="宋体" w:hint="eastAsia"/>
                <w:kern w:val="0"/>
                <w:sz w:val="20"/>
                <w:szCs w:val="20"/>
              </w:rPr>
              <w:br/>
              <w:t>2.输入配线：单相二线+地线；</w:t>
            </w:r>
            <w:r w:rsidRPr="00A269E5">
              <w:rPr>
                <w:rFonts w:ascii="宋体" w:eastAsia="宋体" w:hAnsi="宋体" w:cs="宋体" w:hint="eastAsia"/>
                <w:kern w:val="0"/>
                <w:sz w:val="20"/>
                <w:szCs w:val="20"/>
              </w:rPr>
              <w:br/>
              <w:t>3.输入电压:  120~275VAC；</w:t>
            </w:r>
            <w:r w:rsidRPr="00A269E5">
              <w:rPr>
                <w:rFonts w:ascii="宋体" w:eastAsia="宋体" w:hAnsi="宋体" w:cs="宋体" w:hint="eastAsia"/>
                <w:kern w:val="0"/>
                <w:sz w:val="20"/>
                <w:szCs w:val="20"/>
              </w:rPr>
              <w:br/>
            </w:r>
            <w:r w:rsidRPr="00A269E5">
              <w:rPr>
                <w:rFonts w:ascii="宋体" w:eastAsia="宋体" w:hAnsi="宋体" w:cs="宋体" w:hint="eastAsia"/>
                <w:kern w:val="0"/>
                <w:sz w:val="20"/>
                <w:szCs w:val="20"/>
              </w:rPr>
              <w:lastRenderedPageBreak/>
              <w:t>4.输出电压：  220VAC；</w:t>
            </w:r>
            <w:r w:rsidRPr="00A269E5">
              <w:rPr>
                <w:rFonts w:ascii="宋体" w:eastAsia="宋体" w:hAnsi="宋体" w:cs="宋体" w:hint="eastAsia"/>
                <w:kern w:val="0"/>
                <w:sz w:val="20"/>
                <w:szCs w:val="20"/>
              </w:rPr>
              <w:br/>
              <w:t>5.输出波形：纯净正弦输出；</w:t>
            </w:r>
            <w:r w:rsidRPr="00A269E5">
              <w:rPr>
                <w:rFonts w:ascii="宋体" w:eastAsia="宋体" w:hAnsi="宋体" w:cs="宋体" w:hint="eastAsia"/>
                <w:kern w:val="0"/>
                <w:sz w:val="20"/>
                <w:szCs w:val="20"/>
              </w:rPr>
              <w:br/>
              <w:t>6.频率范围：50/60Hz自适应；</w:t>
            </w:r>
            <w:r w:rsidRPr="00A269E5">
              <w:rPr>
                <w:rFonts w:ascii="宋体" w:eastAsia="宋体" w:hAnsi="宋体" w:cs="宋体" w:hint="eastAsia"/>
                <w:kern w:val="0"/>
                <w:sz w:val="20"/>
                <w:szCs w:val="20"/>
              </w:rPr>
              <w:br/>
              <w:t>7.后备时间：60min。</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个</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11</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48口千兆交换机</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1.端口：48个10/100/1000Base-T以太网端口，4个万兆SFP+端口；</w:t>
            </w:r>
            <w:r w:rsidRPr="00A269E5">
              <w:rPr>
                <w:rFonts w:ascii="宋体" w:eastAsia="宋体" w:hAnsi="宋体" w:cs="宋体" w:hint="eastAsia"/>
                <w:kern w:val="0"/>
                <w:sz w:val="20"/>
                <w:szCs w:val="20"/>
              </w:rPr>
              <w:br/>
              <w:t>2.包转发率：≥160Mbps；</w:t>
            </w:r>
            <w:r w:rsidRPr="00A269E5">
              <w:rPr>
                <w:rFonts w:ascii="宋体" w:eastAsia="宋体" w:hAnsi="宋体" w:cs="宋体" w:hint="eastAsia"/>
                <w:kern w:val="0"/>
                <w:sz w:val="20"/>
                <w:szCs w:val="20"/>
              </w:rPr>
              <w:br/>
              <w:t>3.背板带宽：≥330Gbps；</w:t>
            </w:r>
            <w:r w:rsidRPr="00A269E5">
              <w:rPr>
                <w:rFonts w:ascii="宋体" w:eastAsia="宋体" w:hAnsi="宋体" w:cs="宋体" w:hint="eastAsia"/>
                <w:kern w:val="0"/>
                <w:sz w:val="20"/>
                <w:szCs w:val="20"/>
              </w:rPr>
              <w:br/>
              <w:t>4.安全管理：支持防止DOS、ARP攻击功能、ICMP防攻击；</w:t>
            </w:r>
            <w:r w:rsidRPr="00A269E5">
              <w:rPr>
                <w:rFonts w:ascii="宋体" w:eastAsia="宋体" w:hAnsi="宋体" w:cs="宋体" w:hint="eastAsia"/>
                <w:kern w:val="0"/>
                <w:sz w:val="20"/>
                <w:szCs w:val="20"/>
              </w:rPr>
              <w:br/>
              <w:t>5.网络管理：支持智能堆叠；</w:t>
            </w:r>
            <w:r w:rsidRPr="00A269E5">
              <w:rPr>
                <w:rFonts w:ascii="宋体" w:eastAsia="宋体" w:hAnsi="宋体" w:cs="宋体" w:hint="eastAsia"/>
                <w:kern w:val="0"/>
                <w:sz w:val="20"/>
                <w:szCs w:val="20"/>
              </w:rPr>
              <w:br/>
              <w:t>6.支持全网口POE供电。</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12</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配套线缆敷设</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改造内容：配架、光缆、电源线、网线、水晶头、等耗材及其布管排线、水电改造配合等。保证每个考位、考场、学校信息机房之间的网络连通，每个考位的带宽不小于百兆，每个考场的带宽不小于千兆，如遇跨楼层光缆敷设，需保证线缆敷设的隐蔽性和安全性。</w:t>
            </w:r>
            <w:r w:rsidRPr="00A269E5">
              <w:rPr>
                <w:rFonts w:ascii="宋体" w:eastAsia="宋体" w:hAnsi="宋体" w:cs="宋体" w:hint="eastAsia"/>
                <w:kern w:val="0"/>
                <w:sz w:val="20"/>
                <w:szCs w:val="20"/>
              </w:rPr>
              <w:br/>
              <w:t>1.每个考位和教室讲台需预留4个网络信息接入点、供考试终端、视频记录设备、监考终端接入考试局域网；</w:t>
            </w:r>
            <w:r w:rsidRPr="00A269E5">
              <w:rPr>
                <w:rFonts w:ascii="宋体" w:eastAsia="宋体" w:hAnsi="宋体" w:cs="宋体" w:hint="eastAsia"/>
                <w:kern w:val="0"/>
                <w:sz w:val="20"/>
                <w:szCs w:val="20"/>
              </w:rPr>
              <w:br/>
              <w:t>2.配合学校水电改造，保证每个考位和教室讲台的水、电配置满足考试和日常教学的要求；</w:t>
            </w:r>
            <w:r w:rsidRPr="00A269E5">
              <w:rPr>
                <w:rFonts w:ascii="宋体" w:eastAsia="宋体" w:hAnsi="宋体" w:cs="宋体" w:hint="eastAsia"/>
                <w:kern w:val="0"/>
                <w:sz w:val="20"/>
                <w:szCs w:val="20"/>
              </w:rPr>
              <w:br/>
              <w:t>3.改造后的考场需满足使用要求，无裸露线缆及明显外露的线管；</w:t>
            </w:r>
            <w:r w:rsidRPr="00A269E5">
              <w:rPr>
                <w:rFonts w:ascii="宋体" w:eastAsia="宋体" w:hAnsi="宋体" w:cs="宋体" w:hint="eastAsia"/>
                <w:kern w:val="0"/>
                <w:sz w:val="20"/>
                <w:szCs w:val="20"/>
              </w:rPr>
              <w:br/>
              <w:t>4.强弱电线缆需分开敷设，敷设部位需考虑避开学生容易触碰的地方。</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批</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13</w:t>
            </w:r>
          </w:p>
        </w:tc>
        <w:tc>
          <w:tcPr>
            <w:tcW w:w="783" w:type="pct"/>
            <w:shd w:val="clear" w:color="auto" w:fill="auto"/>
            <w:vAlign w:val="center"/>
          </w:tcPr>
          <w:p w:rsidR="00674866" w:rsidRPr="00A269E5" w:rsidRDefault="003615FF"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5匹柜式空调机（室内机及室外机）</w:t>
            </w:r>
          </w:p>
        </w:tc>
        <w:tc>
          <w:tcPr>
            <w:tcW w:w="2671" w:type="pct"/>
            <w:shd w:val="clear" w:color="auto" w:fill="auto"/>
            <w:vAlign w:val="center"/>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技术参数：</w:t>
            </w:r>
            <w:r w:rsidRPr="00A269E5">
              <w:rPr>
                <w:rFonts w:ascii="宋体" w:eastAsia="宋体" w:hAnsi="宋体" w:cs="宋体" w:hint="eastAsia"/>
                <w:kern w:val="0"/>
                <w:sz w:val="20"/>
                <w:szCs w:val="20"/>
              </w:rPr>
              <w:br/>
              <w:t xml:space="preserve">能效比≥3.28； </w:t>
            </w:r>
            <w:r w:rsidRPr="00A269E5">
              <w:rPr>
                <w:rFonts w:ascii="宋体" w:eastAsia="宋体" w:hAnsi="宋体" w:cs="宋体" w:hint="eastAsia"/>
                <w:kern w:val="0"/>
                <w:sz w:val="20"/>
                <w:szCs w:val="20"/>
              </w:rPr>
              <w:br/>
              <w:t xml:space="preserve">能效等级不低于2级； </w:t>
            </w:r>
            <w:r w:rsidRPr="00A269E5">
              <w:rPr>
                <w:rFonts w:ascii="宋体" w:eastAsia="宋体" w:hAnsi="宋体" w:cs="宋体" w:hint="eastAsia"/>
                <w:kern w:val="0"/>
                <w:sz w:val="20"/>
                <w:szCs w:val="20"/>
              </w:rPr>
              <w:br/>
              <w:t>制冷量（W） ≥12000 ；</w:t>
            </w:r>
            <w:r w:rsidRPr="00A269E5">
              <w:rPr>
                <w:rFonts w:ascii="宋体" w:eastAsia="宋体" w:hAnsi="宋体" w:cs="宋体" w:hint="eastAsia"/>
                <w:kern w:val="0"/>
                <w:sz w:val="20"/>
                <w:szCs w:val="20"/>
              </w:rPr>
              <w:br/>
              <w:t xml:space="preserve">制冷功率(W) ≥3500； </w:t>
            </w:r>
            <w:r w:rsidRPr="00A269E5">
              <w:rPr>
                <w:rFonts w:ascii="宋体" w:eastAsia="宋体" w:hAnsi="宋体" w:cs="宋体" w:hint="eastAsia"/>
                <w:kern w:val="0"/>
                <w:sz w:val="20"/>
                <w:szCs w:val="20"/>
              </w:rPr>
              <w:br/>
              <w:t xml:space="preserve">额定电流（A） 6.5； </w:t>
            </w:r>
            <w:r w:rsidRPr="00A269E5">
              <w:rPr>
                <w:rFonts w:ascii="宋体" w:eastAsia="宋体" w:hAnsi="宋体" w:cs="宋体" w:hint="eastAsia"/>
                <w:kern w:val="0"/>
                <w:sz w:val="20"/>
                <w:szCs w:val="20"/>
              </w:rPr>
              <w:br/>
              <w:t>制热 制热量（W） ≥14000 ；</w:t>
            </w:r>
            <w:r w:rsidRPr="00A269E5">
              <w:rPr>
                <w:rFonts w:ascii="宋体" w:eastAsia="宋体" w:hAnsi="宋体" w:cs="宋体" w:hint="eastAsia"/>
                <w:kern w:val="0"/>
                <w:sz w:val="20"/>
                <w:szCs w:val="20"/>
              </w:rPr>
              <w:br/>
              <w:t xml:space="preserve">制热功率(W) ≥3800； </w:t>
            </w:r>
            <w:r w:rsidRPr="00A269E5">
              <w:rPr>
                <w:rFonts w:ascii="宋体" w:eastAsia="宋体" w:hAnsi="宋体" w:cs="宋体" w:hint="eastAsia"/>
                <w:kern w:val="0"/>
                <w:sz w:val="20"/>
                <w:szCs w:val="20"/>
              </w:rPr>
              <w:br/>
              <w:t xml:space="preserve">额定电流（A） 7.1； </w:t>
            </w:r>
            <w:r w:rsidRPr="00A269E5">
              <w:rPr>
                <w:rFonts w:ascii="宋体" w:eastAsia="宋体" w:hAnsi="宋体" w:cs="宋体" w:hint="eastAsia"/>
                <w:kern w:val="0"/>
                <w:sz w:val="20"/>
                <w:szCs w:val="20"/>
              </w:rPr>
              <w:br/>
              <w:t xml:space="preserve">运行噪音dB(A) 室内 低-高风档 41-50； </w:t>
            </w:r>
            <w:r w:rsidRPr="00A269E5">
              <w:rPr>
                <w:rFonts w:ascii="宋体" w:eastAsia="宋体" w:hAnsi="宋体" w:cs="宋体" w:hint="eastAsia"/>
                <w:kern w:val="0"/>
                <w:sz w:val="20"/>
                <w:szCs w:val="20"/>
              </w:rPr>
              <w:br/>
              <w:t xml:space="preserve">超高风档 低于国标《GB/T7725-2004房间空气调节器》规定数值： 室外 60； </w:t>
            </w:r>
            <w:r w:rsidRPr="00A269E5">
              <w:rPr>
                <w:rFonts w:ascii="宋体" w:eastAsia="宋体" w:hAnsi="宋体" w:cs="宋体" w:hint="eastAsia"/>
                <w:kern w:val="0"/>
                <w:sz w:val="20"/>
                <w:szCs w:val="20"/>
              </w:rPr>
              <w:br/>
              <w:t xml:space="preserve">循环风量（m³/h) 2000； </w:t>
            </w:r>
            <w:r w:rsidRPr="00A269E5">
              <w:rPr>
                <w:rFonts w:ascii="宋体" w:eastAsia="宋体" w:hAnsi="宋体" w:cs="宋体" w:hint="eastAsia"/>
                <w:kern w:val="0"/>
                <w:sz w:val="20"/>
                <w:szCs w:val="20"/>
              </w:rPr>
              <w:br/>
              <w:t>产品符合最新国家标准GB21455-2019《房间空气调节器限定值及能效等级》，能效比（APF）不低于4.1。（提供相关检测报告予以证明）</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8</w:t>
            </w:r>
          </w:p>
        </w:tc>
        <w:tc>
          <w:tcPr>
            <w:tcW w:w="378" w:type="pct"/>
            <w:shd w:val="clear" w:color="auto" w:fill="auto"/>
            <w:noWrap/>
            <w:vAlign w:val="center"/>
          </w:tcPr>
          <w:p w:rsidR="00674866" w:rsidRPr="00A269E5" w:rsidRDefault="00674866" w:rsidP="00674866">
            <w:pPr>
              <w:widowControl/>
              <w:jc w:val="center"/>
              <w:rPr>
                <w:rFonts w:ascii="宋体" w:eastAsia="宋体" w:hAnsi="宋体" w:cs="宋体"/>
                <w:kern w:val="0"/>
                <w:sz w:val="20"/>
                <w:szCs w:val="20"/>
              </w:rPr>
            </w:pPr>
          </w:p>
        </w:tc>
        <w:tc>
          <w:tcPr>
            <w:tcW w:w="412" w:type="pct"/>
            <w:shd w:val="clear" w:color="auto" w:fill="auto"/>
            <w:vAlign w:val="center"/>
          </w:tcPr>
          <w:p w:rsidR="00674866" w:rsidRPr="00A269E5" w:rsidRDefault="00674866" w:rsidP="00674866">
            <w:pPr>
              <w:widowControl/>
              <w:jc w:val="center"/>
              <w:rPr>
                <w:rFonts w:ascii="宋体" w:eastAsia="宋体" w:hAnsi="宋体" w:cs="宋体"/>
                <w:kern w:val="0"/>
                <w:sz w:val="20"/>
                <w:szCs w:val="20"/>
              </w:rPr>
            </w:pPr>
          </w:p>
        </w:tc>
      </w:tr>
      <w:tr w:rsidR="00BB15F6" w:rsidRPr="00A269E5" w:rsidTr="003615FF">
        <w:trPr>
          <w:trHeight w:val="20"/>
        </w:trPr>
        <w:tc>
          <w:tcPr>
            <w:tcW w:w="378" w:type="pct"/>
            <w:shd w:val="clear" w:color="auto" w:fill="auto"/>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lastRenderedPageBreak/>
              <w:t>1</w:t>
            </w:r>
            <w:r w:rsidRPr="00A269E5">
              <w:rPr>
                <w:rFonts w:ascii="宋体" w:eastAsia="宋体" w:hAnsi="宋体" w:cs="宋体"/>
                <w:kern w:val="0"/>
                <w:sz w:val="20"/>
                <w:szCs w:val="20"/>
              </w:rPr>
              <w:t>4</w:t>
            </w:r>
          </w:p>
        </w:tc>
        <w:tc>
          <w:tcPr>
            <w:tcW w:w="783" w:type="pct"/>
            <w:shd w:val="clear" w:color="auto" w:fill="auto"/>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空调配件</w:t>
            </w:r>
          </w:p>
        </w:tc>
        <w:tc>
          <w:tcPr>
            <w:tcW w:w="2671" w:type="pct"/>
            <w:shd w:val="clear" w:color="auto" w:fill="auto"/>
            <w:vAlign w:val="center"/>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包含室内机支架、室外机支架、铜管、铜管配件等。</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8</w:t>
            </w:r>
          </w:p>
        </w:tc>
        <w:tc>
          <w:tcPr>
            <w:tcW w:w="378" w:type="pct"/>
            <w:shd w:val="clear" w:color="auto" w:fill="auto"/>
            <w:noWrap/>
            <w:vAlign w:val="center"/>
          </w:tcPr>
          <w:p w:rsidR="00674866" w:rsidRPr="00A269E5" w:rsidRDefault="00674866" w:rsidP="00674866">
            <w:pPr>
              <w:widowControl/>
              <w:jc w:val="center"/>
              <w:rPr>
                <w:rFonts w:ascii="宋体" w:eastAsia="宋体" w:hAnsi="宋体" w:cs="宋体"/>
                <w:kern w:val="0"/>
                <w:sz w:val="20"/>
                <w:szCs w:val="20"/>
              </w:rPr>
            </w:pPr>
          </w:p>
        </w:tc>
        <w:tc>
          <w:tcPr>
            <w:tcW w:w="412" w:type="pct"/>
            <w:shd w:val="clear" w:color="auto" w:fill="auto"/>
            <w:vAlign w:val="center"/>
          </w:tcPr>
          <w:p w:rsidR="00674866" w:rsidRPr="00A269E5" w:rsidRDefault="00674866" w:rsidP="00674866">
            <w:pPr>
              <w:widowControl/>
              <w:jc w:val="center"/>
              <w:rPr>
                <w:rFonts w:ascii="宋体" w:eastAsia="宋体" w:hAnsi="宋体" w:cs="宋体"/>
                <w:kern w:val="0"/>
                <w:sz w:val="20"/>
                <w:szCs w:val="20"/>
              </w:rPr>
            </w:pPr>
          </w:p>
        </w:tc>
      </w:tr>
      <w:tr w:rsidR="00BB15F6" w:rsidRPr="00A269E5" w:rsidTr="003615FF">
        <w:trPr>
          <w:trHeight w:val="20"/>
        </w:trPr>
        <w:tc>
          <w:tcPr>
            <w:tcW w:w="378" w:type="pct"/>
            <w:shd w:val="clear" w:color="auto" w:fill="auto"/>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15</w:t>
            </w:r>
          </w:p>
        </w:tc>
        <w:tc>
          <w:tcPr>
            <w:tcW w:w="783" w:type="pct"/>
            <w:shd w:val="clear" w:color="auto" w:fill="auto"/>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空调电源安装</w:t>
            </w:r>
          </w:p>
        </w:tc>
        <w:tc>
          <w:tcPr>
            <w:tcW w:w="2671" w:type="pct"/>
            <w:shd w:val="clear" w:color="auto" w:fill="auto"/>
            <w:vAlign w:val="center"/>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包含强电线缆BV5*6；强电插座1套；空气开关1套；管道敷设1批。</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8</w:t>
            </w:r>
          </w:p>
        </w:tc>
        <w:tc>
          <w:tcPr>
            <w:tcW w:w="378" w:type="pct"/>
            <w:shd w:val="clear" w:color="auto" w:fill="auto"/>
            <w:noWrap/>
            <w:vAlign w:val="center"/>
          </w:tcPr>
          <w:p w:rsidR="00674866" w:rsidRPr="00A269E5" w:rsidRDefault="00674866" w:rsidP="00674866">
            <w:pPr>
              <w:widowControl/>
              <w:jc w:val="center"/>
              <w:rPr>
                <w:rFonts w:ascii="宋体" w:eastAsia="宋体" w:hAnsi="宋体" w:cs="宋体"/>
                <w:kern w:val="0"/>
                <w:sz w:val="20"/>
                <w:szCs w:val="20"/>
              </w:rPr>
            </w:pPr>
          </w:p>
        </w:tc>
        <w:tc>
          <w:tcPr>
            <w:tcW w:w="412" w:type="pct"/>
            <w:shd w:val="clear" w:color="auto" w:fill="auto"/>
            <w:vAlign w:val="center"/>
          </w:tcPr>
          <w:p w:rsidR="00674866" w:rsidRPr="00A269E5" w:rsidRDefault="00674866" w:rsidP="00674866">
            <w:pPr>
              <w:widowControl/>
              <w:jc w:val="center"/>
              <w:rPr>
                <w:rFonts w:ascii="宋体" w:eastAsia="宋体" w:hAnsi="宋体" w:cs="宋体"/>
                <w:kern w:val="0"/>
                <w:sz w:val="20"/>
                <w:szCs w:val="20"/>
              </w:rPr>
            </w:pP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16</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实验教学及考核数据服务设备</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硬件部分：</w:t>
            </w:r>
            <w:r w:rsidRPr="00A269E5">
              <w:rPr>
                <w:rFonts w:ascii="宋体" w:eastAsia="宋体" w:hAnsi="宋体" w:cs="宋体" w:hint="eastAsia"/>
                <w:kern w:val="0"/>
                <w:sz w:val="20"/>
                <w:szCs w:val="20"/>
              </w:rPr>
              <w:br/>
              <w:t>主要功能：用于校级实验教学及考核管理系统云平台软件部署以及保障云平台稳定运行的物质基础，为实验考试数据提供集中云存储服务，满足实验考试及其评价工作的需要。</w:t>
            </w:r>
            <w:r w:rsidRPr="00A269E5">
              <w:rPr>
                <w:rFonts w:ascii="宋体" w:eastAsia="宋体" w:hAnsi="宋体" w:cs="宋体" w:hint="eastAsia"/>
                <w:kern w:val="0"/>
                <w:sz w:val="20"/>
                <w:szCs w:val="20"/>
              </w:rPr>
              <w:br/>
              <w:t>处理器：英特尔至强 6核及以上，主频3.5及以上；</w:t>
            </w:r>
            <w:r w:rsidRPr="00A269E5">
              <w:rPr>
                <w:rFonts w:ascii="宋体" w:eastAsia="宋体" w:hAnsi="宋体" w:cs="宋体" w:hint="eastAsia"/>
                <w:kern w:val="0"/>
                <w:sz w:val="20"/>
                <w:szCs w:val="20"/>
              </w:rPr>
              <w:br/>
              <w:t>内存：32G及以上，可扩展到64G；</w:t>
            </w:r>
            <w:r w:rsidRPr="00A269E5">
              <w:rPr>
                <w:rFonts w:ascii="宋体" w:eastAsia="宋体" w:hAnsi="宋体" w:cs="宋体" w:hint="eastAsia"/>
                <w:kern w:val="0"/>
                <w:sz w:val="20"/>
                <w:szCs w:val="20"/>
              </w:rPr>
              <w:br/>
              <w:t>硬盘：2块3.5寸4T及以上；</w:t>
            </w:r>
            <w:r w:rsidRPr="00A269E5">
              <w:rPr>
                <w:rFonts w:ascii="宋体" w:eastAsia="宋体" w:hAnsi="宋体" w:cs="宋体" w:hint="eastAsia"/>
                <w:kern w:val="0"/>
                <w:sz w:val="20"/>
                <w:szCs w:val="20"/>
              </w:rPr>
              <w:br/>
              <w:t>阵列控制器：支持Raid 1， Raid5；</w:t>
            </w:r>
            <w:r w:rsidRPr="00A269E5">
              <w:rPr>
                <w:rFonts w:ascii="宋体" w:eastAsia="宋体" w:hAnsi="宋体" w:cs="宋体" w:hint="eastAsia"/>
                <w:kern w:val="0"/>
                <w:sz w:val="20"/>
                <w:szCs w:val="20"/>
              </w:rPr>
              <w:br/>
              <w:t>PCI I/O插槽：2个PCIe插槽；</w:t>
            </w:r>
            <w:r w:rsidRPr="00A269E5">
              <w:rPr>
                <w:rFonts w:ascii="宋体" w:eastAsia="宋体" w:hAnsi="宋体" w:cs="宋体" w:hint="eastAsia"/>
                <w:kern w:val="0"/>
                <w:sz w:val="20"/>
                <w:szCs w:val="20"/>
              </w:rPr>
              <w:br/>
              <w:t>网口：2个百兆/千兆自适应网口；</w:t>
            </w:r>
            <w:r w:rsidRPr="00A269E5">
              <w:rPr>
                <w:rFonts w:ascii="宋体" w:eastAsia="宋体" w:hAnsi="宋体" w:cs="宋体" w:hint="eastAsia"/>
                <w:kern w:val="0"/>
                <w:sz w:val="20"/>
                <w:szCs w:val="20"/>
              </w:rPr>
              <w:br/>
              <w:t>显卡：英特尔内置核心显卡（安装对应型号的驱动）；</w:t>
            </w:r>
            <w:r w:rsidRPr="00A269E5">
              <w:rPr>
                <w:rFonts w:ascii="宋体" w:eastAsia="宋体" w:hAnsi="宋体" w:cs="宋体" w:hint="eastAsia"/>
                <w:kern w:val="0"/>
                <w:sz w:val="20"/>
                <w:szCs w:val="20"/>
              </w:rPr>
              <w:br/>
              <w:t>操作系统： Windows Server 2008 R2 64位及以上（及时更新系统补丁）；</w:t>
            </w:r>
            <w:r w:rsidRPr="00A269E5">
              <w:rPr>
                <w:rFonts w:ascii="宋体" w:eastAsia="宋体" w:hAnsi="宋体" w:cs="宋体" w:hint="eastAsia"/>
                <w:kern w:val="0"/>
                <w:sz w:val="20"/>
                <w:szCs w:val="20"/>
              </w:rPr>
              <w:br/>
              <w:t>软件部分：实验教学及考核管理系统云平台软件（校级管理端软件）；</w:t>
            </w:r>
            <w:r w:rsidRPr="00A269E5">
              <w:rPr>
                <w:rFonts w:ascii="宋体" w:eastAsia="宋体" w:hAnsi="宋体" w:cs="宋体" w:hint="eastAsia"/>
                <w:kern w:val="0"/>
                <w:sz w:val="20"/>
                <w:szCs w:val="20"/>
              </w:rPr>
              <w:br/>
              <w:t>用于所在学校的实验教学及考核评价活动中涉及的信息管理服务，基本服务功能包含：</w:t>
            </w:r>
            <w:r w:rsidRPr="00A269E5">
              <w:rPr>
                <w:rFonts w:ascii="宋体" w:eastAsia="宋体" w:hAnsi="宋体" w:cs="宋体" w:hint="eastAsia"/>
                <w:kern w:val="0"/>
                <w:sz w:val="20"/>
                <w:szCs w:val="20"/>
              </w:rPr>
              <w:br/>
              <w:t>1.考生信息管理；</w:t>
            </w:r>
            <w:r w:rsidRPr="00A269E5">
              <w:rPr>
                <w:rFonts w:ascii="宋体" w:eastAsia="宋体" w:hAnsi="宋体" w:cs="宋体" w:hint="eastAsia"/>
                <w:kern w:val="0"/>
                <w:sz w:val="20"/>
                <w:szCs w:val="20"/>
              </w:rPr>
              <w:br/>
              <w:t>2.考场信息管理；</w:t>
            </w:r>
            <w:r w:rsidRPr="00A269E5">
              <w:rPr>
                <w:rFonts w:ascii="宋体" w:eastAsia="宋体" w:hAnsi="宋体" w:cs="宋体" w:hint="eastAsia"/>
                <w:kern w:val="0"/>
                <w:sz w:val="20"/>
                <w:szCs w:val="20"/>
              </w:rPr>
              <w:br/>
              <w:t>3.实验考试监考、评分教师管理；</w:t>
            </w:r>
            <w:r w:rsidRPr="00A269E5">
              <w:rPr>
                <w:rFonts w:ascii="宋体" w:eastAsia="宋体" w:hAnsi="宋体" w:cs="宋体" w:hint="eastAsia"/>
                <w:kern w:val="0"/>
                <w:sz w:val="20"/>
                <w:szCs w:val="20"/>
              </w:rPr>
              <w:br/>
              <w:t>4.实验考试考卷管理，包括电子考题的制作与审核管理、电子考卷的保密管理；</w:t>
            </w:r>
            <w:r w:rsidRPr="00A269E5">
              <w:rPr>
                <w:rFonts w:ascii="宋体" w:eastAsia="宋体" w:hAnsi="宋体" w:cs="宋体" w:hint="eastAsia"/>
                <w:kern w:val="0"/>
                <w:sz w:val="20"/>
                <w:szCs w:val="20"/>
              </w:rPr>
              <w:br/>
              <w:t>5.实验考务安排管理，包括每场实验考试的场地、时间、考生、评分教师以及考卷发放等信息设置管理；</w:t>
            </w:r>
            <w:r w:rsidRPr="00A269E5">
              <w:rPr>
                <w:rFonts w:ascii="宋体" w:eastAsia="宋体" w:hAnsi="宋体" w:cs="宋体" w:hint="eastAsia"/>
                <w:kern w:val="0"/>
                <w:sz w:val="20"/>
                <w:szCs w:val="20"/>
              </w:rPr>
              <w:br/>
              <w:t>6.实验考试过程管理，包括考位抽签信息管理、考生身份信息管理、按上级考务安排的指令下发考卷至考场、考生答卷以及操作视频信息关联和向上提交管理等；</w:t>
            </w:r>
            <w:r w:rsidRPr="00A269E5">
              <w:rPr>
                <w:rFonts w:ascii="宋体" w:eastAsia="宋体" w:hAnsi="宋体" w:cs="宋体" w:hint="eastAsia"/>
                <w:kern w:val="0"/>
                <w:sz w:val="20"/>
                <w:szCs w:val="20"/>
              </w:rPr>
              <w:br/>
              <w:t>7.成绩统计与发布管理、成绩争议追溯机制管理；</w:t>
            </w:r>
            <w:r w:rsidRPr="00A269E5">
              <w:rPr>
                <w:rFonts w:ascii="宋体" w:eastAsia="宋体" w:hAnsi="宋体" w:cs="宋体" w:hint="eastAsia"/>
                <w:kern w:val="0"/>
                <w:sz w:val="20"/>
                <w:szCs w:val="20"/>
              </w:rPr>
              <w:br/>
              <w:t>8.考情分析管理。</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17</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校级调度及视频服务设备</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为实验技能评价以及日常实验教学活动提供调度服务、视频文件储存以及播放管理服务等。</w:t>
            </w:r>
            <w:r w:rsidRPr="00A269E5">
              <w:rPr>
                <w:rFonts w:ascii="宋体" w:eastAsia="宋体" w:hAnsi="宋体" w:cs="宋体" w:hint="eastAsia"/>
                <w:kern w:val="0"/>
                <w:sz w:val="20"/>
                <w:szCs w:val="20"/>
              </w:rPr>
              <w:br/>
              <w:t>1.处理器：2颗英特尔®至强™-E5 4核及以上，主频3.5及以上</w:t>
            </w:r>
            <w:r w:rsidRPr="00A269E5">
              <w:rPr>
                <w:rFonts w:ascii="宋体" w:eastAsia="宋体" w:hAnsi="宋体" w:cs="宋体" w:hint="eastAsia"/>
                <w:kern w:val="0"/>
                <w:sz w:val="20"/>
                <w:szCs w:val="20"/>
              </w:rPr>
              <w:br/>
              <w:t>2.内存：64G及以上，可扩展到128G；</w:t>
            </w:r>
            <w:r w:rsidRPr="00A269E5">
              <w:rPr>
                <w:rFonts w:ascii="宋体" w:eastAsia="宋体" w:hAnsi="宋体" w:cs="宋体" w:hint="eastAsia"/>
                <w:kern w:val="0"/>
                <w:sz w:val="20"/>
                <w:szCs w:val="20"/>
              </w:rPr>
              <w:br/>
              <w:t>3.硬盘：8块3.5寸4T及以上；</w:t>
            </w:r>
            <w:r w:rsidRPr="00A269E5">
              <w:rPr>
                <w:rFonts w:ascii="宋体" w:eastAsia="宋体" w:hAnsi="宋体" w:cs="宋体" w:hint="eastAsia"/>
                <w:kern w:val="0"/>
                <w:sz w:val="20"/>
                <w:szCs w:val="20"/>
              </w:rPr>
              <w:br/>
              <w:t>4.阵列控制器：支持Raid1， Raid5；</w:t>
            </w:r>
            <w:r w:rsidRPr="00A269E5">
              <w:rPr>
                <w:rFonts w:ascii="宋体" w:eastAsia="宋体" w:hAnsi="宋体" w:cs="宋体" w:hint="eastAsia"/>
                <w:kern w:val="0"/>
                <w:sz w:val="20"/>
                <w:szCs w:val="20"/>
              </w:rPr>
              <w:br/>
              <w:t>5.PCI I/O插槽：2个PCIe插槽；</w:t>
            </w:r>
            <w:r w:rsidRPr="00A269E5">
              <w:rPr>
                <w:rFonts w:ascii="宋体" w:eastAsia="宋体" w:hAnsi="宋体" w:cs="宋体" w:hint="eastAsia"/>
                <w:kern w:val="0"/>
                <w:sz w:val="20"/>
                <w:szCs w:val="20"/>
              </w:rPr>
              <w:br/>
            </w:r>
            <w:r w:rsidRPr="00A269E5">
              <w:rPr>
                <w:rFonts w:ascii="宋体" w:eastAsia="宋体" w:hAnsi="宋体" w:cs="宋体" w:hint="eastAsia"/>
                <w:kern w:val="0"/>
                <w:sz w:val="20"/>
                <w:szCs w:val="20"/>
              </w:rPr>
              <w:lastRenderedPageBreak/>
              <w:t>6.网口：2个百兆/千兆自适应网口；</w:t>
            </w:r>
            <w:r w:rsidRPr="00A269E5">
              <w:rPr>
                <w:rFonts w:ascii="宋体" w:eastAsia="宋体" w:hAnsi="宋体" w:cs="宋体" w:hint="eastAsia"/>
                <w:kern w:val="0"/>
                <w:sz w:val="20"/>
                <w:szCs w:val="20"/>
              </w:rPr>
              <w:br/>
              <w:t>7.显卡：2G 独立显卡；</w:t>
            </w:r>
            <w:r w:rsidRPr="00A269E5">
              <w:rPr>
                <w:rFonts w:ascii="宋体" w:eastAsia="宋体" w:hAnsi="宋体" w:cs="宋体" w:hint="eastAsia"/>
                <w:kern w:val="0"/>
                <w:sz w:val="20"/>
                <w:szCs w:val="20"/>
              </w:rPr>
              <w:br/>
              <w:t>8.操作系统：CentOS 7.6；</w:t>
            </w:r>
            <w:r w:rsidRPr="00A269E5">
              <w:rPr>
                <w:rFonts w:ascii="宋体" w:eastAsia="宋体" w:hAnsi="宋体" w:cs="宋体" w:hint="eastAsia"/>
                <w:kern w:val="0"/>
                <w:sz w:val="20"/>
                <w:szCs w:val="20"/>
              </w:rPr>
              <w:br/>
              <w:t>9.应用软件：调度服务系统、视频服务系统、仪器服务系统。</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18</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一体化机柜本体</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外形尺寸不小于600mm(宽)×1200mm(深)×2050mm(高)；</w:t>
            </w:r>
            <w:r w:rsidRPr="00A269E5">
              <w:rPr>
                <w:rFonts w:ascii="宋体" w:eastAsia="宋体" w:hAnsi="宋体" w:cs="宋体" w:hint="eastAsia"/>
                <w:kern w:val="0"/>
                <w:sz w:val="20"/>
                <w:szCs w:val="20"/>
              </w:rPr>
              <w:br/>
              <w:t>可用空间42U</w:t>
            </w:r>
            <w:r w:rsidRPr="00A269E5">
              <w:rPr>
                <w:rFonts w:ascii="宋体" w:eastAsia="宋体" w:hAnsi="宋体" w:cs="宋体" w:hint="eastAsia"/>
                <w:kern w:val="0"/>
                <w:sz w:val="20"/>
                <w:szCs w:val="20"/>
              </w:rPr>
              <w:br/>
              <w:t xml:space="preserve">静态承重大于1500KG； </w:t>
            </w:r>
            <w:r w:rsidRPr="00A269E5">
              <w:rPr>
                <w:rFonts w:ascii="宋体" w:eastAsia="宋体" w:hAnsi="宋体" w:cs="宋体" w:hint="eastAsia"/>
                <w:kern w:val="0"/>
                <w:sz w:val="20"/>
                <w:szCs w:val="20"/>
              </w:rPr>
              <w:br/>
              <w:t>结构组成：机架采用九折型材焊接框架，机柜整体密封设计，前门采用单开门（贴有保温棉的钣金门或6mm钢化玻璃门），后门采用双开钣金门；</w:t>
            </w:r>
            <w:r w:rsidRPr="00A269E5">
              <w:rPr>
                <w:rFonts w:ascii="宋体" w:eastAsia="宋体" w:hAnsi="宋体" w:cs="宋体" w:hint="eastAsia"/>
                <w:kern w:val="0"/>
                <w:sz w:val="20"/>
                <w:szCs w:val="20"/>
              </w:rPr>
              <w:br/>
              <w:t>表面要求：机柜外表面静电喷塑，满足A类环境的使用要求；</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整机集成IT设备、机柜、配电、制冷、布线、监控系统为一体。</w:t>
            </w:r>
            <w:r w:rsidRPr="00A269E5">
              <w:rPr>
                <w:rFonts w:ascii="宋体" w:eastAsia="宋体" w:hAnsi="宋体" w:cs="宋体" w:hint="eastAsia"/>
                <w:kern w:val="0"/>
                <w:sz w:val="20"/>
                <w:szCs w:val="20"/>
              </w:rPr>
              <w:br/>
              <w:t>机柜前面顶部配有自重力式天窗，同时后门可自动弹开。当监控收到消防联动信号、市电中断时或制冷系统外机停止工作后，自重力式排风天窗和后门自动打开，将热空气排出机柜。</w:t>
            </w:r>
            <w:r w:rsidRPr="00A269E5">
              <w:rPr>
                <w:rFonts w:ascii="宋体" w:eastAsia="宋体" w:hAnsi="宋体" w:cs="宋体" w:hint="eastAsia"/>
                <w:kern w:val="0"/>
                <w:sz w:val="20"/>
                <w:szCs w:val="20"/>
              </w:rPr>
              <w:br/>
              <w:t>机柜前部侧面有隔板将冷热通道隔离，隔板材料为优质碳素冷轧钢板；</w:t>
            </w:r>
            <w:r w:rsidRPr="00A269E5">
              <w:rPr>
                <w:rFonts w:ascii="宋体" w:eastAsia="宋体" w:hAnsi="宋体" w:cs="宋体" w:hint="eastAsia"/>
                <w:kern w:val="0"/>
                <w:sz w:val="20"/>
                <w:szCs w:val="20"/>
              </w:rPr>
              <w:br/>
              <w:t>机柜采用冷热通道封闭形式。</w:t>
            </w:r>
            <w:r w:rsidRPr="00A269E5">
              <w:rPr>
                <w:rFonts w:ascii="宋体" w:eastAsia="宋体" w:hAnsi="宋体" w:cs="宋体" w:hint="eastAsia"/>
                <w:kern w:val="0"/>
                <w:sz w:val="20"/>
                <w:szCs w:val="20"/>
              </w:rPr>
              <w:br/>
              <w:t>接地和防静电：预留接地螺钉</w:t>
            </w:r>
            <w:r w:rsidRPr="00A269E5">
              <w:rPr>
                <w:rFonts w:ascii="宋体" w:eastAsia="宋体" w:hAnsi="宋体" w:cs="宋体" w:hint="eastAsia"/>
                <w:kern w:val="0"/>
                <w:sz w:val="20"/>
                <w:szCs w:val="20"/>
              </w:rPr>
              <w:br/>
              <w:t>▲防护等级要求：机柜防护等级 IP5X，环保要求：满足RoHS2.0。（需提供第三方权威机构测试报告复印件）</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vMerge/>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一体化机柜机架式配电箱</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智能机架式配电箱，对各支路电量信息的监控，主路空开（进线空开）状态可监控，显示主路常用电力参数（电流，电压，功率等）。</w:t>
            </w:r>
            <w:r w:rsidRPr="00A269E5">
              <w:rPr>
                <w:rFonts w:ascii="宋体" w:eastAsia="宋体" w:hAnsi="宋体" w:cs="宋体" w:hint="eastAsia"/>
                <w:kern w:val="0"/>
                <w:sz w:val="20"/>
                <w:szCs w:val="20"/>
              </w:rPr>
              <w:br/>
              <w:t>空开选用知名品牌</w:t>
            </w:r>
            <w:r w:rsidRPr="00A269E5">
              <w:rPr>
                <w:rFonts w:ascii="宋体" w:eastAsia="宋体" w:hAnsi="宋体" w:cs="宋体" w:hint="eastAsia"/>
                <w:kern w:val="0"/>
                <w:sz w:val="20"/>
                <w:szCs w:val="20"/>
              </w:rPr>
              <w:br/>
              <w:t>具备RS485通讯接口，可将采集到的参数传送到机房监控系统，机房管理人员能实时监测设备运行状态。</w:t>
            </w:r>
            <w:r w:rsidRPr="00A269E5">
              <w:rPr>
                <w:rFonts w:ascii="宋体" w:eastAsia="宋体" w:hAnsi="宋体" w:cs="宋体" w:hint="eastAsia"/>
                <w:kern w:val="0"/>
                <w:sz w:val="20"/>
                <w:szCs w:val="20"/>
              </w:rPr>
              <w:br/>
              <w:t>配电箱配置C级防雷装置（设计满足防雷检测标准和要求）。</w:t>
            </w:r>
            <w:r w:rsidRPr="00A269E5">
              <w:rPr>
                <w:rFonts w:ascii="宋体" w:eastAsia="宋体" w:hAnsi="宋体" w:cs="宋体" w:hint="eastAsia"/>
                <w:kern w:val="0"/>
                <w:sz w:val="20"/>
                <w:szCs w:val="20"/>
              </w:rPr>
              <w:br/>
              <w:t>▲配电箱符合环保要求，通过第三方权威机构ROHS2.0认证。（需提供构ROHS2.0报告复印件）</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vMerge/>
            <w:shd w:val="clear" w:color="auto" w:fill="auto"/>
            <w:vAlign w:val="center"/>
          </w:tcPr>
          <w:p w:rsidR="00674866" w:rsidRPr="00A269E5" w:rsidRDefault="00674866" w:rsidP="00674866">
            <w:pPr>
              <w:widowControl/>
              <w:jc w:val="left"/>
              <w:rPr>
                <w:rFonts w:ascii="宋体" w:eastAsia="宋体" w:hAnsi="宋体" w:cs="宋体"/>
                <w:kern w:val="0"/>
                <w:sz w:val="20"/>
                <w:szCs w:val="20"/>
              </w:rPr>
            </w:pPr>
          </w:p>
        </w:tc>
        <w:tc>
          <w:tcPr>
            <w:tcW w:w="783"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一体化机柜分体式精密空调</w:t>
            </w:r>
          </w:p>
        </w:tc>
        <w:tc>
          <w:tcPr>
            <w:tcW w:w="2671" w:type="pct"/>
            <w:shd w:val="clear" w:color="auto" w:fill="auto"/>
            <w:vAlign w:val="center"/>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空调内机风量大于1000m3/h，制冷能效比大于3.3，需提供第三方权威机构测试报告复印件。</w:t>
            </w:r>
            <w:r w:rsidRPr="00A269E5">
              <w:rPr>
                <w:rFonts w:ascii="宋体" w:eastAsia="宋体" w:hAnsi="宋体" w:cs="宋体" w:hint="eastAsia"/>
                <w:kern w:val="0"/>
                <w:sz w:val="18"/>
                <w:szCs w:val="18"/>
              </w:rPr>
              <w:br/>
              <w:t>空调内机满足10%~100%制冷量范围可调，可以实现最低10%的IT负载的情况下稳定制冷，减少低负载时压缩机频繁启停引起的工作异常。需分别提供第三方权威机构出具的额定制冷量和最小制冷量测试值的测试报告复印件做证</w:t>
            </w:r>
            <w:r w:rsidRPr="00A269E5">
              <w:rPr>
                <w:rFonts w:ascii="宋体" w:eastAsia="宋体" w:hAnsi="宋体" w:cs="宋体" w:hint="eastAsia"/>
                <w:kern w:val="0"/>
                <w:sz w:val="18"/>
                <w:szCs w:val="18"/>
              </w:rPr>
              <w:lastRenderedPageBreak/>
              <w:t>明。</w:t>
            </w:r>
            <w:r w:rsidRPr="00A269E5">
              <w:rPr>
                <w:rFonts w:ascii="宋体" w:eastAsia="宋体" w:hAnsi="宋体" w:cs="宋体" w:hint="eastAsia"/>
                <w:kern w:val="0"/>
                <w:sz w:val="18"/>
                <w:szCs w:val="18"/>
              </w:rPr>
              <w:br/>
              <w:t>空调标配冷凝水排水泵，克服5m以上排水高差。</w:t>
            </w:r>
            <w:r w:rsidRPr="00A269E5">
              <w:rPr>
                <w:rFonts w:ascii="宋体" w:eastAsia="宋体" w:hAnsi="宋体" w:cs="宋体" w:hint="eastAsia"/>
                <w:kern w:val="0"/>
                <w:sz w:val="18"/>
                <w:szCs w:val="18"/>
              </w:rPr>
              <w:br/>
              <w:t>标配漏水检测，最大限度避免水浸风险；</w:t>
            </w:r>
            <w:r w:rsidRPr="00A269E5">
              <w:rPr>
                <w:rFonts w:ascii="宋体" w:eastAsia="宋体" w:hAnsi="宋体" w:cs="宋体" w:hint="eastAsia"/>
                <w:kern w:val="0"/>
                <w:sz w:val="18"/>
                <w:szCs w:val="18"/>
              </w:rPr>
              <w:br/>
              <w:t>采用R410A 绿色环保制冷剂，符合国际绿色环保制冷剂要求。</w:t>
            </w:r>
            <w:r w:rsidRPr="00A269E5">
              <w:rPr>
                <w:rFonts w:ascii="宋体" w:eastAsia="宋体" w:hAnsi="宋体" w:cs="宋体" w:hint="eastAsia"/>
                <w:kern w:val="0"/>
                <w:sz w:val="18"/>
                <w:szCs w:val="18"/>
              </w:rPr>
              <w:br/>
              <w:t>冷媒不足自动预警，冷凝器脏堵提示，实时冷量显示等功能。</w:t>
            </w:r>
            <w:r w:rsidRPr="00A269E5">
              <w:rPr>
                <w:rFonts w:ascii="宋体" w:eastAsia="宋体" w:hAnsi="宋体" w:cs="宋体" w:hint="eastAsia"/>
                <w:kern w:val="0"/>
                <w:sz w:val="18"/>
                <w:szCs w:val="18"/>
              </w:rPr>
              <w:br/>
              <w:t>空调应具备低载除湿功能，确保环境高湿、低负载时，机柜内部温湿度稳定，避免产生凝露。（提供已授权低载除湿发明专利证书复印件）；机架式空调需满足ROHS2.0环保要求，通过第三方权威机构测试。（提供ROHS 2.0检测证书或报告复印件）</w:t>
            </w:r>
          </w:p>
        </w:tc>
        <w:tc>
          <w:tcPr>
            <w:tcW w:w="378" w:type="pct"/>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lastRenderedPageBreak/>
              <w:t>10</w:t>
            </w:r>
          </w:p>
        </w:tc>
        <w:tc>
          <w:tcPr>
            <w:tcW w:w="378" w:type="pct"/>
            <w:shd w:val="clear" w:color="auto" w:fill="auto"/>
            <w:noWrap/>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412"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3615FF">
        <w:trPr>
          <w:trHeight w:val="20"/>
        </w:trPr>
        <w:tc>
          <w:tcPr>
            <w:tcW w:w="378" w:type="pct"/>
            <w:vMerge/>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一体化机柜监控管理系统</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监控管理系统，通过对一体化机柜内的各设备、部件、环境运行参数及相关信息的实时采集分析、运算与处理。</w:t>
            </w:r>
            <w:r w:rsidRPr="00A269E5">
              <w:rPr>
                <w:rFonts w:ascii="宋体" w:eastAsia="宋体" w:hAnsi="宋体" w:cs="宋体" w:hint="eastAsia"/>
                <w:kern w:val="0"/>
                <w:sz w:val="20"/>
                <w:szCs w:val="20"/>
              </w:rPr>
              <w:br/>
              <w:t>▲监控主机符合</w:t>
            </w:r>
            <w:r w:rsidRPr="00A269E5">
              <w:rPr>
                <w:rFonts w:ascii="宋体" w:eastAsia="宋体" w:hAnsi="宋体" w:cs="宋体"/>
                <w:kern w:val="0"/>
                <w:sz w:val="20"/>
                <w:szCs w:val="20"/>
              </w:rPr>
              <w:t>CE电磁兼容指令和无线电设备指令要求，通过第三方权威机构EMC和RED测试，具备CE(EMC/RED)证书；监控软件需第三方权威机构监控软件测试合格报告。</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vMerge/>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一体化机柜PDU等配件</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PDU等配件</w:t>
            </w:r>
            <w:r w:rsidRPr="00A269E5">
              <w:rPr>
                <w:rFonts w:ascii="宋体" w:eastAsia="宋体" w:hAnsi="宋体" w:cs="宋体" w:hint="eastAsia"/>
                <w:kern w:val="0"/>
                <w:sz w:val="20"/>
                <w:szCs w:val="20"/>
              </w:rPr>
              <w:br/>
              <w:t>PDU安装在一体化机柜内，为IT负载进行供电</w:t>
            </w:r>
            <w:r w:rsidRPr="00A269E5">
              <w:rPr>
                <w:rFonts w:ascii="宋体" w:eastAsia="宋体" w:hAnsi="宋体" w:cs="宋体" w:hint="eastAsia"/>
                <w:kern w:val="0"/>
                <w:sz w:val="20"/>
                <w:szCs w:val="20"/>
              </w:rPr>
              <w:br/>
              <w:t>其它监控、支架、辅件等配套设备</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19</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候考室主机</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台式计算机</w:t>
            </w:r>
            <w:r w:rsidRPr="00A269E5">
              <w:rPr>
                <w:rFonts w:ascii="宋体" w:eastAsia="宋体" w:hAnsi="宋体" w:cs="宋体"/>
                <w:kern w:val="0"/>
                <w:sz w:val="20"/>
                <w:szCs w:val="20"/>
              </w:rPr>
              <w:t>+显示器</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kern w:val="0"/>
                <w:sz w:val="20"/>
                <w:szCs w:val="20"/>
              </w:rPr>
              <w:t>CPU处理器：Intel i5或以上</w:t>
            </w:r>
            <w:r w:rsidRPr="00A269E5">
              <w:rPr>
                <w:rFonts w:ascii="宋体" w:eastAsia="宋体" w:hAnsi="宋体" w:cs="宋体" w:hint="eastAsia"/>
                <w:kern w:val="0"/>
                <w:sz w:val="20"/>
                <w:szCs w:val="20"/>
              </w:rPr>
              <w:t>；</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内存容量：</w:t>
            </w:r>
            <w:r w:rsidRPr="00A269E5">
              <w:rPr>
                <w:rFonts w:ascii="宋体" w:eastAsia="宋体" w:hAnsi="宋体" w:cs="宋体"/>
                <w:kern w:val="0"/>
                <w:sz w:val="20"/>
                <w:szCs w:val="20"/>
              </w:rPr>
              <w:t>8G或以上</w:t>
            </w:r>
            <w:r w:rsidRPr="00A269E5">
              <w:rPr>
                <w:rFonts w:ascii="宋体" w:eastAsia="宋体" w:hAnsi="宋体" w:cs="宋体" w:hint="eastAsia"/>
                <w:kern w:val="0"/>
                <w:sz w:val="20"/>
                <w:szCs w:val="20"/>
              </w:rPr>
              <w:t>；</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硬盘容量：</w:t>
            </w:r>
            <w:r w:rsidRPr="00A269E5">
              <w:rPr>
                <w:rFonts w:ascii="宋体" w:eastAsia="宋体" w:hAnsi="宋体" w:cs="宋体"/>
                <w:kern w:val="0"/>
                <w:sz w:val="20"/>
                <w:szCs w:val="20"/>
              </w:rPr>
              <w:t>500GB HDD或以上</w:t>
            </w:r>
            <w:r w:rsidRPr="00A269E5">
              <w:rPr>
                <w:rFonts w:ascii="宋体" w:eastAsia="宋体" w:hAnsi="宋体" w:cs="宋体" w:hint="eastAsia"/>
                <w:kern w:val="0"/>
                <w:sz w:val="20"/>
                <w:szCs w:val="20"/>
              </w:rPr>
              <w:t>；</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显示器尺寸：</w:t>
            </w:r>
            <w:r w:rsidRPr="00A269E5">
              <w:rPr>
                <w:rFonts w:ascii="宋体" w:eastAsia="宋体" w:hAnsi="宋体" w:cs="宋体"/>
                <w:kern w:val="0"/>
                <w:sz w:val="20"/>
                <w:szCs w:val="20"/>
              </w:rPr>
              <w:t>21.5英寸或以上</w:t>
            </w:r>
            <w:r w:rsidRPr="00A269E5">
              <w:rPr>
                <w:rFonts w:ascii="宋体" w:eastAsia="宋体" w:hAnsi="宋体" w:cs="宋体" w:hint="eastAsia"/>
                <w:kern w:val="0"/>
                <w:sz w:val="20"/>
                <w:szCs w:val="20"/>
              </w:rPr>
              <w:t>。</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kern w:val="0"/>
                <w:sz w:val="20"/>
                <w:szCs w:val="20"/>
              </w:rPr>
              <w:t>U</w:t>
            </w:r>
            <w:r w:rsidRPr="00A269E5">
              <w:rPr>
                <w:rFonts w:ascii="宋体" w:eastAsia="宋体" w:hAnsi="宋体" w:cs="宋体" w:hint="eastAsia"/>
                <w:kern w:val="0"/>
                <w:sz w:val="20"/>
                <w:szCs w:val="20"/>
              </w:rPr>
              <w:t>sb</w:t>
            </w:r>
            <w:r w:rsidRPr="00A269E5">
              <w:rPr>
                <w:rFonts w:ascii="宋体" w:eastAsia="宋体" w:hAnsi="宋体" w:cs="宋体"/>
                <w:kern w:val="0"/>
                <w:sz w:val="20"/>
                <w:szCs w:val="20"/>
              </w:rPr>
              <w:t>键盘鼠标</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kern w:val="0"/>
                <w:sz w:val="20"/>
                <w:szCs w:val="20"/>
              </w:rPr>
              <w:t>windows 7</w:t>
            </w:r>
            <w:r w:rsidRPr="00A269E5">
              <w:rPr>
                <w:rFonts w:ascii="宋体" w:eastAsia="宋体" w:hAnsi="宋体" w:cs="宋体" w:hint="eastAsia"/>
                <w:kern w:val="0"/>
                <w:sz w:val="20"/>
                <w:szCs w:val="20"/>
              </w:rPr>
              <w:t>及</w:t>
            </w:r>
            <w:r w:rsidRPr="00A269E5">
              <w:rPr>
                <w:rFonts w:ascii="宋体" w:eastAsia="宋体" w:hAnsi="宋体" w:cs="宋体"/>
                <w:kern w:val="0"/>
                <w:sz w:val="20"/>
                <w:szCs w:val="20"/>
              </w:rPr>
              <w:t>以上操作系统</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20</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实验考位抽签系统</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功能：用于考试座位的抽取和签到功能，采用随机方式确认考生考位编号，保证考试的公平性。</w:t>
            </w:r>
            <w:r w:rsidRPr="00A269E5">
              <w:rPr>
                <w:rFonts w:ascii="宋体" w:eastAsia="宋体" w:hAnsi="宋体" w:cs="宋体" w:hint="eastAsia"/>
                <w:kern w:val="0"/>
                <w:sz w:val="20"/>
                <w:szCs w:val="20"/>
              </w:rPr>
              <w:br/>
              <w:t>1.可配置抽签方式，支持一键抽取和单个抽取；</w:t>
            </w:r>
            <w:r w:rsidRPr="00A269E5">
              <w:rPr>
                <w:rFonts w:ascii="宋体" w:eastAsia="宋体" w:hAnsi="宋体" w:cs="宋体" w:hint="eastAsia"/>
                <w:kern w:val="0"/>
                <w:sz w:val="20"/>
                <w:szCs w:val="20"/>
              </w:rPr>
              <w:br/>
              <w:t xml:space="preserve">2.数据自动存储，信息完整记录； </w:t>
            </w:r>
            <w:r w:rsidRPr="00A269E5">
              <w:rPr>
                <w:rFonts w:ascii="宋体" w:eastAsia="宋体" w:hAnsi="宋体" w:cs="宋体" w:hint="eastAsia"/>
                <w:kern w:val="0"/>
                <w:sz w:val="20"/>
                <w:szCs w:val="20"/>
              </w:rPr>
              <w:br/>
              <w:t xml:space="preserve">3.支持场次、座位调整； </w:t>
            </w:r>
            <w:r w:rsidRPr="00A269E5">
              <w:rPr>
                <w:rFonts w:ascii="宋体" w:eastAsia="宋体" w:hAnsi="宋体" w:cs="宋体" w:hint="eastAsia"/>
                <w:kern w:val="0"/>
                <w:sz w:val="20"/>
                <w:szCs w:val="20"/>
              </w:rPr>
              <w:br/>
              <w:t>4.支持签到和数据信息统计；</w:t>
            </w:r>
            <w:r w:rsidRPr="00A269E5">
              <w:rPr>
                <w:rFonts w:ascii="宋体" w:eastAsia="宋体" w:hAnsi="宋体" w:cs="宋体" w:hint="eastAsia"/>
                <w:kern w:val="0"/>
                <w:sz w:val="20"/>
                <w:szCs w:val="20"/>
              </w:rPr>
              <w:br/>
              <w:t>5.支持座位的及时调整；</w:t>
            </w:r>
            <w:r w:rsidRPr="00A269E5">
              <w:rPr>
                <w:rFonts w:ascii="宋体" w:eastAsia="宋体" w:hAnsi="宋体" w:cs="宋体" w:hint="eastAsia"/>
                <w:kern w:val="0"/>
                <w:sz w:val="20"/>
                <w:szCs w:val="20"/>
              </w:rPr>
              <w:br/>
              <w:t>6.支持备用桌设置和激活，应对考场需求变化。</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kern w:val="0"/>
                <w:sz w:val="20"/>
                <w:szCs w:val="20"/>
              </w:rPr>
              <w:t>21</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候考室打印机</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黑白激光打印机，A4幅面</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22</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候考室网络改造</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候考室网络改造，保证抽签主机使用的网络与考试专网连通，候考室总带宽不小于千兆，保证线缆敷设的隐蔽性和安全性。部署不少于2个信息点位、配套线槽及线缆等。</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1161" w:type="pct"/>
            <w:gridSpan w:val="2"/>
            <w:shd w:val="clear" w:color="auto" w:fill="auto"/>
            <w:vAlign w:val="center"/>
            <w:hideMark/>
          </w:tcPr>
          <w:p w:rsidR="00674866" w:rsidRPr="00A269E5" w:rsidRDefault="00674866" w:rsidP="00674866">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lastRenderedPageBreak/>
              <w:t>四、化学实验考场（新建）</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b/>
                <w:bCs/>
                <w:kern w:val="0"/>
                <w:sz w:val="20"/>
                <w:szCs w:val="20"/>
              </w:rPr>
            </w:pPr>
            <w:r w:rsidRPr="00A269E5">
              <w:rPr>
                <w:rFonts w:ascii="宋体" w:eastAsia="宋体" w:hAnsi="宋体" w:cs="宋体" w:hint="eastAsia"/>
                <w:b/>
                <w:bCs/>
                <w:kern w:val="0"/>
                <w:sz w:val="20"/>
                <w:szCs w:val="20"/>
              </w:rPr>
              <w:t xml:space="preserve">　</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p>
        </w:tc>
        <w:tc>
          <w:tcPr>
            <w:tcW w:w="378" w:type="pct"/>
            <w:shd w:val="clear" w:color="auto" w:fill="auto"/>
            <w:vAlign w:val="center"/>
            <w:hideMark/>
          </w:tcPr>
          <w:p w:rsidR="00674866" w:rsidRPr="00A269E5" w:rsidRDefault="00674866" w:rsidP="00674866">
            <w:pPr>
              <w:widowControl/>
              <w:jc w:val="left"/>
              <w:rPr>
                <w:rFonts w:ascii="宋体" w:eastAsia="宋体" w:hAnsi="宋体" w:cs="宋体"/>
                <w:b/>
                <w:bCs/>
                <w:kern w:val="0"/>
                <w:sz w:val="20"/>
                <w:szCs w:val="20"/>
              </w:rPr>
            </w:pPr>
            <w:r w:rsidRPr="00A269E5">
              <w:rPr>
                <w:rFonts w:ascii="宋体" w:eastAsia="宋体" w:hAnsi="宋体" w:cs="宋体" w:hint="eastAsia"/>
                <w:b/>
                <w:bCs/>
                <w:kern w:val="0"/>
                <w:sz w:val="20"/>
                <w:szCs w:val="20"/>
              </w:rPr>
              <w:t xml:space="preserve">　</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教室总控电源</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配有总漏电保护和分组漏电保护，确保实验安全方便，演示实验所需的电流电压配有多功能仪表（表头符合JY-0330教学仪器行业标准） </w:t>
            </w:r>
            <w:r w:rsidRPr="00A269E5">
              <w:rPr>
                <w:rFonts w:ascii="宋体" w:eastAsia="宋体" w:hAnsi="宋体" w:cs="宋体" w:hint="eastAsia"/>
                <w:kern w:val="0"/>
                <w:sz w:val="20"/>
                <w:szCs w:val="20"/>
              </w:rPr>
              <w:br/>
              <w:t xml:space="preserve">教师低压稳压直流电源1.25～30V，额定电流3A，连续可调，具有过流保护，短路保护和温升保护 </w:t>
            </w:r>
            <w:r w:rsidRPr="00A269E5">
              <w:rPr>
                <w:rFonts w:ascii="宋体" w:eastAsia="宋体" w:hAnsi="宋体" w:cs="宋体" w:hint="eastAsia"/>
                <w:kern w:val="0"/>
                <w:sz w:val="20"/>
                <w:szCs w:val="20"/>
              </w:rPr>
              <w:br/>
              <w:t>220V交流输出为国标五孔插座，带有过载保护和电源指示</w:t>
            </w:r>
            <w:r w:rsidRPr="00A269E5">
              <w:rPr>
                <w:rFonts w:ascii="宋体" w:eastAsia="宋体" w:hAnsi="宋体" w:cs="宋体" w:hint="eastAsia"/>
                <w:kern w:val="0"/>
                <w:sz w:val="20"/>
                <w:szCs w:val="20"/>
              </w:rPr>
              <w:br/>
              <w:t>同时支持对吊装系统和学生操作台的物理（机械）按键控制。</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教师演示台</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功能：具备视频切换中控，用于集中控制和管理实验室配置的实验教考设备系统。</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一、信息交换控制操作台</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技术参数：</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（1）尺寸：不小于2260*750*900mm；</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（2）柜体：全钢结构柜体、具备信息化设备存储空间，视频切换：支持5路VGA输入，2路USB输入，3路VGA输出，1路USB输出。可根据教学需要切换显示投影教师电脑和视频监视器的监控信息。</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（3）实验箱柜体：可用于存放仪器箱，方便实验仪器管理。</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技术要求满足：GB 24820-2009 实验室家具通用技术条件：</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1、操作台台面理化性能：耐磨2：表面情况：素色：磨350r，应无 露底现象，耐划痕：1.5N,划一周，无整圈连续划痕；抗老化：调制（23±2) °C, (50±5) % ，48h；试验温度（45±5)°C，65%</w:t>
            </w:r>
            <w:r w:rsidRPr="00A269E5">
              <w:rPr>
                <w:rFonts w:ascii="MS Mincho" w:eastAsia="MS Mincho" w:hAnsi="MS Mincho" w:cs="MS Mincho" w:hint="eastAsia"/>
                <w:kern w:val="0"/>
                <w:sz w:val="20"/>
                <w:szCs w:val="20"/>
              </w:rPr>
              <w:t>〜</w:t>
            </w:r>
            <w:r w:rsidRPr="00A269E5">
              <w:rPr>
                <w:rFonts w:ascii="宋体" w:eastAsia="宋体" w:hAnsi="宋体" w:cs="宋体" w:hint="eastAsia"/>
                <w:kern w:val="0"/>
                <w:sz w:val="20"/>
                <w:szCs w:val="20"/>
              </w:rPr>
              <w:t>90%，试验时间72h。无开 裂现象；耐龟裂性：(70±2)°C，（24土 1) h，不 低于1级；耐冷热循环：(80±2) °C、（120土 10) min ，（一20±3)°C、（120±10) min为一周期，共四周期。无裂纹 、鼓泡、起皱和无明显变色，耐水蒸气：水蒸气，（60±5) min。无凸起 、龟裂和明显变色，耐干热：(180土 1) °C，20min。不低于3 级，物理实验台面抗冲击 mm：冲击高度1m。冲击凹坑直径≤10mm；</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2、操作台力学性能：书评静载荷试验</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力600N，10次。垂直静载荷试验：主桌面：力2000N，10次。持续垂直静载荷：在和1.25kg/d㎡，24h。独立操作台水平冲击稳定性：质量50kg，跌落高度40mm。独立操作台垂直加载稳定性有抽屉：力750N。活动操作台跌落：跌落高度150m，10次。垂</w:t>
            </w:r>
            <w:r w:rsidRPr="00A269E5">
              <w:rPr>
                <w:rFonts w:ascii="宋体" w:eastAsia="宋体" w:hAnsi="宋体" w:cs="宋体" w:hint="eastAsia"/>
                <w:kern w:val="0"/>
                <w:sz w:val="20"/>
                <w:szCs w:val="20"/>
              </w:rPr>
              <w:lastRenderedPageBreak/>
              <w:t>直冲击试验：跌落高度：300,mm，10次。甲醛释放量≤1.5mg/L。</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二、水槽柜：</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（1）产品尺寸：不小于长435mm*宽580mm*高800/1080mm；</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（2）采用ABS材料注塑成型，下部内凹130mm，柜门采用人性化弧线型工艺，凹位处倒圆角处理；</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（3）水槽体：内径尺寸：370*300*200，采用PP改性材料注塑成型，壁厚不小于5.0mm，前沿有不小于25mm高挡水沿，水槽内带溢水口；</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（4）水槽柜配件类：实验室专用三联水嘴；滴水架：PP注塑滴水架外框尺寸为390*65/100*250，配置16个可拆卸式滴水棒 ，供洗涤时玻璃器皿的晾干；泥沙杂物过滤器、蓄水堵盖、水管管路组成。</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三、教师凳：高度可调。</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▲提供具有CMA或CNAS认证的检测机构出具的“教师演示台”的检测报告复印件并加盖公章予以证明，原件备查。</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▲操作台台面理化性能、力学性能应符合或优于《实验室家具通用技术条件》相关要求。（相关参数应在检测报告中予以体现）</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3</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视频多流云终端</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功能：将机器视觉采集终端输出的图像转换成图像数据流，输送给视频集控主机。</w:t>
            </w:r>
            <w:r w:rsidRPr="00A269E5">
              <w:rPr>
                <w:rFonts w:ascii="宋体" w:eastAsia="宋体" w:hAnsi="宋体" w:cs="宋体" w:hint="eastAsia"/>
                <w:kern w:val="0"/>
                <w:sz w:val="20"/>
                <w:szCs w:val="20"/>
              </w:rPr>
              <w:br/>
              <w:t>规格参数：</w:t>
            </w:r>
            <w:r w:rsidRPr="00A269E5">
              <w:rPr>
                <w:rFonts w:ascii="宋体" w:eastAsia="宋体" w:hAnsi="宋体" w:cs="宋体" w:hint="eastAsia"/>
                <w:kern w:val="0"/>
                <w:sz w:val="20"/>
                <w:szCs w:val="20"/>
              </w:rPr>
              <w:br/>
              <w:t>1.支持64路机器视觉采集终端接入，捕捉终端数据；</w:t>
            </w:r>
            <w:r w:rsidRPr="00A269E5">
              <w:rPr>
                <w:rFonts w:ascii="宋体" w:eastAsia="宋体" w:hAnsi="宋体" w:cs="宋体" w:hint="eastAsia"/>
                <w:kern w:val="0"/>
                <w:sz w:val="20"/>
                <w:szCs w:val="20"/>
              </w:rPr>
              <w:br/>
              <w:t>2.支持对机器视觉采集终端触发信号、曝光时间、快门速度参数进行控制；</w:t>
            </w:r>
            <w:r w:rsidRPr="00A269E5">
              <w:rPr>
                <w:rFonts w:ascii="宋体" w:eastAsia="宋体" w:hAnsi="宋体" w:cs="宋体" w:hint="eastAsia"/>
                <w:kern w:val="0"/>
                <w:sz w:val="20"/>
                <w:szCs w:val="20"/>
              </w:rPr>
              <w:br/>
              <w:t>3.支持 H.265、H.264 编码自适应接入；支持ONVIF、PSIA、RTSP标准；</w:t>
            </w:r>
            <w:r w:rsidRPr="00A269E5">
              <w:rPr>
                <w:rFonts w:ascii="宋体" w:eastAsia="宋体" w:hAnsi="宋体" w:cs="宋体" w:hint="eastAsia"/>
                <w:kern w:val="0"/>
                <w:sz w:val="20"/>
                <w:szCs w:val="20"/>
              </w:rPr>
              <w:br/>
              <w:t>4.支持 2 路 HDMI 和 2 路 VGA 同时输出，支持4K高清分辨率输出；</w:t>
            </w:r>
            <w:r w:rsidRPr="00A269E5">
              <w:rPr>
                <w:rFonts w:ascii="宋体" w:eastAsia="宋体" w:hAnsi="宋体" w:cs="宋体" w:hint="eastAsia"/>
                <w:kern w:val="0"/>
                <w:sz w:val="20"/>
                <w:szCs w:val="20"/>
              </w:rPr>
              <w:br/>
              <w:t>5.支持即时回放功能，支持最大16路；</w:t>
            </w:r>
            <w:r w:rsidRPr="00A269E5">
              <w:rPr>
                <w:rFonts w:ascii="宋体" w:eastAsia="宋体" w:hAnsi="宋体" w:cs="宋体" w:hint="eastAsia"/>
                <w:kern w:val="0"/>
                <w:sz w:val="20"/>
                <w:szCs w:val="20"/>
              </w:rPr>
              <w:br/>
              <w:t>6.双千兆网卡，支持双网络 IP 设定等应用。</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4</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视频集控软件</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功能：沟通视频服务设备与视频多流云终端，进行信息交换，负责控制视频采集行为、暂时存储并分类管理来自视频多流云终端的视频文件，对视频文件进行自动转码、上传。</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5</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教考控制主机</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主要功能：支持教师视频监看实验室内所有学生实验台的实况，支持教师对学生实验台智能云终端的远程管理与信息交互，支持屏幕互动教学。支持教师登录云平台系统，利用平台自带的实验动画视频资源进行备课或发布自制的实验教学资源、自主设计学生实验</w:t>
            </w:r>
            <w:r w:rsidRPr="00A269E5">
              <w:rPr>
                <w:rFonts w:ascii="宋体" w:eastAsia="宋体" w:hAnsi="宋体" w:cs="宋体" w:hint="eastAsia"/>
                <w:kern w:val="0"/>
                <w:sz w:val="20"/>
                <w:szCs w:val="20"/>
              </w:rPr>
              <w:lastRenderedPageBreak/>
              <w:t>以及在线安排和评价学生实验等教学活动。支持学生实验技能测评时抽签确定实验台号以及抽签结果的数据导出和存档。</w:t>
            </w:r>
            <w:r w:rsidRPr="00A269E5">
              <w:rPr>
                <w:rFonts w:ascii="宋体" w:eastAsia="宋体" w:hAnsi="宋体" w:cs="宋体" w:hint="eastAsia"/>
                <w:kern w:val="0"/>
                <w:sz w:val="20"/>
                <w:szCs w:val="20"/>
              </w:rPr>
              <w:br/>
              <w:t>配套软件：现场监控软件；电子教室管理软件；考生考位调座软件；实验室控制系统。</w:t>
            </w:r>
            <w:r w:rsidRPr="00A269E5">
              <w:rPr>
                <w:rFonts w:ascii="宋体" w:eastAsia="宋体" w:hAnsi="宋体" w:cs="宋体" w:hint="eastAsia"/>
                <w:kern w:val="0"/>
                <w:sz w:val="20"/>
                <w:szCs w:val="20"/>
              </w:rPr>
              <w:br/>
              <w:t>监控软件功能：</w:t>
            </w:r>
            <w:r w:rsidRPr="00A269E5">
              <w:rPr>
                <w:rFonts w:ascii="宋体" w:eastAsia="宋体" w:hAnsi="宋体" w:cs="宋体" w:hint="eastAsia"/>
                <w:kern w:val="0"/>
                <w:sz w:val="20"/>
                <w:szCs w:val="20"/>
              </w:rPr>
              <w:br/>
              <w:t>可对考场内设备运行状态进行实时监控，可向监考老师及时推送设备异常；支持异常考试状态预警与记录，包括违纪、缺考、重考等考试异常；支持考后数据收取状态监控，可实时显示考卷、仪器数据、视频数据接收的状态和完整性校验，对异常数据收取结果及时推送给监考平台。</w:t>
            </w:r>
            <w:r w:rsidRPr="00A269E5">
              <w:rPr>
                <w:rFonts w:ascii="宋体" w:eastAsia="宋体" w:hAnsi="宋体" w:cs="宋体" w:hint="eastAsia"/>
                <w:kern w:val="0"/>
                <w:sz w:val="20"/>
                <w:szCs w:val="20"/>
              </w:rPr>
              <w:br/>
              <w:t>硬件配置：</w:t>
            </w:r>
            <w:r w:rsidRPr="00A269E5">
              <w:rPr>
                <w:rFonts w:ascii="宋体" w:eastAsia="宋体" w:hAnsi="宋体" w:cs="宋体" w:hint="eastAsia"/>
                <w:kern w:val="0"/>
                <w:sz w:val="20"/>
                <w:szCs w:val="20"/>
              </w:rPr>
              <w:br/>
              <w:t xml:space="preserve">1.处理器：英特尔i5及以上；                                                                                                                                          </w:t>
            </w:r>
            <w:r w:rsidRPr="00A269E5">
              <w:rPr>
                <w:rFonts w:ascii="宋体" w:eastAsia="宋体" w:hAnsi="宋体" w:cs="宋体" w:hint="eastAsia"/>
                <w:kern w:val="0"/>
                <w:sz w:val="20"/>
                <w:szCs w:val="20"/>
              </w:rPr>
              <w:br/>
              <w:t>2.内存：8GB及以上，可扩展；</w:t>
            </w:r>
            <w:r w:rsidRPr="00A269E5">
              <w:rPr>
                <w:rFonts w:ascii="宋体" w:eastAsia="宋体" w:hAnsi="宋体" w:cs="宋体" w:hint="eastAsia"/>
                <w:kern w:val="0"/>
                <w:sz w:val="20"/>
                <w:szCs w:val="20"/>
              </w:rPr>
              <w:br/>
              <w:t>3.硬盘：500GB及以上；</w:t>
            </w:r>
            <w:r w:rsidRPr="00A269E5">
              <w:rPr>
                <w:rFonts w:ascii="宋体" w:eastAsia="宋体" w:hAnsi="宋体" w:cs="宋体" w:hint="eastAsia"/>
                <w:kern w:val="0"/>
                <w:sz w:val="20"/>
                <w:szCs w:val="20"/>
              </w:rPr>
              <w:br/>
              <w:t>4.网卡：10M/100M自适应网卡；</w:t>
            </w:r>
            <w:r w:rsidRPr="00A269E5">
              <w:rPr>
                <w:rFonts w:ascii="宋体" w:eastAsia="宋体" w:hAnsi="宋体" w:cs="宋体" w:hint="eastAsia"/>
                <w:kern w:val="0"/>
                <w:sz w:val="20"/>
                <w:szCs w:val="20"/>
              </w:rPr>
              <w:br/>
              <w:t>5.光驱：DVD刻录；</w:t>
            </w:r>
            <w:r w:rsidRPr="00A269E5">
              <w:rPr>
                <w:rFonts w:ascii="宋体" w:eastAsia="宋体" w:hAnsi="宋体" w:cs="宋体" w:hint="eastAsia"/>
                <w:kern w:val="0"/>
                <w:sz w:val="20"/>
                <w:szCs w:val="20"/>
              </w:rPr>
              <w:br/>
              <w:t>6.显示器*2：20英寸及以上，分辨率1366 x 768及以上。显示设备1：显示教师主机的画面，便于教师各种管理。显示设备2：用于显示学生端摄像头画面，便于监考老师及时了解学生考试操作状态；</w:t>
            </w:r>
            <w:r w:rsidRPr="00A269E5">
              <w:rPr>
                <w:rFonts w:ascii="宋体" w:eastAsia="宋体" w:hAnsi="宋体" w:cs="宋体" w:hint="eastAsia"/>
                <w:kern w:val="0"/>
                <w:sz w:val="20"/>
                <w:szCs w:val="20"/>
              </w:rPr>
              <w:br/>
              <w:t>7.操作系统：Windows 7 X64 及以上。</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6</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便携式实验操作视频采集设备（教师端）</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规格：不小于470mm*115mm*200mm</w:t>
            </w:r>
            <w:r w:rsidRPr="00A269E5">
              <w:rPr>
                <w:rFonts w:ascii="宋体" w:eastAsia="宋体" w:hAnsi="宋体" w:cs="宋体" w:hint="eastAsia"/>
                <w:kern w:val="0"/>
                <w:sz w:val="20"/>
                <w:szCs w:val="20"/>
              </w:rPr>
              <w:br/>
              <w:t>具备两路IPC摄像头，在教师实验教学过程中，可以拍摄老师演示实验完整画面和实验操作细节，可传输至投影仪及其他设备，达到示范实验目的。</w:t>
            </w:r>
            <w:r w:rsidRPr="00A269E5">
              <w:rPr>
                <w:rFonts w:ascii="宋体" w:eastAsia="宋体" w:hAnsi="宋体" w:cs="宋体" w:hint="eastAsia"/>
                <w:kern w:val="0"/>
                <w:sz w:val="20"/>
                <w:szCs w:val="20"/>
              </w:rPr>
              <w:br/>
              <w:t>一路全局录播系统用于实验操作的视频全局录制、存储、和传播教师的实验操作视频信息，用于学业考试时评价学生的实验操作技能水平或平时教学中用于帮助学生检查和纠正实验操作错误。一路细节录播系统，从不同的角度录制实验操作细节部分，是对全局录播有效的补充</w:t>
            </w:r>
            <w:r w:rsidRPr="00A269E5">
              <w:rPr>
                <w:rFonts w:ascii="宋体" w:eastAsia="宋体" w:hAnsi="宋体" w:cs="宋体" w:hint="eastAsia"/>
                <w:kern w:val="0"/>
                <w:sz w:val="20"/>
                <w:szCs w:val="20"/>
              </w:rPr>
              <w:br/>
              <w:t>摄像头参数：</w:t>
            </w:r>
            <w:r w:rsidRPr="00A269E5">
              <w:rPr>
                <w:rFonts w:ascii="宋体" w:eastAsia="宋体" w:hAnsi="宋体" w:cs="宋体" w:hint="eastAsia"/>
                <w:kern w:val="0"/>
                <w:sz w:val="20"/>
                <w:szCs w:val="20"/>
              </w:rPr>
              <w:br/>
              <w:t>图像分辨率不低于1920×1080；</w:t>
            </w:r>
            <w:r w:rsidRPr="00A269E5">
              <w:rPr>
                <w:rFonts w:ascii="宋体" w:eastAsia="宋体" w:hAnsi="宋体" w:cs="宋体" w:hint="eastAsia"/>
                <w:kern w:val="0"/>
                <w:sz w:val="20"/>
                <w:szCs w:val="20"/>
              </w:rPr>
              <w:br/>
              <w:t>帧率不低于25fps，宽动态能力不小于120dB；</w:t>
            </w:r>
            <w:r w:rsidRPr="00A269E5">
              <w:rPr>
                <w:rFonts w:ascii="宋体" w:eastAsia="宋体" w:hAnsi="宋体" w:cs="宋体" w:hint="eastAsia"/>
                <w:kern w:val="0"/>
                <w:sz w:val="20"/>
                <w:szCs w:val="20"/>
              </w:rPr>
              <w:br/>
              <w:t>支持H.264、H.265、MJPEG 视频编解码格式；</w:t>
            </w:r>
            <w:r w:rsidRPr="00A269E5">
              <w:rPr>
                <w:rFonts w:ascii="宋体" w:eastAsia="宋体" w:hAnsi="宋体" w:cs="宋体" w:hint="eastAsia"/>
                <w:kern w:val="0"/>
                <w:sz w:val="20"/>
                <w:szCs w:val="20"/>
              </w:rPr>
              <w:br/>
              <w:t>支持POE 供电或供电、组网一体化系统；</w:t>
            </w:r>
            <w:r w:rsidRPr="00A269E5">
              <w:rPr>
                <w:rFonts w:ascii="宋体" w:eastAsia="宋体" w:hAnsi="宋体" w:cs="宋体" w:hint="eastAsia"/>
                <w:kern w:val="0"/>
                <w:sz w:val="20"/>
                <w:szCs w:val="20"/>
              </w:rPr>
              <w:br/>
              <w:t>支持本地SD 卡存储或本地视频汇聚与缓存功能，支持存储卡读写锁定；</w:t>
            </w:r>
            <w:r w:rsidRPr="00A269E5">
              <w:rPr>
                <w:rFonts w:ascii="宋体" w:eastAsia="宋体" w:hAnsi="宋体" w:cs="宋体" w:hint="eastAsia"/>
                <w:kern w:val="0"/>
                <w:sz w:val="20"/>
                <w:szCs w:val="20"/>
              </w:rPr>
              <w:br/>
              <w:t>视频同步偏差稳定持续不高于80ms。</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tcPr>
          <w:p w:rsidR="003269BA" w:rsidRPr="00A269E5" w:rsidRDefault="003269BA"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7</w:t>
            </w:r>
          </w:p>
        </w:tc>
        <w:tc>
          <w:tcPr>
            <w:tcW w:w="783" w:type="pct"/>
            <w:shd w:val="clear" w:color="auto" w:fill="auto"/>
            <w:vAlign w:val="center"/>
          </w:tcPr>
          <w:p w:rsidR="003269BA" w:rsidRPr="00A269E5" w:rsidRDefault="003269BA"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单口洗眼器</w:t>
            </w:r>
          </w:p>
        </w:tc>
        <w:tc>
          <w:tcPr>
            <w:tcW w:w="2671" w:type="pct"/>
            <w:shd w:val="clear" w:color="auto" w:fill="auto"/>
            <w:vAlign w:val="center"/>
          </w:tcPr>
          <w:p w:rsidR="003269BA" w:rsidRPr="00A269E5" w:rsidRDefault="003269BA" w:rsidP="003269BA">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主体：加厚铜质</w:t>
            </w:r>
          </w:p>
          <w:p w:rsidR="003269BA" w:rsidRPr="00A269E5" w:rsidRDefault="003269BA" w:rsidP="003269BA">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lastRenderedPageBreak/>
              <w:t>涂层：高亮度环氧树脂涂层，耐腐蚀、耐热、防紫外线辐射</w:t>
            </w:r>
          </w:p>
          <w:p w:rsidR="003269BA" w:rsidRPr="00A269E5" w:rsidRDefault="003269BA" w:rsidP="003269BA">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喷淋头：软性橡胶，出水经缓压处理呈泡沫状水柱，防止冲伤眼睛</w:t>
            </w:r>
          </w:p>
          <w:p w:rsidR="003269BA" w:rsidRPr="00A269E5" w:rsidRDefault="003269BA" w:rsidP="003269BA">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防尘盖：</w:t>
            </w:r>
            <w:r w:rsidRPr="00A269E5">
              <w:rPr>
                <w:rFonts w:ascii="宋体" w:eastAsia="宋体" w:hAnsi="宋体" w:cs="宋体"/>
                <w:kern w:val="0"/>
                <w:sz w:val="20"/>
                <w:szCs w:val="20"/>
              </w:rPr>
              <w:t>PP材质，使用时自动被水冲开</w:t>
            </w:r>
          </w:p>
          <w:p w:rsidR="003269BA" w:rsidRPr="00A269E5" w:rsidRDefault="003269BA" w:rsidP="003269BA">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水流锁定开关：水流开启、水流锁定功能一次完成</w:t>
            </w:r>
          </w:p>
          <w:p w:rsidR="003269BA" w:rsidRPr="00A269E5" w:rsidRDefault="003269BA" w:rsidP="003269BA">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控水阀：止逆阀，其阀门可自动关闭</w:t>
            </w:r>
          </w:p>
          <w:p w:rsidR="003269BA" w:rsidRPr="00A269E5" w:rsidRDefault="003269BA" w:rsidP="003269BA">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最大耐水压：</w:t>
            </w:r>
            <w:r w:rsidRPr="00A269E5">
              <w:rPr>
                <w:rFonts w:ascii="宋体" w:eastAsia="宋体" w:hAnsi="宋体" w:cs="宋体"/>
                <w:kern w:val="0"/>
                <w:sz w:val="20"/>
                <w:szCs w:val="20"/>
              </w:rPr>
              <w:t>6帕。</w:t>
            </w:r>
          </w:p>
        </w:tc>
        <w:tc>
          <w:tcPr>
            <w:tcW w:w="378" w:type="pct"/>
            <w:vAlign w:val="center"/>
          </w:tcPr>
          <w:p w:rsidR="003269BA" w:rsidRPr="00A269E5" w:rsidRDefault="003269BA" w:rsidP="00674866">
            <w:pPr>
              <w:widowControl/>
              <w:jc w:val="center"/>
              <w:rPr>
                <w:rFonts w:ascii="宋体" w:eastAsia="宋体" w:hAnsi="宋体"/>
                <w:sz w:val="20"/>
                <w:szCs w:val="20"/>
              </w:rPr>
            </w:pPr>
            <w:r w:rsidRPr="00A269E5">
              <w:rPr>
                <w:rFonts w:ascii="宋体" w:eastAsia="宋体" w:hAnsi="宋体" w:hint="eastAsia"/>
                <w:sz w:val="20"/>
                <w:szCs w:val="20"/>
              </w:rPr>
              <w:lastRenderedPageBreak/>
              <w:t>1</w:t>
            </w:r>
            <w:r w:rsidRPr="00A269E5">
              <w:rPr>
                <w:rFonts w:ascii="宋体" w:eastAsia="宋体" w:hAnsi="宋体"/>
                <w:sz w:val="20"/>
                <w:szCs w:val="20"/>
              </w:rPr>
              <w:t>0</w:t>
            </w:r>
          </w:p>
        </w:tc>
        <w:tc>
          <w:tcPr>
            <w:tcW w:w="378" w:type="pct"/>
            <w:shd w:val="clear" w:color="auto" w:fill="auto"/>
            <w:noWrap/>
            <w:vAlign w:val="center"/>
          </w:tcPr>
          <w:p w:rsidR="003269BA" w:rsidRPr="00A269E5" w:rsidRDefault="003269BA"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tcPr>
          <w:p w:rsidR="003269BA" w:rsidRPr="00A269E5" w:rsidRDefault="003269BA" w:rsidP="00674866">
            <w:pPr>
              <w:widowControl/>
              <w:jc w:val="center"/>
              <w:rPr>
                <w:rFonts w:ascii="宋体" w:eastAsia="宋体" w:hAnsi="宋体" w:cs="宋体"/>
                <w:kern w:val="0"/>
                <w:sz w:val="20"/>
                <w:szCs w:val="20"/>
              </w:rPr>
            </w:pPr>
          </w:p>
        </w:tc>
      </w:tr>
      <w:tr w:rsidR="00BB15F6" w:rsidRPr="00A269E5" w:rsidTr="003615FF">
        <w:trPr>
          <w:trHeight w:val="20"/>
        </w:trPr>
        <w:tc>
          <w:tcPr>
            <w:tcW w:w="378" w:type="pct"/>
            <w:shd w:val="clear" w:color="auto" w:fill="auto"/>
            <w:vAlign w:val="center"/>
            <w:hideMark/>
          </w:tcPr>
          <w:p w:rsidR="00674866" w:rsidRPr="00A269E5" w:rsidRDefault="003269BA" w:rsidP="00674866">
            <w:pPr>
              <w:widowControl/>
              <w:jc w:val="center"/>
              <w:rPr>
                <w:rFonts w:ascii="宋体" w:eastAsia="宋体" w:hAnsi="宋体" w:cs="宋体"/>
                <w:kern w:val="0"/>
                <w:sz w:val="20"/>
                <w:szCs w:val="20"/>
              </w:rPr>
            </w:pPr>
            <w:r w:rsidRPr="00A269E5">
              <w:rPr>
                <w:rFonts w:ascii="宋体" w:eastAsia="宋体" w:hAnsi="宋体" w:cs="宋体"/>
                <w:kern w:val="0"/>
                <w:sz w:val="20"/>
                <w:szCs w:val="20"/>
              </w:rPr>
              <w:t>8</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学生实验操作设备</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实验操作台</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一、实验操作台：</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1.尺寸：不小于1250mm×650mm×780mm；</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2.台面：实验操作台面表面标注实验操作区、测量区和仪器放置区。</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3.框架采用铸铝型材，围边采用一体成型厚度不小于40mm内带升降槽。桌腿:工字形外观，外尺寸：630*792*60mm，立柱截面尺寸140*60*3mm, 不小于3mm厚冲压成型的铸铝型材，表面环氧树脂高压静电粉末喷涂。</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4.自动升降系统：静音无级升降，可停留任意高度，不小于300mm可控升降挡板，支持评价时学生间的相互隔离。要求升降平稳，低噪音；具备升降控制系统，可以由教师完成对挡板升降的控制；</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二、实验仪器储存柜：</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用于存放仪器箱，方便实验仪器管理。</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尺寸：不小于400×480×600H，ABS一体注塑成型或全钢柜体采用不小于厚1.0mm冷轧钢板机压成型、焊接制作，表面经耐酸碱EPOXY粉末烤漆处理。</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技术要求满足：GB 24820-2009 实验室家具通用技术条件：</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1.安全性：要求1：活动部件间距离：≤8mm或≥25mm；要求2：与人体接触的零部件不应有毛刺、刃口、尖锐的棱角和端头；要求3：活动部件的轮子或脚轮应至少有两个锁定装置。</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2.操作台台面理化性能：耐磨:磨损值≤80mg/100r,表面情况：图案：磨100r,应保留50%以上花纹；耐划痕：1.5N，划一周，无整圈连续划痕。抗老化:调制（23±2）℃，（50±5）%，48h；试验温度（45±5）℃，65%-90%，试验时间72h，无开裂现象。耐龟裂性：（70±2）℃，（24±1）h，不低于1级。耐冷热循环：（80±2）℃、（120±10）min，（-20±3）℃、（120±10）min为一周期，共四周期。无裂纹、鼓泡、起皱和无明显变色。耐水蒸气：水蒸气，（60±）min无凸起、龟裂和无明显变色。耐干热：</w:t>
            </w:r>
            <w:r w:rsidRPr="00A269E5">
              <w:rPr>
                <w:rFonts w:ascii="宋体" w:eastAsia="宋体" w:hAnsi="宋体" w:cs="宋体" w:hint="eastAsia"/>
                <w:kern w:val="0"/>
                <w:sz w:val="20"/>
                <w:szCs w:val="20"/>
              </w:rPr>
              <w:lastRenderedPageBreak/>
              <w:t>（180±1）℃，20min。不低于3级。物理实验台面抗冲击：冲击高度1m，冲击应无凹坑直径≤10mm。物理、化学实验台面耐高温：（120±3）℃，2h，表面无裂纹。</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3.操作台力学性能：水平静载荷实验：力600N，10次，无损；垂直静载荷试验：主桌面：力2000N，10次，无损；持续垂直静载荷：载荷1.25kg/d㎡，24h。无损；独立操作台水平冲击稳定性：质量50kg，跌落高度40mm。无损、无倾翻。独立操作台垂直加载稳定性：力750N，无损、无倾翻。活动操作台跌落：跌落高度：150mm，10次。无损；垂直冲击试验：跌落高度：300mm，10次，无损。</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4.甲醛释放量：≤1.0mg/L。</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▲提供具有CMA或CNAS认证的检测机构出具的“实验操作台”的检测报告复印件并加盖公章予以证明，原件备查</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安全性：要求1：活动部件间距离：≤8mm或≥25mm；要求2：与人体接触的零部件不应有毛刺、刃口、尖锐的棱角和端头；要求3：活动部件的轮子或脚轮应至少有两个锁定装置。（相关参数应在检测报告中予以体现）</w:t>
            </w:r>
          </w:p>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▲甲醛释放量≤1.0mg/L。（相关参数应在检测报告中予以体现）</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236</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3269BA" w:rsidP="00674866">
            <w:pPr>
              <w:widowControl/>
              <w:jc w:val="center"/>
              <w:rPr>
                <w:rFonts w:ascii="宋体" w:eastAsia="宋体" w:hAnsi="宋体" w:cs="宋体"/>
                <w:kern w:val="0"/>
                <w:sz w:val="20"/>
                <w:szCs w:val="20"/>
              </w:rPr>
            </w:pPr>
            <w:r w:rsidRPr="00A269E5">
              <w:rPr>
                <w:rFonts w:ascii="宋体" w:eastAsia="宋体" w:hAnsi="宋体" w:cs="宋体"/>
                <w:kern w:val="0"/>
                <w:sz w:val="20"/>
                <w:szCs w:val="20"/>
              </w:rPr>
              <w:t>9</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实验凳</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实验室学生专用凳，椅面直径≥300MM，可调高度。</w:t>
            </w:r>
            <w:r w:rsidRPr="00A269E5">
              <w:rPr>
                <w:rFonts w:ascii="宋体" w:eastAsia="宋体" w:hAnsi="宋体" w:cs="宋体" w:hint="eastAsia"/>
                <w:kern w:val="0"/>
                <w:sz w:val="20"/>
                <w:szCs w:val="20"/>
              </w:rPr>
              <w:br/>
              <w:t>▲提供具有CMA或CNAS认证的检测机构出具的“实验凳”的检测报告扫描件</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472</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个</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3269BA" w:rsidP="00674866">
            <w:pPr>
              <w:widowControl/>
              <w:jc w:val="center"/>
              <w:rPr>
                <w:rFonts w:ascii="宋体" w:eastAsia="宋体" w:hAnsi="宋体" w:cs="宋体"/>
                <w:kern w:val="0"/>
                <w:sz w:val="20"/>
                <w:szCs w:val="20"/>
              </w:rPr>
            </w:pPr>
            <w:r w:rsidRPr="00A269E5">
              <w:rPr>
                <w:rFonts w:ascii="宋体" w:eastAsia="宋体" w:hAnsi="宋体" w:cs="宋体"/>
                <w:kern w:val="0"/>
                <w:sz w:val="20"/>
                <w:szCs w:val="20"/>
              </w:rPr>
              <w:t>10</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学生洗涤水槽台</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（1）产品尺寸：长435mm*宽580mm*高800/1080mm；</w:t>
            </w:r>
            <w:r w:rsidRPr="00A269E5">
              <w:rPr>
                <w:rFonts w:ascii="宋体" w:eastAsia="宋体" w:hAnsi="宋体" w:cs="宋体" w:hint="eastAsia"/>
                <w:kern w:val="0"/>
                <w:sz w:val="20"/>
                <w:szCs w:val="20"/>
              </w:rPr>
              <w:br/>
              <w:t>（2）采用ABS材料注塑成型，下部内凹130mm，柜门采用人性化弧线型工艺，凹位处倒圆角处理；</w:t>
            </w:r>
            <w:r w:rsidRPr="00A269E5">
              <w:rPr>
                <w:rFonts w:ascii="宋体" w:eastAsia="宋体" w:hAnsi="宋体" w:cs="宋体" w:hint="eastAsia"/>
                <w:kern w:val="0"/>
                <w:sz w:val="20"/>
                <w:szCs w:val="20"/>
              </w:rPr>
              <w:br/>
              <w:t>（3）水槽体：内径尺寸：370*300*200，采用PP改性材料注塑成型，壁厚5.0mm，前沿有25mm高挡水沿，水槽内带溢水口；</w:t>
            </w:r>
            <w:r w:rsidRPr="00A269E5">
              <w:rPr>
                <w:rFonts w:ascii="宋体" w:eastAsia="宋体" w:hAnsi="宋体" w:cs="宋体" w:hint="eastAsia"/>
                <w:kern w:val="0"/>
                <w:sz w:val="20"/>
                <w:szCs w:val="20"/>
              </w:rPr>
              <w:br/>
              <w:t>（4）水槽柜配件类：实验室专用三联水嘴；滴水架：PP注塑滴水架外框尺寸为390*65/100*250，配置16个可拆卸式滴水棒 ，供洗涤时玻璃器皿的晾干；泥沙杂物过滤器、蓄水堵盖、水管管路组成。</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118</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3615FF" w:rsidRPr="00A269E5" w:rsidRDefault="003615FF" w:rsidP="003615FF">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w:t>
            </w:r>
            <w:r w:rsidRPr="00A269E5">
              <w:rPr>
                <w:rFonts w:ascii="宋体" w:eastAsia="宋体" w:hAnsi="宋体" w:cs="宋体"/>
                <w:kern w:val="0"/>
                <w:sz w:val="20"/>
                <w:szCs w:val="20"/>
              </w:rPr>
              <w:t>1</w:t>
            </w:r>
          </w:p>
        </w:tc>
        <w:tc>
          <w:tcPr>
            <w:tcW w:w="783" w:type="pct"/>
            <w:shd w:val="clear" w:color="auto" w:fill="auto"/>
            <w:vAlign w:val="center"/>
            <w:hideMark/>
          </w:tcPr>
          <w:p w:rsidR="003615FF" w:rsidRPr="00A269E5" w:rsidRDefault="003615FF" w:rsidP="003615FF">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学生实验智能教考终端</w:t>
            </w:r>
          </w:p>
        </w:tc>
        <w:tc>
          <w:tcPr>
            <w:tcW w:w="2671" w:type="pct"/>
            <w:shd w:val="clear" w:color="auto" w:fill="auto"/>
            <w:vAlign w:val="center"/>
            <w:hideMark/>
          </w:tcPr>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学生实验时的前端信息显示、采集和交互设备，配备双路机器视觉系统，采用正交方式部署，集成化</w:t>
            </w:r>
            <w:r w:rsidRPr="00A269E5">
              <w:rPr>
                <w:rFonts w:ascii="宋体" w:eastAsia="宋体" w:hAnsi="宋体" w:cs="宋体"/>
                <w:kern w:val="0"/>
                <w:sz w:val="20"/>
                <w:szCs w:val="20"/>
              </w:rPr>
              <w:t>高</w:t>
            </w:r>
            <w:r w:rsidRPr="00A269E5">
              <w:rPr>
                <w:rFonts w:ascii="宋体" w:eastAsia="宋体" w:hAnsi="宋体" w:cs="宋体" w:hint="eastAsia"/>
                <w:kern w:val="0"/>
                <w:sz w:val="20"/>
                <w:szCs w:val="20"/>
              </w:rPr>
              <w:t>，一路全局用于实验操作的全局画面采集，一路操作细节画面采集，整个实验过程无需调节摄像头，能完整记录整个实验过程及清晰的量具读数，同时支持实验操作技能关键点的记录。支持学生登录系统进行实验学习活动的展开，支持其他信息化设备的接入，提供</w:t>
            </w:r>
            <w:r w:rsidRPr="00A269E5">
              <w:rPr>
                <w:rFonts w:ascii="宋体" w:eastAsia="宋体" w:hAnsi="宋体" w:cs="宋体" w:hint="eastAsia"/>
                <w:kern w:val="0"/>
                <w:sz w:val="20"/>
                <w:szCs w:val="20"/>
              </w:rPr>
              <w:lastRenderedPageBreak/>
              <w:t>组网功能。</w:t>
            </w:r>
            <w:r w:rsidRPr="00A269E5">
              <w:rPr>
                <w:rFonts w:ascii="宋体" w:eastAsia="宋体" w:hAnsi="宋体" w:cs="宋体" w:hint="eastAsia"/>
                <w:kern w:val="0"/>
                <w:sz w:val="20"/>
                <w:szCs w:val="20"/>
              </w:rPr>
              <w:br/>
              <w:t>1、智能学生云终端*1：用于实验教学与考试活动时在线接收、阅读实验教学或考试内容，在线填写并提交实验报告。功能：具备开机自动还原功能，支持设备的一键维护。操作系统远程克隆和恢复管理，远程电源管理。具备电子教室软件学生端，支持师生信息互动。支持多种外部设备的接入。</w:t>
            </w:r>
            <w:r w:rsidRPr="00A269E5">
              <w:rPr>
                <w:rFonts w:ascii="宋体" w:eastAsia="宋体" w:hAnsi="宋体" w:cs="宋体" w:hint="eastAsia"/>
                <w:kern w:val="0"/>
                <w:sz w:val="20"/>
                <w:szCs w:val="20"/>
              </w:rPr>
              <w:br/>
              <w:t>规格参数：</w:t>
            </w:r>
            <w:r w:rsidRPr="00A269E5">
              <w:rPr>
                <w:rFonts w:ascii="宋体" w:eastAsia="宋体" w:hAnsi="宋体" w:cs="宋体" w:hint="eastAsia"/>
                <w:kern w:val="0"/>
                <w:sz w:val="20"/>
                <w:szCs w:val="20"/>
              </w:rPr>
              <w:br/>
              <w:t>1）.处理器：ARM或X86架构，4核高性能处理器，主频不低于1.8GHz；</w:t>
            </w:r>
            <w:r w:rsidRPr="00A269E5">
              <w:rPr>
                <w:rFonts w:ascii="宋体" w:eastAsia="宋体" w:hAnsi="宋体" w:cs="宋体" w:hint="eastAsia"/>
                <w:kern w:val="0"/>
                <w:sz w:val="20"/>
                <w:szCs w:val="20"/>
              </w:rPr>
              <w:br/>
              <w:t>2）.内存：≥2GB RAM；</w:t>
            </w:r>
            <w:r w:rsidRPr="00A269E5">
              <w:rPr>
                <w:rFonts w:ascii="宋体" w:eastAsia="宋体" w:hAnsi="宋体" w:cs="宋体" w:hint="eastAsia"/>
                <w:kern w:val="0"/>
                <w:sz w:val="20"/>
                <w:szCs w:val="20"/>
              </w:rPr>
              <w:br/>
              <w:t>3）.存储：≥32GB；</w:t>
            </w:r>
            <w:r w:rsidRPr="00A269E5">
              <w:rPr>
                <w:rFonts w:ascii="宋体" w:eastAsia="宋体" w:hAnsi="宋体" w:cs="宋体" w:hint="eastAsia"/>
                <w:kern w:val="0"/>
                <w:sz w:val="20"/>
                <w:szCs w:val="20"/>
              </w:rPr>
              <w:br/>
              <w:t>4）.网络：10/100/1000自适应以太网接口；</w:t>
            </w:r>
            <w:r w:rsidRPr="00A269E5">
              <w:rPr>
                <w:rFonts w:ascii="宋体" w:eastAsia="宋体" w:hAnsi="宋体" w:cs="宋体" w:hint="eastAsia"/>
                <w:kern w:val="0"/>
                <w:sz w:val="20"/>
                <w:szCs w:val="20"/>
              </w:rPr>
              <w:br/>
              <w:t>5）.显示屏：不少于15英寸，显示分辨率不低于1280*800。</w:t>
            </w:r>
            <w:r w:rsidRPr="00A269E5">
              <w:rPr>
                <w:rFonts w:ascii="宋体" w:eastAsia="宋体" w:hAnsi="宋体" w:cs="宋体" w:hint="eastAsia"/>
                <w:kern w:val="0"/>
                <w:sz w:val="20"/>
                <w:szCs w:val="20"/>
              </w:rPr>
              <w:br/>
              <w:t>2、学生电源*1：用于学生完成相关实验所需的电源供应。</w:t>
            </w:r>
            <w:r w:rsidRPr="00A269E5">
              <w:rPr>
                <w:rFonts w:ascii="宋体" w:eastAsia="宋体" w:hAnsi="宋体" w:cs="宋体" w:hint="eastAsia"/>
                <w:kern w:val="0"/>
                <w:sz w:val="20"/>
                <w:szCs w:val="20"/>
              </w:rPr>
              <w:br/>
              <w:t>规格参数：</w:t>
            </w:r>
            <w:r w:rsidRPr="00A269E5">
              <w:rPr>
                <w:rFonts w:ascii="宋体" w:eastAsia="宋体" w:hAnsi="宋体" w:cs="宋体" w:hint="eastAsia"/>
                <w:kern w:val="0"/>
                <w:sz w:val="20"/>
                <w:szCs w:val="20"/>
              </w:rPr>
              <w:br/>
              <w:t>1）.220V交流输出，具备漏电保护机制；</w:t>
            </w:r>
            <w:r w:rsidRPr="00A269E5">
              <w:rPr>
                <w:rFonts w:ascii="宋体" w:eastAsia="宋体" w:hAnsi="宋体" w:cs="宋体" w:hint="eastAsia"/>
                <w:kern w:val="0"/>
                <w:sz w:val="20"/>
                <w:szCs w:val="20"/>
              </w:rPr>
              <w:br/>
              <w:t>2）.支持交流6V、12V输出，直流电压0-12V、电流0-2A无级可调输出；</w:t>
            </w:r>
            <w:r w:rsidRPr="00A269E5">
              <w:rPr>
                <w:rFonts w:ascii="宋体" w:eastAsia="宋体" w:hAnsi="宋体" w:cs="宋体" w:hint="eastAsia"/>
                <w:kern w:val="0"/>
                <w:sz w:val="20"/>
                <w:szCs w:val="20"/>
              </w:rPr>
              <w:br/>
              <w:t>3）.直流低压电源，交流低压电源具有过流、短路软保护；具有过流自恢复保护功能，直流电源具有恒流源功能。</w:t>
            </w:r>
            <w:r w:rsidRPr="00A269E5">
              <w:rPr>
                <w:rFonts w:ascii="宋体" w:eastAsia="宋体" w:hAnsi="宋体" w:cs="宋体" w:hint="eastAsia"/>
                <w:kern w:val="0"/>
                <w:sz w:val="20"/>
                <w:szCs w:val="20"/>
              </w:rPr>
              <w:br/>
              <w:t>3、机器视觉采集终端*</w:t>
            </w:r>
            <w:r w:rsidRPr="00A269E5">
              <w:rPr>
                <w:rFonts w:ascii="宋体" w:eastAsia="宋体" w:hAnsi="宋体" w:cs="宋体"/>
                <w:kern w:val="0"/>
                <w:sz w:val="20"/>
                <w:szCs w:val="20"/>
              </w:rPr>
              <w:t>2</w:t>
            </w:r>
            <w:r w:rsidRPr="00A269E5">
              <w:rPr>
                <w:rFonts w:ascii="宋体" w:eastAsia="宋体" w:hAnsi="宋体" w:cs="宋体" w:hint="eastAsia"/>
                <w:kern w:val="0"/>
                <w:sz w:val="20"/>
                <w:szCs w:val="20"/>
              </w:rPr>
              <w:t>：用于完成学生实验操作过程视频的采集。</w:t>
            </w:r>
            <w:r w:rsidRPr="00A269E5">
              <w:rPr>
                <w:rFonts w:ascii="宋体" w:eastAsia="宋体" w:hAnsi="宋体" w:cs="宋体" w:hint="eastAsia"/>
                <w:kern w:val="0"/>
                <w:sz w:val="20"/>
                <w:szCs w:val="20"/>
              </w:rPr>
              <w:br/>
              <w:t>规格参数：</w:t>
            </w:r>
            <w:r w:rsidRPr="00A269E5">
              <w:rPr>
                <w:rFonts w:ascii="宋体" w:eastAsia="宋体" w:hAnsi="宋体" w:cs="宋体" w:hint="eastAsia"/>
                <w:kern w:val="0"/>
                <w:sz w:val="20"/>
                <w:szCs w:val="20"/>
              </w:rPr>
              <w:br/>
              <w:t>1）俯视摄像头：</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系统结构</w:t>
            </w:r>
            <w:r w:rsidRPr="00A269E5">
              <w:rPr>
                <w:rFonts w:ascii="宋体" w:eastAsia="宋体" w:hAnsi="宋体" w:cs="宋体"/>
                <w:kern w:val="0"/>
                <w:sz w:val="20"/>
                <w:szCs w:val="20"/>
              </w:rPr>
              <w:t xml:space="preserve"> ：嵌入式RTOS设计，双核32位DSP(Hi3516EV200)，</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传感器：</w:t>
            </w:r>
            <w:r w:rsidRPr="00A269E5">
              <w:rPr>
                <w:rFonts w:ascii="宋体" w:eastAsia="宋体" w:hAnsi="宋体" w:cs="宋体"/>
                <w:kern w:val="0"/>
                <w:sz w:val="20"/>
                <w:szCs w:val="20"/>
              </w:rPr>
              <w:t>200万1/2.9" 黑光CMOS传感器；彩色0.0001Lux@F1.2，</w:t>
            </w:r>
            <w:hyperlink r:id="rId14" w:history="1">
              <w:r w:rsidRPr="00A269E5">
                <w:rPr>
                  <w:rStyle w:val="aa"/>
                  <w:rFonts w:ascii="宋体" w:eastAsia="宋体" w:hAnsi="宋体" w:cs="宋体"/>
                  <w:kern w:val="0"/>
                  <w:sz w:val="20"/>
                  <w:szCs w:val="20"/>
                </w:rPr>
                <w:t>黑白0.0001Lux@F1.2</w:t>
              </w:r>
            </w:hyperlink>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视频处理：</w:t>
            </w:r>
            <w:r w:rsidRPr="00A269E5">
              <w:rPr>
                <w:rFonts w:ascii="宋体" w:eastAsia="宋体" w:hAnsi="宋体" w:cs="宋体"/>
                <w:kern w:val="0"/>
                <w:sz w:val="20"/>
                <w:szCs w:val="20"/>
              </w:rPr>
              <w:t>H.265AI/H.265+（兼容H.265/H.264）编码，双码流，AVI格式；码流0.1M~8Mpbs可调；帧率1~30帧/秒可调</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图像输出</w:t>
            </w:r>
            <w:r w:rsidRPr="00A269E5">
              <w:rPr>
                <w:rFonts w:ascii="宋体" w:eastAsia="宋体" w:hAnsi="宋体" w:cs="宋体"/>
                <w:kern w:val="0"/>
                <w:sz w:val="20"/>
                <w:szCs w:val="20"/>
              </w:rPr>
              <w:t xml:space="preserve"> 主码流：1920*1080@25fps，1280*720@25fps；子码流：704*576@25fps</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快门：</w:t>
            </w:r>
            <w:r w:rsidRPr="00A269E5">
              <w:rPr>
                <w:rFonts w:ascii="宋体" w:eastAsia="宋体" w:hAnsi="宋体" w:cs="宋体"/>
                <w:kern w:val="0"/>
                <w:sz w:val="20"/>
                <w:szCs w:val="20"/>
              </w:rPr>
              <w:t>1/50(1/60)秒至1/10000秒</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镜头：光学无畸变镜头</w:t>
            </w:r>
            <w:r w:rsidRPr="00A269E5">
              <w:rPr>
                <w:rFonts w:ascii="宋体" w:eastAsia="宋体" w:hAnsi="宋体" w:cs="宋体"/>
                <w:kern w:val="0"/>
                <w:sz w:val="20"/>
                <w:szCs w:val="20"/>
              </w:rPr>
              <w:t xml:space="preserve"> 可视角度 90°</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日夜转换模式</w:t>
            </w:r>
            <w:r w:rsidRPr="00A269E5">
              <w:rPr>
                <w:rFonts w:ascii="宋体" w:eastAsia="宋体" w:hAnsi="宋体" w:cs="宋体"/>
                <w:kern w:val="0"/>
                <w:sz w:val="20"/>
                <w:szCs w:val="20"/>
              </w:rPr>
              <w:t xml:space="preserve"> 支持IR-CUT</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kern w:val="0"/>
                <w:sz w:val="20"/>
                <w:szCs w:val="20"/>
              </w:rPr>
              <w:t>支持2D/3D降噪</w:t>
            </w:r>
            <w:r w:rsidRPr="00A269E5">
              <w:rPr>
                <w:rFonts w:ascii="宋体" w:eastAsia="宋体" w:hAnsi="宋体" w:cs="宋体" w:hint="eastAsia"/>
                <w:kern w:val="0"/>
                <w:sz w:val="20"/>
                <w:szCs w:val="20"/>
              </w:rPr>
              <w:t>，宽动态</w:t>
            </w:r>
            <w:r w:rsidRPr="00A269E5">
              <w:rPr>
                <w:rFonts w:ascii="宋体" w:eastAsia="宋体" w:hAnsi="宋体" w:cs="宋体"/>
                <w:kern w:val="0"/>
                <w:sz w:val="20"/>
                <w:szCs w:val="20"/>
              </w:rPr>
              <w:t xml:space="preserve"> 支持数字宽动态</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kern w:val="0"/>
                <w:sz w:val="20"/>
                <w:szCs w:val="20"/>
              </w:rPr>
              <w:t>2)</w:t>
            </w:r>
            <w:r w:rsidRPr="00A269E5">
              <w:rPr>
                <w:rFonts w:ascii="宋体" w:eastAsia="宋体" w:hAnsi="宋体" w:cs="宋体" w:hint="eastAsia"/>
                <w:kern w:val="0"/>
                <w:sz w:val="20"/>
                <w:szCs w:val="20"/>
              </w:rPr>
              <w:t>前置摄像头：</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lastRenderedPageBreak/>
              <w:t>系统结构</w:t>
            </w:r>
            <w:r w:rsidRPr="00A269E5">
              <w:rPr>
                <w:rFonts w:ascii="宋体" w:eastAsia="宋体" w:hAnsi="宋体" w:cs="宋体"/>
                <w:kern w:val="0"/>
                <w:sz w:val="20"/>
                <w:szCs w:val="20"/>
              </w:rPr>
              <w:t xml:space="preserve"> 嵌入式RTOS设计，双核32位DSP(Hi3516EV300)，</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传感器</w:t>
            </w:r>
            <w:r w:rsidRPr="00A269E5">
              <w:rPr>
                <w:rFonts w:ascii="宋体" w:eastAsia="宋体" w:hAnsi="宋体" w:cs="宋体"/>
                <w:kern w:val="0"/>
                <w:sz w:val="20"/>
                <w:szCs w:val="20"/>
              </w:rPr>
              <w:t xml:space="preserve"> 500万1/2.8"黑光CMOS传感器；彩色</w:t>
            </w:r>
            <w:r w:rsidRPr="00A269E5">
              <w:rPr>
                <w:rFonts w:ascii="宋体" w:eastAsia="宋体" w:hAnsi="宋体" w:cs="宋体" w:hint="eastAsia"/>
                <w:kern w:val="0"/>
                <w:sz w:val="20"/>
                <w:szCs w:val="20"/>
              </w:rPr>
              <w:t>，</w:t>
            </w:r>
            <w:r w:rsidRPr="00A269E5">
              <w:rPr>
                <w:rFonts w:ascii="宋体" w:eastAsia="宋体" w:hAnsi="宋体" w:cs="宋体"/>
                <w:kern w:val="0"/>
                <w:sz w:val="20"/>
                <w:szCs w:val="20"/>
              </w:rPr>
              <w:t>0.0001Lux@F1.2，</w:t>
            </w:r>
            <w:hyperlink r:id="rId15" w:history="1">
              <w:r w:rsidRPr="00A269E5">
                <w:rPr>
                  <w:rStyle w:val="aa"/>
                  <w:rFonts w:ascii="宋体" w:eastAsia="宋体" w:hAnsi="宋体" w:cs="宋体"/>
                  <w:kern w:val="0"/>
                  <w:sz w:val="20"/>
                  <w:szCs w:val="20"/>
                </w:rPr>
                <w:t>黑白0.0001Lux@F1.2</w:t>
              </w:r>
            </w:hyperlink>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视频处理</w:t>
            </w:r>
            <w:r w:rsidRPr="00A269E5">
              <w:rPr>
                <w:rFonts w:ascii="宋体" w:eastAsia="宋体" w:hAnsi="宋体" w:cs="宋体"/>
                <w:kern w:val="0"/>
                <w:sz w:val="20"/>
                <w:szCs w:val="20"/>
              </w:rPr>
              <w:t xml:space="preserve"> H.265AI/H.265+（兼容H.265/H.264）编码，双码流，AVI格式；码流0.1M~10Mpbs可调；帧率1~30帧/秒可调</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图像输出</w:t>
            </w:r>
            <w:r w:rsidRPr="00A269E5">
              <w:rPr>
                <w:rFonts w:ascii="宋体" w:eastAsia="宋体" w:hAnsi="宋体" w:cs="宋体"/>
                <w:kern w:val="0"/>
                <w:sz w:val="20"/>
                <w:szCs w:val="20"/>
              </w:rPr>
              <w:t xml:space="preserve"> 主码流：5MP 2592*1944@15fps；4MP 2560*1440@20fps；2MP 1920*1080@25fps；子码流：704*576@25fps;</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快门</w:t>
            </w:r>
            <w:r w:rsidRPr="00A269E5">
              <w:rPr>
                <w:rFonts w:ascii="宋体" w:eastAsia="宋体" w:hAnsi="宋体" w:cs="宋体"/>
                <w:kern w:val="0"/>
                <w:sz w:val="20"/>
                <w:szCs w:val="20"/>
              </w:rPr>
              <w:t xml:space="preserve"> 1/50(1/60)秒至1/10000秒</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镜头</w:t>
            </w:r>
            <w:r w:rsidRPr="00A269E5">
              <w:rPr>
                <w:rFonts w:ascii="宋体" w:eastAsia="宋体" w:hAnsi="宋体" w:cs="宋体"/>
                <w:kern w:val="0"/>
                <w:sz w:val="20"/>
                <w:szCs w:val="20"/>
              </w:rPr>
              <w:t xml:space="preserve"> 鱼眼镜头水平220°垂直180°</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日夜转换模式</w:t>
            </w:r>
            <w:r w:rsidRPr="00A269E5">
              <w:rPr>
                <w:rFonts w:ascii="宋体" w:eastAsia="宋体" w:hAnsi="宋体" w:cs="宋体"/>
                <w:kern w:val="0"/>
                <w:sz w:val="20"/>
                <w:szCs w:val="20"/>
              </w:rPr>
              <w:t xml:space="preserve"> 支持IR-CUT</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kern w:val="0"/>
                <w:sz w:val="20"/>
                <w:szCs w:val="20"/>
              </w:rPr>
              <w:t>支持2D/3D降噪</w:t>
            </w:r>
            <w:r w:rsidRPr="00A269E5">
              <w:rPr>
                <w:rFonts w:ascii="宋体" w:eastAsia="宋体" w:hAnsi="宋体" w:cs="宋体" w:hint="eastAsia"/>
                <w:kern w:val="0"/>
                <w:sz w:val="20"/>
                <w:szCs w:val="20"/>
              </w:rPr>
              <w:t>，</w:t>
            </w:r>
            <w:r w:rsidRPr="00A269E5">
              <w:rPr>
                <w:rFonts w:ascii="宋体" w:eastAsia="宋体" w:hAnsi="宋体" w:cs="宋体"/>
                <w:kern w:val="0"/>
                <w:sz w:val="20"/>
                <w:szCs w:val="20"/>
              </w:rPr>
              <w:t>支持数字宽动态</w:t>
            </w:r>
            <w:r w:rsidRPr="00A269E5">
              <w:rPr>
                <w:rFonts w:ascii="宋体" w:eastAsia="宋体" w:hAnsi="宋体" w:cs="宋体" w:hint="eastAsia"/>
                <w:kern w:val="0"/>
                <w:sz w:val="20"/>
                <w:szCs w:val="20"/>
              </w:rPr>
              <w:t>。</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4、实验教学及考核管理系统云平台软件*1：用于学生实验教学以及实验技能测评管理。</w:t>
            </w:r>
            <w:r w:rsidRPr="00A269E5">
              <w:rPr>
                <w:rFonts w:ascii="宋体" w:eastAsia="宋体" w:hAnsi="宋体" w:cs="宋体" w:hint="eastAsia"/>
                <w:kern w:val="0"/>
                <w:sz w:val="20"/>
                <w:szCs w:val="20"/>
              </w:rPr>
              <w:br/>
              <w:t>软件功能：</w:t>
            </w:r>
            <w:r w:rsidRPr="00A269E5">
              <w:rPr>
                <w:rFonts w:ascii="宋体" w:eastAsia="宋体" w:hAnsi="宋体" w:cs="宋体" w:hint="eastAsia"/>
                <w:kern w:val="0"/>
                <w:sz w:val="20"/>
                <w:szCs w:val="20"/>
              </w:rPr>
              <w:br/>
              <w:t>1）.学生账号登陆及身份识别；</w:t>
            </w:r>
            <w:r w:rsidRPr="00A269E5">
              <w:rPr>
                <w:rFonts w:ascii="宋体" w:eastAsia="宋体" w:hAnsi="宋体" w:cs="宋体" w:hint="eastAsia"/>
                <w:kern w:val="0"/>
                <w:sz w:val="20"/>
                <w:szCs w:val="20"/>
              </w:rPr>
              <w:br/>
              <w:t>2）.云平台实验教学资源的课前预习或课后复习浏览、收藏；</w:t>
            </w:r>
            <w:r w:rsidRPr="00A269E5">
              <w:rPr>
                <w:rFonts w:ascii="宋体" w:eastAsia="宋体" w:hAnsi="宋体" w:cs="宋体" w:hint="eastAsia"/>
                <w:kern w:val="0"/>
                <w:sz w:val="20"/>
                <w:szCs w:val="20"/>
              </w:rPr>
              <w:br/>
              <w:t>3）.在线接收教师安排的实验任务、阅读实验内容、提交电子实验报告；</w:t>
            </w:r>
            <w:r w:rsidRPr="00A269E5">
              <w:rPr>
                <w:rFonts w:ascii="宋体" w:eastAsia="宋体" w:hAnsi="宋体" w:cs="宋体" w:hint="eastAsia"/>
                <w:kern w:val="0"/>
                <w:sz w:val="20"/>
                <w:szCs w:val="20"/>
              </w:rPr>
              <w:br/>
              <w:t>4）.学生实验时操作视频的自动记录以及与实验报告内容、学生身份的自动关联管理；</w:t>
            </w:r>
            <w:r w:rsidRPr="00A269E5">
              <w:rPr>
                <w:rFonts w:ascii="宋体" w:eastAsia="宋体" w:hAnsi="宋体" w:cs="宋体" w:hint="eastAsia"/>
                <w:kern w:val="0"/>
                <w:sz w:val="20"/>
                <w:szCs w:val="20"/>
              </w:rPr>
              <w:br/>
              <w:t>5）.学生可以查看自己过往实验情况及教师的评价信息，结合评价自主进行纠错学习；</w:t>
            </w:r>
            <w:r w:rsidRPr="00A269E5">
              <w:rPr>
                <w:rFonts w:ascii="宋体" w:eastAsia="宋体" w:hAnsi="宋体" w:cs="宋体" w:hint="eastAsia"/>
                <w:kern w:val="0"/>
                <w:sz w:val="20"/>
                <w:szCs w:val="20"/>
              </w:rPr>
              <w:br/>
              <w:t>6）.软件平台中的视频记录能够清晰反映实验仪器测量数据，读数结果不受器材空间位置的影响，无需对摄像头角度、位置进行调整。</w:t>
            </w:r>
          </w:p>
          <w:p w:rsidR="003615FF" w:rsidRPr="00A269E5" w:rsidRDefault="003615FF" w:rsidP="003615FF">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5、支持无缝升级为AI智能评分系统（应提供</w:t>
            </w:r>
            <w:r w:rsidRPr="00A269E5">
              <w:rPr>
                <w:rFonts w:ascii="宋体" w:eastAsia="宋体" w:hAnsi="宋体" w:cs="宋体"/>
                <w:kern w:val="0"/>
                <w:sz w:val="20"/>
                <w:szCs w:val="20"/>
              </w:rPr>
              <w:t>原厂承诺函</w:t>
            </w:r>
            <w:r w:rsidRPr="00A269E5">
              <w:rPr>
                <w:rFonts w:ascii="宋体" w:eastAsia="宋体" w:hAnsi="宋体" w:cs="宋体" w:hint="eastAsia"/>
                <w:kern w:val="0"/>
                <w:sz w:val="20"/>
                <w:szCs w:val="20"/>
              </w:rPr>
              <w:t>）</w:t>
            </w:r>
            <w:r w:rsidRPr="00A269E5">
              <w:rPr>
                <w:rFonts w:ascii="宋体" w:eastAsia="宋体" w:hAnsi="宋体" w:cs="宋体" w:hint="eastAsia"/>
                <w:kern w:val="0"/>
                <w:sz w:val="20"/>
                <w:szCs w:val="20"/>
              </w:rPr>
              <w:br/>
              <w:t>▲提供国家权威软件测评机构出具的实验教学及考核管理系统的安全测评测试报告；提供国家权威软件测评机构出具的实验考核管理软件的软件产品登记测试报告。</w:t>
            </w:r>
            <w:r w:rsidRPr="00A269E5">
              <w:rPr>
                <w:rFonts w:ascii="宋体" w:eastAsia="宋体" w:hAnsi="宋体" w:cs="宋体" w:hint="eastAsia"/>
                <w:kern w:val="0"/>
                <w:sz w:val="20"/>
                <w:szCs w:val="20"/>
              </w:rPr>
              <w:br/>
              <w:t>提供国家版权局出具的与实验教学管理系统平台软件相关的计算机软件著作权证书和软件产品证书。</w:t>
            </w:r>
            <w:r w:rsidRPr="00A269E5">
              <w:rPr>
                <w:rFonts w:ascii="宋体" w:eastAsia="宋体" w:hAnsi="宋体" w:cs="宋体" w:hint="eastAsia"/>
                <w:kern w:val="0"/>
                <w:sz w:val="20"/>
                <w:szCs w:val="20"/>
              </w:rPr>
              <w:br/>
              <w:t>提供国家版权局出具的与实验考核管理系统平台软件相关的计算机软件著作权证书和软件产品证书。</w:t>
            </w:r>
          </w:p>
        </w:tc>
        <w:tc>
          <w:tcPr>
            <w:tcW w:w="378" w:type="pct"/>
            <w:vAlign w:val="center"/>
          </w:tcPr>
          <w:p w:rsidR="003615FF" w:rsidRPr="00A269E5" w:rsidRDefault="003615FF" w:rsidP="003615FF">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236</w:t>
            </w:r>
          </w:p>
        </w:tc>
        <w:tc>
          <w:tcPr>
            <w:tcW w:w="378" w:type="pct"/>
            <w:shd w:val="clear" w:color="auto" w:fill="auto"/>
            <w:noWrap/>
            <w:vAlign w:val="center"/>
            <w:hideMark/>
          </w:tcPr>
          <w:p w:rsidR="003615FF" w:rsidRPr="00A269E5" w:rsidRDefault="003615FF" w:rsidP="003615FF">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3615FF" w:rsidRPr="00A269E5" w:rsidRDefault="003615FF" w:rsidP="003615FF">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kern w:val="0"/>
                <w:sz w:val="20"/>
                <w:szCs w:val="20"/>
              </w:rPr>
              <w:lastRenderedPageBreak/>
              <w:t>1</w:t>
            </w:r>
            <w:r w:rsidR="003269BA" w:rsidRPr="00A269E5">
              <w:rPr>
                <w:rFonts w:ascii="宋体" w:eastAsia="宋体" w:hAnsi="宋体" w:cs="宋体"/>
                <w:kern w:val="0"/>
                <w:sz w:val="20"/>
                <w:szCs w:val="20"/>
              </w:rPr>
              <w:t>2</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48口千兆交换机</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1.端口：48个10/100/1000Base-T以太网端口，4个万兆SFP+端口；</w:t>
            </w:r>
            <w:r w:rsidRPr="00A269E5">
              <w:rPr>
                <w:rFonts w:ascii="宋体" w:eastAsia="宋体" w:hAnsi="宋体" w:cs="宋体" w:hint="eastAsia"/>
                <w:kern w:val="0"/>
                <w:sz w:val="20"/>
                <w:szCs w:val="20"/>
              </w:rPr>
              <w:br/>
              <w:t>2.包转发率：≥160Mbps；</w:t>
            </w:r>
            <w:r w:rsidRPr="00A269E5">
              <w:rPr>
                <w:rFonts w:ascii="宋体" w:eastAsia="宋体" w:hAnsi="宋体" w:cs="宋体" w:hint="eastAsia"/>
                <w:kern w:val="0"/>
                <w:sz w:val="20"/>
                <w:szCs w:val="20"/>
              </w:rPr>
              <w:br/>
              <w:t>3.背板带宽：≥330Gbps；</w:t>
            </w:r>
            <w:r w:rsidRPr="00A269E5">
              <w:rPr>
                <w:rFonts w:ascii="宋体" w:eastAsia="宋体" w:hAnsi="宋体" w:cs="宋体" w:hint="eastAsia"/>
                <w:kern w:val="0"/>
                <w:sz w:val="20"/>
                <w:szCs w:val="20"/>
              </w:rPr>
              <w:br/>
            </w:r>
            <w:r w:rsidRPr="00A269E5">
              <w:rPr>
                <w:rFonts w:ascii="宋体" w:eastAsia="宋体" w:hAnsi="宋体" w:cs="宋体" w:hint="eastAsia"/>
                <w:kern w:val="0"/>
                <w:sz w:val="20"/>
                <w:szCs w:val="20"/>
              </w:rPr>
              <w:lastRenderedPageBreak/>
              <w:t>4.安全管理：支持防止DOS、ARP攻击功能、ICMP防攻击</w:t>
            </w:r>
            <w:r w:rsidRPr="00A269E5">
              <w:rPr>
                <w:rFonts w:ascii="宋体" w:eastAsia="宋体" w:hAnsi="宋体" w:cs="宋体" w:hint="eastAsia"/>
                <w:kern w:val="0"/>
                <w:sz w:val="20"/>
                <w:szCs w:val="20"/>
              </w:rPr>
              <w:br/>
              <w:t>5.网络管理：支持智能堆叠；</w:t>
            </w:r>
            <w:r w:rsidRPr="00A269E5">
              <w:rPr>
                <w:rFonts w:ascii="宋体" w:eastAsia="宋体" w:hAnsi="宋体" w:cs="宋体" w:hint="eastAsia"/>
                <w:kern w:val="0"/>
                <w:sz w:val="20"/>
                <w:szCs w:val="20"/>
              </w:rPr>
              <w:br/>
              <w:t>6.支持全网口POE供电。</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lastRenderedPageBreak/>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kern w:val="0"/>
                <w:sz w:val="20"/>
                <w:szCs w:val="20"/>
              </w:rPr>
              <w:t>1</w:t>
            </w:r>
            <w:r w:rsidR="003269BA" w:rsidRPr="00A269E5">
              <w:rPr>
                <w:rFonts w:ascii="宋体" w:eastAsia="宋体" w:hAnsi="宋体" w:cs="宋体"/>
                <w:kern w:val="0"/>
                <w:sz w:val="20"/>
                <w:szCs w:val="20"/>
              </w:rPr>
              <w:t>3</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配套线缆敷设</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改造内容：配架、光缆、电源线、网线、水晶头、等耗材及其布管排线、水电改造配合等。保证每个考位、考场、学校信息机房之间的网络连通，每个考位的带宽不小于百兆，每个考场的带宽不小于千兆，如遇跨楼层光缆敷设，需保证线缆敷设的隐蔽性和安全性。</w:t>
            </w:r>
            <w:r w:rsidRPr="00A269E5">
              <w:rPr>
                <w:rFonts w:ascii="宋体" w:eastAsia="宋体" w:hAnsi="宋体" w:cs="宋体" w:hint="eastAsia"/>
                <w:kern w:val="0"/>
                <w:sz w:val="20"/>
                <w:szCs w:val="20"/>
              </w:rPr>
              <w:br/>
              <w:t>1.每个考位和教室讲台需预留4个网络信息接入点、供考试终端、视频记录设备、监考终端接入考试局域网。</w:t>
            </w:r>
            <w:r w:rsidRPr="00A269E5">
              <w:rPr>
                <w:rFonts w:ascii="宋体" w:eastAsia="宋体" w:hAnsi="宋体" w:cs="宋体" w:hint="eastAsia"/>
                <w:kern w:val="0"/>
                <w:sz w:val="20"/>
                <w:szCs w:val="20"/>
              </w:rPr>
              <w:br/>
              <w:t>2.配合学校水电改造，保证每个考位和教室讲台的水、电配置满足考试和日常教学的要求。</w:t>
            </w:r>
            <w:r w:rsidRPr="00A269E5">
              <w:rPr>
                <w:rFonts w:ascii="宋体" w:eastAsia="宋体" w:hAnsi="宋体" w:cs="宋体" w:hint="eastAsia"/>
                <w:kern w:val="0"/>
                <w:sz w:val="20"/>
                <w:szCs w:val="20"/>
              </w:rPr>
              <w:br/>
              <w:t>3.改造后的考场需满足使用要求，无裸露线缆及明显外露的线管。</w:t>
            </w:r>
            <w:r w:rsidRPr="00A269E5">
              <w:rPr>
                <w:rFonts w:ascii="宋体" w:eastAsia="宋体" w:hAnsi="宋体" w:cs="宋体" w:hint="eastAsia"/>
                <w:kern w:val="0"/>
                <w:sz w:val="20"/>
                <w:szCs w:val="20"/>
              </w:rPr>
              <w:br/>
              <w:t>4.强弱电线缆需分开敷设，敷设部位需考虑避开学生容易触碰的地方。</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10</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批</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kern w:val="0"/>
                <w:sz w:val="20"/>
                <w:szCs w:val="20"/>
              </w:rPr>
              <w:t>1</w:t>
            </w:r>
            <w:r w:rsidR="003269BA" w:rsidRPr="00A269E5">
              <w:rPr>
                <w:rFonts w:ascii="宋体" w:eastAsia="宋体" w:hAnsi="宋体" w:cs="宋体"/>
                <w:kern w:val="0"/>
                <w:sz w:val="20"/>
                <w:szCs w:val="20"/>
              </w:rPr>
              <w:t>4</w:t>
            </w:r>
          </w:p>
        </w:tc>
        <w:tc>
          <w:tcPr>
            <w:tcW w:w="783" w:type="pct"/>
            <w:shd w:val="clear" w:color="auto" w:fill="auto"/>
            <w:vAlign w:val="center"/>
            <w:hideMark/>
          </w:tcPr>
          <w:p w:rsidR="00674866" w:rsidRPr="00A269E5" w:rsidRDefault="003615FF"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5匹柜式空调机（室内机及室外机）</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技术参数：</w:t>
            </w:r>
            <w:r w:rsidRPr="00A269E5">
              <w:rPr>
                <w:rFonts w:ascii="宋体" w:eastAsia="宋体" w:hAnsi="宋体" w:cs="宋体" w:hint="eastAsia"/>
                <w:kern w:val="0"/>
                <w:sz w:val="20"/>
                <w:szCs w:val="20"/>
              </w:rPr>
              <w:br/>
              <w:t xml:space="preserve">能效比≥3.28； </w:t>
            </w:r>
            <w:r w:rsidRPr="00A269E5">
              <w:rPr>
                <w:rFonts w:ascii="宋体" w:eastAsia="宋体" w:hAnsi="宋体" w:cs="宋体" w:hint="eastAsia"/>
                <w:kern w:val="0"/>
                <w:sz w:val="20"/>
                <w:szCs w:val="20"/>
              </w:rPr>
              <w:br/>
              <w:t>能效等级不低于2级；</w:t>
            </w:r>
            <w:r w:rsidRPr="00A269E5">
              <w:rPr>
                <w:rFonts w:ascii="宋体" w:eastAsia="宋体" w:hAnsi="宋体" w:cs="宋体" w:hint="eastAsia"/>
                <w:kern w:val="0"/>
                <w:sz w:val="20"/>
                <w:szCs w:val="20"/>
              </w:rPr>
              <w:br/>
              <w:t xml:space="preserve">制冷量（W） ≥12000； </w:t>
            </w:r>
            <w:r w:rsidRPr="00A269E5">
              <w:rPr>
                <w:rFonts w:ascii="宋体" w:eastAsia="宋体" w:hAnsi="宋体" w:cs="宋体" w:hint="eastAsia"/>
                <w:kern w:val="0"/>
                <w:sz w:val="20"/>
                <w:szCs w:val="20"/>
              </w:rPr>
              <w:br/>
              <w:t xml:space="preserve">制冷功率(W) ≥3500； </w:t>
            </w:r>
            <w:r w:rsidRPr="00A269E5">
              <w:rPr>
                <w:rFonts w:ascii="宋体" w:eastAsia="宋体" w:hAnsi="宋体" w:cs="宋体" w:hint="eastAsia"/>
                <w:kern w:val="0"/>
                <w:sz w:val="20"/>
                <w:szCs w:val="20"/>
              </w:rPr>
              <w:br/>
              <w:t xml:space="preserve">额定电流（A） 6.5； </w:t>
            </w:r>
            <w:r w:rsidRPr="00A269E5">
              <w:rPr>
                <w:rFonts w:ascii="宋体" w:eastAsia="宋体" w:hAnsi="宋体" w:cs="宋体" w:hint="eastAsia"/>
                <w:kern w:val="0"/>
                <w:sz w:val="20"/>
                <w:szCs w:val="20"/>
              </w:rPr>
              <w:br/>
              <w:t>制热 制热量（W） ≥14000 ；</w:t>
            </w:r>
            <w:r w:rsidRPr="00A269E5">
              <w:rPr>
                <w:rFonts w:ascii="宋体" w:eastAsia="宋体" w:hAnsi="宋体" w:cs="宋体" w:hint="eastAsia"/>
                <w:kern w:val="0"/>
                <w:sz w:val="20"/>
                <w:szCs w:val="20"/>
              </w:rPr>
              <w:br/>
              <w:t xml:space="preserve">制热功率(W) ≥3800； </w:t>
            </w:r>
            <w:r w:rsidRPr="00A269E5">
              <w:rPr>
                <w:rFonts w:ascii="宋体" w:eastAsia="宋体" w:hAnsi="宋体" w:cs="宋体" w:hint="eastAsia"/>
                <w:kern w:val="0"/>
                <w:sz w:val="20"/>
                <w:szCs w:val="20"/>
              </w:rPr>
              <w:br/>
              <w:t xml:space="preserve">额定电流（A） 7.1； </w:t>
            </w:r>
            <w:r w:rsidRPr="00A269E5">
              <w:rPr>
                <w:rFonts w:ascii="宋体" w:eastAsia="宋体" w:hAnsi="宋体" w:cs="宋体" w:hint="eastAsia"/>
                <w:kern w:val="0"/>
                <w:sz w:val="20"/>
                <w:szCs w:val="20"/>
              </w:rPr>
              <w:br/>
              <w:t xml:space="preserve">运行噪音dB(A) 室内 低-高风档 41-50； </w:t>
            </w:r>
            <w:r w:rsidRPr="00A269E5">
              <w:rPr>
                <w:rFonts w:ascii="宋体" w:eastAsia="宋体" w:hAnsi="宋体" w:cs="宋体" w:hint="eastAsia"/>
                <w:kern w:val="0"/>
                <w:sz w:val="20"/>
                <w:szCs w:val="20"/>
              </w:rPr>
              <w:br/>
              <w:t>超高风档 低于国标《GB/T7725-2004房间空气调节器》规定数值 ：室外 60 ；</w:t>
            </w:r>
            <w:r w:rsidRPr="00A269E5">
              <w:rPr>
                <w:rFonts w:ascii="宋体" w:eastAsia="宋体" w:hAnsi="宋体" w:cs="宋体" w:hint="eastAsia"/>
                <w:kern w:val="0"/>
                <w:sz w:val="20"/>
                <w:szCs w:val="20"/>
              </w:rPr>
              <w:br/>
              <w:t xml:space="preserve">循环风量（m³/h) 2000； </w:t>
            </w:r>
            <w:r w:rsidRPr="00A269E5">
              <w:rPr>
                <w:rFonts w:ascii="宋体" w:eastAsia="宋体" w:hAnsi="宋体" w:cs="宋体" w:hint="eastAsia"/>
                <w:kern w:val="0"/>
                <w:sz w:val="20"/>
                <w:szCs w:val="20"/>
              </w:rPr>
              <w:br/>
              <w:t>产品符合最新国家标准GB21455-2019《房间空气调节器限定值及能效等级》，能效比（APF）不低于4.1。（提供相关检测报告予以证明）</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8</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kern w:val="0"/>
                <w:sz w:val="20"/>
                <w:szCs w:val="20"/>
              </w:rPr>
              <w:t>1</w:t>
            </w:r>
            <w:r w:rsidR="003269BA" w:rsidRPr="00A269E5">
              <w:rPr>
                <w:rFonts w:ascii="宋体" w:eastAsia="宋体" w:hAnsi="宋体" w:cs="宋体"/>
                <w:kern w:val="0"/>
                <w:sz w:val="20"/>
                <w:szCs w:val="20"/>
              </w:rPr>
              <w:t>5</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空调配件</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包含室内机支架、室外机支架、铜管、铜管配件等。</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8</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3615FF">
        <w:trPr>
          <w:trHeight w:val="20"/>
        </w:trPr>
        <w:tc>
          <w:tcPr>
            <w:tcW w:w="378"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kern w:val="0"/>
                <w:sz w:val="20"/>
                <w:szCs w:val="20"/>
              </w:rPr>
              <w:t>1</w:t>
            </w:r>
            <w:r w:rsidR="003269BA" w:rsidRPr="00A269E5">
              <w:rPr>
                <w:rFonts w:ascii="宋体" w:eastAsia="宋体" w:hAnsi="宋体" w:cs="宋体"/>
                <w:kern w:val="0"/>
                <w:sz w:val="20"/>
                <w:szCs w:val="20"/>
              </w:rPr>
              <w:t>6</w:t>
            </w:r>
          </w:p>
        </w:tc>
        <w:tc>
          <w:tcPr>
            <w:tcW w:w="783"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空调电源安装</w:t>
            </w:r>
          </w:p>
        </w:tc>
        <w:tc>
          <w:tcPr>
            <w:tcW w:w="2671" w:type="pct"/>
            <w:shd w:val="clear" w:color="auto" w:fill="auto"/>
            <w:vAlign w:val="center"/>
            <w:hideMark/>
          </w:tcPr>
          <w:p w:rsidR="00674866" w:rsidRPr="00A269E5" w:rsidRDefault="00674866" w:rsidP="006748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包含强电线缆BV5*6；强电插座1套；空气开关1套；管道敷设1批。</w:t>
            </w:r>
          </w:p>
        </w:tc>
        <w:tc>
          <w:tcPr>
            <w:tcW w:w="378" w:type="pct"/>
            <w:vAlign w:val="center"/>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hint="eastAsia"/>
                <w:sz w:val="20"/>
                <w:szCs w:val="20"/>
              </w:rPr>
              <w:t>8</w:t>
            </w:r>
          </w:p>
        </w:tc>
        <w:tc>
          <w:tcPr>
            <w:tcW w:w="378"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批</w:t>
            </w:r>
          </w:p>
        </w:tc>
        <w:tc>
          <w:tcPr>
            <w:tcW w:w="412" w:type="pct"/>
            <w:shd w:val="clear" w:color="auto" w:fill="auto"/>
            <w:vAlign w:val="center"/>
            <w:hideMark/>
          </w:tcPr>
          <w:p w:rsidR="00674866" w:rsidRPr="00A269E5" w:rsidRDefault="00674866" w:rsidP="006748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bl>
    <w:p w:rsidR="0071027E" w:rsidRPr="00A269E5" w:rsidRDefault="0071027E" w:rsidP="00973BA9"/>
    <w:p w:rsidR="0071027E" w:rsidRPr="00A269E5" w:rsidRDefault="0071027E" w:rsidP="0071027E">
      <w:pPr>
        <w:widowControl/>
        <w:ind w:left="360" w:hanging="360"/>
        <w:outlineLvl w:val="2"/>
        <w:rPr>
          <w:rFonts w:ascii="宋体" w:eastAsia="宋体" w:hAnsi="宋体" w:cs="宋体"/>
          <w:b/>
          <w:bCs/>
          <w:kern w:val="0"/>
          <w:sz w:val="30"/>
          <w:szCs w:val="30"/>
        </w:rPr>
      </w:pPr>
      <w:r w:rsidRPr="00A269E5">
        <w:rPr>
          <w:rFonts w:ascii="宋体" w:eastAsia="宋体" w:hAnsi="宋体" w:cs="宋体"/>
          <w:b/>
          <w:bCs/>
          <w:kern w:val="0"/>
          <w:sz w:val="30"/>
          <w:szCs w:val="30"/>
        </w:rPr>
        <w:t>3</w:t>
      </w:r>
      <w:r w:rsidRPr="00A269E5">
        <w:rPr>
          <w:rFonts w:ascii="宋体" w:eastAsia="宋体" w:hAnsi="宋体" w:cs="宋体" w:hint="eastAsia"/>
          <w:b/>
          <w:bCs/>
          <w:kern w:val="0"/>
          <w:sz w:val="30"/>
          <w:szCs w:val="30"/>
        </w:rPr>
        <w:t>.2.网络及</w:t>
      </w:r>
      <w:r w:rsidRPr="00A269E5">
        <w:rPr>
          <w:rFonts w:ascii="宋体" w:eastAsia="宋体" w:hAnsi="宋体" w:cs="宋体"/>
          <w:b/>
          <w:bCs/>
          <w:kern w:val="0"/>
          <w:sz w:val="30"/>
          <w:szCs w:val="30"/>
        </w:rPr>
        <w:t>服务器部分</w:t>
      </w:r>
      <w:r w:rsidRPr="00A269E5">
        <w:rPr>
          <w:rFonts w:ascii="宋体" w:eastAsia="宋体" w:hAnsi="宋体" w:cs="宋体" w:hint="eastAsia"/>
          <w:b/>
          <w:bCs/>
          <w:kern w:val="0"/>
          <w:sz w:val="30"/>
          <w:szCs w:val="30"/>
        </w:rPr>
        <w:t>技术</w:t>
      </w:r>
      <w:r w:rsidRPr="00A269E5">
        <w:rPr>
          <w:rFonts w:ascii="宋体" w:eastAsia="宋体" w:hAnsi="宋体" w:cs="宋体"/>
          <w:b/>
          <w:bCs/>
          <w:kern w:val="0"/>
          <w:sz w:val="30"/>
          <w:szCs w:val="30"/>
        </w:rPr>
        <w:t>参数要求</w:t>
      </w:r>
    </w:p>
    <w:tbl>
      <w:tblPr>
        <w:tblW w:w="5547" w:type="pct"/>
        <w:tblLook w:val="04A0" w:firstRow="1" w:lastRow="0" w:firstColumn="1" w:lastColumn="0" w:noHBand="0" w:noVBand="1"/>
      </w:tblPr>
      <w:tblGrid>
        <w:gridCol w:w="696"/>
        <w:gridCol w:w="1285"/>
        <w:gridCol w:w="5103"/>
        <w:gridCol w:w="703"/>
        <w:gridCol w:w="793"/>
        <w:gridCol w:w="624"/>
      </w:tblGrid>
      <w:tr w:rsidR="00BB15F6" w:rsidRPr="00A269E5" w:rsidTr="00BB15F6">
        <w:trPr>
          <w:trHeight w:val="498"/>
          <w:tblHeader/>
        </w:trPr>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lastRenderedPageBreak/>
              <w:t>序号</w:t>
            </w:r>
          </w:p>
        </w:tc>
        <w:tc>
          <w:tcPr>
            <w:tcW w:w="698" w:type="pct"/>
            <w:tcBorders>
              <w:top w:val="single" w:sz="4" w:space="0" w:color="auto"/>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2772" w:type="pct"/>
            <w:tcBorders>
              <w:top w:val="single" w:sz="4" w:space="0" w:color="auto"/>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技术参数</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BB15F6">
        <w:trPr>
          <w:trHeight w:val="501"/>
        </w:trPr>
        <w:tc>
          <w:tcPr>
            <w:tcW w:w="10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1、区教育局中心机房</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BB15F6">
        <w:trPr>
          <w:trHeight w:val="501"/>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实验考核管理系统云平台（区级管理端）</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25421D">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用于所在区的实验考核评价活动中涉及的信息管理服务，基本服务功能：</w:t>
            </w:r>
            <w:r w:rsidRPr="00A269E5">
              <w:rPr>
                <w:rFonts w:ascii="宋体" w:eastAsia="宋体" w:hAnsi="宋体" w:cs="宋体" w:hint="eastAsia"/>
                <w:kern w:val="0"/>
                <w:sz w:val="18"/>
                <w:szCs w:val="18"/>
              </w:rPr>
              <w:br/>
              <w:t>1.基础信息管理</w:t>
            </w:r>
            <w:r w:rsidRPr="00A269E5">
              <w:rPr>
                <w:rFonts w:ascii="宋体" w:eastAsia="宋体" w:hAnsi="宋体" w:cs="宋体" w:hint="eastAsia"/>
                <w:kern w:val="0"/>
                <w:sz w:val="18"/>
                <w:szCs w:val="18"/>
              </w:rPr>
              <w:br/>
              <w:t>A.学校及其考生信息管理,支持信息的一键导入；</w:t>
            </w:r>
            <w:r w:rsidRPr="00A269E5">
              <w:rPr>
                <w:rFonts w:ascii="宋体" w:eastAsia="宋体" w:hAnsi="宋体" w:cs="宋体" w:hint="eastAsia"/>
                <w:kern w:val="0"/>
                <w:sz w:val="18"/>
                <w:szCs w:val="18"/>
              </w:rPr>
              <w:br/>
              <w:t>B.考点学校及其考场设置信息管理，支持考场信息、考核桌信息的可用性设置，支持考场类型的设置和管理；</w:t>
            </w:r>
            <w:r w:rsidRPr="00A269E5">
              <w:rPr>
                <w:rFonts w:ascii="宋体" w:eastAsia="宋体" w:hAnsi="宋体" w:cs="宋体" w:hint="eastAsia"/>
                <w:kern w:val="0"/>
                <w:sz w:val="18"/>
                <w:szCs w:val="18"/>
              </w:rPr>
              <w:br/>
              <w:t>C.实验考试监考、评分教师管理，支持老师信息导入和身份的设，具备监考老师一键安排功能，可以批量设置监考老师，支持监考老师安排信息的导入，简化考务安排；</w:t>
            </w:r>
            <w:r w:rsidRPr="00A269E5">
              <w:rPr>
                <w:rFonts w:ascii="宋体" w:eastAsia="宋体" w:hAnsi="宋体" w:cs="宋体" w:hint="eastAsia"/>
                <w:kern w:val="0"/>
                <w:sz w:val="18"/>
                <w:szCs w:val="18"/>
              </w:rPr>
              <w:br/>
              <w:t>D.实验考试考卷管理，支持电子考题的制作与审核管理、支持使用考评点自由组合考卷，支持与新中考平台在内的考试平台的无缝对接，实现考试题目的导入。系统对电子考卷进行加密管理，保证考卷信息的安全；</w:t>
            </w:r>
            <w:r w:rsidRPr="00A269E5">
              <w:rPr>
                <w:rFonts w:ascii="宋体" w:eastAsia="宋体" w:hAnsi="宋体" w:cs="宋体" w:hint="eastAsia"/>
                <w:kern w:val="0"/>
                <w:sz w:val="18"/>
                <w:szCs w:val="18"/>
              </w:rPr>
              <w:br/>
              <w:t>2.在线考务安排</w:t>
            </w:r>
            <w:r w:rsidRPr="00A269E5">
              <w:rPr>
                <w:rFonts w:ascii="宋体" w:eastAsia="宋体" w:hAnsi="宋体" w:cs="宋体" w:hint="eastAsia"/>
                <w:kern w:val="0"/>
                <w:sz w:val="18"/>
                <w:szCs w:val="18"/>
              </w:rPr>
              <w:br/>
              <w:t>A.实验考务安排管理，可以设置包括每场实验考试的场地、时间、考生、评分教师以及考卷发放等信息设置管理，具备开放式的考务安排规则，可以按照设定的规则实现考务信息的一键安排，支持与新中考平台在内的各种考试平台的无缝对接，实现考务信息的导入；</w:t>
            </w:r>
            <w:r w:rsidRPr="00A269E5">
              <w:rPr>
                <w:rFonts w:ascii="宋体" w:eastAsia="宋体" w:hAnsi="宋体" w:cs="宋体" w:hint="eastAsia"/>
                <w:kern w:val="0"/>
                <w:sz w:val="18"/>
                <w:szCs w:val="18"/>
              </w:rPr>
              <w:br/>
              <w:t>B.具备考务安排信息的一键导出，自动生成准考证、考题位置和考题器材、监考老师安排等信息，保证考试顺利进行</w:t>
            </w:r>
            <w:r w:rsidRPr="00A269E5">
              <w:rPr>
                <w:rFonts w:ascii="宋体" w:eastAsia="宋体" w:hAnsi="宋体" w:cs="宋体" w:hint="eastAsia"/>
                <w:kern w:val="0"/>
                <w:sz w:val="18"/>
                <w:szCs w:val="18"/>
              </w:rPr>
              <w:br/>
              <w:t>3.考试设备远程巡查</w:t>
            </w:r>
            <w:r w:rsidRPr="00A269E5">
              <w:rPr>
                <w:rFonts w:ascii="宋体" w:eastAsia="宋体" w:hAnsi="宋体" w:cs="宋体" w:hint="eastAsia"/>
                <w:kern w:val="0"/>
                <w:sz w:val="18"/>
                <w:szCs w:val="18"/>
              </w:rPr>
              <w:br/>
              <w:t>系统提供设备可用性远程巡查功能，可以通过平台完成对各个考点学校考场内设备可用性和服务运行状态的远程巡查，简化考场准备的工作。支持远程压力测试保证考试系统的运行稳定性检测。</w:t>
            </w:r>
            <w:r w:rsidRPr="00A269E5">
              <w:rPr>
                <w:rFonts w:ascii="宋体" w:eastAsia="宋体" w:hAnsi="宋体" w:cs="宋体" w:hint="eastAsia"/>
                <w:kern w:val="0"/>
                <w:sz w:val="18"/>
                <w:szCs w:val="18"/>
              </w:rPr>
              <w:br/>
              <w:t>4.实验考试过程管理</w:t>
            </w:r>
            <w:r w:rsidRPr="00A269E5">
              <w:rPr>
                <w:rFonts w:ascii="宋体" w:eastAsia="宋体" w:hAnsi="宋体" w:cs="宋体" w:hint="eastAsia"/>
                <w:kern w:val="0"/>
                <w:sz w:val="18"/>
                <w:szCs w:val="18"/>
              </w:rPr>
              <w:br/>
              <w:t>支持考试过程信息监控，支持考试异常统计管理，支持考位抽签信息管理、考生签到信息管理、考生身份信息管理、考卷下发信息管理、考生答卷以及操作视频信息关联和提交管理，支持考试数据完整性校验，可视化呈现，方便考试主管部门及时了解考试进程。</w:t>
            </w:r>
            <w:r w:rsidRPr="00A269E5">
              <w:rPr>
                <w:rFonts w:ascii="宋体" w:eastAsia="宋体" w:hAnsi="宋体" w:cs="宋体" w:hint="eastAsia"/>
                <w:kern w:val="0"/>
                <w:sz w:val="18"/>
                <w:szCs w:val="18"/>
              </w:rPr>
              <w:br/>
              <w:t>5.考试数据分析</w:t>
            </w:r>
            <w:r w:rsidRPr="00A269E5">
              <w:rPr>
                <w:rFonts w:ascii="宋体" w:eastAsia="宋体" w:hAnsi="宋体" w:cs="宋体" w:hint="eastAsia"/>
                <w:kern w:val="0"/>
                <w:sz w:val="18"/>
                <w:szCs w:val="18"/>
              </w:rPr>
              <w:br/>
              <w:t>A.成绩统计与发布管理、成绩争议追溯机制管理；</w:t>
            </w:r>
            <w:r w:rsidRPr="00A269E5">
              <w:rPr>
                <w:rFonts w:ascii="宋体" w:eastAsia="宋体" w:hAnsi="宋体" w:cs="宋体" w:hint="eastAsia"/>
                <w:kern w:val="0"/>
                <w:sz w:val="18"/>
                <w:szCs w:val="18"/>
              </w:rPr>
              <w:br/>
              <w:t>B.支持根据不同的考试设定的考试成绩的统计分析，自动对比不同评分模式的差异性</w:t>
            </w:r>
            <w:r w:rsidR="0025421D" w:rsidRPr="00A269E5">
              <w:rPr>
                <w:rFonts w:ascii="宋体" w:eastAsia="宋体" w:hAnsi="宋体" w:cs="宋体" w:hint="eastAsia"/>
                <w:kern w:val="0"/>
                <w:sz w:val="18"/>
                <w:szCs w:val="18"/>
              </w:rPr>
              <w:t>。</w:t>
            </w:r>
          </w:p>
          <w:p w:rsidR="00416977" w:rsidRPr="00A269E5" w:rsidRDefault="00416977" w:rsidP="0025421D">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6.</w:t>
            </w:r>
            <w:r w:rsidR="000D39D2" w:rsidRPr="00A269E5">
              <w:rPr>
                <w:rFonts w:ascii="宋体" w:eastAsia="宋体" w:hAnsi="宋体" w:cs="宋体" w:hint="eastAsia"/>
                <w:kern w:val="0"/>
                <w:sz w:val="18"/>
                <w:szCs w:val="18"/>
              </w:rPr>
              <w:t>人工</w:t>
            </w:r>
            <w:r w:rsidR="000D39D2" w:rsidRPr="00A269E5">
              <w:rPr>
                <w:rFonts w:ascii="宋体" w:eastAsia="宋体" w:hAnsi="宋体" w:cs="宋体"/>
                <w:kern w:val="0"/>
                <w:sz w:val="18"/>
                <w:szCs w:val="18"/>
              </w:rPr>
              <w:t>视频</w:t>
            </w:r>
            <w:r w:rsidR="00A8576F" w:rsidRPr="00A269E5">
              <w:rPr>
                <w:rFonts w:ascii="宋体" w:eastAsia="宋体" w:hAnsi="宋体" w:cs="宋体" w:hint="eastAsia"/>
                <w:kern w:val="0"/>
                <w:sz w:val="18"/>
                <w:szCs w:val="18"/>
              </w:rPr>
              <w:t>评</w:t>
            </w:r>
            <w:r w:rsidR="000D39D2" w:rsidRPr="00A269E5">
              <w:rPr>
                <w:rFonts w:ascii="宋体" w:eastAsia="宋体" w:hAnsi="宋体" w:cs="宋体"/>
                <w:kern w:val="0"/>
                <w:sz w:val="18"/>
                <w:szCs w:val="18"/>
              </w:rPr>
              <w:t>分</w:t>
            </w:r>
            <w:r w:rsidRPr="00A269E5">
              <w:rPr>
                <w:rFonts w:ascii="宋体" w:eastAsia="宋体" w:hAnsi="宋体" w:cs="宋体"/>
                <w:kern w:val="0"/>
                <w:sz w:val="18"/>
                <w:szCs w:val="18"/>
              </w:rPr>
              <w:t>系统</w:t>
            </w:r>
          </w:p>
          <w:p w:rsidR="00A8576F" w:rsidRPr="00A269E5" w:rsidRDefault="00A8576F" w:rsidP="00A8576F">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A.现场人工评分，评分数据导入</w:t>
            </w:r>
          </w:p>
          <w:p w:rsidR="00A8576F" w:rsidRPr="00A269E5" w:rsidRDefault="00A8576F" w:rsidP="00A8576F">
            <w:pPr>
              <w:widowControl/>
              <w:jc w:val="left"/>
              <w:rPr>
                <w:rFonts w:ascii="宋体" w:eastAsia="宋体" w:hAnsi="宋体" w:cs="宋体"/>
                <w:kern w:val="0"/>
                <w:sz w:val="18"/>
                <w:szCs w:val="18"/>
              </w:rPr>
            </w:pPr>
            <w:r w:rsidRPr="00A269E5">
              <w:rPr>
                <w:rFonts w:ascii="宋体" w:eastAsia="宋体" w:hAnsi="宋体" w:cs="宋体"/>
                <w:kern w:val="0"/>
                <w:sz w:val="18"/>
                <w:szCs w:val="18"/>
              </w:rPr>
              <w:t>B.</w:t>
            </w:r>
            <w:r w:rsidRPr="00A269E5">
              <w:rPr>
                <w:rFonts w:ascii="宋体" w:eastAsia="宋体" w:hAnsi="宋体" w:cs="宋体" w:hint="eastAsia"/>
                <w:kern w:val="0"/>
                <w:sz w:val="18"/>
                <w:szCs w:val="18"/>
              </w:rPr>
              <w:t>考后人工视频评分</w:t>
            </w:r>
            <w:r w:rsidRPr="00A269E5">
              <w:rPr>
                <w:rFonts w:ascii="宋体" w:eastAsia="宋体" w:hAnsi="宋体" w:cs="宋体"/>
                <w:kern w:val="0"/>
                <w:sz w:val="18"/>
                <w:szCs w:val="18"/>
              </w:rPr>
              <w:t>-还原考生操作过程和实验数据</w:t>
            </w:r>
          </w:p>
          <w:p w:rsidR="00A8576F" w:rsidRPr="00A269E5" w:rsidRDefault="00A8576F" w:rsidP="00A8576F">
            <w:pPr>
              <w:widowControl/>
              <w:jc w:val="left"/>
              <w:rPr>
                <w:rFonts w:ascii="宋体" w:eastAsia="宋体" w:hAnsi="宋体" w:cs="宋体"/>
                <w:kern w:val="0"/>
                <w:sz w:val="18"/>
                <w:szCs w:val="18"/>
              </w:rPr>
            </w:pPr>
            <w:r w:rsidRPr="00A269E5">
              <w:rPr>
                <w:rFonts w:ascii="宋体" w:eastAsia="宋体" w:hAnsi="宋体" w:cs="宋体"/>
                <w:kern w:val="0"/>
                <w:sz w:val="18"/>
                <w:szCs w:val="18"/>
              </w:rPr>
              <w:t>C.</w:t>
            </w:r>
            <w:r w:rsidRPr="00A269E5">
              <w:rPr>
                <w:rFonts w:ascii="宋体" w:eastAsia="宋体" w:hAnsi="宋体" w:cs="宋体" w:hint="eastAsia"/>
                <w:kern w:val="0"/>
                <w:sz w:val="18"/>
                <w:szCs w:val="18"/>
              </w:rPr>
              <w:t>成绩自动上报存档、统计分析</w:t>
            </w:r>
          </w:p>
          <w:p w:rsidR="00A8576F" w:rsidRPr="00A269E5" w:rsidRDefault="00A8576F" w:rsidP="00A8576F">
            <w:pPr>
              <w:widowControl/>
              <w:jc w:val="left"/>
              <w:rPr>
                <w:rFonts w:ascii="宋体" w:eastAsia="宋体" w:hAnsi="宋体" w:cs="宋体"/>
                <w:kern w:val="0"/>
                <w:sz w:val="18"/>
                <w:szCs w:val="18"/>
              </w:rPr>
            </w:pPr>
            <w:r w:rsidRPr="00A269E5">
              <w:rPr>
                <w:rFonts w:ascii="宋体" w:eastAsia="宋体" w:hAnsi="宋体" w:cs="宋体"/>
                <w:kern w:val="0"/>
                <w:sz w:val="18"/>
                <w:szCs w:val="18"/>
              </w:rPr>
              <w:t>D.</w:t>
            </w:r>
            <w:r w:rsidRPr="00A269E5">
              <w:rPr>
                <w:rFonts w:ascii="宋体" w:eastAsia="宋体" w:hAnsi="宋体" w:cs="宋体" w:hint="eastAsia"/>
                <w:kern w:val="0"/>
                <w:sz w:val="18"/>
                <w:szCs w:val="18"/>
              </w:rPr>
              <w:t>支持评卷参数设置，自动分析仲裁卷</w:t>
            </w:r>
          </w:p>
          <w:p w:rsidR="00A8576F" w:rsidRPr="00A269E5" w:rsidRDefault="00A8576F" w:rsidP="0025421D">
            <w:pPr>
              <w:widowControl/>
              <w:jc w:val="left"/>
              <w:rPr>
                <w:rFonts w:ascii="宋体" w:eastAsia="宋体" w:hAnsi="宋体" w:cs="宋体"/>
                <w:kern w:val="0"/>
                <w:sz w:val="18"/>
                <w:szCs w:val="18"/>
              </w:rPr>
            </w:pPr>
            <w:r w:rsidRPr="00A269E5">
              <w:rPr>
                <w:rFonts w:ascii="宋体" w:eastAsia="宋体" w:hAnsi="宋体" w:cs="宋体"/>
                <w:kern w:val="0"/>
                <w:sz w:val="18"/>
                <w:szCs w:val="18"/>
              </w:rPr>
              <w:lastRenderedPageBreak/>
              <w:t>F.</w:t>
            </w:r>
            <w:r w:rsidRPr="00A269E5">
              <w:rPr>
                <w:rFonts w:ascii="宋体" w:eastAsia="宋体" w:hAnsi="宋体" w:cs="宋体" w:hint="eastAsia"/>
                <w:kern w:val="0"/>
                <w:sz w:val="18"/>
                <w:szCs w:val="18"/>
              </w:rPr>
              <w:t>支持成绩复核，有效消除考生异议</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1</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25421D"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66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实验考核数据服务设备</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75A3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主要功能：用于所在区县的实验考核管理系统云平台设备部署以及保障云平台稳定运行的物质基础，为实验考试数据提供集中云存储服务，满足实验考试及其评价工作的需要。</w:t>
            </w:r>
            <w:r w:rsidRPr="00A269E5">
              <w:rPr>
                <w:rFonts w:ascii="宋体" w:eastAsia="宋体" w:hAnsi="宋体" w:cs="宋体" w:hint="eastAsia"/>
                <w:kern w:val="0"/>
                <w:sz w:val="18"/>
                <w:szCs w:val="18"/>
              </w:rPr>
              <w:br/>
              <w:t>处理器：英特尔至强 6核及以上，主频3.5及以上</w:t>
            </w:r>
            <w:r w:rsidR="00643093" w:rsidRPr="00A269E5">
              <w:rPr>
                <w:rFonts w:ascii="宋体" w:eastAsia="宋体" w:hAnsi="宋体" w:cs="宋体" w:hint="eastAsia"/>
                <w:kern w:val="0"/>
                <w:sz w:val="18"/>
                <w:szCs w:val="18"/>
              </w:rPr>
              <w:t>；</w:t>
            </w:r>
            <w:r w:rsidRPr="00A269E5">
              <w:rPr>
                <w:rFonts w:ascii="宋体" w:eastAsia="宋体" w:hAnsi="宋体" w:cs="宋体" w:hint="eastAsia"/>
                <w:kern w:val="0"/>
                <w:sz w:val="18"/>
                <w:szCs w:val="18"/>
              </w:rPr>
              <w:br/>
              <w:t>内存：32G及以上，可扩展到64G</w:t>
            </w:r>
            <w:r w:rsidR="00643093" w:rsidRPr="00A269E5">
              <w:rPr>
                <w:rFonts w:ascii="宋体" w:eastAsia="宋体" w:hAnsi="宋体" w:cs="宋体" w:hint="eastAsia"/>
                <w:kern w:val="0"/>
                <w:sz w:val="18"/>
                <w:szCs w:val="18"/>
              </w:rPr>
              <w:t>；</w:t>
            </w:r>
            <w:r w:rsidRPr="00A269E5">
              <w:rPr>
                <w:rFonts w:ascii="宋体" w:eastAsia="宋体" w:hAnsi="宋体" w:cs="宋体" w:hint="eastAsia"/>
                <w:kern w:val="0"/>
                <w:sz w:val="18"/>
                <w:szCs w:val="18"/>
              </w:rPr>
              <w:br/>
              <w:t>硬盘：2块3.5寸4T及以上</w:t>
            </w:r>
            <w:r w:rsidR="00643093" w:rsidRPr="00A269E5">
              <w:rPr>
                <w:rFonts w:ascii="宋体" w:eastAsia="宋体" w:hAnsi="宋体" w:cs="宋体" w:hint="eastAsia"/>
                <w:kern w:val="0"/>
                <w:sz w:val="18"/>
                <w:szCs w:val="18"/>
              </w:rPr>
              <w:t>；</w:t>
            </w:r>
            <w:r w:rsidRPr="00A269E5">
              <w:rPr>
                <w:rFonts w:ascii="宋体" w:eastAsia="宋体" w:hAnsi="宋体" w:cs="宋体" w:hint="eastAsia"/>
                <w:kern w:val="0"/>
                <w:sz w:val="18"/>
                <w:szCs w:val="18"/>
              </w:rPr>
              <w:br/>
              <w:t>阵列控制器：支持Raid 1， Raid5</w:t>
            </w:r>
            <w:r w:rsidR="00643093" w:rsidRPr="00A269E5">
              <w:rPr>
                <w:rFonts w:ascii="宋体" w:eastAsia="宋体" w:hAnsi="宋体" w:cs="宋体" w:hint="eastAsia"/>
                <w:kern w:val="0"/>
                <w:sz w:val="18"/>
                <w:szCs w:val="18"/>
              </w:rPr>
              <w:t>；</w:t>
            </w:r>
            <w:r w:rsidRPr="00A269E5">
              <w:rPr>
                <w:rFonts w:ascii="宋体" w:eastAsia="宋体" w:hAnsi="宋体" w:cs="宋体" w:hint="eastAsia"/>
                <w:kern w:val="0"/>
                <w:sz w:val="18"/>
                <w:szCs w:val="18"/>
              </w:rPr>
              <w:br/>
              <w:t>PCI I/O插槽：2个PCIe插槽</w:t>
            </w:r>
            <w:r w:rsidR="00643093" w:rsidRPr="00A269E5">
              <w:rPr>
                <w:rFonts w:ascii="宋体" w:eastAsia="宋体" w:hAnsi="宋体" w:cs="宋体" w:hint="eastAsia"/>
                <w:kern w:val="0"/>
                <w:sz w:val="18"/>
                <w:szCs w:val="18"/>
              </w:rPr>
              <w:t>；</w:t>
            </w:r>
            <w:r w:rsidRPr="00A269E5">
              <w:rPr>
                <w:rFonts w:ascii="宋体" w:eastAsia="宋体" w:hAnsi="宋体" w:cs="宋体" w:hint="eastAsia"/>
                <w:kern w:val="0"/>
                <w:sz w:val="18"/>
                <w:szCs w:val="18"/>
              </w:rPr>
              <w:br/>
              <w:t>网口：2个百兆/千兆自适应网口</w:t>
            </w:r>
            <w:r w:rsidR="00643093" w:rsidRPr="00A269E5">
              <w:rPr>
                <w:rFonts w:ascii="宋体" w:eastAsia="宋体" w:hAnsi="宋体" w:cs="宋体" w:hint="eastAsia"/>
                <w:kern w:val="0"/>
                <w:sz w:val="18"/>
                <w:szCs w:val="18"/>
              </w:rPr>
              <w:t>；</w:t>
            </w:r>
            <w:r w:rsidRPr="00A269E5">
              <w:rPr>
                <w:rFonts w:ascii="宋体" w:eastAsia="宋体" w:hAnsi="宋体" w:cs="宋体" w:hint="eastAsia"/>
                <w:kern w:val="0"/>
                <w:sz w:val="18"/>
                <w:szCs w:val="18"/>
              </w:rPr>
              <w:br/>
              <w:t>显卡：英特尔内置核心显卡（安装对应型号的驱动）</w:t>
            </w:r>
            <w:r w:rsidR="00643093" w:rsidRPr="00A269E5">
              <w:rPr>
                <w:rFonts w:ascii="宋体" w:eastAsia="宋体" w:hAnsi="宋体" w:cs="宋体" w:hint="eastAsia"/>
                <w:kern w:val="0"/>
                <w:sz w:val="18"/>
                <w:szCs w:val="18"/>
              </w:rPr>
              <w:t>；</w:t>
            </w:r>
            <w:r w:rsidRPr="00A269E5">
              <w:rPr>
                <w:rFonts w:ascii="宋体" w:eastAsia="宋体" w:hAnsi="宋体" w:cs="宋体" w:hint="eastAsia"/>
                <w:kern w:val="0"/>
                <w:sz w:val="18"/>
                <w:szCs w:val="18"/>
              </w:rPr>
              <w:br/>
              <w:t>操作系统： Windows Server 2008 R2 64位及以上</w:t>
            </w:r>
            <w:r w:rsidR="00643093" w:rsidRPr="00A269E5">
              <w:rPr>
                <w:rFonts w:ascii="宋体" w:eastAsia="宋体" w:hAnsi="宋体" w:cs="宋体" w:hint="eastAsia"/>
                <w:kern w:val="0"/>
                <w:sz w:val="18"/>
                <w:szCs w:val="18"/>
              </w:rPr>
              <w:t>。</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58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视频存储数据服务设备</w:t>
            </w:r>
          </w:p>
        </w:tc>
        <w:tc>
          <w:tcPr>
            <w:tcW w:w="2772" w:type="pct"/>
            <w:tcBorders>
              <w:top w:val="nil"/>
              <w:left w:val="nil"/>
              <w:bottom w:val="single" w:sz="4" w:space="0" w:color="auto"/>
              <w:right w:val="single" w:sz="4" w:space="0" w:color="auto"/>
            </w:tcBorders>
            <w:shd w:val="clear" w:color="auto" w:fill="auto"/>
            <w:vAlign w:val="center"/>
            <w:hideMark/>
          </w:tcPr>
          <w:p w:rsidR="00643093" w:rsidRPr="00A269E5" w:rsidRDefault="006430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视频存储数据服务设备参数：</w:t>
            </w:r>
          </w:p>
          <w:p w:rsidR="00643093" w:rsidRPr="00A269E5" w:rsidRDefault="006430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1、处理器：</w:t>
            </w:r>
            <w:r w:rsidR="00E264DB" w:rsidRPr="00A269E5">
              <w:rPr>
                <w:rFonts w:ascii="宋体" w:eastAsia="宋体" w:hAnsi="宋体" w:cs="宋体"/>
                <w:kern w:val="0"/>
                <w:sz w:val="18"/>
                <w:szCs w:val="18"/>
              </w:rPr>
              <w:t>Intel_3206R_Xeon_1.9GHz*2</w:t>
            </w:r>
            <w:r w:rsidR="00D638AD" w:rsidRPr="00A269E5">
              <w:rPr>
                <w:rFonts w:ascii="宋体" w:eastAsia="宋体" w:hAnsi="宋体" w:cs="宋体" w:hint="eastAsia"/>
                <w:kern w:val="0"/>
                <w:sz w:val="18"/>
                <w:szCs w:val="18"/>
              </w:rPr>
              <w:t>及</w:t>
            </w:r>
            <w:r w:rsidR="00D638AD" w:rsidRPr="00A269E5">
              <w:rPr>
                <w:rFonts w:ascii="宋体" w:eastAsia="宋体" w:hAnsi="宋体" w:cs="宋体"/>
                <w:kern w:val="0"/>
                <w:sz w:val="18"/>
                <w:szCs w:val="18"/>
              </w:rPr>
              <w:t>以上</w:t>
            </w:r>
            <w:r w:rsidRPr="00A269E5">
              <w:rPr>
                <w:rFonts w:ascii="宋体" w:eastAsia="宋体" w:hAnsi="宋体" w:cs="宋体" w:hint="eastAsia"/>
                <w:kern w:val="0"/>
                <w:sz w:val="18"/>
                <w:szCs w:val="18"/>
              </w:rPr>
              <w:t>；</w:t>
            </w:r>
          </w:p>
          <w:p w:rsidR="00643093" w:rsidRPr="00A269E5" w:rsidRDefault="00643093" w:rsidP="00980793">
            <w:pPr>
              <w:widowControl/>
              <w:jc w:val="left"/>
              <w:rPr>
                <w:rFonts w:ascii="宋体" w:eastAsia="宋体" w:hAnsi="宋体" w:cs="宋体"/>
                <w:kern w:val="0"/>
                <w:sz w:val="18"/>
                <w:szCs w:val="18"/>
              </w:rPr>
            </w:pPr>
            <w:r w:rsidRPr="00A269E5">
              <w:rPr>
                <w:rFonts w:ascii="宋体" w:eastAsia="宋体" w:hAnsi="宋体" w:cs="宋体"/>
                <w:kern w:val="0"/>
                <w:sz w:val="18"/>
                <w:szCs w:val="18"/>
              </w:rPr>
              <w:t>2</w:t>
            </w:r>
            <w:r w:rsidRPr="00A269E5">
              <w:rPr>
                <w:rFonts w:ascii="宋体" w:eastAsia="宋体" w:hAnsi="宋体" w:cs="宋体" w:hint="eastAsia"/>
                <w:kern w:val="0"/>
                <w:sz w:val="18"/>
                <w:szCs w:val="18"/>
              </w:rPr>
              <w:t>、内存：</w:t>
            </w:r>
            <w:r w:rsidR="00980793" w:rsidRPr="00A269E5">
              <w:rPr>
                <w:rFonts w:ascii="宋体" w:eastAsia="宋体" w:hAnsi="宋体" w:cs="宋体" w:hint="eastAsia"/>
                <w:kern w:val="0"/>
                <w:sz w:val="18"/>
                <w:szCs w:val="18"/>
              </w:rPr>
              <w:t>MEM_16G_DDR4-2666MHz*4</w:t>
            </w:r>
            <w:r w:rsidR="00D638AD" w:rsidRPr="00A269E5">
              <w:rPr>
                <w:rFonts w:ascii="宋体" w:eastAsia="宋体" w:hAnsi="宋体" w:cs="宋体" w:hint="eastAsia"/>
                <w:kern w:val="0"/>
                <w:sz w:val="18"/>
                <w:szCs w:val="18"/>
              </w:rPr>
              <w:t>及</w:t>
            </w:r>
            <w:r w:rsidR="00D638AD" w:rsidRPr="00A269E5">
              <w:rPr>
                <w:rFonts w:ascii="宋体" w:eastAsia="宋体" w:hAnsi="宋体" w:cs="宋体"/>
                <w:kern w:val="0"/>
                <w:sz w:val="18"/>
                <w:szCs w:val="18"/>
              </w:rPr>
              <w:t>以上</w:t>
            </w:r>
            <w:r w:rsidRPr="00A269E5">
              <w:rPr>
                <w:rFonts w:ascii="宋体" w:eastAsia="宋体" w:hAnsi="宋体" w:cs="宋体" w:hint="eastAsia"/>
                <w:kern w:val="0"/>
                <w:sz w:val="18"/>
                <w:szCs w:val="18"/>
              </w:rPr>
              <w:t>；</w:t>
            </w:r>
          </w:p>
          <w:p w:rsidR="00E264DB" w:rsidRPr="00A269E5" w:rsidRDefault="00643093" w:rsidP="00E264DB">
            <w:pPr>
              <w:widowControl/>
              <w:jc w:val="left"/>
              <w:rPr>
                <w:rFonts w:ascii="宋体" w:eastAsia="宋体" w:hAnsi="宋体" w:cs="宋体"/>
                <w:kern w:val="0"/>
                <w:sz w:val="18"/>
                <w:szCs w:val="18"/>
              </w:rPr>
            </w:pPr>
            <w:r w:rsidRPr="00A269E5">
              <w:rPr>
                <w:rFonts w:ascii="宋体" w:eastAsia="宋体" w:hAnsi="宋体" w:cs="宋体"/>
                <w:kern w:val="0"/>
                <w:sz w:val="18"/>
                <w:szCs w:val="18"/>
              </w:rPr>
              <w:t>3</w:t>
            </w:r>
            <w:r w:rsidRPr="00A269E5">
              <w:rPr>
                <w:rFonts w:ascii="宋体" w:eastAsia="宋体" w:hAnsi="宋体" w:cs="宋体" w:hint="eastAsia"/>
                <w:kern w:val="0"/>
                <w:sz w:val="18"/>
                <w:szCs w:val="18"/>
              </w:rPr>
              <w:t>、硬盘：</w:t>
            </w:r>
            <w:r w:rsidR="00E264DB" w:rsidRPr="00A269E5">
              <w:rPr>
                <w:rFonts w:ascii="宋体" w:eastAsia="宋体" w:hAnsi="宋体" w:cs="宋体"/>
                <w:kern w:val="0"/>
                <w:sz w:val="18"/>
                <w:szCs w:val="18"/>
              </w:rPr>
              <w:t>SSD：480G_SATA*2</w:t>
            </w:r>
            <w:r w:rsidR="00D638AD" w:rsidRPr="00A269E5">
              <w:rPr>
                <w:rFonts w:ascii="宋体" w:eastAsia="宋体" w:hAnsi="宋体" w:cs="宋体" w:hint="eastAsia"/>
                <w:kern w:val="0"/>
                <w:sz w:val="18"/>
                <w:szCs w:val="18"/>
              </w:rPr>
              <w:t>及</w:t>
            </w:r>
            <w:r w:rsidR="00D638AD" w:rsidRPr="00A269E5">
              <w:rPr>
                <w:rFonts w:ascii="宋体" w:eastAsia="宋体" w:hAnsi="宋体" w:cs="宋体"/>
                <w:kern w:val="0"/>
                <w:sz w:val="18"/>
                <w:szCs w:val="18"/>
              </w:rPr>
              <w:t>以上</w:t>
            </w:r>
            <w:r w:rsidR="00E264DB" w:rsidRPr="00A269E5">
              <w:rPr>
                <w:rFonts w:ascii="宋体" w:eastAsia="宋体" w:hAnsi="宋体" w:cs="宋体" w:hint="eastAsia"/>
                <w:kern w:val="0"/>
                <w:sz w:val="18"/>
                <w:szCs w:val="18"/>
              </w:rPr>
              <w:t>；</w:t>
            </w:r>
          </w:p>
          <w:p w:rsidR="00643093" w:rsidRPr="00A269E5" w:rsidRDefault="00E264DB" w:rsidP="00D638AD">
            <w:pPr>
              <w:widowControl/>
              <w:ind w:firstLineChars="150" w:firstLine="270"/>
              <w:jc w:val="left"/>
              <w:rPr>
                <w:rFonts w:ascii="宋体" w:eastAsia="宋体" w:hAnsi="宋体" w:cs="宋体"/>
                <w:kern w:val="0"/>
                <w:sz w:val="18"/>
                <w:szCs w:val="18"/>
              </w:rPr>
            </w:pPr>
            <w:r w:rsidRPr="00A269E5">
              <w:rPr>
                <w:rFonts w:ascii="宋体" w:eastAsia="宋体" w:hAnsi="宋体" w:cs="宋体"/>
                <w:kern w:val="0"/>
                <w:sz w:val="18"/>
                <w:szCs w:val="18"/>
              </w:rPr>
              <w:t>HDD：8T_SATA*4|600G_SAS_10Krpm*2</w:t>
            </w:r>
            <w:r w:rsidR="00D638AD" w:rsidRPr="00A269E5">
              <w:rPr>
                <w:rFonts w:ascii="宋体" w:eastAsia="宋体" w:hAnsi="宋体" w:cs="宋体" w:hint="eastAsia"/>
                <w:kern w:val="0"/>
                <w:sz w:val="18"/>
                <w:szCs w:val="18"/>
              </w:rPr>
              <w:t>及</w:t>
            </w:r>
            <w:r w:rsidR="00D638AD" w:rsidRPr="00A269E5">
              <w:rPr>
                <w:rFonts w:ascii="宋体" w:eastAsia="宋体" w:hAnsi="宋体" w:cs="宋体"/>
                <w:kern w:val="0"/>
                <w:sz w:val="18"/>
                <w:szCs w:val="18"/>
              </w:rPr>
              <w:t>以上</w:t>
            </w:r>
            <w:r w:rsidRPr="00A269E5">
              <w:rPr>
                <w:rFonts w:ascii="宋体" w:eastAsia="宋体" w:hAnsi="宋体" w:cs="宋体" w:hint="eastAsia"/>
                <w:kern w:val="0"/>
                <w:sz w:val="18"/>
                <w:szCs w:val="18"/>
              </w:rPr>
              <w:t>；</w:t>
            </w:r>
          </w:p>
          <w:p w:rsidR="00980793" w:rsidRPr="00A269E5" w:rsidRDefault="006430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4、端口：10Gbps_</w:t>
            </w:r>
            <w:r w:rsidR="00D638AD" w:rsidRPr="00A269E5">
              <w:rPr>
                <w:rFonts w:ascii="宋体" w:eastAsia="宋体" w:hAnsi="宋体" w:cs="宋体" w:hint="eastAsia"/>
                <w:kern w:val="0"/>
                <w:sz w:val="18"/>
                <w:szCs w:val="18"/>
              </w:rPr>
              <w:t>PCIe</w:t>
            </w:r>
            <w:r w:rsidRPr="00A269E5">
              <w:rPr>
                <w:rFonts w:ascii="宋体" w:eastAsia="宋体" w:hAnsi="宋体" w:cs="宋体" w:hint="eastAsia"/>
                <w:kern w:val="0"/>
                <w:sz w:val="18"/>
                <w:szCs w:val="18"/>
              </w:rPr>
              <w:t>*2</w:t>
            </w:r>
            <w:r w:rsidR="00D638AD" w:rsidRPr="00A269E5">
              <w:rPr>
                <w:rFonts w:ascii="宋体" w:eastAsia="宋体" w:hAnsi="宋体" w:cs="宋体" w:hint="eastAsia"/>
                <w:kern w:val="0"/>
                <w:sz w:val="18"/>
                <w:szCs w:val="18"/>
              </w:rPr>
              <w:t>及</w:t>
            </w:r>
            <w:r w:rsidR="00D638AD" w:rsidRPr="00A269E5">
              <w:rPr>
                <w:rFonts w:ascii="宋体" w:eastAsia="宋体" w:hAnsi="宋体" w:cs="宋体"/>
                <w:kern w:val="0"/>
                <w:sz w:val="18"/>
                <w:szCs w:val="18"/>
              </w:rPr>
              <w:t>以上</w:t>
            </w:r>
            <w:r w:rsidR="00E264DB" w:rsidRPr="00A269E5">
              <w:rPr>
                <w:rFonts w:ascii="宋体" w:eastAsia="宋体" w:hAnsi="宋体" w:cs="宋体" w:hint="eastAsia"/>
                <w:kern w:val="0"/>
                <w:sz w:val="18"/>
                <w:szCs w:val="18"/>
              </w:rPr>
              <w:t>；</w:t>
            </w:r>
          </w:p>
          <w:p w:rsidR="00E264DB" w:rsidRPr="00A269E5" w:rsidRDefault="00E264DB" w:rsidP="00E264DB">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5、软件</w:t>
            </w:r>
            <w:r w:rsidRPr="00A269E5">
              <w:rPr>
                <w:rFonts w:ascii="宋体" w:eastAsia="宋体" w:hAnsi="宋体" w:cs="宋体"/>
                <w:kern w:val="0"/>
                <w:sz w:val="18"/>
                <w:szCs w:val="18"/>
              </w:rPr>
              <w:t>：存储系统分布式存储软件*1</w:t>
            </w:r>
            <w:r w:rsidRPr="00A269E5">
              <w:rPr>
                <w:rFonts w:ascii="宋体" w:eastAsia="宋体" w:hAnsi="宋体" w:cs="宋体" w:hint="eastAsia"/>
                <w:kern w:val="0"/>
                <w:sz w:val="18"/>
                <w:szCs w:val="18"/>
              </w:rPr>
              <w:t>；</w:t>
            </w:r>
          </w:p>
          <w:p w:rsidR="00E264DB" w:rsidRPr="00A269E5" w:rsidRDefault="00E264DB" w:rsidP="00D638AD">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6、电源</w:t>
            </w:r>
            <w:r w:rsidRPr="00A269E5">
              <w:rPr>
                <w:rFonts w:ascii="宋体" w:eastAsia="宋体" w:hAnsi="宋体" w:cs="宋体"/>
                <w:kern w:val="0"/>
                <w:sz w:val="18"/>
                <w:szCs w:val="18"/>
              </w:rPr>
              <w:t>：800W_</w:t>
            </w:r>
            <w:r w:rsidR="00D638AD" w:rsidRPr="00A269E5">
              <w:rPr>
                <w:rFonts w:ascii="宋体" w:eastAsia="宋体" w:hAnsi="宋体" w:cs="宋体"/>
                <w:kern w:val="0"/>
                <w:sz w:val="18"/>
                <w:szCs w:val="18"/>
              </w:rPr>
              <w:t>220V</w:t>
            </w:r>
            <w:r w:rsidRPr="00A269E5">
              <w:rPr>
                <w:rFonts w:ascii="宋体" w:eastAsia="宋体" w:hAnsi="宋体" w:cs="宋体"/>
                <w:kern w:val="0"/>
                <w:sz w:val="18"/>
                <w:szCs w:val="18"/>
              </w:rPr>
              <w:t>*2</w:t>
            </w:r>
            <w:r w:rsidR="00D638AD" w:rsidRPr="00A269E5">
              <w:rPr>
                <w:rFonts w:ascii="宋体" w:eastAsia="宋体" w:hAnsi="宋体" w:cs="宋体" w:hint="eastAsia"/>
                <w:kern w:val="0"/>
                <w:sz w:val="18"/>
                <w:szCs w:val="18"/>
              </w:rPr>
              <w:t>及</w:t>
            </w:r>
            <w:r w:rsidR="00D638AD" w:rsidRPr="00A269E5">
              <w:rPr>
                <w:rFonts w:ascii="宋体" w:eastAsia="宋体" w:hAnsi="宋体" w:cs="宋体"/>
                <w:kern w:val="0"/>
                <w:sz w:val="18"/>
                <w:szCs w:val="18"/>
              </w:rPr>
              <w:t>以上</w:t>
            </w:r>
            <w:r w:rsidRPr="00A269E5">
              <w:rPr>
                <w:rFonts w:ascii="宋体" w:eastAsia="宋体" w:hAnsi="宋体" w:cs="宋体" w:hint="eastAsia"/>
                <w:kern w:val="0"/>
                <w:sz w:val="18"/>
                <w:szCs w:val="18"/>
              </w:rPr>
              <w:t>。</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501"/>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流媒体转发服务器</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流媒体转发及存储</w:t>
            </w:r>
            <w:r w:rsidR="00643093" w:rsidRPr="00A269E5">
              <w:rPr>
                <w:rFonts w:ascii="宋体" w:eastAsia="宋体" w:hAnsi="宋体" w:cs="宋体" w:hint="eastAsia"/>
                <w:kern w:val="0"/>
                <w:sz w:val="18"/>
                <w:szCs w:val="18"/>
              </w:rPr>
              <w:t>参数：</w:t>
            </w:r>
            <w:r w:rsidRPr="00A269E5">
              <w:rPr>
                <w:rFonts w:ascii="宋体" w:eastAsia="宋体" w:hAnsi="宋体" w:cs="宋体" w:hint="eastAsia"/>
                <w:kern w:val="0"/>
                <w:sz w:val="18"/>
                <w:szCs w:val="18"/>
              </w:rPr>
              <w:br/>
              <w:t>1.处理器：2颗英特尔至强-E5 4核及以上，主频2.2G及以上</w:t>
            </w:r>
            <w:r w:rsidRPr="00A269E5">
              <w:rPr>
                <w:rFonts w:ascii="宋体" w:eastAsia="宋体" w:hAnsi="宋体" w:cs="宋体" w:hint="eastAsia"/>
                <w:kern w:val="0"/>
                <w:sz w:val="18"/>
                <w:szCs w:val="18"/>
              </w:rPr>
              <w:br/>
              <w:t>2.内存：64G及以上，可扩展到128G</w:t>
            </w:r>
            <w:r w:rsidRPr="00A269E5">
              <w:rPr>
                <w:rFonts w:ascii="宋体" w:eastAsia="宋体" w:hAnsi="宋体" w:cs="宋体" w:hint="eastAsia"/>
                <w:kern w:val="0"/>
                <w:sz w:val="18"/>
                <w:szCs w:val="18"/>
              </w:rPr>
              <w:br/>
              <w:t>3.硬盘：8块3.5寸4T及以上</w:t>
            </w:r>
            <w:r w:rsidRPr="00A269E5">
              <w:rPr>
                <w:rFonts w:ascii="宋体" w:eastAsia="宋体" w:hAnsi="宋体" w:cs="宋体" w:hint="eastAsia"/>
                <w:kern w:val="0"/>
                <w:sz w:val="18"/>
                <w:szCs w:val="18"/>
              </w:rPr>
              <w:br/>
              <w:t>4.阵列控制器：支持Raid1， Raid5</w:t>
            </w:r>
            <w:r w:rsidRPr="00A269E5">
              <w:rPr>
                <w:rFonts w:ascii="宋体" w:eastAsia="宋体" w:hAnsi="宋体" w:cs="宋体" w:hint="eastAsia"/>
                <w:kern w:val="0"/>
                <w:sz w:val="18"/>
                <w:szCs w:val="18"/>
              </w:rPr>
              <w:br/>
              <w:t>5.PCI I/O插槽：2个PCIe插槽</w:t>
            </w:r>
            <w:r w:rsidRPr="00A269E5">
              <w:rPr>
                <w:rFonts w:ascii="宋体" w:eastAsia="宋体" w:hAnsi="宋体" w:cs="宋体" w:hint="eastAsia"/>
                <w:kern w:val="0"/>
                <w:sz w:val="18"/>
                <w:szCs w:val="18"/>
              </w:rPr>
              <w:br/>
              <w:t>6.网口：2个百兆/千兆自适应网口</w:t>
            </w:r>
            <w:r w:rsidRPr="00A269E5">
              <w:rPr>
                <w:rFonts w:ascii="宋体" w:eastAsia="宋体" w:hAnsi="宋体" w:cs="宋体" w:hint="eastAsia"/>
                <w:kern w:val="0"/>
                <w:sz w:val="18"/>
                <w:szCs w:val="18"/>
              </w:rPr>
              <w:br/>
              <w:t>7.操作系统：CentOS 7.6</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339" w:type="pct"/>
            <w:tcBorders>
              <w:top w:val="nil"/>
              <w:left w:val="nil"/>
              <w:bottom w:val="single" w:sz="4" w:space="0" w:color="auto"/>
              <w:right w:val="single" w:sz="4" w:space="0" w:color="auto"/>
            </w:tcBorders>
            <w:shd w:val="clear" w:color="auto" w:fill="auto"/>
            <w:vAlign w:val="center"/>
          </w:tcPr>
          <w:p w:rsidR="00980793" w:rsidRPr="00A269E5" w:rsidRDefault="00980793" w:rsidP="00980793">
            <w:pPr>
              <w:widowControl/>
              <w:jc w:val="center"/>
              <w:rPr>
                <w:rFonts w:ascii="宋体" w:eastAsia="宋体" w:hAnsi="宋体" w:cs="宋体"/>
                <w:kern w:val="0"/>
                <w:sz w:val="18"/>
                <w:szCs w:val="18"/>
              </w:rPr>
            </w:pPr>
          </w:p>
        </w:tc>
      </w:tr>
      <w:tr w:rsidR="00BB15F6" w:rsidRPr="00A269E5" w:rsidTr="00BB15F6">
        <w:trPr>
          <w:trHeight w:val="612"/>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2772" w:type="pct"/>
            <w:tcBorders>
              <w:top w:val="nil"/>
              <w:left w:val="nil"/>
              <w:bottom w:val="single" w:sz="4" w:space="0" w:color="auto"/>
              <w:right w:val="single" w:sz="4" w:space="0" w:color="auto"/>
            </w:tcBorders>
            <w:shd w:val="clear" w:color="auto" w:fill="auto"/>
            <w:vAlign w:val="center"/>
          </w:tcPr>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性能指标：设备网络层吞吐量≥</w:t>
            </w:r>
            <w:r w:rsidRPr="00A269E5">
              <w:rPr>
                <w:rFonts w:ascii="宋体" w:eastAsia="宋体" w:hAnsi="宋体" w:cs="宋体"/>
                <w:kern w:val="0"/>
                <w:sz w:val="18"/>
                <w:szCs w:val="18"/>
              </w:rPr>
              <w:t>50Gbps，并发连接数≥4100000，至少支持同时处理4250路4M码流1080P视频准入控制能力，具备千兆电口≥4个，万兆光口≥4个</w:t>
            </w:r>
            <w:r w:rsidR="00975A33" w:rsidRPr="00A269E5">
              <w:rPr>
                <w:rFonts w:ascii="宋体" w:eastAsia="宋体" w:hAnsi="宋体" w:cs="宋体" w:hint="eastAsia"/>
                <w:kern w:val="0"/>
                <w:sz w:val="18"/>
                <w:szCs w:val="18"/>
              </w:rPr>
              <w:t>，</w:t>
            </w:r>
            <w:r w:rsidR="00975A33" w:rsidRPr="00A269E5">
              <w:rPr>
                <w:rFonts w:ascii="宋体" w:eastAsia="宋体" w:hAnsi="宋体" w:cs="宋体"/>
                <w:kern w:val="0"/>
                <w:sz w:val="18"/>
                <w:szCs w:val="18"/>
              </w:rPr>
              <w:t>双电源</w:t>
            </w:r>
            <w:r w:rsidR="00975A33" w:rsidRPr="00A269E5">
              <w:rPr>
                <w:rFonts w:ascii="宋体" w:eastAsia="宋体" w:hAnsi="宋体" w:cs="宋体" w:hint="eastAsia"/>
                <w:kern w:val="0"/>
                <w:sz w:val="18"/>
                <w:szCs w:val="18"/>
              </w:rPr>
              <w:t>；</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部署方式：支持串接、旁路两种部署方式；</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应用特性：</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具备主动探测与被动流量识别技术</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w:t>
            </w:r>
            <w:r w:rsidRPr="00A269E5">
              <w:rPr>
                <w:rFonts w:ascii="宋体" w:eastAsia="宋体" w:hAnsi="宋体" w:cs="宋体"/>
                <w:kern w:val="0"/>
                <w:sz w:val="18"/>
                <w:szCs w:val="18"/>
              </w:rPr>
              <w:t>SNMP,ARP等探测技术</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准入控制：</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支持通过</w:t>
            </w:r>
            <w:r w:rsidRPr="00A269E5">
              <w:rPr>
                <w:rFonts w:ascii="宋体" w:eastAsia="宋体" w:hAnsi="宋体" w:cs="宋体"/>
                <w:kern w:val="0"/>
                <w:sz w:val="18"/>
                <w:szCs w:val="18"/>
              </w:rPr>
              <w:t>IP、MAC、白名单等对接入设备进行认证</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支持视频终端监测，能实时获取视频终端状况和连接链路状况</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支持监测非法接入和可疑行为等，对违规的流量进行审计和封堵</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lastRenderedPageBreak/>
              <w:t>支持资产状态图形化展示，至少包含设备</w:t>
            </w:r>
            <w:r w:rsidRPr="00A269E5">
              <w:rPr>
                <w:rFonts w:ascii="宋体" w:eastAsia="宋体" w:hAnsi="宋体" w:cs="宋体"/>
                <w:kern w:val="0"/>
                <w:sz w:val="18"/>
                <w:szCs w:val="18"/>
              </w:rPr>
              <w:t>IP、MAC、设备类别、是否在线等</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支持视频终端在资产管理界面上搜索、分组、自定义标签等</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支持通过识别、分析网络中的视频流量和非视频流量发现异常设备，并进行实时告警和阻断，避免非摄像机资源及非法前端资源连入视频传输专网；</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支持监测接入终端的工作状态，包括在线、离线、首次入网时间、离细时间等</w:t>
            </w:r>
            <w:r w:rsidRPr="00A269E5">
              <w:rPr>
                <w:rFonts w:ascii="宋体" w:eastAsia="宋体" w:hAnsi="宋体" w:cs="宋体"/>
                <w:kern w:val="0"/>
                <w:sz w:val="18"/>
                <w:szCs w:val="18"/>
              </w:rPr>
              <w:t>,协助管理员对接入终端进行有效的管理。</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安全能力：</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支持基于对象、区域和地域维度设置安全访问控制策略，允许或拒绝特定国家或者地区的对象访问内部网络，保障业务重大时期安全可靠性。</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具备文件过滤功能，可对视频文件、音频文件、图片文件、文本文件、可执行文件、驱动文件等类型文件进行安全过滤。</w:t>
            </w:r>
          </w:p>
          <w:p w:rsidR="009F3144" w:rsidRPr="00A269E5" w:rsidRDefault="009F3144"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设备具备独立的入侵防护漏洞规则特征库，特征总数在</w:t>
            </w:r>
            <w:r w:rsidRPr="00A269E5">
              <w:rPr>
                <w:rFonts w:ascii="宋体" w:eastAsia="宋体" w:hAnsi="宋体" w:cs="宋体"/>
                <w:kern w:val="0"/>
                <w:sz w:val="18"/>
                <w:szCs w:val="18"/>
              </w:rPr>
              <w:t>7000条以上；（需提供相关功能截图证明）</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kern w:val="0"/>
                <w:sz w:val="18"/>
                <w:szCs w:val="18"/>
              </w:rPr>
              <w:t>Web应用防护：</w:t>
            </w:r>
          </w:p>
          <w:p w:rsidR="008D0E6C"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产品内置</w:t>
            </w:r>
            <w:r w:rsidRPr="00A269E5">
              <w:rPr>
                <w:rFonts w:ascii="宋体" w:eastAsia="宋体" w:hAnsi="宋体" w:cs="宋体"/>
                <w:kern w:val="0"/>
                <w:sz w:val="18"/>
                <w:szCs w:val="18"/>
              </w:rPr>
              <w:t>Web应用攻击检测引擎，支持文件包含攻击、抵御注入式攻击（包含SQL注入、系统命令注入）、信息泄露攻击、跨站脚本（XSS）、网站扫描、WEBSHELL后门攻击、跨站请求伪造、目录遍历攻击、WEB整站系统漏洞等应用层攻击行为，支持超过</w:t>
            </w:r>
            <w:r w:rsidR="009F3144" w:rsidRPr="00A269E5">
              <w:rPr>
                <w:rFonts w:ascii="宋体" w:eastAsia="宋体" w:hAnsi="宋体" w:cs="宋体"/>
                <w:kern w:val="0"/>
                <w:sz w:val="18"/>
                <w:szCs w:val="18"/>
              </w:rPr>
              <w:t>10</w:t>
            </w:r>
            <w:r w:rsidRPr="00A269E5">
              <w:rPr>
                <w:rFonts w:ascii="宋体" w:eastAsia="宋体" w:hAnsi="宋体" w:cs="宋体"/>
                <w:kern w:val="0"/>
                <w:sz w:val="18"/>
                <w:szCs w:val="18"/>
              </w:rPr>
              <w:t>00种Web服务器漏洞特征规则。</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kern w:val="0"/>
                <w:sz w:val="18"/>
                <w:szCs w:val="18"/>
              </w:rPr>
              <w:t>具备识别与阻断外部扫描器发起的服务器恶意扫描行为，可对扫描器地址进行自定义封堵。（需提供产品功能截图证明）</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支持基于源</w:t>
            </w:r>
            <w:r w:rsidRPr="00A269E5">
              <w:rPr>
                <w:rFonts w:ascii="宋体" w:eastAsia="宋体" w:hAnsi="宋体" w:cs="宋体"/>
                <w:kern w:val="0"/>
                <w:sz w:val="18"/>
                <w:szCs w:val="18"/>
              </w:rPr>
              <w:t>IP、Referer、URL等多种组合条件对CC攻击进行检测，检测指标为检测时间和触发阀值。</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访问控制：</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支持单向及控制方向的传输</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支持主流协议：支持</w:t>
            </w:r>
            <w:r w:rsidRPr="00A269E5">
              <w:rPr>
                <w:rFonts w:ascii="宋体" w:eastAsia="宋体" w:hAnsi="宋体" w:cs="宋体"/>
                <w:kern w:val="0"/>
                <w:sz w:val="18"/>
                <w:szCs w:val="18"/>
              </w:rPr>
              <w:t>SIP协议信令控制；</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支持识别</w:t>
            </w:r>
            <w:r w:rsidRPr="00A269E5">
              <w:rPr>
                <w:rFonts w:ascii="宋体" w:eastAsia="宋体" w:hAnsi="宋体" w:cs="宋体"/>
                <w:kern w:val="0"/>
                <w:sz w:val="18"/>
                <w:szCs w:val="18"/>
              </w:rPr>
              <w:t>IPC是否采用GB28181标准接入，对不符合国标的终端可进行告警和阻断；</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支持对</w:t>
            </w:r>
            <w:r w:rsidRPr="00A269E5">
              <w:rPr>
                <w:rFonts w:ascii="宋体" w:eastAsia="宋体" w:hAnsi="宋体" w:cs="宋体"/>
                <w:kern w:val="0"/>
                <w:sz w:val="18"/>
                <w:szCs w:val="18"/>
              </w:rPr>
              <w:t>&lt;&lt;GB 35114-2017 公共安全视频监控联网信息安全技术要求&gt;&gt;视频协议的信令进行控制，如标准中明确规定的SIP视频协议中注册REGISTER，邀请INVITE等信令的访问控制；</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支持连接会话展示，可针对具体的</w:t>
            </w:r>
            <w:r w:rsidRPr="00A269E5">
              <w:rPr>
                <w:rFonts w:ascii="宋体" w:eastAsia="宋体" w:hAnsi="宋体" w:cs="宋体"/>
                <w:kern w:val="0"/>
                <w:sz w:val="18"/>
                <w:szCs w:val="18"/>
              </w:rPr>
              <w:t>IP地址进行会话详情查询，支持封锁异常会话信息，并支持设置监听具体IP的会话记录；</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访问控制规则支持失效规则识别，如规则内容存在冲突、规则生效时间过期、规则长时间未有匹配等情况；</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风险识别处置：</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支持接入摄像头如海康、大华等设备安全性检查，弱口令和摄像头高危漏洞等安全风险并提供防御能力</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lastRenderedPageBreak/>
              <w:t>支持对防护的服务器安全性检查，能够发现操作系统、中间件、应用漏洞等安全风险并提供防御能力</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安全运营中心功能，在同一界面对全网所有的服务器和主机的威胁进行全面评估和展示，管理员通过一键便可完成对服务器和主机的资产更新识别、脆弱性评估、策略动作的合理化监测、当前服务器和用户的保护状态、当前的服务器和主机的风险状态及需要管理员待办的紧急事项等，可以自动化直观的展示最终的风险；（需提供相关功能截图证明）</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支持自动生成综合安全风险报表，报表内容体现被保护对象的整体安全等级，发现漏洞情况以及遭受到攻击的统计，具备有效攻击行为次数统计和攻击举证；</w:t>
            </w:r>
          </w:p>
          <w:p w:rsidR="008F204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产品成熟度证明：</w:t>
            </w:r>
          </w:p>
          <w:p w:rsidR="00980793" w:rsidRPr="00A269E5" w:rsidRDefault="008F2043" w:rsidP="008F204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所投产品具备国家信息安全漏洞库兼容性资质证书，提供有效证书复印件。</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1</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339" w:type="pct"/>
            <w:tcBorders>
              <w:top w:val="nil"/>
              <w:left w:val="nil"/>
              <w:bottom w:val="single" w:sz="4" w:space="0" w:color="auto"/>
              <w:right w:val="single" w:sz="4" w:space="0" w:color="auto"/>
            </w:tcBorders>
            <w:shd w:val="clear" w:color="auto" w:fill="auto"/>
            <w:vAlign w:val="center"/>
          </w:tcPr>
          <w:p w:rsidR="00980793" w:rsidRPr="00A269E5" w:rsidRDefault="00980793" w:rsidP="00980793">
            <w:pPr>
              <w:widowControl/>
              <w:jc w:val="center"/>
              <w:rPr>
                <w:rFonts w:ascii="宋体" w:eastAsia="宋体" w:hAnsi="宋体" w:cs="宋体"/>
                <w:kern w:val="0"/>
                <w:sz w:val="18"/>
                <w:szCs w:val="18"/>
              </w:rPr>
            </w:pP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6</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日志审计服务器</w:t>
            </w:r>
          </w:p>
        </w:tc>
        <w:tc>
          <w:tcPr>
            <w:tcW w:w="2772" w:type="pct"/>
            <w:tcBorders>
              <w:top w:val="nil"/>
              <w:left w:val="nil"/>
              <w:bottom w:val="single" w:sz="4" w:space="0" w:color="auto"/>
              <w:right w:val="single" w:sz="4" w:space="0" w:color="auto"/>
            </w:tcBorders>
            <w:shd w:val="clear" w:color="auto" w:fill="auto"/>
            <w:vAlign w:val="center"/>
          </w:tcPr>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性能参数：</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要求至少提供</w:t>
            </w:r>
            <w:r w:rsidRPr="00A269E5">
              <w:rPr>
                <w:rFonts w:ascii="宋体" w:eastAsia="宋体" w:hAnsi="宋体" w:cs="宋体"/>
                <w:kern w:val="0"/>
                <w:sz w:val="18"/>
                <w:szCs w:val="18"/>
              </w:rPr>
              <w:t>150主机审计许可数量；2U设备，千兆电口数≥6，内存≥8GB，可用容量≥1TB，支持RAID，冗余电源</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系统安全：</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支持通过</w:t>
            </w:r>
            <w:r w:rsidRPr="00A269E5">
              <w:rPr>
                <w:rFonts w:ascii="宋体" w:eastAsia="宋体" w:hAnsi="宋体" w:cs="宋体"/>
                <w:kern w:val="0"/>
                <w:sz w:val="18"/>
                <w:szCs w:val="18"/>
              </w:rPr>
              <w:t>SSL加密对数据传输等进行处理、采用B/S架构，HTTPS访问</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支持对象：</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支持各类设备的日志采集要求，主要包括：安全设备：国内主流防火墙；</w:t>
            </w:r>
            <w:r w:rsidRPr="00A269E5">
              <w:rPr>
                <w:rFonts w:ascii="宋体" w:eastAsia="宋体" w:hAnsi="宋体" w:cs="宋体"/>
                <w:kern w:val="0"/>
                <w:sz w:val="18"/>
                <w:szCs w:val="18"/>
              </w:rPr>
              <w:t xml:space="preserve"> 操作系统：Linux、Windows、Windows Server、Unix等操作系统；数据库：Oracle、MySQL、SQLServer等；应用系统：如Apache、Tomcat、IIS、Weblogic等；网络设备：主流的路由器、交换机、负载均衡等网络设备等主流网络设备</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采集方式：</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w:t>
            </w:r>
            <w:r w:rsidRPr="00A269E5">
              <w:rPr>
                <w:rFonts w:ascii="宋体" w:eastAsia="宋体" w:hAnsi="宋体" w:cs="宋体"/>
                <w:kern w:val="0"/>
                <w:sz w:val="18"/>
                <w:szCs w:val="18"/>
              </w:rPr>
              <w:t>Syslog、Syslog-ng、SNMP Trap、文件、WMI、FTP、数据库、镜像流量等方式采集日志，审计中心可以支持多个日志采集器</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日志查询：</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支持根据设备类型，按日期展示日志的接入情况，包含不同级别日志数量统计；支持精确的专家模式查询，根据页面的指导提示，通过组合查询表达式完成精确查询</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告警响应：</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支持关联、审计策略命中后定义告警，响应方式包括：</w:t>
            </w:r>
            <w:r w:rsidRPr="00A269E5">
              <w:rPr>
                <w:rFonts w:ascii="宋体" w:eastAsia="宋体" w:hAnsi="宋体" w:cs="宋体"/>
                <w:kern w:val="0"/>
                <w:sz w:val="18"/>
                <w:szCs w:val="18"/>
              </w:rPr>
              <w:t>SYSLOG、邮件、自定义命令联动第三方设备。</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支持列表的方式展示告警；告警声音设置；告警过滤策略；支持实时监控，滚动显示实时的日志接入信息。</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人员审计：</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lastRenderedPageBreak/>
              <w:t>▲支持审计对象的定义，包括：审计目标对象、审计行为对象、审计行为执行者对象、审计行为来源对象、审计时间段对象等（需提供截图证明）</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流量审计：</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支持会话数据解码和分析，支持普通以太头解析、支持</w:t>
            </w:r>
            <w:r w:rsidRPr="00A269E5">
              <w:rPr>
                <w:rFonts w:ascii="宋体" w:eastAsia="宋体" w:hAnsi="宋体" w:cs="宋体"/>
                <w:kern w:val="0"/>
                <w:sz w:val="18"/>
                <w:szCs w:val="18"/>
              </w:rPr>
              <w:t>PPPoE、VLAN、VLAN QinQ、支持TCP、UDP、ICMP、ICMPv6、SCTP、IGMP等，支持HTTP、DNS、邮件等、支持IPv4、IPv6</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▲支持</w:t>
            </w:r>
            <w:r w:rsidRPr="00A269E5">
              <w:rPr>
                <w:rFonts w:ascii="宋体" w:eastAsia="宋体" w:hAnsi="宋体" w:cs="宋体"/>
                <w:kern w:val="0"/>
                <w:sz w:val="18"/>
                <w:szCs w:val="18"/>
              </w:rPr>
              <w:t>HTTP网页标题、BBS、威胁情报、DGA、搜索关键词的网络会话分类展现；支持TLS会话、数据库会话、邮件会话、FTP会话、Telnet会话，即时通讯会话的展现（需提供截图证明）</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全文检索：支持全文检索功能，能对系统内的对象提供全文检索功能</w:t>
            </w:r>
          </w:p>
          <w:p w:rsidR="00611002"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用户管理：支持根据三权分立的原则和要求进行职、权分离，对系统本身进行分角色定义，如系统管理员只负责完成设备的初始配置，规则配置员只负责审计规则的建立，安全审计员只负责查看相关的审计结果及告警内容；安全管理员只负责完成对系统本身的用户操作日志管理</w:t>
            </w:r>
            <w:r w:rsidR="008D0E6C" w:rsidRPr="00A269E5">
              <w:rPr>
                <w:rFonts w:ascii="宋体" w:eastAsia="宋体" w:hAnsi="宋体" w:cs="宋体" w:hint="eastAsia"/>
                <w:kern w:val="0"/>
                <w:sz w:val="18"/>
                <w:szCs w:val="18"/>
              </w:rPr>
              <w:t>；</w:t>
            </w:r>
          </w:p>
          <w:p w:rsidR="00980793" w:rsidRPr="00A269E5" w:rsidRDefault="00611002" w:rsidP="0061100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产品资质：产品具有公安部《计算机信息系统专用产品销售许可证》和国家版权局《计算机软件著作权登记证书》</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1</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339" w:type="pct"/>
            <w:tcBorders>
              <w:top w:val="nil"/>
              <w:left w:val="nil"/>
              <w:bottom w:val="single" w:sz="4" w:space="0" w:color="auto"/>
              <w:right w:val="single" w:sz="4" w:space="0" w:color="auto"/>
            </w:tcBorders>
            <w:shd w:val="clear" w:color="auto" w:fill="auto"/>
            <w:vAlign w:val="center"/>
          </w:tcPr>
          <w:p w:rsidR="00980793" w:rsidRPr="00A269E5" w:rsidRDefault="00980793" w:rsidP="00980793">
            <w:pPr>
              <w:widowControl/>
              <w:jc w:val="center"/>
              <w:rPr>
                <w:rFonts w:ascii="宋体" w:eastAsia="宋体" w:hAnsi="宋体" w:cs="宋体"/>
                <w:kern w:val="0"/>
                <w:sz w:val="18"/>
                <w:szCs w:val="18"/>
              </w:rPr>
            </w:pP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核心交换机</w:t>
            </w:r>
          </w:p>
        </w:tc>
        <w:tc>
          <w:tcPr>
            <w:tcW w:w="2772" w:type="pct"/>
            <w:tcBorders>
              <w:top w:val="nil"/>
              <w:left w:val="nil"/>
              <w:bottom w:val="single" w:sz="4" w:space="0" w:color="auto"/>
              <w:right w:val="single" w:sz="4" w:space="0" w:color="auto"/>
            </w:tcBorders>
            <w:shd w:val="clear" w:color="auto" w:fill="auto"/>
            <w:vAlign w:val="center"/>
            <w:hideMark/>
          </w:tcPr>
          <w:p w:rsidR="00556761"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背板带宽:≥40Tbps</w:t>
            </w:r>
            <w:r w:rsidRPr="00A269E5">
              <w:rPr>
                <w:rFonts w:ascii="宋体" w:eastAsia="宋体" w:hAnsi="宋体" w:cs="宋体" w:hint="eastAsia"/>
                <w:kern w:val="0"/>
                <w:sz w:val="18"/>
                <w:szCs w:val="18"/>
              </w:rPr>
              <w:br/>
              <w:t>包转发率:≥5000Mpps</w:t>
            </w:r>
            <w:r w:rsidRPr="00A269E5">
              <w:rPr>
                <w:rFonts w:ascii="宋体" w:eastAsia="宋体" w:hAnsi="宋体" w:cs="宋体" w:hint="eastAsia"/>
                <w:kern w:val="0"/>
                <w:sz w:val="18"/>
                <w:szCs w:val="18"/>
              </w:rPr>
              <w:br/>
              <w:t>应用层级:三层</w:t>
            </w:r>
            <w:r w:rsidRPr="00A269E5">
              <w:rPr>
                <w:rFonts w:ascii="宋体" w:eastAsia="宋体" w:hAnsi="宋体" w:cs="宋体" w:hint="eastAsia"/>
                <w:kern w:val="0"/>
                <w:sz w:val="18"/>
                <w:szCs w:val="18"/>
              </w:rPr>
              <w:br/>
              <w:t>传输速率:10/100/1000Mbps</w:t>
            </w:r>
            <w:r w:rsidRPr="00A269E5">
              <w:rPr>
                <w:rFonts w:ascii="宋体" w:eastAsia="宋体" w:hAnsi="宋体" w:cs="宋体" w:hint="eastAsia"/>
                <w:kern w:val="0"/>
                <w:sz w:val="18"/>
                <w:szCs w:val="18"/>
              </w:rPr>
              <w:br/>
              <w:t>端口结构:模块化</w:t>
            </w:r>
            <w:r w:rsidRPr="00A269E5">
              <w:rPr>
                <w:rFonts w:ascii="宋体" w:eastAsia="宋体" w:hAnsi="宋体" w:cs="宋体" w:hint="eastAsia"/>
                <w:kern w:val="0"/>
                <w:sz w:val="18"/>
                <w:szCs w:val="18"/>
              </w:rPr>
              <w:br/>
              <w:t>扩展模块:≥8个业务槽位</w:t>
            </w:r>
          </w:p>
          <w:p w:rsidR="00556761" w:rsidRPr="00A269E5" w:rsidRDefault="00556761" w:rsidP="00980793">
            <w:pPr>
              <w:widowControl/>
              <w:jc w:val="left"/>
              <w:rPr>
                <w:rFonts w:ascii="宋体" w:eastAsia="宋体" w:hAnsi="宋体" w:cs="宋体"/>
                <w:kern w:val="0"/>
                <w:sz w:val="18"/>
                <w:szCs w:val="18"/>
              </w:rPr>
            </w:pPr>
            <w:r w:rsidRPr="00A269E5">
              <w:rPr>
                <w:rFonts w:ascii="宋体" w:eastAsia="宋体" w:hAnsi="宋体" w:cs="宋体"/>
                <w:kern w:val="0"/>
                <w:sz w:val="18"/>
                <w:szCs w:val="18"/>
              </w:rPr>
              <w:t>SRUA主控板*2,800W交流电源*2</w:t>
            </w:r>
          </w:p>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VLAN:支持Access、Trunk、Hybrid方式,支持default VLAN,支持VLAN交换,支持QinQ、增强型灵活QinQ,支持基于MAC的动态VLAN分配</w:t>
            </w:r>
            <w:r w:rsidRPr="00A269E5">
              <w:rPr>
                <w:rFonts w:ascii="宋体" w:eastAsia="宋体" w:hAnsi="宋体" w:cs="宋体" w:hint="eastAsia"/>
                <w:kern w:val="0"/>
                <w:sz w:val="18"/>
                <w:szCs w:val="18"/>
              </w:rPr>
              <w:br/>
              <w:t>QOS:支持基于Layer2协议头、Layer3协议、Layer4协议、802.1p优先级等的组合流分类,支持ACL、CAR、Remark、Schedule等动作,支持PQ、WRR、DRR、PQ+WRR、PQ+DRR等队列调度方式,支持WRED、尾丢弃等拥塞避免机制,支持流量整形</w:t>
            </w:r>
            <w:r w:rsidRPr="00A269E5">
              <w:rPr>
                <w:rFonts w:ascii="宋体" w:eastAsia="宋体" w:hAnsi="宋体" w:cs="宋体" w:hint="eastAsia"/>
                <w:kern w:val="0"/>
                <w:sz w:val="18"/>
                <w:szCs w:val="18"/>
              </w:rPr>
              <w:br/>
              <w:t>组播管理:支持IGMPv1/v2/v3、IGMP v1/v2/v3 Snooping,支持PIM DM、PIM SM、PIM SSM,支持MSDP、MBGP,支持用户快速离开机制,支持组播流量控制,支持组播查询器,支持组播协议报文抑制功能,支持组播CAC,支持组播ACL,</w:t>
            </w:r>
            <w:r w:rsidRPr="00A269E5">
              <w:rPr>
                <w:rFonts w:ascii="宋体" w:eastAsia="宋体" w:hAnsi="宋体" w:cs="宋体" w:hint="eastAsia"/>
                <w:kern w:val="0"/>
                <w:sz w:val="18"/>
                <w:szCs w:val="18"/>
              </w:rPr>
              <w:br/>
              <w:t>网络管理:支持Console、Telnet、SSH等终端服务,支持SNMPv1/v2/v3等网络管理协议,支持通过FTP、TFTP方式上载、下载文件,支持BootROM升级和远程在线升级,支持热补丁,支持用户操作日志</w:t>
            </w:r>
            <w:r w:rsidRPr="00A269E5">
              <w:rPr>
                <w:rFonts w:ascii="宋体" w:eastAsia="宋体" w:hAnsi="宋体" w:cs="宋体" w:hint="eastAsia"/>
                <w:kern w:val="0"/>
                <w:sz w:val="18"/>
                <w:szCs w:val="18"/>
              </w:rPr>
              <w:br/>
            </w:r>
            <w:r w:rsidRPr="00A269E5">
              <w:rPr>
                <w:rFonts w:ascii="宋体" w:eastAsia="宋体" w:hAnsi="宋体" w:cs="宋体" w:hint="eastAsia"/>
                <w:kern w:val="0"/>
                <w:sz w:val="18"/>
                <w:szCs w:val="18"/>
              </w:rPr>
              <w:lastRenderedPageBreak/>
              <w:t>安全管理:802.1x认证，Portal认证,支持NAC,支持RADIUS和HWTACACS用户登录认证,命令行分级保护，未授权用户无法侵入,支持防范DoS攻击、TCP的SYN Flood攻击、UDP Flood攻击、广播风暴攻击、大流量攻击,支持1K CPU通道队列保护, 支持ICMP实现ping和traceroute功能,支持RMON</w:t>
            </w:r>
          </w:p>
          <w:p w:rsidR="00975A33" w:rsidRPr="00A269E5" w:rsidRDefault="001834D7" w:rsidP="001834D7">
            <w:pPr>
              <w:widowControl/>
              <w:jc w:val="left"/>
              <w:rPr>
                <w:rFonts w:ascii="宋体" w:eastAsia="宋体" w:hAnsi="宋体" w:cs="宋体"/>
                <w:kern w:val="0"/>
                <w:sz w:val="18"/>
                <w:szCs w:val="18"/>
              </w:rPr>
            </w:pPr>
            <w:r w:rsidRPr="00A269E5">
              <w:rPr>
                <w:rFonts w:ascii="宋体" w:eastAsia="宋体" w:hAnsi="宋体" w:cs="宋体" w:hint="eastAsia"/>
                <w:kern w:val="0"/>
                <w:sz w:val="20"/>
                <w:szCs w:val="20"/>
              </w:rPr>
              <w:t>两台交换机可配置虚拟化功能</w:t>
            </w:r>
            <w:r w:rsidR="00975A33" w:rsidRPr="00A269E5">
              <w:rPr>
                <w:rFonts w:ascii="宋体" w:eastAsia="宋体" w:hAnsi="宋体" w:cs="宋体" w:hint="eastAsia"/>
                <w:kern w:val="0"/>
                <w:sz w:val="18"/>
                <w:szCs w:val="18"/>
              </w:rPr>
              <w:t>。</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2</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万兆单模模块</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万兆光模块-单模模块(1310nm,10km,LC)</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75A33" w:rsidP="00980793">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块</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万兆多模光模块</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万兆光模块-多模模块</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块</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机柜锂电池UPS</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分布式电源，6KVA供电能力，15AH锂电池</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辅材</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配套</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10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2、23所学校中心机房</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学校端汇聚核心交换机</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模块化三层交换机，背板带宽≥10Tbps，包转发率≥2880Mpps，业务槽位≥3个，配置48个千兆Combo SFP，16个复用的10/100/1000Base-T以太网端口,8个万兆SFP+，双电源</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学校端汇聚交换机</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1.48个10/100/1000BASE-T以太网端口,4个万兆SFP+,2个QSFP+交流供电</w:t>
            </w:r>
            <w:r w:rsidRPr="00A269E5">
              <w:rPr>
                <w:rFonts w:ascii="宋体" w:eastAsia="宋体" w:hAnsi="宋体" w:cs="宋体" w:hint="eastAsia"/>
                <w:kern w:val="0"/>
                <w:sz w:val="18"/>
                <w:szCs w:val="18"/>
              </w:rPr>
              <w:br/>
              <w:t>2.背板带宽≥580Gbps、包转发率≥220Mbps</w:t>
            </w:r>
            <w:r w:rsidRPr="00A269E5">
              <w:rPr>
                <w:rFonts w:ascii="宋体" w:eastAsia="宋体" w:hAnsi="宋体" w:cs="宋体" w:hint="eastAsia"/>
                <w:kern w:val="0"/>
                <w:sz w:val="18"/>
                <w:szCs w:val="18"/>
              </w:rPr>
              <w:br/>
              <w:t>3.MAC地址表64K</w:t>
            </w:r>
            <w:r w:rsidRPr="00A269E5">
              <w:rPr>
                <w:rFonts w:ascii="宋体" w:eastAsia="宋体" w:hAnsi="宋体" w:cs="宋体" w:hint="eastAsia"/>
                <w:kern w:val="0"/>
                <w:sz w:val="18"/>
                <w:szCs w:val="18"/>
              </w:rPr>
              <w:br/>
              <w:t>4.电源功率不低于50W</w:t>
            </w:r>
            <w:r w:rsidRPr="00A269E5">
              <w:rPr>
                <w:rFonts w:ascii="宋体" w:eastAsia="宋体" w:hAnsi="宋体" w:cs="宋体" w:hint="eastAsia"/>
                <w:kern w:val="0"/>
                <w:sz w:val="18"/>
                <w:szCs w:val="18"/>
              </w:rPr>
              <w:br/>
              <w:t>5.VLAN：支持4K个VLAN 支持Gues</w:t>
            </w:r>
            <w:r w:rsidRPr="00A269E5">
              <w:rPr>
                <w:rFonts w:ascii="宋体" w:eastAsia="宋体" w:hAnsi="宋体" w:cs="宋体" w:hint="eastAsia"/>
                <w:kern w:val="0"/>
                <w:sz w:val="18"/>
                <w:szCs w:val="18"/>
              </w:rPr>
              <w:br/>
              <w:t>6.网络管理：支持智能堆叠</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12口光纤配线架</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光纤配套</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尾纤熔接</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光纤配套</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光跳线</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光纤配套</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100</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根</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万兆多模模块</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万兆多模模块</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50</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组</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tcPr>
          <w:p w:rsidR="00975A33" w:rsidRPr="00A269E5" w:rsidRDefault="00D638AD"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698" w:type="pct"/>
            <w:tcBorders>
              <w:top w:val="nil"/>
              <w:left w:val="nil"/>
              <w:bottom w:val="single" w:sz="4" w:space="0" w:color="auto"/>
              <w:right w:val="single" w:sz="4" w:space="0" w:color="auto"/>
            </w:tcBorders>
            <w:shd w:val="clear" w:color="auto" w:fill="auto"/>
            <w:vAlign w:val="center"/>
          </w:tcPr>
          <w:p w:rsidR="00975A33" w:rsidRPr="00A269E5" w:rsidRDefault="00007A66"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千兆</w:t>
            </w:r>
            <w:r w:rsidRPr="00A269E5">
              <w:rPr>
                <w:rFonts w:ascii="宋体" w:eastAsia="宋体" w:hAnsi="宋体" w:cs="宋体"/>
                <w:kern w:val="0"/>
                <w:sz w:val="18"/>
                <w:szCs w:val="18"/>
              </w:rPr>
              <w:t>多模模块</w:t>
            </w:r>
          </w:p>
        </w:tc>
        <w:tc>
          <w:tcPr>
            <w:tcW w:w="2772" w:type="pct"/>
            <w:tcBorders>
              <w:top w:val="nil"/>
              <w:left w:val="nil"/>
              <w:bottom w:val="single" w:sz="4" w:space="0" w:color="auto"/>
              <w:right w:val="single" w:sz="4" w:space="0" w:color="auto"/>
            </w:tcBorders>
            <w:shd w:val="clear" w:color="auto" w:fill="auto"/>
            <w:vAlign w:val="center"/>
          </w:tcPr>
          <w:p w:rsidR="00975A33" w:rsidRPr="00A269E5" w:rsidRDefault="00007A66"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千兆</w:t>
            </w:r>
            <w:r w:rsidRPr="00A269E5">
              <w:rPr>
                <w:rFonts w:ascii="宋体" w:eastAsia="宋体" w:hAnsi="宋体" w:cs="宋体"/>
                <w:kern w:val="0"/>
                <w:sz w:val="18"/>
                <w:szCs w:val="18"/>
              </w:rPr>
              <w:t>多模模块</w:t>
            </w:r>
          </w:p>
        </w:tc>
        <w:tc>
          <w:tcPr>
            <w:tcW w:w="382" w:type="pct"/>
            <w:tcBorders>
              <w:top w:val="nil"/>
              <w:left w:val="nil"/>
              <w:bottom w:val="single" w:sz="4" w:space="0" w:color="auto"/>
              <w:right w:val="single" w:sz="4" w:space="0" w:color="auto"/>
            </w:tcBorders>
            <w:shd w:val="clear" w:color="auto" w:fill="auto"/>
            <w:vAlign w:val="center"/>
          </w:tcPr>
          <w:p w:rsidR="00975A33" w:rsidRPr="00A269E5" w:rsidRDefault="00007A66"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50</w:t>
            </w:r>
          </w:p>
        </w:tc>
        <w:tc>
          <w:tcPr>
            <w:tcW w:w="431" w:type="pct"/>
            <w:tcBorders>
              <w:top w:val="nil"/>
              <w:left w:val="nil"/>
              <w:bottom w:val="single" w:sz="4" w:space="0" w:color="auto"/>
              <w:right w:val="single" w:sz="4" w:space="0" w:color="auto"/>
            </w:tcBorders>
            <w:shd w:val="clear" w:color="auto" w:fill="auto"/>
            <w:vAlign w:val="center"/>
          </w:tcPr>
          <w:p w:rsidR="00975A33" w:rsidRPr="00A269E5" w:rsidRDefault="00007A66"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组</w:t>
            </w:r>
          </w:p>
        </w:tc>
        <w:tc>
          <w:tcPr>
            <w:tcW w:w="339" w:type="pct"/>
            <w:tcBorders>
              <w:top w:val="nil"/>
              <w:left w:val="nil"/>
              <w:bottom w:val="single" w:sz="4" w:space="0" w:color="auto"/>
              <w:right w:val="single" w:sz="4" w:space="0" w:color="auto"/>
            </w:tcBorders>
            <w:shd w:val="clear" w:color="auto" w:fill="auto"/>
            <w:vAlign w:val="center"/>
          </w:tcPr>
          <w:p w:rsidR="00975A33" w:rsidRPr="00A269E5" w:rsidRDefault="00975A33" w:rsidP="00980793">
            <w:pPr>
              <w:widowControl/>
              <w:jc w:val="left"/>
              <w:rPr>
                <w:rFonts w:ascii="宋体" w:eastAsia="宋体" w:hAnsi="宋体" w:cs="宋体"/>
                <w:kern w:val="0"/>
                <w:sz w:val="18"/>
                <w:szCs w:val="18"/>
              </w:rPr>
            </w:pP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D638AD" w:rsidP="00980793">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12芯单模室外光缆</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12芯单模室外光缆</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2000</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米</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D638AD" w:rsidP="00980793">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6芯多模室内光缆</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6芯多模室内光缆</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2000</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米</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D638AD" w:rsidP="00980793">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网络施工</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管线敷设、光缆熔接、地面开槽及恢复</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23</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项</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10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lastRenderedPageBreak/>
              <w:t>3、考试阅卷中心（2间）</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BB15F6">
        <w:trPr>
          <w:trHeight w:val="1524"/>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阅卷电脑</w:t>
            </w:r>
          </w:p>
        </w:tc>
        <w:tc>
          <w:tcPr>
            <w:tcW w:w="2772" w:type="pct"/>
            <w:tcBorders>
              <w:top w:val="nil"/>
              <w:left w:val="nil"/>
              <w:bottom w:val="single" w:sz="4" w:space="0" w:color="auto"/>
              <w:right w:val="single" w:sz="4" w:space="0" w:color="auto"/>
            </w:tcBorders>
            <w:shd w:val="clear" w:color="auto" w:fill="auto"/>
            <w:vAlign w:val="center"/>
            <w:hideMark/>
          </w:tcPr>
          <w:p w:rsidR="000203E8" w:rsidRPr="00A269E5" w:rsidRDefault="00980793" w:rsidP="00B873E8">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台式计算机+显示器</w:t>
            </w:r>
            <w:r w:rsidRPr="00A269E5">
              <w:rPr>
                <w:rFonts w:ascii="宋体" w:eastAsia="宋体" w:hAnsi="宋体" w:cs="宋体" w:hint="eastAsia"/>
                <w:kern w:val="0"/>
                <w:sz w:val="18"/>
                <w:szCs w:val="18"/>
              </w:rPr>
              <w:br/>
              <w:t>CPU处理器：Intel i5或以上</w:t>
            </w:r>
            <w:r w:rsidRPr="00A269E5">
              <w:rPr>
                <w:rFonts w:ascii="宋体" w:eastAsia="宋体" w:hAnsi="宋体" w:cs="宋体" w:hint="eastAsia"/>
                <w:kern w:val="0"/>
                <w:sz w:val="18"/>
                <w:szCs w:val="18"/>
              </w:rPr>
              <w:br/>
              <w:t>内存容量：16G或以上</w:t>
            </w:r>
            <w:r w:rsidRPr="00A269E5">
              <w:rPr>
                <w:rFonts w:ascii="宋体" w:eastAsia="宋体" w:hAnsi="宋体" w:cs="宋体" w:hint="eastAsia"/>
                <w:kern w:val="0"/>
                <w:sz w:val="18"/>
                <w:szCs w:val="18"/>
              </w:rPr>
              <w:br/>
              <w:t>硬盘容量：256GB固态硬盘或以上</w:t>
            </w:r>
            <w:r w:rsidRPr="00A269E5">
              <w:rPr>
                <w:rFonts w:ascii="宋体" w:eastAsia="宋体" w:hAnsi="宋体" w:cs="宋体" w:hint="eastAsia"/>
                <w:kern w:val="0"/>
                <w:sz w:val="18"/>
                <w:szCs w:val="18"/>
              </w:rPr>
              <w:br/>
              <w:t>显卡：2G独立显卡或以上</w:t>
            </w:r>
            <w:r w:rsidRPr="00A269E5">
              <w:rPr>
                <w:rFonts w:ascii="宋体" w:eastAsia="宋体" w:hAnsi="宋体" w:cs="宋体" w:hint="eastAsia"/>
                <w:kern w:val="0"/>
                <w:sz w:val="18"/>
                <w:szCs w:val="18"/>
              </w:rPr>
              <w:br/>
              <w:t>显示器尺寸：23英寸或以上</w:t>
            </w:r>
          </w:p>
          <w:p w:rsidR="00D638AD" w:rsidRPr="00A269E5" w:rsidRDefault="00D638AD" w:rsidP="00D638AD">
            <w:pPr>
              <w:widowControl/>
              <w:jc w:val="left"/>
              <w:rPr>
                <w:rFonts w:ascii="宋体" w:eastAsia="宋体" w:hAnsi="宋体" w:cs="宋体"/>
                <w:kern w:val="0"/>
                <w:sz w:val="18"/>
                <w:szCs w:val="18"/>
              </w:rPr>
            </w:pPr>
            <w:r w:rsidRPr="00A269E5">
              <w:rPr>
                <w:rFonts w:ascii="宋体" w:eastAsia="宋体" w:hAnsi="宋体" w:cs="宋体"/>
                <w:kern w:val="0"/>
                <w:sz w:val="18"/>
                <w:szCs w:val="18"/>
              </w:rPr>
              <w:t>U</w:t>
            </w:r>
            <w:r w:rsidRPr="00A269E5">
              <w:rPr>
                <w:rFonts w:ascii="宋体" w:eastAsia="宋体" w:hAnsi="宋体" w:cs="宋体" w:hint="eastAsia"/>
                <w:kern w:val="0"/>
                <w:sz w:val="18"/>
                <w:szCs w:val="18"/>
              </w:rPr>
              <w:t>sb</w:t>
            </w:r>
            <w:r w:rsidRPr="00A269E5">
              <w:rPr>
                <w:rFonts w:ascii="宋体" w:eastAsia="宋体" w:hAnsi="宋体" w:cs="宋体"/>
                <w:kern w:val="0"/>
                <w:sz w:val="18"/>
                <w:szCs w:val="18"/>
              </w:rPr>
              <w:t>键盘鼠标</w:t>
            </w:r>
          </w:p>
          <w:p w:rsidR="00007A66" w:rsidRPr="00A269E5" w:rsidRDefault="00D638AD" w:rsidP="00D638AD">
            <w:pPr>
              <w:widowControl/>
              <w:jc w:val="left"/>
              <w:rPr>
                <w:rFonts w:ascii="宋体" w:eastAsia="宋体" w:hAnsi="宋体" w:cs="宋体"/>
                <w:kern w:val="0"/>
                <w:sz w:val="18"/>
                <w:szCs w:val="18"/>
              </w:rPr>
            </w:pPr>
            <w:r w:rsidRPr="00A269E5">
              <w:rPr>
                <w:rFonts w:ascii="宋体" w:eastAsia="宋体" w:hAnsi="宋体" w:cs="宋体"/>
                <w:kern w:val="0"/>
                <w:sz w:val="18"/>
                <w:szCs w:val="18"/>
              </w:rPr>
              <w:t>windows 7</w:t>
            </w:r>
            <w:r w:rsidRPr="00A269E5">
              <w:rPr>
                <w:rFonts w:ascii="宋体" w:eastAsia="宋体" w:hAnsi="宋体" w:cs="宋体" w:hint="eastAsia"/>
                <w:kern w:val="0"/>
                <w:sz w:val="18"/>
                <w:szCs w:val="18"/>
              </w:rPr>
              <w:t>及</w:t>
            </w:r>
            <w:r w:rsidRPr="00A269E5">
              <w:rPr>
                <w:rFonts w:ascii="宋体" w:eastAsia="宋体" w:hAnsi="宋体" w:cs="宋体"/>
                <w:kern w:val="0"/>
                <w:sz w:val="18"/>
                <w:szCs w:val="18"/>
              </w:rPr>
              <w:t>以上操作系统</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115</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339" w:type="pct"/>
            <w:tcBorders>
              <w:top w:val="nil"/>
              <w:left w:val="nil"/>
              <w:bottom w:val="single" w:sz="4" w:space="0" w:color="auto"/>
              <w:right w:val="single" w:sz="4" w:space="0" w:color="auto"/>
            </w:tcBorders>
            <w:shd w:val="clear" w:color="auto" w:fill="auto"/>
            <w:vAlign w:val="center"/>
          </w:tcPr>
          <w:p w:rsidR="00980793" w:rsidRPr="00A269E5" w:rsidRDefault="00980793" w:rsidP="00980793">
            <w:pPr>
              <w:widowControl/>
              <w:jc w:val="left"/>
              <w:rPr>
                <w:rFonts w:ascii="宋体" w:eastAsia="宋体" w:hAnsi="宋体" w:cs="宋体"/>
                <w:kern w:val="0"/>
                <w:sz w:val="18"/>
                <w:szCs w:val="18"/>
              </w:rPr>
            </w:pP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阅卷桌椅</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2人位</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35</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配一个机房</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阅卷中心汇聚交换机</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1.48个10/100/1000BASE-T以太网端口,4个万兆SFP+,2个QSFP+交流供电</w:t>
            </w:r>
            <w:r w:rsidRPr="00A269E5">
              <w:rPr>
                <w:rFonts w:ascii="宋体" w:eastAsia="宋体" w:hAnsi="宋体" w:cs="宋体" w:hint="eastAsia"/>
                <w:kern w:val="0"/>
                <w:sz w:val="18"/>
                <w:szCs w:val="18"/>
              </w:rPr>
              <w:br/>
              <w:t>2.背板带宽≥580Gbps、包转发率≥220Mbps</w:t>
            </w:r>
            <w:r w:rsidRPr="00A269E5">
              <w:rPr>
                <w:rFonts w:ascii="宋体" w:eastAsia="宋体" w:hAnsi="宋体" w:cs="宋体" w:hint="eastAsia"/>
                <w:kern w:val="0"/>
                <w:sz w:val="18"/>
                <w:szCs w:val="18"/>
              </w:rPr>
              <w:br/>
              <w:t>3.MAC地址表64K</w:t>
            </w:r>
            <w:r w:rsidRPr="00A269E5">
              <w:rPr>
                <w:rFonts w:ascii="宋体" w:eastAsia="宋体" w:hAnsi="宋体" w:cs="宋体" w:hint="eastAsia"/>
                <w:kern w:val="0"/>
                <w:sz w:val="18"/>
                <w:szCs w:val="18"/>
              </w:rPr>
              <w:br/>
              <w:t>4.电源功率不低于50W</w:t>
            </w:r>
            <w:r w:rsidRPr="00A269E5">
              <w:rPr>
                <w:rFonts w:ascii="宋体" w:eastAsia="宋体" w:hAnsi="宋体" w:cs="宋体" w:hint="eastAsia"/>
                <w:kern w:val="0"/>
                <w:sz w:val="18"/>
                <w:szCs w:val="18"/>
              </w:rPr>
              <w:br/>
              <w:t>5.VLAN：支持4K个VLAN 支持Gues</w:t>
            </w:r>
            <w:r w:rsidRPr="00A269E5">
              <w:rPr>
                <w:rFonts w:ascii="宋体" w:eastAsia="宋体" w:hAnsi="宋体" w:cs="宋体" w:hint="eastAsia"/>
                <w:kern w:val="0"/>
                <w:sz w:val="18"/>
                <w:szCs w:val="18"/>
              </w:rPr>
              <w:br/>
              <w:t>6.网络管理：支持智能堆叠</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12口光纤配线架</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光纤配套</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尾纤熔接</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光纤配套</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次</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光跳线</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光纤配套</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22U机柜</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22U机柜</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6芯多模室内光缆</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6芯多模室内光缆</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200</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米</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网线</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CAT6线缆及布线</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箱</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机房强电</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电源线及布线</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BB15F6">
        <w:trPr>
          <w:trHeight w:val="498"/>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698"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辅材</w:t>
            </w:r>
          </w:p>
        </w:tc>
        <w:tc>
          <w:tcPr>
            <w:tcW w:w="277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辅材</w:t>
            </w:r>
          </w:p>
        </w:tc>
        <w:tc>
          <w:tcPr>
            <w:tcW w:w="382"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431"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339" w:type="pct"/>
            <w:tcBorders>
              <w:top w:val="nil"/>
              <w:left w:val="nil"/>
              <w:bottom w:val="single" w:sz="4" w:space="0" w:color="auto"/>
              <w:right w:val="single" w:sz="4" w:space="0" w:color="auto"/>
            </w:tcBorders>
            <w:shd w:val="clear" w:color="auto" w:fill="auto"/>
            <w:vAlign w:val="center"/>
            <w:hideMark/>
          </w:tcPr>
          <w:p w:rsidR="00980793" w:rsidRPr="00A269E5" w:rsidRDefault="00980793" w:rsidP="00980793">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bl>
    <w:p w:rsidR="001728E4" w:rsidRPr="00A269E5" w:rsidRDefault="001728E4" w:rsidP="00973BA9">
      <w:pPr>
        <w:sectPr w:rsidR="001728E4" w:rsidRPr="00A269E5">
          <w:footerReference w:type="default" r:id="rId16"/>
          <w:pgSz w:w="11906" w:h="16838"/>
          <w:pgMar w:top="1440" w:right="1800" w:bottom="1440" w:left="1800" w:header="851" w:footer="992" w:gutter="0"/>
          <w:cols w:space="425"/>
          <w:docGrid w:type="lines" w:linePitch="312"/>
        </w:sectPr>
      </w:pPr>
    </w:p>
    <w:p w:rsidR="00C122AE" w:rsidRPr="00A269E5" w:rsidRDefault="00707C51" w:rsidP="00CE2A53">
      <w:pPr>
        <w:widowControl/>
        <w:ind w:left="482" w:hanging="482"/>
        <w:outlineLvl w:val="1"/>
        <w:rPr>
          <w:rFonts w:ascii="宋体" w:eastAsia="宋体" w:hAnsi="宋体" w:cs="宋体"/>
          <w:b/>
          <w:bCs/>
          <w:kern w:val="0"/>
          <w:sz w:val="30"/>
          <w:szCs w:val="30"/>
        </w:rPr>
      </w:pPr>
      <w:bookmarkStart w:id="21" w:name="_Toc488090586"/>
      <w:bookmarkStart w:id="22" w:name="_Toc488088939"/>
      <w:bookmarkStart w:id="23" w:name="_Toc488088940"/>
      <w:bookmarkStart w:id="24" w:name="_Toc488088942"/>
      <w:bookmarkStart w:id="25" w:name="_Toc488089965"/>
      <w:bookmarkStart w:id="26" w:name="_Toc488090589"/>
      <w:bookmarkStart w:id="27" w:name="_Toc488088941"/>
      <w:bookmarkStart w:id="28" w:name="_Toc488089964"/>
      <w:bookmarkStart w:id="29" w:name="_Toc488090588"/>
      <w:bookmarkStart w:id="30" w:name="_Toc488089966"/>
      <w:bookmarkStart w:id="31" w:name="_Toc488088943"/>
      <w:bookmarkStart w:id="32" w:name="_Toc488088945"/>
      <w:bookmarkStart w:id="33" w:name="_Toc488090587"/>
      <w:bookmarkStart w:id="34" w:name="_Toc488089968"/>
      <w:bookmarkStart w:id="35" w:name="_Toc488090592"/>
      <w:bookmarkStart w:id="36" w:name="_Toc488088944"/>
      <w:bookmarkStart w:id="37" w:name="_Toc488089967"/>
      <w:bookmarkStart w:id="38" w:name="_Toc488090591"/>
      <w:bookmarkStart w:id="39" w:name="_Toc488089969"/>
      <w:bookmarkStart w:id="40" w:name="_Toc488088946"/>
      <w:bookmarkStart w:id="41" w:name="_Toc488088948"/>
      <w:bookmarkStart w:id="42" w:name="_Toc488090590"/>
      <w:bookmarkStart w:id="43" w:name="_Toc488089971"/>
      <w:bookmarkStart w:id="44" w:name="_Toc488090595"/>
      <w:bookmarkStart w:id="45" w:name="_Toc488088947"/>
      <w:bookmarkStart w:id="46" w:name="_Toc488089970"/>
      <w:bookmarkStart w:id="47" w:name="_Toc488090594"/>
      <w:bookmarkStart w:id="48" w:name="_Toc488089972"/>
      <w:bookmarkStart w:id="49" w:name="_Toc488088949"/>
      <w:bookmarkStart w:id="50" w:name="_Toc488088951"/>
      <w:bookmarkStart w:id="51" w:name="_Toc488090593"/>
      <w:bookmarkStart w:id="52" w:name="_Toc488089974"/>
      <w:bookmarkStart w:id="53" w:name="_Toc488090598"/>
      <w:bookmarkStart w:id="54" w:name="_Toc488088950"/>
      <w:bookmarkStart w:id="55" w:name="_Toc488089973"/>
      <w:bookmarkStart w:id="56" w:name="_Toc488090597"/>
      <w:bookmarkStart w:id="57" w:name="_Toc488089975"/>
      <w:bookmarkStart w:id="58" w:name="_Toc488088952"/>
      <w:bookmarkStart w:id="59" w:name="_Toc488089978"/>
      <w:bookmarkStart w:id="60" w:name="_Toc488090596"/>
      <w:bookmarkStart w:id="61" w:name="_Toc488089977"/>
      <w:bookmarkStart w:id="62" w:name="_Toc488088953"/>
      <w:bookmarkStart w:id="63" w:name="_Toc488089979"/>
      <w:bookmarkStart w:id="64" w:name="_Toc488089976"/>
      <w:bookmarkStart w:id="65" w:name="_Toc488088954"/>
      <w:bookmarkStart w:id="66" w:name="_Toc488090601"/>
      <w:bookmarkStart w:id="67" w:name="_Toc488090602"/>
      <w:bookmarkStart w:id="68" w:name="_Toc488088957"/>
      <w:bookmarkStart w:id="69" w:name="_Toc488090599"/>
      <w:bookmarkStart w:id="70" w:name="_Toc488089980"/>
      <w:bookmarkStart w:id="71" w:name="_Toc488090604"/>
      <w:bookmarkStart w:id="72" w:name="_Toc488088956"/>
      <w:bookmarkStart w:id="73" w:name="_Toc488088955"/>
      <w:bookmarkStart w:id="74" w:name="_Toc488090603"/>
      <w:bookmarkStart w:id="75" w:name="_Toc488089981"/>
      <w:bookmarkStart w:id="76" w:name="_Toc488088958"/>
      <w:bookmarkStart w:id="77" w:name="_Toc488088960"/>
      <w:bookmarkStart w:id="78" w:name="_Toc488090600"/>
      <w:bookmarkStart w:id="79" w:name="_Toc488089983"/>
      <w:bookmarkStart w:id="80" w:name="_Toc488088961"/>
      <w:bookmarkStart w:id="81" w:name="_Toc488088959"/>
      <w:bookmarkStart w:id="82" w:name="_Toc488089982"/>
      <w:bookmarkStart w:id="83" w:name="_Toc488090606"/>
      <w:bookmarkStart w:id="84" w:name="_Toc488089984"/>
      <w:bookmarkStart w:id="85" w:name="_Toc488089986"/>
      <w:bookmarkStart w:id="86" w:name="_Toc480462373"/>
      <w:bookmarkStart w:id="87" w:name="_Toc488090605"/>
      <w:bookmarkStart w:id="88" w:name="_Toc488090607"/>
      <w:bookmarkStart w:id="89" w:name="_Toc480461961"/>
      <w:bookmarkStart w:id="90" w:name="_Toc488090608"/>
      <w:bookmarkStart w:id="91" w:name="_Toc488089985"/>
      <w:bookmarkStart w:id="92" w:name="_Toc480463373"/>
      <w:bookmarkStart w:id="93" w:name="_Toc480461690"/>
      <w:bookmarkStart w:id="94" w:name="_Toc480466504"/>
      <w:bookmarkStart w:id="95" w:name="_Toc488090613"/>
      <w:bookmarkStart w:id="96" w:name="_Toc480531753"/>
      <w:bookmarkStart w:id="97" w:name="_Toc488089992"/>
      <w:bookmarkStart w:id="98" w:name="_Toc480546608"/>
      <w:bookmarkStart w:id="99" w:name="_Toc480462167"/>
      <w:bookmarkStart w:id="100" w:name="_Toc488089991"/>
      <w:bookmarkStart w:id="101" w:name="_Toc488088966"/>
      <w:bookmarkStart w:id="102" w:name="_Toc488090614"/>
      <w:bookmarkStart w:id="103" w:name="_Toc488090616"/>
      <w:bookmarkStart w:id="104" w:name="_Toc480537535"/>
      <w:bookmarkStart w:id="105" w:name="_Toc488088968"/>
      <w:bookmarkStart w:id="106" w:name="_Toc488089995"/>
      <w:bookmarkStart w:id="107" w:name="_Toc488090615"/>
      <w:bookmarkStart w:id="108" w:name="_Toc488088967"/>
      <w:bookmarkStart w:id="109" w:name="_Toc488089994"/>
      <w:bookmarkStart w:id="110" w:name="_Toc488088969"/>
      <w:bookmarkStart w:id="111" w:name="_Toc488090617"/>
      <w:bookmarkStart w:id="112" w:name="_Toc488090619"/>
      <w:bookmarkStart w:id="113" w:name="_Toc488089993"/>
      <w:bookmarkStart w:id="114" w:name="_Toc488088971"/>
      <w:bookmarkStart w:id="115" w:name="_Toc488089998"/>
      <w:bookmarkStart w:id="116" w:name="_Toc488090618"/>
      <w:bookmarkStart w:id="117" w:name="_Toc488088970"/>
      <w:bookmarkStart w:id="118" w:name="_Toc488089997"/>
      <w:bookmarkStart w:id="119" w:name="_Toc488088972"/>
      <w:bookmarkStart w:id="120" w:name="_Toc488090620"/>
      <w:bookmarkStart w:id="121" w:name="_Toc488089996"/>
      <w:bookmarkStart w:id="122" w:name="_Toc488088973"/>
      <w:bookmarkStart w:id="123" w:name="_Toc659339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A269E5">
        <w:rPr>
          <w:rFonts w:ascii="宋体" w:eastAsia="宋体" w:hAnsi="宋体" w:cs="宋体"/>
          <w:b/>
          <w:bCs/>
          <w:kern w:val="0"/>
          <w:sz w:val="30"/>
          <w:szCs w:val="30"/>
        </w:rPr>
        <w:lastRenderedPageBreak/>
        <w:t>4</w:t>
      </w:r>
      <w:r w:rsidR="00C122AE" w:rsidRPr="00A269E5">
        <w:rPr>
          <w:rFonts w:ascii="宋体" w:eastAsia="宋体" w:hAnsi="宋体" w:cs="宋体" w:hint="eastAsia"/>
          <w:b/>
          <w:bCs/>
          <w:kern w:val="0"/>
          <w:sz w:val="30"/>
          <w:szCs w:val="30"/>
        </w:rPr>
        <w:t>.设备清单明细</w:t>
      </w:r>
      <w:bookmarkEnd w:id="123"/>
    </w:p>
    <w:p w:rsidR="00973BA9" w:rsidRPr="00A269E5" w:rsidRDefault="000944C7" w:rsidP="000944C7">
      <w:pPr>
        <w:widowControl/>
        <w:ind w:left="360" w:hanging="360"/>
        <w:outlineLvl w:val="2"/>
        <w:rPr>
          <w:rFonts w:ascii="宋体" w:eastAsia="宋体" w:hAnsi="宋体" w:cs="宋体"/>
          <w:b/>
          <w:bCs/>
          <w:kern w:val="0"/>
          <w:sz w:val="30"/>
          <w:szCs w:val="30"/>
        </w:rPr>
      </w:pPr>
      <w:r w:rsidRPr="00A269E5">
        <w:rPr>
          <w:rFonts w:ascii="宋体" w:eastAsia="宋体" w:hAnsi="宋体" w:cs="宋体" w:hint="eastAsia"/>
          <w:b/>
          <w:bCs/>
          <w:kern w:val="0"/>
          <w:sz w:val="30"/>
          <w:szCs w:val="30"/>
        </w:rPr>
        <w:t>4.1.</w:t>
      </w:r>
      <w:r w:rsidR="002064C4" w:rsidRPr="00A269E5">
        <w:rPr>
          <w:rFonts w:ascii="宋体" w:eastAsia="宋体" w:hAnsi="宋体" w:cs="宋体" w:hint="eastAsia"/>
          <w:b/>
          <w:bCs/>
          <w:kern w:val="0"/>
          <w:sz w:val="30"/>
          <w:szCs w:val="30"/>
        </w:rPr>
        <w:t>考场部分具体设备清单明细</w:t>
      </w:r>
      <w:r w:rsidR="00973BA9" w:rsidRPr="00A269E5">
        <w:rPr>
          <w:rFonts w:ascii="宋体" w:eastAsia="宋体" w:hAnsi="宋体" w:cs="宋体"/>
          <w:b/>
          <w:bCs/>
          <w:kern w:val="0"/>
          <w:sz w:val="30"/>
          <w:szCs w:val="3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971"/>
        <w:gridCol w:w="831"/>
        <w:gridCol w:w="831"/>
        <w:gridCol w:w="831"/>
      </w:tblGrid>
      <w:tr w:rsidR="00BB15F6" w:rsidRPr="00A269E5" w:rsidTr="000B23C2">
        <w:trPr>
          <w:trHeight w:val="402"/>
        </w:trPr>
        <w:tc>
          <w:tcPr>
            <w:tcW w:w="5000" w:type="pct"/>
            <w:gridSpan w:val="5"/>
            <w:shd w:val="clear" w:color="auto" w:fill="auto"/>
            <w:noWrap/>
            <w:vAlign w:val="center"/>
            <w:hideMark/>
          </w:tcPr>
          <w:p w:rsidR="000B23C2" w:rsidRPr="00A269E5" w:rsidRDefault="000B23C2" w:rsidP="000B23C2">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实验中学</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0B23C2" w:rsidRPr="00A269E5" w:rsidRDefault="000B23C2" w:rsidP="000B23C2">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一、物理实验考场1（新建）</w:t>
            </w:r>
          </w:p>
        </w:tc>
        <w:tc>
          <w:tcPr>
            <w:tcW w:w="501" w:type="pct"/>
            <w:shd w:val="clear" w:color="auto" w:fill="auto"/>
            <w:vAlign w:val="center"/>
            <w:hideMark/>
          </w:tcPr>
          <w:p w:rsidR="000B23C2" w:rsidRPr="00A269E5" w:rsidRDefault="000B23C2" w:rsidP="000B23C2">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0B23C2" w:rsidRPr="00A269E5" w:rsidRDefault="000B23C2" w:rsidP="000B23C2">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0B23C2" w:rsidRPr="00A269E5" w:rsidRDefault="000B23C2" w:rsidP="000B23C2">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0B23C2" w:rsidRPr="00A269E5" w:rsidRDefault="00915CA4"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0B23C2" w:rsidRPr="00A269E5" w:rsidRDefault="003615FF"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0B23C2" w:rsidRPr="00A269E5" w:rsidRDefault="000B23C2" w:rsidP="000B23C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17</w:t>
            </w: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0B23C2" w:rsidRPr="00A269E5" w:rsidRDefault="000B23C2" w:rsidP="000B23C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18</w:t>
            </w: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0B23C2" w:rsidRPr="00A269E5" w:rsidRDefault="000B23C2" w:rsidP="000B23C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0B23C2" w:rsidRPr="00A269E5" w:rsidRDefault="000B23C2" w:rsidP="000B23C2">
            <w:pPr>
              <w:widowControl/>
              <w:jc w:val="left"/>
              <w:rPr>
                <w:rFonts w:ascii="宋体" w:eastAsia="宋体" w:hAnsi="宋体" w:cs="宋体"/>
                <w:kern w:val="0"/>
                <w:sz w:val="18"/>
                <w:szCs w:val="18"/>
              </w:rPr>
            </w:pPr>
          </w:p>
        </w:tc>
        <w:tc>
          <w:tcPr>
            <w:tcW w:w="2996"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0B23C2" w:rsidRPr="00A269E5" w:rsidRDefault="000B23C2" w:rsidP="000B23C2">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0B23C2" w:rsidRPr="00A269E5" w:rsidRDefault="000B23C2" w:rsidP="000B23C2">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一体化机柜分体式精密空调</w:t>
            </w:r>
          </w:p>
        </w:tc>
        <w:tc>
          <w:tcPr>
            <w:tcW w:w="501"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lastRenderedPageBreak/>
              <w:t>二、化学实验考场1（新建）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tcPr>
          <w:p w:rsidR="00FC6EA9"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FC6EA9"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FC6EA9"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FC6EA9"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FC6EA9" w:rsidRPr="00A269E5" w:rsidRDefault="00FC6EA9" w:rsidP="00674866">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学生洗涤水槽台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4</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三、物理实验考场2（新建）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一体化机柜分体式精密空调</w:t>
            </w:r>
          </w:p>
        </w:tc>
        <w:tc>
          <w:tcPr>
            <w:tcW w:w="501"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四、化学实验考场2（新建）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学生洗涤水槽台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4</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珠溪中学</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一、物理实验考场1（新建）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一体化机柜分体式精密空调</w:t>
            </w:r>
          </w:p>
        </w:tc>
        <w:tc>
          <w:tcPr>
            <w:tcW w:w="501"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二、化学实验考场1（新建）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lastRenderedPageBreak/>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学生洗涤水槽台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14</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三、物理实验考场2（新建）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一体化机柜分体式精密空调</w:t>
            </w:r>
          </w:p>
        </w:tc>
        <w:tc>
          <w:tcPr>
            <w:tcW w:w="501"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20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四、化学实验考场2（新建）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学生洗涤水槽台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4</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清河湾中学</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一、物理实验考场1（新建）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一体化机柜分体式精密空调</w:t>
            </w:r>
          </w:p>
        </w:tc>
        <w:tc>
          <w:tcPr>
            <w:tcW w:w="501"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二、化学实验考场1（新建）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学生洗涤水槽台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4</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1</w:t>
            </w:r>
            <w:r w:rsidR="00FC6EA9" w:rsidRPr="00A269E5">
              <w:rPr>
                <w:rFonts w:ascii="宋体" w:eastAsia="宋体" w:hAnsi="宋体" w:cs="宋体"/>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三、物理实验考场2（新建）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一体化机柜分体式精密空调</w:t>
            </w:r>
          </w:p>
        </w:tc>
        <w:tc>
          <w:tcPr>
            <w:tcW w:w="501"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四、化学实验考场2（新建）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学生洗涤水槽台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4</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华新中学</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一、物理实验考场1（新建）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一体化机柜分体式精密空调</w:t>
            </w:r>
          </w:p>
        </w:tc>
        <w:tc>
          <w:tcPr>
            <w:tcW w:w="501"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二、化学实验考场1（新建）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FC6EA9" w:rsidRPr="00A269E5" w:rsidRDefault="00FC6EA9"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FC6EA9" w:rsidRPr="00A269E5" w:rsidRDefault="00FC6EA9"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FC6EA9"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学生洗涤水槽台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4</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FC6EA9" w:rsidRPr="00A269E5">
              <w:rPr>
                <w:rFonts w:ascii="宋体" w:eastAsia="宋体" w:hAnsi="宋体" w:cs="宋体"/>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三、物理实验考场2（新建）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一体化机柜分体式精密空调</w:t>
            </w:r>
          </w:p>
        </w:tc>
        <w:tc>
          <w:tcPr>
            <w:tcW w:w="501"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四、化学实验考场2（新建）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学生洗涤水槽台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1</w:t>
            </w:r>
            <w:r w:rsidR="00E83EAA" w:rsidRPr="00A269E5">
              <w:rPr>
                <w:rFonts w:ascii="宋体" w:eastAsia="宋体" w:hAnsi="宋体" w:cs="宋体"/>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4</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教师进修学院附属中学</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一、物理实验考场1（新建）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一体化机柜分体式精密空调</w:t>
            </w:r>
          </w:p>
        </w:tc>
        <w:tc>
          <w:tcPr>
            <w:tcW w:w="501"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二、化学实验考场1（新建）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22</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学生洗涤水槽台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22</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三、物理实验考场2（新建）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一体化机柜分体式精密空调</w:t>
            </w:r>
          </w:p>
        </w:tc>
        <w:tc>
          <w:tcPr>
            <w:tcW w:w="501" w:type="pct"/>
            <w:shd w:val="clear" w:color="auto" w:fill="auto"/>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674866" w:rsidRPr="00A269E5" w:rsidRDefault="00674866" w:rsidP="00674866">
            <w:pPr>
              <w:widowControl/>
              <w:jc w:val="left"/>
              <w:rPr>
                <w:rFonts w:ascii="宋体" w:eastAsia="宋体" w:hAnsi="宋体" w:cs="宋体"/>
                <w:kern w:val="0"/>
                <w:sz w:val="18"/>
                <w:szCs w:val="18"/>
              </w:rPr>
            </w:pP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17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四、化学实验考场2（新建）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915CA4"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教室总控电源</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教师演示台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学生实验操作设备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22</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实验凳</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学生洗涤水槽台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22</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东方中学</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D60E81" w:rsidP="00D60E81">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豫才中学</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崧淀中学</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1</w:t>
            </w:r>
            <w:r w:rsidR="00E83EAA"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D60E81" w:rsidP="00674866">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毓秀</w:t>
            </w:r>
            <w:r w:rsidR="00674866" w:rsidRPr="00A269E5">
              <w:rPr>
                <w:rFonts w:ascii="宋体" w:eastAsia="宋体" w:hAnsi="宋体" w:cs="宋体" w:hint="eastAsia"/>
                <w:b/>
                <w:bCs/>
                <w:kern w:val="0"/>
                <w:sz w:val="28"/>
                <w:szCs w:val="28"/>
              </w:rPr>
              <w:t>学</w:t>
            </w:r>
            <w:r>
              <w:rPr>
                <w:rFonts w:ascii="宋体" w:eastAsia="宋体" w:hAnsi="宋体" w:cs="宋体" w:hint="eastAsia"/>
                <w:b/>
                <w:bCs/>
                <w:kern w:val="0"/>
                <w:sz w:val="28"/>
                <w:szCs w:val="28"/>
              </w:rPr>
              <w:t>校</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D60E81" w:rsidP="00674866">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毓华</w:t>
            </w:r>
            <w:r w:rsidR="00674866" w:rsidRPr="00A269E5">
              <w:rPr>
                <w:rFonts w:ascii="宋体" w:eastAsia="宋体" w:hAnsi="宋体" w:cs="宋体" w:hint="eastAsia"/>
                <w:b/>
                <w:bCs/>
                <w:kern w:val="0"/>
                <w:sz w:val="28"/>
                <w:szCs w:val="28"/>
              </w:rPr>
              <w:t>学</w:t>
            </w:r>
            <w:r>
              <w:rPr>
                <w:rFonts w:ascii="宋体" w:eastAsia="宋体" w:hAnsi="宋体" w:cs="宋体" w:hint="eastAsia"/>
                <w:b/>
                <w:bCs/>
                <w:kern w:val="0"/>
                <w:sz w:val="28"/>
                <w:szCs w:val="28"/>
              </w:rPr>
              <w:t>校</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尚美</w:t>
            </w:r>
            <w:r w:rsidR="00D60E81">
              <w:rPr>
                <w:rFonts w:ascii="宋体" w:eastAsia="宋体" w:hAnsi="宋体" w:cs="宋体" w:hint="eastAsia"/>
                <w:b/>
                <w:bCs/>
                <w:kern w:val="0"/>
                <w:sz w:val="28"/>
                <w:szCs w:val="28"/>
              </w:rPr>
              <w:t>中学</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一、物理实验考场1</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二、化学实验考场1</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三、物理实验考场2</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四、化学实验考场2</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青浦区第一中学</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18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佳信学校</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少年业余体育学校</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颜安中学</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沈巷中学</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lastRenderedPageBreak/>
              <w:t>金泽中学</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D60E81" w:rsidP="00674866">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崧泽</w:t>
            </w:r>
            <w:r w:rsidR="00674866" w:rsidRPr="00A269E5">
              <w:rPr>
                <w:rFonts w:ascii="宋体" w:eastAsia="宋体" w:hAnsi="宋体" w:cs="宋体" w:hint="eastAsia"/>
                <w:b/>
                <w:bCs/>
                <w:kern w:val="0"/>
                <w:sz w:val="28"/>
                <w:szCs w:val="28"/>
              </w:rPr>
              <w:t>学</w:t>
            </w:r>
            <w:r>
              <w:rPr>
                <w:rFonts w:ascii="宋体" w:eastAsia="宋体" w:hAnsi="宋体" w:cs="宋体" w:hint="eastAsia"/>
                <w:b/>
                <w:bCs/>
                <w:kern w:val="0"/>
                <w:sz w:val="28"/>
                <w:szCs w:val="28"/>
              </w:rPr>
              <w:t>校</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lastRenderedPageBreak/>
              <w:t>10</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徐泾中学</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实验考位抽签系统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候考室打印机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候考室网络改造</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10</w:t>
            </w:r>
          </w:p>
        </w:tc>
        <w:tc>
          <w:tcPr>
            <w:tcW w:w="2996" w:type="pct"/>
            <w:shd w:val="clear" w:color="auto" w:fill="auto"/>
            <w:vAlign w:val="center"/>
            <w:hideMark/>
          </w:tcPr>
          <w:p w:rsidR="00674866" w:rsidRPr="00A269E5" w:rsidRDefault="003615FF"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5匹柜式空调机（室内机及室外机）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r w:rsidR="00E83EAA" w:rsidRPr="00A269E5">
              <w:rPr>
                <w:rFonts w:ascii="宋体" w:eastAsia="宋体" w:hAnsi="宋体" w:cs="宋体"/>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空调电源安装</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重固中学</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lastRenderedPageBreak/>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白鹤中学</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lastRenderedPageBreak/>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博文学校</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一、物理实验考场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00" w:type="pct"/>
            <w:gridSpan w:val="5"/>
            <w:shd w:val="clear" w:color="auto" w:fill="auto"/>
            <w:noWrap/>
            <w:vAlign w:val="center"/>
            <w:hideMark/>
          </w:tcPr>
          <w:p w:rsidR="00674866" w:rsidRPr="00A269E5" w:rsidRDefault="00674866" w:rsidP="00674866">
            <w:pPr>
              <w:widowControl/>
              <w:jc w:val="center"/>
              <w:rPr>
                <w:rFonts w:ascii="宋体" w:eastAsia="宋体" w:hAnsi="宋体" w:cs="宋体"/>
                <w:b/>
                <w:bCs/>
                <w:kern w:val="0"/>
                <w:sz w:val="28"/>
                <w:szCs w:val="28"/>
              </w:rPr>
            </w:pPr>
            <w:r w:rsidRPr="00A269E5">
              <w:rPr>
                <w:rFonts w:ascii="宋体" w:eastAsia="宋体" w:hAnsi="宋体" w:cs="宋体" w:hint="eastAsia"/>
                <w:b/>
                <w:bCs/>
                <w:kern w:val="0"/>
                <w:sz w:val="28"/>
                <w:szCs w:val="28"/>
              </w:rPr>
              <w:t>凤溪中学</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序号</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项目</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数量</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单位</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b/>
                <w:bCs/>
                <w:kern w:val="0"/>
                <w:sz w:val="18"/>
                <w:szCs w:val="18"/>
              </w:rPr>
            </w:pPr>
            <w:r w:rsidRPr="00A269E5">
              <w:rPr>
                <w:rFonts w:ascii="宋体" w:eastAsia="宋体" w:hAnsi="宋体" w:cs="宋体" w:hint="eastAsia"/>
                <w:b/>
                <w:bCs/>
                <w:kern w:val="0"/>
                <w:sz w:val="18"/>
                <w:szCs w:val="18"/>
              </w:rPr>
              <w:t>备注</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lastRenderedPageBreak/>
              <w:t>一、物理实验考场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UPS系统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个</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10</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实验教学及考核数据服务设备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校级调度及视频服务设备</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val="restar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一体化机柜本体</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一体化机柜机架式配电箱</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一体化机柜监控管理系统</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vMerge/>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一体化机柜PDU等配件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防火墙</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3497" w:type="pct"/>
            <w:gridSpan w:val="2"/>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二、化学实验考场</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c>
          <w:tcPr>
            <w:tcW w:w="501" w:type="pct"/>
            <w:shd w:val="clear" w:color="auto" w:fill="auto"/>
            <w:vAlign w:val="center"/>
            <w:hideMark/>
          </w:tcPr>
          <w:p w:rsidR="00674866" w:rsidRPr="00A269E5" w:rsidRDefault="00674866" w:rsidP="00674866">
            <w:pPr>
              <w:widowControl/>
              <w:jc w:val="left"/>
              <w:rPr>
                <w:rFonts w:ascii="宋体" w:eastAsia="宋体" w:hAnsi="宋体" w:cs="宋体"/>
                <w:b/>
                <w:bCs/>
                <w:kern w:val="0"/>
                <w:sz w:val="18"/>
                <w:szCs w:val="18"/>
              </w:rPr>
            </w:pPr>
            <w:r w:rsidRPr="00A269E5">
              <w:rPr>
                <w:rFonts w:ascii="宋体" w:eastAsia="宋体" w:hAnsi="宋体" w:cs="宋体" w:hint="eastAsia"/>
                <w:b/>
                <w:bCs/>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便携式实验操作视频采集设备（教师端）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视频多流云终端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3</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视频集控软件</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教考控制主机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5</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学生实验智能教考终端</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0B23C2">
        <w:trPr>
          <w:trHeight w:val="402"/>
        </w:trPr>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6</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实验台配套</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24</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BB15F6" w:rsidRPr="00A269E5" w:rsidTr="00F715BC">
        <w:trPr>
          <w:trHeight w:val="402"/>
        </w:trPr>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7</w:t>
            </w:r>
          </w:p>
        </w:tc>
        <w:tc>
          <w:tcPr>
            <w:tcW w:w="2996"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单口洗眼器</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tcPr>
          <w:p w:rsidR="00E83EAA" w:rsidRPr="00A269E5" w:rsidRDefault="00E83EAA" w:rsidP="00F715BC">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套</w:t>
            </w:r>
          </w:p>
        </w:tc>
        <w:tc>
          <w:tcPr>
            <w:tcW w:w="501" w:type="pct"/>
            <w:shd w:val="clear" w:color="auto" w:fill="auto"/>
            <w:vAlign w:val="center"/>
          </w:tcPr>
          <w:p w:rsidR="00E83EAA" w:rsidRPr="00A269E5" w:rsidRDefault="00E83EAA" w:rsidP="00F715BC">
            <w:pPr>
              <w:widowControl/>
              <w:jc w:val="center"/>
              <w:rPr>
                <w:rFonts w:ascii="宋体" w:eastAsia="宋体" w:hAnsi="宋体" w:cs="宋体"/>
                <w:kern w:val="0"/>
                <w:sz w:val="18"/>
                <w:szCs w:val="18"/>
              </w:rPr>
            </w:pPr>
          </w:p>
        </w:tc>
      </w:tr>
      <w:tr w:rsidR="00BB15F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8</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48口千兆交换机</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台</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r w:rsidR="00674866" w:rsidRPr="00A269E5" w:rsidTr="000B23C2">
        <w:trPr>
          <w:trHeight w:val="402"/>
        </w:trPr>
        <w:tc>
          <w:tcPr>
            <w:tcW w:w="501" w:type="pct"/>
            <w:shd w:val="clear" w:color="auto" w:fill="auto"/>
            <w:vAlign w:val="center"/>
            <w:hideMark/>
          </w:tcPr>
          <w:p w:rsidR="00674866" w:rsidRPr="00A269E5" w:rsidRDefault="00E83EAA" w:rsidP="00674866">
            <w:pPr>
              <w:widowControl/>
              <w:jc w:val="center"/>
              <w:rPr>
                <w:rFonts w:ascii="宋体" w:eastAsia="宋体" w:hAnsi="宋体" w:cs="宋体"/>
                <w:kern w:val="0"/>
                <w:sz w:val="18"/>
                <w:szCs w:val="18"/>
              </w:rPr>
            </w:pPr>
            <w:r w:rsidRPr="00A269E5">
              <w:rPr>
                <w:rFonts w:ascii="宋体" w:eastAsia="宋体" w:hAnsi="宋体" w:cs="宋体"/>
                <w:kern w:val="0"/>
                <w:sz w:val="18"/>
                <w:szCs w:val="18"/>
              </w:rPr>
              <w:t>9</w:t>
            </w:r>
          </w:p>
        </w:tc>
        <w:tc>
          <w:tcPr>
            <w:tcW w:w="2996"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配套线缆敷设</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1</w:t>
            </w:r>
          </w:p>
        </w:tc>
        <w:tc>
          <w:tcPr>
            <w:tcW w:w="501" w:type="pct"/>
            <w:shd w:val="clear" w:color="auto" w:fill="auto"/>
            <w:noWrap/>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批</w:t>
            </w:r>
          </w:p>
        </w:tc>
        <w:tc>
          <w:tcPr>
            <w:tcW w:w="501" w:type="pct"/>
            <w:shd w:val="clear" w:color="auto" w:fill="auto"/>
            <w:vAlign w:val="center"/>
            <w:hideMark/>
          </w:tcPr>
          <w:p w:rsidR="00674866" w:rsidRPr="00A269E5" w:rsidRDefault="00674866" w:rsidP="00674866">
            <w:pPr>
              <w:widowControl/>
              <w:jc w:val="center"/>
              <w:rPr>
                <w:rFonts w:ascii="宋体" w:eastAsia="宋体" w:hAnsi="宋体" w:cs="宋体"/>
                <w:kern w:val="0"/>
                <w:sz w:val="18"/>
                <w:szCs w:val="18"/>
              </w:rPr>
            </w:pPr>
            <w:r w:rsidRPr="00A269E5">
              <w:rPr>
                <w:rFonts w:ascii="宋体" w:eastAsia="宋体" w:hAnsi="宋体" w:cs="宋体" w:hint="eastAsia"/>
                <w:kern w:val="0"/>
                <w:sz w:val="18"/>
                <w:szCs w:val="18"/>
              </w:rPr>
              <w:t xml:space="preserve">　</w:t>
            </w:r>
          </w:p>
        </w:tc>
      </w:tr>
    </w:tbl>
    <w:p w:rsidR="002064C4" w:rsidRPr="00A269E5" w:rsidRDefault="002064C4" w:rsidP="002064C4">
      <w:pPr>
        <w:widowControl/>
        <w:jc w:val="center"/>
        <w:rPr>
          <w:rFonts w:ascii="宋体" w:eastAsia="宋体" w:hAnsi="宋体" w:cs="宋体"/>
          <w:kern w:val="0"/>
          <w:sz w:val="18"/>
          <w:szCs w:val="18"/>
        </w:rPr>
      </w:pPr>
    </w:p>
    <w:p w:rsidR="002064C4" w:rsidRPr="00A269E5" w:rsidRDefault="002064C4" w:rsidP="002064C4">
      <w:pPr>
        <w:widowControl/>
        <w:jc w:val="center"/>
        <w:rPr>
          <w:rFonts w:ascii="宋体" w:eastAsia="宋体" w:hAnsi="宋体" w:cs="宋体"/>
          <w:kern w:val="0"/>
          <w:sz w:val="18"/>
          <w:szCs w:val="18"/>
        </w:rPr>
      </w:pPr>
    </w:p>
    <w:p w:rsidR="00973BA9" w:rsidRPr="00A269E5" w:rsidRDefault="006E36E7" w:rsidP="000944C7">
      <w:pPr>
        <w:widowControl/>
        <w:ind w:left="360" w:hanging="360"/>
        <w:outlineLvl w:val="2"/>
        <w:rPr>
          <w:rFonts w:ascii="宋体" w:eastAsia="宋体" w:hAnsi="宋体" w:cs="宋体"/>
          <w:b/>
          <w:bCs/>
          <w:kern w:val="0"/>
          <w:sz w:val="30"/>
          <w:szCs w:val="30"/>
        </w:rPr>
      </w:pPr>
      <w:bookmarkStart w:id="124" w:name="_Toc6593377"/>
      <w:r w:rsidRPr="00A269E5">
        <w:rPr>
          <w:rFonts w:ascii="宋体" w:eastAsia="宋体" w:hAnsi="宋体" w:cs="宋体" w:hint="eastAsia"/>
          <w:b/>
          <w:bCs/>
          <w:kern w:val="0"/>
          <w:sz w:val="30"/>
          <w:szCs w:val="30"/>
        </w:rPr>
        <w:t>4.2.</w:t>
      </w:r>
      <w:r w:rsidR="00973BA9" w:rsidRPr="00A269E5">
        <w:rPr>
          <w:rFonts w:ascii="宋体" w:eastAsia="宋体" w:hAnsi="宋体" w:cs="宋体" w:hint="eastAsia"/>
          <w:b/>
          <w:bCs/>
          <w:kern w:val="0"/>
          <w:sz w:val="30"/>
          <w:szCs w:val="30"/>
        </w:rPr>
        <w:t>区级中心机房具体设备</w:t>
      </w:r>
      <w:r w:rsidR="002064C4" w:rsidRPr="00A269E5">
        <w:rPr>
          <w:rFonts w:ascii="宋体" w:eastAsia="宋体" w:hAnsi="宋体" w:cs="宋体" w:hint="eastAsia"/>
          <w:b/>
          <w:bCs/>
          <w:kern w:val="0"/>
          <w:sz w:val="30"/>
          <w:szCs w:val="30"/>
        </w:rPr>
        <w:t>清单</w:t>
      </w:r>
      <w:r w:rsidR="00973BA9" w:rsidRPr="00A269E5">
        <w:rPr>
          <w:rFonts w:ascii="宋体" w:eastAsia="宋体" w:hAnsi="宋体" w:cs="宋体"/>
          <w:b/>
          <w:bCs/>
          <w:kern w:val="0"/>
          <w:sz w:val="30"/>
          <w:szCs w:val="30"/>
        </w:rPr>
        <w:t>明细：</w:t>
      </w:r>
    </w:p>
    <w:tbl>
      <w:tblPr>
        <w:tblW w:w="5000" w:type="pct"/>
        <w:tblLook w:val="04A0" w:firstRow="1" w:lastRow="0" w:firstColumn="1" w:lastColumn="0" w:noHBand="0" w:noVBand="1"/>
      </w:tblPr>
      <w:tblGrid>
        <w:gridCol w:w="954"/>
        <w:gridCol w:w="3053"/>
        <w:gridCol w:w="823"/>
        <w:gridCol w:w="964"/>
        <w:gridCol w:w="2502"/>
      </w:tblGrid>
      <w:tr w:rsidR="00BB15F6" w:rsidRPr="00A269E5" w:rsidTr="002064C4">
        <w:trPr>
          <w:trHeight w:val="397"/>
          <w:tblHeader/>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序号</w:t>
            </w:r>
          </w:p>
        </w:tc>
        <w:tc>
          <w:tcPr>
            <w:tcW w:w="1840" w:type="pct"/>
            <w:tcBorders>
              <w:top w:val="single" w:sz="4" w:space="0" w:color="auto"/>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项目</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数量</w:t>
            </w:r>
          </w:p>
        </w:tc>
        <w:tc>
          <w:tcPr>
            <w:tcW w:w="581" w:type="pct"/>
            <w:tcBorders>
              <w:top w:val="single" w:sz="4" w:space="0" w:color="auto"/>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单位</w:t>
            </w:r>
          </w:p>
        </w:tc>
        <w:tc>
          <w:tcPr>
            <w:tcW w:w="1508" w:type="pct"/>
            <w:tcBorders>
              <w:top w:val="single" w:sz="4" w:space="0" w:color="auto"/>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备注</w:t>
            </w:r>
          </w:p>
        </w:tc>
      </w:tr>
      <w:tr w:rsidR="00BB15F6" w:rsidRPr="00A269E5" w:rsidTr="002064C4">
        <w:trPr>
          <w:trHeight w:val="397"/>
        </w:trPr>
        <w:tc>
          <w:tcPr>
            <w:tcW w:w="24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left"/>
              <w:rPr>
                <w:rFonts w:ascii="宋体" w:eastAsia="宋体" w:hAnsi="宋体" w:cs="宋体"/>
                <w:b/>
                <w:bCs/>
                <w:kern w:val="0"/>
                <w:sz w:val="20"/>
                <w:szCs w:val="20"/>
              </w:rPr>
            </w:pPr>
            <w:r w:rsidRPr="00A269E5">
              <w:rPr>
                <w:rFonts w:ascii="宋体" w:eastAsia="宋体" w:hAnsi="宋体" w:cs="宋体" w:hint="eastAsia"/>
                <w:b/>
                <w:bCs/>
                <w:kern w:val="0"/>
                <w:sz w:val="20"/>
                <w:szCs w:val="20"/>
              </w:rPr>
              <w:t>1、区教育局中心机房</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 xml:space="preserve">　</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 xml:space="preserve">　</w:t>
            </w:r>
          </w:p>
        </w:tc>
        <w:tc>
          <w:tcPr>
            <w:tcW w:w="1508"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left"/>
              <w:rPr>
                <w:rFonts w:ascii="宋体" w:eastAsia="宋体" w:hAnsi="宋体" w:cs="宋体"/>
                <w:b/>
                <w:bCs/>
                <w:kern w:val="0"/>
                <w:sz w:val="20"/>
                <w:szCs w:val="20"/>
              </w:rPr>
            </w:pPr>
            <w:r w:rsidRPr="00A269E5">
              <w:rPr>
                <w:rFonts w:ascii="宋体" w:eastAsia="宋体" w:hAnsi="宋体" w:cs="宋体" w:hint="eastAsia"/>
                <w:b/>
                <w:bCs/>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w:t>
            </w:r>
          </w:p>
        </w:tc>
        <w:tc>
          <w:tcPr>
            <w:tcW w:w="1840"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实验考核管理系统云平台（区级管理端）</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007A66"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1508"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lastRenderedPageBreak/>
              <w:t>2</w:t>
            </w:r>
          </w:p>
        </w:tc>
        <w:tc>
          <w:tcPr>
            <w:tcW w:w="1840"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实验考核数据服务设备</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1508"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3</w:t>
            </w:r>
          </w:p>
        </w:tc>
        <w:tc>
          <w:tcPr>
            <w:tcW w:w="1840"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视频存储数据服务设备</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3</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1508"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4</w:t>
            </w:r>
          </w:p>
        </w:tc>
        <w:tc>
          <w:tcPr>
            <w:tcW w:w="1840"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流媒体转发服务器</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1508"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5</w:t>
            </w:r>
          </w:p>
        </w:tc>
        <w:tc>
          <w:tcPr>
            <w:tcW w:w="1840"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防火墙</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1508"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6</w:t>
            </w:r>
          </w:p>
        </w:tc>
        <w:tc>
          <w:tcPr>
            <w:tcW w:w="1840"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日志审计服务器</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1508"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7</w:t>
            </w:r>
          </w:p>
        </w:tc>
        <w:tc>
          <w:tcPr>
            <w:tcW w:w="1840"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核心交换机</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1508"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8</w:t>
            </w:r>
          </w:p>
        </w:tc>
        <w:tc>
          <w:tcPr>
            <w:tcW w:w="1840"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万兆单模模块</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135154" w:rsidP="002064C4">
            <w:pPr>
              <w:widowControl/>
              <w:jc w:val="center"/>
              <w:rPr>
                <w:rFonts w:ascii="宋体" w:eastAsia="宋体" w:hAnsi="宋体" w:cs="宋体"/>
                <w:kern w:val="0"/>
                <w:sz w:val="20"/>
                <w:szCs w:val="20"/>
              </w:rPr>
            </w:pPr>
            <w:r w:rsidRPr="00A269E5">
              <w:rPr>
                <w:rFonts w:ascii="宋体" w:eastAsia="宋体" w:hAnsi="宋体" w:cs="宋体"/>
                <w:kern w:val="0"/>
                <w:sz w:val="20"/>
                <w:szCs w:val="20"/>
              </w:rPr>
              <w:t>10</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块</w:t>
            </w:r>
          </w:p>
        </w:tc>
        <w:tc>
          <w:tcPr>
            <w:tcW w:w="1508"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9</w:t>
            </w:r>
          </w:p>
        </w:tc>
        <w:tc>
          <w:tcPr>
            <w:tcW w:w="1840"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万兆多模光模块</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20</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块</w:t>
            </w:r>
          </w:p>
        </w:tc>
        <w:tc>
          <w:tcPr>
            <w:tcW w:w="1508"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10</w:t>
            </w:r>
          </w:p>
        </w:tc>
        <w:tc>
          <w:tcPr>
            <w:tcW w:w="1840"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机柜锂电池UPS</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1508"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11</w:t>
            </w:r>
          </w:p>
        </w:tc>
        <w:tc>
          <w:tcPr>
            <w:tcW w:w="1840"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辅材</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批</w:t>
            </w:r>
          </w:p>
        </w:tc>
        <w:tc>
          <w:tcPr>
            <w:tcW w:w="1508"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24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left"/>
              <w:rPr>
                <w:rFonts w:ascii="宋体" w:eastAsia="宋体" w:hAnsi="宋体" w:cs="宋体"/>
                <w:b/>
                <w:bCs/>
                <w:kern w:val="0"/>
                <w:sz w:val="20"/>
                <w:szCs w:val="20"/>
              </w:rPr>
            </w:pPr>
            <w:r w:rsidRPr="00A269E5">
              <w:rPr>
                <w:rFonts w:ascii="宋体" w:eastAsia="宋体" w:hAnsi="宋体" w:cs="宋体" w:hint="eastAsia"/>
                <w:b/>
                <w:bCs/>
                <w:kern w:val="0"/>
                <w:sz w:val="20"/>
                <w:szCs w:val="20"/>
              </w:rPr>
              <w:t>2、23所学校中心机房</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 xml:space="preserve">　</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 xml:space="preserve">　</w:t>
            </w:r>
          </w:p>
        </w:tc>
        <w:tc>
          <w:tcPr>
            <w:tcW w:w="1508"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left"/>
              <w:rPr>
                <w:rFonts w:ascii="宋体" w:eastAsia="宋体" w:hAnsi="宋体" w:cs="宋体"/>
                <w:b/>
                <w:bCs/>
                <w:kern w:val="0"/>
                <w:sz w:val="20"/>
                <w:szCs w:val="20"/>
              </w:rPr>
            </w:pPr>
            <w:r w:rsidRPr="00A269E5">
              <w:rPr>
                <w:rFonts w:ascii="宋体" w:eastAsia="宋体" w:hAnsi="宋体" w:cs="宋体" w:hint="eastAsia"/>
                <w:b/>
                <w:bCs/>
                <w:kern w:val="0"/>
                <w:sz w:val="20"/>
                <w:szCs w:val="20"/>
              </w:rPr>
              <w:t xml:space="preserve">　</w:t>
            </w:r>
          </w:p>
        </w:tc>
      </w:tr>
      <w:tr w:rsidR="00BB15F6" w:rsidRPr="00A269E5" w:rsidTr="002E50A1">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w:t>
            </w:r>
          </w:p>
        </w:tc>
        <w:tc>
          <w:tcPr>
            <w:tcW w:w="1840"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学校端汇聚核心交换机</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3</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1508" w:type="pct"/>
            <w:tcBorders>
              <w:top w:val="nil"/>
              <w:left w:val="nil"/>
              <w:bottom w:val="single" w:sz="4" w:space="0" w:color="auto"/>
              <w:right w:val="single" w:sz="4" w:space="0" w:color="auto"/>
            </w:tcBorders>
            <w:shd w:val="clear" w:color="auto" w:fill="auto"/>
            <w:vAlign w:val="center"/>
          </w:tcPr>
          <w:p w:rsidR="002064C4" w:rsidRPr="00A269E5" w:rsidRDefault="002064C4" w:rsidP="002064C4">
            <w:pPr>
              <w:widowControl/>
              <w:jc w:val="left"/>
              <w:rPr>
                <w:rFonts w:ascii="宋体" w:eastAsia="宋体" w:hAnsi="宋体" w:cs="宋体"/>
                <w:kern w:val="0"/>
                <w:sz w:val="20"/>
                <w:szCs w:val="20"/>
              </w:rPr>
            </w:pPr>
          </w:p>
        </w:tc>
      </w:tr>
      <w:tr w:rsidR="00BB15F6" w:rsidRPr="00A269E5" w:rsidTr="002E50A1">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w:t>
            </w:r>
          </w:p>
        </w:tc>
        <w:tc>
          <w:tcPr>
            <w:tcW w:w="1840"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学校端汇聚交换机</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10</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1508" w:type="pct"/>
            <w:tcBorders>
              <w:top w:val="nil"/>
              <w:left w:val="nil"/>
              <w:bottom w:val="single" w:sz="4" w:space="0" w:color="auto"/>
              <w:right w:val="single" w:sz="4" w:space="0" w:color="auto"/>
            </w:tcBorders>
            <w:shd w:val="clear" w:color="auto" w:fill="auto"/>
            <w:vAlign w:val="center"/>
          </w:tcPr>
          <w:p w:rsidR="002064C4" w:rsidRPr="00A269E5" w:rsidRDefault="002064C4" w:rsidP="002064C4">
            <w:pPr>
              <w:widowControl/>
              <w:jc w:val="left"/>
              <w:rPr>
                <w:rFonts w:ascii="宋体" w:eastAsia="宋体" w:hAnsi="宋体" w:cs="宋体"/>
                <w:kern w:val="0"/>
                <w:sz w:val="20"/>
                <w:szCs w:val="20"/>
              </w:rPr>
            </w:pP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3</w:t>
            </w:r>
          </w:p>
        </w:tc>
        <w:tc>
          <w:tcPr>
            <w:tcW w:w="1840"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12口光纤配线架</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10</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1508"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4</w:t>
            </w:r>
          </w:p>
        </w:tc>
        <w:tc>
          <w:tcPr>
            <w:tcW w:w="1840"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尾纤熔接</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10</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1508"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5</w:t>
            </w:r>
          </w:p>
        </w:tc>
        <w:tc>
          <w:tcPr>
            <w:tcW w:w="1840"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光跳线</w:t>
            </w:r>
          </w:p>
        </w:tc>
        <w:tc>
          <w:tcPr>
            <w:tcW w:w="496"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100</w:t>
            </w:r>
          </w:p>
        </w:tc>
        <w:tc>
          <w:tcPr>
            <w:tcW w:w="581"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根</w:t>
            </w:r>
          </w:p>
        </w:tc>
        <w:tc>
          <w:tcPr>
            <w:tcW w:w="1508" w:type="pct"/>
            <w:tcBorders>
              <w:top w:val="nil"/>
              <w:left w:val="nil"/>
              <w:bottom w:val="single" w:sz="4" w:space="0" w:color="auto"/>
              <w:right w:val="single" w:sz="4" w:space="0" w:color="auto"/>
            </w:tcBorders>
            <w:shd w:val="clear" w:color="auto" w:fill="auto"/>
            <w:vAlign w:val="center"/>
            <w:hideMark/>
          </w:tcPr>
          <w:p w:rsidR="002064C4" w:rsidRPr="00A269E5" w:rsidRDefault="002064C4" w:rsidP="002064C4">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6</w:t>
            </w:r>
          </w:p>
        </w:tc>
        <w:tc>
          <w:tcPr>
            <w:tcW w:w="1840"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万兆多模模块</w:t>
            </w:r>
          </w:p>
        </w:tc>
        <w:tc>
          <w:tcPr>
            <w:tcW w:w="496"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50</w:t>
            </w:r>
          </w:p>
        </w:tc>
        <w:tc>
          <w:tcPr>
            <w:tcW w:w="581"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组</w:t>
            </w:r>
          </w:p>
        </w:tc>
        <w:tc>
          <w:tcPr>
            <w:tcW w:w="1508"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left"/>
              <w:rPr>
                <w:rFonts w:ascii="宋体" w:eastAsia="宋体" w:hAnsi="宋体" w:cs="宋体"/>
                <w:kern w:val="0"/>
                <w:sz w:val="20"/>
                <w:szCs w:val="20"/>
              </w:rPr>
            </w:pP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tcPr>
          <w:p w:rsidR="00007A66" w:rsidRPr="00A269E5" w:rsidRDefault="00D638AD"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7</w:t>
            </w:r>
          </w:p>
        </w:tc>
        <w:tc>
          <w:tcPr>
            <w:tcW w:w="1840" w:type="pct"/>
            <w:tcBorders>
              <w:top w:val="nil"/>
              <w:left w:val="nil"/>
              <w:bottom w:val="single" w:sz="4" w:space="0" w:color="auto"/>
              <w:right w:val="single" w:sz="4" w:space="0" w:color="auto"/>
            </w:tcBorders>
            <w:shd w:val="clear" w:color="auto" w:fill="auto"/>
            <w:vAlign w:val="center"/>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千兆多模模块</w:t>
            </w:r>
          </w:p>
        </w:tc>
        <w:tc>
          <w:tcPr>
            <w:tcW w:w="496" w:type="pct"/>
            <w:tcBorders>
              <w:top w:val="nil"/>
              <w:left w:val="nil"/>
              <w:bottom w:val="single" w:sz="4" w:space="0" w:color="auto"/>
              <w:right w:val="single" w:sz="4" w:space="0" w:color="auto"/>
            </w:tcBorders>
            <w:shd w:val="clear" w:color="auto" w:fill="auto"/>
            <w:vAlign w:val="center"/>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50</w:t>
            </w:r>
          </w:p>
        </w:tc>
        <w:tc>
          <w:tcPr>
            <w:tcW w:w="581" w:type="pct"/>
            <w:tcBorders>
              <w:top w:val="nil"/>
              <w:left w:val="nil"/>
              <w:bottom w:val="single" w:sz="4" w:space="0" w:color="auto"/>
              <w:right w:val="single" w:sz="4" w:space="0" w:color="auto"/>
            </w:tcBorders>
            <w:shd w:val="clear" w:color="auto" w:fill="auto"/>
            <w:vAlign w:val="center"/>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组</w:t>
            </w:r>
          </w:p>
        </w:tc>
        <w:tc>
          <w:tcPr>
            <w:tcW w:w="1508" w:type="pct"/>
            <w:tcBorders>
              <w:top w:val="nil"/>
              <w:left w:val="nil"/>
              <w:bottom w:val="single" w:sz="4" w:space="0" w:color="auto"/>
              <w:right w:val="single" w:sz="4" w:space="0" w:color="auto"/>
            </w:tcBorders>
            <w:shd w:val="clear" w:color="auto" w:fill="auto"/>
            <w:vAlign w:val="center"/>
          </w:tcPr>
          <w:p w:rsidR="00007A66" w:rsidRPr="00A269E5" w:rsidRDefault="00007A66" w:rsidP="00007A66">
            <w:pPr>
              <w:widowControl/>
              <w:jc w:val="left"/>
              <w:rPr>
                <w:rFonts w:ascii="宋体" w:eastAsia="宋体" w:hAnsi="宋体" w:cs="宋体"/>
                <w:kern w:val="0"/>
                <w:sz w:val="20"/>
                <w:szCs w:val="20"/>
              </w:rPr>
            </w:pP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007A66" w:rsidRPr="00A269E5" w:rsidRDefault="00D638AD" w:rsidP="00007A66">
            <w:pPr>
              <w:widowControl/>
              <w:jc w:val="center"/>
              <w:rPr>
                <w:rFonts w:ascii="宋体" w:eastAsia="宋体" w:hAnsi="宋体" w:cs="宋体"/>
                <w:kern w:val="0"/>
                <w:sz w:val="20"/>
                <w:szCs w:val="20"/>
              </w:rPr>
            </w:pPr>
            <w:r w:rsidRPr="00A269E5">
              <w:rPr>
                <w:rFonts w:ascii="宋体" w:eastAsia="宋体" w:hAnsi="宋体" w:cs="宋体"/>
                <w:kern w:val="0"/>
                <w:sz w:val="20"/>
                <w:szCs w:val="20"/>
              </w:rPr>
              <w:t>8</w:t>
            </w:r>
          </w:p>
        </w:tc>
        <w:tc>
          <w:tcPr>
            <w:tcW w:w="1840"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12芯单模室外光缆</w:t>
            </w:r>
          </w:p>
        </w:tc>
        <w:tc>
          <w:tcPr>
            <w:tcW w:w="496"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2000</w:t>
            </w:r>
          </w:p>
        </w:tc>
        <w:tc>
          <w:tcPr>
            <w:tcW w:w="581"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米</w:t>
            </w:r>
          </w:p>
        </w:tc>
        <w:tc>
          <w:tcPr>
            <w:tcW w:w="1508"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007A66" w:rsidRPr="00A269E5" w:rsidRDefault="00D638AD" w:rsidP="00007A66">
            <w:pPr>
              <w:widowControl/>
              <w:jc w:val="center"/>
              <w:rPr>
                <w:rFonts w:ascii="宋体" w:eastAsia="宋体" w:hAnsi="宋体" w:cs="宋体"/>
                <w:kern w:val="0"/>
                <w:sz w:val="20"/>
                <w:szCs w:val="20"/>
              </w:rPr>
            </w:pPr>
            <w:r w:rsidRPr="00A269E5">
              <w:rPr>
                <w:rFonts w:ascii="宋体" w:eastAsia="宋体" w:hAnsi="宋体" w:cs="宋体"/>
                <w:kern w:val="0"/>
                <w:sz w:val="20"/>
                <w:szCs w:val="20"/>
              </w:rPr>
              <w:t>9</w:t>
            </w:r>
          </w:p>
        </w:tc>
        <w:tc>
          <w:tcPr>
            <w:tcW w:w="1840"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6芯多模室内光缆</w:t>
            </w:r>
          </w:p>
        </w:tc>
        <w:tc>
          <w:tcPr>
            <w:tcW w:w="496"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2000</w:t>
            </w:r>
          </w:p>
        </w:tc>
        <w:tc>
          <w:tcPr>
            <w:tcW w:w="581"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米</w:t>
            </w:r>
          </w:p>
        </w:tc>
        <w:tc>
          <w:tcPr>
            <w:tcW w:w="1508"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007A66" w:rsidRPr="00A269E5" w:rsidRDefault="00D638AD" w:rsidP="00007A66">
            <w:pPr>
              <w:widowControl/>
              <w:jc w:val="center"/>
              <w:rPr>
                <w:rFonts w:ascii="宋体" w:eastAsia="宋体" w:hAnsi="宋体" w:cs="宋体"/>
                <w:kern w:val="0"/>
                <w:sz w:val="20"/>
                <w:szCs w:val="20"/>
              </w:rPr>
            </w:pPr>
            <w:r w:rsidRPr="00A269E5">
              <w:rPr>
                <w:rFonts w:ascii="宋体" w:eastAsia="宋体" w:hAnsi="宋体" w:cs="宋体"/>
                <w:kern w:val="0"/>
                <w:sz w:val="20"/>
                <w:szCs w:val="20"/>
              </w:rPr>
              <w:t>10</w:t>
            </w:r>
          </w:p>
        </w:tc>
        <w:tc>
          <w:tcPr>
            <w:tcW w:w="1840"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网络施工</w:t>
            </w:r>
          </w:p>
        </w:tc>
        <w:tc>
          <w:tcPr>
            <w:tcW w:w="496"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23</w:t>
            </w:r>
          </w:p>
        </w:tc>
        <w:tc>
          <w:tcPr>
            <w:tcW w:w="581"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项</w:t>
            </w:r>
          </w:p>
        </w:tc>
        <w:tc>
          <w:tcPr>
            <w:tcW w:w="1508"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24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7A66" w:rsidRPr="00A269E5" w:rsidRDefault="00007A66" w:rsidP="00007A66">
            <w:pPr>
              <w:widowControl/>
              <w:jc w:val="left"/>
              <w:rPr>
                <w:rFonts w:ascii="宋体" w:eastAsia="宋体" w:hAnsi="宋体" w:cs="宋体"/>
                <w:b/>
                <w:bCs/>
                <w:kern w:val="0"/>
                <w:sz w:val="20"/>
                <w:szCs w:val="20"/>
              </w:rPr>
            </w:pPr>
            <w:r w:rsidRPr="00A269E5">
              <w:rPr>
                <w:rFonts w:ascii="宋体" w:eastAsia="宋体" w:hAnsi="宋体" w:cs="宋体" w:hint="eastAsia"/>
                <w:b/>
                <w:bCs/>
                <w:kern w:val="0"/>
                <w:sz w:val="20"/>
                <w:szCs w:val="20"/>
              </w:rPr>
              <w:t>3、考试阅卷中心（2间）</w:t>
            </w:r>
          </w:p>
        </w:tc>
        <w:tc>
          <w:tcPr>
            <w:tcW w:w="496"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 xml:space="preserve">　</w:t>
            </w:r>
          </w:p>
        </w:tc>
        <w:tc>
          <w:tcPr>
            <w:tcW w:w="581"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b/>
                <w:bCs/>
                <w:kern w:val="0"/>
                <w:sz w:val="20"/>
                <w:szCs w:val="20"/>
              </w:rPr>
            </w:pPr>
            <w:r w:rsidRPr="00A269E5">
              <w:rPr>
                <w:rFonts w:ascii="宋体" w:eastAsia="宋体" w:hAnsi="宋体" w:cs="宋体" w:hint="eastAsia"/>
                <w:b/>
                <w:bCs/>
                <w:kern w:val="0"/>
                <w:sz w:val="20"/>
                <w:szCs w:val="20"/>
              </w:rPr>
              <w:t xml:space="preserve">　</w:t>
            </w:r>
          </w:p>
        </w:tc>
        <w:tc>
          <w:tcPr>
            <w:tcW w:w="1508"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left"/>
              <w:rPr>
                <w:rFonts w:ascii="宋体" w:eastAsia="宋体" w:hAnsi="宋体" w:cs="宋体"/>
                <w:b/>
                <w:bCs/>
                <w:kern w:val="0"/>
                <w:sz w:val="20"/>
                <w:szCs w:val="20"/>
              </w:rPr>
            </w:pPr>
            <w:r w:rsidRPr="00A269E5">
              <w:rPr>
                <w:rFonts w:ascii="宋体" w:eastAsia="宋体" w:hAnsi="宋体" w:cs="宋体" w:hint="eastAsia"/>
                <w:b/>
                <w:bCs/>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w:t>
            </w:r>
          </w:p>
        </w:tc>
        <w:tc>
          <w:tcPr>
            <w:tcW w:w="1840"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阅卷电脑</w:t>
            </w:r>
          </w:p>
        </w:tc>
        <w:tc>
          <w:tcPr>
            <w:tcW w:w="496"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115</w:t>
            </w:r>
          </w:p>
        </w:tc>
        <w:tc>
          <w:tcPr>
            <w:tcW w:w="581"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1508"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w:t>
            </w:r>
          </w:p>
        </w:tc>
        <w:tc>
          <w:tcPr>
            <w:tcW w:w="1840"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阅卷桌椅</w:t>
            </w:r>
          </w:p>
        </w:tc>
        <w:tc>
          <w:tcPr>
            <w:tcW w:w="496"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35</w:t>
            </w:r>
          </w:p>
        </w:tc>
        <w:tc>
          <w:tcPr>
            <w:tcW w:w="581"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1508"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配一个机房</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3</w:t>
            </w:r>
          </w:p>
        </w:tc>
        <w:tc>
          <w:tcPr>
            <w:tcW w:w="1840"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阅卷中心汇聚交换机</w:t>
            </w:r>
          </w:p>
        </w:tc>
        <w:tc>
          <w:tcPr>
            <w:tcW w:w="496"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3</w:t>
            </w:r>
          </w:p>
        </w:tc>
        <w:tc>
          <w:tcPr>
            <w:tcW w:w="581"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台</w:t>
            </w:r>
          </w:p>
        </w:tc>
        <w:tc>
          <w:tcPr>
            <w:tcW w:w="1508"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left"/>
              <w:rPr>
                <w:rFonts w:ascii="宋体" w:eastAsia="宋体" w:hAnsi="宋体" w:cs="宋体"/>
                <w:kern w:val="0"/>
                <w:sz w:val="20"/>
                <w:szCs w:val="20"/>
              </w:rPr>
            </w:pP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4</w:t>
            </w:r>
          </w:p>
        </w:tc>
        <w:tc>
          <w:tcPr>
            <w:tcW w:w="1840"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12口光纤配线架</w:t>
            </w:r>
          </w:p>
        </w:tc>
        <w:tc>
          <w:tcPr>
            <w:tcW w:w="496"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w:t>
            </w:r>
          </w:p>
        </w:tc>
        <w:tc>
          <w:tcPr>
            <w:tcW w:w="581"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1508"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5</w:t>
            </w:r>
          </w:p>
        </w:tc>
        <w:tc>
          <w:tcPr>
            <w:tcW w:w="1840"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尾纤熔接</w:t>
            </w:r>
          </w:p>
        </w:tc>
        <w:tc>
          <w:tcPr>
            <w:tcW w:w="496"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w:t>
            </w:r>
          </w:p>
        </w:tc>
        <w:tc>
          <w:tcPr>
            <w:tcW w:w="581"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次</w:t>
            </w:r>
          </w:p>
        </w:tc>
        <w:tc>
          <w:tcPr>
            <w:tcW w:w="1508"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6</w:t>
            </w:r>
          </w:p>
        </w:tc>
        <w:tc>
          <w:tcPr>
            <w:tcW w:w="1840"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光跳线</w:t>
            </w:r>
          </w:p>
        </w:tc>
        <w:tc>
          <w:tcPr>
            <w:tcW w:w="496"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8</w:t>
            </w:r>
          </w:p>
        </w:tc>
        <w:tc>
          <w:tcPr>
            <w:tcW w:w="581"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套</w:t>
            </w:r>
          </w:p>
        </w:tc>
        <w:tc>
          <w:tcPr>
            <w:tcW w:w="1508"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7</w:t>
            </w:r>
          </w:p>
        </w:tc>
        <w:tc>
          <w:tcPr>
            <w:tcW w:w="1840"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22U机柜</w:t>
            </w:r>
          </w:p>
        </w:tc>
        <w:tc>
          <w:tcPr>
            <w:tcW w:w="496"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w:t>
            </w:r>
          </w:p>
        </w:tc>
        <w:tc>
          <w:tcPr>
            <w:tcW w:w="581"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个</w:t>
            </w:r>
          </w:p>
        </w:tc>
        <w:tc>
          <w:tcPr>
            <w:tcW w:w="1508"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8</w:t>
            </w:r>
          </w:p>
        </w:tc>
        <w:tc>
          <w:tcPr>
            <w:tcW w:w="1840"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6芯多模室内光缆</w:t>
            </w:r>
          </w:p>
        </w:tc>
        <w:tc>
          <w:tcPr>
            <w:tcW w:w="496"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200</w:t>
            </w:r>
          </w:p>
        </w:tc>
        <w:tc>
          <w:tcPr>
            <w:tcW w:w="581"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米</w:t>
            </w:r>
          </w:p>
        </w:tc>
        <w:tc>
          <w:tcPr>
            <w:tcW w:w="1508"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9</w:t>
            </w:r>
          </w:p>
        </w:tc>
        <w:tc>
          <w:tcPr>
            <w:tcW w:w="1840"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网线</w:t>
            </w:r>
          </w:p>
        </w:tc>
        <w:tc>
          <w:tcPr>
            <w:tcW w:w="496"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10</w:t>
            </w:r>
          </w:p>
        </w:tc>
        <w:tc>
          <w:tcPr>
            <w:tcW w:w="581"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箱</w:t>
            </w:r>
          </w:p>
        </w:tc>
        <w:tc>
          <w:tcPr>
            <w:tcW w:w="1508"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10</w:t>
            </w:r>
          </w:p>
        </w:tc>
        <w:tc>
          <w:tcPr>
            <w:tcW w:w="1840"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机房强电</w:t>
            </w:r>
          </w:p>
        </w:tc>
        <w:tc>
          <w:tcPr>
            <w:tcW w:w="496"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w:t>
            </w:r>
          </w:p>
        </w:tc>
        <w:tc>
          <w:tcPr>
            <w:tcW w:w="581"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批</w:t>
            </w:r>
          </w:p>
        </w:tc>
        <w:tc>
          <w:tcPr>
            <w:tcW w:w="1508"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tr w:rsidR="00BB15F6" w:rsidRPr="00A269E5" w:rsidTr="002064C4">
        <w:trPr>
          <w:trHeight w:val="397"/>
        </w:trPr>
        <w:tc>
          <w:tcPr>
            <w:tcW w:w="575" w:type="pct"/>
            <w:tcBorders>
              <w:top w:val="nil"/>
              <w:left w:val="single" w:sz="4" w:space="0" w:color="auto"/>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11</w:t>
            </w:r>
          </w:p>
        </w:tc>
        <w:tc>
          <w:tcPr>
            <w:tcW w:w="1840"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辅材</w:t>
            </w:r>
          </w:p>
        </w:tc>
        <w:tc>
          <w:tcPr>
            <w:tcW w:w="496"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1</w:t>
            </w:r>
          </w:p>
        </w:tc>
        <w:tc>
          <w:tcPr>
            <w:tcW w:w="581"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center"/>
              <w:rPr>
                <w:rFonts w:ascii="宋体" w:eastAsia="宋体" w:hAnsi="宋体" w:cs="宋体"/>
                <w:kern w:val="0"/>
                <w:sz w:val="20"/>
                <w:szCs w:val="20"/>
              </w:rPr>
            </w:pPr>
            <w:r w:rsidRPr="00A269E5">
              <w:rPr>
                <w:rFonts w:ascii="宋体" w:eastAsia="宋体" w:hAnsi="宋体" w:cs="宋体" w:hint="eastAsia"/>
                <w:kern w:val="0"/>
                <w:sz w:val="20"/>
                <w:szCs w:val="20"/>
              </w:rPr>
              <w:t>批</w:t>
            </w:r>
          </w:p>
        </w:tc>
        <w:tc>
          <w:tcPr>
            <w:tcW w:w="1508" w:type="pct"/>
            <w:tcBorders>
              <w:top w:val="nil"/>
              <w:left w:val="nil"/>
              <w:bottom w:val="single" w:sz="4" w:space="0" w:color="auto"/>
              <w:right w:val="single" w:sz="4" w:space="0" w:color="auto"/>
            </w:tcBorders>
            <w:shd w:val="clear" w:color="auto" w:fill="auto"/>
            <w:vAlign w:val="center"/>
            <w:hideMark/>
          </w:tcPr>
          <w:p w:rsidR="00007A66" w:rsidRPr="00A269E5" w:rsidRDefault="00007A66" w:rsidP="00007A66">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 xml:space="preserve">　</w:t>
            </w:r>
          </w:p>
        </w:tc>
      </w:tr>
      <w:bookmarkEnd w:id="124"/>
    </w:tbl>
    <w:p w:rsidR="007B5308" w:rsidRPr="00A269E5" w:rsidRDefault="007B5308" w:rsidP="000A354F">
      <w:pPr>
        <w:pStyle w:val="10"/>
        <w:numPr>
          <w:ilvl w:val="0"/>
          <w:numId w:val="0"/>
        </w:numPr>
        <w:sectPr w:rsidR="007B5308" w:rsidRPr="00A269E5">
          <w:pgSz w:w="11906" w:h="16838"/>
          <w:pgMar w:top="1440" w:right="1800" w:bottom="1440" w:left="1800" w:header="851" w:footer="992" w:gutter="0"/>
          <w:cols w:space="425"/>
          <w:docGrid w:type="lines" w:linePitch="312"/>
        </w:sectPr>
      </w:pPr>
    </w:p>
    <w:p w:rsidR="00C122AE" w:rsidRPr="00A269E5" w:rsidRDefault="00C122AE" w:rsidP="007B5308">
      <w:pPr>
        <w:pStyle w:val="10"/>
      </w:pPr>
      <w:r w:rsidRPr="00A269E5">
        <w:rPr>
          <w:rFonts w:hint="eastAsia"/>
        </w:rPr>
        <w:lastRenderedPageBreak/>
        <w:t>质量保证期和付款方式</w:t>
      </w:r>
    </w:p>
    <w:p w:rsidR="005D72F3" w:rsidRPr="00A269E5" w:rsidRDefault="005D72F3" w:rsidP="005D72F3">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质量保证期不少于</w:t>
      </w:r>
      <w:r w:rsidRPr="00A269E5">
        <w:rPr>
          <w:rFonts w:ascii="宋体" w:eastAsia="宋体" w:hAnsi="宋体" w:cs="宋体"/>
          <w:kern w:val="0"/>
          <w:sz w:val="24"/>
          <w:szCs w:val="27"/>
        </w:rPr>
        <w:t>3</w:t>
      </w:r>
      <w:r w:rsidRPr="00A269E5">
        <w:rPr>
          <w:rFonts w:ascii="宋体" w:eastAsia="宋体" w:hAnsi="宋体" w:cs="宋体" w:hint="eastAsia"/>
          <w:kern w:val="0"/>
          <w:sz w:val="24"/>
          <w:szCs w:val="27"/>
        </w:rPr>
        <w:t>年，质量保证期自项目验收通过之日起计算。中标方在质量保证期内须为采购方（或使用单位）提供免费软硬件升级等服务（不包括易耗品）。</w:t>
      </w:r>
    </w:p>
    <w:p w:rsidR="005D72F3" w:rsidRPr="00A269E5" w:rsidRDefault="005D72F3" w:rsidP="005D72F3">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合同签订后支付合同金额的</w:t>
      </w:r>
      <w:r w:rsidRPr="00A269E5">
        <w:rPr>
          <w:rFonts w:ascii="宋体" w:eastAsia="宋体" w:hAnsi="宋体" w:cs="宋体"/>
          <w:kern w:val="0"/>
          <w:sz w:val="24"/>
          <w:szCs w:val="27"/>
        </w:rPr>
        <w:t>50%作为预付款，项目验收</w:t>
      </w:r>
      <w:r w:rsidR="001910C1" w:rsidRPr="00A269E5">
        <w:rPr>
          <w:rFonts w:ascii="宋体" w:eastAsia="宋体" w:hAnsi="宋体" w:cs="宋体" w:hint="eastAsia"/>
          <w:kern w:val="0"/>
          <w:sz w:val="24"/>
          <w:szCs w:val="27"/>
        </w:rPr>
        <w:t>合格</w:t>
      </w:r>
      <w:r w:rsidRPr="00A269E5">
        <w:rPr>
          <w:rFonts w:ascii="宋体" w:eastAsia="宋体" w:hAnsi="宋体" w:cs="宋体"/>
          <w:kern w:val="0"/>
          <w:sz w:val="24"/>
          <w:szCs w:val="27"/>
        </w:rPr>
        <w:t>后支付</w:t>
      </w:r>
      <w:r w:rsidR="0075191A" w:rsidRPr="00A269E5">
        <w:rPr>
          <w:rFonts w:ascii="宋体" w:eastAsia="宋体" w:hAnsi="宋体" w:cs="宋体" w:hint="eastAsia"/>
          <w:kern w:val="0"/>
          <w:sz w:val="24"/>
          <w:szCs w:val="27"/>
        </w:rPr>
        <w:t>剩余</w:t>
      </w:r>
      <w:r w:rsidR="0075191A" w:rsidRPr="00A269E5">
        <w:rPr>
          <w:rFonts w:ascii="宋体" w:eastAsia="宋体" w:hAnsi="宋体" w:cs="宋体"/>
          <w:kern w:val="0"/>
          <w:sz w:val="24"/>
          <w:szCs w:val="27"/>
        </w:rPr>
        <w:t>5</w:t>
      </w:r>
      <w:r w:rsidRPr="00A269E5">
        <w:rPr>
          <w:rFonts w:ascii="宋体" w:eastAsia="宋体" w:hAnsi="宋体" w:cs="宋体"/>
          <w:kern w:val="0"/>
          <w:sz w:val="24"/>
          <w:szCs w:val="27"/>
        </w:rPr>
        <w:t>0%</w:t>
      </w:r>
      <w:r w:rsidR="001910C1" w:rsidRPr="00A269E5">
        <w:rPr>
          <w:rFonts w:ascii="宋体" w:eastAsia="宋体" w:hAnsi="宋体" w:cs="宋体" w:hint="eastAsia"/>
          <w:kern w:val="0"/>
          <w:sz w:val="24"/>
          <w:szCs w:val="27"/>
        </w:rPr>
        <w:t>，</w:t>
      </w:r>
      <w:r w:rsidR="001910C1" w:rsidRPr="00A269E5">
        <w:rPr>
          <w:rFonts w:ascii="宋体" w:eastAsia="宋体" w:hAnsi="宋体" w:cs="宋体"/>
          <w:kern w:val="0"/>
          <w:sz w:val="24"/>
          <w:szCs w:val="27"/>
        </w:rPr>
        <w:t>同时收取</w:t>
      </w:r>
      <w:r w:rsidR="001910C1" w:rsidRPr="00A269E5">
        <w:rPr>
          <w:rFonts w:ascii="宋体" w:eastAsia="宋体" w:hAnsi="宋体" w:cs="宋体" w:hint="eastAsia"/>
          <w:kern w:val="0"/>
          <w:sz w:val="24"/>
          <w:szCs w:val="27"/>
        </w:rPr>
        <w:t>中标</w:t>
      </w:r>
      <w:r w:rsidR="001910C1" w:rsidRPr="00A269E5">
        <w:rPr>
          <w:rFonts w:ascii="宋体" w:eastAsia="宋体" w:hAnsi="宋体" w:cs="宋体"/>
          <w:kern w:val="0"/>
          <w:sz w:val="24"/>
          <w:szCs w:val="27"/>
        </w:rPr>
        <w:t>金额</w:t>
      </w:r>
      <w:r w:rsidR="001910C1" w:rsidRPr="00A269E5">
        <w:rPr>
          <w:rFonts w:ascii="宋体" w:eastAsia="宋体" w:hAnsi="宋体" w:cs="宋体" w:hint="eastAsia"/>
          <w:kern w:val="0"/>
          <w:sz w:val="24"/>
          <w:szCs w:val="27"/>
        </w:rPr>
        <w:t>5</w:t>
      </w:r>
      <w:r w:rsidR="001910C1" w:rsidRPr="00A269E5">
        <w:rPr>
          <w:rFonts w:ascii="宋体" w:eastAsia="宋体" w:hAnsi="宋体" w:cs="宋体"/>
          <w:kern w:val="0"/>
          <w:sz w:val="24"/>
          <w:szCs w:val="27"/>
        </w:rPr>
        <w:t>%的</w:t>
      </w:r>
      <w:r w:rsidR="001255F3" w:rsidRPr="00A269E5">
        <w:rPr>
          <w:rFonts w:ascii="宋体" w:eastAsia="宋体" w:hAnsi="宋体" w:cs="宋体" w:hint="eastAsia"/>
          <w:kern w:val="0"/>
          <w:sz w:val="24"/>
          <w:szCs w:val="27"/>
        </w:rPr>
        <w:t>履约</w:t>
      </w:r>
      <w:r w:rsidR="001910C1" w:rsidRPr="00A269E5">
        <w:rPr>
          <w:rFonts w:ascii="宋体" w:eastAsia="宋体" w:hAnsi="宋体" w:cs="宋体"/>
          <w:kern w:val="0"/>
          <w:sz w:val="24"/>
          <w:szCs w:val="27"/>
        </w:rPr>
        <w:t>保</w:t>
      </w:r>
      <w:r w:rsidR="001255F3" w:rsidRPr="00A269E5">
        <w:rPr>
          <w:rFonts w:ascii="宋体" w:eastAsia="宋体" w:hAnsi="宋体" w:cs="宋体" w:hint="eastAsia"/>
          <w:kern w:val="0"/>
          <w:sz w:val="24"/>
          <w:szCs w:val="27"/>
        </w:rPr>
        <w:t>证</w:t>
      </w:r>
      <w:r w:rsidR="001910C1" w:rsidRPr="00A269E5">
        <w:rPr>
          <w:rFonts w:ascii="宋体" w:eastAsia="宋体" w:hAnsi="宋体" w:cs="宋体"/>
          <w:kern w:val="0"/>
          <w:sz w:val="24"/>
          <w:szCs w:val="27"/>
        </w:rPr>
        <w:t>金</w:t>
      </w:r>
      <w:r w:rsidR="00E240BD">
        <w:rPr>
          <w:rFonts w:ascii="宋体" w:eastAsia="宋体" w:hAnsi="宋体" w:cs="宋体" w:hint="eastAsia"/>
          <w:kern w:val="0"/>
          <w:sz w:val="24"/>
          <w:szCs w:val="27"/>
        </w:rPr>
        <w:t>或银行保函</w:t>
      </w:r>
      <w:r w:rsidR="001910C1" w:rsidRPr="00A269E5">
        <w:rPr>
          <w:rFonts w:ascii="宋体" w:eastAsia="宋体" w:hAnsi="宋体" w:cs="宋体"/>
          <w:kern w:val="0"/>
          <w:sz w:val="24"/>
          <w:szCs w:val="27"/>
        </w:rPr>
        <w:t>（</w:t>
      </w:r>
      <w:r w:rsidR="001910C1" w:rsidRPr="00A269E5">
        <w:rPr>
          <w:rFonts w:ascii="宋体" w:eastAsia="宋体" w:hAnsi="宋体" w:cs="宋体" w:hint="eastAsia"/>
          <w:kern w:val="0"/>
          <w:sz w:val="24"/>
          <w:szCs w:val="27"/>
        </w:rPr>
        <w:t>满一</w:t>
      </w:r>
      <w:r w:rsidR="00A218C3" w:rsidRPr="00A269E5">
        <w:rPr>
          <w:rFonts w:ascii="宋体" w:eastAsia="宋体" w:hAnsi="宋体" w:cs="宋体" w:hint="eastAsia"/>
          <w:kern w:val="0"/>
          <w:sz w:val="24"/>
          <w:szCs w:val="27"/>
        </w:rPr>
        <w:t>年</w:t>
      </w:r>
      <w:r w:rsidR="001910C1" w:rsidRPr="00A269E5">
        <w:rPr>
          <w:rFonts w:ascii="宋体" w:eastAsia="宋体" w:hAnsi="宋体" w:cs="宋体"/>
          <w:kern w:val="0"/>
          <w:sz w:val="24"/>
          <w:szCs w:val="27"/>
        </w:rPr>
        <w:t>后</w:t>
      </w:r>
      <w:r w:rsidR="001910C1" w:rsidRPr="00A269E5">
        <w:rPr>
          <w:rFonts w:ascii="宋体" w:eastAsia="宋体" w:hAnsi="宋体" w:cs="宋体" w:hint="eastAsia"/>
          <w:kern w:val="0"/>
          <w:sz w:val="24"/>
          <w:szCs w:val="27"/>
        </w:rPr>
        <w:t>无息</w:t>
      </w:r>
      <w:r w:rsidR="001910C1" w:rsidRPr="00A269E5">
        <w:rPr>
          <w:rFonts w:ascii="宋体" w:eastAsia="宋体" w:hAnsi="宋体" w:cs="宋体"/>
          <w:kern w:val="0"/>
          <w:sz w:val="24"/>
          <w:szCs w:val="27"/>
        </w:rPr>
        <w:t>返还）</w:t>
      </w:r>
      <w:r w:rsidRPr="00A269E5">
        <w:rPr>
          <w:rFonts w:ascii="宋体" w:eastAsia="宋体" w:hAnsi="宋体" w:cs="宋体"/>
          <w:kern w:val="0"/>
          <w:sz w:val="24"/>
          <w:szCs w:val="27"/>
        </w:rPr>
        <w:t>。</w:t>
      </w:r>
    </w:p>
    <w:p w:rsidR="00C122AE" w:rsidRPr="00A269E5" w:rsidRDefault="00C122AE" w:rsidP="00F85864">
      <w:pPr>
        <w:pStyle w:val="10"/>
      </w:pPr>
      <w:bookmarkStart w:id="125" w:name="_Toc497169142"/>
      <w:r w:rsidRPr="00A269E5">
        <w:rPr>
          <w:rFonts w:hint="eastAsia"/>
        </w:rPr>
        <w:t>系统</w:t>
      </w:r>
      <w:bookmarkEnd w:id="125"/>
      <w:r w:rsidR="00E84013" w:rsidRPr="00A269E5">
        <w:rPr>
          <w:rFonts w:hint="eastAsia"/>
        </w:rPr>
        <w:t>安装、</w:t>
      </w:r>
      <w:r w:rsidR="00E84013" w:rsidRPr="00A269E5">
        <w:t>验收要求</w:t>
      </w:r>
      <w:bookmarkStart w:id="126" w:name="_GoBack"/>
      <w:bookmarkEnd w:id="126"/>
    </w:p>
    <w:p w:rsidR="00E84013" w:rsidRPr="00A269E5" w:rsidRDefault="00E84013" w:rsidP="00E84013">
      <w:pPr>
        <w:widowControl/>
        <w:ind w:left="360" w:hanging="360"/>
        <w:outlineLvl w:val="2"/>
        <w:rPr>
          <w:rFonts w:ascii="宋体" w:eastAsia="宋体" w:hAnsi="宋体" w:cs="宋体"/>
          <w:b/>
          <w:bCs/>
          <w:kern w:val="0"/>
          <w:sz w:val="30"/>
          <w:szCs w:val="30"/>
        </w:rPr>
      </w:pPr>
      <w:r w:rsidRPr="00A269E5">
        <w:rPr>
          <w:rFonts w:ascii="宋体" w:eastAsia="宋体" w:hAnsi="宋体" w:cs="宋体" w:hint="eastAsia"/>
          <w:b/>
          <w:bCs/>
          <w:kern w:val="0"/>
          <w:sz w:val="30"/>
          <w:szCs w:val="30"/>
        </w:rPr>
        <w:t>1</w:t>
      </w:r>
      <w:r w:rsidRPr="00A269E5">
        <w:rPr>
          <w:rFonts w:ascii="宋体" w:eastAsia="宋体" w:hAnsi="宋体" w:cs="宋体"/>
          <w:b/>
          <w:bCs/>
          <w:kern w:val="0"/>
          <w:sz w:val="30"/>
          <w:szCs w:val="30"/>
        </w:rPr>
        <w:t>.</w:t>
      </w:r>
      <w:r w:rsidRPr="00A269E5">
        <w:rPr>
          <w:rFonts w:ascii="宋体" w:eastAsia="宋体" w:hAnsi="宋体" w:cs="宋体" w:hint="eastAsia"/>
          <w:b/>
          <w:bCs/>
          <w:kern w:val="0"/>
          <w:sz w:val="30"/>
          <w:szCs w:val="30"/>
        </w:rPr>
        <w:t>安装要求</w:t>
      </w:r>
    </w:p>
    <w:p w:rsidR="00E84013" w:rsidRPr="00A269E5" w:rsidRDefault="00E84013" w:rsidP="00E84013">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1）.交付日期：签订合同后</w:t>
      </w:r>
      <w:r w:rsidR="006E7D0C" w:rsidRPr="00A269E5">
        <w:rPr>
          <w:rFonts w:ascii="宋体" w:eastAsia="宋体" w:hAnsi="宋体" w:cs="宋体"/>
          <w:kern w:val="0"/>
          <w:sz w:val="24"/>
          <w:szCs w:val="27"/>
        </w:rPr>
        <w:t>30</w:t>
      </w:r>
      <w:r w:rsidRPr="00A269E5">
        <w:rPr>
          <w:rFonts w:ascii="宋体" w:eastAsia="宋体" w:hAnsi="宋体" w:cs="宋体" w:hint="eastAsia"/>
          <w:kern w:val="0"/>
          <w:sz w:val="24"/>
          <w:szCs w:val="27"/>
        </w:rPr>
        <w:t>天内完成项目全部建设内容并交付验收。</w:t>
      </w:r>
      <w:r w:rsidR="006E7D0C" w:rsidRPr="00A269E5">
        <w:rPr>
          <w:rFonts w:ascii="宋体" w:eastAsia="宋体" w:hAnsi="宋体" w:cs="宋体" w:hint="eastAsia"/>
          <w:kern w:val="0"/>
          <w:sz w:val="24"/>
          <w:szCs w:val="27"/>
        </w:rPr>
        <w:t>要求先建成考场样例，并确保符合考试要求的前提下，再继续按照时间节点加快全面建设，确保</w:t>
      </w:r>
      <w:r w:rsidR="006E7D0C" w:rsidRPr="00A269E5">
        <w:rPr>
          <w:rFonts w:ascii="宋体" w:eastAsia="宋体" w:hAnsi="宋体" w:cs="宋体"/>
          <w:kern w:val="0"/>
          <w:sz w:val="24"/>
          <w:szCs w:val="27"/>
        </w:rPr>
        <w:t>2021年3月完成全市联调及后续统一模拟考和正式考如期举行。</w:t>
      </w:r>
    </w:p>
    <w:p w:rsidR="00E84013" w:rsidRPr="00A269E5" w:rsidRDefault="00E84013" w:rsidP="00E84013">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2）.中标方需提供货物组装和维修所需的专用工具和辅助材料。</w:t>
      </w:r>
    </w:p>
    <w:p w:rsidR="00E84013" w:rsidRPr="00A269E5" w:rsidRDefault="00E84013" w:rsidP="00E84013">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3）.在合同各方商定的一定期限内对所有的货物实施运行监督、维修，但前提条件是该服务并不能免除中标方在质量保证期内所承担的义务。</w:t>
      </w:r>
    </w:p>
    <w:p w:rsidR="00E84013" w:rsidRPr="00A269E5" w:rsidRDefault="00E84013" w:rsidP="00E84013">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4）.中标方在厂家或在项目现场，就货物的安装、启动、运营、维护等对使用单位操作人员进行培训。</w:t>
      </w:r>
    </w:p>
    <w:p w:rsidR="00E84013" w:rsidRPr="00A269E5" w:rsidRDefault="00E84013" w:rsidP="00E84013">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5）.本项目中伴随服务的费用应包含在合同价中，采购方和使用单位不再另行支付。</w:t>
      </w:r>
    </w:p>
    <w:p w:rsidR="00E84013" w:rsidRPr="00A269E5" w:rsidRDefault="00E84013" w:rsidP="00E84013">
      <w:pPr>
        <w:widowControl/>
        <w:ind w:left="360" w:hanging="360"/>
        <w:outlineLvl w:val="2"/>
        <w:rPr>
          <w:rFonts w:ascii="宋体" w:eastAsia="宋体" w:hAnsi="宋体" w:cs="宋体"/>
          <w:b/>
          <w:bCs/>
          <w:kern w:val="0"/>
          <w:sz w:val="30"/>
          <w:szCs w:val="30"/>
        </w:rPr>
      </w:pPr>
      <w:r w:rsidRPr="00A269E5">
        <w:rPr>
          <w:rFonts w:ascii="宋体" w:eastAsia="宋体" w:hAnsi="宋体" w:cs="宋体" w:hint="eastAsia"/>
          <w:b/>
          <w:bCs/>
          <w:kern w:val="0"/>
          <w:sz w:val="30"/>
          <w:szCs w:val="30"/>
        </w:rPr>
        <w:t>2</w:t>
      </w:r>
      <w:r w:rsidRPr="00A269E5">
        <w:rPr>
          <w:rFonts w:ascii="宋体" w:eastAsia="宋体" w:hAnsi="宋体" w:cs="宋体"/>
          <w:b/>
          <w:bCs/>
          <w:kern w:val="0"/>
          <w:sz w:val="30"/>
          <w:szCs w:val="30"/>
        </w:rPr>
        <w:t>.</w:t>
      </w:r>
      <w:r w:rsidRPr="00A269E5">
        <w:rPr>
          <w:rFonts w:ascii="宋体" w:eastAsia="宋体" w:hAnsi="宋体" w:cs="宋体" w:hint="eastAsia"/>
          <w:b/>
          <w:bCs/>
          <w:kern w:val="0"/>
          <w:sz w:val="30"/>
          <w:szCs w:val="30"/>
        </w:rPr>
        <w:t>验收要求</w:t>
      </w:r>
    </w:p>
    <w:p w:rsidR="00E84013" w:rsidRPr="00A269E5" w:rsidRDefault="00E84013" w:rsidP="00E84013">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1）.根据合同项目建设内容完成并试运行稳定后，采购方应按上海市教委新中考理化实验室考场建设标准(以下简称“市教委新标准”)组织验收，并开展智能评分系统系统测试，中标方应在测试前做好教师等人员的培训工作。中标方应当以书面形式向采购方递交验收通知书，采购方在收到验收通知书后的20个工作日内，确定日期，由双方按照合同约定开展验收，验收需签署书面验收意见。采购方有权委托第三方机构进行验收，对此中标方应予以配合。</w:t>
      </w:r>
    </w:p>
    <w:p w:rsidR="00E84013" w:rsidRPr="00A269E5" w:rsidRDefault="00E84013" w:rsidP="00E84013">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lastRenderedPageBreak/>
        <w:t>2）.如果属于中标方（及与其在本项目上有关联的他方）原因致使项目未能通过验收，中标方应当排除故障并承担相关费用和造成的损失，直至完全符合市教委新标准。如果属于采购方（或使用单位）原因致使项目未能</w:t>
      </w:r>
      <w:r w:rsidR="00176DA1" w:rsidRPr="00A269E5">
        <w:rPr>
          <w:rFonts w:ascii="宋体" w:eastAsia="宋体" w:hAnsi="宋体" w:cs="宋体" w:hint="eastAsia"/>
          <w:kern w:val="0"/>
          <w:sz w:val="24"/>
          <w:szCs w:val="27"/>
        </w:rPr>
        <w:t>按</w:t>
      </w:r>
      <w:r w:rsidRPr="00A269E5">
        <w:rPr>
          <w:rFonts w:ascii="宋体" w:eastAsia="宋体" w:hAnsi="宋体" w:cs="宋体" w:hint="eastAsia"/>
          <w:kern w:val="0"/>
          <w:sz w:val="24"/>
          <w:szCs w:val="27"/>
        </w:rPr>
        <w:t>市教委新标准通过验收，采购方应在合理时间内排除故障，再次组织验收。</w:t>
      </w:r>
    </w:p>
    <w:p w:rsidR="00C122AE" w:rsidRPr="00A269E5" w:rsidRDefault="00C122AE" w:rsidP="00F85864">
      <w:pPr>
        <w:pStyle w:val="10"/>
      </w:pPr>
      <w:bookmarkStart w:id="127" w:name="_Toc497169145"/>
      <w:r w:rsidRPr="00A269E5">
        <w:rPr>
          <w:rFonts w:hint="eastAsia"/>
        </w:rPr>
        <w:t>售后服务和培训</w:t>
      </w:r>
      <w:bookmarkEnd w:id="127"/>
    </w:p>
    <w:p w:rsidR="00E84013" w:rsidRPr="00A269E5" w:rsidRDefault="00E84013" w:rsidP="00E84013">
      <w:pPr>
        <w:widowControl/>
        <w:ind w:left="360" w:hanging="360"/>
        <w:outlineLvl w:val="2"/>
        <w:rPr>
          <w:rFonts w:ascii="微软雅黑" w:eastAsia="微软雅黑" w:hAnsi="微软雅黑" w:cs="宋体"/>
          <w:kern w:val="0"/>
          <w:sz w:val="27"/>
          <w:szCs w:val="27"/>
        </w:rPr>
      </w:pPr>
      <w:r w:rsidRPr="00A269E5">
        <w:rPr>
          <w:rFonts w:ascii="宋体" w:eastAsia="宋体" w:hAnsi="宋体" w:cs="宋体" w:hint="eastAsia"/>
          <w:b/>
          <w:bCs/>
          <w:kern w:val="0"/>
          <w:sz w:val="30"/>
          <w:szCs w:val="30"/>
        </w:rPr>
        <w:t>1</w:t>
      </w:r>
      <w:r w:rsidRPr="00A269E5">
        <w:rPr>
          <w:rFonts w:ascii="宋体" w:eastAsia="宋体" w:hAnsi="宋体" w:cs="宋体"/>
          <w:b/>
          <w:bCs/>
          <w:kern w:val="0"/>
          <w:sz w:val="30"/>
          <w:szCs w:val="30"/>
        </w:rPr>
        <w:t>.</w:t>
      </w:r>
      <w:r w:rsidRPr="00A269E5">
        <w:rPr>
          <w:rFonts w:ascii="宋体" w:eastAsia="宋体" w:hAnsi="宋体" w:cs="宋体" w:hint="eastAsia"/>
          <w:b/>
          <w:bCs/>
          <w:kern w:val="0"/>
          <w:sz w:val="30"/>
          <w:szCs w:val="30"/>
        </w:rPr>
        <w:t>项目质量保证期限</w:t>
      </w:r>
    </w:p>
    <w:p w:rsidR="00E84013" w:rsidRPr="00A269E5" w:rsidRDefault="00E84013" w:rsidP="00E84013">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质量保证期不少于</w:t>
      </w:r>
      <w:r w:rsidRPr="00A269E5">
        <w:rPr>
          <w:rFonts w:ascii="宋体" w:eastAsia="宋体" w:hAnsi="宋体" w:cs="宋体"/>
          <w:kern w:val="0"/>
          <w:sz w:val="24"/>
          <w:szCs w:val="27"/>
        </w:rPr>
        <w:t>3</w:t>
      </w:r>
      <w:r w:rsidRPr="00A269E5">
        <w:rPr>
          <w:rFonts w:ascii="宋体" w:eastAsia="宋体" w:hAnsi="宋体" w:cs="宋体" w:hint="eastAsia"/>
          <w:kern w:val="0"/>
          <w:sz w:val="24"/>
          <w:szCs w:val="27"/>
        </w:rPr>
        <w:t>年，质量保证期自项目验收通过之日起计算。中标方在质量保证期内须为采购方（或使用单位）提供免费软硬件升级等服务（不包括易耗品）。发生问题时，中标方应在收到采购方（或使用单位）通知后2小时内到达现场，24小时内免费维修或更换有缺陷的货物或部件。对质量保证期内非因采购方（或使用单位）人为破坏而出现的质量问题，中标方负责包修、包换或者包退，并承担修理、调换或退货的实际费用，采购方（或使用单位）有权要求中标方赔偿因此造成的损失。中标方不能修理、调换或退货的，按违约处理。如因采购方（或使用单位）人为破坏造成故障的，中标方负责包修、包换，费用另行协商。</w:t>
      </w:r>
    </w:p>
    <w:p w:rsidR="006A3E94" w:rsidRPr="00A269E5" w:rsidRDefault="006A3E94" w:rsidP="006A3E94">
      <w:pPr>
        <w:widowControl/>
        <w:ind w:left="360" w:hanging="360"/>
        <w:outlineLvl w:val="2"/>
        <w:rPr>
          <w:rFonts w:ascii="微软雅黑" w:eastAsia="微软雅黑" w:hAnsi="微软雅黑" w:cs="宋体"/>
          <w:kern w:val="0"/>
          <w:sz w:val="27"/>
          <w:szCs w:val="27"/>
        </w:rPr>
      </w:pPr>
      <w:r w:rsidRPr="00A269E5">
        <w:rPr>
          <w:rFonts w:ascii="宋体" w:eastAsia="宋体" w:hAnsi="宋体" w:cs="宋体" w:hint="eastAsia"/>
          <w:b/>
          <w:bCs/>
          <w:kern w:val="0"/>
          <w:sz w:val="30"/>
          <w:szCs w:val="30"/>
        </w:rPr>
        <w:t>2</w:t>
      </w:r>
      <w:r w:rsidRPr="00A269E5">
        <w:rPr>
          <w:rFonts w:ascii="宋体" w:eastAsia="宋体" w:hAnsi="宋体" w:cs="宋体"/>
          <w:b/>
          <w:bCs/>
          <w:kern w:val="0"/>
          <w:sz w:val="30"/>
          <w:szCs w:val="30"/>
        </w:rPr>
        <w:t>.</w:t>
      </w:r>
      <w:r w:rsidR="007C62B7" w:rsidRPr="00A269E5">
        <w:rPr>
          <w:rFonts w:ascii="宋体" w:eastAsia="宋体" w:hAnsi="宋体" w:cs="宋体" w:hint="eastAsia"/>
          <w:b/>
          <w:bCs/>
          <w:kern w:val="0"/>
          <w:sz w:val="30"/>
          <w:szCs w:val="30"/>
        </w:rPr>
        <w:t>重大</w:t>
      </w:r>
      <w:r w:rsidR="007C62B7" w:rsidRPr="00A269E5">
        <w:rPr>
          <w:rFonts w:ascii="宋体" w:eastAsia="宋体" w:hAnsi="宋体" w:cs="宋体"/>
          <w:b/>
          <w:bCs/>
          <w:kern w:val="0"/>
          <w:sz w:val="30"/>
          <w:szCs w:val="30"/>
        </w:rPr>
        <w:t>项目保驾护航</w:t>
      </w:r>
    </w:p>
    <w:p w:rsidR="00873DAC" w:rsidRPr="00873DAC" w:rsidRDefault="00873DAC" w:rsidP="00873DAC">
      <w:pPr>
        <w:widowControl/>
        <w:spacing w:line="360" w:lineRule="auto"/>
        <w:ind w:firstLine="420"/>
        <w:rPr>
          <w:rFonts w:ascii="宋体" w:eastAsia="宋体" w:hAnsi="宋体" w:cs="宋体"/>
          <w:kern w:val="0"/>
          <w:sz w:val="24"/>
          <w:szCs w:val="27"/>
        </w:rPr>
      </w:pPr>
      <w:r w:rsidRPr="00873DAC">
        <w:rPr>
          <w:rFonts w:ascii="宋体" w:eastAsia="宋体" w:hAnsi="宋体" w:cs="宋体" w:hint="eastAsia"/>
          <w:kern w:val="0"/>
          <w:sz w:val="24"/>
          <w:szCs w:val="27"/>
        </w:rPr>
        <w:t>中考期间，中标</w:t>
      </w:r>
      <w:r w:rsidRPr="00873DAC">
        <w:rPr>
          <w:rFonts w:ascii="宋体" w:eastAsia="宋体" w:hAnsi="宋体" w:cs="宋体"/>
          <w:kern w:val="0"/>
          <w:sz w:val="24"/>
          <w:szCs w:val="27"/>
        </w:rPr>
        <w:t>方应</w:t>
      </w:r>
      <w:r w:rsidRPr="00873DAC">
        <w:rPr>
          <w:rFonts w:ascii="宋体" w:eastAsia="宋体" w:hAnsi="宋体" w:cs="宋体" w:hint="eastAsia"/>
          <w:kern w:val="0"/>
          <w:sz w:val="24"/>
          <w:szCs w:val="27"/>
        </w:rPr>
        <w:t>安排专职</w:t>
      </w:r>
      <w:r w:rsidRPr="00873DAC">
        <w:rPr>
          <w:rFonts w:ascii="宋体" w:eastAsia="宋体" w:hAnsi="宋体" w:cs="宋体"/>
          <w:kern w:val="0"/>
          <w:sz w:val="24"/>
          <w:szCs w:val="27"/>
        </w:rPr>
        <w:t>人员</w:t>
      </w:r>
      <w:r w:rsidRPr="00873DAC">
        <w:rPr>
          <w:rFonts w:ascii="宋体" w:eastAsia="宋体" w:hAnsi="宋体" w:cs="宋体" w:hint="eastAsia"/>
          <w:kern w:val="0"/>
          <w:sz w:val="24"/>
          <w:szCs w:val="27"/>
        </w:rPr>
        <w:t>负责保障</w:t>
      </w:r>
      <w:r w:rsidRPr="00873DAC">
        <w:rPr>
          <w:rFonts w:ascii="宋体" w:eastAsia="宋体" w:hAnsi="宋体" w:cs="宋体"/>
          <w:kern w:val="0"/>
          <w:sz w:val="24"/>
          <w:szCs w:val="27"/>
        </w:rPr>
        <w:t>服务，</w:t>
      </w:r>
      <w:r w:rsidRPr="00873DAC">
        <w:rPr>
          <w:rFonts w:ascii="宋体" w:eastAsia="宋体" w:hAnsi="宋体" w:cs="宋体" w:hint="eastAsia"/>
          <w:kern w:val="0"/>
          <w:sz w:val="24"/>
          <w:szCs w:val="27"/>
        </w:rPr>
        <w:t>每</w:t>
      </w:r>
      <w:r w:rsidRPr="00873DAC">
        <w:rPr>
          <w:rFonts w:ascii="宋体" w:eastAsia="宋体" w:hAnsi="宋体" w:cs="宋体"/>
          <w:kern w:val="0"/>
          <w:sz w:val="24"/>
          <w:szCs w:val="27"/>
        </w:rPr>
        <w:t>考点至少保证</w:t>
      </w:r>
      <w:r w:rsidRPr="00873DAC">
        <w:rPr>
          <w:rFonts w:ascii="宋体" w:eastAsia="宋体" w:hAnsi="宋体" w:cs="宋体" w:hint="eastAsia"/>
          <w:kern w:val="0"/>
          <w:sz w:val="24"/>
          <w:szCs w:val="27"/>
        </w:rPr>
        <w:t>1名专职</w:t>
      </w:r>
      <w:r w:rsidRPr="00873DAC">
        <w:rPr>
          <w:rFonts w:ascii="宋体" w:eastAsia="宋体" w:hAnsi="宋体" w:cs="宋体"/>
          <w:kern w:val="0"/>
          <w:sz w:val="24"/>
          <w:szCs w:val="27"/>
        </w:rPr>
        <w:t>人员驻场</w:t>
      </w:r>
      <w:r w:rsidRPr="00873DAC">
        <w:rPr>
          <w:rFonts w:ascii="宋体" w:eastAsia="宋体" w:hAnsi="宋体" w:cs="宋体" w:hint="eastAsia"/>
          <w:kern w:val="0"/>
          <w:sz w:val="24"/>
          <w:szCs w:val="27"/>
        </w:rPr>
        <w:t>，</w:t>
      </w:r>
      <w:r w:rsidRPr="00873DAC">
        <w:rPr>
          <w:rFonts w:ascii="宋体" w:eastAsia="宋体" w:hAnsi="宋体" w:cs="宋体"/>
          <w:kern w:val="0"/>
          <w:sz w:val="24"/>
          <w:szCs w:val="27"/>
        </w:rPr>
        <w:t>维护保障考点设备</w:t>
      </w:r>
      <w:r w:rsidRPr="00873DAC">
        <w:rPr>
          <w:rFonts w:ascii="宋体" w:eastAsia="宋体" w:hAnsi="宋体" w:cs="宋体" w:hint="eastAsia"/>
          <w:kern w:val="0"/>
          <w:sz w:val="24"/>
          <w:szCs w:val="27"/>
        </w:rPr>
        <w:t>，确保考试正常进行</w:t>
      </w:r>
      <w:r w:rsidRPr="00873DAC">
        <w:rPr>
          <w:rFonts w:ascii="宋体" w:eastAsia="宋体" w:hAnsi="宋体" w:cs="宋体"/>
          <w:kern w:val="0"/>
          <w:sz w:val="24"/>
          <w:szCs w:val="27"/>
        </w:rPr>
        <w:t>。</w:t>
      </w:r>
    </w:p>
    <w:p w:rsidR="00E84013" w:rsidRPr="00A269E5" w:rsidRDefault="006A3E94" w:rsidP="00E84013">
      <w:pPr>
        <w:widowControl/>
        <w:ind w:left="360" w:hanging="360"/>
        <w:outlineLvl w:val="2"/>
        <w:rPr>
          <w:rFonts w:ascii="宋体" w:eastAsia="宋体" w:hAnsi="宋体" w:cs="宋体"/>
          <w:b/>
          <w:bCs/>
          <w:kern w:val="0"/>
          <w:sz w:val="30"/>
          <w:szCs w:val="30"/>
        </w:rPr>
      </w:pPr>
      <w:r w:rsidRPr="00A269E5">
        <w:rPr>
          <w:rFonts w:ascii="宋体" w:eastAsia="宋体" w:hAnsi="宋体" w:cs="宋体" w:hint="eastAsia"/>
          <w:b/>
          <w:bCs/>
          <w:kern w:val="0"/>
          <w:sz w:val="30"/>
          <w:szCs w:val="30"/>
        </w:rPr>
        <w:t>3</w:t>
      </w:r>
      <w:r w:rsidR="00E84013" w:rsidRPr="00A269E5">
        <w:rPr>
          <w:rFonts w:ascii="宋体" w:eastAsia="宋体" w:hAnsi="宋体" w:cs="宋体"/>
          <w:b/>
          <w:bCs/>
          <w:kern w:val="0"/>
          <w:sz w:val="30"/>
          <w:szCs w:val="30"/>
        </w:rPr>
        <w:t>.</w:t>
      </w:r>
      <w:r w:rsidR="00E84013" w:rsidRPr="00A269E5">
        <w:rPr>
          <w:rFonts w:ascii="宋体" w:eastAsia="宋体" w:hAnsi="宋体" w:cs="宋体" w:hint="eastAsia"/>
          <w:b/>
          <w:bCs/>
          <w:kern w:val="0"/>
          <w:sz w:val="30"/>
          <w:szCs w:val="30"/>
        </w:rPr>
        <w:t>培训要求</w:t>
      </w:r>
    </w:p>
    <w:p w:rsidR="00E84013" w:rsidRPr="00A269E5" w:rsidRDefault="00E84013" w:rsidP="00E84013">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1</w:t>
      </w:r>
      <w:r w:rsidR="00873DAC">
        <w:rPr>
          <w:rFonts w:ascii="宋体" w:eastAsia="宋体" w:hAnsi="宋体" w:cs="宋体" w:hint="eastAsia"/>
          <w:kern w:val="0"/>
          <w:sz w:val="24"/>
          <w:szCs w:val="27"/>
        </w:rPr>
        <w:t>）</w:t>
      </w:r>
      <w:r w:rsidRPr="00A269E5">
        <w:rPr>
          <w:rFonts w:ascii="宋体" w:eastAsia="宋体" w:hAnsi="宋体" w:cs="宋体" w:hint="eastAsia"/>
          <w:kern w:val="0"/>
          <w:sz w:val="24"/>
          <w:szCs w:val="27"/>
        </w:rPr>
        <w:t>.培训对象——学校教务老师。培训时间：不少于4个小时；培训目标：学会注册和维护教师、学生信息，管理、使用实验考核电子报告，相关统计分析操作等。</w:t>
      </w:r>
    </w:p>
    <w:p w:rsidR="00E84013" w:rsidRPr="00A269E5" w:rsidRDefault="00E84013" w:rsidP="00E84013">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t>2</w:t>
      </w:r>
      <w:r w:rsidR="00873DAC">
        <w:rPr>
          <w:rFonts w:ascii="宋体" w:eastAsia="宋体" w:hAnsi="宋体" w:cs="宋体" w:hint="eastAsia"/>
          <w:kern w:val="0"/>
          <w:sz w:val="24"/>
          <w:szCs w:val="27"/>
        </w:rPr>
        <w:t>）</w:t>
      </w:r>
      <w:r w:rsidRPr="00A269E5">
        <w:rPr>
          <w:rFonts w:ascii="宋体" w:eastAsia="宋体" w:hAnsi="宋体" w:cs="宋体" w:hint="eastAsia"/>
          <w:kern w:val="0"/>
          <w:sz w:val="24"/>
          <w:szCs w:val="27"/>
        </w:rPr>
        <w:t>.培训对象——物理学科老师及实验员。培训时间：不少于4小时；培训目标：熟练掌握物理实验设备及云平台系统的应用操作，以及运用上述系统能够完成上海现行课程标准以及初中教材上的各类物理实验。</w:t>
      </w:r>
    </w:p>
    <w:p w:rsidR="00E84013" w:rsidRPr="00A269E5" w:rsidRDefault="00E84013" w:rsidP="005D72F3">
      <w:pPr>
        <w:widowControl/>
        <w:spacing w:line="360" w:lineRule="auto"/>
        <w:ind w:firstLine="420"/>
        <w:rPr>
          <w:rFonts w:ascii="宋体" w:eastAsia="宋体" w:hAnsi="宋体" w:cs="宋体"/>
          <w:kern w:val="0"/>
          <w:sz w:val="24"/>
          <w:szCs w:val="27"/>
        </w:rPr>
      </w:pPr>
      <w:r w:rsidRPr="00A269E5">
        <w:rPr>
          <w:rFonts w:ascii="宋体" w:eastAsia="宋体" w:hAnsi="宋体" w:cs="宋体" w:hint="eastAsia"/>
          <w:kern w:val="0"/>
          <w:sz w:val="24"/>
          <w:szCs w:val="27"/>
        </w:rPr>
        <w:lastRenderedPageBreak/>
        <w:t>3.培训对象——化学学科老师及实验员。培训时间：不少于4小时；培训目标：熟练掌握化学实验</w:t>
      </w:r>
      <w:r w:rsidR="00956218" w:rsidRPr="00A269E5">
        <w:rPr>
          <w:rFonts w:ascii="宋体" w:eastAsia="宋体" w:hAnsi="宋体" w:cs="宋体" w:hint="eastAsia"/>
          <w:kern w:val="0"/>
          <w:sz w:val="24"/>
          <w:szCs w:val="27"/>
        </w:rPr>
        <w:t>设备及云平台系统的应用操作，以及运用上述</w:t>
      </w:r>
      <w:r w:rsidRPr="00A269E5">
        <w:rPr>
          <w:rFonts w:ascii="宋体" w:eastAsia="宋体" w:hAnsi="宋体" w:cs="宋体" w:hint="eastAsia"/>
          <w:kern w:val="0"/>
          <w:sz w:val="24"/>
          <w:szCs w:val="27"/>
        </w:rPr>
        <w:t>系统能够完成上海现行课程标准以及初中教材上的各类化学实验。</w:t>
      </w:r>
    </w:p>
    <w:p w:rsidR="006A1738" w:rsidRPr="00A269E5" w:rsidRDefault="006A1738" w:rsidP="005D72F3">
      <w:pPr>
        <w:widowControl/>
        <w:spacing w:line="360" w:lineRule="auto"/>
        <w:ind w:firstLine="420"/>
        <w:rPr>
          <w:rFonts w:ascii="宋体" w:eastAsia="宋体" w:hAnsi="宋体" w:cs="宋体"/>
          <w:kern w:val="0"/>
          <w:sz w:val="24"/>
          <w:szCs w:val="27"/>
        </w:rPr>
      </w:pPr>
    </w:p>
    <w:p w:rsidR="006A1738" w:rsidRPr="00A269E5" w:rsidRDefault="006A1738" w:rsidP="006A1738">
      <w:pPr>
        <w:widowControl/>
        <w:spacing w:line="360" w:lineRule="auto"/>
        <w:ind w:firstLine="420"/>
      </w:pPr>
    </w:p>
    <w:p w:rsidR="006A1738" w:rsidRPr="00A269E5" w:rsidRDefault="006A1738" w:rsidP="006A1738">
      <w:pPr>
        <w:widowControl/>
        <w:spacing w:line="360" w:lineRule="auto"/>
        <w:ind w:firstLine="420"/>
        <w:sectPr w:rsidR="006A1738" w:rsidRPr="00A269E5">
          <w:pgSz w:w="11906" w:h="16838"/>
          <w:pgMar w:top="1440" w:right="1800" w:bottom="1440" w:left="1800" w:header="851" w:footer="992" w:gutter="0"/>
          <w:cols w:space="425"/>
          <w:docGrid w:type="lines" w:linePitch="312"/>
        </w:sectPr>
      </w:pPr>
    </w:p>
    <w:p w:rsidR="006A1738" w:rsidRPr="00A269E5" w:rsidRDefault="006A1738" w:rsidP="006A1738">
      <w:pPr>
        <w:pStyle w:val="10"/>
      </w:pPr>
      <w:r w:rsidRPr="00A269E5">
        <w:rPr>
          <w:rFonts w:hint="eastAsia"/>
        </w:rPr>
        <w:lastRenderedPageBreak/>
        <w:t>重点</w:t>
      </w:r>
      <w:r w:rsidRPr="00A269E5">
        <w:t>技术参数</w:t>
      </w:r>
      <w:r w:rsidRPr="00A269E5">
        <w:rPr>
          <w:rFonts w:hint="eastAsia"/>
        </w:rPr>
        <w:t>项</w:t>
      </w:r>
      <w:r w:rsidRPr="00A269E5">
        <w:t>（带“▲”项）</w:t>
      </w:r>
      <w:r w:rsidRPr="00A269E5">
        <w:rPr>
          <w:rFonts w:hint="eastAsia"/>
        </w:rPr>
        <w:t>明细</w:t>
      </w:r>
    </w:p>
    <w:tbl>
      <w:tblPr>
        <w:tblStyle w:val="af4"/>
        <w:tblW w:w="5045" w:type="pct"/>
        <w:tblLook w:val="04A0" w:firstRow="1" w:lastRow="0" w:firstColumn="1" w:lastColumn="0" w:noHBand="0" w:noVBand="1"/>
      </w:tblPr>
      <w:tblGrid>
        <w:gridCol w:w="703"/>
        <w:gridCol w:w="1391"/>
        <w:gridCol w:w="5272"/>
        <w:gridCol w:w="1005"/>
      </w:tblGrid>
      <w:tr w:rsidR="00BB15F6" w:rsidRPr="00A269E5" w:rsidTr="00844A49">
        <w:trPr>
          <w:trHeight w:val="680"/>
        </w:trPr>
        <w:tc>
          <w:tcPr>
            <w:tcW w:w="420" w:type="pct"/>
            <w:vAlign w:val="center"/>
          </w:tcPr>
          <w:p w:rsidR="006A1738" w:rsidRPr="00A269E5" w:rsidRDefault="006A1738" w:rsidP="00844A49">
            <w:pPr>
              <w:widowControl/>
              <w:jc w:val="center"/>
              <w:rPr>
                <w:rFonts w:ascii="宋体" w:eastAsia="宋体" w:hAnsi="宋体"/>
                <w:b/>
                <w:sz w:val="20"/>
                <w:szCs w:val="20"/>
              </w:rPr>
            </w:pPr>
            <w:r w:rsidRPr="00A269E5">
              <w:rPr>
                <w:rFonts w:ascii="宋体" w:eastAsia="宋体" w:hAnsi="宋体" w:hint="eastAsia"/>
                <w:b/>
                <w:sz w:val="20"/>
                <w:szCs w:val="20"/>
              </w:rPr>
              <w:t>序号</w:t>
            </w:r>
          </w:p>
        </w:tc>
        <w:tc>
          <w:tcPr>
            <w:tcW w:w="831" w:type="pct"/>
            <w:vAlign w:val="center"/>
          </w:tcPr>
          <w:p w:rsidR="006A1738" w:rsidRPr="00A269E5" w:rsidRDefault="006A1738" w:rsidP="00844A49">
            <w:pPr>
              <w:widowControl/>
              <w:jc w:val="center"/>
              <w:rPr>
                <w:rFonts w:ascii="宋体" w:eastAsia="宋体" w:hAnsi="宋体"/>
                <w:b/>
                <w:sz w:val="20"/>
                <w:szCs w:val="20"/>
              </w:rPr>
            </w:pPr>
            <w:r w:rsidRPr="00A269E5">
              <w:rPr>
                <w:rFonts w:ascii="宋体" w:eastAsia="宋体" w:hAnsi="宋体" w:hint="eastAsia"/>
                <w:b/>
                <w:sz w:val="20"/>
                <w:szCs w:val="20"/>
              </w:rPr>
              <w:t>产品</w:t>
            </w:r>
            <w:r w:rsidRPr="00A269E5">
              <w:rPr>
                <w:rFonts w:ascii="宋体" w:eastAsia="宋体" w:hAnsi="宋体"/>
                <w:b/>
                <w:sz w:val="20"/>
                <w:szCs w:val="20"/>
              </w:rPr>
              <w:t>名称</w:t>
            </w:r>
          </w:p>
        </w:tc>
        <w:tc>
          <w:tcPr>
            <w:tcW w:w="3149" w:type="pct"/>
            <w:vAlign w:val="center"/>
          </w:tcPr>
          <w:p w:rsidR="006A1738" w:rsidRPr="00A269E5" w:rsidRDefault="006A1738" w:rsidP="00844A49">
            <w:pPr>
              <w:widowControl/>
              <w:jc w:val="center"/>
              <w:rPr>
                <w:rFonts w:ascii="宋体" w:eastAsia="宋体" w:hAnsi="宋体"/>
                <w:b/>
                <w:sz w:val="20"/>
                <w:szCs w:val="20"/>
              </w:rPr>
            </w:pPr>
            <w:r w:rsidRPr="00A269E5">
              <w:rPr>
                <w:rFonts w:ascii="宋体" w:eastAsia="宋体" w:hAnsi="宋体" w:hint="eastAsia"/>
                <w:b/>
                <w:sz w:val="20"/>
                <w:szCs w:val="20"/>
              </w:rPr>
              <w:t>重要</w:t>
            </w:r>
            <w:r w:rsidRPr="00A269E5">
              <w:rPr>
                <w:rFonts w:ascii="宋体" w:eastAsia="宋体" w:hAnsi="宋体"/>
                <w:b/>
                <w:sz w:val="20"/>
                <w:szCs w:val="20"/>
              </w:rPr>
              <w:t>指标项</w:t>
            </w:r>
          </w:p>
        </w:tc>
        <w:tc>
          <w:tcPr>
            <w:tcW w:w="600" w:type="pct"/>
            <w:vAlign w:val="center"/>
          </w:tcPr>
          <w:p w:rsidR="006A1738" w:rsidRPr="00A269E5" w:rsidRDefault="006A1738" w:rsidP="00844A49">
            <w:pPr>
              <w:widowControl/>
              <w:jc w:val="center"/>
              <w:rPr>
                <w:rFonts w:ascii="宋体" w:eastAsia="宋体" w:hAnsi="宋体"/>
                <w:b/>
                <w:sz w:val="20"/>
                <w:szCs w:val="20"/>
              </w:rPr>
            </w:pPr>
            <w:r w:rsidRPr="00A269E5">
              <w:rPr>
                <w:rFonts w:ascii="宋体" w:eastAsia="宋体" w:hAnsi="宋体" w:hint="eastAsia"/>
                <w:b/>
                <w:sz w:val="20"/>
                <w:szCs w:val="20"/>
              </w:rPr>
              <w:t>备注</w:t>
            </w:r>
          </w:p>
        </w:tc>
      </w:tr>
      <w:tr w:rsidR="00BB15F6" w:rsidRPr="00A269E5" w:rsidTr="00844A49">
        <w:trPr>
          <w:trHeight w:val="680"/>
        </w:trPr>
        <w:tc>
          <w:tcPr>
            <w:tcW w:w="420" w:type="pct"/>
            <w:vAlign w:val="center"/>
          </w:tcPr>
          <w:p w:rsidR="006A1738" w:rsidRPr="00A269E5" w:rsidRDefault="006A1738" w:rsidP="00844A49">
            <w:pPr>
              <w:widowControl/>
              <w:jc w:val="center"/>
              <w:rPr>
                <w:rFonts w:ascii="宋体" w:eastAsia="宋体" w:hAnsi="宋体"/>
                <w:sz w:val="20"/>
                <w:szCs w:val="20"/>
              </w:rPr>
            </w:pPr>
            <w:r w:rsidRPr="00A269E5">
              <w:rPr>
                <w:rFonts w:ascii="宋体" w:eastAsia="宋体" w:hAnsi="宋体"/>
                <w:sz w:val="20"/>
                <w:szCs w:val="20"/>
              </w:rPr>
              <w:t>1</w:t>
            </w:r>
          </w:p>
        </w:tc>
        <w:tc>
          <w:tcPr>
            <w:tcW w:w="831" w:type="pct"/>
            <w:vMerge w:val="restart"/>
            <w:vAlign w:val="center"/>
          </w:tcPr>
          <w:p w:rsidR="006A1738" w:rsidRPr="00A269E5" w:rsidRDefault="006A1738" w:rsidP="00844A49">
            <w:pPr>
              <w:widowControl/>
              <w:rPr>
                <w:rFonts w:ascii="宋体" w:eastAsia="宋体" w:hAnsi="宋体"/>
                <w:sz w:val="20"/>
                <w:szCs w:val="20"/>
              </w:rPr>
            </w:pPr>
            <w:r w:rsidRPr="00A269E5">
              <w:rPr>
                <w:rFonts w:ascii="宋体" w:eastAsia="宋体" w:hAnsi="宋体" w:hint="eastAsia"/>
                <w:sz w:val="20"/>
                <w:szCs w:val="20"/>
              </w:rPr>
              <w:t>教师演示台</w:t>
            </w:r>
          </w:p>
        </w:tc>
        <w:tc>
          <w:tcPr>
            <w:tcW w:w="3149" w:type="pct"/>
            <w:vAlign w:val="center"/>
          </w:tcPr>
          <w:p w:rsidR="006A1738" w:rsidRPr="00A269E5" w:rsidRDefault="006A1738" w:rsidP="00844A49">
            <w:pPr>
              <w:widowControl/>
              <w:rPr>
                <w:rFonts w:ascii="宋体" w:eastAsia="宋体" w:hAnsi="宋体"/>
                <w:sz w:val="20"/>
                <w:szCs w:val="20"/>
              </w:rPr>
            </w:pPr>
            <w:r w:rsidRPr="00A269E5">
              <w:rPr>
                <w:rFonts w:ascii="宋体" w:eastAsia="宋体" w:hAnsi="宋体" w:hint="eastAsia"/>
                <w:sz w:val="20"/>
                <w:szCs w:val="20"/>
              </w:rPr>
              <w:t>▲提供具有</w:t>
            </w:r>
            <w:r w:rsidRPr="00A269E5">
              <w:rPr>
                <w:rFonts w:ascii="宋体" w:eastAsia="宋体" w:hAnsi="宋体"/>
                <w:sz w:val="20"/>
                <w:szCs w:val="20"/>
              </w:rPr>
              <w:t>CMA或CNAS认证的检测机构出具的“教师演示台”的检测报告复印件并加盖公章予以证明，原件备查。</w:t>
            </w:r>
          </w:p>
        </w:tc>
        <w:tc>
          <w:tcPr>
            <w:tcW w:w="600" w:type="pct"/>
            <w:vAlign w:val="center"/>
          </w:tcPr>
          <w:p w:rsidR="006A1738" w:rsidRPr="00A269E5" w:rsidRDefault="006A1738" w:rsidP="00844A49">
            <w:pPr>
              <w:widowControl/>
              <w:rPr>
                <w:rFonts w:ascii="宋体" w:eastAsia="宋体" w:hAnsi="宋体"/>
                <w:sz w:val="20"/>
                <w:szCs w:val="20"/>
              </w:rPr>
            </w:pPr>
          </w:p>
        </w:tc>
      </w:tr>
      <w:tr w:rsidR="00BB15F6" w:rsidRPr="00A269E5" w:rsidTr="00844A49">
        <w:trPr>
          <w:trHeight w:val="680"/>
        </w:trPr>
        <w:tc>
          <w:tcPr>
            <w:tcW w:w="420" w:type="pct"/>
            <w:vAlign w:val="center"/>
          </w:tcPr>
          <w:p w:rsidR="006A1738" w:rsidRPr="00A269E5" w:rsidRDefault="006A1738" w:rsidP="00844A49">
            <w:pPr>
              <w:widowControl/>
              <w:jc w:val="center"/>
              <w:rPr>
                <w:rFonts w:ascii="宋体" w:eastAsia="宋体" w:hAnsi="宋体"/>
                <w:sz w:val="20"/>
                <w:szCs w:val="20"/>
              </w:rPr>
            </w:pPr>
            <w:r w:rsidRPr="00A269E5">
              <w:rPr>
                <w:rFonts w:ascii="宋体" w:eastAsia="宋体" w:hAnsi="宋体"/>
                <w:sz w:val="20"/>
                <w:szCs w:val="20"/>
              </w:rPr>
              <w:t>2</w:t>
            </w:r>
          </w:p>
        </w:tc>
        <w:tc>
          <w:tcPr>
            <w:tcW w:w="831" w:type="pct"/>
            <w:vMerge/>
            <w:vAlign w:val="center"/>
          </w:tcPr>
          <w:p w:rsidR="006A1738" w:rsidRPr="00A269E5" w:rsidRDefault="006A1738" w:rsidP="00844A49">
            <w:pPr>
              <w:widowControl/>
              <w:rPr>
                <w:rFonts w:ascii="宋体" w:eastAsia="宋体" w:hAnsi="宋体"/>
                <w:sz w:val="20"/>
                <w:szCs w:val="20"/>
              </w:rPr>
            </w:pPr>
          </w:p>
        </w:tc>
        <w:tc>
          <w:tcPr>
            <w:tcW w:w="3149" w:type="pct"/>
            <w:vAlign w:val="center"/>
          </w:tcPr>
          <w:p w:rsidR="006A1738" w:rsidRPr="00A269E5" w:rsidRDefault="006A1738" w:rsidP="00844A49">
            <w:pPr>
              <w:widowControl/>
              <w:rPr>
                <w:rFonts w:ascii="宋体" w:eastAsia="宋体" w:hAnsi="宋体"/>
                <w:sz w:val="20"/>
                <w:szCs w:val="20"/>
              </w:rPr>
            </w:pPr>
            <w:r w:rsidRPr="00A269E5">
              <w:rPr>
                <w:rFonts w:ascii="宋体" w:eastAsia="宋体" w:hAnsi="宋体" w:cs="宋体" w:hint="eastAsia"/>
                <w:kern w:val="0"/>
                <w:sz w:val="20"/>
                <w:szCs w:val="20"/>
              </w:rPr>
              <w:t>▲操作台台面理化性能、力学性能应符合或优于《实验室家具通用技术条件》相关要求。（相关参数应在检测报告中予以体现）</w:t>
            </w:r>
          </w:p>
        </w:tc>
        <w:tc>
          <w:tcPr>
            <w:tcW w:w="600" w:type="pct"/>
            <w:vAlign w:val="center"/>
          </w:tcPr>
          <w:p w:rsidR="006A1738" w:rsidRPr="00A269E5" w:rsidRDefault="006A1738" w:rsidP="00844A49">
            <w:pPr>
              <w:widowControl/>
              <w:rPr>
                <w:rFonts w:ascii="宋体" w:eastAsia="宋体" w:hAnsi="宋体"/>
                <w:sz w:val="20"/>
                <w:szCs w:val="20"/>
              </w:rPr>
            </w:pPr>
          </w:p>
        </w:tc>
      </w:tr>
      <w:tr w:rsidR="00BB15F6" w:rsidRPr="00A269E5" w:rsidTr="00844A49">
        <w:trPr>
          <w:trHeight w:val="680"/>
        </w:trPr>
        <w:tc>
          <w:tcPr>
            <w:tcW w:w="420" w:type="pct"/>
            <w:vAlign w:val="center"/>
          </w:tcPr>
          <w:p w:rsidR="006A1738" w:rsidRPr="00A269E5" w:rsidRDefault="006A1738" w:rsidP="00844A49">
            <w:pPr>
              <w:widowControl/>
              <w:jc w:val="center"/>
              <w:rPr>
                <w:rFonts w:ascii="宋体" w:eastAsia="宋体" w:hAnsi="宋体"/>
                <w:sz w:val="20"/>
                <w:szCs w:val="20"/>
              </w:rPr>
            </w:pPr>
            <w:r w:rsidRPr="00A269E5">
              <w:rPr>
                <w:rFonts w:ascii="宋体" w:eastAsia="宋体" w:hAnsi="宋体"/>
                <w:sz w:val="20"/>
                <w:szCs w:val="20"/>
              </w:rPr>
              <w:t>3</w:t>
            </w:r>
          </w:p>
        </w:tc>
        <w:tc>
          <w:tcPr>
            <w:tcW w:w="831" w:type="pct"/>
            <w:vMerge w:val="restart"/>
            <w:vAlign w:val="center"/>
          </w:tcPr>
          <w:p w:rsidR="006A1738" w:rsidRPr="00A269E5" w:rsidRDefault="006A1738" w:rsidP="00844A49">
            <w:pPr>
              <w:widowControl/>
              <w:rPr>
                <w:rFonts w:ascii="宋体" w:eastAsia="宋体" w:hAnsi="宋体"/>
                <w:sz w:val="20"/>
                <w:szCs w:val="20"/>
              </w:rPr>
            </w:pPr>
            <w:r w:rsidRPr="00A269E5">
              <w:rPr>
                <w:rFonts w:ascii="宋体" w:eastAsia="宋体" w:hAnsi="宋体" w:hint="eastAsia"/>
                <w:sz w:val="20"/>
                <w:szCs w:val="20"/>
              </w:rPr>
              <w:t>学生实验操作设备</w:t>
            </w:r>
          </w:p>
        </w:tc>
        <w:tc>
          <w:tcPr>
            <w:tcW w:w="3149" w:type="pct"/>
            <w:vAlign w:val="center"/>
          </w:tcPr>
          <w:p w:rsidR="006A1738" w:rsidRPr="00A269E5" w:rsidRDefault="006A1738" w:rsidP="00844A49">
            <w:pPr>
              <w:widowControl/>
              <w:rPr>
                <w:rFonts w:ascii="宋体" w:eastAsia="宋体" w:hAnsi="宋体"/>
                <w:sz w:val="20"/>
                <w:szCs w:val="20"/>
              </w:rPr>
            </w:pPr>
            <w:r w:rsidRPr="00A269E5">
              <w:rPr>
                <w:rFonts w:ascii="宋体" w:eastAsia="宋体" w:hAnsi="宋体" w:hint="eastAsia"/>
                <w:sz w:val="20"/>
                <w:szCs w:val="20"/>
              </w:rPr>
              <w:t>▲提供具有</w:t>
            </w:r>
            <w:r w:rsidRPr="00A269E5">
              <w:rPr>
                <w:rFonts w:ascii="宋体" w:eastAsia="宋体" w:hAnsi="宋体"/>
                <w:sz w:val="20"/>
                <w:szCs w:val="20"/>
              </w:rPr>
              <w:t>CMA或CNAS认证的检测机构出具的“实验操作台”的检测报告复印件并加盖公章予以证明，原件备查</w:t>
            </w:r>
          </w:p>
        </w:tc>
        <w:tc>
          <w:tcPr>
            <w:tcW w:w="600" w:type="pct"/>
            <w:vAlign w:val="center"/>
          </w:tcPr>
          <w:p w:rsidR="006A1738" w:rsidRPr="00A269E5" w:rsidRDefault="006A1738" w:rsidP="00844A49">
            <w:pPr>
              <w:widowControl/>
              <w:rPr>
                <w:rFonts w:ascii="宋体" w:eastAsia="宋体" w:hAnsi="宋体"/>
                <w:sz w:val="20"/>
                <w:szCs w:val="20"/>
              </w:rPr>
            </w:pPr>
          </w:p>
        </w:tc>
      </w:tr>
      <w:tr w:rsidR="00BB15F6" w:rsidRPr="00A269E5" w:rsidTr="00844A49">
        <w:trPr>
          <w:trHeight w:val="680"/>
        </w:trPr>
        <w:tc>
          <w:tcPr>
            <w:tcW w:w="420" w:type="pct"/>
            <w:vAlign w:val="center"/>
          </w:tcPr>
          <w:p w:rsidR="006A1738" w:rsidRPr="00A269E5" w:rsidRDefault="006A1738" w:rsidP="00844A49">
            <w:pPr>
              <w:widowControl/>
              <w:jc w:val="center"/>
              <w:rPr>
                <w:rFonts w:ascii="宋体" w:eastAsia="宋体" w:hAnsi="宋体"/>
                <w:sz w:val="20"/>
                <w:szCs w:val="20"/>
              </w:rPr>
            </w:pPr>
            <w:r w:rsidRPr="00A269E5">
              <w:rPr>
                <w:rFonts w:ascii="宋体" w:eastAsia="宋体" w:hAnsi="宋体"/>
                <w:sz w:val="20"/>
                <w:szCs w:val="20"/>
              </w:rPr>
              <w:t>4</w:t>
            </w:r>
          </w:p>
        </w:tc>
        <w:tc>
          <w:tcPr>
            <w:tcW w:w="831" w:type="pct"/>
            <w:vMerge/>
            <w:vAlign w:val="center"/>
          </w:tcPr>
          <w:p w:rsidR="006A1738" w:rsidRPr="00A269E5" w:rsidRDefault="006A1738" w:rsidP="00844A49">
            <w:pPr>
              <w:widowControl/>
              <w:rPr>
                <w:rFonts w:ascii="宋体" w:eastAsia="宋体" w:hAnsi="宋体"/>
                <w:sz w:val="20"/>
                <w:szCs w:val="20"/>
              </w:rPr>
            </w:pPr>
          </w:p>
        </w:tc>
        <w:tc>
          <w:tcPr>
            <w:tcW w:w="3149" w:type="pct"/>
            <w:vAlign w:val="center"/>
          </w:tcPr>
          <w:p w:rsidR="006A1738" w:rsidRPr="00A269E5" w:rsidRDefault="006A1738" w:rsidP="00844A49">
            <w:pPr>
              <w:widowControl/>
              <w:rPr>
                <w:rFonts w:ascii="宋体" w:eastAsia="宋体" w:hAnsi="宋体"/>
                <w:sz w:val="20"/>
                <w:szCs w:val="20"/>
              </w:rPr>
            </w:pPr>
            <w:r w:rsidRPr="00A269E5">
              <w:rPr>
                <w:rFonts w:ascii="宋体" w:eastAsia="宋体" w:hAnsi="宋体" w:hint="eastAsia"/>
                <w:sz w:val="20"/>
                <w:szCs w:val="20"/>
              </w:rPr>
              <w:t>▲</w:t>
            </w:r>
            <w:r w:rsidRPr="00A269E5">
              <w:rPr>
                <w:rFonts w:ascii="宋体" w:eastAsia="宋体" w:hAnsi="宋体"/>
                <w:sz w:val="20"/>
                <w:szCs w:val="20"/>
              </w:rPr>
              <w:t>安全性：要求1：活动部件间距离：≤8mm或≥25mm；要求2：与人体接触的零部件不应有毛刺、刃口、尖锐的棱角和端头；要求3：活动部件的轮子或脚轮应至少有两个锁定装置。</w:t>
            </w:r>
            <w:r w:rsidRPr="00A269E5">
              <w:rPr>
                <w:rFonts w:ascii="宋体" w:eastAsia="宋体" w:hAnsi="宋体" w:cs="宋体" w:hint="eastAsia"/>
                <w:kern w:val="0"/>
                <w:sz w:val="20"/>
                <w:szCs w:val="20"/>
              </w:rPr>
              <w:t>（相关参数应在检测报告中予以体现）</w:t>
            </w:r>
          </w:p>
        </w:tc>
        <w:tc>
          <w:tcPr>
            <w:tcW w:w="600" w:type="pct"/>
            <w:vAlign w:val="center"/>
          </w:tcPr>
          <w:p w:rsidR="006A1738" w:rsidRPr="00A269E5" w:rsidRDefault="006A1738" w:rsidP="00844A49">
            <w:pPr>
              <w:widowControl/>
              <w:rPr>
                <w:rFonts w:ascii="宋体" w:eastAsia="宋体" w:hAnsi="宋体"/>
                <w:sz w:val="20"/>
                <w:szCs w:val="20"/>
              </w:rPr>
            </w:pPr>
          </w:p>
        </w:tc>
      </w:tr>
      <w:tr w:rsidR="00BB15F6" w:rsidRPr="00A269E5" w:rsidTr="00844A49">
        <w:trPr>
          <w:trHeight w:val="457"/>
        </w:trPr>
        <w:tc>
          <w:tcPr>
            <w:tcW w:w="420" w:type="pct"/>
            <w:vAlign w:val="center"/>
          </w:tcPr>
          <w:p w:rsidR="006A1738" w:rsidRPr="00A269E5" w:rsidRDefault="006A1738" w:rsidP="00844A49">
            <w:pPr>
              <w:widowControl/>
              <w:jc w:val="center"/>
              <w:rPr>
                <w:rFonts w:ascii="宋体" w:eastAsia="宋体" w:hAnsi="宋体"/>
                <w:sz w:val="20"/>
                <w:szCs w:val="20"/>
              </w:rPr>
            </w:pPr>
            <w:r w:rsidRPr="00A269E5">
              <w:rPr>
                <w:rFonts w:ascii="宋体" w:eastAsia="宋体" w:hAnsi="宋体"/>
                <w:sz w:val="20"/>
                <w:szCs w:val="20"/>
              </w:rPr>
              <w:t>5</w:t>
            </w:r>
          </w:p>
        </w:tc>
        <w:tc>
          <w:tcPr>
            <w:tcW w:w="831" w:type="pct"/>
            <w:vMerge/>
            <w:vAlign w:val="center"/>
          </w:tcPr>
          <w:p w:rsidR="006A1738" w:rsidRPr="00A269E5" w:rsidRDefault="006A1738" w:rsidP="00844A49">
            <w:pPr>
              <w:widowControl/>
              <w:rPr>
                <w:rFonts w:ascii="宋体" w:eastAsia="宋体" w:hAnsi="宋体"/>
                <w:sz w:val="20"/>
                <w:szCs w:val="20"/>
              </w:rPr>
            </w:pPr>
          </w:p>
        </w:tc>
        <w:tc>
          <w:tcPr>
            <w:tcW w:w="3149" w:type="pct"/>
            <w:vAlign w:val="center"/>
          </w:tcPr>
          <w:p w:rsidR="006A1738" w:rsidRPr="00A269E5" w:rsidRDefault="006A1738" w:rsidP="00844A49">
            <w:pPr>
              <w:widowControl/>
              <w:rPr>
                <w:rFonts w:ascii="宋体" w:eastAsia="宋体" w:hAnsi="宋体" w:cs="宋体"/>
                <w:kern w:val="0"/>
                <w:sz w:val="20"/>
                <w:szCs w:val="20"/>
              </w:rPr>
            </w:pPr>
            <w:r w:rsidRPr="00A269E5">
              <w:rPr>
                <w:rFonts w:ascii="宋体" w:eastAsia="宋体" w:hAnsi="宋体" w:cs="宋体" w:hint="eastAsia"/>
                <w:kern w:val="0"/>
                <w:sz w:val="20"/>
                <w:szCs w:val="20"/>
              </w:rPr>
              <w:t>▲甲醛释放量≤</w:t>
            </w:r>
            <w:r w:rsidRPr="00A269E5">
              <w:rPr>
                <w:rFonts w:ascii="宋体" w:eastAsia="宋体" w:hAnsi="宋体" w:cs="宋体"/>
                <w:kern w:val="0"/>
                <w:sz w:val="20"/>
                <w:szCs w:val="20"/>
              </w:rPr>
              <w:t>1.0mg/L。（相关参数应在检测报告中予以体现）</w:t>
            </w:r>
          </w:p>
        </w:tc>
        <w:tc>
          <w:tcPr>
            <w:tcW w:w="600" w:type="pct"/>
            <w:vAlign w:val="center"/>
          </w:tcPr>
          <w:p w:rsidR="006A1738" w:rsidRPr="00A269E5" w:rsidRDefault="006A1738" w:rsidP="00844A49">
            <w:pPr>
              <w:widowControl/>
              <w:rPr>
                <w:rFonts w:ascii="宋体" w:eastAsia="宋体" w:hAnsi="宋体"/>
                <w:sz w:val="20"/>
                <w:szCs w:val="20"/>
              </w:rPr>
            </w:pPr>
          </w:p>
        </w:tc>
      </w:tr>
      <w:tr w:rsidR="00BB15F6" w:rsidRPr="00A269E5" w:rsidTr="00844A49">
        <w:trPr>
          <w:trHeight w:val="20"/>
        </w:trPr>
        <w:tc>
          <w:tcPr>
            <w:tcW w:w="420" w:type="pct"/>
            <w:vAlign w:val="center"/>
          </w:tcPr>
          <w:p w:rsidR="006A1738" w:rsidRPr="00A269E5" w:rsidRDefault="006A1738" w:rsidP="00844A49">
            <w:pPr>
              <w:widowControl/>
              <w:jc w:val="center"/>
              <w:rPr>
                <w:rFonts w:ascii="宋体" w:eastAsia="宋体" w:hAnsi="宋体"/>
                <w:sz w:val="20"/>
                <w:szCs w:val="20"/>
              </w:rPr>
            </w:pPr>
            <w:r w:rsidRPr="00A269E5">
              <w:rPr>
                <w:rFonts w:ascii="宋体" w:eastAsia="宋体" w:hAnsi="宋体"/>
                <w:sz w:val="20"/>
                <w:szCs w:val="20"/>
              </w:rPr>
              <w:t>6</w:t>
            </w:r>
          </w:p>
        </w:tc>
        <w:tc>
          <w:tcPr>
            <w:tcW w:w="831" w:type="pct"/>
            <w:vAlign w:val="center"/>
          </w:tcPr>
          <w:p w:rsidR="006A1738" w:rsidRPr="00A269E5" w:rsidRDefault="006A1738" w:rsidP="00844A49">
            <w:pPr>
              <w:widowControl/>
              <w:jc w:val="center"/>
              <w:rPr>
                <w:rFonts w:ascii="宋体" w:eastAsia="宋体" w:hAnsi="宋体"/>
                <w:sz w:val="20"/>
                <w:szCs w:val="20"/>
              </w:rPr>
            </w:pPr>
            <w:r w:rsidRPr="00A269E5">
              <w:rPr>
                <w:rFonts w:ascii="宋体" w:eastAsia="宋体" w:hAnsi="宋体" w:hint="eastAsia"/>
                <w:sz w:val="20"/>
                <w:szCs w:val="20"/>
              </w:rPr>
              <w:t>实验凳</w:t>
            </w:r>
          </w:p>
        </w:tc>
        <w:tc>
          <w:tcPr>
            <w:tcW w:w="3149" w:type="pct"/>
            <w:vAlign w:val="center"/>
          </w:tcPr>
          <w:p w:rsidR="006A1738" w:rsidRPr="00A269E5" w:rsidRDefault="006A1738" w:rsidP="00844A49">
            <w:pPr>
              <w:widowControl/>
              <w:rPr>
                <w:rFonts w:ascii="宋体" w:eastAsia="宋体" w:hAnsi="宋体"/>
                <w:sz w:val="20"/>
                <w:szCs w:val="20"/>
              </w:rPr>
            </w:pPr>
            <w:r w:rsidRPr="00A269E5">
              <w:rPr>
                <w:rFonts w:ascii="宋体" w:eastAsia="宋体" w:hAnsi="宋体" w:hint="eastAsia"/>
                <w:sz w:val="20"/>
                <w:szCs w:val="20"/>
              </w:rPr>
              <w:t>▲提供具有</w:t>
            </w:r>
            <w:r w:rsidRPr="00A269E5">
              <w:rPr>
                <w:rFonts w:ascii="宋体" w:eastAsia="宋体" w:hAnsi="宋体"/>
                <w:sz w:val="20"/>
                <w:szCs w:val="20"/>
              </w:rPr>
              <w:t>CMA或CNAS认证的检测机构出具的“实验凳”的检测报告扫描件</w:t>
            </w:r>
          </w:p>
        </w:tc>
        <w:tc>
          <w:tcPr>
            <w:tcW w:w="600" w:type="pct"/>
            <w:vAlign w:val="center"/>
          </w:tcPr>
          <w:p w:rsidR="006A1738" w:rsidRPr="00A269E5" w:rsidRDefault="006A1738" w:rsidP="00844A49">
            <w:pPr>
              <w:widowControl/>
              <w:rPr>
                <w:rFonts w:ascii="宋体" w:eastAsia="宋体" w:hAnsi="宋体"/>
                <w:sz w:val="20"/>
                <w:szCs w:val="20"/>
              </w:rPr>
            </w:pPr>
          </w:p>
        </w:tc>
      </w:tr>
      <w:tr w:rsidR="00BB15F6" w:rsidRPr="00A269E5" w:rsidTr="00844A49">
        <w:trPr>
          <w:trHeight w:val="20"/>
        </w:trPr>
        <w:tc>
          <w:tcPr>
            <w:tcW w:w="420" w:type="pct"/>
            <w:vAlign w:val="center"/>
          </w:tcPr>
          <w:p w:rsidR="006A1738" w:rsidRPr="00A269E5" w:rsidRDefault="006A1738" w:rsidP="00844A49">
            <w:pPr>
              <w:widowControl/>
              <w:jc w:val="center"/>
              <w:rPr>
                <w:rFonts w:ascii="宋体" w:eastAsia="宋体" w:hAnsi="宋体"/>
                <w:sz w:val="20"/>
                <w:szCs w:val="20"/>
              </w:rPr>
            </w:pPr>
            <w:r w:rsidRPr="00A269E5">
              <w:rPr>
                <w:rFonts w:ascii="宋体" w:eastAsia="宋体" w:hAnsi="宋体"/>
                <w:sz w:val="20"/>
                <w:szCs w:val="20"/>
              </w:rPr>
              <w:t>7</w:t>
            </w:r>
          </w:p>
        </w:tc>
        <w:tc>
          <w:tcPr>
            <w:tcW w:w="831" w:type="pct"/>
            <w:vAlign w:val="center"/>
          </w:tcPr>
          <w:p w:rsidR="006A1738" w:rsidRPr="00A269E5" w:rsidRDefault="006A1738" w:rsidP="00844A49">
            <w:pPr>
              <w:widowControl/>
              <w:rPr>
                <w:rFonts w:ascii="宋体" w:eastAsia="宋体" w:hAnsi="宋体"/>
                <w:sz w:val="20"/>
                <w:szCs w:val="20"/>
              </w:rPr>
            </w:pPr>
            <w:r w:rsidRPr="00A269E5">
              <w:rPr>
                <w:rFonts w:ascii="宋体" w:eastAsia="宋体" w:hAnsi="宋体" w:hint="eastAsia"/>
                <w:sz w:val="20"/>
                <w:szCs w:val="20"/>
              </w:rPr>
              <w:t>学生实验智能教考终端</w:t>
            </w:r>
          </w:p>
        </w:tc>
        <w:tc>
          <w:tcPr>
            <w:tcW w:w="3149" w:type="pct"/>
            <w:vAlign w:val="center"/>
          </w:tcPr>
          <w:p w:rsidR="006A1738" w:rsidRPr="00A269E5" w:rsidRDefault="006A1738" w:rsidP="00844A49">
            <w:pPr>
              <w:widowControl/>
              <w:rPr>
                <w:rFonts w:ascii="宋体" w:eastAsia="宋体" w:hAnsi="宋体"/>
                <w:sz w:val="20"/>
                <w:szCs w:val="20"/>
              </w:rPr>
            </w:pPr>
            <w:r w:rsidRPr="00A269E5">
              <w:rPr>
                <w:rFonts w:ascii="宋体" w:eastAsia="宋体" w:hAnsi="宋体" w:hint="eastAsia"/>
                <w:sz w:val="20"/>
                <w:szCs w:val="20"/>
              </w:rPr>
              <w:t>▲提供国家权威软件测评机构出具的实验教学及考核管理系统的安全测评测试报告；提供国家权威软件测评机构出具的实验考核管理软件的软件产品登记测试报告。</w:t>
            </w:r>
          </w:p>
        </w:tc>
        <w:tc>
          <w:tcPr>
            <w:tcW w:w="600" w:type="pct"/>
            <w:vAlign w:val="center"/>
          </w:tcPr>
          <w:p w:rsidR="006A1738" w:rsidRPr="00A269E5" w:rsidRDefault="006A1738" w:rsidP="00844A49">
            <w:pPr>
              <w:widowControl/>
              <w:rPr>
                <w:rFonts w:ascii="宋体" w:eastAsia="宋体" w:hAnsi="宋体"/>
                <w:sz w:val="20"/>
                <w:szCs w:val="20"/>
              </w:rPr>
            </w:pPr>
          </w:p>
        </w:tc>
      </w:tr>
      <w:tr w:rsidR="00BB15F6" w:rsidRPr="00A269E5" w:rsidTr="00844A49">
        <w:trPr>
          <w:trHeight w:val="680"/>
        </w:trPr>
        <w:tc>
          <w:tcPr>
            <w:tcW w:w="420" w:type="pct"/>
            <w:vAlign w:val="center"/>
          </w:tcPr>
          <w:p w:rsidR="006A1738" w:rsidRPr="00A269E5" w:rsidRDefault="004D5B0F" w:rsidP="00844A49">
            <w:pPr>
              <w:widowControl/>
              <w:jc w:val="center"/>
              <w:rPr>
                <w:rFonts w:ascii="宋体" w:eastAsia="宋体" w:hAnsi="宋体"/>
                <w:sz w:val="20"/>
                <w:szCs w:val="20"/>
              </w:rPr>
            </w:pPr>
            <w:r w:rsidRPr="00A269E5">
              <w:rPr>
                <w:rFonts w:ascii="宋体" w:eastAsia="宋体" w:hAnsi="宋体"/>
                <w:sz w:val="20"/>
                <w:szCs w:val="20"/>
              </w:rPr>
              <w:t>8</w:t>
            </w:r>
          </w:p>
        </w:tc>
        <w:tc>
          <w:tcPr>
            <w:tcW w:w="831" w:type="pct"/>
            <w:vMerge w:val="restart"/>
            <w:vAlign w:val="center"/>
          </w:tcPr>
          <w:p w:rsidR="006A1738" w:rsidRPr="00A269E5" w:rsidRDefault="006A1738" w:rsidP="00844A49">
            <w:pPr>
              <w:widowControl/>
              <w:jc w:val="center"/>
              <w:rPr>
                <w:rFonts w:ascii="宋体" w:eastAsia="宋体" w:hAnsi="宋体"/>
                <w:sz w:val="20"/>
                <w:szCs w:val="20"/>
              </w:rPr>
            </w:pPr>
            <w:r w:rsidRPr="00A269E5">
              <w:rPr>
                <w:rFonts w:ascii="宋体" w:eastAsia="宋体" w:hAnsi="宋体" w:hint="eastAsia"/>
                <w:sz w:val="20"/>
                <w:szCs w:val="20"/>
              </w:rPr>
              <w:t>防火墙</w:t>
            </w:r>
          </w:p>
        </w:tc>
        <w:tc>
          <w:tcPr>
            <w:tcW w:w="3149" w:type="pct"/>
            <w:vAlign w:val="center"/>
          </w:tcPr>
          <w:p w:rsidR="006A1738" w:rsidRPr="00A269E5" w:rsidRDefault="006A1738" w:rsidP="00844A49">
            <w:pPr>
              <w:widowControl/>
              <w:rPr>
                <w:rFonts w:ascii="宋体" w:eastAsia="宋体" w:hAnsi="宋体" w:cs="宋体"/>
                <w:kern w:val="0"/>
                <w:sz w:val="20"/>
                <w:szCs w:val="20"/>
              </w:rPr>
            </w:pPr>
            <w:r w:rsidRPr="00A269E5">
              <w:rPr>
                <w:rFonts w:ascii="宋体" w:eastAsia="宋体" w:hAnsi="宋体" w:cs="宋体" w:hint="eastAsia"/>
                <w:kern w:val="0"/>
                <w:sz w:val="20"/>
                <w:szCs w:val="20"/>
              </w:rPr>
              <w:t>应用</w:t>
            </w:r>
            <w:r w:rsidRPr="00A269E5">
              <w:rPr>
                <w:rFonts w:ascii="宋体" w:eastAsia="宋体" w:hAnsi="宋体" w:cs="宋体"/>
                <w:kern w:val="0"/>
                <w:sz w:val="20"/>
                <w:szCs w:val="20"/>
              </w:rPr>
              <w:t>特性▲</w:t>
            </w:r>
            <w:r w:rsidRPr="00A269E5">
              <w:rPr>
                <w:rFonts w:ascii="宋体" w:eastAsia="宋体" w:hAnsi="宋体" w:cs="宋体" w:hint="eastAsia"/>
                <w:kern w:val="0"/>
                <w:sz w:val="20"/>
                <w:szCs w:val="20"/>
              </w:rPr>
              <w:t>支持8</w:t>
            </w:r>
            <w:r w:rsidRPr="00A269E5">
              <w:rPr>
                <w:rFonts w:ascii="宋体" w:eastAsia="宋体" w:hAnsi="宋体" w:cs="宋体"/>
                <w:kern w:val="0"/>
                <w:sz w:val="20"/>
                <w:szCs w:val="20"/>
              </w:rPr>
              <w:t>02.1</w:t>
            </w:r>
            <w:r w:rsidRPr="00A269E5">
              <w:rPr>
                <w:rFonts w:ascii="宋体" w:eastAsia="宋体" w:hAnsi="宋体" w:cs="宋体" w:hint="eastAsia"/>
                <w:kern w:val="0"/>
                <w:sz w:val="20"/>
                <w:szCs w:val="20"/>
              </w:rPr>
              <w:t>x准入协议，支持Mac认证bypass，支持视频终端主动扫描，并且扫描间隔时间可设置（需提供相关功能截图证明）</w:t>
            </w:r>
          </w:p>
        </w:tc>
        <w:tc>
          <w:tcPr>
            <w:tcW w:w="600" w:type="pct"/>
            <w:vAlign w:val="center"/>
          </w:tcPr>
          <w:p w:rsidR="006A1738" w:rsidRPr="00A269E5" w:rsidRDefault="006A1738" w:rsidP="00844A49">
            <w:pPr>
              <w:widowControl/>
              <w:rPr>
                <w:rFonts w:ascii="宋体" w:eastAsia="宋体" w:hAnsi="宋体"/>
                <w:sz w:val="20"/>
                <w:szCs w:val="20"/>
              </w:rPr>
            </w:pPr>
          </w:p>
        </w:tc>
      </w:tr>
      <w:tr w:rsidR="00BB15F6" w:rsidRPr="00A269E5" w:rsidTr="00844A49">
        <w:trPr>
          <w:trHeight w:val="680"/>
        </w:trPr>
        <w:tc>
          <w:tcPr>
            <w:tcW w:w="420" w:type="pct"/>
            <w:vAlign w:val="center"/>
          </w:tcPr>
          <w:p w:rsidR="006A1738" w:rsidRPr="00A269E5" w:rsidRDefault="004D5B0F" w:rsidP="00844A49">
            <w:pPr>
              <w:widowControl/>
              <w:jc w:val="center"/>
              <w:rPr>
                <w:rFonts w:ascii="宋体" w:eastAsia="宋体" w:hAnsi="宋体"/>
                <w:sz w:val="20"/>
                <w:szCs w:val="20"/>
              </w:rPr>
            </w:pPr>
            <w:r w:rsidRPr="00A269E5">
              <w:rPr>
                <w:rFonts w:ascii="宋体" w:eastAsia="宋体" w:hAnsi="宋体"/>
                <w:sz w:val="20"/>
                <w:szCs w:val="20"/>
              </w:rPr>
              <w:t>9</w:t>
            </w:r>
          </w:p>
        </w:tc>
        <w:tc>
          <w:tcPr>
            <w:tcW w:w="831" w:type="pct"/>
            <w:vMerge/>
            <w:vAlign w:val="center"/>
          </w:tcPr>
          <w:p w:rsidR="006A1738" w:rsidRPr="00A269E5" w:rsidRDefault="006A1738" w:rsidP="00844A49">
            <w:pPr>
              <w:widowControl/>
              <w:rPr>
                <w:rFonts w:ascii="宋体" w:eastAsia="宋体" w:hAnsi="宋体"/>
                <w:sz w:val="20"/>
                <w:szCs w:val="20"/>
              </w:rPr>
            </w:pPr>
          </w:p>
        </w:tc>
        <w:tc>
          <w:tcPr>
            <w:tcW w:w="3149" w:type="pct"/>
            <w:vAlign w:val="center"/>
          </w:tcPr>
          <w:p w:rsidR="006A1738" w:rsidRPr="00A269E5" w:rsidRDefault="006A1738" w:rsidP="00844A49">
            <w:pPr>
              <w:widowControl/>
              <w:rPr>
                <w:rFonts w:ascii="宋体" w:eastAsia="宋体" w:hAnsi="宋体" w:cs="宋体"/>
                <w:kern w:val="0"/>
                <w:sz w:val="20"/>
                <w:szCs w:val="20"/>
              </w:rPr>
            </w:pPr>
            <w:r w:rsidRPr="00A269E5">
              <w:rPr>
                <w:rFonts w:ascii="宋体" w:eastAsia="宋体" w:hAnsi="宋体" w:cs="宋体" w:hint="eastAsia"/>
                <w:kern w:val="0"/>
                <w:sz w:val="20"/>
                <w:szCs w:val="20"/>
              </w:rPr>
              <w:t>访问控制</w:t>
            </w:r>
            <w:r w:rsidRPr="00A269E5">
              <w:rPr>
                <w:rFonts w:ascii="宋体" w:eastAsia="宋体" w:hAnsi="宋体" w:cs="宋体"/>
                <w:kern w:val="0"/>
                <w:sz w:val="20"/>
                <w:szCs w:val="20"/>
              </w:rPr>
              <w:t>▲</w:t>
            </w:r>
            <w:r w:rsidRPr="00A269E5">
              <w:rPr>
                <w:rFonts w:ascii="宋体" w:eastAsia="宋体" w:hAnsi="宋体" w:cs="宋体" w:hint="eastAsia"/>
                <w:kern w:val="0"/>
                <w:sz w:val="20"/>
                <w:szCs w:val="20"/>
              </w:rPr>
              <w:t>支持对</w:t>
            </w:r>
            <w:r w:rsidRPr="00A269E5">
              <w:rPr>
                <w:rFonts w:ascii="宋体" w:eastAsia="宋体" w:hAnsi="宋体" w:cs="宋体"/>
                <w:kern w:val="0"/>
                <w:sz w:val="20"/>
                <w:szCs w:val="20"/>
              </w:rPr>
              <w:t>&lt;&lt;GB 35114-2017 公共安全视频监控联网信息安全技术要求&gt;&gt;视频协议的信令进行控制，如标准中明确规定的SIP视频协议中注册REGISTER，邀请INVITE等信令的访问控制；（需提供相关功能截图证明）</w:t>
            </w:r>
          </w:p>
        </w:tc>
        <w:tc>
          <w:tcPr>
            <w:tcW w:w="600" w:type="pct"/>
            <w:vAlign w:val="center"/>
          </w:tcPr>
          <w:p w:rsidR="006A1738" w:rsidRPr="00A269E5" w:rsidRDefault="006A1738" w:rsidP="00844A49">
            <w:pPr>
              <w:widowControl/>
              <w:rPr>
                <w:rFonts w:ascii="宋体" w:eastAsia="宋体" w:hAnsi="宋体"/>
                <w:sz w:val="20"/>
                <w:szCs w:val="20"/>
              </w:rPr>
            </w:pPr>
          </w:p>
        </w:tc>
      </w:tr>
      <w:tr w:rsidR="00BB15F6" w:rsidRPr="00A269E5" w:rsidTr="00844A49">
        <w:trPr>
          <w:trHeight w:val="680"/>
        </w:trPr>
        <w:tc>
          <w:tcPr>
            <w:tcW w:w="420" w:type="pct"/>
            <w:vAlign w:val="center"/>
          </w:tcPr>
          <w:p w:rsidR="006A1738" w:rsidRPr="00A269E5" w:rsidRDefault="006A1738" w:rsidP="004D5B0F">
            <w:pPr>
              <w:widowControl/>
              <w:jc w:val="center"/>
              <w:rPr>
                <w:rFonts w:ascii="宋体" w:eastAsia="宋体" w:hAnsi="宋体"/>
                <w:sz w:val="20"/>
                <w:szCs w:val="20"/>
              </w:rPr>
            </w:pPr>
            <w:r w:rsidRPr="00A269E5">
              <w:rPr>
                <w:rFonts w:ascii="宋体" w:eastAsia="宋体" w:hAnsi="宋体" w:hint="eastAsia"/>
                <w:sz w:val="20"/>
                <w:szCs w:val="20"/>
              </w:rPr>
              <w:t>1</w:t>
            </w:r>
            <w:r w:rsidR="004D5B0F" w:rsidRPr="00A269E5">
              <w:rPr>
                <w:rFonts w:ascii="宋体" w:eastAsia="宋体" w:hAnsi="宋体"/>
                <w:sz w:val="20"/>
                <w:szCs w:val="20"/>
              </w:rPr>
              <w:t>0</w:t>
            </w:r>
          </w:p>
        </w:tc>
        <w:tc>
          <w:tcPr>
            <w:tcW w:w="831" w:type="pct"/>
            <w:vMerge/>
            <w:vAlign w:val="center"/>
          </w:tcPr>
          <w:p w:rsidR="006A1738" w:rsidRPr="00A269E5" w:rsidRDefault="006A1738" w:rsidP="00844A49">
            <w:pPr>
              <w:widowControl/>
              <w:rPr>
                <w:rFonts w:ascii="宋体" w:eastAsia="宋体" w:hAnsi="宋体"/>
                <w:sz w:val="20"/>
                <w:szCs w:val="20"/>
              </w:rPr>
            </w:pPr>
          </w:p>
        </w:tc>
        <w:tc>
          <w:tcPr>
            <w:tcW w:w="3149" w:type="pct"/>
            <w:vAlign w:val="center"/>
          </w:tcPr>
          <w:p w:rsidR="006A1738" w:rsidRPr="00A269E5" w:rsidRDefault="006A1738" w:rsidP="00844A49">
            <w:pPr>
              <w:widowControl/>
              <w:rPr>
                <w:rFonts w:ascii="宋体" w:eastAsia="宋体" w:hAnsi="宋体" w:cs="宋体"/>
                <w:kern w:val="0"/>
                <w:sz w:val="20"/>
                <w:szCs w:val="20"/>
              </w:rPr>
            </w:pPr>
            <w:r w:rsidRPr="00A269E5">
              <w:rPr>
                <w:rFonts w:ascii="宋体" w:eastAsia="宋体" w:hAnsi="宋体" w:cs="宋体"/>
                <w:kern w:val="0"/>
                <w:sz w:val="20"/>
                <w:szCs w:val="20"/>
              </w:rPr>
              <w:t>▲要求所投产品具备公安部安全与警用电子产品质量检测中心出具符合《GB/T 28181-2016 公共安全视频监控联网系统新型传输、交换、控制技术要求》的证书或者</w:t>
            </w:r>
            <w:r w:rsidRPr="00A269E5">
              <w:rPr>
                <w:rFonts w:ascii="宋体" w:eastAsia="宋体" w:hAnsi="宋体" w:cs="宋体" w:hint="eastAsia"/>
                <w:kern w:val="0"/>
                <w:sz w:val="20"/>
                <w:szCs w:val="20"/>
              </w:rPr>
              <w:t>具备CNAS资质的第三方机构</w:t>
            </w:r>
            <w:r w:rsidRPr="00A269E5">
              <w:rPr>
                <w:rFonts w:ascii="宋体" w:eastAsia="宋体" w:hAnsi="宋体" w:cs="宋体"/>
                <w:kern w:val="0"/>
                <w:sz w:val="20"/>
                <w:szCs w:val="20"/>
              </w:rPr>
              <w:t>检测报告。</w:t>
            </w:r>
          </w:p>
        </w:tc>
        <w:tc>
          <w:tcPr>
            <w:tcW w:w="600" w:type="pct"/>
            <w:vAlign w:val="center"/>
          </w:tcPr>
          <w:p w:rsidR="006A1738" w:rsidRPr="00A269E5" w:rsidRDefault="006A1738" w:rsidP="00844A49">
            <w:pPr>
              <w:widowControl/>
              <w:rPr>
                <w:rFonts w:ascii="宋体" w:eastAsia="宋体" w:hAnsi="宋体"/>
                <w:sz w:val="20"/>
                <w:szCs w:val="20"/>
              </w:rPr>
            </w:pPr>
          </w:p>
        </w:tc>
      </w:tr>
      <w:tr w:rsidR="00BB15F6" w:rsidRPr="00A269E5" w:rsidTr="00844A49">
        <w:trPr>
          <w:trHeight w:val="841"/>
        </w:trPr>
        <w:tc>
          <w:tcPr>
            <w:tcW w:w="420" w:type="pct"/>
            <w:vAlign w:val="center"/>
          </w:tcPr>
          <w:p w:rsidR="006A1738" w:rsidRPr="00A269E5" w:rsidRDefault="006A1738" w:rsidP="004D5B0F">
            <w:pPr>
              <w:widowControl/>
              <w:jc w:val="center"/>
              <w:rPr>
                <w:rFonts w:ascii="宋体" w:eastAsia="宋体" w:hAnsi="宋体"/>
                <w:sz w:val="20"/>
                <w:szCs w:val="20"/>
              </w:rPr>
            </w:pPr>
            <w:r w:rsidRPr="00A269E5">
              <w:rPr>
                <w:rFonts w:ascii="宋体" w:eastAsia="宋体" w:hAnsi="宋体"/>
                <w:sz w:val="20"/>
                <w:szCs w:val="20"/>
              </w:rPr>
              <w:t>1</w:t>
            </w:r>
            <w:r w:rsidR="004D5B0F" w:rsidRPr="00A269E5">
              <w:rPr>
                <w:rFonts w:ascii="宋体" w:eastAsia="宋体" w:hAnsi="宋体"/>
                <w:sz w:val="20"/>
                <w:szCs w:val="20"/>
              </w:rPr>
              <w:t>1</w:t>
            </w:r>
          </w:p>
        </w:tc>
        <w:tc>
          <w:tcPr>
            <w:tcW w:w="831" w:type="pct"/>
            <w:vAlign w:val="center"/>
          </w:tcPr>
          <w:p w:rsidR="006A1738" w:rsidRPr="00A269E5" w:rsidRDefault="006A1738" w:rsidP="00844A49">
            <w:pPr>
              <w:widowControl/>
              <w:jc w:val="center"/>
              <w:rPr>
                <w:rFonts w:ascii="宋体" w:eastAsia="宋体" w:hAnsi="宋体"/>
                <w:sz w:val="20"/>
                <w:szCs w:val="20"/>
              </w:rPr>
            </w:pPr>
            <w:r w:rsidRPr="00A269E5">
              <w:rPr>
                <w:rFonts w:ascii="宋体" w:eastAsia="宋体" w:hAnsi="宋体" w:hint="eastAsia"/>
                <w:sz w:val="20"/>
                <w:szCs w:val="20"/>
              </w:rPr>
              <w:t>一体化机柜本体</w:t>
            </w:r>
          </w:p>
        </w:tc>
        <w:tc>
          <w:tcPr>
            <w:tcW w:w="3149" w:type="pct"/>
            <w:vAlign w:val="center"/>
          </w:tcPr>
          <w:p w:rsidR="006A1738" w:rsidRPr="00A269E5" w:rsidRDefault="006A1738" w:rsidP="00844A49">
            <w:pPr>
              <w:widowControl/>
              <w:rPr>
                <w:rFonts w:ascii="宋体" w:eastAsia="宋体" w:hAnsi="宋体" w:cs="宋体"/>
                <w:kern w:val="0"/>
                <w:sz w:val="20"/>
                <w:szCs w:val="20"/>
              </w:rPr>
            </w:pPr>
            <w:r w:rsidRPr="00A269E5">
              <w:rPr>
                <w:rFonts w:ascii="宋体" w:eastAsia="宋体" w:hAnsi="宋体" w:cs="宋体" w:hint="eastAsia"/>
                <w:kern w:val="0"/>
                <w:sz w:val="20"/>
                <w:szCs w:val="20"/>
              </w:rPr>
              <w:t>▲防护等级要求：机柜防护等级</w:t>
            </w:r>
            <w:r w:rsidRPr="00A269E5">
              <w:rPr>
                <w:rFonts w:ascii="宋体" w:eastAsia="宋体" w:hAnsi="宋体" w:cs="宋体"/>
                <w:kern w:val="0"/>
                <w:sz w:val="20"/>
                <w:szCs w:val="20"/>
              </w:rPr>
              <w:t xml:space="preserve"> IP5X，环保要求：满足RoHS2.0。（需提供第三方权威机构测试报告复印件）</w:t>
            </w:r>
          </w:p>
        </w:tc>
        <w:tc>
          <w:tcPr>
            <w:tcW w:w="600" w:type="pct"/>
            <w:vAlign w:val="center"/>
          </w:tcPr>
          <w:p w:rsidR="006A1738" w:rsidRPr="00A269E5" w:rsidRDefault="006A1738" w:rsidP="00844A49">
            <w:pPr>
              <w:widowControl/>
              <w:rPr>
                <w:rFonts w:ascii="宋体" w:eastAsia="宋体" w:hAnsi="宋体"/>
                <w:sz w:val="20"/>
                <w:szCs w:val="20"/>
              </w:rPr>
            </w:pPr>
          </w:p>
        </w:tc>
      </w:tr>
      <w:tr w:rsidR="00BB15F6" w:rsidRPr="00A269E5" w:rsidTr="00844A49">
        <w:trPr>
          <w:trHeight w:val="1125"/>
        </w:trPr>
        <w:tc>
          <w:tcPr>
            <w:tcW w:w="420" w:type="pct"/>
            <w:vAlign w:val="center"/>
          </w:tcPr>
          <w:p w:rsidR="006A1738" w:rsidRPr="00A269E5" w:rsidRDefault="006A1738" w:rsidP="004D5B0F">
            <w:pPr>
              <w:widowControl/>
              <w:jc w:val="center"/>
              <w:rPr>
                <w:rFonts w:ascii="宋体" w:eastAsia="宋体" w:hAnsi="宋体"/>
                <w:sz w:val="20"/>
                <w:szCs w:val="20"/>
              </w:rPr>
            </w:pPr>
            <w:r w:rsidRPr="00A269E5">
              <w:rPr>
                <w:rFonts w:ascii="宋体" w:eastAsia="宋体" w:hAnsi="宋体"/>
                <w:sz w:val="20"/>
                <w:szCs w:val="20"/>
              </w:rPr>
              <w:t>1</w:t>
            </w:r>
            <w:r w:rsidR="004D5B0F" w:rsidRPr="00A269E5">
              <w:rPr>
                <w:rFonts w:ascii="宋体" w:eastAsia="宋体" w:hAnsi="宋体"/>
                <w:sz w:val="20"/>
                <w:szCs w:val="20"/>
              </w:rPr>
              <w:t>2</w:t>
            </w:r>
          </w:p>
        </w:tc>
        <w:tc>
          <w:tcPr>
            <w:tcW w:w="831" w:type="pct"/>
            <w:vAlign w:val="center"/>
          </w:tcPr>
          <w:p w:rsidR="006A1738" w:rsidRPr="00A269E5" w:rsidRDefault="006A1738" w:rsidP="00844A49">
            <w:pPr>
              <w:widowControl/>
              <w:jc w:val="center"/>
              <w:rPr>
                <w:rFonts w:ascii="宋体" w:eastAsia="宋体" w:hAnsi="宋体"/>
                <w:sz w:val="20"/>
                <w:szCs w:val="20"/>
              </w:rPr>
            </w:pPr>
            <w:r w:rsidRPr="00A269E5">
              <w:rPr>
                <w:rFonts w:ascii="宋体" w:eastAsia="宋体" w:hAnsi="宋体" w:cs="宋体" w:hint="eastAsia"/>
                <w:kern w:val="0"/>
                <w:sz w:val="20"/>
                <w:szCs w:val="20"/>
              </w:rPr>
              <w:t>一体化机柜机架式配电箱</w:t>
            </w:r>
          </w:p>
        </w:tc>
        <w:tc>
          <w:tcPr>
            <w:tcW w:w="3149" w:type="pct"/>
            <w:vAlign w:val="center"/>
          </w:tcPr>
          <w:p w:rsidR="006A1738" w:rsidRPr="00A269E5" w:rsidRDefault="006A1738" w:rsidP="00844A49">
            <w:pPr>
              <w:widowControl/>
              <w:rPr>
                <w:rFonts w:ascii="宋体" w:eastAsia="宋体" w:hAnsi="宋体" w:cs="宋体"/>
                <w:kern w:val="0"/>
                <w:sz w:val="20"/>
                <w:szCs w:val="20"/>
              </w:rPr>
            </w:pPr>
            <w:r w:rsidRPr="00A269E5">
              <w:rPr>
                <w:rFonts w:ascii="宋体" w:eastAsia="宋体" w:hAnsi="宋体" w:cs="宋体" w:hint="eastAsia"/>
                <w:kern w:val="0"/>
                <w:sz w:val="20"/>
                <w:szCs w:val="20"/>
              </w:rPr>
              <w:t>▲配电箱符合环保要求，通过第三方权威机构</w:t>
            </w:r>
            <w:r w:rsidRPr="00A269E5">
              <w:rPr>
                <w:rFonts w:ascii="宋体" w:eastAsia="宋体" w:hAnsi="宋体" w:cs="宋体"/>
                <w:kern w:val="0"/>
                <w:sz w:val="20"/>
                <w:szCs w:val="20"/>
              </w:rPr>
              <w:t>ROHS2.0认证。（需提供构ROHS2.0报告复印件）</w:t>
            </w:r>
          </w:p>
        </w:tc>
        <w:tc>
          <w:tcPr>
            <w:tcW w:w="600" w:type="pct"/>
            <w:vAlign w:val="center"/>
          </w:tcPr>
          <w:p w:rsidR="006A1738" w:rsidRPr="00A269E5" w:rsidRDefault="006A1738" w:rsidP="00844A49">
            <w:pPr>
              <w:widowControl/>
              <w:rPr>
                <w:rFonts w:ascii="宋体" w:eastAsia="宋体" w:hAnsi="宋体"/>
                <w:sz w:val="20"/>
                <w:szCs w:val="20"/>
              </w:rPr>
            </w:pPr>
          </w:p>
        </w:tc>
      </w:tr>
      <w:tr w:rsidR="00BB15F6" w:rsidRPr="00A269E5" w:rsidTr="00844A49">
        <w:trPr>
          <w:trHeight w:val="1113"/>
        </w:trPr>
        <w:tc>
          <w:tcPr>
            <w:tcW w:w="420" w:type="pct"/>
            <w:vAlign w:val="center"/>
          </w:tcPr>
          <w:p w:rsidR="006A1738" w:rsidRPr="00A269E5" w:rsidRDefault="006A1738" w:rsidP="004D5B0F">
            <w:pPr>
              <w:widowControl/>
              <w:jc w:val="center"/>
              <w:rPr>
                <w:rFonts w:ascii="宋体" w:eastAsia="宋体" w:hAnsi="宋体"/>
                <w:sz w:val="20"/>
                <w:szCs w:val="20"/>
              </w:rPr>
            </w:pPr>
            <w:r w:rsidRPr="00A269E5">
              <w:rPr>
                <w:rFonts w:ascii="宋体" w:eastAsia="宋体" w:hAnsi="宋体"/>
                <w:sz w:val="20"/>
                <w:szCs w:val="20"/>
              </w:rPr>
              <w:lastRenderedPageBreak/>
              <w:t>1</w:t>
            </w:r>
            <w:r w:rsidR="004D5B0F" w:rsidRPr="00A269E5">
              <w:rPr>
                <w:rFonts w:ascii="宋体" w:eastAsia="宋体" w:hAnsi="宋体"/>
                <w:sz w:val="20"/>
                <w:szCs w:val="20"/>
              </w:rPr>
              <w:t>3</w:t>
            </w:r>
          </w:p>
        </w:tc>
        <w:tc>
          <w:tcPr>
            <w:tcW w:w="831" w:type="pct"/>
            <w:vAlign w:val="center"/>
          </w:tcPr>
          <w:p w:rsidR="006A1738" w:rsidRPr="00A269E5" w:rsidRDefault="006A1738" w:rsidP="00844A49">
            <w:pPr>
              <w:widowControl/>
              <w:rPr>
                <w:rFonts w:ascii="宋体" w:eastAsia="宋体" w:hAnsi="宋体"/>
                <w:sz w:val="20"/>
                <w:szCs w:val="20"/>
              </w:rPr>
            </w:pPr>
            <w:r w:rsidRPr="00A269E5">
              <w:rPr>
                <w:rFonts w:ascii="宋体" w:eastAsia="宋体" w:hAnsi="宋体" w:hint="eastAsia"/>
                <w:sz w:val="20"/>
                <w:szCs w:val="20"/>
              </w:rPr>
              <w:t>一体化机柜监控管理系统</w:t>
            </w:r>
          </w:p>
        </w:tc>
        <w:tc>
          <w:tcPr>
            <w:tcW w:w="3149" w:type="pct"/>
            <w:vAlign w:val="center"/>
          </w:tcPr>
          <w:p w:rsidR="006A1738" w:rsidRPr="00A269E5" w:rsidRDefault="006A1738" w:rsidP="00844A49">
            <w:pPr>
              <w:widowControl/>
              <w:rPr>
                <w:rFonts w:ascii="宋体" w:eastAsia="宋体" w:hAnsi="宋体" w:cs="宋体"/>
                <w:kern w:val="0"/>
                <w:sz w:val="20"/>
                <w:szCs w:val="20"/>
              </w:rPr>
            </w:pPr>
            <w:r w:rsidRPr="00A269E5">
              <w:rPr>
                <w:rFonts w:ascii="宋体" w:eastAsia="宋体" w:hAnsi="宋体" w:cs="宋体" w:hint="eastAsia"/>
                <w:kern w:val="0"/>
                <w:sz w:val="20"/>
                <w:szCs w:val="20"/>
              </w:rPr>
              <w:t>▲监控主机符合</w:t>
            </w:r>
            <w:r w:rsidRPr="00A269E5">
              <w:rPr>
                <w:rFonts w:ascii="宋体" w:eastAsia="宋体" w:hAnsi="宋体" w:cs="宋体"/>
                <w:kern w:val="0"/>
                <w:sz w:val="20"/>
                <w:szCs w:val="20"/>
              </w:rPr>
              <w:t>CE电磁兼容指令和无线电设备指令要求，通过第三方权威机构EMC和RED测试，具备CE(EMC/RED)证书；监控软件需第三方权威机构监控软件测试合格报告。</w:t>
            </w:r>
          </w:p>
        </w:tc>
        <w:tc>
          <w:tcPr>
            <w:tcW w:w="600" w:type="pct"/>
            <w:vAlign w:val="center"/>
          </w:tcPr>
          <w:p w:rsidR="006A1738" w:rsidRPr="00A269E5" w:rsidRDefault="006A1738" w:rsidP="00844A49">
            <w:pPr>
              <w:widowControl/>
              <w:rPr>
                <w:rFonts w:ascii="宋体" w:eastAsia="宋体" w:hAnsi="宋体"/>
                <w:sz w:val="20"/>
                <w:szCs w:val="20"/>
              </w:rPr>
            </w:pPr>
          </w:p>
        </w:tc>
      </w:tr>
      <w:tr w:rsidR="00BB15F6" w:rsidRPr="00A269E5" w:rsidTr="00844A49">
        <w:trPr>
          <w:trHeight w:val="1128"/>
        </w:trPr>
        <w:tc>
          <w:tcPr>
            <w:tcW w:w="420" w:type="pct"/>
            <w:vAlign w:val="center"/>
          </w:tcPr>
          <w:p w:rsidR="006A1738" w:rsidRPr="00A269E5" w:rsidRDefault="006A1738" w:rsidP="004D5B0F">
            <w:pPr>
              <w:widowControl/>
              <w:jc w:val="center"/>
              <w:rPr>
                <w:rFonts w:ascii="宋体" w:eastAsia="宋体" w:hAnsi="宋体"/>
                <w:sz w:val="20"/>
                <w:szCs w:val="20"/>
              </w:rPr>
            </w:pPr>
            <w:r w:rsidRPr="00A269E5">
              <w:rPr>
                <w:rFonts w:ascii="宋体" w:eastAsia="宋体" w:hAnsi="宋体"/>
                <w:sz w:val="20"/>
                <w:szCs w:val="20"/>
              </w:rPr>
              <w:t>1</w:t>
            </w:r>
            <w:r w:rsidR="004D5B0F" w:rsidRPr="00A269E5">
              <w:rPr>
                <w:rFonts w:ascii="宋体" w:eastAsia="宋体" w:hAnsi="宋体"/>
                <w:sz w:val="20"/>
                <w:szCs w:val="20"/>
              </w:rPr>
              <w:t>4</w:t>
            </w:r>
          </w:p>
        </w:tc>
        <w:tc>
          <w:tcPr>
            <w:tcW w:w="831" w:type="pct"/>
            <w:vMerge w:val="restart"/>
            <w:vAlign w:val="center"/>
          </w:tcPr>
          <w:p w:rsidR="006A1738" w:rsidRPr="00A269E5" w:rsidRDefault="006A1738" w:rsidP="00844A49">
            <w:pPr>
              <w:widowControl/>
              <w:rPr>
                <w:rFonts w:ascii="宋体" w:eastAsia="宋体" w:hAnsi="宋体"/>
                <w:sz w:val="20"/>
                <w:szCs w:val="20"/>
              </w:rPr>
            </w:pPr>
            <w:r w:rsidRPr="00A269E5">
              <w:rPr>
                <w:rFonts w:ascii="宋体" w:eastAsia="宋体" w:hAnsi="宋体" w:hint="eastAsia"/>
                <w:sz w:val="20"/>
                <w:szCs w:val="20"/>
              </w:rPr>
              <w:t>日志审计服务器</w:t>
            </w:r>
          </w:p>
        </w:tc>
        <w:tc>
          <w:tcPr>
            <w:tcW w:w="3149" w:type="pct"/>
            <w:vAlign w:val="center"/>
          </w:tcPr>
          <w:p w:rsidR="006A1738" w:rsidRPr="00A269E5" w:rsidRDefault="006A1738" w:rsidP="00844A49">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▲支持审计对象的定义，包括：审计目标对象、审计行为对象、审计行为执行者对象、审计行为来源对象、审计时间段对象等（需提供截图证明）</w:t>
            </w:r>
          </w:p>
        </w:tc>
        <w:tc>
          <w:tcPr>
            <w:tcW w:w="600" w:type="pct"/>
            <w:vAlign w:val="center"/>
          </w:tcPr>
          <w:p w:rsidR="006A1738" w:rsidRPr="00A269E5" w:rsidRDefault="006A1738" w:rsidP="00844A49">
            <w:pPr>
              <w:widowControl/>
              <w:rPr>
                <w:rFonts w:ascii="宋体" w:eastAsia="宋体" w:hAnsi="宋体"/>
                <w:sz w:val="20"/>
                <w:szCs w:val="20"/>
              </w:rPr>
            </w:pPr>
          </w:p>
        </w:tc>
      </w:tr>
      <w:tr w:rsidR="006A1738" w:rsidRPr="00A269E5" w:rsidTr="00844A49">
        <w:trPr>
          <w:trHeight w:val="1271"/>
        </w:trPr>
        <w:tc>
          <w:tcPr>
            <w:tcW w:w="420" w:type="pct"/>
            <w:vAlign w:val="center"/>
          </w:tcPr>
          <w:p w:rsidR="006A1738" w:rsidRPr="00A269E5" w:rsidRDefault="006A1738" w:rsidP="004D5B0F">
            <w:pPr>
              <w:widowControl/>
              <w:jc w:val="center"/>
              <w:rPr>
                <w:rFonts w:ascii="宋体" w:eastAsia="宋体" w:hAnsi="宋体"/>
                <w:sz w:val="20"/>
                <w:szCs w:val="20"/>
              </w:rPr>
            </w:pPr>
            <w:r w:rsidRPr="00A269E5">
              <w:rPr>
                <w:rFonts w:ascii="宋体" w:eastAsia="宋体" w:hAnsi="宋体" w:hint="eastAsia"/>
                <w:sz w:val="20"/>
                <w:szCs w:val="20"/>
              </w:rPr>
              <w:t>1</w:t>
            </w:r>
            <w:r w:rsidR="004D5B0F" w:rsidRPr="00A269E5">
              <w:rPr>
                <w:rFonts w:ascii="宋体" w:eastAsia="宋体" w:hAnsi="宋体"/>
                <w:sz w:val="20"/>
                <w:szCs w:val="20"/>
              </w:rPr>
              <w:t>5</w:t>
            </w:r>
          </w:p>
        </w:tc>
        <w:tc>
          <w:tcPr>
            <w:tcW w:w="831" w:type="pct"/>
            <w:vMerge/>
            <w:vAlign w:val="center"/>
          </w:tcPr>
          <w:p w:rsidR="006A1738" w:rsidRPr="00A269E5" w:rsidRDefault="006A1738" w:rsidP="00844A49">
            <w:pPr>
              <w:widowControl/>
              <w:rPr>
                <w:rFonts w:ascii="宋体" w:eastAsia="宋体" w:hAnsi="宋体"/>
                <w:sz w:val="20"/>
                <w:szCs w:val="20"/>
              </w:rPr>
            </w:pPr>
          </w:p>
        </w:tc>
        <w:tc>
          <w:tcPr>
            <w:tcW w:w="3149" w:type="pct"/>
            <w:vAlign w:val="center"/>
          </w:tcPr>
          <w:p w:rsidR="006A1738" w:rsidRPr="00A269E5" w:rsidRDefault="006A1738" w:rsidP="00844A49">
            <w:pPr>
              <w:widowControl/>
              <w:jc w:val="left"/>
              <w:rPr>
                <w:rFonts w:ascii="宋体" w:eastAsia="宋体" w:hAnsi="宋体" w:cs="宋体"/>
                <w:kern w:val="0"/>
                <w:sz w:val="20"/>
                <w:szCs w:val="20"/>
              </w:rPr>
            </w:pPr>
            <w:r w:rsidRPr="00A269E5">
              <w:rPr>
                <w:rFonts w:ascii="宋体" w:eastAsia="宋体" w:hAnsi="宋体" w:cs="宋体" w:hint="eastAsia"/>
                <w:kern w:val="0"/>
                <w:sz w:val="20"/>
                <w:szCs w:val="20"/>
              </w:rPr>
              <w:t>▲支持</w:t>
            </w:r>
            <w:r w:rsidRPr="00A269E5">
              <w:rPr>
                <w:rFonts w:ascii="宋体" w:eastAsia="宋体" w:hAnsi="宋体" w:cs="宋体"/>
                <w:kern w:val="0"/>
                <w:sz w:val="20"/>
                <w:szCs w:val="20"/>
              </w:rPr>
              <w:t>HTTP网页标题、BBS、威胁情报、DGA、搜索关键词的网络会话分类展现；支持TLS会话、数据库会话、邮件会话、FTP会话、Telnet会话，即时通讯会话的展现（需提供截图证明）</w:t>
            </w:r>
          </w:p>
        </w:tc>
        <w:tc>
          <w:tcPr>
            <w:tcW w:w="600" w:type="pct"/>
            <w:vAlign w:val="center"/>
          </w:tcPr>
          <w:p w:rsidR="006A1738" w:rsidRPr="00A269E5" w:rsidRDefault="006A1738" w:rsidP="00844A49">
            <w:pPr>
              <w:widowControl/>
              <w:rPr>
                <w:rFonts w:ascii="宋体" w:eastAsia="宋体" w:hAnsi="宋体"/>
                <w:sz w:val="20"/>
                <w:szCs w:val="20"/>
              </w:rPr>
            </w:pPr>
          </w:p>
        </w:tc>
      </w:tr>
    </w:tbl>
    <w:p w:rsidR="006A1738" w:rsidRPr="00A269E5" w:rsidRDefault="006A1738" w:rsidP="00D60E81">
      <w:pPr>
        <w:widowControl/>
        <w:spacing w:line="360" w:lineRule="auto"/>
        <w:ind w:firstLine="420"/>
      </w:pPr>
    </w:p>
    <w:sectPr w:rsidR="006A1738" w:rsidRPr="00A269E5" w:rsidSect="001C4A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466" w:rsidRDefault="00DF7466" w:rsidP="00C122AE">
      <w:r>
        <w:separator/>
      </w:r>
    </w:p>
  </w:endnote>
  <w:endnote w:type="continuationSeparator" w:id="0">
    <w:p w:rsidR="00DF7466" w:rsidRDefault="00DF7466" w:rsidP="00C1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03450"/>
      <w:docPartObj>
        <w:docPartGallery w:val="Page Numbers (Bottom of Page)"/>
        <w:docPartUnique/>
      </w:docPartObj>
    </w:sdtPr>
    <w:sdtEndPr/>
    <w:sdtContent>
      <w:p w:rsidR="008C23AC" w:rsidRDefault="008C23AC" w:rsidP="00D77BA0">
        <w:pPr>
          <w:pStyle w:val="a5"/>
          <w:jc w:val="center"/>
        </w:pPr>
        <w:r>
          <w:fldChar w:fldCharType="begin"/>
        </w:r>
        <w:r>
          <w:instrText>PAGE   \* MERGEFORMAT</w:instrText>
        </w:r>
        <w:r>
          <w:fldChar w:fldCharType="separate"/>
        </w:r>
        <w:r w:rsidR="00873DAC" w:rsidRPr="00873DAC">
          <w:rPr>
            <w:noProof/>
            <w:lang w:val="zh-CN"/>
          </w:rPr>
          <w:t>85</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466" w:rsidRDefault="00DF7466" w:rsidP="00C122AE">
      <w:r>
        <w:separator/>
      </w:r>
    </w:p>
  </w:footnote>
  <w:footnote w:type="continuationSeparator" w:id="0">
    <w:p w:rsidR="00DF7466" w:rsidRDefault="00DF7466" w:rsidP="00C12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0CC0BB"/>
    <w:multiLevelType w:val="singleLevel"/>
    <w:tmpl w:val="C70CC0BB"/>
    <w:lvl w:ilvl="0">
      <w:start w:val="6"/>
      <w:numFmt w:val="chineseCounting"/>
      <w:suff w:val="nothing"/>
      <w:lvlText w:val="%1、"/>
      <w:lvlJc w:val="left"/>
      <w:rPr>
        <w:rFonts w:hint="eastAsia"/>
      </w:rPr>
    </w:lvl>
  </w:abstractNum>
  <w:abstractNum w:abstractNumId="1" w15:restartNumberingAfterBreak="0">
    <w:nsid w:val="00000002"/>
    <w:multiLevelType w:val="multilevel"/>
    <w:tmpl w:val="EFD08F04"/>
    <w:lvl w:ilvl="0">
      <w:start w:val="1"/>
      <w:numFmt w:val="decimal"/>
      <w:lvlText w:val="%1"/>
      <w:lvlJc w:val="left"/>
      <w:pPr>
        <w:ind w:left="425" w:hanging="425"/>
      </w:pPr>
      <w:rPr>
        <w:rFonts w:hint="eastAsia"/>
        <w:b/>
        <w:i w:val="0"/>
        <w:sz w:val="24"/>
        <w:szCs w:val="24"/>
      </w:rPr>
    </w:lvl>
    <w:lvl w:ilvl="1">
      <w:start w:val="1"/>
      <w:numFmt w:val="decimal"/>
      <w:lvlText w:val="%1.%2"/>
      <w:lvlJc w:val="left"/>
      <w:pPr>
        <w:ind w:left="567" w:hanging="567"/>
      </w:pPr>
      <w:rPr>
        <w:rFonts w:hint="default"/>
        <w:b/>
        <w:i w:val="0"/>
        <w:sz w:val="21"/>
        <w:szCs w:val="21"/>
      </w:rPr>
    </w:lvl>
    <w:lvl w:ilvl="2">
      <w:start w:val="1"/>
      <w:numFmt w:val="decimal"/>
      <w:lvlText w:val="%1.%2.%3"/>
      <w:lvlJc w:val="left"/>
      <w:pPr>
        <w:ind w:left="708" w:hanging="567"/>
      </w:pPr>
      <w:rPr>
        <w:rFonts w:hint="default"/>
        <w:b/>
      </w:rPr>
    </w:lvl>
    <w:lvl w:ilvl="3">
      <w:start w:val="1"/>
      <w:numFmt w:val="decimal"/>
      <w:lvlText w:val="%1.%2.%3.%4"/>
      <w:lvlJc w:val="left"/>
      <w:pPr>
        <w:ind w:left="849" w:hanging="708"/>
      </w:pPr>
      <w:rPr>
        <w:rFonts w:hint="eastAsia"/>
      </w:rPr>
    </w:lvl>
    <w:lvl w:ilvl="4">
      <w:start w:val="1"/>
      <w:numFmt w:val="decimal"/>
      <w:lvlText w:val="%1.%2.%3.%4.%5"/>
      <w:lvlJc w:val="left"/>
      <w:pPr>
        <w:ind w:left="99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C0F3A77"/>
    <w:multiLevelType w:val="hybridMultilevel"/>
    <w:tmpl w:val="2E109F4E"/>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 w15:restartNumberingAfterBreak="0">
    <w:nsid w:val="0EC379E6"/>
    <w:multiLevelType w:val="multilevel"/>
    <w:tmpl w:val="0EC379E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0FA26978"/>
    <w:multiLevelType w:val="multilevel"/>
    <w:tmpl w:val="0FA269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ED04F0"/>
    <w:multiLevelType w:val="multilevel"/>
    <w:tmpl w:val="14ED04F0"/>
    <w:lvl w:ilvl="0">
      <w:start w:val="1"/>
      <w:numFmt w:val="bullet"/>
      <w:lvlText w:val=""/>
      <w:lvlJc w:val="left"/>
      <w:pPr>
        <w:ind w:left="1409" w:hanging="420"/>
      </w:pPr>
      <w:rPr>
        <w:rFonts w:ascii="Wingdings" w:hAnsi="Wingdings" w:hint="default"/>
      </w:rPr>
    </w:lvl>
    <w:lvl w:ilvl="1">
      <w:start w:val="1"/>
      <w:numFmt w:val="bullet"/>
      <w:lvlText w:val=""/>
      <w:lvlJc w:val="left"/>
      <w:pPr>
        <w:ind w:left="1829" w:hanging="420"/>
      </w:pPr>
      <w:rPr>
        <w:rFonts w:ascii="Wingdings" w:hAnsi="Wingdings" w:hint="default"/>
      </w:rPr>
    </w:lvl>
    <w:lvl w:ilvl="2">
      <w:start w:val="1"/>
      <w:numFmt w:val="bullet"/>
      <w:lvlText w:val=""/>
      <w:lvlJc w:val="left"/>
      <w:pPr>
        <w:ind w:left="2249" w:hanging="420"/>
      </w:pPr>
      <w:rPr>
        <w:rFonts w:ascii="Wingdings" w:hAnsi="Wingdings" w:hint="default"/>
      </w:rPr>
    </w:lvl>
    <w:lvl w:ilvl="3">
      <w:start w:val="1"/>
      <w:numFmt w:val="bullet"/>
      <w:lvlText w:val=""/>
      <w:lvlJc w:val="left"/>
      <w:pPr>
        <w:ind w:left="2669" w:hanging="420"/>
      </w:pPr>
      <w:rPr>
        <w:rFonts w:ascii="Wingdings" w:hAnsi="Wingdings" w:hint="default"/>
      </w:rPr>
    </w:lvl>
    <w:lvl w:ilvl="4">
      <w:start w:val="1"/>
      <w:numFmt w:val="bullet"/>
      <w:lvlText w:val=""/>
      <w:lvlJc w:val="left"/>
      <w:pPr>
        <w:ind w:left="3089" w:hanging="420"/>
      </w:pPr>
      <w:rPr>
        <w:rFonts w:ascii="Wingdings" w:hAnsi="Wingdings" w:hint="default"/>
      </w:rPr>
    </w:lvl>
    <w:lvl w:ilvl="5">
      <w:start w:val="1"/>
      <w:numFmt w:val="bullet"/>
      <w:lvlText w:val=""/>
      <w:lvlJc w:val="left"/>
      <w:pPr>
        <w:ind w:left="3509" w:hanging="420"/>
      </w:pPr>
      <w:rPr>
        <w:rFonts w:ascii="Wingdings" w:hAnsi="Wingdings" w:hint="default"/>
      </w:rPr>
    </w:lvl>
    <w:lvl w:ilvl="6">
      <w:start w:val="1"/>
      <w:numFmt w:val="bullet"/>
      <w:lvlText w:val=""/>
      <w:lvlJc w:val="left"/>
      <w:pPr>
        <w:ind w:left="3929" w:hanging="420"/>
      </w:pPr>
      <w:rPr>
        <w:rFonts w:ascii="Wingdings" w:hAnsi="Wingdings" w:hint="default"/>
      </w:rPr>
    </w:lvl>
    <w:lvl w:ilvl="7">
      <w:start w:val="1"/>
      <w:numFmt w:val="bullet"/>
      <w:lvlText w:val=""/>
      <w:lvlJc w:val="left"/>
      <w:pPr>
        <w:ind w:left="4349" w:hanging="420"/>
      </w:pPr>
      <w:rPr>
        <w:rFonts w:ascii="Wingdings" w:hAnsi="Wingdings" w:hint="default"/>
      </w:rPr>
    </w:lvl>
    <w:lvl w:ilvl="8">
      <w:start w:val="1"/>
      <w:numFmt w:val="bullet"/>
      <w:lvlText w:val=""/>
      <w:lvlJc w:val="left"/>
      <w:pPr>
        <w:ind w:left="4769" w:hanging="420"/>
      </w:pPr>
      <w:rPr>
        <w:rFonts w:ascii="Wingdings" w:hAnsi="Wingdings" w:hint="default"/>
      </w:rPr>
    </w:lvl>
  </w:abstractNum>
  <w:abstractNum w:abstractNumId="6" w15:restartNumberingAfterBreak="0">
    <w:nsid w:val="16FB416C"/>
    <w:multiLevelType w:val="multilevel"/>
    <w:tmpl w:val="16FB416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B4B3821"/>
    <w:multiLevelType w:val="multilevel"/>
    <w:tmpl w:val="1B4B382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CFF26BA"/>
    <w:multiLevelType w:val="multilevel"/>
    <w:tmpl w:val="1CFF26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DAC7CE3"/>
    <w:multiLevelType w:val="multilevel"/>
    <w:tmpl w:val="1DAC7C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ECA7141"/>
    <w:multiLevelType w:val="hybridMultilevel"/>
    <w:tmpl w:val="E38CFA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8A7ABE"/>
    <w:multiLevelType w:val="multilevel"/>
    <w:tmpl w:val="208A7ABE"/>
    <w:lvl w:ilvl="0">
      <w:start w:val="1"/>
      <w:numFmt w:val="decimal"/>
      <w:pStyle w:val="1"/>
      <w:suff w:val="space"/>
      <w:lvlText w:val="表%1"/>
      <w:lvlJc w:val="left"/>
      <w:pPr>
        <w:ind w:left="900" w:hanging="420"/>
      </w:pPr>
      <w:rPr>
        <w:rFonts w:hint="eastAsia"/>
        <w:sz w:val="24"/>
        <w:szCs w:val="21"/>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20976DAD"/>
    <w:multiLevelType w:val="multilevel"/>
    <w:tmpl w:val="20976DAD"/>
    <w:lvl w:ilvl="0">
      <w:numFmt w:val="bullet"/>
      <w:lvlText w:val="◆"/>
      <w:lvlJc w:val="left"/>
      <w:pPr>
        <w:ind w:left="780" w:hanging="360"/>
      </w:pPr>
      <w:rPr>
        <w:rFonts w:ascii="宋体" w:eastAsia="宋体" w:hAnsi="宋体" w:cs="Times New Roman" w:hint="eastAsia"/>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21433D47"/>
    <w:multiLevelType w:val="hybridMultilevel"/>
    <w:tmpl w:val="2A1AAE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CC5D76"/>
    <w:multiLevelType w:val="hybridMultilevel"/>
    <w:tmpl w:val="CB02C86E"/>
    <w:lvl w:ilvl="0" w:tplc="118448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76E5722"/>
    <w:multiLevelType w:val="hybridMultilevel"/>
    <w:tmpl w:val="B95C914A"/>
    <w:lvl w:ilvl="0" w:tplc="6FF474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4402F1B"/>
    <w:multiLevelType w:val="hybridMultilevel"/>
    <w:tmpl w:val="8A86D438"/>
    <w:lvl w:ilvl="0" w:tplc="933E1F0C">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11FB1"/>
    <w:multiLevelType w:val="hybridMultilevel"/>
    <w:tmpl w:val="20B078E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18D10B5"/>
    <w:multiLevelType w:val="multilevel"/>
    <w:tmpl w:val="418D10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A10CCE"/>
    <w:multiLevelType w:val="hybridMultilevel"/>
    <w:tmpl w:val="BA3E5594"/>
    <w:lvl w:ilvl="0" w:tplc="537AF68A">
      <w:start w:val="1"/>
      <w:numFmt w:val="chineseCountingThousand"/>
      <w:pStyle w:val="1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021541"/>
    <w:multiLevelType w:val="multilevel"/>
    <w:tmpl w:val="4902154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BEB426D"/>
    <w:multiLevelType w:val="hybridMultilevel"/>
    <w:tmpl w:val="3428519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115B13"/>
    <w:multiLevelType w:val="hybridMultilevel"/>
    <w:tmpl w:val="E99A8086"/>
    <w:lvl w:ilvl="0" w:tplc="6BFC357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A55968"/>
    <w:multiLevelType w:val="hybridMultilevel"/>
    <w:tmpl w:val="9E2A3BC6"/>
    <w:lvl w:ilvl="0" w:tplc="F1E2EC44">
      <w:start w:val="1"/>
      <w:numFmt w:val="decimalEnclosedCircle"/>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C04041"/>
    <w:multiLevelType w:val="multilevel"/>
    <w:tmpl w:val="2D7C653C"/>
    <w:lvl w:ilvl="0">
      <w:start w:val="1"/>
      <w:numFmt w:val="decimal"/>
      <w:pStyle w:val="2"/>
      <w:lvlText w:val="%1."/>
      <w:lvlJc w:val="left"/>
      <w:pPr>
        <w:ind w:left="420" w:hanging="420"/>
      </w:pPr>
    </w:lvl>
    <w:lvl w:ilvl="1">
      <w:start w:val="6"/>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5" w15:restartNumberingAfterBreak="0">
    <w:nsid w:val="57CD1997"/>
    <w:multiLevelType w:val="multilevel"/>
    <w:tmpl w:val="57CD1997"/>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60BE1F56"/>
    <w:multiLevelType w:val="hybridMultilevel"/>
    <w:tmpl w:val="CD6C370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0404CA"/>
    <w:multiLevelType w:val="multilevel"/>
    <w:tmpl w:val="660404CA"/>
    <w:lvl w:ilvl="0">
      <w:start w:val="1"/>
      <w:numFmt w:val="chineseCountingThousand"/>
      <w:pStyle w:val="b1"/>
      <w:lvlText w:val="%1、"/>
      <w:lvlJc w:val="left"/>
      <w:pPr>
        <w:ind w:left="425" w:hanging="425"/>
      </w:pPr>
      <w:rPr>
        <w:rFonts w:hint="eastAsia"/>
      </w:rPr>
    </w:lvl>
    <w:lvl w:ilvl="1">
      <w:start w:val="1"/>
      <w:numFmt w:val="decimal"/>
      <w:isLgl/>
      <w:lvlText w:val="%1.%2"/>
      <w:lvlJc w:val="left"/>
      <w:pPr>
        <w:ind w:left="-3261" w:hanging="567"/>
      </w:pPr>
      <w:rPr>
        <w:b w:val="0"/>
        <w:bCs w:val="0"/>
        <w:i w:val="0"/>
        <w:iCs w:val="0"/>
        <w:caps w:val="0"/>
        <w:smallCaps w:val="0"/>
        <w:vanish w:val="0"/>
        <w:color w:val="000000"/>
        <w:spacing w:val="0"/>
        <w:position w:val="0"/>
        <w:u w:val="none"/>
        <w:vertAlign w:val="baseline"/>
      </w:rPr>
    </w:lvl>
    <w:lvl w:ilvl="2">
      <w:start w:val="1"/>
      <w:numFmt w:val="decimal"/>
      <w:isLgl/>
      <w:lvlText w:val="%1.%2.%3"/>
      <w:lvlJc w:val="left"/>
      <w:pPr>
        <w:ind w:left="-1134" w:hanging="709"/>
      </w:pPr>
    </w:lvl>
    <w:lvl w:ilvl="3">
      <w:start w:val="1"/>
      <w:numFmt w:val="decimal"/>
      <w:isLgl/>
      <w:lvlText w:val="%1.%2.%3.%4"/>
      <w:lvlJc w:val="left"/>
      <w:pPr>
        <w:ind w:left="-3119" w:hanging="851"/>
      </w:pPr>
      <w:rPr>
        <w:rFonts w:hint="eastAsia"/>
      </w:rPr>
    </w:lvl>
    <w:lvl w:ilvl="4">
      <w:start w:val="1"/>
      <w:numFmt w:val="decimal"/>
      <w:isLgl/>
      <w:lvlText w:val="%1.%2.%3.%4.%5"/>
      <w:lvlJc w:val="left"/>
      <w:pPr>
        <w:ind w:left="-2268" w:hanging="992"/>
      </w:pPr>
      <w:rPr>
        <w:rFonts w:hint="eastAsia"/>
      </w:rPr>
    </w:lvl>
    <w:lvl w:ilvl="5">
      <w:start w:val="1"/>
      <w:numFmt w:val="decimal"/>
      <w:lvlText w:val="%1.%2.%3.%4.%5.%6."/>
      <w:lvlJc w:val="left"/>
      <w:pPr>
        <w:ind w:left="-2836" w:hanging="1134"/>
      </w:pPr>
      <w:rPr>
        <w:rFonts w:hint="eastAsia"/>
      </w:rPr>
    </w:lvl>
    <w:lvl w:ilvl="6">
      <w:start w:val="1"/>
      <w:numFmt w:val="decimal"/>
      <w:lvlText w:val="%1.%2.%3.%4.%5.%6.%7."/>
      <w:lvlJc w:val="left"/>
      <w:pPr>
        <w:ind w:left="-2694" w:hanging="1276"/>
      </w:pPr>
      <w:rPr>
        <w:rFonts w:hint="eastAsia"/>
      </w:rPr>
    </w:lvl>
    <w:lvl w:ilvl="7">
      <w:start w:val="1"/>
      <w:numFmt w:val="decimal"/>
      <w:lvlText w:val="%1.%2.%3.%4.%5.%6.%7.%8."/>
      <w:lvlJc w:val="left"/>
      <w:pPr>
        <w:ind w:left="-2552" w:hanging="1418"/>
      </w:pPr>
      <w:rPr>
        <w:rFonts w:hint="eastAsia"/>
      </w:rPr>
    </w:lvl>
    <w:lvl w:ilvl="8">
      <w:start w:val="1"/>
      <w:numFmt w:val="decimal"/>
      <w:lvlText w:val="%1.%2.%3.%4.%5.%6.%7.%8.%9."/>
      <w:lvlJc w:val="left"/>
      <w:pPr>
        <w:ind w:left="-2411" w:hanging="1559"/>
      </w:pPr>
      <w:rPr>
        <w:rFonts w:hint="eastAsia"/>
      </w:rPr>
    </w:lvl>
  </w:abstractNum>
  <w:abstractNum w:abstractNumId="28" w15:restartNumberingAfterBreak="0">
    <w:nsid w:val="69B16EBF"/>
    <w:multiLevelType w:val="multilevel"/>
    <w:tmpl w:val="9830057A"/>
    <w:lvl w:ilvl="0">
      <w:start w:val="1"/>
      <w:numFmt w:val="chineseCountingThousand"/>
      <w:lvlText w:val="第%1章 "/>
      <w:lvlJc w:val="left"/>
      <w:pPr>
        <w:ind w:left="1418" w:hanging="1418"/>
      </w:pPr>
      <w:rPr>
        <w:rFonts w:ascii="宋体" w:eastAsia="宋体" w:hAnsi="宋体" w:hint="default"/>
        <w:b/>
        <w:i w:val="0"/>
        <w:sz w:val="36"/>
      </w:rPr>
    </w:lvl>
    <w:lvl w:ilvl="1">
      <w:start w:val="1"/>
      <w:numFmt w:val="decimal"/>
      <w:isLgl/>
      <w:lvlText w:val="%1.%2"/>
      <w:lvlJc w:val="left"/>
      <w:pPr>
        <w:ind w:left="576" w:hanging="576"/>
      </w:pPr>
      <w:rPr>
        <w:rFonts w:ascii="Arial" w:eastAsia="微软雅黑" w:hAnsi="Arial" w:hint="default"/>
        <w:b/>
        <w:i w:val="0"/>
        <w:sz w:val="32"/>
      </w:rPr>
    </w:lvl>
    <w:lvl w:ilvl="2">
      <w:start w:val="1"/>
      <w:numFmt w:val="decimal"/>
      <w:isLgl/>
      <w:lvlText w:val="%1.%2.%3"/>
      <w:lvlJc w:val="left"/>
      <w:pPr>
        <w:ind w:left="1757" w:hanging="907"/>
      </w:pPr>
      <w:rPr>
        <w:rFonts w:ascii="Arial" w:eastAsia="微软雅黑" w:hAnsi="Arial" w:hint="default"/>
        <w:b/>
        <w:bCs w:val="0"/>
        <w:i w:val="0"/>
        <w:iCs w:val="0"/>
        <w:caps w:val="0"/>
        <w:smallCaps w:val="0"/>
        <w:strike w:val="0"/>
        <w:dstrike w:val="0"/>
        <w:vanish w:val="0"/>
        <w:color w:val="000000"/>
        <w:spacing w:val="0"/>
        <w:position w:val="0"/>
        <w:sz w:val="30"/>
        <w:u w:val="none"/>
        <w:vertAlign w:val="baseline"/>
      </w:rPr>
    </w:lvl>
    <w:lvl w:ilvl="3">
      <w:start w:val="1"/>
      <w:numFmt w:val="decimal"/>
      <w:isLgl/>
      <w:lvlText w:val="%1.%2.%3.%4"/>
      <w:lvlJc w:val="left"/>
      <w:pPr>
        <w:ind w:left="1021" w:hanging="1021"/>
      </w:pPr>
      <w:rPr>
        <w:rFonts w:ascii="Arial" w:eastAsia="微软雅黑" w:hAnsi="Arial" w:hint="default"/>
        <w:b/>
        <w:i w:val="0"/>
        <w:iCs w:val="0"/>
        <w:caps w:val="0"/>
        <w:strike w:val="0"/>
        <w:dstrike w:val="0"/>
        <w:vanish w:val="0"/>
        <w:color w:val="000000"/>
        <w:spacing w:val="0"/>
        <w:position w:val="0"/>
        <w:sz w:val="28"/>
        <w:u w:val="none"/>
        <w:vertAlign w:val="baseline"/>
      </w:rPr>
    </w:lvl>
    <w:lvl w:ilvl="4">
      <w:start w:val="1"/>
      <w:numFmt w:val="decimal"/>
      <w:isLgl/>
      <w:lvlText w:val="%1.%2.%3.%4.%5"/>
      <w:lvlJc w:val="left"/>
      <w:pPr>
        <w:ind w:left="1134" w:hanging="1134"/>
      </w:pPr>
      <w:rPr>
        <w:rFonts w:ascii="Arial" w:eastAsia="微软雅黑" w:hAnsi="Arial" w:hint="default"/>
        <w:b/>
        <w:i w:val="0"/>
        <w:sz w:val="24"/>
      </w:rPr>
    </w:lvl>
    <w:lvl w:ilvl="5">
      <w:start w:val="1"/>
      <w:numFmt w:val="decimal"/>
      <w:isLgl/>
      <w:lvlText w:val="%1.%2.%3.%4.%5.%6"/>
      <w:lvlJc w:val="left"/>
      <w:pPr>
        <w:ind w:left="1152" w:hanging="1152"/>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4" w:hanging="1584"/>
      </w:pPr>
      <w:rPr>
        <w:rFonts w:hint="eastAsia"/>
      </w:rPr>
    </w:lvl>
  </w:abstractNum>
  <w:abstractNum w:abstractNumId="29" w15:restartNumberingAfterBreak="0">
    <w:nsid w:val="6A2E324B"/>
    <w:multiLevelType w:val="multilevel"/>
    <w:tmpl w:val="8854632A"/>
    <w:lvl w:ilvl="0">
      <w:start w:val="1"/>
      <w:numFmt w:val="decimal"/>
      <w:lvlText w:val="%1."/>
      <w:lvlJc w:val="left"/>
      <w:pPr>
        <w:ind w:left="420" w:hanging="420"/>
      </w:pPr>
    </w:lvl>
    <w:lvl w:ilvl="1">
      <w:start w:val="6"/>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0" w15:restartNumberingAfterBreak="0">
    <w:nsid w:val="6AA33E77"/>
    <w:multiLevelType w:val="hybridMultilevel"/>
    <w:tmpl w:val="2F46F230"/>
    <w:lvl w:ilvl="0" w:tplc="6D362A18">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BB7EA6"/>
    <w:multiLevelType w:val="hybridMultilevel"/>
    <w:tmpl w:val="E0D03DD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77B0395"/>
    <w:multiLevelType w:val="hybridMultilevel"/>
    <w:tmpl w:val="0E460E66"/>
    <w:lvl w:ilvl="0" w:tplc="C2024C00">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8897C4D"/>
    <w:multiLevelType w:val="multilevel"/>
    <w:tmpl w:val="78897C4D"/>
    <w:lvl w:ilvl="0">
      <w:start w:val="1"/>
      <w:numFmt w:val="decimal"/>
      <w:lvlText w:val="%1、"/>
      <w:lvlJc w:val="left"/>
      <w:pPr>
        <w:ind w:left="780" w:hanging="360"/>
      </w:pPr>
      <w:rPr>
        <w:rFonts w:hint="default"/>
      </w:rPr>
    </w:lvl>
    <w:lvl w:ilvl="1">
      <w:start w:val="1"/>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1"/>
  </w:num>
  <w:num w:numId="2">
    <w:abstractNumId w:val="2"/>
  </w:num>
  <w:num w:numId="3">
    <w:abstractNumId w:val="26"/>
  </w:num>
  <w:num w:numId="4">
    <w:abstractNumId w:val="23"/>
  </w:num>
  <w:num w:numId="5">
    <w:abstractNumId w:val="16"/>
  </w:num>
  <w:num w:numId="6">
    <w:abstractNumId w:val="9"/>
  </w:num>
  <w:num w:numId="7">
    <w:abstractNumId w:val="28"/>
  </w:num>
  <w:num w:numId="8">
    <w:abstractNumId w:val="11"/>
  </w:num>
  <w:num w:numId="9">
    <w:abstractNumId w:val="27"/>
  </w:num>
  <w:num w:numId="10">
    <w:abstractNumId w:val="33"/>
  </w:num>
  <w:num w:numId="11">
    <w:abstractNumId w:val="8"/>
  </w:num>
  <w:num w:numId="12">
    <w:abstractNumId w:val="7"/>
  </w:num>
  <w:num w:numId="13">
    <w:abstractNumId w:val="4"/>
  </w:num>
  <w:num w:numId="14">
    <w:abstractNumId w:val="6"/>
  </w:num>
  <w:num w:numId="15">
    <w:abstractNumId w:val="25"/>
  </w:num>
  <w:num w:numId="16">
    <w:abstractNumId w:val="20"/>
  </w:num>
  <w:num w:numId="17">
    <w:abstractNumId w:val="18"/>
  </w:num>
  <w:num w:numId="18">
    <w:abstractNumId w:val="3"/>
  </w:num>
  <w:num w:numId="19">
    <w:abstractNumId w:val="5"/>
  </w:num>
  <w:num w:numId="20">
    <w:abstractNumId w:val="12"/>
  </w:num>
  <w:num w:numId="21">
    <w:abstractNumId w:val="10"/>
  </w:num>
  <w:num w:numId="22">
    <w:abstractNumId w:val="17"/>
  </w:num>
  <w:num w:numId="23">
    <w:abstractNumId w:val="1"/>
  </w:num>
  <w:num w:numId="24">
    <w:abstractNumId w:val="13"/>
  </w:num>
  <w:num w:numId="25">
    <w:abstractNumId w:val="21"/>
  </w:num>
  <w:num w:numId="26">
    <w:abstractNumId w:val="19"/>
  </w:num>
  <w:num w:numId="27">
    <w:abstractNumId w:val="19"/>
  </w:num>
  <w:num w:numId="28">
    <w:abstractNumId w:val="19"/>
  </w:num>
  <w:num w:numId="29">
    <w:abstractNumId w:val="19"/>
  </w:num>
  <w:num w:numId="30">
    <w:abstractNumId w:val="19"/>
  </w:num>
  <w:num w:numId="31">
    <w:abstractNumId w:val="29"/>
  </w:num>
  <w:num w:numId="32">
    <w:abstractNumId w:val="24"/>
  </w:num>
  <w:num w:numId="33">
    <w:abstractNumId w:val="19"/>
  </w:num>
  <w:num w:numId="34">
    <w:abstractNumId w:val="0"/>
  </w:num>
  <w:num w:numId="35">
    <w:abstractNumId w:val="32"/>
  </w:num>
  <w:num w:numId="36">
    <w:abstractNumId w:val="30"/>
  </w:num>
  <w:num w:numId="37">
    <w:abstractNumId w:val="22"/>
  </w:num>
  <w:num w:numId="38">
    <w:abstractNumId w:val="14"/>
  </w:num>
  <w:num w:numId="39">
    <w:abstractNumId w:val="1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9D7"/>
    <w:rsid w:val="00002605"/>
    <w:rsid w:val="00007A66"/>
    <w:rsid w:val="00007F0F"/>
    <w:rsid w:val="00012490"/>
    <w:rsid w:val="0001607C"/>
    <w:rsid w:val="0001645A"/>
    <w:rsid w:val="00016646"/>
    <w:rsid w:val="000203E8"/>
    <w:rsid w:val="000219E8"/>
    <w:rsid w:val="00021FA5"/>
    <w:rsid w:val="0002235A"/>
    <w:rsid w:val="00027FC4"/>
    <w:rsid w:val="000459DC"/>
    <w:rsid w:val="00054009"/>
    <w:rsid w:val="00055784"/>
    <w:rsid w:val="00055DA2"/>
    <w:rsid w:val="00056F16"/>
    <w:rsid w:val="00070586"/>
    <w:rsid w:val="000717B2"/>
    <w:rsid w:val="0007289E"/>
    <w:rsid w:val="00080FF3"/>
    <w:rsid w:val="00090C56"/>
    <w:rsid w:val="0009104D"/>
    <w:rsid w:val="000944C7"/>
    <w:rsid w:val="000A196D"/>
    <w:rsid w:val="000A1B50"/>
    <w:rsid w:val="000A354F"/>
    <w:rsid w:val="000B103A"/>
    <w:rsid w:val="000B23C2"/>
    <w:rsid w:val="000B2473"/>
    <w:rsid w:val="000B768A"/>
    <w:rsid w:val="000C3D3F"/>
    <w:rsid w:val="000D12A2"/>
    <w:rsid w:val="000D2C13"/>
    <w:rsid w:val="000D39D2"/>
    <w:rsid w:val="000E0BA0"/>
    <w:rsid w:val="000E0FFA"/>
    <w:rsid w:val="000E3F38"/>
    <w:rsid w:val="001011F5"/>
    <w:rsid w:val="001015A2"/>
    <w:rsid w:val="001019BB"/>
    <w:rsid w:val="00104827"/>
    <w:rsid w:val="0011285C"/>
    <w:rsid w:val="00114DEB"/>
    <w:rsid w:val="001215FB"/>
    <w:rsid w:val="00122552"/>
    <w:rsid w:val="0012336A"/>
    <w:rsid w:val="001255F3"/>
    <w:rsid w:val="00125EBD"/>
    <w:rsid w:val="0013512B"/>
    <w:rsid w:val="00135154"/>
    <w:rsid w:val="0013554D"/>
    <w:rsid w:val="00141457"/>
    <w:rsid w:val="00146A1B"/>
    <w:rsid w:val="00160828"/>
    <w:rsid w:val="00162D17"/>
    <w:rsid w:val="00163FFC"/>
    <w:rsid w:val="00167980"/>
    <w:rsid w:val="00167F12"/>
    <w:rsid w:val="001728E4"/>
    <w:rsid w:val="001746A9"/>
    <w:rsid w:val="00176DA1"/>
    <w:rsid w:val="001834D7"/>
    <w:rsid w:val="001842A5"/>
    <w:rsid w:val="001862D4"/>
    <w:rsid w:val="00190405"/>
    <w:rsid w:val="00190B79"/>
    <w:rsid w:val="001910C1"/>
    <w:rsid w:val="001914A6"/>
    <w:rsid w:val="00192F1E"/>
    <w:rsid w:val="001A3744"/>
    <w:rsid w:val="001A514D"/>
    <w:rsid w:val="001B303D"/>
    <w:rsid w:val="001B7FF2"/>
    <w:rsid w:val="001C1418"/>
    <w:rsid w:val="001C4783"/>
    <w:rsid w:val="001C4ADF"/>
    <w:rsid w:val="001D211B"/>
    <w:rsid w:val="001D46AF"/>
    <w:rsid w:val="001E10B0"/>
    <w:rsid w:val="001E334A"/>
    <w:rsid w:val="001E4D89"/>
    <w:rsid w:val="001E4D95"/>
    <w:rsid w:val="001E7BCD"/>
    <w:rsid w:val="001F156C"/>
    <w:rsid w:val="001F3090"/>
    <w:rsid w:val="00200719"/>
    <w:rsid w:val="002064C4"/>
    <w:rsid w:val="00206CE3"/>
    <w:rsid w:val="00207382"/>
    <w:rsid w:val="00207969"/>
    <w:rsid w:val="00210A4A"/>
    <w:rsid w:val="0021277D"/>
    <w:rsid w:val="00213D56"/>
    <w:rsid w:val="00224E80"/>
    <w:rsid w:val="00225005"/>
    <w:rsid w:val="00226956"/>
    <w:rsid w:val="00234AB2"/>
    <w:rsid w:val="00235D00"/>
    <w:rsid w:val="00235DEC"/>
    <w:rsid w:val="00236D4E"/>
    <w:rsid w:val="00241DFB"/>
    <w:rsid w:val="00243D82"/>
    <w:rsid w:val="00251B15"/>
    <w:rsid w:val="0025244E"/>
    <w:rsid w:val="00253E19"/>
    <w:rsid w:val="0025421D"/>
    <w:rsid w:val="002654D5"/>
    <w:rsid w:val="002671E3"/>
    <w:rsid w:val="0028244F"/>
    <w:rsid w:val="0028513C"/>
    <w:rsid w:val="00294AE5"/>
    <w:rsid w:val="00294BB8"/>
    <w:rsid w:val="0029574B"/>
    <w:rsid w:val="00295E80"/>
    <w:rsid w:val="002A212D"/>
    <w:rsid w:val="002A3E5B"/>
    <w:rsid w:val="002A6EC6"/>
    <w:rsid w:val="002B140F"/>
    <w:rsid w:val="002B172C"/>
    <w:rsid w:val="002B1A49"/>
    <w:rsid w:val="002C0CBF"/>
    <w:rsid w:val="002C7A0D"/>
    <w:rsid w:val="002D49BF"/>
    <w:rsid w:val="002D5477"/>
    <w:rsid w:val="002E3B5B"/>
    <w:rsid w:val="002E50A1"/>
    <w:rsid w:val="002F1236"/>
    <w:rsid w:val="002F636E"/>
    <w:rsid w:val="002F706E"/>
    <w:rsid w:val="0030316A"/>
    <w:rsid w:val="003269BA"/>
    <w:rsid w:val="003270B9"/>
    <w:rsid w:val="00331D00"/>
    <w:rsid w:val="00336BCC"/>
    <w:rsid w:val="003370EC"/>
    <w:rsid w:val="00341A50"/>
    <w:rsid w:val="00347CFF"/>
    <w:rsid w:val="0035447F"/>
    <w:rsid w:val="00357003"/>
    <w:rsid w:val="003615FF"/>
    <w:rsid w:val="00367894"/>
    <w:rsid w:val="0037238C"/>
    <w:rsid w:val="00387A50"/>
    <w:rsid w:val="003A2263"/>
    <w:rsid w:val="003A4175"/>
    <w:rsid w:val="003B54EF"/>
    <w:rsid w:val="003C4C7B"/>
    <w:rsid w:val="003C57C6"/>
    <w:rsid w:val="003C7B53"/>
    <w:rsid w:val="003D5650"/>
    <w:rsid w:val="003E0FA1"/>
    <w:rsid w:val="003F2D5D"/>
    <w:rsid w:val="00400885"/>
    <w:rsid w:val="004034D1"/>
    <w:rsid w:val="00406188"/>
    <w:rsid w:val="00416977"/>
    <w:rsid w:val="0042088B"/>
    <w:rsid w:val="004223FA"/>
    <w:rsid w:val="00423224"/>
    <w:rsid w:val="00431897"/>
    <w:rsid w:val="00436AD8"/>
    <w:rsid w:val="004401A1"/>
    <w:rsid w:val="00442B62"/>
    <w:rsid w:val="00443362"/>
    <w:rsid w:val="00453140"/>
    <w:rsid w:val="00453DE7"/>
    <w:rsid w:val="0045451A"/>
    <w:rsid w:val="004607A1"/>
    <w:rsid w:val="00461111"/>
    <w:rsid w:val="0046604F"/>
    <w:rsid w:val="00471FE8"/>
    <w:rsid w:val="00480D0B"/>
    <w:rsid w:val="00482C27"/>
    <w:rsid w:val="00483311"/>
    <w:rsid w:val="004909B8"/>
    <w:rsid w:val="00490B0A"/>
    <w:rsid w:val="00495A98"/>
    <w:rsid w:val="004A703A"/>
    <w:rsid w:val="004B45E9"/>
    <w:rsid w:val="004C1D2F"/>
    <w:rsid w:val="004C31D1"/>
    <w:rsid w:val="004C4E34"/>
    <w:rsid w:val="004D5708"/>
    <w:rsid w:val="004D5B0F"/>
    <w:rsid w:val="004D7487"/>
    <w:rsid w:val="004D7E87"/>
    <w:rsid w:val="004E04C0"/>
    <w:rsid w:val="004E0AC8"/>
    <w:rsid w:val="004E13DE"/>
    <w:rsid w:val="004E28A4"/>
    <w:rsid w:val="004F75F6"/>
    <w:rsid w:val="004F7D50"/>
    <w:rsid w:val="00503A74"/>
    <w:rsid w:val="0050445B"/>
    <w:rsid w:val="0050518E"/>
    <w:rsid w:val="0051744C"/>
    <w:rsid w:val="005200EC"/>
    <w:rsid w:val="00524931"/>
    <w:rsid w:val="00524C82"/>
    <w:rsid w:val="00527677"/>
    <w:rsid w:val="005306AC"/>
    <w:rsid w:val="005333E8"/>
    <w:rsid w:val="005347F1"/>
    <w:rsid w:val="005411E8"/>
    <w:rsid w:val="00553038"/>
    <w:rsid w:val="005555A0"/>
    <w:rsid w:val="00556761"/>
    <w:rsid w:val="00566DAE"/>
    <w:rsid w:val="00567675"/>
    <w:rsid w:val="0057598C"/>
    <w:rsid w:val="00581494"/>
    <w:rsid w:val="00582C26"/>
    <w:rsid w:val="0058397D"/>
    <w:rsid w:val="0058400E"/>
    <w:rsid w:val="0058782E"/>
    <w:rsid w:val="00591988"/>
    <w:rsid w:val="00591B3C"/>
    <w:rsid w:val="005929F7"/>
    <w:rsid w:val="00594D87"/>
    <w:rsid w:val="005A0843"/>
    <w:rsid w:val="005A1E95"/>
    <w:rsid w:val="005A2E19"/>
    <w:rsid w:val="005B0637"/>
    <w:rsid w:val="005B13FD"/>
    <w:rsid w:val="005B3E35"/>
    <w:rsid w:val="005B4DC4"/>
    <w:rsid w:val="005B542E"/>
    <w:rsid w:val="005B7BB2"/>
    <w:rsid w:val="005C4237"/>
    <w:rsid w:val="005D11AB"/>
    <w:rsid w:val="005D2426"/>
    <w:rsid w:val="005D3C85"/>
    <w:rsid w:val="005D72F3"/>
    <w:rsid w:val="005F5AED"/>
    <w:rsid w:val="005F7AF6"/>
    <w:rsid w:val="0060187F"/>
    <w:rsid w:val="00611002"/>
    <w:rsid w:val="0061290E"/>
    <w:rsid w:val="006137B5"/>
    <w:rsid w:val="00613B1F"/>
    <w:rsid w:val="006158BE"/>
    <w:rsid w:val="00620B1A"/>
    <w:rsid w:val="00624357"/>
    <w:rsid w:val="006258B0"/>
    <w:rsid w:val="00625913"/>
    <w:rsid w:val="006340FA"/>
    <w:rsid w:val="00642934"/>
    <w:rsid w:val="00643093"/>
    <w:rsid w:val="00643123"/>
    <w:rsid w:val="006529C3"/>
    <w:rsid w:val="00653EF3"/>
    <w:rsid w:val="00654F5A"/>
    <w:rsid w:val="00655939"/>
    <w:rsid w:val="0066645B"/>
    <w:rsid w:val="0067362E"/>
    <w:rsid w:val="00673ECB"/>
    <w:rsid w:val="00674866"/>
    <w:rsid w:val="00677C4C"/>
    <w:rsid w:val="00677D32"/>
    <w:rsid w:val="006862CF"/>
    <w:rsid w:val="00686A31"/>
    <w:rsid w:val="0069180F"/>
    <w:rsid w:val="006930E3"/>
    <w:rsid w:val="0069673C"/>
    <w:rsid w:val="006A1738"/>
    <w:rsid w:val="006A3E94"/>
    <w:rsid w:val="006B292B"/>
    <w:rsid w:val="006B44A1"/>
    <w:rsid w:val="006C508A"/>
    <w:rsid w:val="006C5AB1"/>
    <w:rsid w:val="006C6FBA"/>
    <w:rsid w:val="006D3079"/>
    <w:rsid w:val="006D6C4A"/>
    <w:rsid w:val="006E1FFF"/>
    <w:rsid w:val="006E36E7"/>
    <w:rsid w:val="006E7D0C"/>
    <w:rsid w:val="006F0A72"/>
    <w:rsid w:val="006F537A"/>
    <w:rsid w:val="007020C3"/>
    <w:rsid w:val="00707C51"/>
    <w:rsid w:val="0071027E"/>
    <w:rsid w:val="00712350"/>
    <w:rsid w:val="00713C3B"/>
    <w:rsid w:val="00717804"/>
    <w:rsid w:val="00723406"/>
    <w:rsid w:val="00725C01"/>
    <w:rsid w:val="00726369"/>
    <w:rsid w:val="007316CC"/>
    <w:rsid w:val="0073727B"/>
    <w:rsid w:val="00743305"/>
    <w:rsid w:val="00744803"/>
    <w:rsid w:val="0075191A"/>
    <w:rsid w:val="00752DEA"/>
    <w:rsid w:val="00753BDB"/>
    <w:rsid w:val="007573C8"/>
    <w:rsid w:val="007609A6"/>
    <w:rsid w:val="007621DE"/>
    <w:rsid w:val="00762865"/>
    <w:rsid w:val="00763BB4"/>
    <w:rsid w:val="0076740C"/>
    <w:rsid w:val="00772D8B"/>
    <w:rsid w:val="00772FCE"/>
    <w:rsid w:val="00781FFD"/>
    <w:rsid w:val="007835E6"/>
    <w:rsid w:val="00784942"/>
    <w:rsid w:val="00785AF8"/>
    <w:rsid w:val="00793465"/>
    <w:rsid w:val="007A018E"/>
    <w:rsid w:val="007A6819"/>
    <w:rsid w:val="007A7AF9"/>
    <w:rsid w:val="007B5308"/>
    <w:rsid w:val="007C0D93"/>
    <w:rsid w:val="007C62B7"/>
    <w:rsid w:val="007C637A"/>
    <w:rsid w:val="007D0EAC"/>
    <w:rsid w:val="007D7E73"/>
    <w:rsid w:val="007E16EE"/>
    <w:rsid w:val="007E1BB9"/>
    <w:rsid w:val="007E3408"/>
    <w:rsid w:val="007E62BA"/>
    <w:rsid w:val="007E644F"/>
    <w:rsid w:val="007F2BC3"/>
    <w:rsid w:val="00803AAA"/>
    <w:rsid w:val="0081170F"/>
    <w:rsid w:val="008123B0"/>
    <w:rsid w:val="00823A21"/>
    <w:rsid w:val="00827F5E"/>
    <w:rsid w:val="0083190B"/>
    <w:rsid w:val="00833816"/>
    <w:rsid w:val="008356B3"/>
    <w:rsid w:val="00837F2D"/>
    <w:rsid w:val="00842DD0"/>
    <w:rsid w:val="00844A49"/>
    <w:rsid w:val="00846AB7"/>
    <w:rsid w:val="008562F5"/>
    <w:rsid w:val="00862000"/>
    <w:rsid w:val="0086426F"/>
    <w:rsid w:val="0087072C"/>
    <w:rsid w:val="008730C2"/>
    <w:rsid w:val="008731A2"/>
    <w:rsid w:val="00873DAC"/>
    <w:rsid w:val="00876C0B"/>
    <w:rsid w:val="008818B4"/>
    <w:rsid w:val="00882FEF"/>
    <w:rsid w:val="00883148"/>
    <w:rsid w:val="00887197"/>
    <w:rsid w:val="00887452"/>
    <w:rsid w:val="00887F42"/>
    <w:rsid w:val="00894076"/>
    <w:rsid w:val="00896651"/>
    <w:rsid w:val="00896F65"/>
    <w:rsid w:val="008A00DD"/>
    <w:rsid w:val="008B2FA5"/>
    <w:rsid w:val="008B7DB9"/>
    <w:rsid w:val="008C23AC"/>
    <w:rsid w:val="008C3465"/>
    <w:rsid w:val="008C3A40"/>
    <w:rsid w:val="008C42FE"/>
    <w:rsid w:val="008C524F"/>
    <w:rsid w:val="008C5FEF"/>
    <w:rsid w:val="008C6C62"/>
    <w:rsid w:val="008C75D0"/>
    <w:rsid w:val="008D0E6C"/>
    <w:rsid w:val="008D38B4"/>
    <w:rsid w:val="008D6877"/>
    <w:rsid w:val="008E1E6A"/>
    <w:rsid w:val="008F2043"/>
    <w:rsid w:val="00900840"/>
    <w:rsid w:val="00900939"/>
    <w:rsid w:val="00911E22"/>
    <w:rsid w:val="009127E6"/>
    <w:rsid w:val="00915CA4"/>
    <w:rsid w:val="00917497"/>
    <w:rsid w:val="00930ED2"/>
    <w:rsid w:val="0094778E"/>
    <w:rsid w:val="0095039A"/>
    <w:rsid w:val="00952267"/>
    <w:rsid w:val="00955B7B"/>
    <w:rsid w:val="00956218"/>
    <w:rsid w:val="0096007F"/>
    <w:rsid w:val="00962AE5"/>
    <w:rsid w:val="00963AD7"/>
    <w:rsid w:val="00973BA9"/>
    <w:rsid w:val="0097412F"/>
    <w:rsid w:val="00975A33"/>
    <w:rsid w:val="009774A4"/>
    <w:rsid w:val="00980793"/>
    <w:rsid w:val="009835FB"/>
    <w:rsid w:val="009852B8"/>
    <w:rsid w:val="009860BC"/>
    <w:rsid w:val="00994479"/>
    <w:rsid w:val="009A58D1"/>
    <w:rsid w:val="009B101F"/>
    <w:rsid w:val="009B2F1F"/>
    <w:rsid w:val="009B3F1E"/>
    <w:rsid w:val="009B4AF1"/>
    <w:rsid w:val="009B5E70"/>
    <w:rsid w:val="009B7E93"/>
    <w:rsid w:val="009C0016"/>
    <w:rsid w:val="009C68EF"/>
    <w:rsid w:val="009E17BD"/>
    <w:rsid w:val="009E1AC0"/>
    <w:rsid w:val="009E4101"/>
    <w:rsid w:val="009E6472"/>
    <w:rsid w:val="009E7F09"/>
    <w:rsid w:val="009F3144"/>
    <w:rsid w:val="00A00C51"/>
    <w:rsid w:val="00A0438E"/>
    <w:rsid w:val="00A07D9E"/>
    <w:rsid w:val="00A124EE"/>
    <w:rsid w:val="00A125B4"/>
    <w:rsid w:val="00A176CC"/>
    <w:rsid w:val="00A21513"/>
    <w:rsid w:val="00A218C3"/>
    <w:rsid w:val="00A22B66"/>
    <w:rsid w:val="00A22DD2"/>
    <w:rsid w:val="00A25999"/>
    <w:rsid w:val="00A269E5"/>
    <w:rsid w:val="00A37649"/>
    <w:rsid w:val="00A438B0"/>
    <w:rsid w:val="00A468C5"/>
    <w:rsid w:val="00A6695A"/>
    <w:rsid w:val="00A72FF2"/>
    <w:rsid w:val="00A73247"/>
    <w:rsid w:val="00A82EEB"/>
    <w:rsid w:val="00A8576F"/>
    <w:rsid w:val="00A86342"/>
    <w:rsid w:val="00A95A27"/>
    <w:rsid w:val="00AA7822"/>
    <w:rsid w:val="00AB3616"/>
    <w:rsid w:val="00AB5D5E"/>
    <w:rsid w:val="00AB67C3"/>
    <w:rsid w:val="00AC10BD"/>
    <w:rsid w:val="00AD1FAF"/>
    <w:rsid w:val="00AD6826"/>
    <w:rsid w:val="00AE3B50"/>
    <w:rsid w:val="00AE5F91"/>
    <w:rsid w:val="00AF2AFD"/>
    <w:rsid w:val="00AF312C"/>
    <w:rsid w:val="00AF5689"/>
    <w:rsid w:val="00AF57D4"/>
    <w:rsid w:val="00AF730E"/>
    <w:rsid w:val="00B06F4B"/>
    <w:rsid w:val="00B14899"/>
    <w:rsid w:val="00B149B7"/>
    <w:rsid w:val="00B15F9A"/>
    <w:rsid w:val="00B16E7A"/>
    <w:rsid w:val="00B17328"/>
    <w:rsid w:val="00B23EB5"/>
    <w:rsid w:val="00B27F72"/>
    <w:rsid w:val="00B30DB7"/>
    <w:rsid w:val="00B329E7"/>
    <w:rsid w:val="00B37E58"/>
    <w:rsid w:val="00B41F46"/>
    <w:rsid w:val="00B42EE4"/>
    <w:rsid w:val="00B50E8E"/>
    <w:rsid w:val="00B548EE"/>
    <w:rsid w:val="00B56193"/>
    <w:rsid w:val="00B64055"/>
    <w:rsid w:val="00B7465F"/>
    <w:rsid w:val="00B8099D"/>
    <w:rsid w:val="00B828E0"/>
    <w:rsid w:val="00B833B9"/>
    <w:rsid w:val="00B84DB5"/>
    <w:rsid w:val="00B87340"/>
    <w:rsid w:val="00B873E8"/>
    <w:rsid w:val="00B92E40"/>
    <w:rsid w:val="00B9332D"/>
    <w:rsid w:val="00B9516C"/>
    <w:rsid w:val="00B95850"/>
    <w:rsid w:val="00BA2746"/>
    <w:rsid w:val="00BA4203"/>
    <w:rsid w:val="00BB15F6"/>
    <w:rsid w:val="00BB16DB"/>
    <w:rsid w:val="00BB4A77"/>
    <w:rsid w:val="00BC51EC"/>
    <w:rsid w:val="00BC7650"/>
    <w:rsid w:val="00BC7684"/>
    <w:rsid w:val="00BD01B6"/>
    <w:rsid w:val="00BD1C50"/>
    <w:rsid w:val="00BD37D5"/>
    <w:rsid w:val="00BD48A2"/>
    <w:rsid w:val="00BE159C"/>
    <w:rsid w:val="00BE2441"/>
    <w:rsid w:val="00BE5211"/>
    <w:rsid w:val="00BE579C"/>
    <w:rsid w:val="00BF2ACD"/>
    <w:rsid w:val="00C05CBF"/>
    <w:rsid w:val="00C122AE"/>
    <w:rsid w:val="00C15974"/>
    <w:rsid w:val="00C267B9"/>
    <w:rsid w:val="00C35352"/>
    <w:rsid w:val="00C36363"/>
    <w:rsid w:val="00C44DEF"/>
    <w:rsid w:val="00C541D0"/>
    <w:rsid w:val="00C609FE"/>
    <w:rsid w:val="00C61960"/>
    <w:rsid w:val="00C6419A"/>
    <w:rsid w:val="00C64852"/>
    <w:rsid w:val="00C82E51"/>
    <w:rsid w:val="00C93937"/>
    <w:rsid w:val="00CA0A40"/>
    <w:rsid w:val="00CA0BE0"/>
    <w:rsid w:val="00CB09BB"/>
    <w:rsid w:val="00CC0FAB"/>
    <w:rsid w:val="00CD089B"/>
    <w:rsid w:val="00CD5AC8"/>
    <w:rsid w:val="00CE07B2"/>
    <w:rsid w:val="00CE223F"/>
    <w:rsid w:val="00CE2A53"/>
    <w:rsid w:val="00CE62C5"/>
    <w:rsid w:val="00CF14F3"/>
    <w:rsid w:val="00CF20AF"/>
    <w:rsid w:val="00CF47D6"/>
    <w:rsid w:val="00CF7BBF"/>
    <w:rsid w:val="00D03E0C"/>
    <w:rsid w:val="00D05E48"/>
    <w:rsid w:val="00D07EBB"/>
    <w:rsid w:val="00D107B9"/>
    <w:rsid w:val="00D11049"/>
    <w:rsid w:val="00D1402C"/>
    <w:rsid w:val="00D15A24"/>
    <w:rsid w:val="00D15C97"/>
    <w:rsid w:val="00D303FB"/>
    <w:rsid w:val="00D35B3E"/>
    <w:rsid w:val="00D51E7F"/>
    <w:rsid w:val="00D520DC"/>
    <w:rsid w:val="00D53A02"/>
    <w:rsid w:val="00D54B33"/>
    <w:rsid w:val="00D55938"/>
    <w:rsid w:val="00D5704D"/>
    <w:rsid w:val="00D60E81"/>
    <w:rsid w:val="00D638AD"/>
    <w:rsid w:val="00D67B1E"/>
    <w:rsid w:val="00D70A6A"/>
    <w:rsid w:val="00D77BA0"/>
    <w:rsid w:val="00D81A20"/>
    <w:rsid w:val="00D83197"/>
    <w:rsid w:val="00D871DF"/>
    <w:rsid w:val="00D961C7"/>
    <w:rsid w:val="00D9738A"/>
    <w:rsid w:val="00D97989"/>
    <w:rsid w:val="00D97F54"/>
    <w:rsid w:val="00DA1181"/>
    <w:rsid w:val="00DA740B"/>
    <w:rsid w:val="00DA7F1B"/>
    <w:rsid w:val="00DB15B8"/>
    <w:rsid w:val="00DB548C"/>
    <w:rsid w:val="00DC5E56"/>
    <w:rsid w:val="00DC731F"/>
    <w:rsid w:val="00DD49D7"/>
    <w:rsid w:val="00DD7635"/>
    <w:rsid w:val="00DE0FA2"/>
    <w:rsid w:val="00DF211F"/>
    <w:rsid w:val="00DF47CA"/>
    <w:rsid w:val="00DF542D"/>
    <w:rsid w:val="00DF60C2"/>
    <w:rsid w:val="00DF7466"/>
    <w:rsid w:val="00E01837"/>
    <w:rsid w:val="00E10087"/>
    <w:rsid w:val="00E10FF5"/>
    <w:rsid w:val="00E12199"/>
    <w:rsid w:val="00E121E1"/>
    <w:rsid w:val="00E12F81"/>
    <w:rsid w:val="00E1305F"/>
    <w:rsid w:val="00E17D7C"/>
    <w:rsid w:val="00E21B49"/>
    <w:rsid w:val="00E240BD"/>
    <w:rsid w:val="00E264DB"/>
    <w:rsid w:val="00E2759C"/>
    <w:rsid w:val="00E32908"/>
    <w:rsid w:val="00E32A45"/>
    <w:rsid w:val="00E403A7"/>
    <w:rsid w:val="00E42EA5"/>
    <w:rsid w:val="00E476F3"/>
    <w:rsid w:val="00E5443C"/>
    <w:rsid w:val="00E57FE6"/>
    <w:rsid w:val="00E606C8"/>
    <w:rsid w:val="00E60A69"/>
    <w:rsid w:val="00E81FE1"/>
    <w:rsid w:val="00E83EAA"/>
    <w:rsid w:val="00E84013"/>
    <w:rsid w:val="00E84796"/>
    <w:rsid w:val="00E87BFF"/>
    <w:rsid w:val="00E94E10"/>
    <w:rsid w:val="00E95A19"/>
    <w:rsid w:val="00E979AE"/>
    <w:rsid w:val="00EA14C6"/>
    <w:rsid w:val="00EA36CD"/>
    <w:rsid w:val="00EA5AF6"/>
    <w:rsid w:val="00EA6B8A"/>
    <w:rsid w:val="00EA7ADA"/>
    <w:rsid w:val="00EB3277"/>
    <w:rsid w:val="00EB480C"/>
    <w:rsid w:val="00EB49D3"/>
    <w:rsid w:val="00EB6BED"/>
    <w:rsid w:val="00EC4BD5"/>
    <w:rsid w:val="00ED2B52"/>
    <w:rsid w:val="00ED3C7F"/>
    <w:rsid w:val="00ED4ABF"/>
    <w:rsid w:val="00ED5243"/>
    <w:rsid w:val="00ED5E1D"/>
    <w:rsid w:val="00ED7AFD"/>
    <w:rsid w:val="00EE1456"/>
    <w:rsid w:val="00F014EB"/>
    <w:rsid w:val="00F129BD"/>
    <w:rsid w:val="00F20364"/>
    <w:rsid w:val="00F25A84"/>
    <w:rsid w:val="00F2631B"/>
    <w:rsid w:val="00F30A5F"/>
    <w:rsid w:val="00F35DEB"/>
    <w:rsid w:val="00F36409"/>
    <w:rsid w:val="00F532E0"/>
    <w:rsid w:val="00F54D0A"/>
    <w:rsid w:val="00F5511B"/>
    <w:rsid w:val="00F6706C"/>
    <w:rsid w:val="00F715BC"/>
    <w:rsid w:val="00F75B41"/>
    <w:rsid w:val="00F80338"/>
    <w:rsid w:val="00F85864"/>
    <w:rsid w:val="00F867E2"/>
    <w:rsid w:val="00F86AC6"/>
    <w:rsid w:val="00F90A53"/>
    <w:rsid w:val="00F90FB0"/>
    <w:rsid w:val="00F9270C"/>
    <w:rsid w:val="00F94775"/>
    <w:rsid w:val="00F94F7E"/>
    <w:rsid w:val="00F95F33"/>
    <w:rsid w:val="00F97F47"/>
    <w:rsid w:val="00FA1856"/>
    <w:rsid w:val="00FA4B08"/>
    <w:rsid w:val="00FB093D"/>
    <w:rsid w:val="00FB1088"/>
    <w:rsid w:val="00FB3CD7"/>
    <w:rsid w:val="00FB44C6"/>
    <w:rsid w:val="00FB629F"/>
    <w:rsid w:val="00FB7DDF"/>
    <w:rsid w:val="00FC6EA9"/>
    <w:rsid w:val="00FD0D92"/>
    <w:rsid w:val="00FD6A78"/>
    <w:rsid w:val="00FE6C65"/>
    <w:rsid w:val="00FF35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87DD2"/>
  <w15:docId w15:val="{1E5F1EE1-70BA-4392-AD06-9D70C4D2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ADF"/>
    <w:pPr>
      <w:widowControl w:val="0"/>
      <w:jc w:val="both"/>
    </w:pPr>
  </w:style>
  <w:style w:type="paragraph" w:styleId="10">
    <w:name w:val="heading 1"/>
    <w:basedOn w:val="a"/>
    <w:link w:val="11"/>
    <w:qFormat/>
    <w:rsid w:val="00F85864"/>
    <w:pPr>
      <w:widowControl/>
      <w:numPr>
        <w:numId w:val="26"/>
      </w:numPr>
      <w:spacing w:before="100" w:beforeAutospacing="1" w:after="100" w:afterAutospacing="1"/>
      <w:jc w:val="left"/>
      <w:outlineLvl w:val="0"/>
    </w:pPr>
    <w:rPr>
      <w:rFonts w:ascii="宋体" w:eastAsia="宋体" w:hAnsi="宋体" w:cs="宋体"/>
      <w:b/>
      <w:bCs/>
      <w:kern w:val="36"/>
      <w:sz w:val="32"/>
      <w:szCs w:val="48"/>
    </w:rPr>
  </w:style>
  <w:style w:type="paragraph" w:styleId="2">
    <w:name w:val="heading 2"/>
    <w:basedOn w:val="a"/>
    <w:link w:val="20"/>
    <w:qFormat/>
    <w:rsid w:val="00442B62"/>
    <w:pPr>
      <w:widowControl/>
      <w:numPr>
        <w:numId w:val="32"/>
      </w:numPr>
      <w:jc w:val="left"/>
      <w:outlineLvl w:val="1"/>
    </w:pPr>
    <w:rPr>
      <w:rFonts w:ascii="宋体" w:eastAsia="宋体" w:hAnsi="宋体" w:cs="宋体"/>
      <w:b/>
      <w:bCs/>
      <w:kern w:val="0"/>
      <w:sz w:val="30"/>
      <w:szCs w:val="36"/>
    </w:rPr>
  </w:style>
  <w:style w:type="paragraph" w:styleId="3">
    <w:name w:val="heading 3"/>
    <w:basedOn w:val="a"/>
    <w:link w:val="30"/>
    <w:qFormat/>
    <w:rsid w:val="00442B62"/>
    <w:pPr>
      <w:widowControl/>
      <w:jc w:val="left"/>
      <w:outlineLvl w:val="2"/>
    </w:pPr>
    <w:rPr>
      <w:rFonts w:ascii="宋体" w:eastAsia="宋体" w:hAnsi="宋体" w:cs="宋体"/>
      <w:b/>
      <w:bCs/>
      <w:kern w:val="0"/>
      <w:sz w:val="30"/>
      <w:szCs w:val="27"/>
    </w:rPr>
  </w:style>
  <w:style w:type="paragraph" w:styleId="4">
    <w:name w:val="heading 4"/>
    <w:basedOn w:val="a"/>
    <w:next w:val="a"/>
    <w:link w:val="40"/>
    <w:uiPriority w:val="9"/>
    <w:unhideWhenUsed/>
    <w:qFormat/>
    <w:rsid w:val="00442B62"/>
    <w:pPr>
      <w:keepNext/>
      <w:keepLines/>
      <w:tabs>
        <w:tab w:val="left" w:pos="993"/>
      </w:tabs>
      <w:spacing w:line="360" w:lineRule="auto"/>
      <w:ind w:left="1021" w:hanging="1021"/>
      <w:jc w:val="left"/>
      <w:outlineLvl w:val="3"/>
    </w:pPr>
    <w:rPr>
      <w:rFonts w:asciiTheme="majorHAnsi" w:eastAsia="宋体" w:hAnsiTheme="majorHAnsi" w:cstheme="majorBidi"/>
      <w:b/>
      <w:bCs/>
      <w:sz w:val="28"/>
      <w:szCs w:val="28"/>
    </w:rPr>
  </w:style>
  <w:style w:type="paragraph" w:styleId="5">
    <w:name w:val="heading 5"/>
    <w:basedOn w:val="a"/>
    <w:next w:val="a"/>
    <w:link w:val="50"/>
    <w:uiPriority w:val="9"/>
    <w:unhideWhenUsed/>
    <w:qFormat/>
    <w:rsid w:val="001842A5"/>
    <w:pPr>
      <w:keepNext/>
      <w:keepLines/>
      <w:widowControl/>
      <w:spacing w:line="377" w:lineRule="auto"/>
      <w:ind w:left="1134" w:hanging="1134"/>
      <w:jc w:val="left"/>
      <w:outlineLvl w:val="4"/>
    </w:pPr>
    <w:rPr>
      <w:rFonts w:ascii="微软雅黑" w:eastAsia="微软雅黑" w:hAnsi="微软雅黑"/>
      <w:b/>
      <w:bCs/>
      <w:sz w:val="24"/>
      <w:szCs w:val="28"/>
    </w:rPr>
  </w:style>
  <w:style w:type="paragraph" w:styleId="6">
    <w:name w:val="heading 6"/>
    <w:basedOn w:val="a"/>
    <w:next w:val="a"/>
    <w:link w:val="60"/>
    <w:uiPriority w:val="9"/>
    <w:unhideWhenUsed/>
    <w:qFormat/>
    <w:rsid w:val="001842A5"/>
    <w:pPr>
      <w:keepNext/>
      <w:keepLines/>
      <w:widowControl/>
      <w:spacing w:before="240" w:after="64" w:line="320" w:lineRule="auto"/>
      <w:ind w:left="1152" w:hanging="1152"/>
      <w:jc w:val="left"/>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1842A5"/>
    <w:pPr>
      <w:keepNext/>
      <w:keepLines/>
      <w:widowControl/>
      <w:spacing w:before="240" w:after="64" w:line="320" w:lineRule="auto"/>
      <w:ind w:left="1296" w:hanging="1296"/>
      <w:jc w:val="left"/>
      <w:outlineLvl w:val="6"/>
    </w:pPr>
    <w:rPr>
      <w:rFonts w:ascii="宋体" w:eastAsia="宋体" w:hAnsi="宋体"/>
      <w:b/>
      <w:bCs/>
      <w:sz w:val="24"/>
      <w:szCs w:val="24"/>
    </w:rPr>
  </w:style>
  <w:style w:type="paragraph" w:styleId="8">
    <w:name w:val="heading 8"/>
    <w:basedOn w:val="a"/>
    <w:next w:val="a"/>
    <w:link w:val="80"/>
    <w:uiPriority w:val="9"/>
    <w:semiHidden/>
    <w:unhideWhenUsed/>
    <w:qFormat/>
    <w:rsid w:val="001842A5"/>
    <w:pPr>
      <w:keepNext/>
      <w:keepLines/>
      <w:widowControl/>
      <w:spacing w:before="240" w:after="64" w:line="320" w:lineRule="auto"/>
      <w:ind w:left="1440" w:hanging="1440"/>
      <w:jc w:val="left"/>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1842A5"/>
    <w:pPr>
      <w:keepNext/>
      <w:keepLines/>
      <w:widowControl/>
      <w:spacing w:before="240" w:after="64" w:line="320" w:lineRule="auto"/>
      <w:ind w:left="1584" w:hanging="1584"/>
      <w:jc w:val="left"/>
      <w:outlineLvl w:val="8"/>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C122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C122AE"/>
    <w:rPr>
      <w:sz w:val="18"/>
      <w:szCs w:val="18"/>
    </w:rPr>
  </w:style>
  <w:style w:type="paragraph" w:styleId="a5">
    <w:name w:val="footer"/>
    <w:basedOn w:val="a"/>
    <w:link w:val="a6"/>
    <w:uiPriority w:val="99"/>
    <w:unhideWhenUsed/>
    <w:qFormat/>
    <w:rsid w:val="00C122AE"/>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C122AE"/>
    <w:rPr>
      <w:sz w:val="18"/>
      <w:szCs w:val="18"/>
    </w:rPr>
  </w:style>
  <w:style w:type="paragraph" w:styleId="a7">
    <w:name w:val="Normal (Web)"/>
    <w:basedOn w:val="a"/>
    <w:uiPriority w:val="99"/>
    <w:unhideWhenUsed/>
    <w:rsid w:val="00C122A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122AE"/>
    <w:rPr>
      <w:b/>
      <w:bCs/>
    </w:rPr>
  </w:style>
  <w:style w:type="paragraph" w:customStyle="1" w:styleId="a9">
    <w:name w:val="a"/>
    <w:basedOn w:val="a"/>
    <w:rsid w:val="00C122AE"/>
    <w:pPr>
      <w:widowControl/>
      <w:spacing w:before="100" w:beforeAutospacing="1" w:after="100" w:afterAutospacing="1"/>
      <w:jc w:val="left"/>
    </w:pPr>
    <w:rPr>
      <w:rFonts w:ascii="宋体" w:eastAsia="宋体" w:hAnsi="宋体" w:cs="宋体"/>
      <w:kern w:val="0"/>
      <w:sz w:val="24"/>
      <w:szCs w:val="24"/>
    </w:rPr>
  </w:style>
  <w:style w:type="character" w:customStyle="1" w:styleId="11">
    <w:name w:val="标题 1 字符"/>
    <w:basedOn w:val="a0"/>
    <w:link w:val="10"/>
    <w:rsid w:val="00F85864"/>
    <w:rPr>
      <w:rFonts w:ascii="宋体" w:eastAsia="宋体" w:hAnsi="宋体" w:cs="宋体"/>
      <w:b/>
      <w:bCs/>
      <w:kern w:val="36"/>
      <w:sz w:val="32"/>
      <w:szCs w:val="48"/>
    </w:rPr>
  </w:style>
  <w:style w:type="character" w:customStyle="1" w:styleId="20">
    <w:name w:val="标题 2 字符"/>
    <w:basedOn w:val="a0"/>
    <w:link w:val="2"/>
    <w:rsid w:val="00442B62"/>
    <w:rPr>
      <w:rFonts w:ascii="宋体" w:eastAsia="宋体" w:hAnsi="宋体" w:cs="宋体"/>
      <w:b/>
      <w:bCs/>
      <w:kern w:val="0"/>
      <w:sz w:val="30"/>
      <w:szCs w:val="36"/>
    </w:rPr>
  </w:style>
  <w:style w:type="character" w:customStyle="1" w:styleId="30">
    <w:name w:val="标题 3 字符"/>
    <w:basedOn w:val="a0"/>
    <w:link w:val="3"/>
    <w:rsid w:val="00442B62"/>
    <w:rPr>
      <w:rFonts w:ascii="宋体" w:eastAsia="宋体" w:hAnsi="宋体" w:cs="宋体"/>
      <w:b/>
      <w:bCs/>
      <w:kern w:val="0"/>
      <w:sz w:val="30"/>
      <w:szCs w:val="27"/>
    </w:rPr>
  </w:style>
  <w:style w:type="paragraph" w:customStyle="1" w:styleId="msonormal0">
    <w:name w:val="msonormal"/>
    <w:basedOn w:val="a"/>
    <w:rsid w:val="00C122AE"/>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qFormat/>
    <w:rsid w:val="00C122AE"/>
  </w:style>
  <w:style w:type="character" w:styleId="ab">
    <w:name w:val="FollowedHyperlink"/>
    <w:basedOn w:val="a0"/>
    <w:uiPriority w:val="99"/>
    <w:semiHidden/>
    <w:unhideWhenUsed/>
    <w:qFormat/>
    <w:rsid w:val="00C122AE"/>
    <w:rPr>
      <w:color w:val="800080"/>
      <w:u w:val="single"/>
    </w:rPr>
  </w:style>
  <w:style w:type="paragraph" w:styleId="ac">
    <w:name w:val="Plain Text"/>
    <w:basedOn w:val="a"/>
    <w:link w:val="ad"/>
    <w:unhideWhenUsed/>
    <w:qFormat/>
    <w:rsid w:val="00C122AE"/>
    <w:pPr>
      <w:widowControl/>
      <w:spacing w:before="100" w:beforeAutospacing="1" w:after="100" w:afterAutospacing="1"/>
      <w:jc w:val="left"/>
    </w:pPr>
    <w:rPr>
      <w:rFonts w:ascii="宋体" w:eastAsia="宋体" w:hAnsi="宋体" w:cs="宋体"/>
      <w:kern w:val="0"/>
      <w:sz w:val="24"/>
      <w:szCs w:val="24"/>
    </w:rPr>
  </w:style>
  <w:style w:type="character" w:customStyle="1" w:styleId="ad">
    <w:name w:val="纯文本 字符"/>
    <w:basedOn w:val="a0"/>
    <w:link w:val="ac"/>
    <w:qFormat/>
    <w:rsid w:val="00C122AE"/>
    <w:rPr>
      <w:rFonts w:ascii="宋体" w:eastAsia="宋体" w:hAnsi="宋体" w:cs="宋体"/>
      <w:kern w:val="0"/>
      <w:sz w:val="24"/>
      <w:szCs w:val="24"/>
    </w:rPr>
  </w:style>
  <w:style w:type="paragraph" w:customStyle="1" w:styleId="listparagraph">
    <w:name w:val="listparagraph"/>
    <w:basedOn w:val="a"/>
    <w:rsid w:val="00C122AE"/>
    <w:pPr>
      <w:widowControl/>
      <w:spacing w:before="100" w:beforeAutospacing="1" w:after="100" w:afterAutospacing="1"/>
      <w:jc w:val="left"/>
    </w:pPr>
    <w:rPr>
      <w:rFonts w:ascii="宋体" w:eastAsia="宋体" w:hAnsi="宋体" w:cs="宋体"/>
      <w:kern w:val="0"/>
      <w:sz w:val="24"/>
      <w:szCs w:val="24"/>
    </w:rPr>
  </w:style>
  <w:style w:type="paragraph" w:styleId="ae">
    <w:name w:val="Normal Indent"/>
    <w:basedOn w:val="a"/>
    <w:uiPriority w:val="99"/>
    <w:semiHidden/>
    <w:unhideWhenUsed/>
    <w:rsid w:val="00C122AE"/>
    <w:pPr>
      <w:widowControl/>
      <w:spacing w:before="100" w:beforeAutospacing="1" w:after="100" w:afterAutospacing="1"/>
      <w:jc w:val="left"/>
    </w:pPr>
    <w:rPr>
      <w:rFonts w:ascii="宋体" w:eastAsia="宋体" w:hAnsi="宋体" w:cs="宋体"/>
      <w:kern w:val="0"/>
      <w:sz w:val="24"/>
      <w:szCs w:val="24"/>
    </w:rPr>
  </w:style>
  <w:style w:type="paragraph" w:styleId="af">
    <w:name w:val="Date"/>
    <w:basedOn w:val="a"/>
    <w:link w:val="af0"/>
    <w:uiPriority w:val="99"/>
    <w:semiHidden/>
    <w:unhideWhenUsed/>
    <w:rsid w:val="00C122AE"/>
    <w:pPr>
      <w:widowControl/>
      <w:spacing w:before="100" w:beforeAutospacing="1" w:after="100" w:afterAutospacing="1"/>
      <w:jc w:val="left"/>
    </w:pPr>
    <w:rPr>
      <w:rFonts w:ascii="宋体" w:eastAsia="宋体" w:hAnsi="宋体" w:cs="宋体"/>
      <w:kern w:val="0"/>
      <w:sz w:val="24"/>
      <w:szCs w:val="24"/>
    </w:rPr>
  </w:style>
  <w:style w:type="character" w:customStyle="1" w:styleId="af0">
    <w:name w:val="日期 字符"/>
    <w:basedOn w:val="a0"/>
    <w:link w:val="af"/>
    <w:uiPriority w:val="99"/>
    <w:semiHidden/>
    <w:rsid w:val="00C122AE"/>
    <w:rPr>
      <w:rFonts w:ascii="宋体" w:eastAsia="宋体" w:hAnsi="宋体" w:cs="宋体"/>
      <w:kern w:val="0"/>
      <w:sz w:val="24"/>
      <w:szCs w:val="24"/>
    </w:rPr>
  </w:style>
  <w:style w:type="paragraph" w:styleId="31">
    <w:name w:val="Body Text 3"/>
    <w:basedOn w:val="a"/>
    <w:link w:val="32"/>
    <w:uiPriority w:val="99"/>
    <w:semiHidden/>
    <w:unhideWhenUsed/>
    <w:rsid w:val="00C122AE"/>
    <w:pPr>
      <w:widowControl/>
      <w:spacing w:before="100" w:beforeAutospacing="1" w:after="100" w:afterAutospacing="1"/>
      <w:jc w:val="left"/>
    </w:pPr>
    <w:rPr>
      <w:rFonts w:ascii="宋体" w:eastAsia="宋体" w:hAnsi="宋体" w:cs="宋体"/>
      <w:kern w:val="0"/>
      <w:sz w:val="24"/>
      <w:szCs w:val="24"/>
    </w:rPr>
  </w:style>
  <w:style w:type="character" w:customStyle="1" w:styleId="32">
    <w:name w:val="正文文本 3 字符"/>
    <w:basedOn w:val="a0"/>
    <w:link w:val="31"/>
    <w:uiPriority w:val="99"/>
    <w:semiHidden/>
    <w:rsid w:val="00C122AE"/>
    <w:rPr>
      <w:rFonts w:ascii="宋体" w:eastAsia="宋体" w:hAnsi="宋体" w:cs="宋体"/>
      <w:kern w:val="0"/>
      <w:sz w:val="24"/>
      <w:szCs w:val="24"/>
    </w:rPr>
  </w:style>
  <w:style w:type="paragraph" w:styleId="af1">
    <w:name w:val="List"/>
    <w:basedOn w:val="a"/>
    <w:uiPriority w:val="99"/>
    <w:semiHidden/>
    <w:unhideWhenUsed/>
    <w:rsid w:val="00C122AE"/>
    <w:pPr>
      <w:widowControl/>
      <w:spacing w:before="100" w:beforeAutospacing="1" w:after="100" w:afterAutospacing="1"/>
      <w:jc w:val="left"/>
    </w:pPr>
    <w:rPr>
      <w:rFonts w:ascii="宋体" w:eastAsia="宋体" w:hAnsi="宋体" w:cs="宋体"/>
      <w:kern w:val="0"/>
      <w:sz w:val="24"/>
      <w:szCs w:val="24"/>
    </w:rPr>
  </w:style>
  <w:style w:type="paragraph" w:styleId="21">
    <w:name w:val="Body Text Indent 2"/>
    <w:basedOn w:val="a"/>
    <w:link w:val="22"/>
    <w:uiPriority w:val="99"/>
    <w:semiHidden/>
    <w:unhideWhenUsed/>
    <w:rsid w:val="00C122AE"/>
    <w:pPr>
      <w:widowControl/>
      <w:spacing w:before="100" w:beforeAutospacing="1" w:after="100" w:afterAutospacing="1"/>
      <w:jc w:val="left"/>
    </w:pPr>
    <w:rPr>
      <w:rFonts w:ascii="宋体" w:eastAsia="宋体" w:hAnsi="宋体" w:cs="宋体"/>
      <w:kern w:val="0"/>
      <w:sz w:val="24"/>
      <w:szCs w:val="24"/>
    </w:rPr>
  </w:style>
  <w:style w:type="character" w:customStyle="1" w:styleId="22">
    <w:name w:val="正文文本缩进 2 字符"/>
    <w:basedOn w:val="a0"/>
    <w:link w:val="21"/>
    <w:uiPriority w:val="99"/>
    <w:semiHidden/>
    <w:rsid w:val="00C122AE"/>
    <w:rPr>
      <w:rFonts w:ascii="宋体" w:eastAsia="宋体" w:hAnsi="宋体" w:cs="宋体"/>
      <w:kern w:val="0"/>
      <w:sz w:val="24"/>
      <w:szCs w:val="24"/>
    </w:rPr>
  </w:style>
  <w:style w:type="paragraph" w:styleId="af2">
    <w:name w:val="List Paragraph"/>
    <w:basedOn w:val="a"/>
    <w:link w:val="af3"/>
    <w:uiPriority w:val="34"/>
    <w:qFormat/>
    <w:rsid w:val="00CF14F3"/>
    <w:pPr>
      <w:ind w:firstLineChars="200" w:firstLine="420"/>
    </w:pPr>
  </w:style>
  <w:style w:type="table" w:styleId="af4">
    <w:name w:val="Table Grid"/>
    <w:basedOn w:val="a1"/>
    <w:uiPriority w:val="39"/>
    <w:qFormat/>
    <w:rsid w:val="00896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列表段落 字符"/>
    <w:link w:val="af2"/>
    <w:uiPriority w:val="34"/>
    <w:qFormat/>
    <w:rsid w:val="005411E8"/>
  </w:style>
  <w:style w:type="character" w:customStyle="1" w:styleId="40">
    <w:name w:val="标题 4 字符"/>
    <w:basedOn w:val="a0"/>
    <w:link w:val="4"/>
    <w:uiPriority w:val="9"/>
    <w:qFormat/>
    <w:rsid w:val="00442B62"/>
    <w:rPr>
      <w:rFonts w:asciiTheme="majorHAnsi" w:eastAsia="宋体" w:hAnsiTheme="majorHAnsi" w:cstheme="majorBidi"/>
      <w:b/>
      <w:bCs/>
      <w:sz w:val="28"/>
      <w:szCs w:val="28"/>
    </w:rPr>
  </w:style>
  <w:style w:type="character" w:customStyle="1" w:styleId="50">
    <w:name w:val="标题 5 字符"/>
    <w:basedOn w:val="a0"/>
    <w:link w:val="5"/>
    <w:uiPriority w:val="9"/>
    <w:rsid w:val="001842A5"/>
    <w:rPr>
      <w:rFonts w:ascii="微软雅黑" w:eastAsia="微软雅黑" w:hAnsi="微软雅黑"/>
      <w:b/>
      <w:bCs/>
      <w:sz w:val="24"/>
      <w:szCs w:val="28"/>
    </w:rPr>
  </w:style>
  <w:style w:type="character" w:customStyle="1" w:styleId="60">
    <w:name w:val="标题 6 字符"/>
    <w:basedOn w:val="a0"/>
    <w:link w:val="6"/>
    <w:uiPriority w:val="9"/>
    <w:rsid w:val="001842A5"/>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1842A5"/>
    <w:rPr>
      <w:rFonts w:ascii="宋体" w:eastAsia="宋体" w:hAnsi="宋体"/>
      <w:b/>
      <w:bCs/>
      <w:sz w:val="24"/>
      <w:szCs w:val="24"/>
    </w:rPr>
  </w:style>
  <w:style w:type="character" w:customStyle="1" w:styleId="80">
    <w:name w:val="标题 8 字符"/>
    <w:basedOn w:val="a0"/>
    <w:link w:val="8"/>
    <w:uiPriority w:val="9"/>
    <w:semiHidden/>
    <w:rsid w:val="001842A5"/>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1842A5"/>
    <w:rPr>
      <w:rFonts w:asciiTheme="majorHAnsi" w:eastAsiaTheme="majorEastAsia" w:hAnsiTheme="majorHAnsi" w:cstheme="majorBidi"/>
      <w:sz w:val="24"/>
      <w:szCs w:val="24"/>
    </w:rPr>
  </w:style>
  <w:style w:type="paragraph" w:styleId="TOC7">
    <w:name w:val="toc 7"/>
    <w:basedOn w:val="a"/>
    <w:next w:val="a"/>
    <w:uiPriority w:val="39"/>
    <w:unhideWhenUsed/>
    <w:qFormat/>
    <w:rsid w:val="001842A5"/>
    <w:pPr>
      <w:widowControl/>
      <w:spacing w:line="360" w:lineRule="auto"/>
      <w:ind w:leftChars="1200" w:left="2520" w:firstLine="420"/>
      <w:jc w:val="left"/>
    </w:pPr>
    <w:rPr>
      <w:rFonts w:ascii="宋体" w:eastAsia="宋体" w:hAnsi="宋体"/>
      <w:sz w:val="24"/>
      <w:szCs w:val="24"/>
    </w:rPr>
  </w:style>
  <w:style w:type="paragraph" w:styleId="af5">
    <w:name w:val="caption"/>
    <w:basedOn w:val="a"/>
    <w:next w:val="a"/>
    <w:link w:val="af6"/>
    <w:uiPriority w:val="35"/>
    <w:unhideWhenUsed/>
    <w:qFormat/>
    <w:rsid w:val="001842A5"/>
    <w:pPr>
      <w:widowControl/>
      <w:spacing w:line="360" w:lineRule="auto"/>
      <w:ind w:firstLine="420"/>
      <w:jc w:val="left"/>
    </w:pPr>
    <w:rPr>
      <w:rFonts w:asciiTheme="majorHAnsi" w:eastAsia="黑体" w:hAnsiTheme="majorHAnsi" w:cstheme="majorBidi"/>
      <w:sz w:val="20"/>
      <w:szCs w:val="20"/>
    </w:rPr>
  </w:style>
  <w:style w:type="paragraph" w:styleId="af7">
    <w:name w:val="annotation text"/>
    <w:basedOn w:val="a"/>
    <w:link w:val="af8"/>
    <w:uiPriority w:val="99"/>
    <w:unhideWhenUsed/>
    <w:qFormat/>
    <w:rsid w:val="001842A5"/>
    <w:pPr>
      <w:widowControl/>
      <w:spacing w:line="360" w:lineRule="auto"/>
      <w:ind w:firstLine="420"/>
      <w:jc w:val="left"/>
    </w:pPr>
    <w:rPr>
      <w:rFonts w:ascii="宋体" w:eastAsia="宋体" w:hAnsi="宋体"/>
      <w:sz w:val="24"/>
      <w:szCs w:val="24"/>
    </w:rPr>
  </w:style>
  <w:style w:type="character" w:customStyle="1" w:styleId="af8">
    <w:name w:val="批注文字 字符"/>
    <w:basedOn w:val="a0"/>
    <w:link w:val="af7"/>
    <w:uiPriority w:val="99"/>
    <w:qFormat/>
    <w:rsid w:val="001842A5"/>
    <w:rPr>
      <w:rFonts w:ascii="宋体" w:eastAsia="宋体" w:hAnsi="宋体"/>
      <w:sz w:val="24"/>
      <w:szCs w:val="24"/>
    </w:rPr>
  </w:style>
  <w:style w:type="paragraph" w:styleId="TOC5">
    <w:name w:val="toc 5"/>
    <w:basedOn w:val="a"/>
    <w:next w:val="a"/>
    <w:uiPriority w:val="39"/>
    <w:unhideWhenUsed/>
    <w:qFormat/>
    <w:rsid w:val="001842A5"/>
    <w:pPr>
      <w:widowControl/>
      <w:spacing w:line="360" w:lineRule="auto"/>
      <w:ind w:leftChars="800" w:left="1680" w:firstLine="420"/>
      <w:jc w:val="left"/>
    </w:pPr>
    <w:rPr>
      <w:rFonts w:ascii="宋体" w:eastAsia="宋体" w:hAnsi="宋体"/>
      <w:sz w:val="24"/>
      <w:szCs w:val="24"/>
    </w:rPr>
  </w:style>
  <w:style w:type="paragraph" w:styleId="TOC3">
    <w:name w:val="toc 3"/>
    <w:basedOn w:val="a"/>
    <w:next w:val="a"/>
    <w:uiPriority w:val="39"/>
    <w:unhideWhenUsed/>
    <w:qFormat/>
    <w:rsid w:val="001842A5"/>
    <w:pPr>
      <w:widowControl/>
      <w:spacing w:line="360" w:lineRule="auto"/>
      <w:ind w:leftChars="400" w:left="840" w:firstLine="420"/>
      <w:jc w:val="left"/>
    </w:pPr>
    <w:rPr>
      <w:rFonts w:ascii="宋体" w:eastAsia="宋体" w:hAnsi="宋体"/>
      <w:sz w:val="24"/>
      <w:szCs w:val="24"/>
    </w:rPr>
  </w:style>
  <w:style w:type="paragraph" w:styleId="TOC8">
    <w:name w:val="toc 8"/>
    <w:basedOn w:val="a"/>
    <w:next w:val="a"/>
    <w:uiPriority w:val="39"/>
    <w:unhideWhenUsed/>
    <w:qFormat/>
    <w:rsid w:val="001842A5"/>
    <w:pPr>
      <w:widowControl/>
      <w:spacing w:line="360" w:lineRule="auto"/>
      <w:ind w:leftChars="1400" w:left="2940" w:firstLine="420"/>
      <w:jc w:val="left"/>
    </w:pPr>
    <w:rPr>
      <w:rFonts w:ascii="宋体" w:eastAsia="宋体" w:hAnsi="宋体"/>
      <w:sz w:val="24"/>
      <w:szCs w:val="24"/>
    </w:rPr>
  </w:style>
  <w:style w:type="paragraph" w:styleId="af9">
    <w:name w:val="Balloon Text"/>
    <w:basedOn w:val="a"/>
    <w:link w:val="afa"/>
    <w:uiPriority w:val="99"/>
    <w:semiHidden/>
    <w:unhideWhenUsed/>
    <w:qFormat/>
    <w:rsid w:val="001842A5"/>
    <w:pPr>
      <w:widowControl/>
      <w:spacing w:line="360" w:lineRule="auto"/>
      <w:ind w:firstLine="420"/>
      <w:jc w:val="left"/>
    </w:pPr>
    <w:rPr>
      <w:rFonts w:ascii="宋体" w:eastAsia="宋体" w:hAnsi="宋体"/>
      <w:sz w:val="18"/>
      <w:szCs w:val="18"/>
    </w:rPr>
  </w:style>
  <w:style w:type="character" w:customStyle="1" w:styleId="afa">
    <w:name w:val="批注框文本 字符"/>
    <w:basedOn w:val="a0"/>
    <w:link w:val="af9"/>
    <w:uiPriority w:val="99"/>
    <w:semiHidden/>
    <w:qFormat/>
    <w:rsid w:val="001842A5"/>
    <w:rPr>
      <w:rFonts w:ascii="宋体" w:eastAsia="宋体" w:hAnsi="宋体"/>
      <w:sz w:val="18"/>
      <w:szCs w:val="18"/>
    </w:rPr>
  </w:style>
  <w:style w:type="paragraph" w:styleId="TOC1">
    <w:name w:val="toc 1"/>
    <w:basedOn w:val="a"/>
    <w:next w:val="a"/>
    <w:uiPriority w:val="39"/>
    <w:unhideWhenUsed/>
    <w:qFormat/>
    <w:rsid w:val="001842A5"/>
    <w:pPr>
      <w:widowControl/>
      <w:spacing w:before="120" w:after="120" w:line="360" w:lineRule="auto"/>
      <w:ind w:firstLine="420"/>
      <w:jc w:val="left"/>
    </w:pPr>
    <w:rPr>
      <w:rFonts w:ascii="宋体" w:eastAsia="宋体" w:hAnsi="宋体" w:cstheme="minorHAnsi"/>
      <w:b/>
      <w:bCs/>
      <w:caps/>
      <w:sz w:val="20"/>
      <w:szCs w:val="20"/>
    </w:rPr>
  </w:style>
  <w:style w:type="paragraph" w:styleId="TOC4">
    <w:name w:val="toc 4"/>
    <w:basedOn w:val="a"/>
    <w:next w:val="a"/>
    <w:uiPriority w:val="39"/>
    <w:unhideWhenUsed/>
    <w:qFormat/>
    <w:rsid w:val="001842A5"/>
    <w:pPr>
      <w:widowControl/>
      <w:spacing w:line="360" w:lineRule="auto"/>
      <w:ind w:leftChars="600" w:left="1260" w:firstLine="420"/>
      <w:jc w:val="left"/>
    </w:pPr>
    <w:rPr>
      <w:rFonts w:ascii="宋体" w:eastAsia="宋体" w:hAnsi="宋体"/>
      <w:sz w:val="24"/>
      <w:szCs w:val="24"/>
    </w:rPr>
  </w:style>
  <w:style w:type="paragraph" w:styleId="TOC6">
    <w:name w:val="toc 6"/>
    <w:basedOn w:val="a"/>
    <w:next w:val="a"/>
    <w:uiPriority w:val="39"/>
    <w:unhideWhenUsed/>
    <w:qFormat/>
    <w:rsid w:val="001842A5"/>
    <w:pPr>
      <w:widowControl/>
      <w:spacing w:line="360" w:lineRule="auto"/>
      <w:ind w:leftChars="1000" w:left="2100" w:firstLine="420"/>
      <w:jc w:val="left"/>
    </w:pPr>
    <w:rPr>
      <w:rFonts w:ascii="宋体" w:eastAsia="宋体" w:hAnsi="宋体"/>
      <w:sz w:val="24"/>
      <w:szCs w:val="24"/>
    </w:rPr>
  </w:style>
  <w:style w:type="paragraph" w:styleId="TOC2">
    <w:name w:val="toc 2"/>
    <w:basedOn w:val="a"/>
    <w:next w:val="a"/>
    <w:uiPriority w:val="39"/>
    <w:unhideWhenUsed/>
    <w:qFormat/>
    <w:rsid w:val="001842A5"/>
    <w:pPr>
      <w:widowControl/>
      <w:spacing w:line="360" w:lineRule="auto"/>
      <w:ind w:leftChars="200" w:left="420" w:firstLine="420"/>
      <w:jc w:val="left"/>
    </w:pPr>
    <w:rPr>
      <w:rFonts w:ascii="宋体" w:eastAsia="宋体" w:hAnsi="宋体"/>
      <w:sz w:val="24"/>
      <w:szCs w:val="24"/>
    </w:rPr>
  </w:style>
  <w:style w:type="paragraph" w:styleId="TOC9">
    <w:name w:val="toc 9"/>
    <w:basedOn w:val="a"/>
    <w:next w:val="a"/>
    <w:uiPriority w:val="39"/>
    <w:unhideWhenUsed/>
    <w:qFormat/>
    <w:rsid w:val="001842A5"/>
    <w:pPr>
      <w:widowControl/>
      <w:spacing w:line="360" w:lineRule="auto"/>
      <w:ind w:leftChars="1600" w:left="3360" w:firstLine="420"/>
      <w:jc w:val="left"/>
    </w:pPr>
    <w:rPr>
      <w:rFonts w:ascii="宋体" w:eastAsia="宋体" w:hAnsi="宋体"/>
      <w:sz w:val="24"/>
      <w:szCs w:val="24"/>
    </w:rPr>
  </w:style>
  <w:style w:type="paragraph" w:styleId="23">
    <w:name w:val="Body Text 2"/>
    <w:basedOn w:val="a"/>
    <w:link w:val="24"/>
    <w:uiPriority w:val="99"/>
    <w:unhideWhenUsed/>
    <w:qFormat/>
    <w:rsid w:val="001842A5"/>
    <w:pPr>
      <w:spacing w:after="120" w:line="480" w:lineRule="auto"/>
      <w:ind w:firstLineChars="200" w:firstLine="200"/>
      <w:jc w:val="left"/>
    </w:pPr>
    <w:rPr>
      <w:rFonts w:ascii="Times New Roman" w:eastAsia="宋体" w:hAnsi="Times New Roman" w:cs="Times New Roman"/>
      <w:sz w:val="24"/>
      <w:szCs w:val="24"/>
    </w:rPr>
  </w:style>
  <w:style w:type="character" w:customStyle="1" w:styleId="24">
    <w:name w:val="正文文本 2 字符"/>
    <w:basedOn w:val="a0"/>
    <w:link w:val="23"/>
    <w:uiPriority w:val="99"/>
    <w:qFormat/>
    <w:rsid w:val="001842A5"/>
    <w:rPr>
      <w:rFonts w:ascii="Times New Roman" w:eastAsia="宋体" w:hAnsi="Times New Roman" w:cs="Times New Roman"/>
      <w:sz w:val="24"/>
      <w:szCs w:val="24"/>
    </w:rPr>
  </w:style>
  <w:style w:type="paragraph" w:styleId="afb">
    <w:name w:val="Title"/>
    <w:basedOn w:val="a"/>
    <w:next w:val="a"/>
    <w:link w:val="afc"/>
    <w:uiPriority w:val="10"/>
    <w:qFormat/>
    <w:rsid w:val="001842A5"/>
    <w:pPr>
      <w:widowControl/>
      <w:spacing w:before="240" w:after="60" w:line="360" w:lineRule="auto"/>
      <w:ind w:firstLine="420"/>
      <w:jc w:val="center"/>
      <w:outlineLvl w:val="0"/>
    </w:pPr>
    <w:rPr>
      <w:rFonts w:asciiTheme="majorHAnsi" w:eastAsiaTheme="majorEastAsia" w:hAnsiTheme="majorHAnsi" w:cstheme="majorBidi"/>
      <w:b/>
      <w:bCs/>
      <w:sz w:val="32"/>
      <w:szCs w:val="32"/>
    </w:rPr>
  </w:style>
  <w:style w:type="character" w:customStyle="1" w:styleId="afc">
    <w:name w:val="标题 字符"/>
    <w:basedOn w:val="a0"/>
    <w:link w:val="afb"/>
    <w:uiPriority w:val="10"/>
    <w:qFormat/>
    <w:rsid w:val="001842A5"/>
    <w:rPr>
      <w:rFonts w:asciiTheme="majorHAnsi" w:eastAsiaTheme="majorEastAsia" w:hAnsiTheme="majorHAnsi" w:cstheme="majorBidi"/>
      <w:b/>
      <w:bCs/>
      <w:sz w:val="32"/>
      <w:szCs w:val="32"/>
    </w:rPr>
  </w:style>
  <w:style w:type="paragraph" w:styleId="afd">
    <w:name w:val="annotation subject"/>
    <w:basedOn w:val="af7"/>
    <w:next w:val="af7"/>
    <w:link w:val="afe"/>
    <w:uiPriority w:val="99"/>
    <w:semiHidden/>
    <w:unhideWhenUsed/>
    <w:qFormat/>
    <w:rsid w:val="001842A5"/>
    <w:rPr>
      <w:b/>
      <w:bCs/>
    </w:rPr>
  </w:style>
  <w:style w:type="character" w:customStyle="1" w:styleId="afe">
    <w:name w:val="批注主题 字符"/>
    <w:basedOn w:val="af8"/>
    <w:link w:val="afd"/>
    <w:uiPriority w:val="99"/>
    <w:semiHidden/>
    <w:qFormat/>
    <w:rsid w:val="001842A5"/>
    <w:rPr>
      <w:rFonts w:ascii="宋体" w:eastAsia="宋体" w:hAnsi="宋体"/>
      <w:b/>
      <w:bCs/>
      <w:sz w:val="24"/>
      <w:szCs w:val="24"/>
    </w:rPr>
  </w:style>
  <w:style w:type="character" w:styleId="aff">
    <w:name w:val="annotation reference"/>
    <w:basedOn w:val="a0"/>
    <w:uiPriority w:val="99"/>
    <w:semiHidden/>
    <w:unhideWhenUsed/>
    <w:qFormat/>
    <w:rsid w:val="001842A5"/>
    <w:rPr>
      <w:sz w:val="21"/>
      <w:szCs w:val="21"/>
    </w:rPr>
  </w:style>
  <w:style w:type="character" w:customStyle="1" w:styleId="af6">
    <w:name w:val="题注 字符"/>
    <w:link w:val="af5"/>
    <w:uiPriority w:val="35"/>
    <w:qFormat/>
    <w:rsid w:val="001842A5"/>
    <w:rPr>
      <w:rFonts w:asciiTheme="majorHAnsi" w:eastAsia="黑体" w:hAnsiTheme="majorHAnsi" w:cstheme="majorBidi"/>
      <w:sz w:val="20"/>
      <w:szCs w:val="20"/>
    </w:rPr>
  </w:style>
  <w:style w:type="paragraph" w:customStyle="1" w:styleId="1">
    <w:name w:val="表1"/>
    <w:basedOn w:val="a"/>
    <w:link w:val="1Char"/>
    <w:rsid w:val="001842A5"/>
    <w:pPr>
      <w:widowControl/>
      <w:numPr>
        <w:numId w:val="8"/>
      </w:numPr>
      <w:spacing w:line="360" w:lineRule="auto"/>
      <w:ind w:left="0" w:firstLine="0"/>
      <w:jc w:val="center"/>
    </w:pPr>
    <w:rPr>
      <w:rFonts w:ascii="Times New Roman" w:eastAsia="黑体" w:hAnsi="Times New Roman" w:cs="Times New Roman"/>
      <w:sz w:val="24"/>
      <w:szCs w:val="28"/>
    </w:rPr>
  </w:style>
  <w:style w:type="character" w:customStyle="1" w:styleId="1Char">
    <w:name w:val="表1 Char"/>
    <w:link w:val="1"/>
    <w:qFormat/>
    <w:rsid w:val="001842A5"/>
    <w:rPr>
      <w:rFonts w:ascii="Times New Roman" w:eastAsia="黑体" w:hAnsi="Times New Roman" w:cs="Times New Roman"/>
      <w:sz w:val="24"/>
      <w:szCs w:val="28"/>
    </w:rPr>
  </w:style>
  <w:style w:type="paragraph" w:customStyle="1" w:styleId="aff0">
    <w:name w:val="*正文"/>
    <w:basedOn w:val="a"/>
    <w:link w:val="Char"/>
    <w:qFormat/>
    <w:rsid w:val="001842A5"/>
    <w:pPr>
      <w:widowControl/>
      <w:spacing w:line="360" w:lineRule="auto"/>
      <w:ind w:firstLine="420"/>
      <w:jc w:val="left"/>
    </w:pPr>
    <w:rPr>
      <w:rFonts w:ascii="宋体" w:eastAsia="宋体" w:hAnsi="宋体" w:cs="Times New Roman"/>
      <w:b/>
      <w:sz w:val="24"/>
      <w:szCs w:val="24"/>
      <w:lang w:val="zh-CN"/>
    </w:rPr>
  </w:style>
  <w:style w:type="character" w:customStyle="1" w:styleId="Char">
    <w:name w:val="*正文 Char"/>
    <w:link w:val="aff0"/>
    <w:qFormat/>
    <w:rsid w:val="001842A5"/>
    <w:rPr>
      <w:rFonts w:ascii="宋体" w:eastAsia="宋体" w:hAnsi="宋体" w:cs="Times New Roman"/>
      <w:b/>
      <w:sz w:val="24"/>
      <w:szCs w:val="24"/>
      <w:lang w:val="zh-CN"/>
    </w:rPr>
  </w:style>
  <w:style w:type="character" w:customStyle="1" w:styleId="0Char">
    <w:name w:val="样式 首行缩进:  0 字符 Char"/>
    <w:link w:val="0"/>
    <w:qFormat/>
    <w:locked/>
    <w:rsid w:val="001842A5"/>
    <w:rPr>
      <w:sz w:val="24"/>
    </w:rPr>
  </w:style>
  <w:style w:type="paragraph" w:customStyle="1" w:styleId="0">
    <w:name w:val="样式 首行缩进:  0 字符"/>
    <w:basedOn w:val="a"/>
    <w:link w:val="0Char"/>
    <w:rsid w:val="001842A5"/>
    <w:pPr>
      <w:widowControl/>
      <w:spacing w:line="360" w:lineRule="auto"/>
      <w:ind w:firstLineChars="200" w:firstLine="200"/>
      <w:jc w:val="left"/>
    </w:pPr>
    <w:rPr>
      <w:sz w:val="24"/>
    </w:rPr>
  </w:style>
  <w:style w:type="paragraph" w:customStyle="1" w:styleId="aff1">
    <w:name w:val="表格表头"/>
    <w:basedOn w:val="a"/>
    <w:qFormat/>
    <w:rsid w:val="001842A5"/>
    <w:pPr>
      <w:widowControl/>
      <w:spacing w:line="360" w:lineRule="auto"/>
      <w:ind w:firstLine="420"/>
      <w:jc w:val="center"/>
      <w:outlineLvl w:val="0"/>
    </w:pPr>
    <w:rPr>
      <w:rFonts w:ascii="宋体" w:eastAsia="黑体" w:hAnsi="宋体" w:cs="宋体"/>
      <w:sz w:val="24"/>
      <w:szCs w:val="21"/>
    </w:rPr>
  </w:style>
  <w:style w:type="paragraph" w:customStyle="1" w:styleId="TOC10">
    <w:name w:val="TOC 标题1"/>
    <w:basedOn w:val="10"/>
    <w:next w:val="a"/>
    <w:uiPriority w:val="39"/>
    <w:unhideWhenUsed/>
    <w:qFormat/>
    <w:rsid w:val="001842A5"/>
    <w:pPr>
      <w:keepNext/>
      <w:keepLines/>
      <w:spacing w:before="240" w:beforeAutospacing="0" w:after="0" w:afterAutospacing="0" w:line="259" w:lineRule="auto"/>
      <w:ind w:left="1418" w:hanging="1418"/>
      <w:outlineLvl w:val="9"/>
    </w:pPr>
    <w:rPr>
      <w:rFonts w:asciiTheme="majorHAnsi" w:eastAsiaTheme="majorEastAsia" w:hAnsiTheme="majorHAnsi" w:cstheme="majorBidi"/>
      <w:b w:val="0"/>
      <w:bCs w:val="0"/>
      <w:color w:val="2F5496" w:themeColor="accent1" w:themeShade="BF"/>
      <w:kern w:val="0"/>
      <w:szCs w:val="32"/>
    </w:rPr>
  </w:style>
  <w:style w:type="paragraph" w:customStyle="1" w:styleId="1-3">
    <w:name w:val="标题1-3"/>
    <w:basedOn w:val="afb"/>
    <w:next w:val="afb"/>
    <w:link w:val="1-3Char"/>
    <w:rsid w:val="001842A5"/>
    <w:pPr>
      <w:spacing w:before="0" w:after="0"/>
      <w:jc w:val="left"/>
      <w:outlineLvl w:val="2"/>
    </w:pPr>
    <w:rPr>
      <w:rFonts w:ascii="Calibri Light" w:eastAsia="微软雅黑" w:hAnsi="Calibri Light" w:cs="Times New Roman"/>
      <w:sz w:val="24"/>
    </w:rPr>
  </w:style>
  <w:style w:type="character" w:customStyle="1" w:styleId="1-3Char">
    <w:name w:val="标题1-3 Char"/>
    <w:link w:val="1-3"/>
    <w:qFormat/>
    <w:rsid w:val="001842A5"/>
    <w:rPr>
      <w:rFonts w:ascii="Calibri Light" w:eastAsia="微软雅黑" w:hAnsi="Calibri Light" w:cs="Times New Roman"/>
      <w:b/>
      <w:bCs/>
      <w:sz w:val="24"/>
      <w:szCs w:val="32"/>
    </w:rPr>
  </w:style>
  <w:style w:type="paragraph" w:customStyle="1" w:styleId="aff2">
    <w:name w:val="方案说明"/>
    <w:basedOn w:val="a"/>
    <w:link w:val="Char0"/>
    <w:rsid w:val="001842A5"/>
    <w:pPr>
      <w:widowControl/>
      <w:spacing w:line="360" w:lineRule="auto"/>
      <w:ind w:firstLineChars="200" w:firstLine="200"/>
      <w:jc w:val="left"/>
    </w:pPr>
    <w:rPr>
      <w:rFonts w:ascii="Cambria" w:eastAsia="宋体" w:hAnsi="Cambria" w:cs="Times New Roman"/>
      <w:sz w:val="24"/>
      <w:szCs w:val="24"/>
    </w:rPr>
  </w:style>
  <w:style w:type="character" w:customStyle="1" w:styleId="Char0">
    <w:name w:val="方案说明 Char"/>
    <w:link w:val="aff2"/>
    <w:qFormat/>
    <w:rsid w:val="001842A5"/>
    <w:rPr>
      <w:rFonts w:ascii="Cambria" w:eastAsia="宋体" w:hAnsi="Cambria" w:cs="Times New Roman"/>
      <w:sz w:val="24"/>
      <w:szCs w:val="24"/>
    </w:rPr>
  </w:style>
  <w:style w:type="paragraph" w:customStyle="1" w:styleId="aff3">
    <w:name w:val="标书正文"/>
    <w:basedOn w:val="a"/>
    <w:link w:val="Char1"/>
    <w:rsid w:val="001842A5"/>
    <w:pPr>
      <w:widowControl/>
      <w:spacing w:line="360" w:lineRule="auto"/>
      <w:ind w:firstLineChars="200" w:firstLine="200"/>
      <w:jc w:val="left"/>
    </w:pPr>
    <w:rPr>
      <w:rFonts w:ascii="宋体" w:eastAsia="宋体" w:hAnsi="宋体" w:cs="Times New Roman"/>
      <w:sz w:val="24"/>
      <w:szCs w:val="24"/>
    </w:rPr>
  </w:style>
  <w:style w:type="character" w:customStyle="1" w:styleId="Char1">
    <w:name w:val="标书正文 Char"/>
    <w:link w:val="aff3"/>
    <w:qFormat/>
    <w:rsid w:val="001842A5"/>
    <w:rPr>
      <w:rFonts w:ascii="宋体" w:eastAsia="宋体" w:hAnsi="宋体" w:cs="Times New Roman"/>
      <w:sz w:val="24"/>
      <w:szCs w:val="24"/>
    </w:rPr>
  </w:style>
  <w:style w:type="paragraph" w:customStyle="1" w:styleId="Body">
    <w:name w:val="Body"/>
    <w:basedOn w:val="a"/>
    <w:rsid w:val="001842A5"/>
    <w:pPr>
      <w:widowControl/>
      <w:tabs>
        <w:tab w:val="left" w:pos="1980"/>
      </w:tabs>
      <w:spacing w:before="120" w:line="360" w:lineRule="auto"/>
      <w:ind w:firstLine="480"/>
      <w:jc w:val="left"/>
    </w:pPr>
    <w:rPr>
      <w:rFonts w:ascii="Times New Roman" w:eastAsia="宋体" w:hAnsi="Times New Roman" w:cs="Times New Roman"/>
      <w:color w:val="000000"/>
      <w:kern w:val="0"/>
      <w:sz w:val="24"/>
      <w:szCs w:val="24"/>
      <w:lang w:val="pt-BR"/>
    </w:rPr>
  </w:style>
  <w:style w:type="paragraph" w:customStyle="1" w:styleId="font5">
    <w:name w:val="font5"/>
    <w:basedOn w:val="a"/>
    <w:rsid w:val="001842A5"/>
    <w:pPr>
      <w:widowControl/>
      <w:spacing w:before="100" w:beforeAutospacing="1" w:after="100" w:afterAutospacing="1" w:line="360" w:lineRule="auto"/>
      <w:ind w:firstLine="420"/>
      <w:jc w:val="left"/>
    </w:pPr>
    <w:rPr>
      <w:rFonts w:ascii="等线" w:eastAsia="等线" w:hAnsi="等线" w:cs="宋体"/>
      <w:kern w:val="0"/>
      <w:sz w:val="18"/>
      <w:szCs w:val="18"/>
    </w:rPr>
  </w:style>
  <w:style w:type="paragraph" w:customStyle="1" w:styleId="font6">
    <w:name w:val="font6"/>
    <w:basedOn w:val="a"/>
    <w:rsid w:val="001842A5"/>
    <w:pPr>
      <w:widowControl/>
      <w:spacing w:before="100" w:beforeAutospacing="1" w:after="100" w:afterAutospacing="1" w:line="360" w:lineRule="auto"/>
      <w:ind w:firstLine="420"/>
      <w:jc w:val="left"/>
    </w:pPr>
    <w:rPr>
      <w:rFonts w:ascii="宋体" w:eastAsia="宋体" w:hAnsi="宋体" w:cs="宋体"/>
      <w:color w:val="000000"/>
      <w:kern w:val="0"/>
      <w:sz w:val="22"/>
      <w:szCs w:val="24"/>
    </w:rPr>
  </w:style>
  <w:style w:type="paragraph" w:customStyle="1" w:styleId="font7">
    <w:name w:val="font7"/>
    <w:basedOn w:val="a"/>
    <w:rsid w:val="001842A5"/>
    <w:pPr>
      <w:widowControl/>
      <w:spacing w:before="100" w:beforeAutospacing="1" w:after="100" w:afterAutospacing="1" w:line="360" w:lineRule="auto"/>
      <w:ind w:firstLine="420"/>
      <w:jc w:val="left"/>
    </w:pPr>
    <w:rPr>
      <w:rFonts w:ascii="宋体" w:eastAsia="宋体" w:hAnsi="宋体" w:cs="宋体"/>
      <w:color w:val="000000"/>
      <w:kern w:val="0"/>
      <w:sz w:val="22"/>
      <w:szCs w:val="24"/>
    </w:rPr>
  </w:style>
  <w:style w:type="paragraph" w:customStyle="1" w:styleId="font8">
    <w:name w:val="font8"/>
    <w:basedOn w:val="a"/>
    <w:rsid w:val="001842A5"/>
    <w:pPr>
      <w:widowControl/>
      <w:spacing w:before="100" w:beforeAutospacing="1" w:after="100" w:afterAutospacing="1" w:line="360" w:lineRule="auto"/>
      <w:ind w:firstLine="420"/>
      <w:jc w:val="left"/>
    </w:pPr>
    <w:rPr>
      <w:rFonts w:ascii="等线" w:eastAsia="等线" w:hAnsi="等线" w:cs="宋体"/>
      <w:kern w:val="0"/>
      <w:sz w:val="18"/>
      <w:szCs w:val="18"/>
    </w:rPr>
  </w:style>
  <w:style w:type="paragraph" w:customStyle="1" w:styleId="font9">
    <w:name w:val="font9"/>
    <w:basedOn w:val="a"/>
    <w:rsid w:val="001842A5"/>
    <w:pPr>
      <w:widowControl/>
      <w:spacing w:before="100" w:beforeAutospacing="1" w:after="100" w:afterAutospacing="1" w:line="360" w:lineRule="auto"/>
      <w:ind w:firstLine="420"/>
      <w:jc w:val="left"/>
    </w:pPr>
    <w:rPr>
      <w:rFonts w:ascii="宋体" w:eastAsia="宋体" w:hAnsi="宋体" w:cs="宋体"/>
      <w:kern w:val="0"/>
      <w:sz w:val="18"/>
      <w:szCs w:val="18"/>
    </w:rPr>
  </w:style>
  <w:style w:type="paragraph" w:customStyle="1" w:styleId="font10">
    <w:name w:val="font10"/>
    <w:basedOn w:val="a"/>
    <w:rsid w:val="001842A5"/>
    <w:pPr>
      <w:widowControl/>
      <w:spacing w:before="100" w:beforeAutospacing="1" w:after="100" w:afterAutospacing="1" w:line="360" w:lineRule="auto"/>
      <w:ind w:firstLine="420"/>
      <w:jc w:val="left"/>
    </w:pPr>
    <w:rPr>
      <w:rFonts w:ascii="Times New Roman" w:eastAsia="宋体" w:hAnsi="Times New Roman" w:cs="Times New Roman"/>
      <w:color w:val="000000"/>
      <w:kern w:val="0"/>
      <w:sz w:val="22"/>
      <w:szCs w:val="24"/>
    </w:rPr>
  </w:style>
  <w:style w:type="paragraph" w:customStyle="1" w:styleId="font11">
    <w:name w:val="font11"/>
    <w:basedOn w:val="a"/>
    <w:rsid w:val="001842A5"/>
    <w:pPr>
      <w:widowControl/>
      <w:spacing w:before="100" w:beforeAutospacing="1" w:after="100" w:afterAutospacing="1" w:line="360" w:lineRule="auto"/>
      <w:ind w:firstLine="420"/>
      <w:jc w:val="left"/>
    </w:pPr>
    <w:rPr>
      <w:rFonts w:ascii="Times New Roman" w:eastAsia="宋体" w:hAnsi="Times New Roman" w:cs="Times New Roman"/>
      <w:color w:val="000000"/>
      <w:kern w:val="0"/>
      <w:sz w:val="22"/>
      <w:szCs w:val="24"/>
    </w:rPr>
  </w:style>
  <w:style w:type="paragraph" w:customStyle="1" w:styleId="xl67">
    <w:name w:val="xl67"/>
    <w:basedOn w:val="a"/>
    <w:rsid w:val="001842A5"/>
    <w:pPr>
      <w:widowControl/>
      <w:spacing w:before="100" w:beforeAutospacing="1" w:after="100" w:afterAutospacing="1" w:line="360" w:lineRule="auto"/>
      <w:ind w:firstLine="420"/>
      <w:jc w:val="left"/>
    </w:pPr>
    <w:rPr>
      <w:rFonts w:ascii="Times New Roman" w:eastAsia="宋体" w:hAnsi="Times New Roman" w:cs="Times New Roman"/>
      <w:kern w:val="0"/>
      <w:sz w:val="24"/>
      <w:szCs w:val="24"/>
    </w:rPr>
  </w:style>
  <w:style w:type="paragraph" w:customStyle="1" w:styleId="xl68">
    <w:name w:val="xl68"/>
    <w:basedOn w:val="a"/>
    <w:rsid w:val="001842A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20"/>
      <w:jc w:val="right"/>
      <w:textAlignment w:val="center"/>
    </w:pPr>
    <w:rPr>
      <w:rFonts w:ascii="Times New Roman" w:eastAsia="宋体" w:hAnsi="Times New Roman" w:cs="Times New Roman"/>
      <w:color w:val="000000"/>
      <w:kern w:val="0"/>
      <w:sz w:val="24"/>
      <w:szCs w:val="24"/>
    </w:rPr>
  </w:style>
  <w:style w:type="paragraph" w:customStyle="1" w:styleId="xl69">
    <w:name w:val="xl69"/>
    <w:basedOn w:val="a"/>
    <w:qFormat/>
    <w:rsid w:val="001842A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20"/>
      <w:jc w:val="center"/>
      <w:textAlignment w:val="center"/>
    </w:pPr>
    <w:rPr>
      <w:rFonts w:ascii="Times New Roman" w:eastAsia="宋体" w:hAnsi="Times New Roman" w:cs="Times New Roman"/>
      <w:color w:val="000000"/>
      <w:kern w:val="0"/>
      <w:sz w:val="24"/>
      <w:szCs w:val="24"/>
    </w:rPr>
  </w:style>
  <w:style w:type="paragraph" w:customStyle="1" w:styleId="xl70">
    <w:name w:val="xl70"/>
    <w:basedOn w:val="a"/>
    <w:rsid w:val="001842A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20"/>
      <w:jc w:val="left"/>
      <w:textAlignment w:val="center"/>
    </w:pPr>
    <w:rPr>
      <w:rFonts w:ascii="Times New Roman" w:eastAsia="宋体" w:hAnsi="Times New Roman" w:cs="Times New Roman"/>
      <w:kern w:val="0"/>
      <w:sz w:val="24"/>
      <w:szCs w:val="24"/>
    </w:rPr>
  </w:style>
  <w:style w:type="paragraph" w:customStyle="1" w:styleId="xl71">
    <w:name w:val="xl71"/>
    <w:basedOn w:val="a"/>
    <w:rsid w:val="001842A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20"/>
      <w:jc w:val="right"/>
      <w:textAlignment w:val="center"/>
    </w:pPr>
    <w:rPr>
      <w:rFonts w:ascii="Times New Roman" w:eastAsia="宋体" w:hAnsi="Times New Roman" w:cs="Times New Roman"/>
      <w:kern w:val="0"/>
      <w:sz w:val="24"/>
      <w:szCs w:val="24"/>
    </w:rPr>
  </w:style>
  <w:style w:type="paragraph" w:customStyle="1" w:styleId="xl72">
    <w:name w:val="xl72"/>
    <w:basedOn w:val="a"/>
    <w:rsid w:val="001842A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20"/>
      <w:jc w:val="center"/>
      <w:textAlignment w:val="center"/>
    </w:pPr>
    <w:rPr>
      <w:rFonts w:ascii="Times New Roman" w:eastAsia="宋体" w:hAnsi="Times New Roman" w:cs="Times New Roman"/>
      <w:kern w:val="0"/>
      <w:sz w:val="24"/>
      <w:szCs w:val="24"/>
    </w:rPr>
  </w:style>
  <w:style w:type="paragraph" w:customStyle="1" w:styleId="xl73">
    <w:name w:val="xl73"/>
    <w:basedOn w:val="a"/>
    <w:rsid w:val="001842A5"/>
    <w:pPr>
      <w:widowControl/>
      <w:spacing w:before="100" w:beforeAutospacing="1" w:after="100" w:afterAutospacing="1" w:line="360" w:lineRule="auto"/>
      <w:ind w:firstLine="420"/>
      <w:jc w:val="center"/>
      <w:textAlignment w:val="center"/>
    </w:pPr>
    <w:rPr>
      <w:rFonts w:ascii="Times New Roman" w:eastAsia="宋体" w:hAnsi="Times New Roman" w:cs="Times New Roman"/>
      <w:kern w:val="0"/>
      <w:sz w:val="24"/>
      <w:szCs w:val="24"/>
    </w:rPr>
  </w:style>
  <w:style w:type="paragraph" w:customStyle="1" w:styleId="xl74">
    <w:name w:val="xl74"/>
    <w:basedOn w:val="a"/>
    <w:rsid w:val="001842A5"/>
    <w:pPr>
      <w:widowControl/>
      <w:spacing w:before="100" w:beforeAutospacing="1" w:after="100" w:afterAutospacing="1" w:line="360" w:lineRule="auto"/>
      <w:ind w:firstLine="420"/>
      <w:jc w:val="right"/>
    </w:pPr>
    <w:rPr>
      <w:rFonts w:ascii="Times New Roman" w:eastAsia="宋体" w:hAnsi="Times New Roman" w:cs="Times New Roman"/>
      <w:kern w:val="0"/>
      <w:sz w:val="24"/>
      <w:szCs w:val="24"/>
    </w:rPr>
  </w:style>
  <w:style w:type="paragraph" w:customStyle="1" w:styleId="xl75">
    <w:name w:val="xl75"/>
    <w:basedOn w:val="a"/>
    <w:rsid w:val="001842A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20"/>
      <w:jc w:val="center"/>
      <w:textAlignment w:val="center"/>
    </w:pPr>
    <w:rPr>
      <w:rFonts w:ascii="Times New Roman" w:eastAsia="宋体" w:hAnsi="Times New Roman" w:cs="Times New Roman"/>
      <w:kern w:val="0"/>
      <w:sz w:val="24"/>
      <w:szCs w:val="24"/>
    </w:rPr>
  </w:style>
  <w:style w:type="paragraph" w:customStyle="1" w:styleId="xl76">
    <w:name w:val="xl76"/>
    <w:basedOn w:val="a"/>
    <w:rsid w:val="001842A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20"/>
      <w:jc w:val="left"/>
      <w:textAlignment w:val="center"/>
    </w:pPr>
    <w:rPr>
      <w:rFonts w:ascii="Times New Roman" w:eastAsia="宋体" w:hAnsi="Times New Roman" w:cs="Times New Roman"/>
      <w:kern w:val="0"/>
      <w:sz w:val="24"/>
      <w:szCs w:val="24"/>
    </w:rPr>
  </w:style>
  <w:style w:type="paragraph" w:customStyle="1" w:styleId="xl77">
    <w:name w:val="xl77"/>
    <w:basedOn w:val="a"/>
    <w:rsid w:val="001842A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20"/>
      <w:jc w:val="right"/>
      <w:textAlignment w:val="center"/>
    </w:pPr>
    <w:rPr>
      <w:rFonts w:ascii="Times New Roman" w:eastAsia="宋体" w:hAnsi="Times New Roman" w:cs="Times New Roman"/>
      <w:kern w:val="0"/>
      <w:sz w:val="24"/>
      <w:szCs w:val="24"/>
    </w:rPr>
  </w:style>
  <w:style w:type="paragraph" w:customStyle="1" w:styleId="xl78">
    <w:name w:val="xl78"/>
    <w:basedOn w:val="a"/>
    <w:rsid w:val="001842A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20"/>
      <w:jc w:val="left"/>
      <w:textAlignment w:val="center"/>
    </w:pPr>
    <w:rPr>
      <w:rFonts w:ascii="Times New Roman" w:eastAsia="宋体" w:hAnsi="Times New Roman" w:cs="Times New Roman"/>
      <w:color w:val="000000"/>
      <w:kern w:val="0"/>
      <w:sz w:val="24"/>
      <w:szCs w:val="24"/>
    </w:rPr>
  </w:style>
  <w:style w:type="paragraph" w:customStyle="1" w:styleId="xl79">
    <w:name w:val="xl79"/>
    <w:basedOn w:val="a"/>
    <w:rsid w:val="001842A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20"/>
      <w:jc w:val="left"/>
      <w:textAlignment w:val="center"/>
    </w:pPr>
    <w:rPr>
      <w:rFonts w:ascii="Times New Roman" w:eastAsia="宋体" w:hAnsi="Times New Roman" w:cs="Times New Roman"/>
      <w:kern w:val="0"/>
      <w:sz w:val="24"/>
      <w:szCs w:val="24"/>
    </w:rPr>
  </w:style>
  <w:style w:type="paragraph" w:customStyle="1" w:styleId="xl80">
    <w:name w:val="xl80"/>
    <w:basedOn w:val="a"/>
    <w:rsid w:val="001842A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20"/>
      <w:jc w:val="left"/>
      <w:textAlignment w:val="center"/>
    </w:pPr>
    <w:rPr>
      <w:rFonts w:ascii="宋体" w:eastAsia="宋体" w:hAnsi="宋体" w:cs="宋体"/>
      <w:color w:val="000000"/>
      <w:kern w:val="0"/>
      <w:sz w:val="24"/>
      <w:szCs w:val="24"/>
    </w:rPr>
  </w:style>
  <w:style w:type="paragraph" w:customStyle="1" w:styleId="xl81">
    <w:name w:val="xl81"/>
    <w:basedOn w:val="a"/>
    <w:rsid w:val="001842A5"/>
    <w:pPr>
      <w:widowControl/>
      <w:spacing w:before="100" w:beforeAutospacing="1" w:after="100" w:afterAutospacing="1" w:line="360" w:lineRule="auto"/>
      <w:ind w:firstLine="420"/>
      <w:jc w:val="left"/>
    </w:pPr>
    <w:rPr>
      <w:rFonts w:ascii="Times New Roman" w:eastAsia="宋体" w:hAnsi="Times New Roman" w:cs="Times New Roman"/>
      <w:kern w:val="0"/>
      <w:sz w:val="24"/>
      <w:szCs w:val="24"/>
    </w:rPr>
  </w:style>
  <w:style w:type="character" w:customStyle="1" w:styleId="12">
    <w:name w:val="未处理的提及1"/>
    <w:basedOn w:val="a0"/>
    <w:uiPriority w:val="99"/>
    <w:semiHidden/>
    <w:unhideWhenUsed/>
    <w:qFormat/>
    <w:rsid w:val="001842A5"/>
    <w:rPr>
      <w:color w:val="605E5C"/>
      <w:shd w:val="clear" w:color="auto" w:fill="E1DFDD"/>
    </w:rPr>
  </w:style>
  <w:style w:type="paragraph" w:customStyle="1" w:styleId="font12">
    <w:name w:val="font12"/>
    <w:basedOn w:val="a"/>
    <w:qFormat/>
    <w:rsid w:val="001842A5"/>
    <w:pPr>
      <w:widowControl/>
      <w:spacing w:before="100" w:beforeAutospacing="1" w:after="100" w:afterAutospacing="1" w:line="360" w:lineRule="auto"/>
      <w:ind w:firstLine="420"/>
      <w:jc w:val="left"/>
    </w:pPr>
    <w:rPr>
      <w:rFonts w:ascii="宋体" w:eastAsia="宋体" w:hAnsi="宋体" w:cs="宋体"/>
      <w:color w:val="000000"/>
      <w:kern w:val="0"/>
      <w:sz w:val="22"/>
      <w:szCs w:val="24"/>
    </w:rPr>
  </w:style>
  <w:style w:type="paragraph" w:customStyle="1" w:styleId="xl82">
    <w:name w:val="xl82"/>
    <w:basedOn w:val="a"/>
    <w:qFormat/>
    <w:rsid w:val="001842A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20"/>
      <w:jc w:val="left"/>
      <w:textAlignment w:val="center"/>
    </w:pPr>
    <w:rPr>
      <w:rFonts w:ascii="宋体" w:eastAsia="宋体" w:hAnsi="宋体" w:cs="宋体"/>
      <w:kern w:val="0"/>
      <w:sz w:val="24"/>
      <w:szCs w:val="24"/>
    </w:rPr>
  </w:style>
  <w:style w:type="paragraph" w:customStyle="1" w:styleId="xl83">
    <w:name w:val="xl83"/>
    <w:basedOn w:val="a"/>
    <w:rsid w:val="001842A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20"/>
      <w:jc w:val="center"/>
      <w:textAlignment w:val="center"/>
    </w:pPr>
    <w:rPr>
      <w:rFonts w:ascii="宋体" w:eastAsia="宋体" w:hAnsi="宋体" w:cs="宋体"/>
      <w:kern w:val="0"/>
      <w:sz w:val="24"/>
      <w:szCs w:val="24"/>
    </w:rPr>
  </w:style>
  <w:style w:type="paragraph" w:customStyle="1" w:styleId="xl84">
    <w:name w:val="xl84"/>
    <w:basedOn w:val="a"/>
    <w:qFormat/>
    <w:rsid w:val="001842A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20"/>
      <w:jc w:val="center"/>
      <w:textAlignment w:val="center"/>
    </w:pPr>
    <w:rPr>
      <w:rFonts w:ascii="宋体" w:eastAsia="宋体" w:hAnsi="宋体" w:cs="宋体"/>
      <w:color w:val="000000"/>
      <w:kern w:val="0"/>
      <w:sz w:val="24"/>
      <w:szCs w:val="24"/>
    </w:rPr>
  </w:style>
  <w:style w:type="paragraph" w:customStyle="1" w:styleId="font13">
    <w:name w:val="font13"/>
    <w:basedOn w:val="a"/>
    <w:rsid w:val="001842A5"/>
    <w:pPr>
      <w:widowControl/>
      <w:spacing w:before="100" w:beforeAutospacing="1" w:after="100" w:afterAutospacing="1" w:line="360" w:lineRule="auto"/>
      <w:ind w:firstLine="420"/>
      <w:jc w:val="left"/>
    </w:pPr>
    <w:rPr>
      <w:rFonts w:ascii="宋体" w:eastAsia="宋体" w:hAnsi="宋体" w:cs="宋体"/>
      <w:color w:val="000000"/>
      <w:kern w:val="0"/>
      <w:sz w:val="22"/>
      <w:szCs w:val="24"/>
    </w:rPr>
  </w:style>
  <w:style w:type="paragraph" w:customStyle="1" w:styleId="xl85">
    <w:name w:val="xl85"/>
    <w:basedOn w:val="a"/>
    <w:rsid w:val="001842A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20"/>
      <w:jc w:val="center"/>
      <w:textAlignment w:val="center"/>
    </w:pPr>
    <w:rPr>
      <w:rFonts w:ascii="宋体" w:eastAsia="宋体" w:hAnsi="宋体" w:cs="宋体"/>
      <w:kern w:val="0"/>
      <w:sz w:val="24"/>
      <w:szCs w:val="24"/>
    </w:rPr>
  </w:style>
  <w:style w:type="paragraph" w:customStyle="1" w:styleId="xl86">
    <w:name w:val="xl86"/>
    <w:basedOn w:val="a"/>
    <w:rsid w:val="001842A5"/>
    <w:pPr>
      <w:widowControl/>
      <w:pBdr>
        <w:left w:val="single" w:sz="4" w:space="0" w:color="auto"/>
        <w:right w:val="single" w:sz="4" w:space="0" w:color="auto"/>
      </w:pBdr>
      <w:spacing w:before="100" w:beforeAutospacing="1" w:after="100" w:afterAutospacing="1" w:line="360" w:lineRule="auto"/>
      <w:ind w:firstLine="420"/>
      <w:jc w:val="center"/>
    </w:pPr>
    <w:rPr>
      <w:rFonts w:ascii="宋体" w:eastAsia="宋体" w:hAnsi="宋体" w:cs="宋体"/>
      <w:kern w:val="0"/>
      <w:sz w:val="24"/>
      <w:szCs w:val="24"/>
    </w:rPr>
  </w:style>
  <w:style w:type="paragraph" w:customStyle="1" w:styleId="xl87">
    <w:name w:val="xl87"/>
    <w:basedOn w:val="a"/>
    <w:rsid w:val="001842A5"/>
    <w:pPr>
      <w:widowControl/>
      <w:spacing w:before="100" w:beforeAutospacing="1" w:after="100" w:afterAutospacing="1" w:line="360" w:lineRule="auto"/>
      <w:ind w:firstLine="420"/>
      <w:jc w:val="center"/>
    </w:pPr>
    <w:rPr>
      <w:rFonts w:ascii="宋体" w:eastAsia="宋体" w:hAnsi="宋体" w:cs="宋体"/>
      <w:kern w:val="0"/>
      <w:sz w:val="24"/>
      <w:szCs w:val="24"/>
    </w:rPr>
  </w:style>
  <w:style w:type="paragraph" w:customStyle="1" w:styleId="aff4">
    <w:name w:val="封面"/>
    <w:basedOn w:val="a"/>
    <w:link w:val="aff5"/>
    <w:qFormat/>
    <w:rsid w:val="001842A5"/>
    <w:pPr>
      <w:widowControl/>
      <w:spacing w:line="360" w:lineRule="auto"/>
      <w:ind w:firstLine="420"/>
      <w:jc w:val="center"/>
    </w:pPr>
    <w:rPr>
      <w:rFonts w:ascii="微软雅黑" w:eastAsia="微软雅黑" w:hAnsi="微软雅黑"/>
      <w:sz w:val="44"/>
      <w:szCs w:val="44"/>
    </w:rPr>
  </w:style>
  <w:style w:type="character" w:customStyle="1" w:styleId="aff5">
    <w:name w:val="封面 字符"/>
    <w:basedOn w:val="a0"/>
    <w:link w:val="aff4"/>
    <w:qFormat/>
    <w:rsid w:val="001842A5"/>
    <w:rPr>
      <w:rFonts w:ascii="微软雅黑" w:eastAsia="微软雅黑" w:hAnsi="微软雅黑"/>
      <w:sz w:val="44"/>
      <w:szCs w:val="44"/>
    </w:rPr>
  </w:style>
  <w:style w:type="paragraph" w:customStyle="1" w:styleId="aff6">
    <w:name w:val="图标题"/>
    <w:basedOn w:val="af5"/>
    <w:link w:val="aff7"/>
    <w:qFormat/>
    <w:rsid w:val="001842A5"/>
    <w:pPr>
      <w:widowControl w:val="0"/>
      <w:ind w:firstLine="0"/>
      <w:jc w:val="center"/>
    </w:pPr>
    <w:rPr>
      <w:rFonts w:ascii="黑体" w:hAnsi="黑体"/>
      <w:sz w:val="24"/>
      <w:szCs w:val="24"/>
    </w:rPr>
  </w:style>
  <w:style w:type="character" w:customStyle="1" w:styleId="aff7">
    <w:name w:val="图标题 字符"/>
    <w:basedOn w:val="a0"/>
    <w:link w:val="aff6"/>
    <w:qFormat/>
    <w:rsid w:val="001842A5"/>
    <w:rPr>
      <w:rFonts w:ascii="黑体" w:eastAsia="黑体" w:hAnsi="黑体" w:cstheme="majorBidi"/>
      <w:sz w:val="24"/>
      <w:szCs w:val="24"/>
    </w:rPr>
  </w:style>
  <w:style w:type="paragraph" w:customStyle="1" w:styleId="tulie">
    <w:name w:val="tulie"/>
    <w:basedOn w:val="af5"/>
    <w:link w:val="tulie0"/>
    <w:rsid w:val="001842A5"/>
    <w:pPr>
      <w:widowControl w:val="0"/>
      <w:ind w:firstLine="0"/>
      <w:jc w:val="center"/>
    </w:pPr>
    <w:rPr>
      <w:rFonts w:ascii="黑体" w:hAnsi="黑体" w:cs="Times New Roman"/>
      <w:sz w:val="24"/>
      <w:szCs w:val="24"/>
    </w:rPr>
  </w:style>
  <w:style w:type="character" w:customStyle="1" w:styleId="tulie0">
    <w:name w:val="tulie 字符"/>
    <w:link w:val="tulie"/>
    <w:qFormat/>
    <w:rsid w:val="001842A5"/>
    <w:rPr>
      <w:rFonts w:ascii="黑体" w:eastAsia="黑体" w:hAnsi="黑体" w:cs="Times New Roman"/>
      <w:sz w:val="24"/>
      <w:szCs w:val="24"/>
    </w:rPr>
  </w:style>
  <w:style w:type="paragraph" w:customStyle="1" w:styleId="aff8">
    <w:name w:val="工可正文"/>
    <w:basedOn w:val="a"/>
    <w:link w:val="Char2"/>
    <w:rsid w:val="001842A5"/>
    <w:pPr>
      <w:spacing w:line="360" w:lineRule="auto"/>
      <w:ind w:firstLineChars="200" w:firstLine="200"/>
      <w:jc w:val="left"/>
    </w:pPr>
    <w:rPr>
      <w:rFonts w:ascii="宋体" w:eastAsia="宋体" w:hAnsi="宋体" w:cs="Times New Roman"/>
      <w:sz w:val="24"/>
      <w:szCs w:val="24"/>
    </w:rPr>
  </w:style>
  <w:style w:type="character" w:customStyle="1" w:styleId="Char2">
    <w:name w:val="工可正文 Char"/>
    <w:link w:val="aff8"/>
    <w:qFormat/>
    <w:rsid w:val="001842A5"/>
    <w:rPr>
      <w:rFonts w:ascii="宋体" w:eastAsia="宋体" w:hAnsi="宋体" w:cs="Times New Roman"/>
      <w:sz w:val="24"/>
      <w:szCs w:val="24"/>
    </w:rPr>
  </w:style>
  <w:style w:type="paragraph" w:customStyle="1" w:styleId="aff9">
    <w:name w:val="文档说明"/>
    <w:basedOn w:val="a"/>
    <w:link w:val="Char3"/>
    <w:rsid w:val="001842A5"/>
    <w:pPr>
      <w:spacing w:line="360" w:lineRule="auto"/>
      <w:ind w:firstLineChars="200" w:firstLine="200"/>
      <w:jc w:val="left"/>
    </w:pPr>
    <w:rPr>
      <w:rFonts w:ascii="Cambria" w:eastAsia="宋体" w:hAnsi="Cambria" w:cs="Times New Roman"/>
      <w:sz w:val="24"/>
      <w:szCs w:val="24"/>
    </w:rPr>
  </w:style>
  <w:style w:type="character" w:customStyle="1" w:styleId="Char3">
    <w:name w:val="文档说明 Char"/>
    <w:link w:val="aff9"/>
    <w:qFormat/>
    <w:rsid w:val="001842A5"/>
    <w:rPr>
      <w:rFonts w:ascii="Cambria" w:eastAsia="宋体" w:hAnsi="Cambria" w:cs="Times New Roman"/>
      <w:sz w:val="24"/>
      <w:szCs w:val="24"/>
    </w:rPr>
  </w:style>
  <w:style w:type="character" w:customStyle="1" w:styleId="25">
    <w:name w:val="未处理的提及2"/>
    <w:basedOn w:val="a0"/>
    <w:uiPriority w:val="99"/>
    <w:semiHidden/>
    <w:unhideWhenUsed/>
    <w:rsid w:val="001842A5"/>
    <w:rPr>
      <w:color w:val="605E5C"/>
      <w:shd w:val="clear" w:color="auto" w:fill="E1DFDD"/>
    </w:rPr>
  </w:style>
  <w:style w:type="table" w:customStyle="1" w:styleId="13">
    <w:name w:val="网格型浅色1"/>
    <w:basedOn w:val="a1"/>
    <w:uiPriority w:val="40"/>
    <w:rsid w:val="001842A5"/>
    <w:rPr>
      <w:kern w:val="0"/>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33">
    <w:name w:val="未处理的提及3"/>
    <w:basedOn w:val="a0"/>
    <w:uiPriority w:val="99"/>
    <w:semiHidden/>
    <w:unhideWhenUsed/>
    <w:rsid w:val="001842A5"/>
    <w:rPr>
      <w:color w:val="605E5C"/>
      <w:shd w:val="clear" w:color="auto" w:fill="E1DFDD"/>
    </w:rPr>
  </w:style>
  <w:style w:type="character" w:customStyle="1" w:styleId="41">
    <w:name w:val="未处理的提及4"/>
    <w:basedOn w:val="a0"/>
    <w:uiPriority w:val="99"/>
    <w:semiHidden/>
    <w:unhideWhenUsed/>
    <w:rsid w:val="001842A5"/>
    <w:rPr>
      <w:color w:val="605E5C"/>
      <w:shd w:val="clear" w:color="auto" w:fill="E1DFDD"/>
    </w:rPr>
  </w:style>
  <w:style w:type="character" w:customStyle="1" w:styleId="51">
    <w:name w:val="未处理的提及5"/>
    <w:basedOn w:val="a0"/>
    <w:uiPriority w:val="99"/>
    <w:semiHidden/>
    <w:unhideWhenUsed/>
    <w:rsid w:val="001842A5"/>
    <w:rPr>
      <w:color w:val="605E5C"/>
      <w:shd w:val="clear" w:color="auto" w:fill="E1DFDD"/>
    </w:rPr>
  </w:style>
  <w:style w:type="paragraph" w:customStyle="1" w:styleId="b1">
    <w:name w:val="b1"/>
    <w:basedOn w:val="a"/>
    <w:qFormat/>
    <w:rsid w:val="001842A5"/>
    <w:pPr>
      <w:numPr>
        <w:numId w:val="9"/>
      </w:numPr>
      <w:spacing w:before="120" w:after="120" w:line="360" w:lineRule="auto"/>
      <w:jc w:val="left"/>
      <w:outlineLvl w:val="0"/>
    </w:pPr>
    <w:rPr>
      <w:rFonts w:ascii="宋体" w:eastAsia="仿宋" w:hAnsi="宋体"/>
      <w:b/>
      <w:sz w:val="30"/>
    </w:rPr>
  </w:style>
  <w:style w:type="paragraph" w:customStyle="1" w:styleId="Style117">
    <w:name w:val="_Style 117"/>
    <w:basedOn w:val="a"/>
    <w:next w:val="af2"/>
    <w:uiPriority w:val="34"/>
    <w:qFormat/>
    <w:rsid w:val="001842A5"/>
    <w:pPr>
      <w:ind w:firstLineChars="200" w:firstLine="200"/>
    </w:pPr>
    <w:rPr>
      <w:rFonts w:ascii="Times New Roman" w:eastAsia="宋体" w:hAnsi="Times New Roman" w:cs="Times New Roman"/>
    </w:rPr>
  </w:style>
  <w:style w:type="character" w:customStyle="1" w:styleId="61">
    <w:name w:val="未处理的提及6"/>
    <w:basedOn w:val="a0"/>
    <w:uiPriority w:val="99"/>
    <w:semiHidden/>
    <w:unhideWhenUsed/>
    <w:rsid w:val="001842A5"/>
    <w:rPr>
      <w:color w:val="605E5C"/>
      <w:shd w:val="clear" w:color="auto" w:fill="E1DFDD"/>
    </w:rPr>
  </w:style>
  <w:style w:type="character" w:customStyle="1" w:styleId="71">
    <w:name w:val="未处理的提及7"/>
    <w:basedOn w:val="a0"/>
    <w:uiPriority w:val="99"/>
    <w:semiHidden/>
    <w:unhideWhenUsed/>
    <w:rsid w:val="001842A5"/>
    <w:rPr>
      <w:color w:val="605E5C"/>
      <w:shd w:val="clear" w:color="auto" w:fill="E1DFDD"/>
    </w:rPr>
  </w:style>
  <w:style w:type="character" w:customStyle="1" w:styleId="font31">
    <w:name w:val="font31"/>
    <w:basedOn w:val="a0"/>
    <w:rsid w:val="001842A5"/>
    <w:rPr>
      <w:rFonts w:ascii="宋体" w:eastAsia="宋体" w:hAnsi="宋体" w:cs="宋体" w:hint="eastAsia"/>
      <w:color w:val="000000"/>
      <w:sz w:val="24"/>
      <w:szCs w:val="24"/>
      <w:u w:val="none"/>
    </w:rPr>
  </w:style>
  <w:style w:type="character" w:customStyle="1" w:styleId="font21">
    <w:name w:val="font21"/>
    <w:basedOn w:val="a0"/>
    <w:rsid w:val="001842A5"/>
    <w:rPr>
      <w:rFonts w:ascii="宋体" w:eastAsia="宋体" w:hAnsi="宋体" w:cs="宋体" w:hint="eastAsia"/>
      <w:b/>
      <w:color w:val="000000"/>
      <w:sz w:val="24"/>
      <w:szCs w:val="24"/>
      <w:u w:val="none"/>
    </w:rPr>
  </w:style>
  <w:style w:type="character" w:customStyle="1" w:styleId="81">
    <w:name w:val="未处理的提及8"/>
    <w:basedOn w:val="a0"/>
    <w:uiPriority w:val="99"/>
    <w:semiHidden/>
    <w:unhideWhenUsed/>
    <w:rsid w:val="001842A5"/>
    <w:rPr>
      <w:color w:val="605E5C"/>
      <w:shd w:val="clear" w:color="auto" w:fill="E1DFDD"/>
    </w:rPr>
  </w:style>
  <w:style w:type="paragraph" w:customStyle="1" w:styleId="14">
    <w:name w:val="正文首行缩进1"/>
    <w:basedOn w:val="a"/>
    <w:link w:val="affa"/>
    <w:qFormat/>
    <w:rsid w:val="001842A5"/>
    <w:pPr>
      <w:spacing w:before="100" w:after="100" w:line="360" w:lineRule="atLeast"/>
      <w:ind w:firstLine="425"/>
      <w:textAlignment w:val="baseline"/>
    </w:pPr>
    <w:rPr>
      <w:rFonts w:ascii="Times New Roman" w:eastAsia="宋体" w:hAnsi="Times New Roman" w:cs="Times New Roman"/>
      <w:szCs w:val="24"/>
    </w:rPr>
  </w:style>
  <w:style w:type="character" w:customStyle="1" w:styleId="affa">
    <w:name w:val="正文首行缩进 字符"/>
    <w:link w:val="14"/>
    <w:qFormat/>
    <w:rsid w:val="001842A5"/>
    <w:rPr>
      <w:rFonts w:ascii="Times New Roman" w:eastAsia="宋体" w:hAnsi="Times New Roman" w:cs="Times New Roman"/>
      <w:szCs w:val="24"/>
    </w:rPr>
  </w:style>
  <w:style w:type="paragraph" w:styleId="affb">
    <w:name w:val="Body Text"/>
    <w:basedOn w:val="a"/>
    <w:link w:val="affc"/>
    <w:uiPriority w:val="1"/>
    <w:unhideWhenUsed/>
    <w:qFormat/>
    <w:rsid w:val="00163FFC"/>
    <w:pPr>
      <w:spacing w:after="120"/>
    </w:pPr>
  </w:style>
  <w:style w:type="character" w:customStyle="1" w:styleId="affc">
    <w:name w:val="正文文本 字符"/>
    <w:basedOn w:val="a0"/>
    <w:link w:val="affb"/>
    <w:uiPriority w:val="99"/>
    <w:semiHidden/>
    <w:rsid w:val="00163FFC"/>
  </w:style>
  <w:style w:type="paragraph" w:customStyle="1" w:styleId="xl88">
    <w:name w:val="xl88"/>
    <w:basedOn w:val="a"/>
    <w:rsid w:val="002064C4"/>
    <w:pPr>
      <w:widowControl/>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xl89">
    <w:name w:val="xl89"/>
    <w:basedOn w:val="a"/>
    <w:rsid w:val="002064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color w:val="000000"/>
      <w:kern w:val="0"/>
      <w:sz w:val="18"/>
      <w:szCs w:val="18"/>
    </w:rPr>
  </w:style>
  <w:style w:type="paragraph" w:customStyle="1" w:styleId="xl90">
    <w:name w:val="xl90"/>
    <w:basedOn w:val="a"/>
    <w:rsid w:val="002064C4"/>
    <w:pPr>
      <w:widowControl/>
      <w:spacing w:before="100" w:beforeAutospacing="1" w:after="100" w:afterAutospacing="1"/>
      <w:jc w:val="left"/>
    </w:pPr>
    <w:rPr>
      <w:rFonts w:ascii="宋体" w:eastAsia="宋体" w:hAnsi="宋体" w:cs="宋体"/>
      <w:kern w:val="0"/>
      <w:sz w:val="28"/>
      <w:szCs w:val="28"/>
    </w:rPr>
  </w:style>
  <w:style w:type="paragraph" w:customStyle="1" w:styleId="xl91">
    <w:name w:val="xl91"/>
    <w:basedOn w:val="a"/>
    <w:rsid w:val="002064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92">
    <w:name w:val="xl92"/>
    <w:basedOn w:val="a"/>
    <w:rsid w:val="002064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93">
    <w:name w:val="xl93"/>
    <w:basedOn w:val="a"/>
    <w:rsid w:val="002064C4"/>
    <w:pPr>
      <w:widowControl/>
      <w:spacing w:before="100" w:beforeAutospacing="1" w:after="100" w:afterAutospacing="1"/>
      <w:jc w:val="center"/>
      <w:textAlignment w:val="center"/>
    </w:pPr>
    <w:rPr>
      <w:rFonts w:ascii="宋体" w:eastAsia="宋体" w:hAnsi="宋体" w:cs="宋体"/>
      <w:kern w:val="0"/>
      <w:sz w:val="18"/>
      <w:szCs w:val="18"/>
    </w:rPr>
  </w:style>
  <w:style w:type="paragraph" w:customStyle="1" w:styleId="xl94">
    <w:name w:val="xl94"/>
    <w:basedOn w:val="a"/>
    <w:rsid w:val="002064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5">
    <w:name w:val="xl95"/>
    <w:basedOn w:val="a"/>
    <w:rsid w:val="002064C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6">
    <w:name w:val="xl96"/>
    <w:basedOn w:val="a"/>
    <w:rsid w:val="002064C4"/>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7">
    <w:name w:val="xl97"/>
    <w:basedOn w:val="a"/>
    <w:rsid w:val="002064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98">
    <w:name w:val="xl98"/>
    <w:basedOn w:val="a"/>
    <w:rsid w:val="002064C4"/>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99">
    <w:name w:val="xl99"/>
    <w:basedOn w:val="a"/>
    <w:rsid w:val="002064C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100">
    <w:name w:val="xl100"/>
    <w:basedOn w:val="a"/>
    <w:rsid w:val="002064C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8"/>
      <w:szCs w:val="28"/>
    </w:rPr>
  </w:style>
  <w:style w:type="paragraph" w:customStyle="1" w:styleId="xl101">
    <w:name w:val="xl101"/>
    <w:basedOn w:val="a"/>
    <w:rsid w:val="002064C4"/>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8"/>
      <w:szCs w:val="28"/>
    </w:rPr>
  </w:style>
  <w:style w:type="paragraph" w:customStyle="1" w:styleId="xl102">
    <w:name w:val="xl102"/>
    <w:basedOn w:val="a"/>
    <w:rsid w:val="002064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8"/>
      <w:szCs w:val="28"/>
    </w:rPr>
  </w:style>
  <w:style w:type="paragraph" w:customStyle="1" w:styleId="xl103">
    <w:name w:val="xl103"/>
    <w:basedOn w:val="a"/>
    <w:rsid w:val="002064C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xl104">
    <w:name w:val="xl104"/>
    <w:basedOn w:val="a"/>
    <w:rsid w:val="002064C4"/>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xl105">
    <w:name w:val="xl105"/>
    <w:basedOn w:val="a"/>
    <w:rsid w:val="002064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color w:val="000000"/>
      <w:kern w:val="0"/>
      <w:sz w:val="18"/>
      <w:szCs w:val="18"/>
    </w:rPr>
  </w:style>
  <w:style w:type="paragraph" w:customStyle="1" w:styleId="xl106">
    <w:name w:val="xl106"/>
    <w:basedOn w:val="a"/>
    <w:rsid w:val="002064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07">
    <w:name w:val="xl107"/>
    <w:basedOn w:val="a"/>
    <w:rsid w:val="002064C4"/>
    <w:pPr>
      <w:widowControl/>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08">
    <w:name w:val="xl108"/>
    <w:basedOn w:val="a"/>
    <w:rsid w:val="002064C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b/>
      <w:bCs/>
      <w:color w:val="000000"/>
      <w:kern w:val="0"/>
      <w:sz w:val="18"/>
      <w:szCs w:val="18"/>
    </w:rPr>
  </w:style>
  <w:style w:type="paragraph" w:customStyle="1" w:styleId="xl109">
    <w:name w:val="xl109"/>
    <w:basedOn w:val="a"/>
    <w:rsid w:val="002064C4"/>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color w:val="000000"/>
      <w:kern w:val="0"/>
      <w:sz w:val="18"/>
      <w:szCs w:val="18"/>
    </w:rPr>
  </w:style>
  <w:style w:type="paragraph" w:customStyle="1" w:styleId="xl110">
    <w:name w:val="xl110"/>
    <w:basedOn w:val="a"/>
    <w:rsid w:val="002064C4"/>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color w:val="000000"/>
      <w:kern w:val="0"/>
      <w:sz w:val="18"/>
      <w:szCs w:val="18"/>
    </w:rPr>
  </w:style>
  <w:style w:type="paragraph" w:customStyle="1" w:styleId="xl111">
    <w:name w:val="xl111"/>
    <w:basedOn w:val="a"/>
    <w:rsid w:val="002064C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color w:val="000000"/>
      <w:kern w:val="0"/>
      <w:sz w:val="18"/>
      <w:szCs w:val="18"/>
    </w:rPr>
  </w:style>
  <w:style w:type="paragraph" w:styleId="affd">
    <w:name w:val="Revision"/>
    <w:hidden/>
    <w:uiPriority w:val="99"/>
    <w:semiHidden/>
    <w:rsid w:val="00C61960"/>
  </w:style>
  <w:style w:type="paragraph" w:customStyle="1" w:styleId="xl66">
    <w:name w:val="xl66"/>
    <w:basedOn w:val="a"/>
    <w:rsid w:val="000B2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84914">
      <w:bodyDiv w:val="1"/>
      <w:marLeft w:val="0"/>
      <w:marRight w:val="0"/>
      <w:marTop w:val="0"/>
      <w:marBottom w:val="0"/>
      <w:divBdr>
        <w:top w:val="none" w:sz="0" w:space="0" w:color="auto"/>
        <w:left w:val="none" w:sz="0" w:space="0" w:color="auto"/>
        <w:bottom w:val="none" w:sz="0" w:space="0" w:color="auto"/>
        <w:right w:val="none" w:sz="0" w:space="0" w:color="auto"/>
      </w:divBdr>
    </w:div>
    <w:div w:id="188180262">
      <w:bodyDiv w:val="1"/>
      <w:marLeft w:val="0"/>
      <w:marRight w:val="0"/>
      <w:marTop w:val="0"/>
      <w:marBottom w:val="0"/>
      <w:divBdr>
        <w:top w:val="none" w:sz="0" w:space="0" w:color="auto"/>
        <w:left w:val="none" w:sz="0" w:space="0" w:color="auto"/>
        <w:bottom w:val="none" w:sz="0" w:space="0" w:color="auto"/>
        <w:right w:val="none" w:sz="0" w:space="0" w:color="auto"/>
      </w:divBdr>
    </w:div>
    <w:div w:id="200629259">
      <w:bodyDiv w:val="1"/>
      <w:marLeft w:val="0"/>
      <w:marRight w:val="0"/>
      <w:marTop w:val="0"/>
      <w:marBottom w:val="0"/>
      <w:divBdr>
        <w:top w:val="none" w:sz="0" w:space="0" w:color="auto"/>
        <w:left w:val="none" w:sz="0" w:space="0" w:color="auto"/>
        <w:bottom w:val="none" w:sz="0" w:space="0" w:color="auto"/>
        <w:right w:val="none" w:sz="0" w:space="0" w:color="auto"/>
      </w:divBdr>
    </w:div>
    <w:div w:id="241959260">
      <w:bodyDiv w:val="1"/>
      <w:marLeft w:val="0"/>
      <w:marRight w:val="0"/>
      <w:marTop w:val="0"/>
      <w:marBottom w:val="0"/>
      <w:divBdr>
        <w:top w:val="none" w:sz="0" w:space="0" w:color="auto"/>
        <w:left w:val="none" w:sz="0" w:space="0" w:color="auto"/>
        <w:bottom w:val="none" w:sz="0" w:space="0" w:color="auto"/>
        <w:right w:val="none" w:sz="0" w:space="0" w:color="auto"/>
      </w:divBdr>
    </w:div>
    <w:div w:id="242109774">
      <w:bodyDiv w:val="1"/>
      <w:marLeft w:val="0"/>
      <w:marRight w:val="0"/>
      <w:marTop w:val="0"/>
      <w:marBottom w:val="0"/>
      <w:divBdr>
        <w:top w:val="none" w:sz="0" w:space="0" w:color="auto"/>
        <w:left w:val="none" w:sz="0" w:space="0" w:color="auto"/>
        <w:bottom w:val="none" w:sz="0" w:space="0" w:color="auto"/>
        <w:right w:val="none" w:sz="0" w:space="0" w:color="auto"/>
      </w:divBdr>
    </w:div>
    <w:div w:id="260727566">
      <w:bodyDiv w:val="1"/>
      <w:marLeft w:val="0"/>
      <w:marRight w:val="0"/>
      <w:marTop w:val="0"/>
      <w:marBottom w:val="0"/>
      <w:divBdr>
        <w:top w:val="none" w:sz="0" w:space="0" w:color="auto"/>
        <w:left w:val="none" w:sz="0" w:space="0" w:color="auto"/>
        <w:bottom w:val="none" w:sz="0" w:space="0" w:color="auto"/>
        <w:right w:val="none" w:sz="0" w:space="0" w:color="auto"/>
      </w:divBdr>
    </w:div>
    <w:div w:id="333843802">
      <w:bodyDiv w:val="1"/>
      <w:marLeft w:val="0"/>
      <w:marRight w:val="0"/>
      <w:marTop w:val="0"/>
      <w:marBottom w:val="0"/>
      <w:divBdr>
        <w:top w:val="none" w:sz="0" w:space="0" w:color="auto"/>
        <w:left w:val="none" w:sz="0" w:space="0" w:color="auto"/>
        <w:bottom w:val="none" w:sz="0" w:space="0" w:color="auto"/>
        <w:right w:val="none" w:sz="0" w:space="0" w:color="auto"/>
      </w:divBdr>
    </w:div>
    <w:div w:id="342245627">
      <w:bodyDiv w:val="1"/>
      <w:marLeft w:val="0"/>
      <w:marRight w:val="0"/>
      <w:marTop w:val="0"/>
      <w:marBottom w:val="0"/>
      <w:divBdr>
        <w:top w:val="none" w:sz="0" w:space="0" w:color="auto"/>
        <w:left w:val="none" w:sz="0" w:space="0" w:color="auto"/>
        <w:bottom w:val="none" w:sz="0" w:space="0" w:color="auto"/>
        <w:right w:val="none" w:sz="0" w:space="0" w:color="auto"/>
      </w:divBdr>
    </w:div>
    <w:div w:id="343359770">
      <w:bodyDiv w:val="1"/>
      <w:marLeft w:val="0"/>
      <w:marRight w:val="0"/>
      <w:marTop w:val="0"/>
      <w:marBottom w:val="0"/>
      <w:divBdr>
        <w:top w:val="none" w:sz="0" w:space="0" w:color="auto"/>
        <w:left w:val="none" w:sz="0" w:space="0" w:color="auto"/>
        <w:bottom w:val="none" w:sz="0" w:space="0" w:color="auto"/>
        <w:right w:val="none" w:sz="0" w:space="0" w:color="auto"/>
      </w:divBdr>
    </w:div>
    <w:div w:id="374887942">
      <w:bodyDiv w:val="1"/>
      <w:marLeft w:val="0"/>
      <w:marRight w:val="0"/>
      <w:marTop w:val="0"/>
      <w:marBottom w:val="0"/>
      <w:divBdr>
        <w:top w:val="none" w:sz="0" w:space="0" w:color="auto"/>
        <w:left w:val="none" w:sz="0" w:space="0" w:color="auto"/>
        <w:bottom w:val="none" w:sz="0" w:space="0" w:color="auto"/>
        <w:right w:val="none" w:sz="0" w:space="0" w:color="auto"/>
      </w:divBdr>
    </w:div>
    <w:div w:id="411006115">
      <w:bodyDiv w:val="1"/>
      <w:marLeft w:val="0"/>
      <w:marRight w:val="0"/>
      <w:marTop w:val="0"/>
      <w:marBottom w:val="0"/>
      <w:divBdr>
        <w:top w:val="none" w:sz="0" w:space="0" w:color="auto"/>
        <w:left w:val="none" w:sz="0" w:space="0" w:color="auto"/>
        <w:bottom w:val="none" w:sz="0" w:space="0" w:color="auto"/>
        <w:right w:val="none" w:sz="0" w:space="0" w:color="auto"/>
      </w:divBdr>
    </w:div>
    <w:div w:id="461002105">
      <w:bodyDiv w:val="1"/>
      <w:marLeft w:val="0"/>
      <w:marRight w:val="0"/>
      <w:marTop w:val="0"/>
      <w:marBottom w:val="0"/>
      <w:divBdr>
        <w:top w:val="none" w:sz="0" w:space="0" w:color="auto"/>
        <w:left w:val="none" w:sz="0" w:space="0" w:color="auto"/>
        <w:bottom w:val="none" w:sz="0" w:space="0" w:color="auto"/>
        <w:right w:val="none" w:sz="0" w:space="0" w:color="auto"/>
      </w:divBdr>
    </w:div>
    <w:div w:id="519009335">
      <w:bodyDiv w:val="1"/>
      <w:marLeft w:val="0"/>
      <w:marRight w:val="0"/>
      <w:marTop w:val="0"/>
      <w:marBottom w:val="0"/>
      <w:divBdr>
        <w:top w:val="none" w:sz="0" w:space="0" w:color="auto"/>
        <w:left w:val="none" w:sz="0" w:space="0" w:color="auto"/>
        <w:bottom w:val="none" w:sz="0" w:space="0" w:color="auto"/>
        <w:right w:val="none" w:sz="0" w:space="0" w:color="auto"/>
      </w:divBdr>
    </w:div>
    <w:div w:id="551843344">
      <w:bodyDiv w:val="1"/>
      <w:marLeft w:val="0"/>
      <w:marRight w:val="0"/>
      <w:marTop w:val="0"/>
      <w:marBottom w:val="0"/>
      <w:divBdr>
        <w:top w:val="none" w:sz="0" w:space="0" w:color="auto"/>
        <w:left w:val="none" w:sz="0" w:space="0" w:color="auto"/>
        <w:bottom w:val="none" w:sz="0" w:space="0" w:color="auto"/>
        <w:right w:val="none" w:sz="0" w:space="0" w:color="auto"/>
      </w:divBdr>
    </w:div>
    <w:div w:id="566959555">
      <w:bodyDiv w:val="1"/>
      <w:marLeft w:val="0"/>
      <w:marRight w:val="0"/>
      <w:marTop w:val="0"/>
      <w:marBottom w:val="0"/>
      <w:divBdr>
        <w:top w:val="none" w:sz="0" w:space="0" w:color="auto"/>
        <w:left w:val="none" w:sz="0" w:space="0" w:color="auto"/>
        <w:bottom w:val="none" w:sz="0" w:space="0" w:color="auto"/>
        <w:right w:val="none" w:sz="0" w:space="0" w:color="auto"/>
      </w:divBdr>
    </w:div>
    <w:div w:id="622729538">
      <w:bodyDiv w:val="1"/>
      <w:marLeft w:val="0"/>
      <w:marRight w:val="0"/>
      <w:marTop w:val="0"/>
      <w:marBottom w:val="0"/>
      <w:divBdr>
        <w:top w:val="none" w:sz="0" w:space="0" w:color="auto"/>
        <w:left w:val="none" w:sz="0" w:space="0" w:color="auto"/>
        <w:bottom w:val="none" w:sz="0" w:space="0" w:color="auto"/>
        <w:right w:val="none" w:sz="0" w:space="0" w:color="auto"/>
      </w:divBdr>
    </w:div>
    <w:div w:id="632979279">
      <w:bodyDiv w:val="1"/>
      <w:marLeft w:val="0"/>
      <w:marRight w:val="0"/>
      <w:marTop w:val="0"/>
      <w:marBottom w:val="0"/>
      <w:divBdr>
        <w:top w:val="none" w:sz="0" w:space="0" w:color="auto"/>
        <w:left w:val="none" w:sz="0" w:space="0" w:color="auto"/>
        <w:bottom w:val="none" w:sz="0" w:space="0" w:color="auto"/>
        <w:right w:val="none" w:sz="0" w:space="0" w:color="auto"/>
      </w:divBdr>
    </w:div>
    <w:div w:id="693266994">
      <w:bodyDiv w:val="1"/>
      <w:marLeft w:val="0"/>
      <w:marRight w:val="0"/>
      <w:marTop w:val="0"/>
      <w:marBottom w:val="0"/>
      <w:divBdr>
        <w:top w:val="none" w:sz="0" w:space="0" w:color="auto"/>
        <w:left w:val="none" w:sz="0" w:space="0" w:color="auto"/>
        <w:bottom w:val="none" w:sz="0" w:space="0" w:color="auto"/>
        <w:right w:val="none" w:sz="0" w:space="0" w:color="auto"/>
      </w:divBdr>
    </w:div>
    <w:div w:id="740905934">
      <w:bodyDiv w:val="1"/>
      <w:marLeft w:val="0"/>
      <w:marRight w:val="0"/>
      <w:marTop w:val="0"/>
      <w:marBottom w:val="0"/>
      <w:divBdr>
        <w:top w:val="none" w:sz="0" w:space="0" w:color="auto"/>
        <w:left w:val="none" w:sz="0" w:space="0" w:color="auto"/>
        <w:bottom w:val="none" w:sz="0" w:space="0" w:color="auto"/>
        <w:right w:val="none" w:sz="0" w:space="0" w:color="auto"/>
      </w:divBdr>
    </w:div>
    <w:div w:id="747731760">
      <w:bodyDiv w:val="1"/>
      <w:marLeft w:val="0"/>
      <w:marRight w:val="0"/>
      <w:marTop w:val="0"/>
      <w:marBottom w:val="0"/>
      <w:divBdr>
        <w:top w:val="none" w:sz="0" w:space="0" w:color="auto"/>
        <w:left w:val="none" w:sz="0" w:space="0" w:color="auto"/>
        <w:bottom w:val="none" w:sz="0" w:space="0" w:color="auto"/>
        <w:right w:val="none" w:sz="0" w:space="0" w:color="auto"/>
      </w:divBdr>
    </w:div>
    <w:div w:id="809976574">
      <w:bodyDiv w:val="1"/>
      <w:marLeft w:val="0"/>
      <w:marRight w:val="0"/>
      <w:marTop w:val="0"/>
      <w:marBottom w:val="0"/>
      <w:divBdr>
        <w:top w:val="none" w:sz="0" w:space="0" w:color="auto"/>
        <w:left w:val="none" w:sz="0" w:space="0" w:color="auto"/>
        <w:bottom w:val="none" w:sz="0" w:space="0" w:color="auto"/>
        <w:right w:val="none" w:sz="0" w:space="0" w:color="auto"/>
      </w:divBdr>
    </w:div>
    <w:div w:id="827290066">
      <w:bodyDiv w:val="1"/>
      <w:marLeft w:val="0"/>
      <w:marRight w:val="0"/>
      <w:marTop w:val="0"/>
      <w:marBottom w:val="0"/>
      <w:divBdr>
        <w:top w:val="none" w:sz="0" w:space="0" w:color="auto"/>
        <w:left w:val="none" w:sz="0" w:space="0" w:color="auto"/>
        <w:bottom w:val="none" w:sz="0" w:space="0" w:color="auto"/>
        <w:right w:val="none" w:sz="0" w:space="0" w:color="auto"/>
      </w:divBdr>
    </w:div>
    <w:div w:id="852496624">
      <w:bodyDiv w:val="1"/>
      <w:marLeft w:val="0"/>
      <w:marRight w:val="0"/>
      <w:marTop w:val="0"/>
      <w:marBottom w:val="0"/>
      <w:divBdr>
        <w:top w:val="none" w:sz="0" w:space="0" w:color="auto"/>
        <w:left w:val="none" w:sz="0" w:space="0" w:color="auto"/>
        <w:bottom w:val="none" w:sz="0" w:space="0" w:color="auto"/>
        <w:right w:val="none" w:sz="0" w:space="0" w:color="auto"/>
      </w:divBdr>
      <w:divsChild>
        <w:div w:id="2051414608">
          <w:marLeft w:val="0"/>
          <w:marRight w:val="0"/>
          <w:marTop w:val="0"/>
          <w:marBottom w:val="0"/>
          <w:divBdr>
            <w:top w:val="none" w:sz="0" w:space="0" w:color="auto"/>
            <w:left w:val="none" w:sz="0" w:space="0" w:color="auto"/>
            <w:bottom w:val="none" w:sz="0" w:space="0" w:color="auto"/>
            <w:right w:val="none" w:sz="0" w:space="0" w:color="auto"/>
          </w:divBdr>
        </w:div>
        <w:div w:id="1828351721">
          <w:marLeft w:val="0"/>
          <w:marRight w:val="0"/>
          <w:marTop w:val="0"/>
          <w:marBottom w:val="0"/>
          <w:divBdr>
            <w:top w:val="none" w:sz="0" w:space="0" w:color="auto"/>
            <w:left w:val="none" w:sz="0" w:space="0" w:color="auto"/>
            <w:bottom w:val="none" w:sz="0" w:space="0" w:color="auto"/>
            <w:right w:val="none" w:sz="0" w:space="0" w:color="auto"/>
          </w:divBdr>
        </w:div>
        <w:div w:id="298077857">
          <w:marLeft w:val="600"/>
          <w:marRight w:val="0"/>
          <w:marTop w:val="0"/>
          <w:marBottom w:val="0"/>
          <w:divBdr>
            <w:top w:val="none" w:sz="0" w:space="0" w:color="auto"/>
            <w:left w:val="none" w:sz="0" w:space="0" w:color="auto"/>
            <w:bottom w:val="none" w:sz="0" w:space="0" w:color="auto"/>
            <w:right w:val="none" w:sz="0" w:space="0" w:color="auto"/>
          </w:divBdr>
        </w:div>
        <w:div w:id="273748905">
          <w:marLeft w:val="300"/>
          <w:marRight w:val="0"/>
          <w:marTop w:val="0"/>
          <w:marBottom w:val="0"/>
          <w:divBdr>
            <w:top w:val="none" w:sz="0" w:space="0" w:color="auto"/>
            <w:left w:val="none" w:sz="0" w:space="0" w:color="auto"/>
            <w:bottom w:val="none" w:sz="0" w:space="0" w:color="auto"/>
            <w:right w:val="none" w:sz="0" w:space="0" w:color="auto"/>
          </w:divBdr>
        </w:div>
        <w:div w:id="1266959630">
          <w:marLeft w:val="600"/>
          <w:marRight w:val="0"/>
          <w:marTop w:val="0"/>
          <w:marBottom w:val="0"/>
          <w:divBdr>
            <w:top w:val="none" w:sz="0" w:space="0" w:color="auto"/>
            <w:left w:val="none" w:sz="0" w:space="0" w:color="auto"/>
            <w:bottom w:val="none" w:sz="0" w:space="0" w:color="auto"/>
            <w:right w:val="none" w:sz="0" w:space="0" w:color="auto"/>
          </w:divBdr>
        </w:div>
        <w:div w:id="1411468732">
          <w:marLeft w:val="0"/>
          <w:marRight w:val="0"/>
          <w:marTop w:val="0"/>
          <w:marBottom w:val="0"/>
          <w:divBdr>
            <w:top w:val="none" w:sz="0" w:space="0" w:color="auto"/>
            <w:left w:val="none" w:sz="0" w:space="0" w:color="auto"/>
            <w:bottom w:val="none" w:sz="0" w:space="0" w:color="auto"/>
            <w:right w:val="none" w:sz="0" w:space="0" w:color="auto"/>
          </w:divBdr>
        </w:div>
        <w:div w:id="1167818188">
          <w:marLeft w:val="0"/>
          <w:marRight w:val="0"/>
          <w:marTop w:val="0"/>
          <w:marBottom w:val="0"/>
          <w:divBdr>
            <w:top w:val="none" w:sz="0" w:space="0" w:color="auto"/>
            <w:left w:val="none" w:sz="0" w:space="0" w:color="auto"/>
            <w:bottom w:val="none" w:sz="0" w:space="0" w:color="auto"/>
            <w:right w:val="none" w:sz="0" w:space="0" w:color="auto"/>
          </w:divBdr>
        </w:div>
        <w:div w:id="850337670">
          <w:marLeft w:val="0"/>
          <w:marRight w:val="0"/>
          <w:marTop w:val="0"/>
          <w:marBottom w:val="0"/>
          <w:divBdr>
            <w:top w:val="none" w:sz="0" w:space="0" w:color="auto"/>
            <w:left w:val="none" w:sz="0" w:space="0" w:color="auto"/>
            <w:bottom w:val="none" w:sz="0" w:space="0" w:color="auto"/>
            <w:right w:val="none" w:sz="0" w:space="0" w:color="auto"/>
          </w:divBdr>
        </w:div>
        <w:div w:id="17435323">
          <w:marLeft w:val="0"/>
          <w:marRight w:val="0"/>
          <w:marTop w:val="0"/>
          <w:marBottom w:val="0"/>
          <w:divBdr>
            <w:top w:val="none" w:sz="0" w:space="0" w:color="auto"/>
            <w:left w:val="none" w:sz="0" w:space="0" w:color="auto"/>
            <w:bottom w:val="none" w:sz="0" w:space="0" w:color="auto"/>
            <w:right w:val="none" w:sz="0" w:space="0" w:color="auto"/>
          </w:divBdr>
        </w:div>
        <w:div w:id="1383990032">
          <w:marLeft w:val="0"/>
          <w:marRight w:val="0"/>
          <w:marTop w:val="0"/>
          <w:marBottom w:val="0"/>
          <w:divBdr>
            <w:top w:val="none" w:sz="0" w:space="0" w:color="auto"/>
            <w:left w:val="none" w:sz="0" w:space="0" w:color="auto"/>
            <w:bottom w:val="none" w:sz="0" w:space="0" w:color="auto"/>
            <w:right w:val="none" w:sz="0" w:space="0" w:color="auto"/>
          </w:divBdr>
        </w:div>
        <w:div w:id="104927895">
          <w:marLeft w:val="0"/>
          <w:marRight w:val="0"/>
          <w:marTop w:val="0"/>
          <w:marBottom w:val="0"/>
          <w:divBdr>
            <w:top w:val="none" w:sz="0" w:space="0" w:color="auto"/>
            <w:left w:val="none" w:sz="0" w:space="0" w:color="auto"/>
            <w:bottom w:val="none" w:sz="0" w:space="0" w:color="auto"/>
            <w:right w:val="none" w:sz="0" w:space="0" w:color="auto"/>
          </w:divBdr>
        </w:div>
        <w:div w:id="399865808">
          <w:marLeft w:val="0"/>
          <w:marRight w:val="0"/>
          <w:marTop w:val="0"/>
          <w:marBottom w:val="0"/>
          <w:divBdr>
            <w:top w:val="none" w:sz="0" w:space="0" w:color="auto"/>
            <w:left w:val="none" w:sz="0" w:space="0" w:color="auto"/>
            <w:bottom w:val="none" w:sz="0" w:space="0" w:color="auto"/>
            <w:right w:val="none" w:sz="0" w:space="0" w:color="auto"/>
          </w:divBdr>
        </w:div>
        <w:div w:id="1513253129">
          <w:marLeft w:val="0"/>
          <w:marRight w:val="0"/>
          <w:marTop w:val="0"/>
          <w:marBottom w:val="0"/>
          <w:divBdr>
            <w:top w:val="none" w:sz="0" w:space="0" w:color="auto"/>
            <w:left w:val="none" w:sz="0" w:space="0" w:color="auto"/>
            <w:bottom w:val="none" w:sz="0" w:space="0" w:color="auto"/>
            <w:right w:val="none" w:sz="0" w:space="0" w:color="auto"/>
          </w:divBdr>
        </w:div>
      </w:divsChild>
    </w:div>
    <w:div w:id="877354788">
      <w:bodyDiv w:val="1"/>
      <w:marLeft w:val="0"/>
      <w:marRight w:val="0"/>
      <w:marTop w:val="0"/>
      <w:marBottom w:val="0"/>
      <w:divBdr>
        <w:top w:val="none" w:sz="0" w:space="0" w:color="auto"/>
        <w:left w:val="none" w:sz="0" w:space="0" w:color="auto"/>
        <w:bottom w:val="none" w:sz="0" w:space="0" w:color="auto"/>
        <w:right w:val="none" w:sz="0" w:space="0" w:color="auto"/>
      </w:divBdr>
    </w:div>
    <w:div w:id="921333934">
      <w:bodyDiv w:val="1"/>
      <w:marLeft w:val="0"/>
      <w:marRight w:val="0"/>
      <w:marTop w:val="0"/>
      <w:marBottom w:val="0"/>
      <w:divBdr>
        <w:top w:val="none" w:sz="0" w:space="0" w:color="auto"/>
        <w:left w:val="none" w:sz="0" w:space="0" w:color="auto"/>
        <w:bottom w:val="none" w:sz="0" w:space="0" w:color="auto"/>
        <w:right w:val="none" w:sz="0" w:space="0" w:color="auto"/>
      </w:divBdr>
    </w:div>
    <w:div w:id="1024281472">
      <w:bodyDiv w:val="1"/>
      <w:marLeft w:val="0"/>
      <w:marRight w:val="0"/>
      <w:marTop w:val="0"/>
      <w:marBottom w:val="0"/>
      <w:divBdr>
        <w:top w:val="none" w:sz="0" w:space="0" w:color="auto"/>
        <w:left w:val="none" w:sz="0" w:space="0" w:color="auto"/>
        <w:bottom w:val="none" w:sz="0" w:space="0" w:color="auto"/>
        <w:right w:val="none" w:sz="0" w:space="0" w:color="auto"/>
      </w:divBdr>
    </w:div>
    <w:div w:id="1038627588">
      <w:bodyDiv w:val="1"/>
      <w:marLeft w:val="0"/>
      <w:marRight w:val="0"/>
      <w:marTop w:val="0"/>
      <w:marBottom w:val="0"/>
      <w:divBdr>
        <w:top w:val="none" w:sz="0" w:space="0" w:color="auto"/>
        <w:left w:val="none" w:sz="0" w:space="0" w:color="auto"/>
        <w:bottom w:val="none" w:sz="0" w:space="0" w:color="auto"/>
        <w:right w:val="none" w:sz="0" w:space="0" w:color="auto"/>
      </w:divBdr>
    </w:div>
    <w:div w:id="1226993930">
      <w:bodyDiv w:val="1"/>
      <w:marLeft w:val="0"/>
      <w:marRight w:val="0"/>
      <w:marTop w:val="0"/>
      <w:marBottom w:val="0"/>
      <w:divBdr>
        <w:top w:val="none" w:sz="0" w:space="0" w:color="auto"/>
        <w:left w:val="none" w:sz="0" w:space="0" w:color="auto"/>
        <w:bottom w:val="none" w:sz="0" w:space="0" w:color="auto"/>
        <w:right w:val="none" w:sz="0" w:space="0" w:color="auto"/>
      </w:divBdr>
    </w:div>
    <w:div w:id="1284926872">
      <w:bodyDiv w:val="1"/>
      <w:marLeft w:val="0"/>
      <w:marRight w:val="0"/>
      <w:marTop w:val="0"/>
      <w:marBottom w:val="0"/>
      <w:divBdr>
        <w:top w:val="none" w:sz="0" w:space="0" w:color="auto"/>
        <w:left w:val="none" w:sz="0" w:space="0" w:color="auto"/>
        <w:bottom w:val="none" w:sz="0" w:space="0" w:color="auto"/>
        <w:right w:val="none" w:sz="0" w:space="0" w:color="auto"/>
      </w:divBdr>
    </w:div>
    <w:div w:id="1361855882">
      <w:bodyDiv w:val="1"/>
      <w:marLeft w:val="0"/>
      <w:marRight w:val="0"/>
      <w:marTop w:val="0"/>
      <w:marBottom w:val="0"/>
      <w:divBdr>
        <w:top w:val="none" w:sz="0" w:space="0" w:color="auto"/>
        <w:left w:val="none" w:sz="0" w:space="0" w:color="auto"/>
        <w:bottom w:val="none" w:sz="0" w:space="0" w:color="auto"/>
        <w:right w:val="none" w:sz="0" w:space="0" w:color="auto"/>
      </w:divBdr>
    </w:div>
    <w:div w:id="13932356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31704655">
      <w:bodyDiv w:val="1"/>
      <w:marLeft w:val="0"/>
      <w:marRight w:val="0"/>
      <w:marTop w:val="0"/>
      <w:marBottom w:val="0"/>
      <w:divBdr>
        <w:top w:val="none" w:sz="0" w:space="0" w:color="auto"/>
        <w:left w:val="none" w:sz="0" w:space="0" w:color="auto"/>
        <w:bottom w:val="none" w:sz="0" w:space="0" w:color="auto"/>
        <w:right w:val="none" w:sz="0" w:space="0" w:color="auto"/>
      </w:divBdr>
    </w:div>
    <w:div w:id="1432244592">
      <w:bodyDiv w:val="1"/>
      <w:marLeft w:val="0"/>
      <w:marRight w:val="0"/>
      <w:marTop w:val="0"/>
      <w:marBottom w:val="0"/>
      <w:divBdr>
        <w:top w:val="none" w:sz="0" w:space="0" w:color="auto"/>
        <w:left w:val="none" w:sz="0" w:space="0" w:color="auto"/>
        <w:bottom w:val="none" w:sz="0" w:space="0" w:color="auto"/>
        <w:right w:val="none" w:sz="0" w:space="0" w:color="auto"/>
      </w:divBdr>
    </w:div>
    <w:div w:id="1477839098">
      <w:bodyDiv w:val="1"/>
      <w:marLeft w:val="0"/>
      <w:marRight w:val="0"/>
      <w:marTop w:val="0"/>
      <w:marBottom w:val="0"/>
      <w:divBdr>
        <w:top w:val="none" w:sz="0" w:space="0" w:color="auto"/>
        <w:left w:val="none" w:sz="0" w:space="0" w:color="auto"/>
        <w:bottom w:val="none" w:sz="0" w:space="0" w:color="auto"/>
        <w:right w:val="none" w:sz="0" w:space="0" w:color="auto"/>
      </w:divBdr>
    </w:div>
    <w:div w:id="1504197324">
      <w:bodyDiv w:val="1"/>
      <w:marLeft w:val="0"/>
      <w:marRight w:val="0"/>
      <w:marTop w:val="0"/>
      <w:marBottom w:val="0"/>
      <w:divBdr>
        <w:top w:val="none" w:sz="0" w:space="0" w:color="auto"/>
        <w:left w:val="none" w:sz="0" w:space="0" w:color="auto"/>
        <w:bottom w:val="none" w:sz="0" w:space="0" w:color="auto"/>
        <w:right w:val="none" w:sz="0" w:space="0" w:color="auto"/>
      </w:divBdr>
    </w:div>
    <w:div w:id="1514997358">
      <w:bodyDiv w:val="1"/>
      <w:marLeft w:val="0"/>
      <w:marRight w:val="0"/>
      <w:marTop w:val="0"/>
      <w:marBottom w:val="0"/>
      <w:divBdr>
        <w:top w:val="none" w:sz="0" w:space="0" w:color="auto"/>
        <w:left w:val="none" w:sz="0" w:space="0" w:color="auto"/>
        <w:bottom w:val="none" w:sz="0" w:space="0" w:color="auto"/>
        <w:right w:val="none" w:sz="0" w:space="0" w:color="auto"/>
      </w:divBdr>
    </w:div>
    <w:div w:id="1527399863">
      <w:bodyDiv w:val="1"/>
      <w:marLeft w:val="0"/>
      <w:marRight w:val="0"/>
      <w:marTop w:val="0"/>
      <w:marBottom w:val="0"/>
      <w:divBdr>
        <w:top w:val="none" w:sz="0" w:space="0" w:color="auto"/>
        <w:left w:val="none" w:sz="0" w:space="0" w:color="auto"/>
        <w:bottom w:val="none" w:sz="0" w:space="0" w:color="auto"/>
        <w:right w:val="none" w:sz="0" w:space="0" w:color="auto"/>
      </w:divBdr>
    </w:div>
    <w:div w:id="1612083465">
      <w:bodyDiv w:val="1"/>
      <w:marLeft w:val="0"/>
      <w:marRight w:val="0"/>
      <w:marTop w:val="0"/>
      <w:marBottom w:val="0"/>
      <w:divBdr>
        <w:top w:val="none" w:sz="0" w:space="0" w:color="auto"/>
        <w:left w:val="none" w:sz="0" w:space="0" w:color="auto"/>
        <w:bottom w:val="none" w:sz="0" w:space="0" w:color="auto"/>
        <w:right w:val="none" w:sz="0" w:space="0" w:color="auto"/>
      </w:divBdr>
    </w:div>
    <w:div w:id="1755010551">
      <w:bodyDiv w:val="1"/>
      <w:marLeft w:val="0"/>
      <w:marRight w:val="0"/>
      <w:marTop w:val="0"/>
      <w:marBottom w:val="0"/>
      <w:divBdr>
        <w:top w:val="none" w:sz="0" w:space="0" w:color="auto"/>
        <w:left w:val="none" w:sz="0" w:space="0" w:color="auto"/>
        <w:bottom w:val="none" w:sz="0" w:space="0" w:color="auto"/>
        <w:right w:val="none" w:sz="0" w:space="0" w:color="auto"/>
      </w:divBdr>
    </w:div>
    <w:div w:id="1780300592">
      <w:bodyDiv w:val="1"/>
      <w:marLeft w:val="0"/>
      <w:marRight w:val="0"/>
      <w:marTop w:val="0"/>
      <w:marBottom w:val="0"/>
      <w:divBdr>
        <w:top w:val="none" w:sz="0" w:space="0" w:color="auto"/>
        <w:left w:val="none" w:sz="0" w:space="0" w:color="auto"/>
        <w:bottom w:val="none" w:sz="0" w:space="0" w:color="auto"/>
        <w:right w:val="none" w:sz="0" w:space="0" w:color="auto"/>
      </w:divBdr>
    </w:div>
    <w:div w:id="1811051280">
      <w:bodyDiv w:val="1"/>
      <w:marLeft w:val="0"/>
      <w:marRight w:val="0"/>
      <w:marTop w:val="0"/>
      <w:marBottom w:val="0"/>
      <w:divBdr>
        <w:top w:val="none" w:sz="0" w:space="0" w:color="auto"/>
        <w:left w:val="none" w:sz="0" w:space="0" w:color="auto"/>
        <w:bottom w:val="none" w:sz="0" w:space="0" w:color="auto"/>
        <w:right w:val="none" w:sz="0" w:space="0" w:color="auto"/>
      </w:divBdr>
    </w:div>
    <w:div w:id="1845121687">
      <w:bodyDiv w:val="1"/>
      <w:marLeft w:val="0"/>
      <w:marRight w:val="0"/>
      <w:marTop w:val="0"/>
      <w:marBottom w:val="0"/>
      <w:divBdr>
        <w:top w:val="none" w:sz="0" w:space="0" w:color="auto"/>
        <w:left w:val="none" w:sz="0" w:space="0" w:color="auto"/>
        <w:bottom w:val="none" w:sz="0" w:space="0" w:color="auto"/>
        <w:right w:val="none" w:sz="0" w:space="0" w:color="auto"/>
      </w:divBdr>
    </w:div>
    <w:div w:id="1859387558">
      <w:bodyDiv w:val="1"/>
      <w:marLeft w:val="0"/>
      <w:marRight w:val="0"/>
      <w:marTop w:val="0"/>
      <w:marBottom w:val="0"/>
      <w:divBdr>
        <w:top w:val="none" w:sz="0" w:space="0" w:color="auto"/>
        <w:left w:val="none" w:sz="0" w:space="0" w:color="auto"/>
        <w:bottom w:val="none" w:sz="0" w:space="0" w:color="auto"/>
        <w:right w:val="none" w:sz="0" w:space="0" w:color="auto"/>
      </w:divBdr>
    </w:div>
    <w:div w:id="1952546260">
      <w:bodyDiv w:val="1"/>
      <w:marLeft w:val="0"/>
      <w:marRight w:val="0"/>
      <w:marTop w:val="0"/>
      <w:marBottom w:val="0"/>
      <w:divBdr>
        <w:top w:val="none" w:sz="0" w:space="0" w:color="auto"/>
        <w:left w:val="none" w:sz="0" w:space="0" w:color="auto"/>
        <w:bottom w:val="none" w:sz="0" w:space="0" w:color="auto"/>
        <w:right w:val="none" w:sz="0" w:space="0" w:color="auto"/>
      </w:divBdr>
    </w:div>
    <w:div w:id="2007826811">
      <w:bodyDiv w:val="1"/>
      <w:marLeft w:val="0"/>
      <w:marRight w:val="0"/>
      <w:marTop w:val="0"/>
      <w:marBottom w:val="0"/>
      <w:divBdr>
        <w:top w:val="none" w:sz="0" w:space="0" w:color="auto"/>
        <w:left w:val="none" w:sz="0" w:space="0" w:color="auto"/>
        <w:bottom w:val="none" w:sz="0" w:space="0" w:color="auto"/>
        <w:right w:val="none" w:sz="0" w:space="0" w:color="auto"/>
      </w:divBdr>
    </w:div>
    <w:div w:id="2027056734">
      <w:bodyDiv w:val="1"/>
      <w:marLeft w:val="0"/>
      <w:marRight w:val="0"/>
      <w:marTop w:val="0"/>
      <w:marBottom w:val="0"/>
      <w:divBdr>
        <w:top w:val="none" w:sz="0" w:space="0" w:color="auto"/>
        <w:left w:val="none" w:sz="0" w:space="0" w:color="auto"/>
        <w:bottom w:val="none" w:sz="0" w:space="0" w:color="auto"/>
        <w:right w:val="none" w:sz="0" w:space="0" w:color="auto"/>
      </w:divBdr>
    </w:div>
    <w:div w:id="2090880295">
      <w:bodyDiv w:val="1"/>
      <w:marLeft w:val="0"/>
      <w:marRight w:val="0"/>
      <w:marTop w:val="0"/>
      <w:marBottom w:val="0"/>
      <w:divBdr>
        <w:top w:val="none" w:sz="0" w:space="0" w:color="auto"/>
        <w:left w:val="none" w:sz="0" w:space="0" w:color="auto"/>
        <w:bottom w:val="none" w:sz="0" w:space="0" w:color="auto"/>
        <w:right w:val="none" w:sz="0" w:space="0" w:color="auto"/>
      </w:divBdr>
    </w:div>
    <w:div w:id="21228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0657;&#30333;0.0001Lux@F1.2" TargetMode="External"/><Relationship Id="rId13" Type="http://schemas.openxmlformats.org/officeDocument/2006/relationships/hyperlink" Target="mailto:&#40657;&#30333;0.0001Lux@F1.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40657;&#30333;0.0001Lux@F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0657;&#30333;0.0001Lux@F1.2" TargetMode="External"/><Relationship Id="rId5" Type="http://schemas.openxmlformats.org/officeDocument/2006/relationships/webSettings" Target="webSettings.xml"/><Relationship Id="rId15" Type="http://schemas.openxmlformats.org/officeDocument/2006/relationships/hyperlink" Target="mailto:&#40657;&#30333;0.0001Lux@F1.2" TargetMode="External"/><Relationship Id="rId10" Type="http://schemas.openxmlformats.org/officeDocument/2006/relationships/hyperlink" Target="mailto:&#40657;&#30333;0.0001Lux@F1.2" TargetMode="External"/><Relationship Id="rId4" Type="http://schemas.openxmlformats.org/officeDocument/2006/relationships/settings" Target="settings.xml"/><Relationship Id="rId9" Type="http://schemas.openxmlformats.org/officeDocument/2006/relationships/hyperlink" Target="mailto:&#40657;&#30333;0.0001Lux@F1.2" TargetMode="External"/><Relationship Id="rId14" Type="http://schemas.openxmlformats.org/officeDocument/2006/relationships/hyperlink" Target="mailto:&#40657;&#30333;0.0001Lux@F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BBDD9-BC3B-4B80-BE38-D35AEA98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87</Pages>
  <Words>30343</Words>
  <Characters>33681</Characters>
  <Application>Microsoft Office Word</Application>
  <DocSecurity>0</DocSecurity>
  <Lines>4210</Lines>
  <Paragraphs>4268</Paragraphs>
  <ScaleCrop>false</ScaleCrop>
  <Company/>
  <LinksUpToDate>false</LinksUpToDate>
  <CharactersWithSpaces>59756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15</cp:revision>
  <cp:lastPrinted>2020-11-16T07:08:00Z</cp:lastPrinted>
  <dcterms:created xsi:type="dcterms:W3CDTF">2020-12-17T07:05:00Z</dcterms:created>
  <dcterms:modified xsi:type="dcterms:W3CDTF">2020-12-22T01:31:00Z</dcterms:modified>
</cp:coreProperties>
</file>