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34BE9" w14:textId="77777777" w:rsidR="00181BBD" w:rsidRPr="006D0371" w:rsidRDefault="00C95AEA">
      <w:pPr>
        <w:jc w:val="center"/>
        <w:rPr>
          <w:b/>
          <w:sz w:val="40"/>
        </w:rPr>
      </w:pPr>
      <w:r w:rsidRPr="006D0371">
        <w:rPr>
          <w:rFonts w:hint="eastAsia"/>
          <w:b/>
          <w:sz w:val="40"/>
        </w:rPr>
        <w:t>青浦区教育局</w:t>
      </w:r>
      <w:r w:rsidRPr="006D0371">
        <w:rPr>
          <w:rFonts w:hint="eastAsia"/>
          <w:b/>
          <w:sz w:val="40"/>
        </w:rPr>
        <w:t>2021</w:t>
      </w:r>
      <w:r w:rsidRPr="006D0371">
        <w:rPr>
          <w:rFonts w:hint="eastAsia"/>
          <w:b/>
          <w:sz w:val="40"/>
        </w:rPr>
        <w:t>年公办幼儿园视频监控建设项目技术需求</w:t>
      </w:r>
    </w:p>
    <w:p w14:paraId="33A3E1D8" w14:textId="77777777" w:rsidR="00181BBD" w:rsidRPr="006D0371" w:rsidRDefault="00C95AEA">
      <w:pPr>
        <w:pStyle w:val="1"/>
        <w:rPr>
          <w:sz w:val="32"/>
        </w:rPr>
      </w:pPr>
      <w:r w:rsidRPr="006D0371">
        <w:rPr>
          <w:rFonts w:hint="eastAsia"/>
          <w:sz w:val="32"/>
        </w:rPr>
        <w:lastRenderedPageBreak/>
        <w:t>项目背景和目标</w:t>
      </w:r>
    </w:p>
    <w:p w14:paraId="311BD7CA" w14:textId="77777777" w:rsidR="00181BBD" w:rsidRPr="006D0371" w:rsidRDefault="00C95AEA" w:rsidP="00A02F70">
      <w:pPr>
        <w:spacing w:line="360" w:lineRule="auto"/>
        <w:ind w:firstLineChars="177" w:firstLine="425"/>
        <w:rPr>
          <w:sz w:val="24"/>
          <w:shd w:val="clear" w:color="auto" w:fill="FFFFFF"/>
        </w:rPr>
      </w:pPr>
      <w:r w:rsidRPr="006D0371">
        <w:rPr>
          <w:rFonts w:hint="eastAsia"/>
          <w:sz w:val="24"/>
          <w:shd w:val="clear" w:color="auto" w:fill="FFFFFF"/>
        </w:rPr>
        <w:t>本项目旨在依据青浦区人民政府办公室关于印发《青浦区加强中小学幼儿园安全风险防控体系建设的实施办法》的通知相关要求，以信息化手段提升学校安全管理能级。持续推进区、校视频安防监控平台建设，实现区、校平台对接和数据交换，并接入市级平台，逐步实现与公安、应急管理、市场监管等部门信息共享。</w:t>
      </w:r>
    </w:p>
    <w:p w14:paraId="14321C54" w14:textId="77777777" w:rsidR="00181BBD" w:rsidRPr="006D0371" w:rsidRDefault="00C95AEA" w:rsidP="00A02F70">
      <w:pPr>
        <w:spacing w:line="360" w:lineRule="auto"/>
        <w:ind w:firstLineChars="177" w:firstLine="425"/>
        <w:rPr>
          <w:rFonts w:ascii="Times New Roman" w:eastAsia="宋体" w:hAnsi="Times New Roman"/>
          <w:sz w:val="24"/>
          <w:szCs w:val="20"/>
          <w:shd w:val="clear" w:color="auto" w:fill="FFFFFF"/>
        </w:rPr>
      </w:pPr>
      <w:r w:rsidRPr="006D0371">
        <w:rPr>
          <w:rFonts w:ascii="Times New Roman" w:eastAsia="宋体" w:hAnsi="Times New Roman" w:hint="eastAsia"/>
          <w:sz w:val="24"/>
          <w:shd w:val="clear" w:color="auto" w:fill="FFFFFF"/>
        </w:rPr>
        <w:t>通过信息化系统建设提升青浦区幼儿园社会治理能力现代化水平与治安防控能力，保障人民安居乐业，维护国家安全与社会安定，进而推进青浦区</w:t>
      </w:r>
      <w:r w:rsidRPr="006D0371">
        <w:rPr>
          <w:rFonts w:ascii="Times New Roman" w:eastAsia="宋体" w:hAnsi="Times New Roman" w:hint="eastAsia"/>
          <w:sz w:val="24"/>
          <w:szCs w:val="20"/>
          <w:shd w:val="clear" w:color="auto" w:fill="FFFFFF"/>
        </w:rPr>
        <w:t>立体化社会治安防控体系的完善。</w:t>
      </w:r>
    </w:p>
    <w:p w14:paraId="617581FA" w14:textId="77777777" w:rsidR="00181BBD" w:rsidRPr="006D0371" w:rsidRDefault="00C95AEA" w:rsidP="00A02F70">
      <w:pPr>
        <w:spacing w:line="360" w:lineRule="auto"/>
        <w:ind w:firstLineChars="177" w:firstLine="425"/>
        <w:rPr>
          <w:rFonts w:ascii="Times New Roman" w:eastAsia="宋体" w:hAnsi="Times New Roman"/>
          <w:sz w:val="24"/>
          <w:shd w:val="clear" w:color="auto" w:fill="FFFFFF"/>
        </w:rPr>
      </w:pPr>
      <w:r w:rsidRPr="006D0371">
        <w:rPr>
          <w:rFonts w:ascii="Times New Roman" w:eastAsia="宋体" w:hAnsi="Times New Roman" w:hint="eastAsia"/>
          <w:sz w:val="24"/>
          <w:shd w:val="clear" w:color="auto" w:fill="FFFFFF"/>
        </w:rPr>
        <w:t>扩大青浦辖区内</w:t>
      </w:r>
      <w:r w:rsidRPr="006D0371">
        <w:rPr>
          <w:rFonts w:ascii="Times New Roman" w:eastAsia="宋体" w:hAnsi="Times New Roman" w:hint="eastAsia"/>
          <w:sz w:val="24"/>
          <w:shd w:val="clear" w:color="auto" w:fill="FFFFFF"/>
        </w:rPr>
        <w:t>15</w:t>
      </w:r>
      <w:r w:rsidRPr="006D0371">
        <w:rPr>
          <w:rFonts w:ascii="Times New Roman" w:eastAsia="宋体" w:hAnsi="Times New Roman" w:hint="eastAsia"/>
          <w:sz w:val="24"/>
          <w:shd w:val="clear" w:color="auto" w:fill="FFFFFF"/>
        </w:rPr>
        <w:t>所公办幼儿园视频监控点位覆盖范围，通过新建的方式使幼儿园公共区域</w:t>
      </w:r>
      <w:r w:rsidRPr="006D0371">
        <w:rPr>
          <w:rFonts w:ascii="Times New Roman" w:eastAsia="宋体" w:hAnsi="Times New Roman"/>
          <w:sz w:val="24"/>
          <w:szCs w:val="20"/>
          <w:shd w:val="clear" w:color="auto" w:fill="FFFFFF"/>
        </w:rPr>
        <w:t>的视频</w:t>
      </w:r>
      <w:r w:rsidRPr="006D0371">
        <w:rPr>
          <w:rFonts w:ascii="Times New Roman" w:eastAsia="宋体" w:hAnsi="Times New Roman" w:hint="eastAsia"/>
          <w:sz w:val="24"/>
          <w:szCs w:val="20"/>
          <w:shd w:val="clear" w:color="auto" w:fill="FFFFFF"/>
        </w:rPr>
        <w:t>监控</w:t>
      </w:r>
      <w:r w:rsidRPr="006D0371">
        <w:rPr>
          <w:rFonts w:ascii="Times New Roman" w:eastAsia="宋体" w:hAnsi="Times New Roman"/>
          <w:sz w:val="24"/>
          <w:szCs w:val="20"/>
          <w:shd w:val="clear" w:color="auto" w:fill="FFFFFF"/>
        </w:rPr>
        <w:t>覆盖率达到</w:t>
      </w:r>
      <w:r w:rsidRPr="006D0371">
        <w:rPr>
          <w:rFonts w:ascii="Times New Roman" w:eastAsia="宋体" w:hAnsi="Times New Roman" w:hint="eastAsia"/>
          <w:sz w:val="24"/>
          <w:szCs w:val="20"/>
          <w:shd w:val="clear" w:color="auto" w:fill="FFFFFF"/>
        </w:rPr>
        <w:t>100</w:t>
      </w:r>
      <w:r w:rsidRPr="006D0371">
        <w:rPr>
          <w:rFonts w:ascii="Times New Roman" w:eastAsia="宋体" w:hAnsi="Times New Roman"/>
          <w:sz w:val="24"/>
          <w:szCs w:val="20"/>
          <w:shd w:val="clear" w:color="auto" w:fill="FFFFFF"/>
        </w:rPr>
        <w:t>%</w:t>
      </w:r>
      <w:r w:rsidRPr="006D0371">
        <w:rPr>
          <w:rFonts w:ascii="Times New Roman" w:eastAsia="宋体" w:hAnsi="Times New Roman" w:hint="eastAsia"/>
          <w:sz w:val="24"/>
          <w:shd w:val="clear" w:color="auto" w:fill="FFFFFF"/>
        </w:rPr>
        <w:t>。</w:t>
      </w:r>
    </w:p>
    <w:p w14:paraId="74084E40" w14:textId="77777777" w:rsidR="00181BBD" w:rsidRPr="006D0371" w:rsidRDefault="00C95AEA" w:rsidP="00A02F70">
      <w:pPr>
        <w:spacing w:line="360" w:lineRule="auto"/>
        <w:ind w:firstLineChars="177" w:firstLine="425"/>
        <w:rPr>
          <w:sz w:val="24"/>
          <w:shd w:val="clear" w:color="auto" w:fill="FFFFFF"/>
        </w:rPr>
      </w:pPr>
      <w:r w:rsidRPr="006D0371">
        <w:rPr>
          <w:rFonts w:hint="eastAsia"/>
          <w:sz w:val="24"/>
          <w:shd w:val="clear" w:color="auto" w:fill="FFFFFF"/>
        </w:rPr>
        <w:t>为将来警校联动，依托公安实战应用系统，实现视频图像联网智慧化应用打下坚实基础。</w:t>
      </w:r>
    </w:p>
    <w:p w14:paraId="7DAEE5CE" w14:textId="77777777" w:rsidR="00181BBD" w:rsidRPr="006D0371" w:rsidRDefault="00C95AEA">
      <w:pPr>
        <w:pStyle w:val="1"/>
        <w:rPr>
          <w:sz w:val="32"/>
        </w:rPr>
      </w:pPr>
      <w:r w:rsidRPr="006D0371">
        <w:rPr>
          <w:rFonts w:hint="eastAsia"/>
          <w:sz w:val="32"/>
        </w:rPr>
        <w:lastRenderedPageBreak/>
        <w:t>项目建设内容</w:t>
      </w:r>
    </w:p>
    <w:p w14:paraId="39B31A14" w14:textId="77777777" w:rsidR="00181BBD" w:rsidRPr="006D0371" w:rsidRDefault="00C95AEA" w:rsidP="00A02F70">
      <w:pPr>
        <w:spacing w:line="360" w:lineRule="auto"/>
        <w:ind w:firstLineChars="177" w:firstLine="425"/>
        <w:rPr>
          <w:sz w:val="24"/>
          <w:shd w:val="clear" w:color="auto" w:fill="FFFFFF"/>
        </w:rPr>
      </w:pPr>
      <w:r w:rsidRPr="006D0371">
        <w:rPr>
          <w:rFonts w:hint="eastAsia"/>
          <w:sz w:val="24"/>
          <w:shd w:val="clear" w:color="auto" w:fill="FFFFFF"/>
        </w:rPr>
        <w:t>在全区</w:t>
      </w:r>
      <w:r w:rsidRPr="006D0371">
        <w:rPr>
          <w:rFonts w:hint="eastAsia"/>
          <w:sz w:val="24"/>
          <w:shd w:val="clear" w:color="auto" w:fill="FFFFFF"/>
        </w:rPr>
        <w:t>15</w:t>
      </w:r>
      <w:r w:rsidRPr="006D0371">
        <w:rPr>
          <w:rFonts w:hint="eastAsia"/>
          <w:sz w:val="24"/>
          <w:shd w:val="clear" w:color="auto" w:fill="FFFFFF"/>
        </w:rPr>
        <w:t>所公办幼儿园新建视频监控摄像头</w:t>
      </w:r>
      <w:r w:rsidRPr="006D0371">
        <w:rPr>
          <w:rFonts w:hint="eastAsia"/>
          <w:sz w:val="24"/>
          <w:shd w:val="clear" w:color="auto" w:fill="FFFFFF"/>
        </w:rPr>
        <w:t>1254</w:t>
      </w:r>
      <w:r w:rsidRPr="006D0371">
        <w:rPr>
          <w:rFonts w:hint="eastAsia"/>
          <w:sz w:val="24"/>
          <w:shd w:val="clear" w:color="auto" w:fill="FFFFFF"/>
        </w:rPr>
        <w:t>个，硬盘录像机</w:t>
      </w:r>
      <w:r w:rsidRPr="006D0371">
        <w:rPr>
          <w:rFonts w:hint="eastAsia"/>
          <w:sz w:val="24"/>
          <w:shd w:val="clear" w:color="auto" w:fill="FFFFFF"/>
        </w:rPr>
        <w:t>48</w:t>
      </w:r>
      <w:r w:rsidRPr="006D0371">
        <w:rPr>
          <w:rFonts w:hint="eastAsia"/>
          <w:sz w:val="24"/>
          <w:shd w:val="clear" w:color="auto" w:fill="FFFFFF"/>
        </w:rPr>
        <w:t>台，并配置</w:t>
      </w:r>
      <w:r w:rsidRPr="006D0371">
        <w:rPr>
          <w:rFonts w:hint="eastAsia"/>
          <w:sz w:val="24"/>
          <w:shd w:val="clear" w:color="auto" w:fill="FFFFFF"/>
        </w:rPr>
        <w:t>hdmi</w:t>
      </w:r>
      <w:r w:rsidRPr="006D0371">
        <w:rPr>
          <w:rFonts w:hint="eastAsia"/>
          <w:sz w:val="24"/>
          <w:shd w:val="clear" w:color="auto" w:fill="FFFFFF"/>
        </w:rPr>
        <w:t>切屏器，项目完成后校方可采用视频监控屏幕观看新建的摄像机画面。同时配套完成相应的供电和通信等建设内容，将视频图像汇聚到已建的区教育局视频监控系统中。并形成统一的建设要求和规范，实现统一的调阅和管理。详细建设内容如下：</w:t>
      </w:r>
    </w:p>
    <w:tbl>
      <w:tblPr>
        <w:tblW w:w="8251" w:type="dxa"/>
        <w:tblInd w:w="93" w:type="dxa"/>
        <w:tblLook w:val="04A0" w:firstRow="1" w:lastRow="0" w:firstColumn="1" w:lastColumn="0" w:noHBand="0" w:noVBand="1"/>
      </w:tblPr>
      <w:tblGrid>
        <w:gridCol w:w="866"/>
        <w:gridCol w:w="3544"/>
        <w:gridCol w:w="1417"/>
        <w:gridCol w:w="1276"/>
        <w:gridCol w:w="1148"/>
      </w:tblGrid>
      <w:tr w:rsidR="00181BBD" w:rsidRPr="006D0371" w14:paraId="4DCC90D3" w14:textId="77777777" w:rsidTr="009B309F">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14:paraId="26FC500D" w14:textId="77777777" w:rsidR="00181BBD" w:rsidRPr="006D0371" w:rsidRDefault="00C95AEA">
            <w:pPr>
              <w:widowControl/>
              <w:jc w:val="center"/>
              <w:rPr>
                <w:rFonts w:ascii="宋体" w:eastAsia="宋体" w:hAnsi="宋体" w:cs="宋体"/>
                <w:color w:val="000000"/>
                <w:kern w:val="0"/>
                <w:sz w:val="22"/>
                <w:szCs w:val="21"/>
              </w:rPr>
            </w:pPr>
            <w:r w:rsidRPr="006D0371">
              <w:rPr>
                <w:rFonts w:ascii="宋体" w:eastAsia="宋体" w:hAnsi="宋体" w:cs="宋体" w:hint="eastAsia"/>
                <w:color w:val="000000"/>
                <w:kern w:val="0"/>
                <w:sz w:val="22"/>
                <w:szCs w:val="21"/>
              </w:rPr>
              <w:t>序号</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897D3F2" w14:textId="77777777" w:rsidR="00181BBD" w:rsidRPr="006D0371" w:rsidRDefault="00C95AEA">
            <w:pPr>
              <w:widowControl/>
              <w:jc w:val="center"/>
              <w:rPr>
                <w:rFonts w:ascii="宋体" w:eastAsia="宋体" w:hAnsi="宋体" w:cs="宋体"/>
                <w:color w:val="000000"/>
                <w:kern w:val="0"/>
                <w:sz w:val="22"/>
                <w:szCs w:val="21"/>
              </w:rPr>
            </w:pPr>
            <w:r w:rsidRPr="006D0371">
              <w:rPr>
                <w:rFonts w:ascii="宋体" w:eastAsia="宋体" w:hAnsi="宋体" w:cs="宋体" w:hint="eastAsia"/>
                <w:color w:val="000000"/>
                <w:kern w:val="0"/>
                <w:sz w:val="22"/>
                <w:szCs w:val="21"/>
              </w:rPr>
              <w:t>项目名称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AAC0DC" w14:textId="77777777" w:rsidR="00181BBD" w:rsidRPr="006D0371" w:rsidRDefault="00C95AEA">
            <w:pPr>
              <w:widowControl/>
              <w:jc w:val="center"/>
              <w:rPr>
                <w:rFonts w:ascii="宋体" w:eastAsia="宋体" w:hAnsi="宋体" w:cs="宋体"/>
                <w:color w:val="000000"/>
                <w:kern w:val="0"/>
                <w:sz w:val="22"/>
                <w:szCs w:val="21"/>
              </w:rPr>
            </w:pPr>
            <w:r w:rsidRPr="006D0371">
              <w:rPr>
                <w:rFonts w:ascii="宋体" w:eastAsia="宋体" w:hAnsi="宋体" w:cs="宋体" w:hint="eastAsia"/>
                <w:color w:val="000000"/>
                <w:kern w:val="0"/>
                <w:sz w:val="22"/>
                <w:szCs w:val="21"/>
              </w:rPr>
              <w:t>规格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8B57883" w14:textId="77777777" w:rsidR="00181BBD" w:rsidRPr="006D0371" w:rsidRDefault="00C95AEA">
            <w:pPr>
              <w:widowControl/>
              <w:jc w:val="center"/>
              <w:rPr>
                <w:rFonts w:ascii="宋体" w:eastAsia="宋体" w:hAnsi="宋体" w:cs="宋体"/>
                <w:color w:val="000000"/>
                <w:kern w:val="0"/>
                <w:sz w:val="22"/>
                <w:szCs w:val="21"/>
              </w:rPr>
            </w:pPr>
            <w:r w:rsidRPr="006D0371">
              <w:rPr>
                <w:rFonts w:ascii="宋体" w:eastAsia="宋体" w:hAnsi="宋体" w:cs="宋体" w:hint="eastAsia"/>
                <w:color w:val="000000"/>
                <w:kern w:val="0"/>
                <w:sz w:val="22"/>
                <w:szCs w:val="21"/>
              </w:rPr>
              <w:t>数量</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24DD0319" w14:textId="77777777" w:rsidR="00181BBD" w:rsidRPr="006D0371" w:rsidRDefault="00C95AEA">
            <w:pPr>
              <w:widowControl/>
              <w:jc w:val="center"/>
              <w:rPr>
                <w:rFonts w:ascii="宋体" w:eastAsia="宋体" w:hAnsi="宋体" w:cs="宋体"/>
                <w:color w:val="000000"/>
                <w:kern w:val="0"/>
                <w:sz w:val="22"/>
                <w:szCs w:val="21"/>
              </w:rPr>
            </w:pPr>
            <w:r w:rsidRPr="006D0371">
              <w:rPr>
                <w:rFonts w:ascii="宋体" w:eastAsia="宋体" w:hAnsi="宋体" w:cs="宋体" w:hint="eastAsia"/>
                <w:color w:val="000000"/>
                <w:kern w:val="0"/>
                <w:sz w:val="22"/>
                <w:szCs w:val="21"/>
              </w:rPr>
              <w:t>单位</w:t>
            </w:r>
          </w:p>
        </w:tc>
      </w:tr>
      <w:tr w:rsidR="00181BBD" w:rsidRPr="006D0371" w14:paraId="02B87632" w14:textId="77777777" w:rsidTr="009B309F">
        <w:trPr>
          <w:trHeight w:val="300"/>
        </w:trPr>
        <w:tc>
          <w:tcPr>
            <w:tcW w:w="866" w:type="dxa"/>
            <w:tcBorders>
              <w:top w:val="single" w:sz="4" w:space="0" w:color="auto"/>
              <w:left w:val="single" w:sz="8" w:space="0" w:color="auto"/>
              <w:bottom w:val="single" w:sz="8" w:space="0" w:color="auto"/>
              <w:right w:val="single" w:sz="8" w:space="0" w:color="auto"/>
            </w:tcBorders>
            <w:shd w:val="clear" w:color="auto" w:fill="auto"/>
            <w:vAlign w:val="center"/>
          </w:tcPr>
          <w:p w14:paraId="3BDCD814" w14:textId="77777777" w:rsidR="00181BBD" w:rsidRPr="006D0371" w:rsidRDefault="00C95AEA">
            <w:pPr>
              <w:widowControl/>
              <w:jc w:val="center"/>
              <w:rPr>
                <w:rFonts w:ascii="宋体" w:eastAsia="宋体" w:hAnsi="宋体"/>
                <w:color w:val="000000"/>
                <w:kern w:val="0"/>
                <w:sz w:val="22"/>
                <w:szCs w:val="21"/>
              </w:rPr>
            </w:pPr>
            <w:r w:rsidRPr="006D0371">
              <w:rPr>
                <w:rFonts w:ascii="宋体" w:eastAsia="宋体" w:hAnsi="宋体"/>
                <w:color w:val="000000"/>
                <w:kern w:val="0"/>
                <w:sz w:val="22"/>
                <w:szCs w:val="21"/>
              </w:rPr>
              <w:t>1</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5A408C"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200万枪型摄像机</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B6B070F"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200万</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3FAC03C"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254</w:t>
            </w:r>
          </w:p>
        </w:tc>
        <w:tc>
          <w:tcPr>
            <w:tcW w:w="1148" w:type="dxa"/>
            <w:tcBorders>
              <w:top w:val="single" w:sz="4" w:space="0" w:color="auto"/>
              <w:left w:val="nil"/>
              <w:bottom w:val="single" w:sz="4" w:space="0" w:color="auto"/>
              <w:right w:val="single" w:sz="4" w:space="0" w:color="auto"/>
            </w:tcBorders>
            <w:shd w:val="clear" w:color="auto" w:fill="auto"/>
            <w:noWrap/>
            <w:vAlign w:val="center"/>
          </w:tcPr>
          <w:p w14:paraId="55ADAC51"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台</w:t>
            </w:r>
          </w:p>
        </w:tc>
      </w:tr>
      <w:tr w:rsidR="00181BBD" w:rsidRPr="006D0371" w14:paraId="442FD801" w14:textId="77777777" w:rsidTr="009B309F">
        <w:trPr>
          <w:trHeight w:val="300"/>
        </w:trPr>
        <w:tc>
          <w:tcPr>
            <w:tcW w:w="866" w:type="dxa"/>
            <w:tcBorders>
              <w:top w:val="nil"/>
              <w:left w:val="single" w:sz="8" w:space="0" w:color="auto"/>
              <w:bottom w:val="single" w:sz="8" w:space="0" w:color="auto"/>
              <w:right w:val="single" w:sz="8" w:space="0" w:color="auto"/>
            </w:tcBorders>
            <w:shd w:val="clear" w:color="auto" w:fill="auto"/>
            <w:vAlign w:val="center"/>
          </w:tcPr>
          <w:p w14:paraId="799B1CAD" w14:textId="77777777" w:rsidR="00181BBD" w:rsidRPr="006D0371" w:rsidRDefault="00C95AEA">
            <w:pPr>
              <w:widowControl/>
              <w:jc w:val="center"/>
              <w:rPr>
                <w:rFonts w:ascii="宋体" w:eastAsia="宋体" w:hAnsi="宋体"/>
                <w:color w:val="000000"/>
                <w:kern w:val="0"/>
                <w:sz w:val="22"/>
                <w:szCs w:val="21"/>
              </w:rPr>
            </w:pPr>
            <w:r w:rsidRPr="006D0371">
              <w:rPr>
                <w:rFonts w:ascii="宋体" w:eastAsia="宋体" w:hAnsi="宋体"/>
                <w:color w:val="000000"/>
                <w:kern w:val="0"/>
                <w:sz w:val="22"/>
                <w:szCs w:val="21"/>
              </w:rPr>
              <w:t>2</w:t>
            </w:r>
          </w:p>
        </w:tc>
        <w:tc>
          <w:tcPr>
            <w:tcW w:w="3544" w:type="dxa"/>
            <w:tcBorders>
              <w:top w:val="nil"/>
              <w:left w:val="single" w:sz="4" w:space="0" w:color="auto"/>
              <w:bottom w:val="single" w:sz="4" w:space="0" w:color="auto"/>
              <w:right w:val="single" w:sz="4" w:space="0" w:color="auto"/>
            </w:tcBorders>
            <w:shd w:val="clear" w:color="auto" w:fill="auto"/>
            <w:noWrap/>
            <w:vAlign w:val="center"/>
          </w:tcPr>
          <w:p w14:paraId="4EA801C0"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200万枪型人脸抓拍摄像机</w:t>
            </w:r>
          </w:p>
        </w:tc>
        <w:tc>
          <w:tcPr>
            <w:tcW w:w="1417" w:type="dxa"/>
            <w:tcBorders>
              <w:top w:val="nil"/>
              <w:left w:val="nil"/>
              <w:bottom w:val="single" w:sz="4" w:space="0" w:color="auto"/>
              <w:right w:val="single" w:sz="4" w:space="0" w:color="auto"/>
            </w:tcBorders>
            <w:shd w:val="clear" w:color="auto" w:fill="auto"/>
            <w:noWrap/>
            <w:vAlign w:val="center"/>
          </w:tcPr>
          <w:p w14:paraId="1E57F8B2"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内置补光灯</w:t>
            </w:r>
          </w:p>
        </w:tc>
        <w:tc>
          <w:tcPr>
            <w:tcW w:w="1276" w:type="dxa"/>
            <w:tcBorders>
              <w:top w:val="nil"/>
              <w:left w:val="nil"/>
              <w:bottom w:val="single" w:sz="4" w:space="0" w:color="auto"/>
              <w:right w:val="single" w:sz="4" w:space="0" w:color="auto"/>
            </w:tcBorders>
            <w:shd w:val="clear" w:color="auto" w:fill="auto"/>
            <w:noWrap/>
            <w:vAlign w:val="center"/>
          </w:tcPr>
          <w:p w14:paraId="2FEC8541"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30</w:t>
            </w:r>
          </w:p>
        </w:tc>
        <w:tc>
          <w:tcPr>
            <w:tcW w:w="1148" w:type="dxa"/>
            <w:tcBorders>
              <w:top w:val="nil"/>
              <w:left w:val="nil"/>
              <w:bottom w:val="single" w:sz="4" w:space="0" w:color="auto"/>
              <w:right w:val="single" w:sz="4" w:space="0" w:color="auto"/>
            </w:tcBorders>
            <w:shd w:val="clear" w:color="auto" w:fill="auto"/>
            <w:noWrap/>
            <w:vAlign w:val="center"/>
          </w:tcPr>
          <w:p w14:paraId="1FC0D81F"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台</w:t>
            </w:r>
          </w:p>
        </w:tc>
      </w:tr>
      <w:tr w:rsidR="00181BBD" w:rsidRPr="006D0371" w14:paraId="65BE6A17" w14:textId="77777777" w:rsidTr="009B309F">
        <w:trPr>
          <w:trHeight w:val="307"/>
        </w:trPr>
        <w:tc>
          <w:tcPr>
            <w:tcW w:w="866" w:type="dxa"/>
            <w:tcBorders>
              <w:top w:val="nil"/>
              <w:left w:val="single" w:sz="8" w:space="0" w:color="auto"/>
              <w:bottom w:val="single" w:sz="8" w:space="0" w:color="auto"/>
              <w:right w:val="single" w:sz="8" w:space="0" w:color="auto"/>
            </w:tcBorders>
            <w:shd w:val="clear" w:color="auto" w:fill="auto"/>
            <w:vAlign w:val="center"/>
          </w:tcPr>
          <w:p w14:paraId="7A7E87C9" w14:textId="77777777" w:rsidR="00181BBD" w:rsidRPr="006D0371" w:rsidRDefault="00C95AEA">
            <w:pPr>
              <w:widowControl/>
              <w:jc w:val="center"/>
              <w:rPr>
                <w:rFonts w:ascii="宋体" w:eastAsia="宋体" w:hAnsi="宋体"/>
                <w:color w:val="000000"/>
                <w:kern w:val="0"/>
                <w:sz w:val="22"/>
                <w:szCs w:val="21"/>
              </w:rPr>
            </w:pPr>
            <w:r w:rsidRPr="006D0371">
              <w:rPr>
                <w:rFonts w:ascii="宋体" w:eastAsia="宋体" w:hAnsi="宋体"/>
                <w:color w:val="000000"/>
                <w:kern w:val="0"/>
                <w:sz w:val="22"/>
                <w:szCs w:val="21"/>
              </w:rPr>
              <w:t>3</w:t>
            </w:r>
          </w:p>
        </w:tc>
        <w:tc>
          <w:tcPr>
            <w:tcW w:w="3544" w:type="dxa"/>
            <w:tcBorders>
              <w:top w:val="nil"/>
              <w:left w:val="single" w:sz="4" w:space="0" w:color="auto"/>
              <w:bottom w:val="single" w:sz="4" w:space="0" w:color="auto"/>
              <w:right w:val="single" w:sz="4" w:space="0" w:color="auto"/>
            </w:tcBorders>
            <w:shd w:val="clear" w:color="auto" w:fill="auto"/>
            <w:noWrap/>
            <w:vAlign w:val="center"/>
          </w:tcPr>
          <w:p w14:paraId="632C19A9"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200万半球摄像机</w:t>
            </w:r>
          </w:p>
        </w:tc>
        <w:tc>
          <w:tcPr>
            <w:tcW w:w="1417" w:type="dxa"/>
            <w:tcBorders>
              <w:top w:val="nil"/>
              <w:left w:val="nil"/>
              <w:bottom w:val="single" w:sz="4" w:space="0" w:color="auto"/>
              <w:right w:val="single" w:sz="4" w:space="0" w:color="auto"/>
            </w:tcBorders>
            <w:shd w:val="clear" w:color="auto" w:fill="auto"/>
            <w:noWrap/>
            <w:vAlign w:val="center"/>
          </w:tcPr>
          <w:p w14:paraId="2DE15B1C"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200万</w:t>
            </w:r>
          </w:p>
        </w:tc>
        <w:tc>
          <w:tcPr>
            <w:tcW w:w="1276" w:type="dxa"/>
            <w:tcBorders>
              <w:top w:val="nil"/>
              <w:left w:val="nil"/>
              <w:bottom w:val="single" w:sz="4" w:space="0" w:color="auto"/>
              <w:right w:val="single" w:sz="4" w:space="0" w:color="auto"/>
            </w:tcBorders>
            <w:shd w:val="clear" w:color="auto" w:fill="auto"/>
            <w:noWrap/>
            <w:vAlign w:val="center"/>
          </w:tcPr>
          <w:p w14:paraId="39711E89"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970</w:t>
            </w:r>
          </w:p>
        </w:tc>
        <w:tc>
          <w:tcPr>
            <w:tcW w:w="1148" w:type="dxa"/>
            <w:tcBorders>
              <w:top w:val="nil"/>
              <w:left w:val="nil"/>
              <w:bottom w:val="single" w:sz="4" w:space="0" w:color="auto"/>
              <w:right w:val="single" w:sz="4" w:space="0" w:color="auto"/>
            </w:tcBorders>
            <w:shd w:val="clear" w:color="auto" w:fill="auto"/>
            <w:noWrap/>
            <w:vAlign w:val="center"/>
          </w:tcPr>
          <w:p w14:paraId="43AD2DAF"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台</w:t>
            </w:r>
          </w:p>
        </w:tc>
      </w:tr>
      <w:tr w:rsidR="00181BBD" w:rsidRPr="006D0371" w14:paraId="371079CF" w14:textId="77777777" w:rsidTr="009B309F">
        <w:trPr>
          <w:trHeight w:val="300"/>
        </w:trPr>
        <w:tc>
          <w:tcPr>
            <w:tcW w:w="866" w:type="dxa"/>
            <w:tcBorders>
              <w:top w:val="nil"/>
              <w:left w:val="single" w:sz="8" w:space="0" w:color="auto"/>
              <w:bottom w:val="single" w:sz="8" w:space="0" w:color="auto"/>
              <w:right w:val="single" w:sz="8" w:space="0" w:color="auto"/>
            </w:tcBorders>
            <w:shd w:val="clear" w:color="auto" w:fill="auto"/>
            <w:vAlign w:val="center"/>
          </w:tcPr>
          <w:p w14:paraId="54F8D430" w14:textId="77777777" w:rsidR="00181BBD" w:rsidRPr="006D0371" w:rsidRDefault="00C95AEA">
            <w:pPr>
              <w:widowControl/>
              <w:jc w:val="center"/>
              <w:rPr>
                <w:rFonts w:ascii="宋体" w:eastAsia="宋体" w:hAnsi="宋体"/>
                <w:color w:val="000000"/>
                <w:kern w:val="0"/>
                <w:sz w:val="22"/>
                <w:szCs w:val="21"/>
              </w:rPr>
            </w:pPr>
            <w:r w:rsidRPr="006D0371">
              <w:rPr>
                <w:rFonts w:ascii="宋体" w:eastAsia="宋体" w:hAnsi="宋体"/>
                <w:color w:val="000000"/>
                <w:kern w:val="0"/>
                <w:sz w:val="22"/>
                <w:szCs w:val="21"/>
              </w:rPr>
              <w:t>4</w:t>
            </w:r>
          </w:p>
        </w:tc>
        <w:tc>
          <w:tcPr>
            <w:tcW w:w="3544" w:type="dxa"/>
            <w:tcBorders>
              <w:top w:val="nil"/>
              <w:left w:val="single" w:sz="4" w:space="0" w:color="auto"/>
              <w:bottom w:val="single" w:sz="4" w:space="0" w:color="auto"/>
              <w:right w:val="single" w:sz="4" w:space="0" w:color="auto"/>
            </w:tcBorders>
            <w:shd w:val="clear" w:color="auto" w:fill="auto"/>
            <w:noWrap/>
            <w:vAlign w:val="center"/>
          </w:tcPr>
          <w:p w14:paraId="68F11B7D"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枪机监控专用支架</w:t>
            </w:r>
          </w:p>
        </w:tc>
        <w:tc>
          <w:tcPr>
            <w:tcW w:w="1417" w:type="dxa"/>
            <w:tcBorders>
              <w:top w:val="nil"/>
              <w:left w:val="nil"/>
              <w:bottom w:val="single" w:sz="4" w:space="0" w:color="auto"/>
              <w:right w:val="single" w:sz="4" w:space="0" w:color="auto"/>
            </w:tcBorders>
            <w:shd w:val="clear" w:color="auto" w:fill="auto"/>
            <w:noWrap/>
            <w:vAlign w:val="center"/>
          </w:tcPr>
          <w:p w14:paraId="04B87363"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壁装铝合金</w:t>
            </w:r>
          </w:p>
        </w:tc>
        <w:tc>
          <w:tcPr>
            <w:tcW w:w="1276" w:type="dxa"/>
            <w:tcBorders>
              <w:top w:val="nil"/>
              <w:left w:val="nil"/>
              <w:bottom w:val="single" w:sz="4" w:space="0" w:color="auto"/>
              <w:right w:val="single" w:sz="4" w:space="0" w:color="auto"/>
            </w:tcBorders>
            <w:shd w:val="clear" w:color="auto" w:fill="auto"/>
            <w:noWrap/>
            <w:vAlign w:val="center"/>
          </w:tcPr>
          <w:p w14:paraId="332F62CD"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284</w:t>
            </w:r>
          </w:p>
        </w:tc>
        <w:tc>
          <w:tcPr>
            <w:tcW w:w="1148" w:type="dxa"/>
            <w:tcBorders>
              <w:top w:val="nil"/>
              <w:left w:val="nil"/>
              <w:bottom w:val="single" w:sz="4" w:space="0" w:color="auto"/>
              <w:right w:val="single" w:sz="4" w:space="0" w:color="auto"/>
            </w:tcBorders>
            <w:shd w:val="clear" w:color="auto" w:fill="auto"/>
            <w:noWrap/>
            <w:vAlign w:val="center"/>
          </w:tcPr>
          <w:p w14:paraId="3BEE110A" w14:textId="77777777" w:rsidR="00181BBD" w:rsidRPr="006D0371" w:rsidRDefault="00C95AEA">
            <w:pPr>
              <w:widowControl/>
              <w:jc w:val="center"/>
              <w:rPr>
                <w:rFonts w:ascii="宋体" w:eastAsia="宋体" w:hAnsi="宋体" w:cs="宋体"/>
                <w:kern w:val="0"/>
                <w:sz w:val="22"/>
                <w:szCs w:val="18"/>
              </w:rPr>
            </w:pPr>
            <w:proofErr w:type="gramStart"/>
            <w:r w:rsidRPr="006D0371">
              <w:rPr>
                <w:rFonts w:ascii="宋体" w:eastAsia="宋体" w:hAnsi="宋体" w:cs="宋体" w:hint="eastAsia"/>
                <w:kern w:val="0"/>
                <w:sz w:val="22"/>
                <w:szCs w:val="18"/>
              </w:rPr>
              <w:t>个</w:t>
            </w:r>
            <w:proofErr w:type="gramEnd"/>
          </w:p>
        </w:tc>
      </w:tr>
      <w:tr w:rsidR="00181BBD" w:rsidRPr="006D0371" w14:paraId="01DC9FF6" w14:textId="77777777" w:rsidTr="009B309F">
        <w:trPr>
          <w:trHeight w:val="300"/>
        </w:trPr>
        <w:tc>
          <w:tcPr>
            <w:tcW w:w="866" w:type="dxa"/>
            <w:tcBorders>
              <w:top w:val="nil"/>
              <w:left w:val="single" w:sz="8" w:space="0" w:color="auto"/>
              <w:bottom w:val="single" w:sz="8" w:space="0" w:color="auto"/>
              <w:right w:val="single" w:sz="8" w:space="0" w:color="auto"/>
            </w:tcBorders>
            <w:shd w:val="clear" w:color="auto" w:fill="auto"/>
            <w:vAlign w:val="center"/>
          </w:tcPr>
          <w:p w14:paraId="0E1DD77D" w14:textId="77777777" w:rsidR="00181BBD" w:rsidRPr="006D0371" w:rsidRDefault="00C95AEA">
            <w:pPr>
              <w:widowControl/>
              <w:jc w:val="center"/>
              <w:rPr>
                <w:rFonts w:ascii="宋体" w:eastAsia="宋体" w:hAnsi="宋体"/>
                <w:color w:val="000000"/>
                <w:kern w:val="0"/>
                <w:sz w:val="22"/>
                <w:szCs w:val="21"/>
              </w:rPr>
            </w:pPr>
            <w:r w:rsidRPr="006D0371">
              <w:rPr>
                <w:rFonts w:ascii="宋体" w:eastAsia="宋体" w:hAnsi="宋体"/>
                <w:color w:val="000000"/>
                <w:kern w:val="0"/>
                <w:sz w:val="22"/>
                <w:szCs w:val="21"/>
              </w:rPr>
              <w:t>5</w:t>
            </w:r>
          </w:p>
        </w:tc>
        <w:tc>
          <w:tcPr>
            <w:tcW w:w="3544" w:type="dxa"/>
            <w:tcBorders>
              <w:top w:val="nil"/>
              <w:left w:val="single" w:sz="4" w:space="0" w:color="auto"/>
              <w:bottom w:val="single" w:sz="4" w:space="0" w:color="auto"/>
              <w:right w:val="single" w:sz="4" w:space="0" w:color="auto"/>
            </w:tcBorders>
            <w:shd w:val="clear" w:color="auto" w:fill="auto"/>
            <w:noWrap/>
            <w:vAlign w:val="center"/>
          </w:tcPr>
          <w:p w14:paraId="29E08F5B"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半球专用支架</w:t>
            </w:r>
          </w:p>
        </w:tc>
        <w:tc>
          <w:tcPr>
            <w:tcW w:w="1417" w:type="dxa"/>
            <w:tcBorders>
              <w:top w:val="nil"/>
              <w:left w:val="nil"/>
              <w:bottom w:val="single" w:sz="4" w:space="0" w:color="auto"/>
              <w:right w:val="single" w:sz="4" w:space="0" w:color="auto"/>
            </w:tcBorders>
            <w:shd w:val="clear" w:color="auto" w:fill="auto"/>
            <w:noWrap/>
            <w:vAlign w:val="center"/>
          </w:tcPr>
          <w:p w14:paraId="26E871B3"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壁装</w:t>
            </w:r>
          </w:p>
        </w:tc>
        <w:tc>
          <w:tcPr>
            <w:tcW w:w="1276" w:type="dxa"/>
            <w:tcBorders>
              <w:top w:val="nil"/>
              <w:left w:val="nil"/>
              <w:bottom w:val="single" w:sz="4" w:space="0" w:color="auto"/>
              <w:right w:val="single" w:sz="4" w:space="0" w:color="auto"/>
            </w:tcBorders>
            <w:shd w:val="clear" w:color="auto" w:fill="auto"/>
            <w:noWrap/>
            <w:vAlign w:val="center"/>
          </w:tcPr>
          <w:p w14:paraId="3E5E9920"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970</w:t>
            </w:r>
          </w:p>
        </w:tc>
        <w:tc>
          <w:tcPr>
            <w:tcW w:w="1148" w:type="dxa"/>
            <w:tcBorders>
              <w:top w:val="nil"/>
              <w:left w:val="nil"/>
              <w:bottom w:val="single" w:sz="4" w:space="0" w:color="auto"/>
              <w:right w:val="single" w:sz="4" w:space="0" w:color="auto"/>
            </w:tcBorders>
            <w:shd w:val="clear" w:color="auto" w:fill="auto"/>
            <w:noWrap/>
            <w:vAlign w:val="center"/>
          </w:tcPr>
          <w:p w14:paraId="4E2523D6" w14:textId="77777777" w:rsidR="00181BBD" w:rsidRPr="006D0371" w:rsidRDefault="00C95AEA">
            <w:pPr>
              <w:widowControl/>
              <w:jc w:val="center"/>
              <w:rPr>
                <w:rFonts w:ascii="宋体" w:eastAsia="宋体" w:hAnsi="宋体" w:cs="宋体"/>
                <w:kern w:val="0"/>
                <w:sz w:val="22"/>
                <w:szCs w:val="18"/>
              </w:rPr>
            </w:pPr>
            <w:proofErr w:type="gramStart"/>
            <w:r w:rsidRPr="006D0371">
              <w:rPr>
                <w:rFonts w:ascii="宋体" w:eastAsia="宋体" w:hAnsi="宋体" w:cs="宋体" w:hint="eastAsia"/>
                <w:kern w:val="0"/>
                <w:sz w:val="22"/>
                <w:szCs w:val="18"/>
              </w:rPr>
              <w:t>个</w:t>
            </w:r>
            <w:proofErr w:type="gramEnd"/>
          </w:p>
        </w:tc>
      </w:tr>
      <w:tr w:rsidR="00181BBD" w:rsidRPr="006D0371" w14:paraId="78CAEFE7" w14:textId="77777777" w:rsidTr="009B309F">
        <w:trPr>
          <w:trHeight w:val="300"/>
        </w:trPr>
        <w:tc>
          <w:tcPr>
            <w:tcW w:w="866" w:type="dxa"/>
            <w:tcBorders>
              <w:top w:val="nil"/>
              <w:left w:val="single" w:sz="8" w:space="0" w:color="auto"/>
              <w:bottom w:val="single" w:sz="8" w:space="0" w:color="auto"/>
              <w:right w:val="single" w:sz="8" w:space="0" w:color="auto"/>
            </w:tcBorders>
            <w:shd w:val="clear" w:color="auto" w:fill="auto"/>
            <w:vAlign w:val="center"/>
          </w:tcPr>
          <w:p w14:paraId="07F16455" w14:textId="77777777" w:rsidR="00181BBD" w:rsidRPr="006D0371" w:rsidRDefault="00C95AEA">
            <w:pPr>
              <w:widowControl/>
              <w:jc w:val="center"/>
              <w:rPr>
                <w:rFonts w:ascii="宋体" w:eastAsia="宋体" w:hAnsi="宋体"/>
                <w:color w:val="000000"/>
                <w:kern w:val="0"/>
                <w:sz w:val="22"/>
                <w:szCs w:val="21"/>
              </w:rPr>
            </w:pPr>
            <w:r w:rsidRPr="006D0371">
              <w:rPr>
                <w:rFonts w:ascii="宋体" w:eastAsia="宋体" w:hAnsi="宋体"/>
                <w:color w:val="000000"/>
                <w:kern w:val="0"/>
                <w:sz w:val="22"/>
                <w:szCs w:val="21"/>
              </w:rPr>
              <w:t>6</w:t>
            </w:r>
          </w:p>
        </w:tc>
        <w:tc>
          <w:tcPr>
            <w:tcW w:w="3544" w:type="dxa"/>
            <w:tcBorders>
              <w:top w:val="nil"/>
              <w:left w:val="single" w:sz="4" w:space="0" w:color="auto"/>
              <w:bottom w:val="single" w:sz="4" w:space="0" w:color="auto"/>
              <w:right w:val="single" w:sz="4" w:space="0" w:color="auto"/>
            </w:tcBorders>
            <w:shd w:val="clear" w:color="auto" w:fill="auto"/>
            <w:noWrap/>
            <w:vAlign w:val="center"/>
          </w:tcPr>
          <w:p w14:paraId="52A2BAB1"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32路8盘</w:t>
            </w:r>
            <w:proofErr w:type="gramStart"/>
            <w:r w:rsidRPr="006D0371">
              <w:rPr>
                <w:rFonts w:ascii="宋体" w:eastAsia="宋体" w:hAnsi="宋体" w:cs="宋体" w:hint="eastAsia"/>
                <w:kern w:val="0"/>
                <w:sz w:val="22"/>
                <w:szCs w:val="18"/>
              </w:rPr>
              <w:t>位网络</w:t>
            </w:r>
            <w:proofErr w:type="gramEnd"/>
            <w:r w:rsidRPr="006D0371">
              <w:rPr>
                <w:rFonts w:ascii="宋体" w:eastAsia="宋体" w:hAnsi="宋体" w:cs="宋体" w:hint="eastAsia"/>
                <w:kern w:val="0"/>
                <w:sz w:val="22"/>
                <w:szCs w:val="18"/>
              </w:rPr>
              <w:t>录像机</w:t>
            </w:r>
          </w:p>
        </w:tc>
        <w:tc>
          <w:tcPr>
            <w:tcW w:w="1417" w:type="dxa"/>
            <w:tcBorders>
              <w:top w:val="nil"/>
              <w:left w:val="nil"/>
              <w:bottom w:val="single" w:sz="4" w:space="0" w:color="auto"/>
              <w:right w:val="single" w:sz="4" w:space="0" w:color="auto"/>
            </w:tcBorders>
            <w:shd w:val="clear" w:color="auto" w:fill="auto"/>
            <w:noWrap/>
            <w:vAlign w:val="center"/>
          </w:tcPr>
          <w:p w14:paraId="47E0F068"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32路</w:t>
            </w:r>
          </w:p>
        </w:tc>
        <w:tc>
          <w:tcPr>
            <w:tcW w:w="1276" w:type="dxa"/>
            <w:tcBorders>
              <w:top w:val="nil"/>
              <w:left w:val="nil"/>
              <w:bottom w:val="single" w:sz="4" w:space="0" w:color="auto"/>
              <w:right w:val="single" w:sz="4" w:space="0" w:color="auto"/>
            </w:tcBorders>
            <w:shd w:val="clear" w:color="auto" w:fill="auto"/>
            <w:noWrap/>
            <w:vAlign w:val="center"/>
          </w:tcPr>
          <w:p w14:paraId="1B73A7B7"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48</w:t>
            </w:r>
          </w:p>
        </w:tc>
        <w:tc>
          <w:tcPr>
            <w:tcW w:w="1148" w:type="dxa"/>
            <w:tcBorders>
              <w:top w:val="nil"/>
              <w:left w:val="nil"/>
              <w:bottom w:val="single" w:sz="4" w:space="0" w:color="auto"/>
              <w:right w:val="single" w:sz="4" w:space="0" w:color="auto"/>
            </w:tcBorders>
            <w:shd w:val="clear" w:color="auto" w:fill="auto"/>
            <w:noWrap/>
            <w:vAlign w:val="center"/>
          </w:tcPr>
          <w:p w14:paraId="3EF5DA77"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台</w:t>
            </w:r>
          </w:p>
        </w:tc>
      </w:tr>
      <w:tr w:rsidR="00181BBD" w:rsidRPr="006D0371" w14:paraId="46E84196" w14:textId="77777777" w:rsidTr="009B309F">
        <w:trPr>
          <w:trHeight w:val="300"/>
        </w:trPr>
        <w:tc>
          <w:tcPr>
            <w:tcW w:w="866" w:type="dxa"/>
            <w:tcBorders>
              <w:top w:val="nil"/>
              <w:left w:val="single" w:sz="8" w:space="0" w:color="auto"/>
              <w:bottom w:val="single" w:sz="8" w:space="0" w:color="auto"/>
              <w:right w:val="single" w:sz="8" w:space="0" w:color="auto"/>
            </w:tcBorders>
            <w:shd w:val="clear" w:color="auto" w:fill="auto"/>
            <w:vAlign w:val="center"/>
          </w:tcPr>
          <w:p w14:paraId="1C62679B" w14:textId="77777777" w:rsidR="00181BBD" w:rsidRPr="006D0371" w:rsidRDefault="00C95AEA">
            <w:pPr>
              <w:widowControl/>
              <w:jc w:val="center"/>
              <w:rPr>
                <w:rFonts w:ascii="宋体" w:eastAsia="宋体" w:hAnsi="宋体"/>
                <w:color w:val="000000"/>
                <w:kern w:val="0"/>
                <w:sz w:val="22"/>
                <w:szCs w:val="21"/>
              </w:rPr>
            </w:pPr>
            <w:r w:rsidRPr="006D0371">
              <w:rPr>
                <w:rFonts w:ascii="宋体" w:eastAsia="宋体" w:hAnsi="宋体"/>
                <w:color w:val="000000"/>
                <w:kern w:val="0"/>
                <w:sz w:val="22"/>
                <w:szCs w:val="21"/>
              </w:rPr>
              <w:t>7</w:t>
            </w:r>
          </w:p>
        </w:tc>
        <w:tc>
          <w:tcPr>
            <w:tcW w:w="3544" w:type="dxa"/>
            <w:tcBorders>
              <w:top w:val="nil"/>
              <w:left w:val="single" w:sz="4" w:space="0" w:color="auto"/>
              <w:bottom w:val="single" w:sz="4" w:space="0" w:color="auto"/>
              <w:right w:val="single" w:sz="4" w:space="0" w:color="auto"/>
            </w:tcBorders>
            <w:shd w:val="clear" w:color="auto" w:fill="auto"/>
            <w:noWrap/>
            <w:vAlign w:val="center"/>
          </w:tcPr>
          <w:p w14:paraId="062D745D"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6TB监控专用硬盘</w:t>
            </w:r>
          </w:p>
        </w:tc>
        <w:tc>
          <w:tcPr>
            <w:tcW w:w="1417" w:type="dxa"/>
            <w:tcBorders>
              <w:top w:val="nil"/>
              <w:left w:val="nil"/>
              <w:bottom w:val="single" w:sz="4" w:space="0" w:color="auto"/>
              <w:right w:val="single" w:sz="4" w:space="0" w:color="auto"/>
            </w:tcBorders>
            <w:shd w:val="clear" w:color="auto" w:fill="auto"/>
            <w:noWrap/>
            <w:vAlign w:val="center"/>
          </w:tcPr>
          <w:p w14:paraId="18D5B91A" w14:textId="77777777" w:rsidR="00181BBD" w:rsidRPr="006D0371" w:rsidRDefault="00181BBD">
            <w:pPr>
              <w:widowControl/>
              <w:jc w:val="center"/>
              <w:rPr>
                <w:rFonts w:ascii="宋体" w:eastAsia="宋体" w:hAnsi="宋体" w:cs="宋体"/>
                <w:kern w:val="0"/>
                <w:sz w:val="22"/>
                <w:szCs w:val="18"/>
              </w:rPr>
            </w:pPr>
          </w:p>
        </w:tc>
        <w:tc>
          <w:tcPr>
            <w:tcW w:w="1276" w:type="dxa"/>
            <w:tcBorders>
              <w:top w:val="nil"/>
              <w:left w:val="nil"/>
              <w:bottom w:val="single" w:sz="4" w:space="0" w:color="auto"/>
              <w:right w:val="single" w:sz="4" w:space="0" w:color="auto"/>
            </w:tcBorders>
            <w:shd w:val="clear" w:color="auto" w:fill="auto"/>
            <w:noWrap/>
            <w:vAlign w:val="center"/>
          </w:tcPr>
          <w:p w14:paraId="5A2ADF74"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384</w:t>
            </w:r>
          </w:p>
        </w:tc>
        <w:tc>
          <w:tcPr>
            <w:tcW w:w="1148" w:type="dxa"/>
            <w:tcBorders>
              <w:top w:val="nil"/>
              <w:left w:val="nil"/>
              <w:bottom w:val="single" w:sz="4" w:space="0" w:color="auto"/>
              <w:right w:val="single" w:sz="4" w:space="0" w:color="auto"/>
            </w:tcBorders>
            <w:shd w:val="clear" w:color="auto" w:fill="auto"/>
            <w:noWrap/>
            <w:vAlign w:val="center"/>
          </w:tcPr>
          <w:p w14:paraId="39CB4A25"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块</w:t>
            </w:r>
          </w:p>
        </w:tc>
      </w:tr>
      <w:tr w:rsidR="00181BBD" w:rsidRPr="006D0371" w14:paraId="30AB728A" w14:textId="77777777" w:rsidTr="009B309F">
        <w:trPr>
          <w:trHeight w:val="300"/>
        </w:trPr>
        <w:tc>
          <w:tcPr>
            <w:tcW w:w="866" w:type="dxa"/>
            <w:tcBorders>
              <w:top w:val="nil"/>
              <w:left w:val="single" w:sz="8" w:space="0" w:color="auto"/>
              <w:bottom w:val="single" w:sz="8" w:space="0" w:color="auto"/>
              <w:right w:val="single" w:sz="8" w:space="0" w:color="auto"/>
            </w:tcBorders>
            <w:shd w:val="clear" w:color="auto" w:fill="auto"/>
            <w:vAlign w:val="center"/>
          </w:tcPr>
          <w:p w14:paraId="5728F0A8" w14:textId="77777777" w:rsidR="00181BBD" w:rsidRPr="006D0371" w:rsidRDefault="00C95AEA">
            <w:pPr>
              <w:widowControl/>
              <w:jc w:val="center"/>
              <w:rPr>
                <w:rFonts w:ascii="宋体" w:eastAsia="宋体" w:hAnsi="宋体"/>
                <w:color w:val="000000"/>
                <w:kern w:val="0"/>
                <w:sz w:val="22"/>
                <w:szCs w:val="21"/>
              </w:rPr>
            </w:pPr>
            <w:r w:rsidRPr="006D0371">
              <w:rPr>
                <w:rFonts w:ascii="宋体" w:eastAsia="宋体" w:hAnsi="宋体"/>
                <w:color w:val="000000"/>
                <w:kern w:val="0"/>
                <w:sz w:val="22"/>
                <w:szCs w:val="21"/>
              </w:rPr>
              <w:t>8</w:t>
            </w:r>
          </w:p>
        </w:tc>
        <w:tc>
          <w:tcPr>
            <w:tcW w:w="3544" w:type="dxa"/>
            <w:tcBorders>
              <w:top w:val="nil"/>
              <w:left w:val="single" w:sz="4" w:space="0" w:color="auto"/>
              <w:bottom w:val="single" w:sz="4" w:space="0" w:color="auto"/>
              <w:right w:val="single" w:sz="4" w:space="0" w:color="auto"/>
            </w:tcBorders>
            <w:shd w:val="clear" w:color="auto" w:fill="auto"/>
            <w:noWrap/>
            <w:vAlign w:val="center"/>
          </w:tcPr>
          <w:p w14:paraId="58A53CB7"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接入交换机</w:t>
            </w:r>
          </w:p>
        </w:tc>
        <w:tc>
          <w:tcPr>
            <w:tcW w:w="1417" w:type="dxa"/>
            <w:tcBorders>
              <w:top w:val="nil"/>
              <w:left w:val="nil"/>
              <w:bottom w:val="single" w:sz="4" w:space="0" w:color="auto"/>
              <w:right w:val="single" w:sz="4" w:space="0" w:color="auto"/>
            </w:tcBorders>
            <w:shd w:val="clear" w:color="auto" w:fill="auto"/>
            <w:noWrap/>
            <w:vAlign w:val="center"/>
          </w:tcPr>
          <w:p w14:paraId="56171098"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24口</w:t>
            </w:r>
          </w:p>
        </w:tc>
        <w:tc>
          <w:tcPr>
            <w:tcW w:w="1276" w:type="dxa"/>
            <w:tcBorders>
              <w:top w:val="nil"/>
              <w:left w:val="nil"/>
              <w:bottom w:val="single" w:sz="4" w:space="0" w:color="auto"/>
              <w:right w:val="single" w:sz="4" w:space="0" w:color="auto"/>
            </w:tcBorders>
            <w:shd w:val="clear" w:color="auto" w:fill="auto"/>
            <w:noWrap/>
            <w:vAlign w:val="center"/>
          </w:tcPr>
          <w:p w14:paraId="4DE4886F"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64</w:t>
            </w:r>
          </w:p>
        </w:tc>
        <w:tc>
          <w:tcPr>
            <w:tcW w:w="1148" w:type="dxa"/>
            <w:tcBorders>
              <w:top w:val="nil"/>
              <w:left w:val="nil"/>
              <w:bottom w:val="single" w:sz="4" w:space="0" w:color="auto"/>
              <w:right w:val="single" w:sz="4" w:space="0" w:color="auto"/>
            </w:tcBorders>
            <w:shd w:val="clear" w:color="auto" w:fill="auto"/>
            <w:noWrap/>
            <w:vAlign w:val="center"/>
          </w:tcPr>
          <w:p w14:paraId="5352F5C5"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台</w:t>
            </w:r>
          </w:p>
        </w:tc>
      </w:tr>
      <w:tr w:rsidR="00181BBD" w:rsidRPr="006D0371" w14:paraId="7A8997C7" w14:textId="77777777" w:rsidTr="009B309F">
        <w:trPr>
          <w:trHeight w:val="300"/>
        </w:trPr>
        <w:tc>
          <w:tcPr>
            <w:tcW w:w="866" w:type="dxa"/>
            <w:tcBorders>
              <w:top w:val="nil"/>
              <w:left w:val="single" w:sz="8" w:space="0" w:color="auto"/>
              <w:bottom w:val="single" w:sz="8" w:space="0" w:color="auto"/>
              <w:right w:val="single" w:sz="8" w:space="0" w:color="auto"/>
            </w:tcBorders>
            <w:shd w:val="clear" w:color="auto" w:fill="auto"/>
            <w:vAlign w:val="center"/>
          </w:tcPr>
          <w:p w14:paraId="3C55E828" w14:textId="77777777" w:rsidR="00181BBD" w:rsidRPr="006D0371" w:rsidRDefault="00C95AEA">
            <w:pPr>
              <w:widowControl/>
              <w:jc w:val="center"/>
              <w:rPr>
                <w:rFonts w:ascii="宋体" w:eastAsia="宋体" w:hAnsi="宋体"/>
                <w:color w:val="000000"/>
                <w:kern w:val="0"/>
                <w:sz w:val="22"/>
                <w:szCs w:val="21"/>
              </w:rPr>
            </w:pPr>
            <w:r w:rsidRPr="006D0371">
              <w:rPr>
                <w:rFonts w:ascii="宋体" w:eastAsia="宋体" w:hAnsi="宋体"/>
                <w:color w:val="000000"/>
                <w:kern w:val="0"/>
                <w:sz w:val="22"/>
                <w:szCs w:val="21"/>
              </w:rPr>
              <w:t>9</w:t>
            </w:r>
          </w:p>
        </w:tc>
        <w:tc>
          <w:tcPr>
            <w:tcW w:w="3544" w:type="dxa"/>
            <w:tcBorders>
              <w:top w:val="nil"/>
              <w:left w:val="single" w:sz="4" w:space="0" w:color="auto"/>
              <w:bottom w:val="single" w:sz="4" w:space="0" w:color="auto"/>
              <w:right w:val="single" w:sz="4" w:space="0" w:color="auto"/>
            </w:tcBorders>
            <w:shd w:val="clear" w:color="auto" w:fill="auto"/>
            <w:noWrap/>
            <w:vAlign w:val="center"/>
          </w:tcPr>
          <w:p w14:paraId="46B82012"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汇聚交换机</w:t>
            </w:r>
          </w:p>
        </w:tc>
        <w:tc>
          <w:tcPr>
            <w:tcW w:w="1417" w:type="dxa"/>
            <w:tcBorders>
              <w:top w:val="nil"/>
              <w:left w:val="nil"/>
              <w:bottom w:val="single" w:sz="4" w:space="0" w:color="auto"/>
              <w:right w:val="single" w:sz="4" w:space="0" w:color="auto"/>
            </w:tcBorders>
            <w:shd w:val="clear" w:color="auto" w:fill="auto"/>
            <w:noWrap/>
            <w:vAlign w:val="center"/>
          </w:tcPr>
          <w:p w14:paraId="20B32EB4"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24口</w:t>
            </w:r>
          </w:p>
        </w:tc>
        <w:tc>
          <w:tcPr>
            <w:tcW w:w="1276" w:type="dxa"/>
            <w:tcBorders>
              <w:top w:val="nil"/>
              <w:left w:val="nil"/>
              <w:bottom w:val="single" w:sz="4" w:space="0" w:color="auto"/>
              <w:right w:val="single" w:sz="4" w:space="0" w:color="auto"/>
            </w:tcBorders>
            <w:shd w:val="clear" w:color="auto" w:fill="auto"/>
            <w:noWrap/>
            <w:vAlign w:val="center"/>
          </w:tcPr>
          <w:p w14:paraId="151372E7"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15</w:t>
            </w:r>
          </w:p>
        </w:tc>
        <w:tc>
          <w:tcPr>
            <w:tcW w:w="1148" w:type="dxa"/>
            <w:tcBorders>
              <w:top w:val="nil"/>
              <w:left w:val="nil"/>
              <w:bottom w:val="single" w:sz="4" w:space="0" w:color="auto"/>
              <w:right w:val="single" w:sz="4" w:space="0" w:color="auto"/>
            </w:tcBorders>
            <w:shd w:val="clear" w:color="auto" w:fill="auto"/>
            <w:noWrap/>
            <w:vAlign w:val="center"/>
          </w:tcPr>
          <w:p w14:paraId="262BD4A5"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台</w:t>
            </w:r>
          </w:p>
        </w:tc>
      </w:tr>
      <w:tr w:rsidR="00181BBD" w:rsidRPr="006D0371" w14:paraId="36BF0984" w14:textId="77777777" w:rsidTr="009B309F">
        <w:trPr>
          <w:trHeight w:val="300"/>
        </w:trPr>
        <w:tc>
          <w:tcPr>
            <w:tcW w:w="866" w:type="dxa"/>
            <w:tcBorders>
              <w:top w:val="nil"/>
              <w:left w:val="single" w:sz="8" w:space="0" w:color="auto"/>
              <w:bottom w:val="single" w:sz="8" w:space="0" w:color="auto"/>
              <w:right w:val="single" w:sz="8" w:space="0" w:color="auto"/>
            </w:tcBorders>
            <w:shd w:val="clear" w:color="auto" w:fill="auto"/>
            <w:vAlign w:val="center"/>
          </w:tcPr>
          <w:p w14:paraId="0B90A555" w14:textId="77777777" w:rsidR="00181BBD" w:rsidRPr="006D0371" w:rsidRDefault="00C95AEA">
            <w:pPr>
              <w:widowControl/>
              <w:jc w:val="center"/>
              <w:rPr>
                <w:rFonts w:ascii="宋体" w:eastAsia="宋体" w:hAnsi="宋体"/>
                <w:color w:val="000000"/>
                <w:kern w:val="0"/>
                <w:sz w:val="22"/>
                <w:szCs w:val="21"/>
              </w:rPr>
            </w:pPr>
            <w:r w:rsidRPr="006D0371">
              <w:rPr>
                <w:rFonts w:ascii="宋体" w:eastAsia="宋体" w:hAnsi="宋体"/>
                <w:color w:val="000000"/>
                <w:kern w:val="0"/>
                <w:sz w:val="22"/>
                <w:szCs w:val="21"/>
              </w:rPr>
              <w:t>10</w:t>
            </w:r>
          </w:p>
        </w:tc>
        <w:tc>
          <w:tcPr>
            <w:tcW w:w="3544" w:type="dxa"/>
            <w:tcBorders>
              <w:top w:val="nil"/>
              <w:left w:val="single" w:sz="4" w:space="0" w:color="auto"/>
              <w:bottom w:val="single" w:sz="4" w:space="0" w:color="auto"/>
              <w:right w:val="single" w:sz="4" w:space="0" w:color="auto"/>
            </w:tcBorders>
            <w:shd w:val="clear" w:color="auto" w:fill="auto"/>
            <w:noWrap/>
            <w:vAlign w:val="center"/>
          </w:tcPr>
          <w:p w14:paraId="4723610E"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监控网线</w:t>
            </w:r>
          </w:p>
        </w:tc>
        <w:tc>
          <w:tcPr>
            <w:tcW w:w="1417" w:type="dxa"/>
            <w:tcBorders>
              <w:top w:val="nil"/>
              <w:left w:val="nil"/>
              <w:bottom w:val="single" w:sz="4" w:space="0" w:color="auto"/>
              <w:right w:val="single" w:sz="4" w:space="0" w:color="auto"/>
            </w:tcBorders>
            <w:shd w:val="clear" w:color="auto" w:fill="auto"/>
            <w:noWrap/>
            <w:vAlign w:val="center"/>
          </w:tcPr>
          <w:p w14:paraId="334F3240"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CET5</w:t>
            </w:r>
          </w:p>
        </w:tc>
        <w:tc>
          <w:tcPr>
            <w:tcW w:w="1276" w:type="dxa"/>
            <w:tcBorders>
              <w:top w:val="nil"/>
              <w:left w:val="nil"/>
              <w:bottom w:val="single" w:sz="4" w:space="0" w:color="auto"/>
              <w:right w:val="single" w:sz="4" w:space="0" w:color="auto"/>
            </w:tcBorders>
            <w:shd w:val="clear" w:color="auto" w:fill="auto"/>
            <w:noWrap/>
            <w:vAlign w:val="center"/>
          </w:tcPr>
          <w:p w14:paraId="004784C4" w14:textId="77777777" w:rsidR="00181BBD" w:rsidRPr="006D0371" w:rsidRDefault="009B309F">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约8万米</w:t>
            </w:r>
          </w:p>
        </w:tc>
        <w:tc>
          <w:tcPr>
            <w:tcW w:w="1148" w:type="dxa"/>
            <w:tcBorders>
              <w:top w:val="nil"/>
              <w:left w:val="nil"/>
              <w:bottom w:val="single" w:sz="4" w:space="0" w:color="auto"/>
              <w:right w:val="single" w:sz="4" w:space="0" w:color="auto"/>
            </w:tcBorders>
            <w:shd w:val="clear" w:color="auto" w:fill="auto"/>
            <w:noWrap/>
            <w:vAlign w:val="center"/>
          </w:tcPr>
          <w:p w14:paraId="52BCF991"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米</w:t>
            </w:r>
          </w:p>
        </w:tc>
      </w:tr>
      <w:tr w:rsidR="00181BBD" w:rsidRPr="006D0371" w14:paraId="2A7C6453" w14:textId="77777777" w:rsidTr="009B309F">
        <w:trPr>
          <w:trHeight w:val="300"/>
        </w:trPr>
        <w:tc>
          <w:tcPr>
            <w:tcW w:w="866" w:type="dxa"/>
            <w:tcBorders>
              <w:top w:val="nil"/>
              <w:left w:val="single" w:sz="8" w:space="0" w:color="auto"/>
              <w:bottom w:val="single" w:sz="8" w:space="0" w:color="auto"/>
              <w:right w:val="single" w:sz="8" w:space="0" w:color="auto"/>
            </w:tcBorders>
            <w:shd w:val="clear" w:color="auto" w:fill="auto"/>
            <w:vAlign w:val="center"/>
          </w:tcPr>
          <w:p w14:paraId="59DCED03" w14:textId="77777777" w:rsidR="00181BBD" w:rsidRPr="006D0371" w:rsidRDefault="00C95AEA">
            <w:pPr>
              <w:widowControl/>
              <w:jc w:val="center"/>
              <w:rPr>
                <w:rFonts w:ascii="宋体" w:eastAsia="宋体" w:hAnsi="宋体"/>
                <w:color w:val="000000"/>
                <w:kern w:val="0"/>
                <w:sz w:val="22"/>
                <w:szCs w:val="21"/>
              </w:rPr>
            </w:pPr>
            <w:r w:rsidRPr="006D0371">
              <w:rPr>
                <w:rFonts w:ascii="宋体" w:eastAsia="宋体" w:hAnsi="宋体"/>
                <w:color w:val="000000"/>
                <w:kern w:val="0"/>
                <w:sz w:val="22"/>
                <w:szCs w:val="21"/>
              </w:rPr>
              <w:t>11</w:t>
            </w:r>
          </w:p>
        </w:tc>
        <w:tc>
          <w:tcPr>
            <w:tcW w:w="3544" w:type="dxa"/>
            <w:tcBorders>
              <w:top w:val="nil"/>
              <w:left w:val="single" w:sz="4" w:space="0" w:color="auto"/>
              <w:bottom w:val="single" w:sz="4" w:space="0" w:color="auto"/>
              <w:right w:val="single" w:sz="4" w:space="0" w:color="auto"/>
            </w:tcBorders>
            <w:shd w:val="clear" w:color="auto" w:fill="auto"/>
            <w:noWrap/>
            <w:vAlign w:val="center"/>
          </w:tcPr>
          <w:p w14:paraId="0B7D60B0"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监控电源线</w:t>
            </w:r>
          </w:p>
        </w:tc>
        <w:tc>
          <w:tcPr>
            <w:tcW w:w="1417" w:type="dxa"/>
            <w:tcBorders>
              <w:top w:val="nil"/>
              <w:left w:val="nil"/>
              <w:bottom w:val="single" w:sz="4" w:space="0" w:color="auto"/>
              <w:right w:val="single" w:sz="4" w:space="0" w:color="auto"/>
            </w:tcBorders>
            <w:shd w:val="clear" w:color="auto" w:fill="auto"/>
            <w:noWrap/>
            <w:vAlign w:val="center"/>
          </w:tcPr>
          <w:p w14:paraId="63F2F62F"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2*1.0</w:t>
            </w:r>
          </w:p>
        </w:tc>
        <w:tc>
          <w:tcPr>
            <w:tcW w:w="1276" w:type="dxa"/>
            <w:tcBorders>
              <w:top w:val="nil"/>
              <w:left w:val="nil"/>
              <w:bottom w:val="single" w:sz="4" w:space="0" w:color="auto"/>
              <w:right w:val="single" w:sz="4" w:space="0" w:color="auto"/>
            </w:tcBorders>
            <w:shd w:val="clear" w:color="auto" w:fill="auto"/>
            <w:noWrap/>
            <w:vAlign w:val="center"/>
          </w:tcPr>
          <w:p w14:paraId="7ADB5664" w14:textId="77777777" w:rsidR="00181BBD" w:rsidRPr="006D0371" w:rsidRDefault="009B309F">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约4.5万米</w:t>
            </w:r>
          </w:p>
        </w:tc>
        <w:tc>
          <w:tcPr>
            <w:tcW w:w="1148" w:type="dxa"/>
            <w:tcBorders>
              <w:top w:val="nil"/>
              <w:left w:val="nil"/>
              <w:bottom w:val="single" w:sz="4" w:space="0" w:color="auto"/>
              <w:right w:val="single" w:sz="4" w:space="0" w:color="auto"/>
            </w:tcBorders>
            <w:shd w:val="clear" w:color="auto" w:fill="auto"/>
            <w:noWrap/>
            <w:vAlign w:val="center"/>
          </w:tcPr>
          <w:p w14:paraId="4B8E3B0E"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米</w:t>
            </w:r>
          </w:p>
        </w:tc>
      </w:tr>
      <w:tr w:rsidR="00181BBD" w:rsidRPr="006D0371" w14:paraId="569DE07E" w14:textId="77777777" w:rsidTr="009B309F">
        <w:trPr>
          <w:trHeight w:val="300"/>
        </w:trPr>
        <w:tc>
          <w:tcPr>
            <w:tcW w:w="866" w:type="dxa"/>
            <w:tcBorders>
              <w:top w:val="nil"/>
              <w:left w:val="single" w:sz="8" w:space="0" w:color="auto"/>
              <w:bottom w:val="single" w:sz="8" w:space="0" w:color="auto"/>
              <w:right w:val="single" w:sz="8" w:space="0" w:color="auto"/>
            </w:tcBorders>
            <w:shd w:val="clear" w:color="auto" w:fill="auto"/>
            <w:vAlign w:val="center"/>
          </w:tcPr>
          <w:p w14:paraId="01218EA3" w14:textId="77777777" w:rsidR="00181BBD" w:rsidRPr="006D0371" w:rsidRDefault="00C95AEA">
            <w:pPr>
              <w:widowControl/>
              <w:jc w:val="center"/>
              <w:rPr>
                <w:rFonts w:ascii="宋体" w:eastAsia="宋体" w:hAnsi="宋体"/>
                <w:color w:val="000000"/>
                <w:kern w:val="0"/>
                <w:sz w:val="22"/>
                <w:szCs w:val="21"/>
              </w:rPr>
            </w:pPr>
            <w:r w:rsidRPr="006D0371">
              <w:rPr>
                <w:rFonts w:ascii="宋体" w:eastAsia="宋体" w:hAnsi="宋体"/>
                <w:color w:val="000000"/>
                <w:kern w:val="0"/>
                <w:sz w:val="22"/>
                <w:szCs w:val="21"/>
              </w:rPr>
              <w:t>12</w:t>
            </w:r>
          </w:p>
        </w:tc>
        <w:tc>
          <w:tcPr>
            <w:tcW w:w="3544" w:type="dxa"/>
            <w:tcBorders>
              <w:top w:val="nil"/>
              <w:left w:val="single" w:sz="4" w:space="0" w:color="auto"/>
              <w:bottom w:val="single" w:sz="4" w:space="0" w:color="auto"/>
              <w:right w:val="single" w:sz="4" w:space="0" w:color="auto"/>
            </w:tcBorders>
            <w:shd w:val="clear" w:color="auto" w:fill="auto"/>
            <w:noWrap/>
            <w:vAlign w:val="center"/>
          </w:tcPr>
          <w:p w14:paraId="7F69A574"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监控光缆</w:t>
            </w:r>
          </w:p>
        </w:tc>
        <w:tc>
          <w:tcPr>
            <w:tcW w:w="1417" w:type="dxa"/>
            <w:tcBorders>
              <w:top w:val="nil"/>
              <w:left w:val="nil"/>
              <w:bottom w:val="single" w:sz="4" w:space="0" w:color="auto"/>
              <w:right w:val="single" w:sz="4" w:space="0" w:color="auto"/>
            </w:tcBorders>
            <w:shd w:val="clear" w:color="auto" w:fill="auto"/>
            <w:noWrap/>
            <w:vAlign w:val="center"/>
          </w:tcPr>
          <w:p w14:paraId="12FD53B9"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4芯</w:t>
            </w:r>
          </w:p>
        </w:tc>
        <w:tc>
          <w:tcPr>
            <w:tcW w:w="1276" w:type="dxa"/>
            <w:tcBorders>
              <w:top w:val="nil"/>
              <w:left w:val="nil"/>
              <w:bottom w:val="single" w:sz="4" w:space="0" w:color="auto"/>
              <w:right w:val="single" w:sz="4" w:space="0" w:color="auto"/>
            </w:tcBorders>
            <w:shd w:val="clear" w:color="auto" w:fill="auto"/>
            <w:noWrap/>
            <w:vAlign w:val="center"/>
          </w:tcPr>
          <w:p w14:paraId="1B819389" w14:textId="77777777" w:rsidR="00181BBD" w:rsidRPr="006D0371" w:rsidRDefault="009B309F">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约2万米</w:t>
            </w:r>
          </w:p>
        </w:tc>
        <w:tc>
          <w:tcPr>
            <w:tcW w:w="1148" w:type="dxa"/>
            <w:tcBorders>
              <w:top w:val="nil"/>
              <w:left w:val="nil"/>
              <w:bottom w:val="single" w:sz="4" w:space="0" w:color="auto"/>
              <w:right w:val="single" w:sz="4" w:space="0" w:color="auto"/>
            </w:tcBorders>
            <w:shd w:val="clear" w:color="auto" w:fill="auto"/>
            <w:noWrap/>
            <w:vAlign w:val="center"/>
          </w:tcPr>
          <w:p w14:paraId="5505B281"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 xml:space="preserve">米 </w:t>
            </w:r>
          </w:p>
        </w:tc>
      </w:tr>
      <w:tr w:rsidR="00181BBD" w:rsidRPr="006D0371" w14:paraId="25B27E53" w14:textId="77777777" w:rsidTr="009B309F">
        <w:trPr>
          <w:trHeight w:val="300"/>
        </w:trPr>
        <w:tc>
          <w:tcPr>
            <w:tcW w:w="866" w:type="dxa"/>
            <w:tcBorders>
              <w:top w:val="nil"/>
              <w:left w:val="single" w:sz="8" w:space="0" w:color="auto"/>
              <w:bottom w:val="single" w:sz="8" w:space="0" w:color="auto"/>
              <w:right w:val="single" w:sz="8" w:space="0" w:color="auto"/>
            </w:tcBorders>
            <w:shd w:val="clear" w:color="auto" w:fill="auto"/>
            <w:vAlign w:val="center"/>
          </w:tcPr>
          <w:p w14:paraId="01BA359E" w14:textId="77777777" w:rsidR="00181BBD" w:rsidRPr="006D0371" w:rsidRDefault="00C95AEA">
            <w:pPr>
              <w:widowControl/>
              <w:jc w:val="center"/>
              <w:rPr>
                <w:rFonts w:ascii="宋体" w:eastAsia="宋体" w:hAnsi="宋体"/>
                <w:color w:val="000000"/>
                <w:kern w:val="0"/>
                <w:sz w:val="22"/>
                <w:szCs w:val="21"/>
              </w:rPr>
            </w:pPr>
            <w:r w:rsidRPr="006D0371">
              <w:rPr>
                <w:rFonts w:ascii="宋体" w:eastAsia="宋体" w:hAnsi="宋体"/>
                <w:color w:val="000000"/>
                <w:kern w:val="0"/>
                <w:sz w:val="22"/>
                <w:szCs w:val="21"/>
              </w:rPr>
              <w:t>13</w:t>
            </w:r>
          </w:p>
        </w:tc>
        <w:tc>
          <w:tcPr>
            <w:tcW w:w="3544" w:type="dxa"/>
            <w:tcBorders>
              <w:top w:val="nil"/>
              <w:left w:val="single" w:sz="4" w:space="0" w:color="auto"/>
              <w:bottom w:val="single" w:sz="4" w:space="0" w:color="auto"/>
              <w:right w:val="single" w:sz="4" w:space="0" w:color="auto"/>
            </w:tcBorders>
            <w:shd w:val="clear" w:color="auto" w:fill="auto"/>
            <w:noWrap/>
            <w:vAlign w:val="center"/>
          </w:tcPr>
          <w:p w14:paraId="5FA79AD4"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单模光纤收发器</w:t>
            </w:r>
          </w:p>
        </w:tc>
        <w:tc>
          <w:tcPr>
            <w:tcW w:w="1417" w:type="dxa"/>
            <w:tcBorders>
              <w:top w:val="nil"/>
              <w:left w:val="nil"/>
              <w:bottom w:val="single" w:sz="4" w:space="0" w:color="auto"/>
              <w:right w:val="single" w:sz="4" w:space="0" w:color="auto"/>
            </w:tcBorders>
            <w:shd w:val="clear" w:color="auto" w:fill="auto"/>
            <w:noWrap/>
            <w:vAlign w:val="center"/>
          </w:tcPr>
          <w:p w14:paraId="3BEBAC35"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收发器</w:t>
            </w:r>
          </w:p>
        </w:tc>
        <w:tc>
          <w:tcPr>
            <w:tcW w:w="1276" w:type="dxa"/>
            <w:tcBorders>
              <w:top w:val="nil"/>
              <w:left w:val="nil"/>
              <w:bottom w:val="single" w:sz="4" w:space="0" w:color="auto"/>
              <w:right w:val="single" w:sz="4" w:space="0" w:color="auto"/>
            </w:tcBorders>
            <w:shd w:val="clear" w:color="auto" w:fill="auto"/>
            <w:noWrap/>
            <w:vAlign w:val="center"/>
          </w:tcPr>
          <w:p w14:paraId="5B3A3B07"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64</w:t>
            </w:r>
          </w:p>
        </w:tc>
        <w:tc>
          <w:tcPr>
            <w:tcW w:w="1148" w:type="dxa"/>
            <w:tcBorders>
              <w:top w:val="nil"/>
              <w:left w:val="nil"/>
              <w:bottom w:val="single" w:sz="4" w:space="0" w:color="auto"/>
              <w:right w:val="single" w:sz="4" w:space="0" w:color="auto"/>
            </w:tcBorders>
            <w:shd w:val="clear" w:color="auto" w:fill="auto"/>
            <w:noWrap/>
            <w:vAlign w:val="center"/>
          </w:tcPr>
          <w:p w14:paraId="63F76A36"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对</w:t>
            </w:r>
          </w:p>
        </w:tc>
      </w:tr>
      <w:tr w:rsidR="00181BBD" w:rsidRPr="006D0371" w14:paraId="46994092" w14:textId="77777777" w:rsidTr="009B309F">
        <w:trPr>
          <w:trHeight w:val="300"/>
        </w:trPr>
        <w:tc>
          <w:tcPr>
            <w:tcW w:w="866" w:type="dxa"/>
            <w:tcBorders>
              <w:top w:val="nil"/>
              <w:left w:val="single" w:sz="8" w:space="0" w:color="auto"/>
              <w:bottom w:val="single" w:sz="8" w:space="0" w:color="auto"/>
              <w:right w:val="single" w:sz="8" w:space="0" w:color="auto"/>
            </w:tcBorders>
            <w:shd w:val="clear" w:color="auto" w:fill="auto"/>
            <w:vAlign w:val="center"/>
          </w:tcPr>
          <w:p w14:paraId="4BA4EE6C" w14:textId="77777777" w:rsidR="00181BBD" w:rsidRPr="006D0371" w:rsidRDefault="00C95AEA">
            <w:pPr>
              <w:widowControl/>
              <w:jc w:val="center"/>
              <w:rPr>
                <w:rFonts w:ascii="宋体" w:eastAsia="宋体" w:hAnsi="宋体"/>
                <w:color w:val="000000"/>
                <w:kern w:val="0"/>
                <w:sz w:val="22"/>
                <w:szCs w:val="21"/>
              </w:rPr>
            </w:pPr>
            <w:r w:rsidRPr="006D0371">
              <w:rPr>
                <w:rFonts w:ascii="宋体" w:eastAsia="宋体" w:hAnsi="宋体"/>
                <w:color w:val="000000"/>
                <w:kern w:val="0"/>
                <w:sz w:val="22"/>
                <w:szCs w:val="21"/>
              </w:rPr>
              <w:t>14</w:t>
            </w:r>
          </w:p>
        </w:tc>
        <w:tc>
          <w:tcPr>
            <w:tcW w:w="3544" w:type="dxa"/>
            <w:tcBorders>
              <w:top w:val="nil"/>
              <w:left w:val="single" w:sz="4" w:space="0" w:color="auto"/>
              <w:bottom w:val="single" w:sz="4" w:space="0" w:color="auto"/>
              <w:right w:val="single" w:sz="4" w:space="0" w:color="auto"/>
            </w:tcBorders>
            <w:shd w:val="clear" w:color="auto" w:fill="auto"/>
            <w:noWrap/>
            <w:vAlign w:val="center"/>
          </w:tcPr>
          <w:p w14:paraId="115B8EE3"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光纤配套配件</w:t>
            </w:r>
          </w:p>
        </w:tc>
        <w:tc>
          <w:tcPr>
            <w:tcW w:w="1417" w:type="dxa"/>
            <w:tcBorders>
              <w:top w:val="nil"/>
              <w:left w:val="nil"/>
              <w:bottom w:val="single" w:sz="4" w:space="0" w:color="auto"/>
              <w:right w:val="single" w:sz="4" w:space="0" w:color="auto"/>
            </w:tcBorders>
            <w:shd w:val="clear" w:color="auto" w:fill="auto"/>
            <w:noWrap/>
            <w:vAlign w:val="center"/>
          </w:tcPr>
          <w:p w14:paraId="0085524A"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光纤配套配件</w:t>
            </w:r>
          </w:p>
        </w:tc>
        <w:tc>
          <w:tcPr>
            <w:tcW w:w="1276" w:type="dxa"/>
            <w:tcBorders>
              <w:top w:val="nil"/>
              <w:left w:val="nil"/>
              <w:bottom w:val="single" w:sz="4" w:space="0" w:color="auto"/>
              <w:right w:val="single" w:sz="4" w:space="0" w:color="auto"/>
            </w:tcBorders>
            <w:shd w:val="clear" w:color="auto" w:fill="auto"/>
            <w:noWrap/>
            <w:vAlign w:val="center"/>
          </w:tcPr>
          <w:p w14:paraId="15B2A0BA"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144</w:t>
            </w:r>
          </w:p>
        </w:tc>
        <w:tc>
          <w:tcPr>
            <w:tcW w:w="1148" w:type="dxa"/>
            <w:tcBorders>
              <w:top w:val="nil"/>
              <w:left w:val="nil"/>
              <w:bottom w:val="single" w:sz="4" w:space="0" w:color="auto"/>
              <w:right w:val="single" w:sz="4" w:space="0" w:color="auto"/>
            </w:tcBorders>
            <w:shd w:val="clear" w:color="auto" w:fill="auto"/>
            <w:noWrap/>
            <w:vAlign w:val="center"/>
          </w:tcPr>
          <w:p w14:paraId="00CCA9C3"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套</w:t>
            </w:r>
          </w:p>
        </w:tc>
      </w:tr>
      <w:tr w:rsidR="00181BBD" w:rsidRPr="006D0371" w14:paraId="279594C9" w14:textId="77777777" w:rsidTr="009B309F">
        <w:trPr>
          <w:trHeight w:val="300"/>
        </w:trPr>
        <w:tc>
          <w:tcPr>
            <w:tcW w:w="866" w:type="dxa"/>
            <w:tcBorders>
              <w:top w:val="nil"/>
              <w:left w:val="single" w:sz="8" w:space="0" w:color="auto"/>
              <w:bottom w:val="single" w:sz="8" w:space="0" w:color="auto"/>
              <w:right w:val="single" w:sz="8" w:space="0" w:color="auto"/>
            </w:tcBorders>
            <w:shd w:val="clear" w:color="auto" w:fill="auto"/>
            <w:vAlign w:val="center"/>
          </w:tcPr>
          <w:p w14:paraId="004EEF02" w14:textId="77777777" w:rsidR="00181BBD" w:rsidRPr="006D0371" w:rsidRDefault="00C95AEA">
            <w:pPr>
              <w:widowControl/>
              <w:jc w:val="center"/>
              <w:rPr>
                <w:rFonts w:ascii="宋体" w:eastAsia="宋体" w:hAnsi="宋体"/>
                <w:color w:val="000000"/>
                <w:kern w:val="0"/>
                <w:sz w:val="22"/>
                <w:szCs w:val="21"/>
              </w:rPr>
            </w:pPr>
            <w:r w:rsidRPr="006D0371">
              <w:rPr>
                <w:rFonts w:ascii="宋体" w:eastAsia="宋体" w:hAnsi="宋体"/>
                <w:color w:val="000000"/>
                <w:kern w:val="0"/>
                <w:sz w:val="22"/>
                <w:szCs w:val="21"/>
              </w:rPr>
              <w:t>15</w:t>
            </w:r>
          </w:p>
        </w:tc>
        <w:tc>
          <w:tcPr>
            <w:tcW w:w="3544" w:type="dxa"/>
            <w:tcBorders>
              <w:top w:val="nil"/>
              <w:left w:val="single" w:sz="4" w:space="0" w:color="auto"/>
              <w:bottom w:val="single" w:sz="4" w:space="0" w:color="auto"/>
              <w:right w:val="single" w:sz="4" w:space="0" w:color="auto"/>
            </w:tcBorders>
            <w:shd w:val="clear" w:color="auto" w:fill="auto"/>
            <w:noWrap/>
            <w:vAlign w:val="center"/>
          </w:tcPr>
          <w:p w14:paraId="6F33CB68"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挂壁机柜</w:t>
            </w:r>
          </w:p>
        </w:tc>
        <w:tc>
          <w:tcPr>
            <w:tcW w:w="1417" w:type="dxa"/>
            <w:tcBorders>
              <w:top w:val="nil"/>
              <w:left w:val="nil"/>
              <w:bottom w:val="single" w:sz="4" w:space="0" w:color="auto"/>
              <w:right w:val="single" w:sz="4" w:space="0" w:color="auto"/>
            </w:tcBorders>
            <w:shd w:val="clear" w:color="auto" w:fill="auto"/>
            <w:noWrap/>
            <w:vAlign w:val="center"/>
          </w:tcPr>
          <w:p w14:paraId="310F5104"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4U</w:t>
            </w:r>
          </w:p>
        </w:tc>
        <w:tc>
          <w:tcPr>
            <w:tcW w:w="1276" w:type="dxa"/>
            <w:tcBorders>
              <w:top w:val="nil"/>
              <w:left w:val="nil"/>
              <w:bottom w:val="single" w:sz="4" w:space="0" w:color="auto"/>
              <w:right w:val="single" w:sz="4" w:space="0" w:color="auto"/>
            </w:tcBorders>
            <w:shd w:val="clear" w:color="auto" w:fill="auto"/>
            <w:noWrap/>
            <w:vAlign w:val="center"/>
          </w:tcPr>
          <w:p w14:paraId="33A3CE76"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64</w:t>
            </w:r>
          </w:p>
        </w:tc>
        <w:tc>
          <w:tcPr>
            <w:tcW w:w="1148" w:type="dxa"/>
            <w:tcBorders>
              <w:top w:val="nil"/>
              <w:left w:val="nil"/>
              <w:bottom w:val="single" w:sz="4" w:space="0" w:color="auto"/>
              <w:right w:val="single" w:sz="4" w:space="0" w:color="auto"/>
            </w:tcBorders>
            <w:shd w:val="clear" w:color="auto" w:fill="auto"/>
            <w:noWrap/>
            <w:vAlign w:val="center"/>
          </w:tcPr>
          <w:p w14:paraId="2E344DB3"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台</w:t>
            </w:r>
          </w:p>
        </w:tc>
      </w:tr>
      <w:tr w:rsidR="00181BBD" w:rsidRPr="006D0371" w14:paraId="160F77B6" w14:textId="77777777" w:rsidTr="009B309F">
        <w:trPr>
          <w:trHeight w:val="300"/>
        </w:trPr>
        <w:tc>
          <w:tcPr>
            <w:tcW w:w="866" w:type="dxa"/>
            <w:tcBorders>
              <w:top w:val="nil"/>
              <w:left w:val="single" w:sz="8" w:space="0" w:color="auto"/>
              <w:bottom w:val="single" w:sz="8" w:space="0" w:color="auto"/>
              <w:right w:val="single" w:sz="8" w:space="0" w:color="auto"/>
            </w:tcBorders>
            <w:shd w:val="clear" w:color="auto" w:fill="auto"/>
            <w:vAlign w:val="center"/>
          </w:tcPr>
          <w:p w14:paraId="3079A4CF" w14:textId="77777777" w:rsidR="00181BBD" w:rsidRPr="006D0371" w:rsidRDefault="00C95AEA">
            <w:pPr>
              <w:widowControl/>
              <w:jc w:val="center"/>
              <w:rPr>
                <w:rFonts w:ascii="宋体" w:eastAsia="宋体" w:hAnsi="宋体"/>
                <w:color w:val="000000"/>
                <w:kern w:val="0"/>
                <w:sz w:val="22"/>
                <w:szCs w:val="21"/>
              </w:rPr>
            </w:pPr>
            <w:r w:rsidRPr="006D0371">
              <w:rPr>
                <w:rFonts w:ascii="宋体" w:eastAsia="宋体" w:hAnsi="宋体"/>
                <w:color w:val="000000"/>
                <w:kern w:val="0"/>
                <w:sz w:val="22"/>
                <w:szCs w:val="21"/>
              </w:rPr>
              <w:t>16</w:t>
            </w:r>
          </w:p>
        </w:tc>
        <w:tc>
          <w:tcPr>
            <w:tcW w:w="3544" w:type="dxa"/>
            <w:tcBorders>
              <w:top w:val="nil"/>
              <w:left w:val="single" w:sz="4" w:space="0" w:color="auto"/>
              <w:bottom w:val="single" w:sz="4" w:space="0" w:color="auto"/>
              <w:right w:val="single" w:sz="4" w:space="0" w:color="auto"/>
            </w:tcBorders>
            <w:shd w:val="clear" w:color="auto" w:fill="auto"/>
            <w:noWrap/>
            <w:vAlign w:val="center"/>
          </w:tcPr>
          <w:p w14:paraId="45B45F1B"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机房落地机柜</w:t>
            </w:r>
          </w:p>
        </w:tc>
        <w:tc>
          <w:tcPr>
            <w:tcW w:w="1417" w:type="dxa"/>
            <w:tcBorders>
              <w:top w:val="nil"/>
              <w:left w:val="nil"/>
              <w:bottom w:val="single" w:sz="4" w:space="0" w:color="auto"/>
              <w:right w:val="single" w:sz="4" w:space="0" w:color="auto"/>
            </w:tcBorders>
            <w:shd w:val="clear" w:color="auto" w:fill="auto"/>
            <w:noWrap/>
            <w:vAlign w:val="center"/>
          </w:tcPr>
          <w:p w14:paraId="33B17AB5"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42U</w:t>
            </w:r>
          </w:p>
        </w:tc>
        <w:tc>
          <w:tcPr>
            <w:tcW w:w="1276" w:type="dxa"/>
            <w:tcBorders>
              <w:top w:val="nil"/>
              <w:left w:val="nil"/>
              <w:bottom w:val="single" w:sz="4" w:space="0" w:color="auto"/>
              <w:right w:val="single" w:sz="4" w:space="0" w:color="auto"/>
            </w:tcBorders>
            <w:shd w:val="clear" w:color="auto" w:fill="auto"/>
            <w:noWrap/>
            <w:vAlign w:val="center"/>
          </w:tcPr>
          <w:p w14:paraId="3ABD3ACF"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15</w:t>
            </w:r>
          </w:p>
        </w:tc>
        <w:tc>
          <w:tcPr>
            <w:tcW w:w="1148" w:type="dxa"/>
            <w:tcBorders>
              <w:top w:val="nil"/>
              <w:left w:val="nil"/>
              <w:bottom w:val="single" w:sz="4" w:space="0" w:color="auto"/>
              <w:right w:val="single" w:sz="4" w:space="0" w:color="auto"/>
            </w:tcBorders>
            <w:shd w:val="clear" w:color="auto" w:fill="auto"/>
            <w:noWrap/>
            <w:vAlign w:val="center"/>
          </w:tcPr>
          <w:p w14:paraId="0885F4DD"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台</w:t>
            </w:r>
          </w:p>
        </w:tc>
      </w:tr>
      <w:tr w:rsidR="00181BBD" w:rsidRPr="006D0371" w14:paraId="51FB5016" w14:textId="77777777" w:rsidTr="009B309F">
        <w:trPr>
          <w:trHeight w:val="300"/>
        </w:trPr>
        <w:tc>
          <w:tcPr>
            <w:tcW w:w="866" w:type="dxa"/>
            <w:tcBorders>
              <w:top w:val="nil"/>
              <w:left w:val="single" w:sz="8" w:space="0" w:color="auto"/>
              <w:bottom w:val="single" w:sz="8" w:space="0" w:color="auto"/>
              <w:right w:val="single" w:sz="8" w:space="0" w:color="auto"/>
            </w:tcBorders>
            <w:shd w:val="clear" w:color="auto" w:fill="auto"/>
            <w:vAlign w:val="center"/>
          </w:tcPr>
          <w:p w14:paraId="6A704826" w14:textId="77777777" w:rsidR="00181BBD" w:rsidRPr="006D0371" w:rsidRDefault="00C95AEA">
            <w:pPr>
              <w:widowControl/>
              <w:jc w:val="center"/>
              <w:rPr>
                <w:rFonts w:ascii="宋体" w:eastAsia="宋体" w:hAnsi="宋体"/>
                <w:color w:val="000000"/>
                <w:kern w:val="0"/>
                <w:sz w:val="22"/>
                <w:szCs w:val="21"/>
              </w:rPr>
            </w:pPr>
            <w:r w:rsidRPr="006D0371">
              <w:rPr>
                <w:rFonts w:ascii="宋体" w:eastAsia="宋体" w:hAnsi="宋体"/>
                <w:color w:val="000000"/>
                <w:kern w:val="0"/>
                <w:sz w:val="22"/>
                <w:szCs w:val="21"/>
              </w:rPr>
              <w:t>17</w:t>
            </w:r>
          </w:p>
        </w:tc>
        <w:tc>
          <w:tcPr>
            <w:tcW w:w="3544" w:type="dxa"/>
            <w:tcBorders>
              <w:top w:val="nil"/>
              <w:left w:val="single" w:sz="4" w:space="0" w:color="auto"/>
              <w:bottom w:val="single" w:sz="4" w:space="0" w:color="auto"/>
              <w:right w:val="single" w:sz="4" w:space="0" w:color="auto"/>
            </w:tcBorders>
            <w:shd w:val="clear" w:color="auto" w:fill="auto"/>
            <w:noWrap/>
            <w:vAlign w:val="center"/>
          </w:tcPr>
          <w:p w14:paraId="708CBB22"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HDMI切换器</w:t>
            </w:r>
          </w:p>
        </w:tc>
        <w:tc>
          <w:tcPr>
            <w:tcW w:w="1417" w:type="dxa"/>
            <w:tcBorders>
              <w:top w:val="nil"/>
              <w:left w:val="nil"/>
              <w:bottom w:val="single" w:sz="4" w:space="0" w:color="auto"/>
              <w:right w:val="single" w:sz="4" w:space="0" w:color="auto"/>
            </w:tcBorders>
            <w:shd w:val="clear" w:color="auto" w:fill="auto"/>
            <w:noWrap/>
            <w:vAlign w:val="center"/>
          </w:tcPr>
          <w:p w14:paraId="61F405AE"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8口切换器</w:t>
            </w:r>
          </w:p>
        </w:tc>
        <w:tc>
          <w:tcPr>
            <w:tcW w:w="1276" w:type="dxa"/>
            <w:tcBorders>
              <w:top w:val="nil"/>
              <w:left w:val="nil"/>
              <w:bottom w:val="single" w:sz="4" w:space="0" w:color="auto"/>
              <w:right w:val="single" w:sz="4" w:space="0" w:color="auto"/>
            </w:tcBorders>
            <w:shd w:val="clear" w:color="auto" w:fill="auto"/>
            <w:noWrap/>
            <w:vAlign w:val="center"/>
          </w:tcPr>
          <w:p w14:paraId="698AC7A3"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15</w:t>
            </w:r>
          </w:p>
        </w:tc>
        <w:tc>
          <w:tcPr>
            <w:tcW w:w="1148" w:type="dxa"/>
            <w:tcBorders>
              <w:top w:val="nil"/>
              <w:left w:val="nil"/>
              <w:bottom w:val="single" w:sz="4" w:space="0" w:color="auto"/>
              <w:right w:val="single" w:sz="4" w:space="0" w:color="auto"/>
            </w:tcBorders>
            <w:shd w:val="clear" w:color="auto" w:fill="auto"/>
            <w:noWrap/>
            <w:vAlign w:val="center"/>
          </w:tcPr>
          <w:p w14:paraId="0C19B9D8" w14:textId="77777777" w:rsidR="00181BBD" w:rsidRPr="006D0371" w:rsidRDefault="00C95AEA">
            <w:pPr>
              <w:widowControl/>
              <w:jc w:val="center"/>
              <w:rPr>
                <w:rFonts w:ascii="宋体" w:eastAsia="宋体" w:hAnsi="宋体" w:cs="宋体"/>
                <w:kern w:val="0"/>
                <w:sz w:val="22"/>
                <w:szCs w:val="18"/>
              </w:rPr>
            </w:pPr>
            <w:proofErr w:type="gramStart"/>
            <w:r w:rsidRPr="006D0371">
              <w:rPr>
                <w:rFonts w:ascii="宋体" w:eastAsia="宋体" w:hAnsi="宋体" w:cs="宋体" w:hint="eastAsia"/>
                <w:kern w:val="0"/>
                <w:sz w:val="22"/>
                <w:szCs w:val="18"/>
              </w:rPr>
              <w:t>个</w:t>
            </w:r>
            <w:proofErr w:type="gramEnd"/>
          </w:p>
        </w:tc>
      </w:tr>
      <w:tr w:rsidR="00181BBD" w:rsidRPr="006D0371" w14:paraId="0F2BFC82" w14:textId="77777777" w:rsidTr="009B309F">
        <w:trPr>
          <w:trHeight w:val="300"/>
        </w:trPr>
        <w:tc>
          <w:tcPr>
            <w:tcW w:w="866" w:type="dxa"/>
            <w:tcBorders>
              <w:top w:val="nil"/>
              <w:left w:val="single" w:sz="8" w:space="0" w:color="auto"/>
              <w:bottom w:val="single" w:sz="8" w:space="0" w:color="auto"/>
              <w:right w:val="single" w:sz="8" w:space="0" w:color="auto"/>
            </w:tcBorders>
            <w:shd w:val="clear" w:color="auto" w:fill="auto"/>
            <w:vAlign w:val="center"/>
          </w:tcPr>
          <w:p w14:paraId="313C33CF" w14:textId="77777777" w:rsidR="00181BBD" w:rsidRPr="006D0371" w:rsidRDefault="00C95AEA">
            <w:pPr>
              <w:widowControl/>
              <w:jc w:val="center"/>
              <w:rPr>
                <w:rFonts w:ascii="宋体" w:eastAsia="宋体" w:hAnsi="宋体"/>
                <w:color w:val="000000"/>
                <w:kern w:val="0"/>
                <w:sz w:val="22"/>
                <w:szCs w:val="21"/>
              </w:rPr>
            </w:pPr>
            <w:r w:rsidRPr="006D0371">
              <w:rPr>
                <w:rFonts w:ascii="宋体" w:eastAsia="宋体" w:hAnsi="宋体"/>
                <w:color w:val="000000"/>
                <w:kern w:val="0"/>
                <w:sz w:val="22"/>
                <w:szCs w:val="21"/>
              </w:rPr>
              <w:t>18</w:t>
            </w:r>
          </w:p>
        </w:tc>
        <w:tc>
          <w:tcPr>
            <w:tcW w:w="3544" w:type="dxa"/>
            <w:tcBorders>
              <w:top w:val="nil"/>
              <w:left w:val="single" w:sz="4" w:space="0" w:color="auto"/>
              <w:bottom w:val="single" w:sz="4" w:space="0" w:color="auto"/>
              <w:right w:val="single" w:sz="4" w:space="0" w:color="auto"/>
            </w:tcBorders>
            <w:shd w:val="clear" w:color="auto" w:fill="auto"/>
            <w:noWrap/>
            <w:vAlign w:val="center"/>
          </w:tcPr>
          <w:p w14:paraId="6D9C618A"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HDMI高清线</w:t>
            </w:r>
          </w:p>
        </w:tc>
        <w:tc>
          <w:tcPr>
            <w:tcW w:w="1417" w:type="dxa"/>
            <w:tcBorders>
              <w:top w:val="nil"/>
              <w:left w:val="nil"/>
              <w:bottom w:val="single" w:sz="4" w:space="0" w:color="auto"/>
              <w:right w:val="single" w:sz="4" w:space="0" w:color="auto"/>
            </w:tcBorders>
            <w:shd w:val="clear" w:color="auto" w:fill="auto"/>
            <w:noWrap/>
            <w:vAlign w:val="center"/>
          </w:tcPr>
          <w:p w14:paraId="2356E711"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HDMI高清线</w:t>
            </w:r>
          </w:p>
        </w:tc>
        <w:tc>
          <w:tcPr>
            <w:tcW w:w="1276" w:type="dxa"/>
            <w:tcBorders>
              <w:top w:val="nil"/>
              <w:left w:val="nil"/>
              <w:bottom w:val="single" w:sz="4" w:space="0" w:color="auto"/>
              <w:right w:val="single" w:sz="4" w:space="0" w:color="auto"/>
            </w:tcBorders>
            <w:shd w:val="clear" w:color="auto" w:fill="auto"/>
            <w:noWrap/>
            <w:vAlign w:val="center"/>
          </w:tcPr>
          <w:p w14:paraId="57EB3B6F"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67</w:t>
            </w:r>
          </w:p>
        </w:tc>
        <w:tc>
          <w:tcPr>
            <w:tcW w:w="1148" w:type="dxa"/>
            <w:tcBorders>
              <w:top w:val="nil"/>
              <w:left w:val="nil"/>
              <w:bottom w:val="single" w:sz="4" w:space="0" w:color="auto"/>
              <w:right w:val="single" w:sz="4" w:space="0" w:color="auto"/>
            </w:tcBorders>
            <w:shd w:val="clear" w:color="auto" w:fill="auto"/>
            <w:noWrap/>
            <w:vAlign w:val="center"/>
          </w:tcPr>
          <w:p w14:paraId="7653FD5E" w14:textId="77777777" w:rsidR="00181BBD" w:rsidRPr="006D0371" w:rsidRDefault="00C95AEA">
            <w:pPr>
              <w:widowControl/>
              <w:jc w:val="center"/>
              <w:rPr>
                <w:rFonts w:ascii="宋体" w:eastAsia="宋体" w:hAnsi="宋体" w:cs="宋体"/>
                <w:kern w:val="0"/>
                <w:sz w:val="22"/>
                <w:szCs w:val="18"/>
              </w:rPr>
            </w:pPr>
            <w:proofErr w:type="gramStart"/>
            <w:r w:rsidRPr="006D0371">
              <w:rPr>
                <w:rFonts w:ascii="宋体" w:eastAsia="宋体" w:hAnsi="宋体" w:cs="宋体" w:hint="eastAsia"/>
                <w:kern w:val="0"/>
                <w:sz w:val="22"/>
                <w:szCs w:val="18"/>
              </w:rPr>
              <w:t>个</w:t>
            </w:r>
            <w:proofErr w:type="gramEnd"/>
          </w:p>
        </w:tc>
      </w:tr>
      <w:tr w:rsidR="00181BBD" w:rsidRPr="006D0371" w14:paraId="4BABD512" w14:textId="77777777" w:rsidTr="009B309F">
        <w:trPr>
          <w:trHeight w:val="300"/>
        </w:trPr>
        <w:tc>
          <w:tcPr>
            <w:tcW w:w="866" w:type="dxa"/>
            <w:tcBorders>
              <w:top w:val="nil"/>
              <w:left w:val="single" w:sz="8" w:space="0" w:color="auto"/>
              <w:bottom w:val="single" w:sz="8" w:space="0" w:color="auto"/>
              <w:right w:val="single" w:sz="8" w:space="0" w:color="auto"/>
            </w:tcBorders>
            <w:shd w:val="clear" w:color="auto" w:fill="auto"/>
            <w:vAlign w:val="center"/>
          </w:tcPr>
          <w:p w14:paraId="2582B65C" w14:textId="77777777" w:rsidR="00181BBD" w:rsidRPr="006D0371" w:rsidRDefault="00C95AEA">
            <w:pPr>
              <w:widowControl/>
              <w:jc w:val="center"/>
              <w:rPr>
                <w:rFonts w:ascii="宋体" w:eastAsia="宋体" w:hAnsi="宋体"/>
                <w:color w:val="000000"/>
                <w:kern w:val="0"/>
                <w:sz w:val="22"/>
                <w:szCs w:val="21"/>
              </w:rPr>
            </w:pPr>
            <w:r w:rsidRPr="006D0371">
              <w:rPr>
                <w:rFonts w:ascii="宋体" w:eastAsia="宋体" w:hAnsi="宋体"/>
                <w:color w:val="000000"/>
                <w:kern w:val="0"/>
                <w:sz w:val="22"/>
                <w:szCs w:val="21"/>
              </w:rPr>
              <w:t>19</w:t>
            </w:r>
          </w:p>
        </w:tc>
        <w:tc>
          <w:tcPr>
            <w:tcW w:w="3544" w:type="dxa"/>
            <w:tcBorders>
              <w:top w:val="nil"/>
              <w:left w:val="single" w:sz="4" w:space="0" w:color="auto"/>
              <w:bottom w:val="single" w:sz="4" w:space="0" w:color="auto"/>
              <w:right w:val="single" w:sz="4" w:space="0" w:color="auto"/>
            </w:tcBorders>
            <w:shd w:val="clear" w:color="auto" w:fill="auto"/>
            <w:noWrap/>
            <w:vAlign w:val="center"/>
          </w:tcPr>
          <w:p w14:paraId="229AA491"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机房监视器</w:t>
            </w:r>
          </w:p>
        </w:tc>
        <w:tc>
          <w:tcPr>
            <w:tcW w:w="1417" w:type="dxa"/>
            <w:tcBorders>
              <w:top w:val="nil"/>
              <w:left w:val="nil"/>
              <w:bottom w:val="single" w:sz="4" w:space="0" w:color="auto"/>
              <w:right w:val="single" w:sz="4" w:space="0" w:color="auto"/>
            </w:tcBorders>
            <w:shd w:val="clear" w:color="auto" w:fill="auto"/>
            <w:noWrap/>
            <w:vAlign w:val="center"/>
          </w:tcPr>
          <w:p w14:paraId="21A80A8C"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22寸</w:t>
            </w:r>
          </w:p>
        </w:tc>
        <w:tc>
          <w:tcPr>
            <w:tcW w:w="1276" w:type="dxa"/>
            <w:tcBorders>
              <w:top w:val="nil"/>
              <w:left w:val="nil"/>
              <w:bottom w:val="single" w:sz="4" w:space="0" w:color="auto"/>
              <w:right w:val="single" w:sz="4" w:space="0" w:color="auto"/>
            </w:tcBorders>
            <w:shd w:val="clear" w:color="auto" w:fill="auto"/>
            <w:noWrap/>
            <w:vAlign w:val="center"/>
          </w:tcPr>
          <w:p w14:paraId="46A9555B"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15</w:t>
            </w:r>
          </w:p>
        </w:tc>
        <w:tc>
          <w:tcPr>
            <w:tcW w:w="1148" w:type="dxa"/>
            <w:tcBorders>
              <w:top w:val="nil"/>
              <w:left w:val="nil"/>
              <w:bottom w:val="single" w:sz="4" w:space="0" w:color="auto"/>
              <w:right w:val="single" w:sz="4" w:space="0" w:color="auto"/>
            </w:tcBorders>
            <w:shd w:val="clear" w:color="auto" w:fill="auto"/>
            <w:noWrap/>
            <w:vAlign w:val="center"/>
          </w:tcPr>
          <w:p w14:paraId="693C5C3F"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台</w:t>
            </w:r>
          </w:p>
        </w:tc>
      </w:tr>
      <w:tr w:rsidR="00181BBD" w:rsidRPr="006D0371" w14:paraId="60CB7FDB" w14:textId="77777777" w:rsidTr="009B309F">
        <w:trPr>
          <w:trHeight w:val="300"/>
        </w:trPr>
        <w:tc>
          <w:tcPr>
            <w:tcW w:w="866" w:type="dxa"/>
            <w:tcBorders>
              <w:top w:val="nil"/>
              <w:left w:val="single" w:sz="8" w:space="0" w:color="auto"/>
              <w:bottom w:val="single" w:sz="8" w:space="0" w:color="auto"/>
              <w:right w:val="single" w:sz="8" w:space="0" w:color="auto"/>
            </w:tcBorders>
            <w:shd w:val="clear" w:color="auto" w:fill="auto"/>
            <w:vAlign w:val="center"/>
          </w:tcPr>
          <w:p w14:paraId="1A19FADE" w14:textId="77777777" w:rsidR="00181BBD" w:rsidRPr="006D0371" w:rsidRDefault="00C95AEA">
            <w:pPr>
              <w:widowControl/>
              <w:jc w:val="center"/>
              <w:rPr>
                <w:rFonts w:ascii="宋体" w:eastAsia="宋体" w:hAnsi="宋体"/>
                <w:color w:val="000000"/>
                <w:kern w:val="0"/>
                <w:sz w:val="22"/>
                <w:szCs w:val="21"/>
              </w:rPr>
            </w:pPr>
            <w:r w:rsidRPr="006D0371">
              <w:rPr>
                <w:rFonts w:ascii="宋体" w:eastAsia="宋体" w:hAnsi="宋体"/>
                <w:color w:val="000000"/>
                <w:kern w:val="0"/>
                <w:sz w:val="22"/>
                <w:szCs w:val="21"/>
              </w:rPr>
              <w:t>20</w:t>
            </w:r>
          </w:p>
        </w:tc>
        <w:tc>
          <w:tcPr>
            <w:tcW w:w="3544" w:type="dxa"/>
            <w:tcBorders>
              <w:top w:val="nil"/>
              <w:left w:val="single" w:sz="4" w:space="0" w:color="auto"/>
              <w:bottom w:val="single" w:sz="4" w:space="0" w:color="auto"/>
              <w:right w:val="single" w:sz="4" w:space="0" w:color="auto"/>
            </w:tcBorders>
            <w:shd w:val="clear" w:color="auto" w:fill="auto"/>
            <w:noWrap/>
            <w:vAlign w:val="center"/>
          </w:tcPr>
          <w:p w14:paraId="71B9DCA1"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PVC管</w:t>
            </w:r>
          </w:p>
        </w:tc>
        <w:tc>
          <w:tcPr>
            <w:tcW w:w="1417" w:type="dxa"/>
            <w:tcBorders>
              <w:top w:val="nil"/>
              <w:left w:val="nil"/>
              <w:bottom w:val="single" w:sz="4" w:space="0" w:color="auto"/>
              <w:right w:val="single" w:sz="4" w:space="0" w:color="auto"/>
            </w:tcBorders>
            <w:shd w:val="clear" w:color="auto" w:fill="auto"/>
            <w:noWrap/>
            <w:vAlign w:val="center"/>
          </w:tcPr>
          <w:p w14:paraId="0251FF5C"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25#️</w:t>
            </w:r>
          </w:p>
        </w:tc>
        <w:tc>
          <w:tcPr>
            <w:tcW w:w="1276" w:type="dxa"/>
            <w:tcBorders>
              <w:top w:val="nil"/>
              <w:left w:val="nil"/>
              <w:bottom w:val="single" w:sz="4" w:space="0" w:color="auto"/>
              <w:right w:val="single" w:sz="4" w:space="0" w:color="auto"/>
            </w:tcBorders>
            <w:shd w:val="clear" w:color="auto" w:fill="auto"/>
            <w:noWrap/>
            <w:vAlign w:val="center"/>
          </w:tcPr>
          <w:p w14:paraId="1EBE0B12" w14:textId="77777777" w:rsidR="00181BBD" w:rsidRPr="006D0371" w:rsidRDefault="009B309F">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约4.5万米</w:t>
            </w:r>
          </w:p>
        </w:tc>
        <w:tc>
          <w:tcPr>
            <w:tcW w:w="1148" w:type="dxa"/>
            <w:tcBorders>
              <w:top w:val="nil"/>
              <w:left w:val="nil"/>
              <w:bottom w:val="single" w:sz="4" w:space="0" w:color="auto"/>
              <w:right w:val="single" w:sz="4" w:space="0" w:color="auto"/>
            </w:tcBorders>
            <w:shd w:val="clear" w:color="auto" w:fill="auto"/>
            <w:noWrap/>
            <w:vAlign w:val="center"/>
          </w:tcPr>
          <w:p w14:paraId="7BBB702E"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米</w:t>
            </w:r>
          </w:p>
        </w:tc>
      </w:tr>
      <w:tr w:rsidR="00181BBD" w:rsidRPr="006D0371" w14:paraId="5BE2EDE9" w14:textId="77777777" w:rsidTr="009B309F">
        <w:trPr>
          <w:trHeight w:val="300"/>
        </w:trPr>
        <w:tc>
          <w:tcPr>
            <w:tcW w:w="866" w:type="dxa"/>
            <w:tcBorders>
              <w:top w:val="nil"/>
              <w:left w:val="single" w:sz="8" w:space="0" w:color="auto"/>
              <w:bottom w:val="single" w:sz="8" w:space="0" w:color="auto"/>
              <w:right w:val="single" w:sz="8" w:space="0" w:color="auto"/>
            </w:tcBorders>
            <w:shd w:val="clear" w:color="auto" w:fill="auto"/>
            <w:vAlign w:val="center"/>
          </w:tcPr>
          <w:p w14:paraId="79F4EB2B" w14:textId="77777777" w:rsidR="00181BBD" w:rsidRPr="006D0371" w:rsidRDefault="00C95AEA">
            <w:pPr>
              <w:widowControl/>
              <w:jc w:val="center"/>
              <w:rPr>
                <w:rFonts w:ascii="宋体" w:eastAsia="宋体" w:hAnsi="宋体"/>
                <w:color w:val="000000"/>
                <w:kern w:val="0"/>
                <w:sz w:val="22"/>
                <w:szCs w:val="21"/>
              </w:rPr>
            </w:pPr>
            <w:r w:rsidRPr="006D0371">
              <w:rPr>
                <w:rFonts w:ascii="宋体" w:eastAsia="宋体" w:hAnsi="宋体"/>
                <w:color w:val="000000"/>
                <w:kern w:val="0"/>
                <w:sz w:val="22"/>
                <w:szCs w:val="21"/>
              </w:rPr>
              <w:t>21</w:t>
            </w:r>
          </w:p>
        </w:tc>
        <w:tc>
          <w:tcPr>
            <w:tcW w:w="3544" w:type="dxa"/>
            <w:tcBorders>
              <w:top w:val="nil"/>
              <w:left w:val="single" w:sz="4" w:space="0" w:color="auto"/>
              <w:bottom w:val="single" w:sz="4" w:space="0" w:color="auto"/>
              <w:right w:val="single" w:sz="4" w:space="0" w:color="auto"/>
            </w:tcBorders>
            <w:shd w:val="clear" w:color="auto" w:fill="auto"/>
            <w:noWrap/>
            <w:vAlign w:val="center"/>
          </w:tcPr>
          <w:p w14:paraId="43EEBF11"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监控立杆</w:t>
            </w:r>
          </w:p>
        </w:tc>
        <w:tc>
          <w:tcPr>
            <w:tcW w:w="1417" w:type="dxa"/>
            <w:tcBorders>
              <w:top w:val="nil"/>
              <w:left w:val="nil"/>
              <w:bottom w:val="single" w:sz="4" w:space="0" w:color="auto"/>
              <w:right w:val="single" w:sz="4" w:space="0" w:color="auto"/>
            </w:tcBorders>
            <w:shd w:val="clear" w:color="auto" w:fill="auto"/>
            <w:noWrap/>
            <w:vAlign w:val="center"/>
          </w:tcPr>
          <w:p w14:paraId="3924BF20"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立杆</w:t>
            </w:r>
          </w:p>
        </w:tc>
        <w:tc>
          <w:tcPr>
            <w:tcW w:w="1276" w:type="dxa"/>
            <w:tcBorders>
              <w:top w:val="nil"/>
              <w:left w:val="nil"/>
              <w:bottom w:val="single" w:sz="4" w:space="0" w:color="auto"/>
              <w:right w:val="single" w:sz="4" w:space="0" w:color="auto"/>
            </w:tcBorders>
            <w:shd w:val="clear" w:color="auto" w:fill="auto"/>
            <w:noWrap/>
            <w:vAlign w:val="center"/>
          </w:tcPr>
          <w:p w14:paraId="51C50132"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104</w:t>
            </w:r>
          </w:p>
        </w:tc>
        <w:tc>
          <w:tcPr>
            <w:tcW w:w="1148" w:type="dxa"/>
            <w:tcBorders>
              <w:top w:val="nil"/>
              <w:left w:val="nil"/>
              <w:bottom w:val="single" w:sz="4" w:space="0" w:color="auto"/>
              <w:right w:val="single" w:sz="4" w:space="0" w:color="auto"/>
            </w:tcBorders>
            <w:shd w:val="clear" w:color="auto" w:fill="auto"/>
            <w:noWrap/>
            <w:vAlign w:val="center"/>
          </w:tcPr>
          <w:p w14:paraId="0DCBBB73"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台</w:t>
            </w:r>
          </w:p>
        </w:tc>
      </w:tr>
      <w:tr w:rsidR="00181BBD" w:rsidRPr="006D0371" w14:paraId="39456CE0" w14:textId="77777777" w:rsidTr="009B309F">
        <w:trPr>
          <w:trHeight w:val="300"/>
        </w:trPr>
        <w:tc>
          <w:tcPr>
            <w:tcW w:w="866" w:type="dxa"/>
            <w:tcBorders>
              <w:top w:val="nil"/>
              <w:left w:val="single" w:sz="8" w:space="0" w:color="auto"/>
              <w:bottom w:val="single" w:sz="8" w:space="0" w:color="auto"/>
              <w:right w:val="single" w:sz="8" w:space="0" w:color="auto"/>
            </w:tcBorders>
            <w:shd w:val="clear" w:color="auto" w:fill="auto"/>
            <w:vAlign w:val="center"/>
          </w:tcPr>
          <w:p w14:paraId="2BCDFA42" w14:textId="77777777" w:rsidR="00181BBD" w:rsidRPr="006D0371" w:rsidRDefault="00C95AEA">
            <w:pPr>
              <w:widowControl/>
              <w:jc w:val="center"/>
              <w:rPr>
                <w:rFonts w:ascii="宋体" w:eastAsia="宋体" w:hAnsi="宋体"/>
                <w:color w:val="000000"/>
                <w:kern w:val="0"/>
                <w:sz w:val="22"/>
                <w:szCs w:val="21"/>
              </w:rPr>
            </w:pPr>
            <w:r w:rsidRPr="006D0371">
              <w:rPr>
                <w:rFonts w:ascii="宋体" w:eastAsia="宋体" w:hAnsi="宋体"/>
                <w:color w:val="000000"/>
                <w:kern w:val="0"/>
                <w:sz w:val="22"/>
                <w:szCs w:val="21"/>
              </w:rPr>
              <w:t>22</w:t>
            </w:r>
          </w:p>
        </w:tc>
        <w:tc>
          <w:tcPr>
            <w:tcW w:w="3544" w:type="dxa"/>
            <w:tcBorders>
              <w:top w:val="nil"/>
              <w:left w:val="single" w:sz="4" w:space="0" w:color="auto"/>
              <w:bottom w:val="single" w:sz="4" w:space="0" w:color="auto"/>
              <w:right w:val="single" w:sz="4" w:space="0" w:color="auto"/>
            </w:tcBorders>
            <w:shd w:val="clear" w:color="auto" w:fill="auto"/>
            <w:noWrap/>
            <w:vAlign w:val="center"/>
          </w:tcPr>
          <w:p w14:paraId="18067E0F"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16位光纤终端盒</w:t>
            </w:r>
          </w:p>
        </w:tc>
        <w:tc>
          <w:tcPr>
            <w:tcW w:w="1417" w:type="dxa"/>
            <w:tcBorders>
              <w:top w:val="nil"/>
              <w:left w:val="nil"/>
              <w:bottom w:val="single" w:sz="4" w:space="0" w:color="auto"/>
              <w:right w:val="single" w:sz="4" w:space="0" w:color="auto"/>
            </w:tcBorders>
            <w:shd w:val="clear" w:color="auto" w:fill="auto"/>
            <w:noWrap/>
            <w:vAlign w:val="center"/>
          </w:tcPr>
          <w:p w14:paraId="4C1ED53F"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16位光纤终端盒</w:t>
            </w:r>
          </w:p>
        </w:tc>
        <w:tc>
          <w:tcPr>
            <w:tcW w:w="1276" w:type="dxa"/>
            <w:tcBorders>
              <w:top w:val="nil"/>
              <w:left w:val="nil"/>
              <w:bottom w:val="single" w:sz="4" w:space="0" w:color="auto"/>
              <w:right w:val="single" w:sz="4" w:space="0" w:color="auto"/>
            </w:tcBorders>
            <w:shd w:val="clear" w:color="auto" w:fill="auto"/>
            <w:noWrap/>
            <w:vAlign w:val="center"/>
          </w:tcPr>
          <w:p w14:paraId="55E7BCE2"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15</w:t>
            </w:r>
          </w:p>
        </w:tc>
        <w:tc>
          <w:tcPr>
            <w:tcW w:w="1148" w:type="dxa"/>
            <w:tcBorders>
              <w:top w:val="nil"/>
              <w:left w:val="nil"/>
              <w:bottom w:val="single" w:sz="4" w:space="0" w:color="auto"/>
              <w:right w:val="single" w:sz="4" w:space="0" w:color="auto"/>
            </w:tcBorders>
            <w:shd w:val="clear" w:color="auto" w:fill="auto"/>
            <w:noWrap/>
            <w:vAlign w:val="center"/>
          </w:tcPr>
          <w:p w14:paraId="364612A1"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台</w:t>
            </w:r>
          </w:p>
        </w:tc>
      </w:tr>
      <w:tr w:rsidR="00181BBD" w:rsidRPr="006D0371" w14:paraId="7266441A" w14:textId="77777777" w:rsidTr="009B309F">
        <w:trPr>
          <w:trHeight w:val="300"/>
        </w:trPr>
        <w:tc>
          <w:tcPr>
            <w:tcW w:w="866" w:type="dxa"/>
            <w:tcBorders>
              <w:top w:val="nil"/>
              <w:left w:val="single" w:sz="8" w:space="0" w:color="auto"/>
              <w:bottom w:val="single" w:sz="8" w:space="0" w:color="auto"/>
              <w:right w:val="single" w:sz="8" w:space="0" w:color="auto"/>
            </w:tcBorders>
            <w:shd w:val="clear" w:color="auto" w:fill="auto"/>
            <w:vAlign w:val="center"/>
          </w:tcPr>
          <w:p w14:paraId="376EA4AB" w14:textId="77777777" w:rsidR="00181BBD" w:rsidRPr="006D0371" w:rsidRDefault="00C95AEA">
            <w:pPr>
              <w:widowControl/>
              <w:jc w:val="center"/>
              <w:rPr>
                <w:rFonts w:ascii="宋体" w:eastAsia="宋体" w:hAnsi="宋体"/>
                <w:color w:val="000000"/>
                <w:kern w:val="0"/>
                <w:sz w:val="22"/>
                <w:szCs w:val="21"/>
              </w:rPr>
            </w:pPr>
            <w:r w:rsidRPr="006D0371">
              <w:rPr>
                <w:rFonts w:ascii="宋体" w:eastAsia="宋体" w:hAnsi="宋体"/>
                <w:color w:val="000000"/>
                <w:kern w:val="0"/>
                <w:sz w:val="22"/>
                <w:szCs w:val="21"/>
              </w:rPr>
              <w:t>23</w:t>
            </w:r>
          </w:p>
        </w:tc>
        <w:tc>
          <w:tcPr>
            <w:tcW w:w="3544" w:type="dxa"/>
            <w:tcBorders>
              <w:top w:val="nil"/>
              <w:left w:val="single" w:sz="4" w:space="0" w:color="auto"/>
              <w:bottom w:val="single" w:sz="4" w:space="0" w:color="auto"/>
              <w:right w:val="single" w:sz="4" w:space="0" w:color="auto"/>
            </w:tcBorders>
            <w:shd w:val="clear" w:color="auto" w:fill="auto"/>
            <w:noWrap/>
            <w:vAlign w:val="center"/>
          </w:tcPr>
          <w:p w14:paraId="2AAFFF0D"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理线架</w:t>
            </w:r>
          </w:p>
        </w:tc>
        <w:tc>
          <w:tcPr>
            <w:tcW w:w="1417" w:type="dxa"/>
            <w:tcBorders>
              <w:top w:val="nil"/>
              <w:left w:val="nil"/>
              <w:bottom w:val="single" w:sz="4" w:space="0" w:color="auto"/>
              <w:right w:val="single" w:sz="4" w:space="0" w:color="auto"/>
            </w:tcBorders>
            <w:shd w:val="clear" w:color="auto" w:fill="auto"/>
            <w:noWrap/>
            <w:vAlign w:val="center"/>
          </w:tcPr>
          <w:p w14:paraId="3CD861C7"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理线架</w:t>
            </w:r>
          </w:p>
        </w:tc>
        <w:tc>
          <w:tcPr>
            <w:tcW w:w="1276" w:type="dxa"/>
            <w:tcBorders>
              <w:top w:val="nil"/>
              <w:left w:val="nil"/>
              <w:bottom w:val="single" w:sz="4" w:space="0" w:color="auto"/>
              <w:right w:val="single" w:sz="4" w:space="0" w:color="auto"/>
            </w:tcBorders>
            <w:shd w:val="clear" w:color="auto" w:fill="auto"/>
            <w:noWrap/>
            <w:vAlign w:val="center"/>
          </w:tcPr>
          <w:p w14:paraId="542BD0C8"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15</w:t>
            </w:r>
          </w:p>
        </w:tc>
        <w:tc>
          <w:tcPr>
            <w:tcW w:w="1148" w:type="dxa"/>
            <w:tcBorders>
              <w:top w:val="nil"/>
              <w:left w:val="nil"/>
              <w:bottom w:val="single" w:sz="4" w:space="0" w:color="auto"/>
              <w:right w:val="single" w:sz="4" w:space="0" w:color="auto"/>
            </w:tcBorders>
            <w:shd w:val="clear" w:color="auto" w:fill="auto"/>
            <w:noWrap/>
            <w:vAlign w:val="center"/>
          </w:tcPr>
          <w:p w14:paraId="2FF5590E"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台</w:t>
            </w:r>
          </w:p>
        </w:tc>
      </w:tr>
      <w:tr w:rsidR="00181BBD" w:rsidRPr="006D0371" w14:paraId="0A6D01D1" w14:textId="77777777" w:rsidTr="009B309F">
        <w:trPr>
          <w:trHeight w:val="300"/>
        </w:trPr>
        <w:tc>
          <w:tcPr>
            <w:tcW w:w="866" w:type="dxa"/>
            <w:tcBorders>
              <w:top w:val="nil"/>
              <w:left w:val="single" w:sz="8" w:space="0" w:color="auto"/>
              <w:bottom w:val="single" w:sz="8" w:space="0" w:color="auto"/>
              <w:right w:val="single" w:sz="8" w:space="0" w:color="auto"/>
            </w:tcBorders>
            <w:shd w:val="clear" w:color="auto" w:fill="auto"/>
            <w:vAlign w:val="center"/>
          </w:tcPr>
          <w:p w14:paraId="584F875D" w14:textId="77777777" w:rsidR="00181BBD" w:rsidRPr="006D0371" w:rsidRDefault="00C95AEA">
            <w:pPr>
              <w:widowControl/>
              <w:jc w:val="center"/>
              <w:rPr>
                <w:rFonts w:ascii="宋体" w:eastAsia="宋体" w:hAnsi="宋体"/>
                <w:color w:val="000000"/>
                <w:kern w:val="0"/>
                <w:sz w:val="22"/>
                <w:szCs w:val="21"/>
              </w:rPr>
            </w:pPr>
            <w:r w:rsidRPr="006D0371">
              <w:rPr>
                <w:rFonts w:ascii="宋体" w:eastAsia="宋体" w:hAnsi="宋体"/>
                <w:color w:val="000000"/>
                <w:kern w:val="0"/>
                <w:sz w:val="22"/>
                <w:szCs w:val="21"/>
              </w:rPr>
              <w:t>24</w:t>
            </w:r>
          </w:p>
        </w:tc>
        <w:tc>
          <w:tcPr>
            <w:tcW w:w="3544" w:type="dxa"/>
            <w:tcBorders>
              <w:top w:val="nil"/>
              <w:left w:val="single" w:sz="4" w:space="0" w:color="auto"/>
              <w:bottom w:val="single" w:sz="4" w:space="0" w:color="auto"/>
              <w:right w:val="single" w:sz="4" w:space="0" w:color="auto"/>
            </w:tcBorders>
            <w:shd w:val="clear" w:color="auto" w:fill="auto"/>
            <w:noWrap/>
            <w:vAlign w:val="center"/>
          </w:tcPr>
          <w:p w14:paraId="7E08E69A"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多孔插排</w:t>
            </w:r>
          </w:p>
        </w:tc>
        <w:tc>
          <w:tcPr>
            <w:tcW w:w="1417" w:type="dxa"/>
            <w:tcBorders>
              <w:top w:val="nil"/>
              <w:left w:val="nil"/>
              <w:bottom w:val="single" w:sz="4" w:space="0" w:color="auto"/>
              <w:right w:val="single" w:sz="4" w:space="0" w:color="auto"/>
            </w:tcBorders>
            <w:shd w:val="clear" w:color="auto" w:fill="auto"/>
            <w:noWrap/>
            <w:vAlign w:val="center"/>
          </w:tcPr>
          <w:p w14:paraId="3683B0C2"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多孔插排</w:t>
            </w:r>
          </w:p>
        </w:tc>
        <w:tc>
          <w:tcPr>
            <w:tcW w:w="1276" w:type="dxa"/>
            <w:tcBorders>
              <w:top w:val="nil"/>
              <w:left w:val="nil"/>
              <w:bottom w:val="single" w:sz="4" w:space="0" w:color="auto"/>
              <w:right w:val="single" w:sz="4" w:space="0" w:color="auto"/>
            </w:tcBorders>
            <w:shd w:val="clear" w:color="auto" w:fill="auto"/>
            <w:noWrap/>
            <w:vAlign w:val="center"/>
          </w:tcPr>
          <w:p w14:paraId="7520E468"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176</w:t>
            </w:r>
          </w:p>
        </w:tc>
        <w:tc>
          <w:tcPr>
            <w:tcW w:w="1148" w:type="dxa"/>
            <w:tcBorders>
              <w:top w:val="nil"/>
              <w:left w:val="nil"/>
              <w:bottom w:val="single" w:sz="4" w:space="0" w:color="auto"/>
              <w:right w:val="single" w:sz="4" w:space="0" w:color="auto"/>
            </w:tcBorders>
            <w:shd w:val="clear" w:color="auto" w:fill="auto"/>
            <w:noWrap/>
            <w:vAlign w:val="center"/>
          </w:tcPr>
          <w:p w14:paraId="09E75322" w14:textId="77777777" w:rsidR="00181BBD" w:rsidRPr="006D0371" w:rsidRDefault="00C95AEA">
            <w:pPr>
              <w:widowControl/>
              <w:jc w:val="center"/>
              <w:rPr>
                <w:rFonts w:ascii="宋体" w:eastAsia="宋体" w:hAnsi="宋体" w:cs="宋体"/>
                <w:kern w:val="0"/>
                <w:sz w:val="22"/>
                <w:szCs w:val="18"/>
              </w:rPr>
            </w:pPr>
            <w:proofErr w:type="gramStart"/>
            <w:r w:rsidRPr="006D0371">
              <w:rPr>
                <w:rFonts w:ascii="宋体" w:eastAsia="宋体" w:hAnsi="宋体" w:cs="宋体" w:hint="eastAsia"/>
                <w:kern w:val="0"/>
                <w:sz w:val="22"/>
                <w:szCs w:val="18"/>
              </w:rPr>
              <w:t>个</w:t>
            </w:r>
            <w:proofErr w:type="gramEnd"/>
          </w:p>
        </w:tc>
      </w:tr>
      <w:tr w:rsidR="00181BBD" w:rsidRPr="006D0371" w14:paraId="761D1DD6" w14:textId="77777777" w:rsidTr="009B309F">
        <w:trPr>
          <w:trHeight w:val="300"/>
        </w:trPr>
        <w:tc>
          <w:tcPr>
            <w:tcW w:w="866" w:type="dxa"/>
            <w:tcBorders>
              <w:top w:val="nil"/>
              <w:left w:val="single" w:sz="8" w:space="0" w:color="auto"/>
              <w:bottom w:val="single" w:sz="8" w:space="0" w:color="auto"/>
              <w:right w:val="single" w:sz="8" w:space="0" w:color="auto"/>
            </w:tcBorders>
            <w:shd w:val="clear" w:color="auto" w:fill="auto"/>
            <w:vAlign w:val="center"/>
          </w:tcPr>
          <w:p w14:paraId="12EB66D3" w14:textId="77777777" w:rsidR="00181BBD" w:rsidRPr="006D0371" w:rsidRDefault="00C95AEA">
            <w:pPr>
              <w:widowControl/>
              <w:jc w:val="center"/>
              <w:rPr>
                <w:rFonts w:ascii="宋体" w:eastAsia="宋体" w:hAnsi="宋体"/>
                <w:color w:val="000000"/>
                <w:kern w:val="0"/>
                <w:sz w:val="22"/>
                <w:szCs w:val="21"/>
              </w:rPr>
            </w:pPr>
            <w:r w:rsidRPr="006D0371">
              <w:rPr>
                <w:rFonts w:ascii="宋体" w:eastAsia="宋体" w:hAnsi="宋体"/>
                <w:color w:val="000000"/>
                <w:kern w:val="0"/>
                <w:sz w:val="22"/>
                <w:szCs w:val="21"/>
              </w:rPr>
              <w:t>25</w:t>
            </w:r>
          </w:p>
        </w:tc>
        <w:tc>
          <w:tcPr>
            <w:tcW w:w="3544" w:type="dxa"/>
            <w:tcBorders>
              <w:top w:val="nil"/>
              <w:left w:val="single" w:sz="4" w:space="0" w:color="auto"/>
              <w:bottom w:val="single" w:sz="4" w:space="0" w:color="auto"/>
              <w:right w:val="single" w:sz="4" w:space="0" w:color="auto"/>
            </w:tcBorders>
            <w:shd w:val="clear" w:color="auto" w:fill="auto"/>
            <w:noWrap/>
            <w:vAlign w:val="center"/>
          </w:tcPr>
          <w:p w14:paraId="6BD47375"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安装辅材 接头 绕线管扎带  胶布 线卡</w:t>
            </w:r>
          </w:p>
        </w:tc>
        <w:tc>
          <w:tcPr>
            <w:tcW w:w="1417" w:type="dxa"/>
            <w:tcBorders>
              <w:top w:val="nil"/>
              <w:left w:val="nil"/>
              <w:bottom w:val="single" w:sz="4" w:space="0" w:color="auto"/>
              <w:right w:val="single" w:sz="4" w:space="0" w:color="auto"/>
            </w:tcBorders>
            <w:shd w:val="clear" w:color="auto" w:fill="auto"/>
            <w:noWrap/>
            <w:vAlign w:val="center"/>
          </w:tcPr>
          <w:p w14:paraId="505E424B"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辅材</w:t>
            </w:r>
          </w:p>
        </w:tc>
        <w:tc>
          <w:tcPr>
            <w:tcW w:w="1276" w:type="dxa"/>
            <w:tcBorders>
              <w:top w:val="nil"/>
              <w:left w:val="nil"/>
              <w:bottom w:val="single" w:sz="4" w:space="0" w:color="auto"/>
              <w:right w:val="single" w:sz="4" w:space="0" w:color="auto"/>
            </w:tcBorders>
            <w:shd w:val="clear" w:color="auto" w:fill="auto"/>
            <w:noWrap/>
            <w:vAlign w:val="center"/>
          </w:tcPr>
          <w:p w14:paraId="4B221B93"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1271</w:t>
            </w:r>
          </w:p>
        </w:tc>
        <w:tc>
          <w:tcPr>
            <w:tcW w:w="1148" w:type="dxa"/>
            <w:tcBorders>
              <w:top w:val="nil"/>
              <w:left w:val="nil"/>
              <w:bottom w:val="single" w:sz="4" w:space="0" w:color="auto"/>
              <w:right w:val="single" w:sz="4" w:space="0" w:color="auto"/>
            </w:tcBorders>
            <w:shd w:val="clear" w:color="auto" w:fill="auto"/>
            <w:noWrap/>
            <w:vAlign w:val="center"/>
          </w:tcPr>
          <w:p w14:paraId="7688B88E"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批</w:t>
            </w:r>
          </w:p>
        </w:tc>
      </w:tr>
      <w:tr w:rsidR="00181BBD" w:rsidRPr="006D0371" w14:paraId="295CD93C" w14:textId="77777777" w:rsidTr="009B309F">
        <w:trPr>
          <w:trHeight w:val="300"/>
        </w:trPr>
        <w:tc>
          <w:tcPr>
            <w:tcW w:w="866" w:type="dxa"/>
            <w:tcBorders>
              <w:top w:val="nil"/>
              <w:left w:val="single" w:sz="8" w:space="0" w:color="auto"/>
              <w:bottom w:val="single" w:sz="8" w:space="0" w:color="auto"/>
              <w:right w:val="single" w:sz="8" w:space="0" w:color="auto"/>
            </w:tcBorders>
            <w:shd w:val="clear" w:color="auto" w:fill="auto"/>
            <w:vAlign w:val="center"/>
          </w:tcPr>
          <w:p w14:paraId="560E9D7E" w14:textId="77777777" w:rsidR="00181BBD" w:rsidRPr="006D0371" w:rsidRDefault="00C95AEA">
            <w:pPr>
              <w:widowControl/>
              <w:jc w:val="center"/>
              <w:rPr>
                <w:rFonts w:ascii="宋体" w:eastAsia="宋体" w:hAnsi="宋体"/>
                <w:color w:val="000000"/>
                <w:kern w:val="0"/>
                <w:sz w:val="22"/>
                <w:szCs w:val="21"/>
              </w:rPr>
            </w:pPr>
            <w:r w:rsidRPr="006D0371">
              <w:rPr>
                <w:rFonts w:ascii="宋体" w:eastAsia="宋体" w:hAnsi="宋体"/>
                <w:color w:val="000000"/>
                <w:kern w:val="0"/>
                <w:sz w:val="22"/>
                <w:szCs w:val="21"/>
              </w:rPr>
              <w:t>26</w:t>
            </w:r>
          </w:p>
        </w:tc>
        <w:tc>
          <w:tcPr>
            <w:tcW w:w="3544" w:type="dxa"/>
            <w:tcBorders>
              <w:top w:val="nil"/>
              <w:left w:val="single" w:sz="4" w:space="0" w:color="auto"/>
              <w:bottom w:val="single" w:sz="4" w:space="0" w:color="auto"/>
              <w:right w:val="single" w:sz="4" w:space="0" w:color="auto"/>
            </w:tcBorders>
            <w:shd w:val="clear" w:color="auto" w:fill="auto"/>
            <w:noWrap/>
            <w:vAlign w:val="center"/>
          </w:tcPr>
          <w:p w14:paraId="09BCC344"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光纤熔接</w:t>
            </w:r>
          </w:p>
        </w:tc>
        <w:tc>
          <w:tcPr>
            <w:tcW w:w="1417" w:type="dxa"/>
            <w:tcBorders>
              <w:top w:val="nil"/>
              <w:left w:val="nil"/>
              <w:bottom w:val="single" w:sz="4" w:space="0" w:color="auto"/>
              <w:right w:val="single" w:sz="4" w:space="0" w:color="auto"/>
            </w:tcBorders>
            <w:shd w:val="clear" w:color="auto" w:fill="auto"/>
            <w:noWrap/>
            <w:vAlign w:val="center"/>
          </w:tcPr>
          <w:p w14:paraId="299BCF09"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光纤熔接费</w:t>
            </w:r>
          </w:p>
        </w:tc>
        <w:tc>
          <w:tcPr>
            <w:tcW w:w="1276" w:type="dxa"/>
            <w:tcBorders>
              <w:top w:val="nil"/>
              <w:left w:val="nil"/>
              <w:bottom w:val="single" w:sz="4" w:space="0" w:color="auto"/>
              <w:right w:val="single" w:sz="4" w:space="0" w:color="auto"/>
            </w:tcBorders>
            <w:shd w:val="clear" w:color="auto" w:fill="auto"/>
            <w:noWrap/>
            <w:vAlign w:val="center"/>
          </w:tcPr>
          <w:p w14:paraId="5962631C"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256</w:t>
            </w:r>
          </w:p>
        </w:tc>
        <w:tc>
          <w:tcPr>
            <w:tcW w:w="1148" w:type="dxa"/>
            <w:tcBorders>
              <w:top w:val="nil"/>
              <w:left w:val="nil"/>
              <w:bottom w:val="single" w:sz="4" w:space="0" w:color="auto"/>
              <w:right w:val="single" w:sz="4" w:space="0" w:color="auto"/>
            </w:tcBorders>
            <w:shd w:val="clear" w:color="auto" w:fill="auto"/>
            <w:noWrap/>
            <w:vAlign w:val="center"/>
          </w:tcPr>
          <w:p w14:paraId="2E811705" w14:textId="77777777" w:rsidR="00181BBD" w:rsidRPr="006D0371" w:rsidRDefault="00C95AEA">
            <w:pPr>
              <w:widowControl/>
              <w:jc w:val="center"/>
              <w:rPr>
                <w:rFonts w:ascii="宋体" w:eastAsia="宋体" w:hAnsi="宋体" w:cs="宋体"/>
                <w:kern w:val="0"/>
                <w:sz w:val="22"/>
                <w:szCs w:val="18"/>
              </w:rPr>
            </w:pPr>
            <w:r w:rsidRPr="006D0371">
              <w:rPr>
                <w:rFonts w:ascii="宋体" w:eastAsia="宋体" w:hAnsi="宋体" w:cs="宋体" w:hint="eastAsia"/>
                <w:kern w:val="0"/>
                <w:sz w:val="22"/>
                <w:szCs w:val="18"/>
              </w:rPr>
              <w:t>点</w:t>
            </w:r>
          </w:p>
        </w:tc>
      </w:tr>
    </w:tbl>
    <w:p w14:paraId="6A069209" w14:textId="77777777" w:rsidR="00181BBD" w:rsidRPr="006D0371" w:rsidRDefault="00C95AEA" w:rsidP="00A02F70">
      <w:pPr>
        <w:spacing w:line="360" w:lineRule="auto"/>
        <w:ind w:firstLineChars="177" w:firstLine="425"/>
        <w:rPr>
          <w:sz w:val="24"/>
          <w:shd w:val="clear" w:color="auto" w:fill="FFFFFF"/>
        </w:rPr>
      </w:pPr>
      <w:r w:rsidRPr="006D0371">
        <w:rPr>
          <w:rFonts w:hint="eastAsia"/>
          <w:sz w:val="24"/>
          <w:shd w:val="clear" w:color="auto" w:fill="FFFFFF"/>
        </w:rPr>
        <w:lastRenderedPageBreak/>
        <w:t>涉及学校清单：</w:t>
      </w:r>
    </w:p>
    <w:tbl>
      <w:tblPr>
        <w:tblW w:w="5000" w:type="pct"/>
        <w:tblLook w:val="04A0" w:firstRow="1" w:lastRow="0" w:firstColumn="1" w:lastColumn="0" w:noHBand="0" w:noVBand="1"/>
      </w:tblPr>
      <w:tblGrid>
        <w:gridCol w:w="2318"/>
        <w:gridCol w:w="6204"/>
      </w:tblGrid>
      <w:tr w:rsidR="00181BBD" w:rsidRPr="006D0371" w14:paraId="7AB3BACC" w14:textId="77777777">
        <w:trPr>
          <w:trHeight w:val="270"/>
        </w:trPr>
        <w:tc>
          <w:tcPr>
            <w:tcW w:w="13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1D48CD" w14:textId="77777777" w:rsidR="00181BBD" w:rsidRPr="006D0371" w:rsidRDefault="00C95AEA">
            <w:pPr>
              <w:widowControl/>
              <w:jc w:val="center"/>
              <w:rPr>
                <w:rFonts w:ascii="宋体" w:eastAsia="宋体" w:hAnsi="宋体" w:cs="宋体"/>
                <w:color w:val="000000"/>
                <w:kern w:val="0"/>
                <w:sz w:val="22"/>
              </w:rPr>
            </w:pPr>
            <w:r w:rsidRPr="006D0371">
              <w:rPr>
                <w:rFonts w:ascii="宋体" w:eastAsia="宋体" w:hAnsi="宋体" w:cs="宋体" w:hint="eastAsia"/>
                <w:color w:val="000000"/>
                <w:kern w:val="0"/>
                <w:sz w:val="22"/>
              </w:rPr>
              <w:t>序号</w:t>
            </w:r>
          </w:p>
        </w:tc>
        <w:tc>
          <w:tcPr>
            <w:tcW w:w="3640" w:type="pct"/>
            <w:tcBorders>
              <w:top w:val="single" w:sz="4" w:space="0" w:color="auto"/>
              <w:left w:val="nil"/>
              <w:bottom w:val="single" w:sz="4" w:space="0" w:color="auto"/>
              <w:right w:val="single" w:sz="4" w:space="0" w:color="auto"/>
            </w:tcBorders>
            <w:shd w:val="clear" w:color="auto" w:fill="auto"/>
            <w:noWrap/>
            <w:vAlign w:val="center"/>
          </w:tcPr>
          <w:p w14:paraId="137E98AC" w14:textId="77777777" w:rsidR="00181BBD" w:rsidRPr="006D0371" w:rsidRDefault="00C95AEA">
            <w:pPr>
              <w:widowControl/>
              <w:jc w:val="center"/>
              <w:rPr>
                <w:rFonts w:ascii="宋体" w:eastAsia="宋体" w:hAnsi="宋体" w:cs="宋体"/>
                <w:color w:val="000000"/>
                <w:kern w:val="0"/>
                <w:sz w:val="22"/>
              </w:rPr>
            </w:pPr>
            <w:r w:rsidRPr="006D0371">
              <w:rPr>
                <w:rFonts w:ascii="宋体" w:eastAsia="宋体" w:hAnsi="宋体" w:cs="宋体" w:hint="eastAsia"/>
                <w:color w:val="000000"/>
                <w:kern w:val="0"/>
                <w:sz w:val="22"/>
              </w:rPr>
              <w:t>项目名称</w:t>
            </w:r>
          </w:p>
        </w:tc>
      </w:tr>
      <w:tr w:rsidR="00181BBD" w:rsidRPr="006D0371" w14:paraId="59A6DD54" w14:textId="77777777">
        <w:trPr>
          <w:trHeight w:val="270"/>
        </w:trPr>
        <w:tc>
          <w:tcPr>
            <w:tcW w:w="1360" w:type="pct"/>
            <w:tcBorders>
              <w:top w:val="nil"/>
              <w:left w:val="single" w:sz="4" w:space="0" w:color="auto"/>
              <w:bottom w:val="single" w:sz="4" w:space="0" w:color="auto"/>
              <w:right w:val="single" w:sz="4" w:space="0" w:color="auto"/>
            </w:tcBorders>
            <w:shd w:val="clear" w:color="auto" w:fill="auto"/>
            <w:noWrap/>
            <w:vAlign w:val="center"/>
          </w:tcPr>
          <w:p w14:paraId="5C122CC7" w14:textId="77777777" w:rsidR="00181BBD" w:rsidRPr="006D0371" w:rsidRDefault="00C95AEA">
            <w:pPr>
              <w:widowControl/>
              <w:jc w:val="center"/>
              <w:rPr>
                <w:rFonts w:ascii="宋体" w:eastAsia="宋体" w:hAnsi="宋体" w:cs="宋体"/>
                <w:color w:val="000000"/>
                <w:kern w:val="0"/>
                <w:sz w:val="22"/>
              </w:rPr>
            </w:pPr>
            <w:r w:rsidRPr="006D0371">
              <w:rPr>
                <w:rFonts w:ascii="宋体" w:eastAsia="宋体" w:hAnsi="宋体" w:cs="宋体" w:hint="eastAsia"/>
                <w:color w:val="000000"/>
                <w:kern w:val="0"/>
                <w:sz w:val="22"/>
              </w:rPr>
              <w:t>1</w:t>
            </w:r>
          </w:p>
        </w:tc>
        <w:tc>
          <w:tcPr>
            <w:tcW w:w="3640" w:type="pct"/>
            <w:tcBorders>
              <w:top w:val="nil"/>
              <w:left w:val="nil"/>
              <w:bottom w:val="single" w:sz="4" w:space="0" w:color="auto"/>
              <w:right w:val="single" w:sz="4" w:space="0" w:color="auto"/>
            </w:tcBorders>
            <w:shd w:val="clear" w:color="auto" w:fill="auto"/>
            <w:noWrap/>
            <w:vAlign w:val="bottom"/>
          </w:tcPr>
          <w:p w14:paraId="404CB41F" w14:textId="77777777" w:rsidR="00181BBD" w:rsidRPr="006D0371" w:rsidRDefault="00C95AEA">
            <w:pPr>
              <w:jc w:val="center"/>
              <w:rPr>
                <w:rFonts w:ascii="宋体" w:eastAsia="宋体" w:hAnsi="宋体" w:cs="宋体"/>
                <w:sz w:val="24"/>
                <w:szCs w:val="24"/>
              </w:rPr>
            </w:pPr>
            <w:r w:rsidRPr="006D0371">
              <w:rPr>
                <w:rFonts w:hint="eastAsia"/>
              </w:rPr>
              <w:t>实验幼儿园</w:t>
            </w:r>
          </w:p>
        </w:tc>
      </w:tr>
      <w:tr w:rsidR="00181BBD" w:rsidRPr="006D0371" w14:paraId="6055DB7E" w14:textId="77777777">
        <w:trPr>
          <w:trHeight w:val="270"/>
        </w:trPr>
        <w:tc>
          <w:tcPr>
            <w:tcW w:w="1360" w:type="pct"/>
            <w:tcBorders>
              <w:top w:val="nil"/>
              <w:left w:val="single" w:sz="4" w:space="0" w:color="auto"/>
              <w:bottom w:val="single" w:sz="4" w:space="0" w:color="auto"/>
              <w:right w:val="single" w:sz="4" w:space="0" w:color="auto"/>
            </w:tcBorders>
            <w:shd w:val="clear" w:color="auto" w:fill="auto"/>
            <w:noWrap/>
            <w:vAlign w:val="center"/>
          </w:tcPr>
          <w:p w14:paraId="7185D813" w14:textId="77777777" w:rsidR="00181BBD" w:rsidRPr="006D0371" w:rsidRDefault="00C95AEA">
            <w:pPr>
              <w:widowControl/>
              <w:jc w:val="center"/>
              <w:rPr>
                <w:rFonts w:ascii="宋体" w:eastAsia="宋体" w:hAnsi="宋体" w:cs="宋体"/>
                <w:color w:val="000000"/>
                <w:kern w:val="0"/>
                <w:sz w:val="22"/>
              </w:rPr>
            </w:pPr>
            <w:r w:rsidRPr="006D0371">
              <w:rPr>
                <w:rFonts w:ascii="宋体" w:eastAsia="宋体" w:hAnsi="宋体" w:cs="宋体" w:hint="eastAsia"/>
                <w:color w:val="000000"/>
                <w:kern w:val="0"/>
                <w:sz w:val="22"/>
              </w:rPr>
              <w:t>2</w:t>
            </w:r>
          </w:p>
        </w:tc>
        <w:tc>
          <w:tcPr>
            <w:tcW w:w="3640" w:type="pct"/>
            <w:tcBorders>
              <w:top w:val="nil"/>
              <w:left w:val="nil"/>
              <w:bottom w:val="single" w:sz="4" w:space="0" w:color="auto"/>
              <w:right w:val="single" w:sz="4" w:space="0" w:color="auto"/>
            </w:tcBorders>
            <w:shd w:val="clear" w:color="auto" w:fill="auto"/>
            <w:noWrap/>
            <w:vAlign w:val="bottom"/>
          </w:tcPr>
          <w:p w14:paraId="36BF34B5" w14:textId="77777777" w:rsidR="00181BBD" w:rsidRPr="006D0371" w:rsidRDefault="00C95AEA">
            <w:pPr>
              <w:jc w:val="center"/>
              <w:rPr>
                <w:rFonts w:ascii="宋体" w:eastAsia="宋体" w:hAnsi="宋体" w:cs="宋体"/>
                <w:sz w:val="24"/>
                <w:szCs w:val="24"/>
              </w:rPr>
            </w:pPr>
            <w:proofErr w:type="gramStart"/>
            <w:r w:rsidRPr="006D0371">
              <w:rPr>
                <w:rFonts w:hint="eastAsia"/>
              </w:rPr>
              <w:t>秀泉幼儿园</w:t>
            </w:r>
            <w:proofErr w:type="gramEnd"/>
          </w:p>
        </w:tc>
      </w:tr>
      <w:tr w:rsidR="00181BBD" w:rsidRPr="006D0371" w14:paraId="34E889E4" w14:textId="77777777">
        <w:trPr>
          <w:trHeight w:val="270"/>
        </w:trPr>
        <w:tc>
          <w:tcPr>
            <w:tcW w:w="1360" w:type="pct"/>
            <w:tcBorders>
              <w:top w:val="nil"/>
              <w:left w:val="single" w:sz="4" w:space="0" w:color="auto"/>
              <w:bottom w:val="single" w:sz="4" w:space="0" w:color="auto"/>
              <w:right w:val="single" w:sz="4" w:space="0" w:color="auto"/>
            </w:tcBorders>
            <w:shd w:val="clear" w:color="auto" w:fill="auto"/>
            <w:noWrap/>
            <w:vAlign w:val="center"/>
          </w:tcPr>
          <w:p w14:paraId="58D26583" w14:textId="77777777" w:rsidR="00181BBD" w:rsidRPr="006D0371" w:rsidRDefault="00C95AEA">
            <w:pPr>
              <w:widowControl/>
              <w:jc w:val="center"/>
              <w:rPr>
                <w:rFonts w:ascii="宋体" w:eastAsia="宋体" w:hAnsi="宋体" w:cs="宋体"/>
                <w:color w:val="000000"/>
                <w:kern w:val="0"/>
                <w:sz w:val="22"/>
              </w:rPr>
            </w:pPr>
            <w:r w:rsidRPr="006D0371">
              <w:rPr>
                <w:rFonts w:ascii="宋体" w:eastAsia="宋体" w:hAnsi="宋体" w:cs="宋体" w:hint="eastAsia"/>
                <w:color w:val="000000"/>
                <w:kern w:val="0"/>
                <w:sz w:val="22"/>
              </w:rPr>
              <w:t>3</w:t>
            </w:r>
          </w:p>
        </w:tc>
        <w:tc>
          <w:tcPr>
            <w:tcW w:w="3640" w:type="pct"/>
            <w:tcBorders>
              <w:top w:val="nil"/>
              <w:left w:val="nil"/>
              <w:bottom w:val="single" w:sz="4" w:space="0" w:color="auto"/>
              <w:right w:val="single" w:sz="4" w:space="0" w:color="auto"/>
            </w:tcBorders>
            <w:shd w:val="clear" w:color="auto" w:fill="auto"/>
            <w:noWrap/>
            <w:vAlign w:val="bottom"/>
          </w:tcPr>
          <w:p w14:paraId="1A8D2C48" w14:textId="77777777" w:rsidR="00181BBD" w:rsidRPr="006D0371" w:rsidRDefault="00C95AEA">
            <w:pPr>
              <w:jc w:val="center"/>
              <w:rPr>
                <w:rFonts w:ascii="宋体" w:eastAsia="宋体" w:hAnsi="宋体" w:cs="宋体"/>
                <w:sz w:val="24"/>
                <w:szCs w:val="24"/>
              </w:rPr>
            </w:pPr>
            <w:r w:rsidRPr="006D0371">
              <w:rPr>
                <w:rFonts w:hint="eastAsia"/>
              </w:rPr>
              <w:t>沈巷幼儿园</w:t>
            </w:r>
          </w:p>
        </w:tc>
      </w:tr>
      <w:tr w:rsidR="00181BBD" w:rsidRPr="006D0371" w14:paraId="21F427C4" w14:textId="77777777">
        <w:trPr>
          <w:trHeight w:val="270"/>
        </w:trPr>
        <w:tc>
          <w:tcPr>
            <w:tcW w:w="1360" w:type="pct"/>
            <w:tcBorders>
              <w:top w:val="nil"/>
              <w:left w:val="single" w:sz="4" w:space="0" w:color="auto"/>
              <w:bottom w:val="single" w:sz="4" w:space="0" w:color="auto"/>
              <w:right w:val="single" w:sz="4" w:space="0" w:color="auto"/>
            </w:tcBorders>
            <w:shd w:val="clear" w:color="auto" w:fill="auto"/>
            <w:noWrap/>
            <w:vAlign w:val="center"/>
          </w:tcPr>
          <w:p w14:paraId="57FED175" w14:textId="77777777" w:rsidR="00181BBD" w:rsidRPr="006D0371" w:rsidRDefault="00C95AEA">
            <w:pPr>
              <w:widowControl/>
              <w:jc w:val="center"/>
              <w:rPr>
                <w:rFonts w:ascii="宋体" w:eastAsia="宋体" w:hAnsi="宋体" w:cs="宋体"/>
                <w:color w:val="000000"/>
                <w:kern w:val="0"/>
                <w:sz w:val="22"/>
              </w:rPr>
            </w:pPr>
            <w:r w:rsidRPr="006D0371">
              <w:rPr>
                <w:rFonts w:ascii="宋体" w:eastAsia="宋体" w:hAnsi="宋体" w:cs="宋体" w:hint="eastAsia"/>
                <w:color w:val="000000"/>
                <w:kern w:val="0"/>
                <w:sz w:val="22"/>
              </w:rPr>
              <w:t>4</w:t>
            </w:r>
          </w:p>
        </w:tc>
        <w:tc>
          <w:tcPr>
            <w:tcW w:w="3640" w:type="pct"/>
            <w:tcBorders>
              <w:top w:val="nil"/>
              <w:left w:val="nil"/>
              <w:bottom w:val="single" w:sz="4" w:space="0" w:color="auto"/>
              <w:right w:val="single" w:sz="4" w:space="0" w:color="auto"/>
            </w:tcBorders>
            <w:shd w:val="clear" w:color="auto" w:fill="auto"/>
            <w:noWrap/>
            <w:vAlign w:val="bottom"/>
          </w:tcPr>
          <w:p w14:paraId="65B66957" w14:textId="77777777" w:rsidR="00181BBD" w:rsidRPr="006D0371" w:rsidRDefault="00C95AEA">
            <w:pPr>
              <w:jc w:val="center"/>
              <w:rPr>
                <w:rFonts w:ascii="宋体" w:eastAsia="宋体" w:hAnsi="宋体" w:cs="宋体"/>
                <w:sz w:val="24"/>
                <w:szCs w:val="24"/>
              </w:rPr>
            </w:pPr>
            <w:r w:rsidRPr="006D0371">
              <w:rPr>
                <w:rFonts w:hint="eastAsia"/>
              </w:rPr>
              <w:t>思源幼儿园</w:t>
            </w:r>
          </w:p>
        </w:tc>
      </w:tr>
      <w:tr w:rsidR="00181BBD" w:rsidRPr="006D0371" w14:paraId="571B6A95" w14:textId="77777777">
        <w:trPr>
          <w:trHeight w:val="270"/>
        </w:trPr>
        <w:tc>
          <w:tcPr>
            <w:tcW w:w="1360" w:type="pct"/>
            <w:tcBorders>
              <w:top w:val="nil"/>
              <w:left w:val="single" w:sz="4" w:space="0" w:color="auto"/>
              <w:bottom w:val="single" w:sz="4" w:space="0" w:color="auto"/>
              <w:right w:val="single" w:sz="4" w:space="0" w:color="auto"/>
            </w:tcBorders>
            <w:shd w:val="clear" w:color="auto" w:fill="auto"/>
            <w:noWrap/>
            <w:vAlign w:val="center"/>
          </w:tcPr>
          <w:p w14:paraId="2EA65907" w14:textId="77777777" w:rsidR="00181BBD" w:rsidRPr="006D0371" w:rsidRDefault="00C95AEA">
            <w:pPr>
              <w:widowControl/>
              <w:jc w:val="center"/>
              <w:rPr>
                <w:rFonts w:ascii="宋体" w:eastAsia="宋体" w:hAnsi="宋体" w:cs="宋体"/>
                <w:color w:val="000000"/>
                <w:kern w:val="0"/>
                <w:sz w:val="22"/>
              </w:rPr>
            </w:pPr>
            <w:r w:rsidRPr="006D0371">
              <w:rPr>
                <w:rFonts w:ascii="宋体" w:eastAsia="宋体" w:hAnsi="宋体" w:cs="宋体" w:hint="eastAsia"/>
                <w:color w:val="000000"/>
                <w:kern w:val="0"/>
                <w:sz w:val="22"/>
              </w:rPr>
              <w:t>5</w:t>
            </w:r>
          </w:p>
        </w:tc>
        <w:tc>
          <w:tcPr>
            <w:tcW w:w="3640" w:type="pct"/>
            <w:tcBorders>
              <w:top w:val="nil"/>
              <w:left w:val="nil"/>
              <w:bottom w:val="single" w:sz="4" w:space="0" w:color="auto"/>
              <w:right w:val="single" w:sz="4" w:space="0" w:color="auto"/>
            </w:tcBorders>
            <w:shd w:val="clear" w:color="auto" w:fill="auto"/>
            <w:noWrap/>
            <w:vAlign w:val="bottom"/>
          </w:tcPr>
          <w:p w14:paraId="3EB23EAE" w14:textId="77777777" w:rsidR="00181BBD" w:rsidRPr="006D0371" w:rsidRDefault="00C95AEA">
            <w:pPr>
              <w:jc w:val="center"/>
              <w:rPr>
                <w:rFonts w:ascii="宋体" w:eastAsia="宋体" w:hAnsi="宋体" w:cs="宋体"/>
                <w:sz w:val="24"/>
                <w:szCs w:val="24"/>
              </w:rPr>
            </w:pPr>
            <w:r w:rsidRPr="006D0371">
              <w:rPr>
                <w:rFonts w:hint="eastAsia"/>
              </w:rPr>
              <w:t>甜甜乐幼儿园</w:t>
            </w:r>
          </w:p>
        </w:tc>
      </w:tr>
      <w:tr w:rsidR="00181BBD" w:rsidRPr="006D0371" w14:paraId="76A03BF0" w14:textId="77777777">
        <w:trPr>
          <w:trHeight w:val="270"/>
        </w:trPr>
        <w:tc>
          <w:tcPr>
            <w:tcW w:w="1360" w:type="pct"/>
            <w:tcBorders>
              <w:top w:val="nil"/>
              <w:left w:val="single" w:sz="4" w:space="0" w:color="auto"/>
              <w:bottom w:val="single" w:sz="4" w:space="0" w:color="auto"/>
              <w:right w:val="single" w:sz="4" w:space="0" w:color="auto"/>
            </w:tcBorders>
            <w:shd w:val="clear" w:color="auto" w:fill="auto"/>
            <w:noWrap/>
            <w:vAlign w:val="center"/>
          </w:tcPr>
          <w:p w14:paraId="51D4BA02" w14:textId="77777777" w:rsidR="00181BBD" w:rsidRPr="006D0371" w:rsidRDefault="00C95AEA">
            <w:pPr>
              <w:widowControl/>
              <w:jc w:val="center"/>
              <w:rPr>
                <w:rFonts w:ascii="宋体" w:eastAsia="宋体" w:hAnsi="宋体" w:cs="宋体"/>
                <w:color w:val="000000"/>
                <w:kern w:val="0"/>
                <w:sz w:val="22"/>
              </w:rPr>
            </w:pPr>
            <w:r w:rsidRPr="006D0371">
              <w:rPr>
                <w:rFonts w:ascii="宋体" w:eastAsia="宋体" w:hAnsi="宋体" w:cs="宋体" w:hint="eastAsia"/>
                <w:color w:val="000000"/>
                <w:kern w:val="0"/>
                <w:sz w:val="22"/>
              </w:rPr>
              <w:t>6</w:t>
            </w:r>
          </w:p>
        </w:tc>
        <w:tc>
          <w:tcPr>
            <w:tcW w:w="3640" w:type="pct"/>
            <w:tcBorders>
              <w:top w:val="nil"/>
              <w:left w:val="nil"/>
              <w:bottom w:val="single" w:sz="4" w:space="0" w:color="auto"/>
              <w:right w:val="single" w:sz="4" w:space="0" w:color="auto"/>
            </w:tcBorders>
            <w:shd w:val="clear" w:color="auto" w:fill="auto"/>
            <w:noWrap/>
            <w:vAlign w:val="bottom"/>
          </w:tcPr>
          <w:p w14:paraId="68F0BD6F" w14:textId="77777777" w:rsidR="00181BBD" w:rsidRPr="006D0371" w:rsidRDefault="00C95AEA">
            <w:pPr>
              <w:jc w:val="center"/>
              <w:rPr>
                <w:rFonts w:ascii="宋体" w:eastAsia="宋体" w:hAnsi="宋体" w:cs="宋体"/>
                <w:sz w:val="24"/>
                <w:szCs w:val="24"/>
              </w:rPr>
            </w:pPr>
            <w:proofErr w:type="gramStart"/>
            <w:r w:rsidRPr="006D0371">
              <w:rPr>
                <w:rFonts w:hint="eastAsia"/>
              </w:rPr>
              <w:t>崧</w:t>
            </w:r>
            <w:proofErr w:type="gramEnd"/>
            <w:r w:rsidRPr="006D0371">
              <w:rPr>
                <w:rFonts w:hint="eastAsia"/>
              </w:rPr>
              <w:t>润幼儿园</w:t>
            </w:r>
          </w:p>
        </w:tc>
      </w:tr>
      <w:tr w:rsidR="00181BBD" w:rsidRPr="006D0371" w14:paraId="4899C2E1" w14:textId="77777777">
        <w:trPr>
          <w:trHeight w:val="270"/>
        </w:trPr>
        <w:tc>
          <w:tcPr>
            <w:tcW w:w="1360" w:type="pct"/>
            <w:tcBorders>
              <w:top w:val="nil"/>
              <w:left w:val="single" w:sz="4" w:space="0" w:color="auto"/>
              <w:bottom w:val="single" w:sz="4" w:space="0" w:color="auto"/>
              <w:right w:val="single" w:sz="4" w:space="0" w:color="auto"/>
            </w:tcBorders>
            <w:shd w:val="clear" w:color="auto" w:fill="auto"/>
            <w:noWrap/>
            <w:vAlign w:val="center"/>
          </w:tcPr>
          <w:p w14:paraId="7C28669C" w14:textId="77777777" w:rsidR="00181BBD" w:rsidRPr="006D0371" w:rsidRDefault="00C95AEA">
            <w:pPr>
              <w:widowControl/>
              <w:jc w:val="center"/>
              <w:rPr>
                <w:rFonts w:ascii="宋体" w:eastAsia="宋体" w:hAnsi="宋体" w:cs="宋体"/>
                <w:color w:val="000000"/>
                <w:kern w:val="0"/>
                <w:sz w:val="22"/>
              </w:rPr>
            </w:pPr>
            <w:r w:rsidRPr="006D0371">
              <w:rPr>
                <w:rFonts w:ascii="宋体" w:eastAsia="宋体" w:hAnsi="宋体" w:cs="宋体" w:hint="eastAsia"/>
                <w:color w:val="000000"/>
                <w:kern w:val="0"/>
                <w:sz w:val="22"/>
              </w:rPr>
              <w:t>7</w:t>
            </w:r>
          </w:p>
        </w:tc>
        <w:tc>
          <w:tcPr>
            <w:tcW w:w="3640" w:type="pct"/>
            <w:tcBorders>
              <w:top w:val="nil"/>
              <w:left w:val="nil"/>
              <w:bottom w:val="single" w:sz="4" w:space="0" w:color="auto"/>
              <w:right w:val="single" w:sz="4" w:space="0" w:color="auto"/>
            </w:tcBorders>
            <w:shd w:val="clear" w:color="auto" w:fill="auto"/>
            <w:noWrap/>
            <w:vAlign w:val="bottom"/>
          </w:tcPr>
          <w:p w14:paraId="34F57BC3" w14:textId="77777777" w:rsidR="00181BBD" w:rsidRPr="006D0371" w:rsidRDefault="00C95AEA">
            <w:pPr>
              <w:jc w:val="center"/>
              <w:rPr>
                <w:rFonts w:ascii="宋体" w:eastAsia="宋体" w:hAnsi="宋体" w:cs="宋体"/>
                <w:sz w:val="24"/>
                <w:szCs w:val="24"/>
              </w:rPr>
            </w:pPr>
            <w:r w:rsidRPr="006D0371">
              <w:rPr>
                <w:rFonts w:hint="eastAsia"/>
              </w:rPr>
              <w:t>秀</w:t>
            </w:r>
            <w:proofErr w:type="gramStart"/>
            <w:r w:rsidRPr="006D0371">
              <w:rPr>
                <w:rFonts w:hint="eastAsia"/>
              </w:rPr>
              <w:t>娟</w:t>
            </w:r>
            <w:proofErr w:type="gramEnd"/>
            <w:r w:rsidRPr="006D0371">
              <w:rPr>
                <w:rFonts w:hint="eastAsia"/>
              </w:rPr>
              <w:t>幼儿园</w:t>
            </w:r>
          </w:p>
        </w:tc>
      </w:tr>
      <w:tr w:rsidR="00181BBD" w:rsidRPr="006D0371" w14:paraId="5FACF73E" w14:textId="77777777">
        <w:trPr>
          <w:trHeight w:val="270"/>
        </w:trPr>
        <w:tc>
          <w:tcPr>
            <w:tcW w:w="1360" w:type="pct"/>
            <w:tcBorders>
              <w:top w:val="nil"/>
              <w:left w:val="single" w:sz="4" w:space="0" w:color="auto"/>
              <w:bottom w:val="single" w:sz="4" w:space="0" w:color="auto"/>
              <w:right w:val="single" w:sz="4" w:space="0" w:color="auto"/>
            </w:tcBorders>
            <w:shd w:val="clear" w:color="auto" w:fill="auto"/>
            <w:noWrap/>
            <w:vAlign w:val="center"/>
          </w:tcPr>
          <w:p w14:paraId="4DD5FFD0" w14:textId="77777777" w:rsidR="00181BBD" w:rsidRPr="006D0371" w:rsidRDefault="00C95AEA">
            <w:pPr>
              <w:widowControl/>
              <w:jc w:val="center"/>
              <w:rPr>
                <w:rFonts w:ascii="宋体" w:eastAsia="宋体" w:hAnsi="宋体" w:cs="宋体"/>
                <w:color w:val="000000"/>
                <w:kern w:val="0"/>
                <w:sz w:val="22"/>
              </w:rPr>
            </w:pPr>
            <w:r w:rsidRPr="006D0371">
              <w:rPr>
                <w:rFonts w:ascii="宋体" w:eastAsia="宋体" w:hAnsi="宋体" w:cs="宋体" w:hint="eastAsia"/>
                <w:color w:val="000000"/>
                <w:kern w:val="0"/>
                <w:sz w:val="22"/>
              </w:rPr>
              <w:t>8</w:t>
            </w:r>
          </w:p>
        </w:tc>
        <w:tc>
          <w:tcPr>
            <w:tcW w:w="3640" w:type="pct"/>
            <w:tcBorders>
              <w:top w:val="nil"/>
              <w:left w:val="nil"/>
              <w:bottom w:val="single" w:sz="4" w:space="0" w:color="auto"/>
              <w:right w:val="single" w:sz="4" w:space="0" w:color="auto"/>
            </w:tcBorders>
            <w:shd w:val="clear" w:color="auto" w:fill="auto"/>
            <w:noWrap/>
            <w:vAlign w:val="bottom"/>
          </w:tcPr>
          <w:p w14:paraId="25C3B2BE" w14:textId="77777777" w:rsidR="00181BBD" w:rsidRPr="006D0371" w:rsidRDefault="00C95AEA">
            <w:pPr>
              <w:jc w:val="center"/>
              <w:rPr>
                <w:rFonts w:ascii="宋体" w:eastAsia="宋体" w:hAnsi="宋体" w:cs="宋体"/>
                <w:sz w:val="24"/>
                <w:szCs w:val="24"/>
              </w:rPr>
            </w:pPr>
            <w:proofErr w:type="gramStart"/>
            <w:r w:rsidRPr="006D0371">
              <w:rPr>
                <w:rFonts w:hint="eastAsia"/>
              </w:rPr>
              <w:t>尚泰幼儿园</w:t>
            </w:r>
            <w:proofErr w:type="gramEnd"/>
          </w:p>
        </w:tc>
      </w:tr>
      <w:tr w:rsidR="00181BBD" w:rsidRPr="006D0371" w14:paraId="28E654B6" w14:textId="77777777">
        <w:trPr>
          <w:trHeight w:val="270"/>
        </w:trPr>
        <w:tc>
          <w:tcPr>
            <w:tcW w:w="1360" w:type="pct"/>
            <w:tcBorders>
              <w:top w:val="nil"/>
              <w:left w:val="single" w:sz="4" w:space="0" w:color="auto"/>
              <w:bottom w:val="single" w:sz="4" w:space="0" w:color="auto"/>
              <w:right w:val="single" w:sz="4" w:space="0" w:color="auto"/>
            </w:tcBorders>
            <w:shd w:val="clear" w:color="auto" w:fill="auto"/>
            <w:noWrap/>
            <w:vAlign w:val="center"/>
          </w:tcPr>
          <w:p w14:paraId="0995E5A9" w14:textId="77777777" w:rsidR="00181BBD" w:rsidRPr="006D0371" w:rsidRDefault="00C95AEA">
            <w:pPr>
              <w:widowControl/>
              <w:jc w:val="center"/>
              <w:rPr>
                <w:rFonts w:ascii="宋体" w:eastAsia="宋体" w:hAnsi="宋体" w:cs="宋体"/>
                <w:color w:val="000000"/>
                <w:kern w:val="0"/>
                <w:sz w:val="22"/>
              </w:rPr>
            </w:pPr>
            <w:r w:rsidRPr="006D0371">
              <w:rPr>
                <w:rFonts w:ascii="宋体" w:eastAsia="宋体" w:hAnsi="宋体" w:cs="宋体" w:hint="eastAsia"/>
                <w:color w:val="000000"/>
                <w:kern w:val="0"/>
                <w:sz w:val="22"/>
              </w:rPr>
              <w:t>9</w:t>
            </w:r>
          </w:p>
        </w:tc>
        <w:tc>
          <w:tcPr>
            <w:tcW w:w="3640" w:type="pct"/>
            <w:tcBorders>
              <w:top w:val="nil"/>
              <w:left w:val="nil"/>
              <w:bottom w:val="single" w:sz="4" w:space="0" w:color="auto"/>
              <w:right w:val="single" w:sz="4" w:space="0" w:color="auto"/>
            </w:tcBorders>
            <w:shd w:val="clear" w:color="auto" w:fill="auto"/>
            <w:noWrap/>
            <w:vAlign w:val="bottom"/>
          </w:tcPr>
          <w:p w14:paraId="56983998" w14:textId="77777777" w:rsidR="00181BBD" w:rsidRPr="006D0371" w:rsidRDefault="00C95AEA">
            <w:pPr>
              <w:jc w:val="center"/>
              <w:rPr>
                <w:rFonts w:ascii="宋体" w:eastAsia="宋体" w:hAnsi="宋体" w:cs="宋体"/>
                <w:sz w:val="24"/>
                <w:szCs w:val="24"/>
              </w:rPr>
            </w:pPr>
            <w:proofErr w:type="gramStart"/>
            <w:r w:rsidRPr="006D0371">
              <w:rPr>
                <w:rFonts w:hint="eastAsia"/>
              </w:rPr>
              <w:t>嵩</w:t>
            </w:r>
            <w:proofErr w:type="gramEnd"/>
            <w:r w:rsidRPr="006D0371">
              <w:rPr>
                <w:rFonts w:hint="eastAsia"/>
              </w:rPr>
              <w:t>华幼儿园</w:t>
            </w:r>
          </w:p>
        </w:tc>
      </w:tr>
      <w:tr w:rsidR="00181BBD" w:rsidRPr="006D0371" w14:paraId="7CE7FE3D" w14:textId="77777777">
        <w:trPr>
          <w:trHeight w:val="270"/>
        </w:trPr>
        <w:tc>
          <w:tcPr>
            <w:tcW w:w="1360" w:type="pct"/>
            <w:tcBorders>
              <w:top w:val="nil"/>
              <w:left w:val="single" w:sz="4" w:space="0" w:color="auto"/>
              <w:bottom w:val="single" w:sz="4" w:space="0" w:color="auto"/>
              <w:right w:val="single" w:sz="4" w:space="0" w:color="auto"/>
            </w:tcBorders>
            <w:shd w:val="clear" w:color="auto" w:fill="auto"/>
            <w:noWrap/>
            <w:vAlign w:val="center"/>
          </w:tcPr>
          <w:p w14:paraId="274C9173" w14:textId="77777777" w:rsidR="00181BBD" w:rsidRPr="006D0371" w:rsidRDefault="00C95AEA">
            <w:pPr>
              <w:widowControl/>
              <w:jc w:val="center"/>
              <w:rPr>
                <w:rFonts w:ascii="宋体" w:eastAsia="宋体" w:hAnsi="宋体" w:cs="宋体"/>
                <w:color w:val="000000"/>
                <w:kern w:val="0"/>
                <w:sz w:val="22"/>
              </w:rPr>
            </w:pPr>
            <w:r w:rsidRPr="006D0371">
              <w:rPr>
                <w:rFonts w:ascii="宋体" w:eastAsia="宋体" w:hAnsi="宋体" w:cs="宋体" w:hint="eastAsia"/>
                <w:color w:val="000000"/>
                <w:kern w:val="0"/>
                <w:sz w:val="22"/>
              </w:rPr>
              <w:t>10</w:t>
            </w:r>
          </w:p>
        </w:tc>
        <w:tc>
          <w:tcPr>
            <w:tcW w:w="3640" w:type="pct"/>
            <w:tcBorders>
              <w:top w:val="nil"/>
              <w:left w:val="nil"/>
              <w:bottom w:val="single" w:sz="4" w:space="0" w:color="auto"/>
              <w:right w:val="single" w:sz="4" w:space="0" w:color="auto"/>
            </w:tcBorders>
            <w:shd w:val="clear" w:color="auto" w:fill="auto"/>
            <w:noWrap/>
            <w:vAlign w:val="bottom"/>
          </w:tcPr>
          <w:p w14:paraId="3F74BF9F" w14:textId="77777777" w:rsidR="00181BBD" w:rsidRPr="006D0371" w:rsidRDefault="00C95AEA">
            <w:pPr>
              <w:jc w:val="center"/>
              <w:rPr>
                <w:rFonts w:ascii="宋体" w:eastAsia="宋体" w:hAnsi="宋体" w:cs="宋体"/>
                <w:sz w:val="24"/>
                <w:szCs w:val="24"/>
              </w:rPr>
            </w:pPr>
            <w:r w:rsidRPr="006D0371">
              <w:rPr>
                <w:rFonts w:hint="eastAsia"/>
              </w:rPr>
              <w:t>阳</w:t>
            </w:r>
            <w:proofErr w:type="gramStart"/>
            <w:r w:rsidRPr="006D0371">
              <w:rPr>
                <w:rFonts w:hint="eastAsia"/>
              </w:rPr>
              <w:t>阳</w:t>
            </w:r>
            <w:proofErr w:type="gramEnd"/>
            <w:r w:rsidRPr="006D0371">
              <w:rPr>
                <w:rFonts w:hint="eastAsia"/>
              </w:rPr>
              <w:t>幼儿园</w:t>
            </w:r>
          </w:p>
        </w:tc>
      </w:tr>
      <w:tr w:rsidR="00181BBD" w:rsidRPr="006D0371" w14:paraId="5295FCE0" w14:textId="77777777">
        <w:trPr>
          <w:trHeight w:val="270"/>
        </w:trPr>
        <w:tc>
          <w:tcPr>
            <w:tcW w:w="1360" w:type="pct"/>
            <w:tcBorders>
              <w:top w:val="nil"/>
              <w:left w:val="single" w:sz="4" w:space="0" w:color="auto"/>
              <w:bottom w:val="single" w:sz="4" w:space="0" w:color="auto"/>
              <w:right w:val="single" w:sz="4" w:space="0" w:color="auto"/>
            </w:tcBorders>
            <w:shd w:val="clear" w:color="auto" w:fill="auto"/>
            <w:noWrap/>
            <w:vAlign w:val="center"/>
          </w:tcPr>
          <w:p w14:paraId="6B11754D" w14:textId="77777777" w:rsidR="00181BBD" w:rsidRPr="006D0371" w:rsidRDefault="00C95AEA">
            <w:pPr>
              <w:widowControl/>
              <w:jc w:val="center"/>
              <w:rPr>
                <w:rFonts w:ascii="宋体" w:eastAsia="宋体" w:hAnsi="宋体" w:cs="宋体"/>
                <w:color w:val="000000"/>
                <w:kern w:val="0"/>
                <w:sz w:val="22"/>
              </w:rPr>
            </w:pPr>
            <w:r w:rsidRPr="006D0371">
              <w:rPr>
                <w:rFonts w:ascii="宋体" w:eastAsia="宋体" w:hAnsi="宋体" w:cs="宋体" w:hint="eastAsia"/>
                <w:color w:val="000000"/>
                <w:kern w:val="0"/>
                <w:sz w:val="22"/>
              </w:rPr>
              <w:t>11</w:t>
            </w:r>
          </w:p>
        </w:tc>
        <w:tc>
          <w:tcPr>
            <w:tcW w:w="3640" w:type="pct"/>
            <w:tcBorders>
              <w:top w:val="nil"/>
              <w:left w:val="nil"/>
              <w:bottom w:val="single" w:sz="4" w:space="0" w:color="auto"/>
              <w:right w:val="single" w:sz="4" w:space="0" w:color="auto"/>
            </w:tcBorders>
            <w:shd w:val="clear" w:color="auto" w:fill="auto"/>
            <w:noWrap/>
            <w:vAlign w:val="bottom"/>
          </w:tcPr>
          <w:p w14:paraId="17CDF0A7" w14:textId="77777777" w:rsidR="00181BBD" w:rsidRPr="006D0371" w:rsidRDefault="00C95AEA">
            <w:pPr>
              <w:jc w:val="center"/>
              <w:rPr>
                <w:rFonts w:ascii="宋体" w:eastAsia="宋体" w:hAnsi="宋体" w:cs="宋体"/>
                <w:sz w:val="24"/>
                <w:szCs w:val="24"/>
              </w:rPr>
            </w:pPr>
            <w:proofErr w:type="gramStart"/>
            <w:r w:rsidRPr="006D0371">
              <w:rPr>
                <w:rFonts w:hint="eastAsia"/>
              </w:rPr>
              <w:t>小蒸幼儿园</w:t>
            </w:r>
            <w:proofErr w:type="gramEnd"/>
          </w:p>
        </w:tc>
      </w:tr>
      <w:tr w:rsidR="00181BBD" w:rsidRPr="006D0371" w14:paraId="030D0905" w14:textId="77777777">
        <w:trPr>
          <w:trHeight w:val="270"/>
        </w:trPr>
        <w:tc>
          <w:tcPr>
            <w:tcW w:w="1360" w:type="pct"/>
            <w:tcBorders>
              <w:top w:val="nil"/>
              <w:left w:val="single" w:sz="4" w:space="0" w:color="auto"/>
              <w:bottom w:val="single" w:sz="4" w:space="0" w:color="auto"/>
              <w:right w:val="single" w:sz="4" w:space="0" w:color="auto"/>
            </w:tcBorders>
            <w:shd w:val="clear" w:color="auto" w:fill="auto"/>
            <w:noWrap/>
            <w:vAlign w:val="center"/>
          </w:tcPr>
          <w:p w14:paraId="5F12FEC8" w14:textId="77777777" w:rsidR="00181BBD" w:rsidRPr="006D0371" w:rsidRDefault="00C95AEA">
            <w:pPr>
              <w:widowControl/>
              <w:jc w:val="center"/>
              <w:rPr>
                <w:rFonts w:ascii="宋体" w:eastAsia="宋体" w:hAnsi="宋体" w:cs="宋体"/>
                <w:color w:val="000000"/>
                <w:kern w:val="0"/>
                <w:sz w:val="22"/>
              </w:rPr>
            </w:pPr>
            <w:r w:rsidRPr="006D0371">
              <w:rPr>
                <w:rFonts w:ascii="宋体" w:eastAsia="宋体" w:hAnsi="宋体" w:cs="宋体" w:hint="eastAsia"/>
                <w:color w:val="000000"/>
                <w:kern w:val="0"/>
                <w:sz w:val="22"/>
              </w:rPr>
              <w:t>12</w:t>
            </w:r>
          </w:p>
        </w:tc>
        <w:tc>
          <w:tcPr>
            <w:tcW w:w="3640" w:type="pct"/>
            <w:tcBorders>
              <w:top w:val="nil"/>
              <w:left w:val="nil"/>
              <w:bottom w:val="single" w:sz="4" w:space="0" w:color="auto"/>
              <w:right w:val="single" w:sz="4" w:space="0" w:color="auto"/>
            </w:tcBorders>
            <w:shd w:val="clear" w:color="auto" w:fill="auto"/>
            <w:noWrap/>
            <w:vAlign w:val="bottom"/>
          </w:tcPr>
          <w:p w14:paraId="76C51D96" w14:textId="77777777" w:rsidR="00181BBD" w:rsidRPr="006D0371" w:rsidRDefault="00C95AEA">
            <w:pPr>
              <w:jc w:val="center"/>
              <w:rPr>
                <w:rFonts w:ascii="宋体" w:eastAsia="宋体" w:hAnsi="宋体" w:cs="宋体"/>
                <w:sz w:val="24"/>
                <w:szCs w:val="24"/>
              </w:rPr>
            </w:pPr>
            <w:r w:rsidRPr="006D0371">
              <w:rPr>
                <w:rFonts w:hint="eastAsia"/>
              </w:rPr>
              <w:t>蒸</w:t>
            </w:r>
            <w:proofErr w:type="gramStart"/>
            <w:r w:rsidRPr="006D0371">
              <w:rPr>
                <w:rFonts w:hint="eastAsia"/>
              </w:rPr>
              <w:t>淀</w:t>
            </w:r>
            <w:proofErr w:type="gramEnd"/>
            <w:r w:rsidRPr="006D0371">
              <w:rPr>
                <w:rFonts w:hint="eastAsia"/>
              </w:rPr>
              <w:t>幼儿园</w:t>
            </w:r>
          </w:p>
        </w:tc>
      </w:tr>
      <w:tr w:rsidR="00181BBD" w:rsidRPr="006D0371" w14:paraId="3ABE8742" w14:textId="77777777">
        <w:trPr>
          <w:trHeight w:val="270"/>
        </w:trPr>
        <w:tc>
          <w:tcPr>
            <w:tcW w:w="1360" w:type="pct"/>
            <w:tcBorders>
              <w:top w:val="nil"/>
              <w:left w:val="single" w:sz="4" w:space="0" w:color="auto"/>
              <w:bottom w:val="single" w:sz="4" w:space="0" w:color="auto"/>
              <w:right w:val="single" w:sz="4" w:space="0" w:color="auto"/>
            </w:tcBorders>
            <w:shd w:val="clear" w:color="auto" w:fill="auto"/>
            <w:noWrap/>
            <w:vAlign w:val="center"/>
          </w:tcPr>
          <w:p w14:paraId="261FAC4E" w14:textId="77777777" w:rsidR="00181BBD" w:rsidRPr="006D0371" w:rsidRDefault="00C95AEA">
            <w:pPr>
              <w:widowControl/>
              <w:jc w:val="center"/>
              <w:rPr>
                <w:rFonts w:ascii="宋体" w:eastAsia="宋体" w:hAnsi="宋体" w:cs="宋体"/>
                <w:color w:val="000000"/>
                <w:kern w:val="0"/>
                <w:sz w:val="22"/>
              </w:rPr>
            </w:pPr>
            <w:r w:rsidRPr="006D0371">
              <w:rPr>
                <w:rFonts w:ascii="宋体" w:eastAsia="宋体" w:hAnsi="宋体" w:cs="宋体" w:hint="eastAsia"/>
                <w:color w:val="000000"/>
                <w:kern w:val="0"/>
                <w:sz w:val="22"/>
              </w:rPr>
              <w:t>13</w:t>
            </w:r>
          </w:p>
        </w:tc>
        <w:tc>
          <w:tcPr>
            <w:tcW w:w="3640" w:type="pct"/>
            <w:tcBorders>
              <w:top w:val="nil"/>
              <w:left w:val="nil"/>
              <w:bottom w:val="single" w:sz="4" w:space="0" w:color="auto"/>
              <w:right w:val="single" w:sz="4" w:space="0" w:color="auto"/>
            </w:tcBorders>
            <w:shd w:val="clear" w:color="auto" w:fill="auto"/>
            <w:noWrap/>
            <w:vAlign w:val="bottom"/>
          </w:tcPr>
          <w:p w14:paraId="2821FB9D" w14:textId="77777777" w:rsidR="00181BBD" w:rsidRPr="006D0371" w:rsidRDefault="00C95AEA">
            <w:pPr>
              <w:jc w:val="center"/>
              <w:rPr>
                <w:rFonts w:ascii="宋体" w:eastAsia="宋体" w:hAnsi="宋体" w:cs="宋体"/>
                <w:sz w:val="24"/>
                <w:szCs w:val="24"/>
              </w:rPr>
            </w:pPr>
            <w:r w:rsidRPr="006D0371">
              <w:rPr>
                <w:rFonts w:hint="eastAsia"/>
              </w:rPr>
              <w:t>白鹤幼儿园</w:t>
            </w:r>
          </w:p>
        </w:tc>
      </w:tr>
      <w:tr w:rsidR="00181BBD" w:rsidRPr="006D0371" w14:paraId="76A503A7" w14:textId="77777777">
        <w:trPr>
          <w:trHeight w:val="270"/>
        </w:trPr>
        <w:tc>
          <w:tcPr>
            <w:tcW w:w="1360" w:type="pct"/>
            <w:tcBorders>
              <w:top w:val="nil"/>
              <w:left w:val="single" w:sz="4" w:space="0" w:color="auto"/>
              <w:bottom w:val="single" w:sz="4" w:space="0" w:color="auto"/>
              <w:right w:val="single" w:sz="4" w:space="0" w:color="auto"/>
            </w:tcBorders>
            <w:shd w:val="clear" w:color="auto" w:fill="auto"/>
            <w:noWrap/>
            <w:vAlign w:val="center"/>
          </w:tcPr>
          <w:p w14:paraId="3A57C4EC" w14:textId="77777777" w:rsidR="00181BBD" w:rsidRPr="006D0371" w:rsidRDefault="00C95AEA">
            <w:pPr>
              <w:widowControl/>
              <w:jc w:val="center"/>
              <w:rPr>
                <w:rFonts w:ascii="宋体" w:eastAsia="宋体" w:hAnsi="宋体" w:cs="宋体"/>
                <w:color w:val="000000"/>
                <w:kern w:val="0"/>
                <w:sz w:val="22"/>
              </w:rPr>
            </w:pPr>
            <w:r w:rsidRPr="006D0371">
              <w:rPr>
                <w:rFonts w:ascii="宋体" w:eastAsia="宋体" w:hAnsi="宋体" w:cs="宋体" w:hint="eastAsia"/>
                <w:color w:val="000000"/>
                <w:kern w:val="0"/>
                <w:sz w:val="22"/>
              </w:rPr>
              <w:t>14</w:t>
            </w:r>
          </w:p>
        </w:tc>
        <w:tc>
          <w:tcPr>
            <w:tcW w:w="3640" w:type="pct"/>
            <w:tcBorders>
              <w:top w:val="nil"/>
              <w:left w:val="nil"/>
              <w:bottom w:val="single" w:sz="4" w:space="0" w:color="auto"/>
              <w:right w:val="single" w:sz="4" w:space="0" w:color="auto"/>
            </w:tcBorders>
            <w:shd w:val="clear" w:color="auto" w:fill="auto"/>
            <w:noWrap/>
            <w:vAlign w:val="bottom"/>
          </w:tcPr>
          <w:p w14:paraId="542A5252" w14:textId="77777777" w:rsidR="00181BBD" w:rsidRPr="006D0371" w:rsidRDefault="00C95AEA">
            <w:pPr>
              <w:jc w:val="center"/>
              <w:rPr>
                <w:rFonts w:ascii="宋体" w:eastAsia="宋体" w:hAnsi="宋体" w:cs="宋体"/>
                <w:sz w:val="24"/>
                <w:szCs w:val="24"/>
              </w:rPr>
            </w:pPr>
            <w:r w:rsidRPr="006D0371">
              <w:rPr>
                <w:rFonts w:hint="eastAsia"/>
              </w:rPr>
              <w:t>佳</w:t>
            </w:r>
            <w:proofErr w:type="gramStart"/>
            <w:r w:rsidRPr="006D0371">
              <w:rPr>
                <w:rFonts w:hint="eastAsia"/>
              </w:rPr>
              <w:t>佳</w:t>
            </w:r>
            <w:proofErr w:type="gramEnd"/>
            <w:r w:rsidRPr="006D0371">
              <w:rPr>
                <w:rFonts w:hint="eastAsia"/>
              </w:rPr>
              <w:t>幼儿园</w:t>
            </w:r>
          </w:p>
        </w:tc>
      </w:tr>
      <w:tr w:rsidR="00181BBD" w:rsidRPr="006D0371" w14:paraId="3262C35C" w14:textId="77777777">
        <w:trPr>
          <w:trHeight w:val="270"/>
        </w:trPr>
        <w:tc>
          <w:tcPr>
            <w:tcW w:w="1360" w:type="pct"/>
            <w:tcBorders>
              <w:top w:val="nil"/>
              <w:left w:val="single" w:sz="4" w:space="0" w:color="auto"/>
              <w:bottom w:val="single" w:sz="4" w:space="0" w:color="auto"/>
              <w:right w:val="single" w:sz="4" w:space="0" w:color="auto"/>
            </w:tcBorders>
            <w:shd w:val="clear" w:color="auto" w:fill="auto"/>
            <w:noWrap/>
            <w:vAlign w:val="center"/>
          </w:tcPr>
          <w:p w14:paraId="338A2524" w14:textId="77777777" w:rsidR="00181BBD" w:rsidRPr="006D0371" w:rsidRDefault="00C95AEA">
            <w:pPr>
              <w:widowControl/>
              <w:jc w:val="center"/>
              <w:rPr>
                <w:rFonts w:ascii="宋体" w:eastAsia="宋体" w:hAnsi="宋体" w:cs="宋体"/>
                <w:color w:val="000000"/>
                <w:kern w:val="0"/>
                <w:sz w:val="22"/>
              </w:rPr>
            </w:pPr>
            <w:r w:rsidRPr="006D0371">
              <w:rPr>
                <w:rFonts w:ascii="宋体" w:eastAsia="宋体" w:hAnsi="宋体" w:cs="宋体" w:hint="eastAsia"/>
                <w:color w:val="000000"/>
                <w:kern w:val="0"/>
                <w:sz w:val="22"/>
              </w:rPr>
              <w:t>15</w:t>
            </w:r>
          </w:p>
        </w:tc>
        <w:tc>
          <w:tcPr>
            <w:tcW w:w="3640" w:type="pct"/>
            <w:tcBorders>
              <w:top w:val="nil"/>
              <w:left w:val="nil"/>
              <w:bottom w:val="single" w:sz="4" w:space="0" w:color="auto"/>
              <w:right w:val="single" w:sz="4" w:space="0" w:color="auto"/>
            </w:tcBorders>
            <w:shd w:val="clear" w:color="auto" w:fill="auto"/>
            <w:noWrap/>
            <w:vAlign w:val="bottom"/>
          </w:tcPr>
          <w:p w14:paraId="55BF9923" w14:textId="77777777" w:rsidR="00181BBD" w:rsidRPr="006D0371" w:rsidRDefault="00C95AEA">
            <w:pPr>
              <w:jc w:val="center"/>
              <w:rPr>
                <w:rFonts w:ascii="宋体" w:eastAsia="宋体" w:hAnsi="宋体" w:cs="宋体"/>
                <w:sz w:val="24"/>
                <w:szCs w:val="24"/>
              </w:rPr>
            </w:pPr>
            <w:proofErr w:type="gramStart"/>
            <w:r w:rsidRPr="006D0371">
              <w:rPr>
                <w:rFonts w:hint="eastAsia"/>
              </w:rPr>
              <w:t>毓</w:t>
            </w:r>
            <w:proofErr w:type="gramEnd"/>
            <w:r w:rsidRPr="006D0371">
              <w:rPr>
                <w:rFonts w:hint="eastAsia"/>
              </w:rPr>
              <w:t>秀幼儿园</w:t>
            </w:r>
          </w:p>
        </w:tc>
      </w:tr>
    </w:tbl>
    <w:p w14:paraId="11ED6CA1" w14:textId="77777777" w:rsidR="00181BBD" w:rsidRPr="006D0371" w:rsidRDefault="00C95AEA">
      <w:pPr>
        <w:pStyle w:val="ad"/>
        <w:numPr>
          <w:ilvl w:val="0"/>
          <w:numId w:val="3"/>
        </w:numPr>
        <w:ind w:firstLineChars="0"/>
        <w:jc w:val="left"/>
        <w:rPr>
          <w:b/>
          <w:sz w:val="36"/>
        </w:rPr>
      </w:pPr>
      <w:r w:rsidRPr="006D0371">
        <w:rPr>
          <w:rFonts w:hint="eastAsia"/>
          <w:b/>
          <w:sz w:val="36"/>
        </w:rPr>
        <w:t>建设要求</w:t>
      </w:r>
    </w:p>
    <w:p w14:paraId="5C6D058C" w14:textId="77777777" w:rsidR="00181BBD" w:rsidRPr="006D0371" w:rsidRDefault="00C95AEA">
      <w:pPr>
        <w:pStyle w:val="2"/>
      </w:pPr>
      <w:bookmarkStart w:id="0" w:name="_Toc66055904"/>
      <w:r w:rsidRPr="006D0371">
        <w:rPr>
          <w:rFonts w:hint="eastAsia"/>
        </w:rPr>
        <w:t>总体架构</w:t>
      </w:r>
      <w:bookmarkEnd w:id="0"/>
    </w:p>
    <w:p w14:paraId="5D7ABA61" w14:textId="77777777" w:rsidR="00181BBD" w:rsidRPr="006D0371" w:rsidRDefault="00C95AEA">
      <w:pPr>
        <w:pStyle w:val="a2"/>
      </w:pPr>
      <w:r w:rsidRPr="006D0371">
        <w:rPr>
          <w:rFonts w:hint="eastAsia"/>
        </w:rPr>
        <w:t>本次项目构建于以太网架构，基本网络架构为：摄像机-接入交换机-汇聚交换机-硬盘录像机，并可上联至区安管中心视频平台。其中摄像机、接入交换机部署在前端，汇聚交换机和硬盘录像机部署在学校机房内。</w:t>
      </w:r>
    </w:p>
    <w:p w14:paraId="484CF201" w14:textId="77777777" w:rsidR="00181BBD" w:rsidRPr="006D0371" w:rsidRDefault="00C95AEA">
      <w:pPr>
        <w:pStyle w:val="a2"/>
      </w:pPr>
      <w:r w:rsidRPr="006D0371">
        <w:rPr>
          <w:noProof/>
        </w:rPr>
        <w:drawing>
          <wp:inline distT="0" distB="0" distL="0" distR="0" wp14:anchorId="57942382" wp14:editId="69232371">
            <wp:extent cx="5486400" cy="310388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486400" cy="3103880"/>
                    </a:xfrm>
                    <a:prstGeom prst="rect">
                      <a:avLst/>
                    </a:prstGeom>
                  </pic:spPr>
                </pic:pic>
              </a:graphicData>
            </a:graphic>
          </wp:inline>
        </w:drawing>
      </w:r>
    </w:p>
    <w:p w14:paraId="4AECF73D" w14:textId="77777777" w:rsidR="00181BBD" w:rsidRPr="006D0371" w:rsidRDefault="00C95AEA">
      <w:pPr>
        <w:pStyle w:val="af"/>
        <w:ind w:left="420" w:firstLine="480"/>
        <w:rPr>
          <w:rFonts w:asciiTheme="minorEastAsia" w:eastAsiaTheme="minorEastAsia" w:hAnsiTheme="minorEastAsia"/>
        </w:rPr>
      </w:pPr>
      <w:r w:rsidRPr="006D0371">
        <w:rPr>
          <w:rFonts w:asciiTheme="minorEastAsia" w:eastAsiaTheme="minorEastAsia" w:hAnsiTheme="minorEastAsia" w:hint="eastAsia"/>
        </w:rPr>
        <w:lastRenderedPageBreak/>
        <w:t>本次项目在幼儿园部署前端摄像机，视频流通过以太网交换机传送</w:t>
      </w:r>
      <w:proofErr w:type="gramStart"/>
      <w:r w:rsidRPr="006D0371">
        <w:rPr>
          <w:rFonts w:asciiTheme="minorEastAsia" w:eastAsiaTheme="minorEastAsia" w:hAnsiTheme="minorEastAsia" w:hint="eastAsia"/>
        </w:rPr>
        <w:t>校园本地</w:t>
      </w:r>
      <w:proofErr w:type="gramEnd"/>
      <w:r w:rsidRPr="006D0371">
        <w:rPr>
          <w:rFonts w:asciiTheme="minorEastAsia" w:eastAsiaTheme="minorEastAsia" w:hAnsiTheme="minorEastAsia" w:hint="eastAsia"/>
        </w:rPr>
        <w:t>机房的硬盘录像机并存储（储存时长为30天）。同时幼儿园端的电脑配置客户端，可用于对硬盘录像机、前端摄像机进行管理。</w:t>
      </w:r>
      <w:r w:rsidRPr="006D0371">
        <w:rPr>
          <w:rFonts w:asciiTheme="minorEastAsia" w:eastAsiaTheme="minorEastAsia" w:hAnsiTheme="minorEastAsia"/>
        </w:rPr>
        <w:t xml:space="preserve"> </w:t>
      </w:r>
    </w:p>
    <w:p w14:paraId="7FD5C80E" w14:textId="77777777" w:rsidR="00181BBD" w:rsidRPr="006D0371" w:rsidRDefault="00C95AEA">
      <w:pPr>
        <w:pStyle w:val="af"/>
        <w:ind w:left="420" w:firstLine="480"/>
      </w:pPr>
      <w:proofErr w:type="gramStart"/>
      <w:r w:rsidRPr="006D0371">
        <w:rPr>
          <w:rFonts w:asciiTheme="minorEastAsia" w:eastAsiaTheme="minorEastAsia" w:hAnsiTheme="minorEastAsia" w:hint="eastAsia"/>
        </w:rPr>
        <w:t>校园本地</w:t>
      </w:r>
      <w:proofErr w:type="gramEnd"/>
      <w:r w:rsidRPr="006D0371">
        <w:rPr>
          <w:rFonts w:asciiTheme="minorEastAsia" w:eastAsiaTheme="minorEastAsia" w:hAnsiTheme="minorEastAsia" w:hint="eastAsia"/>
        </w:rPr>
        <w:t>新增HDMI切换器并接入校方的监控屏幕，新增NVR则接入HDMI切换器完成新增视频源的调阅</w:t>
      </w:r>
      <w:r w:rsidRPr="006D0371">
        <w:rPr>
          <w:rFonts w:hint="eastAsia"/>
        </w:rPr>
        <w:t>。</w:t>
      </w:r>
    </w:p>
    <w:p w14:paraId="4768CCAD" w14:textId="77777777" w:rsidR="00181BBD" w:rsidRPr="006D0371" w:rsidRDefault="00C95AEA">
      <w:pPr>
        <w:pStyle w:val="af"/>
        <w:ind w:left="420" w:firstLine="480"/>
        <w:rPr>
          <w:rFonts w:asciiTheme="minorEastAsia" w:eastAsiaTheme="minorEastAsia" w:hAnsiTheme="minorEastAsia"/>
        </w:rPr>
      </w:pPr>
      <w:r w:rsidRPr="006D0371">
        <w:rPr>
          <w:rFonts w:asciiTheme="minorEastAsia" w:eastAsiaTheme="minorEastAsia" w:hAnsiTheme="minorEastAsia" w:hint="eastAsia"/>
        </w:rPr>
        <w:t>本项目新建设的摄像头、NVR均连接在幼儿园已有的区教育网接入交换机下，配置教育网的IP地址段，整体接入教育网，整体视频设备均满足国标接入标准，可对接安管中心视频平台。</w:t>
      </w:r>
    </w:p>
    <w:p w14:paraId="1A80F1FA" w14:textId="77777777" w:rsidR="00181BBD" w:rsidRPr="006D0371" w:rsidRDefault="00C95AEA">
      <w:pPr>
        <w:pStyle w:val="2"/>
      </w:pPr>
      <w:bookmarkStart w:id="1" w:name="_Toc66055905"/>
      <w:bookmarkStart w:id="2" w:name="_Toc528257094"/>
      <w:r w:rsidRPr="006D0371">
        <w:rPr>
          <w:rFonts w:hint="eastAsia"/>
        </w:rPr>
        <w:t>前端监控设计</w:t>
      </w:r>
      <w:bookmarkEnd w:id="1"/>
      <w:bookmarkEnd w:id="2"/>
    </w:p>
    <w:p w14:paraId="5FCFB13A" w14:textId="77777777" w:rsidR="00181BBD" w:rsidRPr="006D0371" w:rsidRDefault="00C95AEA">
      <w:pPr>
        <w:pStyle w:val="3"/>
        <w:ind w:left="426"/>
      </w:pPr>
      <w:r w:rsidRPr="006D0371">
        <w:rPr>
          <w:rFonts w:hint="eastAsia"/>
        </w:rPr>
        <w:t>设计原则</w:t>
      </w:r>
    </w:p>
    <w:p w14:paraId="3DCEDAC2" w14:textId="77777777" w:rsidR="00181BBD" w:rsidRPr="006D0371" w:rsidRDefault="00C95AEA">
      <w:pPr>
        <w:pStyle w:val="a2"/>
      </w:pPr>
      <w:r w:rsidRPr="006D0371">
        <w:rPr>
          <w:rFonts w:hint="eastAsia"/>
        </w:rPr>
        <w:t>前端监控采用枪型摄像机、半球等装置，覆盖幼儿园重要安全防控区域，为监控中心提供图像数据。根据幼儿园场景的特殊特点，合理分布点位，覆盖所有重点监控点位，不同点位采用不同类型或功能的设备，满足特殊的监控需要。此次设计根据我区幼儿园技防需求</w:t>
      </w:r>
      <w:bookmarkStart w:id="3" w:name="_Toc427842918"/>
    </w:p>
    <w:bookmarkEnd w:id="3"/>
    <w:p w14:paraId="43AB1267" w14:textId="77777777" w:rsidR="00181BBD" w:rsidRPr="006D0371" w:rsidRDefault="00C95AEA">
      <w:pPr>
        <w:pStyle w:val="af"/>
        <w:ind w:left="420" w:firstLineChars="0"/>
        <w:rPr>
          <w:rFonts w:ascii="宋体" w:eastAsia="宋体" w:hAnsi="宋体"/>
          <w:b/>
        </w:rPr>
      </w:pPr>
      <w:r w:rsidRPr="006D0371">
        <w:rPr>
          <w:rFonts w:ascii="宋体" w:eastAsia="宋体" w:hAnsi="宋体" w:hint="eastAsia"/>
          <w:b/>
        </w:rPr>
        <w:t>室外区域</w:t>
      </w:r>
    </w:p>
    <w:p w14:paraId="14EDCFAA" w14:textId="77777777" w:rsidR="00181BBD" w:rsidRPr="006D0371" w:rsidRDefault="00C95AEA">
      <w:pPr>
        <w:pStyle w:val="a2"/>
      </w:pPr>
      <w:r w:rsidRPr="006D0371">
        <w:rPr>
          <w:rFonts w:hint="eastAsia"/>
        </w:rPr>
        <w:t>针对园区道路、活动区域进行行为管理，对特殊区域进行重点防范。防范区域包括：</w:t>
      </w:r>
      <w:proofErr w:type="gramStart"/>
      <w:r w:rsidRPr="006D0371">
        <w:rPr>
          <w:rFonts w:hint="eastAsia"/>
        </w:rPr>
        <w:t>园区主</w:t>
      </w:r>
      <w:proofErr w:type="gramEnd"/>
      <w:r w:rsidRPr="006D0371">
        <w:rPr>
          <w:rFonts w:hint="eastAsia"/>
        </w:rPr>
        <w:t>出入口、园区内主干道、室外活动区域、运动场等</w:t>
      </w:r>
    </w:p>
    <w:p w14:paraId="024462DC" w14:textId="77777777" w:rsidR="00181BBD" w:rsidRPr="006D0371" w:rsidRDefault="00C95AEA">
      <w:pPr>
        <w:pStyle w:val="a2"/>
      </w:pPr>
      <w:r w:rsidRPr="006D0371">
        <w:rPr>
          <w:rFonts w:hint="eastAsia"/>
        </w:rPr>
        <w:t>1.</w:t>
      </w:r>
      <w:proofErr w:type="gramStart"/>
      <w:r w:rsidRPr="006D0371">
        <w:rPr>
          <w:rFonts w:hint="eastAsia"/>
        </w:rPr>
        <w:t>园区主</w:t>
      </w:r>
      <w:proofErr w:type="gramEnd"/>
      <w:r w:rsidRPr="006D0371">
        <w:rPr>
          <w:rFonts w:hint="eastAsia"/>
        </w:rPr>
        <w:t>出入口</w:t>
      </w:r>
    </w:p>
    <w:p w14:paraId="14914AF2" w14:textId="77777777" w:rsidR="00181BBD" w:rsidRPr="006D0371" w:rsidRDefault="00C95AEA">
      <w:pPr>
        <w:pStyle w:val="a2"/>
      </w:pPr>
      <w:proofErr w:type="gramStart"/>
      <w:r w:rsidRPr="006D0371">
        <w:rPr>
          <w:rFonts w:hint="eastAsia"/>
        </w:rPr>
        <w:t>园区主</w:t>
      </w:r>
      <w:proofErr w:type="gramEnd"/>
      <w:r w:rsidRPr="006D0371">
        <w:rPr>
          <w:rFonts w:hint="eastAsia"/>
        </w:rPr>
        <w:t>出入口是整个幼儿园安全防范重点区域之一，需要采用智能相机抓取人脸信息进行分析，实现可监测可疑人员的入侵事件。</w:t>
      </w:r>
    </w:p>
    <w:p w14:paraId="24F4E229" w14:textId="77777777" w:rsidR="00181BBD" w:rsidRPr="006D0371" w:rsidRDefault="00C95AEA">
      <w:pPr>
        <w:pStyle w:val="a2"/>
      </w:pPr>
      <w:r w:rsidRPr="006D0371">
        <w:rPr>
          <w:rFonts w:hint="eastAsia"/>
        </w:rPr>
        <w:t>2</w:t>
      </w:r>
      <w:r w:rsidRPr="006D0371">
        <w:t>.</w:t>
      </w:r>
      <w:r w:rsidRPr="006D0371">
        <w:rPr>
          <w:rFonts w:hint="eastAsia"/>
        </w:rPr>
        <w:t>主干道</w:t>
      </w:r>
    </w:p>
    <w:p w14:paraId="61950ADF" w14:textId="22CDE33D" w:rsidR="00181BBD" w:rsidRPr="006D0371" w:rsidRDefault="00C95AEA">
      <w:pPr>
        <w:pStyle w:val="a2"/>
      </w:pPr>
      <w:r w:rsidRPr="006D0371">
        <w:rPr>
          <w:rFonts w:hint="eastAsia"/>
        </w:rPr>
        <w:t>幼儿园路面固定点需要满足在覆盖范围内看清过往行人、车辆的行为特征和体貌特征，</w:t>
      </w:r>
      <w:r w:rsidR="003C41A9" w:rsidRPr="006D0371">
        <w:rPr>
          <w:rFonts w:hint="eastAsia"/>
        </w:rPr>
        <w:t>需要加装监控点</w:t>
      </w:r>
      <w:r w:rsidRPr="006D0371">
        <w:rPr>
          <w:rFonts w:hint="eastAsia"/>
        </w:rPr>
        <w:t>来对干道监控区域进行监控。摄像机要达到防水防尘能力，避免在雨天等环境</w:t>
      </w:r>
      <w:proofErr w:type="gramStart"/>
      <w:r w:rsidRPr="006D0371">
        <w:rPr>
          <w:rFonts w:hint="eastAsia"/>
        </w:rPr>
        <w:t>下因为</w:t>
      </w:r>
      <w:proofErr w:type="gramEnd"/>
      <w:r w:rsidRPr="006D0371">
        <w:rPr>
          <w:rFonts w:hint="eastAsia"/>
        </w:rPr>
        <w:t>雨水或灰尘的进入；在晚上光线不足的环境下需要具备红外夜视功能，保障夜晚等光线不足环境下的监控图像质量。</w:t>
      </w:r>
    </w:p>
    <w:p w14:paraId="2DCEEDE5" w14:textId="77777777" w:rsidR="00181BBD" w:rsidRPr="006D0371" w:rsidRDefault="00C95AEA">
      <w:pPr>
        <w:pStyle w:val="a2"/>
      </w:pPr>
      <w:r w:rsidRPr="006D0371">
        <w:rPr>
          <w:rFonts w:hint="eastAsia"/>
        </w:rPr>
        <w:t>3</w:t>
      </w:r>
      <w:r w:rsidRPr="006D0371">
        <w:t>.</w:t>
      </w:r>
      <w:r w:rsidRPr="006D0371">
        <w:rPr>
          <w:rFonts w:hint="eastAsia"/>
        </w:rPr>
        <w:t>幼儿园室外活动广场</w:t>
      </w:r>
    </w:p>
    <w:p w14:paraId="76893EB5" w14:textId="77777777" w:rsidR="00181BBD" w:rsidRPr="006D0371" w:rsidRDefault="00C95AEA">
      <w:pPr>
        <w:pStyle w:val="a2"/>
      </w:pPr>
      <w:r w:rsidRPr="006D0371">
        <w:rPr>
          <w:rFonts w:hint="eastAsia"/>
        </w:rPr>
        <w:t>幼儿园区室外活动广场是课余时间孩子聚集较多的场所，其中主要包括课余活动广场和食堂广场最为典型，这些场所经常会有一些孩子、后勤活动，容易造</w:t>
      </w:r>
      <w:r w:rsidRPr="006D0371">
        <w:rPr>
          <w:rFonts w:hint="eastAsia"/>
        </w:rPr>
        <w:lastRenderedPageBreak/>
        <w:t>成人员的拥挤问题，存在一定的安全隐患。为加强幼儿园广场情况监控，在广场周边可安装高清监控摄像机，实现对广场人员活动情况的无死角监控。</w:t>
      </w:r>
    </w:p>
    <w:p w14:paraId="0A37A1C4" w14:textId="77777777" w:rsidR="00181BBD" w:rsidRPr="006D0371" w:rsidRDefault="00C95AEA">
      <w:pPr>
        <w:pStyle w:val="a2"/>
      </w:pPr>
      <w:r w:rsidRPr="006D0371">
        <w:rPr>
          <w:rFonts w:hint="eastAsia"/>
        </w:rPr>
        <w:t>4</w:t>
      </w:r>
      <w:r w:rsidRPr="006D0371">
        <w:t>.</w:t>
      </w:r>
      <w:r w:rsidRPr="006D0371">
        <w:rPr>
          <w:rFonts w:hint="eastAsia"/>
        </w:rPr>
        <w:t>幼儿园运动场</w:t>
      </w:r>
    </w:p>
    <w:p w14:paraId="134580FF" w14:textId="77777777" w:rsidR="00181BBD" w:rsidRPr="006D0371" w:rsidRDefault="00C95AEA">
      <w:pPr>
        <w:pStyle w:val="a2"/>
      </w:pPr>
      <w:r w:rsidRPr="006D0371">
        <w:rPr>
          <w:rFonts w:hint="eastAsia"/>
        </w:rPr>
        <w:t>幼儿园运动场</w:t>
      </w:r>
      <w:proofErr w:type="gramStart"/>
      <w:r w:rsidRPr="006D0371">
        <w:rPr>
          <w:rFonts w:hint="eastAsia"/>
        </w:rPr>
        <w:t>所面积</w:t>
      </w:r>
      <w:proofErr w:type="gramEnd"/>
      <w:r w:rsidRPr="006D0371">
        <w:rPr>
          <w:rFonts w:hint="eastAsia"/>
        </w:rPr>
        <w:t>较大，出入口也非常多，需要安装监控摄像机，实现对广场人员活动情况的无死角监控。</w:t>
      </w:r>
    </w:p>
    <w:p w14:paraId="6C72713A" w14:textId="77777777" w:rsidR="00181BBD" w:rsidRPr="006D0371" w:rsidRDefault="00C95AEA">
      <w:pPr>
        <w:pStyle w:val="a2"/>
      </w:pPr>
      <w:r w:rsidRPr="006D0371">
        <w:rPr>
          <w:rFonts w:hint="eastAsia"/>
        </w:rPr>
        <w:t>室内区域</w:t>
      </w:r>
    </w:p>
    <w:p w14:paraId="7D6EBFEB" w14:textId="77777777" w:rsidR="00181BBD" w:rsidRPr="006D0371" w:rsidRDefault="00C95AEA">
      <w:pPr>
        <w:pStyle w:val="a2"/>
      </w:pPr>
      <w:r w:rsidRPr="006D0371">
        <w:rPr>
          <w:rFonts w:hint="eastAsia"/>
        </w:rPr>
        <w:t>幼儿园楼宇内部监控区域主要涉及教学楼通道、教学楼出入口、活动室等。</w:t>
      </w:r>
    </w:p>
    <w:p w14:paraId="1CC59255" w14:textId="77777777" w:rsidR="00181BBD" w:rsidRPr="006D0371" w:rsidRDefault="00C95AEA">
      <w:pPr>
        <w:pStyle w:val="a2"/>
      </w:pPr>
      <w:r w:rsidRPr="006D0371">
        <w:rPr>
          <w:rFonts w:hint="eastAsia"/>
        </w:rPr>
        <w:t>1</w:t>
      </w:r>
      <w:r w:rsidRPr="006D0371">
        <w:t>.</w:t>
      </w:r>
      <w:r w:rsidRPr="006D0371">
        <w:rPr>
          <w:rFonts w:hint="eastAsia"/>
        </w:rPr>
        <w:t>幼儿园楼宇出入口</w:t>
      </w:r>
    </w:p>
    <w:p w14:paraId="628B9960" w14:textId="07E53628" w:rsidR="00181BBD" w:rsidRPr="006D0371" w:rsidRDefault="00C95AEA">
      <w:pPr>
        <w:pStyle w:val="a2"/>
      </w:pPr>
      <w:r w:rsidRPr="006D0371">
        <w:rPr>
          <w:rFonts w:hint="eastAsia"/>
        </w:rPr>
        <w:t>各</w:t>
      </w:r>
      <w:proofErr w:type="gramStart"/>
      <w:r w:rsidRPr="006D0371">
        <w:rPr>
          <w:rFonts w:hint="eastAsia"/>
        </w:rPr>
        <w:t>栋教学</w:t>
      </w:r>
      <w:proofErr w:type="gramEnd"/>
      <w:r w:rsidRPr="006D0371">
        <w:rPr>
          <w:rFonts w:hint="eastAsia"/>
        </w:rPr>
        <w:t>楼进出口颇多，是整个幼儿园安全防范重点区域之一，为了加强对各个单元楼进出人员的管理，需在各楼门口区域设置监控</w:t>
      </w:r>
      <w:r w:rsidR="003C41A9" w:rsidRPr="006D0371">
        <w:rPr>
          <w:rFonts w:hint="eastAsia"/>
        </w:rPr>
        <w:t>点，考虑到要求能看清楚进出人员的样貌，本区域有全天候工作的要求</w:t>
      </w:r>
      <w:r w:rsidRPr="006D0371">
        <w:rPr>
          <w:rFonts w:hint="eastAsia"/>
        </w:rPr>
        <w:t>。</w:t>
      </w:r>
    </w:p>
    <w:p w14:paraId="2087D131" w14:textId="77777777" w:rsidR="00181BBD" w:rsidRPr="006D0371" w:rsidRDefault="00C95AEA">
      <w:pPr>
        <w:pStyle w:val="a2"/>
      </w:pPr>
      <w:r w:rsidRPr="006D0371">
        <w:rPr>
          <w:rFonts w:hint="eastAsia"/>
        </w:rPr>
        <w:t>2</w:t>
      </w:r>
      <w:r w:rsidRPr="006D0371">
        <w:t>.</w:t>
      </w:r>
      <w:r w:rsidRPr="006D0371">
        <w:rPr>
          <w:rFonts w:hint="eastAsia"/>
        </w:rPr>
        <w:t>幼儿园走廊</w:t>
      </w:r>
    </w:p>
    <w:p w14:paraId="15710C0F" w14:textId="77777777" w:rsidR="00181BBD" w:rsidRPr="006D0371" w:rsidRDefault="00C95AEA">
      <w:pPr>
        <w:pStyle w:val="a2"/>
      </w:pPr>
      <w:r w:rsidRPr="006D0371">
        <w:rPr>
          <w:rFonts w:hint="eastAsia"/>
        </w:rPr>
        <w:t>传统摄像机拍摄出来的画面比例一般为4:3或16:9，看到的场景为</w:t>
      </w:r>
      <w:proofErr w:type="gramStart"/>
      <w:r w:rsidRPr="006D0371">
        <w:rPr>
          <w:rFonts w:hint="eastAsia"/>
        </w:rPr>
        <w:t>视角广但视野</w:t>
      </w:r>
      <w:proofErr w:type="gramEnd"/>
      <w:r w:rsidRPr="006D0371">
        <w:rPr>
          <w:rFonts w:hint="eastAsia"/>
        </w:rPr>
        <w:t>不深，而幼儿园各建筑内部的走廊具有狭长、窄小的特点，如果采用传统的摄像机需要多台摄像机才能完全覆盖狭长的走廊，但支持走廊模式的摄像机将画面比例变换为9:16，让视角更小视野更深，减少走廊中部署的摄像机数量。为了保障走廊区域设备安装后的美观和协调，需要部署支持走廊模式的枪型摄像机。</w:t>
      </w:r>
    </w:p>
    <w:p w14:paraId="2CE86B53" w14:textId="77777777" w:rsidR="00181BBD" w:rsidRPr="006D0371" w:rsidRDefault="00C95AEA">
      <w:pPr>
        <w:pStyle w:val="a2"/>
      </w:pPr>
      <w:r w:rsidRPr="006D0371">
        <w:rPr>
          <w:rFonts w:hint="eastAsia"/>
        </w:rPr>
        <w:t>3</w:t>
      </w:r>
      <w:r w:rsidRPr="006D0371">
        <w:t>.</w:t>
      </w:r>
      <w:r w:rsidRPr="006D0371">
        <w:rPr>
          <w:rFonts w:hint="eastAsia"/>
        </w:rPr>
        <w:t>楼梯口</w:t>
      </w:r>
    </w:p>
    <w:p w14:paraId="6B6A1AC1" w14:textId="77777777" w:rsidR="00181BBD" w:rsidRPr="006D0371" w:rsidRDefault="00C95AEA">
      <w:pPr>
        <w:pStyle w:val="a2"/>
      </w:pPr>
      <w:r w:rsidRPr="006D0371">
        <w:rPr>
          <w:rFonts w:hint="eastAsia"/>
        </w:rPr>
        <w:t>楼梯口是人员进出必经之地，如有紧急事件发生，也是留下线索最多的地方，该位置的安防监控要求也比较高。楼梯口除了需要能够看清进出人员之外，还需要看清进出人员的细节信息如携带的物品等内容，该位置需要部署摄像机进行进出人员监控</w:t>
      </w:r>
    </w:p>
    <w:p w14:paraId="60914284" w14:textId="77777777" w:rsidR="00181BBD" w:rsidRPr="006D0371" w:rsidRDefault="00C95AEA">
      <w:pPr>
        <w:pStyle w:val="a2"/>
      </w:pPr>
      <w:r w:rsidRPr="006D0371">
        <w:rPr>
          <w:rFonts w:hint="eastAsia"/>
        </w:rPr>
        <w:t>4</w:t>
      </w:r>
      <w:r w:rsidRPr="006D0371">
        <w:t>.</w:t>
      </w:r>
      <w:r w:rsidRPr="006D0371">
        <w:rPr>
          <w:rFonts w:hint="eastAsia"/>
        </w:rPr>
        <w:t>活动室</w:t>
      </w:r>
    </w:p>
    <w:p w14:paraId="3FB1AB14" w14:textId="77777777" w:rsidR="00181BBD" w:rsidRPr="006D0371" w:rsidRDefault="00C95AEA">
      <w:pPr>
        <w:pStyle w:val="a2"/>
      </w:pPr>
      <w:r w:rsidRPr="006D0371">
        <w:rPr>
          <w:rFonts w:hint="eastAsia"/>
        </w:rPr>
        <w:t>幼儿园活动室作为孩子学习活动的重要场所，属于人员聚集度高、安全防范风险较大的重点区域，也是幼儿园保卫部门、园区领导和家长重点关注的场所。活动室存在场景较小、需要看清细节和安装美观等要求，因此活动室会选择半球相机。</w:t>
      </w:r>
    </w:p>
    <w:p w14:paraId="1DFCF20A" w14:textId="77777777" w:rsidR="00181BBD" w:rsidRPr="006D0371" w:rsidRDefault="00C95AEA">
      <w:pPr>
        <w:pStyle w:val="3"/>
        <w:ind w:left="426"/>
      </w:pPr>
      <w:r w:rsidRPr="006D0371">
        <w:rPr>
          <w:rFonts w:hint="eastAsia"/>
        </w:rPr>
        <w:lastRenderedPageBreak/>
        <w:t>设备参数需求</w:t>
      </w:r>
    </w:p>
    <w:p w14:paraId="0BDE1FF6" w14:textId="32847629" w:rsidR="00181BBD" w:rsidRPr="006D0371" w:rsidRDefault="00C95AEA">
      <w:pPr>
        <w:pStyle w:val="4"/>
        <w:spacing w:line="240" w:lineRule="auto"/>
        <w:ind w:left="426"/>
      </w:pPr>
      <w:r w:rsidRPr="006D0371">
        <w:rPr>
          <w:rFonts w:hint="eastAsia"/>
        </w:rPr>
        <w:t>200</w:t>
      </w:r>
      <w:r w:rsidRPr="006D0371">
        <w:rPr>
          <w:rFonts w:hint="eastAsia"/>
        </w:rPr>
        <w:t>万枪型摄像机</w:t>
      </w:r>
    </w:p>
    <w:p w14:paraId="637CC7ED" w14:textId="77777777" w:rsidR="00A02F70" w:rsidRPr="006D0371" w:rsidRDefault="00A02F70" w:rsidP="00A02F70">
      <w:pPr>
        <w:pStyle w:val="a2"/>
      </w:pPr>
      <w:r w:rsidRPr="006D0371">
        <w:rPr>
          <w:rFonts w:hint="eastAsia"/>
        </w:rPr>
        <w:t>具有不低于200</w:t>
      </w:r>
      <w:proofErr w:type="gramStart"/>
      <w:r w:rsidRPr="006D0371">
        <w:rPr>
          <w:rFonts w:hint="eastAsia"/>
        </w:rPr>
        <w:t>万像</w:t>
      </w:r>
      <w:proofErr w:type="gramEnd"/>
      <w:r w:rsidRPr="006D0371">
        <w:rPr>
          <w:rFonts w:hint="eastAsia"/>
        </w:rPr>
        <w:t>素 CMOS传感器</w:t>
      </w:r>
    </w:p>
    <w:p w14:paraId="450ECBB4" w14:textId="77777777" w:rsidR="00A02F70" w:rsidRPr="006D0371" w:rsidRDefault="00A02F70" w:rsidP="00A02F70">
      <w:pPr>
        <w:pStyle w:val="a2"/>
      </w:pPr>
      <w:r w:rsidRPr="006D0371">
        <w:rPr>
          <w:rFonts w:hint="eastAsia"/>
        </w:rPr>
        <w:t>在1920x1080 @ 25fps下，清晰度不小于1100TVL。</w:t>
      </w:r>
    </w:p>
    <w:p w14:paraId="63A994DA" w14:textId="77777777" w:rsidR="00A02F70" w:rsidRPr="006D0371" w:rsidRDefault="00A02F70" w:rsidP="00A02F70">
      <w:pPr>
        <w:pStyle w:val="a2"/>
      </w:pPr>
      <w:r w:rsidRPr="006D0371">
        <w:rPr>
          <w:rFonts w:hint="eastAsia"/>
        </w:rPr>
        <w:t>内置不低于2颗白光补光灯。</w:t>
      </w:r>
    </w:p>
    <w:p w14:paraId="7BC04E93" w14:textId="69709BBE" w:rsidR="00A02F70" w:rsidRPr="006D0371" w:rsidRDefault="003B03F9" w:rsidP="00A02F70">
      <w:pPr>
        <w:pStyle w:val="a2"/>
      </w:pPr>
      <w:r w:rsidRPr="006D0371">
        <w:rPr>
          <w:rFonts w:hint="eastAsia"/>
        </w:rPr>
        <w:t>▲</w:t>
      </w:r>
      <w:r w:rsidR="00A02F70" w:rsidRPr="006D0371">
        <w:rPr>
          <w:rFonts w:hint="eastAsia"/>
        </w:rPr>
        <w:t>白天或夜晚均可输出彩色视频图像，最低照度彩色不大于0.0004 lx。</w:t>
      </w:r>
      <w:r w:rsidR="004B7F0C" w:rsidRPr="006D0371">
        <w:rPr>
          <w:rFonts w:hint="eastAsia"/>
        </w:rPr>
        <w:t>需提供公安部出具的检测报告证明</w:t>
      </w:r>
    </w:p>
    <w:p w14:paraId="1B936660" w14:textId="2DE7796E" w:rsidR="00A02F70" w:rsidRPr="006D0371" w:rsidRDefault="003B03F9" w:rsidP="00A02F70">
      <w:pPr>
        <w:pStyle w:val="a2"/>
      </w:pPr>
      <w:r w:rsidRPr="006D0371">
        <w:rPr>
          <w:rFonts w:hint="eastAsia"/>
        </w:rPr>
        <w:t>▲</w:t>
      </w:r>
      <w:r w:rsidR="00A02F70" w:rsidRPr="006D0371">
        <w:rPr>
          <w:rFonts w:hint="eastAsia"/>
        </w:rPr>
        <w:t>同一静止场景相同图像质量下，设备在H.265编码方式时，开启智能编码功能和不开启智能编码相比，码率节约不低于80%。</w:t>
      </w:r>
      <w:r w:rsidR="004B7F0C" w:rsidRPr="006D0371">
        <w:rPr>
          <w:rFonts w:hint="eastAsia"/>
        </w:rPr>
        <w:t>需提供公安部出具的检测报告证明</w:t>
      </w:r>
    </w:p>
    <w:p w14:paraId="00CB25DA" w14:textId="77777777" w:rsidR="00A02F70" w:rsidRPr="006D0371" w:rsidRDefault="00A02F70" w:rsidP="00A02F70">
      <w:pPr>
        <w:pStyle w:val="a2"/>
      </w:pPr>
      <w:r w:rsidRPr="006D0371">
        <w:rPr>
          <w:rFonts w:hint="eastAsia"/>
        </w:rPr>
        <w:t>信噪比不小于62dB。</w:t>
      </w:r>
    </w:p>
    <w:p w14:paraId="0C77DFC9" w14:textId="77777777" w:rsidR="000B2D49" w:rsidRPr="006D0371" w:rsidRDefault="000B2D49" w:rsidP="00A02F70">
      <w:pPr>
        <w:pStyle w:val="a2"/>
      </w:pPr>
      <w:r w:rsidRPr="006D0371">
        <w:rPr>
          <w:rFonts w:hint="eastAsia"/>
        </w:rPr>
        <w:t>具有不小于140分的宽动态能力；</w:t>
      </w:r>
    </w:p>
    <w:p w14:paraId="6DD0CF5A" w14:textId="77777777" w:rsidR="000B2D49" w:rsidRPr="006D0371" w:rsidRDefault="000B2D49" w:rsidP="00A02F70">
      <w:pPr>
        <w:pStyle w:val="a2"/>
      </w:pPr>
      <w:r w:rsidRPr="006D0371">
        <w:rPr>
          <w:rFonts w:hint="eastAsia"/>
        </w:rPr>
        <w:t>不低于IP67防尘防水等级</w:t>
      </w:r>
    </w:p>
    <w:p w14:paraId="7EAF90E9" w14:textId="1EB5C6EF" w:rsidR="00181BBD" w:rsidRPr="006D0371" w:rsidRDefault="00C95AEA">
      <w:pPr>
        <w:pStyle w:val="4"/>
        <w:ind w:left="426"/>
      </w:pPr>
      <w:bookmarkStart w:id="4" w:name="_Toc66055906"/>
      <w:r w:rsidRPr="006D0371">
        <w:rPr>
          <w:rFonts w:hint="eastAsia"/>
        </w:rPr>
        <w:t>200</w:t>
      </w:r>
      <w:r w:rsidRPr="006D0371">
        <w:rPr>
          <w:rFonts w:hint="eastAsia"/>
        </w:rPr>
        <w:t>万枪型人脸抓拍摄像机</w:t>
      </w:r>
    </w:p>
    <w:p w14:paraId="305741BE" w14:textId="77777777" w:rsidR="00A02F70" w:rsidRPr="006D0371" w:rsidRDefault="004E1059" w:rsidP="004E1059">
      <w:pPr>
        <w:pStyle w:val="a2"/>
      </w:pPr>
      <w:r w:rsidRPr="006D0371">
        <w:rPr>
          <w:rFonts w:hint="eastAsia"/>
        </w:rPr>
        <w:t>具有不低于200</w:t>
      </w:r>
      <w:proofErr w:type="gramStart"/>
      <w:r w:rsidRPr="006D0371">
        <w:rPr>
          <w:rFonts w:hint="eastAsia"/>
        </w:rPr>
        <w:t>万像</w:t>
      </w:r>
      <w:proofErr w:type="gramEnd"/>
      <w:r w:rsidRPr="006D0371">
        <w:rPr>
          <w:rFonts w:hint="eastAsia"/>
        </w:rPr>
        <w:t>素 CMOS传感器</w:t>
      </w:r>
      <w:r w:rsidR="00A02F70" w:rsidRPr="006D0371">
        <w:t xml:space="preserve"> </w:t>
      </w:r>
    </w:p>
    <w:p w14:paraId="1E81DCAF" w14:textId="77777777" w:rsidR="00A02F70" w:rsidRPr="006D0371" w:rsidRDefault="00A02F70" w:rsidP="00A02F70">
      <w:pPr>
        <w:spacing w:line="360" w:lineRule="auto"/>
        <w:ind w:firstLine="420"/>
        <w:rPr>
          <w:rFonts w:ascii="宋体" w:eastAsia="宋体" w:hAnsi="宋体"/>
          <w:sz w:val="24"/>
        </w:rPr>
      </w:pPr>
      <w:r w:rsidRPr="006D0371">
        <w:rPr>
          <w:rFonts w:ascii="宋体" w:eastAsia="宋体" w:hAnsi="宋体"/>
          <w:sz w:val="24"/>
        </w:rPr>
        <w:t xml:space="preserve">镜头支持电动变焦，镜头不小于3.3-12mm； </w:t>
      </w:r>
    </w:p>
    <w:p w14:paraId="76FBE410" w14:textId="293C6459" w:rsidR="00A02F70" w:rsidRPr="006D0371" w:rsidRDefault="00A02F70" w:rsidP="00A02F70">
      <w:pPr>
        <w:spacing w:line="360" w:lineRule="auto"/>
        <w:ind w:firstLine="420"/>
        <w:rPr>
          <w:rFonts w:ascii="宋体" w:eastAsia="宋体" w:hAnsi="宋体"/>
          <w:sz w:val="24"/>
        </w:rPr>
      </w:pPr>
      <w:r w:rsidRPr="006D0371">
        <w:rPr>
          <w:rFonts w:ascii="宋体" w:eastAsia="宋体" w:hAnsi="宋体"/>
          <w:sz w:val="24"/>
        </w:rPr>
        <w:t>最低照度满足</w:t>
      </w:r>
      <w:r w:rsidRPr="006D0371">
        <w:rPr>
          <w:rFonts w:ascii="宋体" w:eastAsia="宋体" w:hAnsi="宋体" w:hint="eastAsia"/>
          <w:sz w:val="24"/>
        </w:rPr>
        <w:t>不高于</w:t>
      </w:r>
      <w:r w:rsidRPr="006D0371">
        <w:rPr>
          <w:rFonts w:ascii="宋体" w:eastAsia="宋体" w:hAnsi="宋体"/>
          <w:sz w:val="24"/>
        </w:rPr>
        <w:t>0.0003lx （F=1.0，彩色模式），能基本分辨被摄目标的轮廓特征和色彩。</w:t>
      </w:r>
    </w:p>
    <w:p w14:paraId="38692662" w14:textId="144E601A" w:rsidR="00A02F70" w:rsidRPr="006D0371" w:rsidRDefault="003B03F9" w:rsidP="00A02F70">
      <w:pPr>
        <w:spacing w:line="360" w:lineRule="auto"/>
        <w:ind w:firstLine="420"/>
        <w:rPr>
          <w:rFonts w:ascii="宋体" w:eastAsia="宋体" w:hAnsi="宋体"/>
          <w:sz w:val="24"/>
        </w:rPr>
      </w:pPr>
      <w:r w:rsidRPr="006D0371">
        <w:rPr>
          <w:rFonts w:ascii="宋体" w:eastAsia="宋体" w:hAnsi="宋体" w:hint="eastAsia"/>
          <w:sz w:val="24"/>
        </w:rPr>
        <w:t>▲</w:t>
      </w:r>
      <w:r w:rsidR="00A02F70" w:rsidRPr="006D0371">
        <w:rPr>
          <w:rFonts w:ascii="宋体" w:eastAsia="宋体" w:hAnsi="宋体"/>
          <w:sz w:val="24"/>
        </w:rPr>
        <w:t>像元尺寸：</w:t>
      </w:r>
      <w:r w:rsidR="00A02F70" w:rsidRPr="006D0371">
        <w:rPr>
          <w:rFonts w:ascii="宋体" w:eastAsia="宋体" w:hAnsi="宋体" w:hint="eastAsia"/>
          <w:sz w:val="24"/>
        </w:rPr>
        <w:t>不高于</w:t>
      </w:r>
      <w:r w:rsidR="00A02F70" w:rsidRPr="006D0371">
        <w:rPr>
          <w:rFonts w:ascii="宋体" w:eastAsia="宋体" w:hAnsi="宋体"/>
          <w:sz w:val="24"/>
        </w:rPr>
        <w:t>3.0um×3.0um，内置集CPU、GPU、NPU于一体的深度学习算法芯片；</w:t>
      </w:r>
      <w:r w:rsidR="004B7F0C" w:rsidRPr="006D0371">
        <w:rPr>
          <w:rFonts w:ascii="宋体" w:eastAsia="宋体" w:hAnsi="宋体" w:hint="eastAsia"/>
          <w:sz w:val="24"/>
        </w:rPr>
        <w:t>需提供公安部出具的检测报告证明</w:t>
      </w:r>
      <w:r w:rsidR="009B309F" w:rsidRPr="006D0371">
        <w:rPr>
          <w:rFonts w:ascii="宋体" w:eastAsia="宋体" w:hAnsi="宋体" w:hint="eastAsia"/>
          <w:sz w:val="24"/>
        </w:rPr>
        <w:t>。</w:t>
      </w:r>
    </w:p>
    <w:p w14:paraId="34F25F16" w14:textId="77777777" w:rsidR="00A02F70" w:rsidRPr="006D0371" w:rsidRDefault="00A02F70" w:rsidP="00A02F70">
      <w:pPr>
        <w:spacing w:line="360" w:lineRule="auto"/>
        <w:ind w:firstLine="420"/>
        <w:rPr>
          <w:rFonts w:ascii="宋体" w:eastAsia="宋体" w:hAnsi="宋体"/>
          <w:sz w:val="24"/>
        </w:rPr>
      </w:pPr>
      <w:r w:rsidRPr="006D0371">
        <w:rPr>
          <w:rFonts w:ascii="宋体" w:eastAsia="宋体" w:hAnsi="宋体"/>
          <w:sz w:val="24"/>
        </w:rPr>
        <w:t>镜头变焦方式为电动变焦，并可对拍摄物理进行自动聚焦。</w:t>
      </w:r>
    </w:p>
    <w:p w14:paraId="51368E88" w14:textId="77777777" w:rsidR="00A02F70" w:rsidRPr="006D0371" w:rsidRDefault="00A02F70" w:rsidP="00A02F70">
      <w:pPr>
        <w:spacing w:line="360" w:lineRule="auto"/>
        <w:ind w:firstLine="420"/>
        <w:rPr>
          <w:rFonts w:ascii="宋体" w:eastAsia="宋体" w:hAnsi="宋体"/>
          <w:sz w:val="24"/>
        </w:rPr>
      </w:pPr>
      <w:r w:rsidRPr="006D0371">
        <w:rPr>
          <w:rFonts w:ascii="宋体" w:eastAsia="宋体" w:hAnsi="宋体"/>
          <w:sz w:val="24"/>
        </w:rPr>
        <w:t>可通过IE浏览器或客户端启用，禁用白光补光灯，可手动/自动开启白光补光灯，</w:t>
      </w:r>
      <w:proofErr w:type="gramStart"/>
      <w:r w:rsidRPr="006D0371">
        <w:rPr>
          <w:rFonts w:ascii="宋体" w:eastAsia="宋体" w:hAnsi="宋体"/>
          <w:sz w:val="24"/>
        </w:rPr>
        <w:t>当控制</w:t>
      </w:r>
      <w:proofErr w:type="gramEnd"/>
      <w:r w:rsidRPr="006D0371">
        <w:rPr>
          <w:rFonts w:ascii="宋体" w:eastAsia="宋体" w:hAnsi="宋体"/>
          <w:sz w:val="24"/>
        </w:rPr>
        <w:t xml:space="preserve">样式为自动时，样机白光灯在低照度下自动开启； </w:t>
      </w:r>
    </w:p>
    <w:p w14:paraId="3506D272" w14:textId="77777777" w:rsidR="00A02F70" w:rsidRPr="006D0371" w:rsidRDefault="00A02F70" w:rsidP="00A02F70">
      <w:pPr>
        <w:spacing w:line="360" w:lineRule="auto"/>
        <w:ind w:firstLine="420"/>
        <w:rPr>
          <w:rFonts w:ascii="宋体" w:eastAsia="宋体" w:hAnsi="宋体"/>
          <w:sz w:val="24"/>
        </w:rPr>
      </w:pPr>
      <w:r w:rsidRPr="006D0371">
        <w:rPr>
          <w:rFonts w:ascii="宋体" w:eastAsia="宋体" w:hAnsi="宋体"/>
          <w:sz w:val="24"/>
        </w:rPr>
        <w:t xml:space="preserve">可手动/自动控制白光灯的亮度，当白光灯亮度控制模式为自动时，样机可根据环境照度自动调节远、近白光灯的亮度； </w:t>
      </w:r>
    </w:p>
    <w:p w14:paraId="61C42D7D" w14:textId="77777777" w:rsidR="00A02F70" w:rsidRPr="006D0371" w:rsidRDefault="00A02F70" w:rsidP="00A02F70">
      <w:pPr>
        <w:spacing w:line="360" w:lineRule="auto"/>
        <w:ind w:firstLine="420"/>
        <w:rPr>
          <w:rFonts w:ascii="宋体" w:eastAsia="宋体" w:hAnsi="宋体"/>
          <w:sz w:val="24"/>
        </w:rPr>
      </w:pPr>
      <w:r w:rsidRPr="006D0371">
        <w:rPr>
          <w:rFonts w:ascii="宋体" w:eastAsia="宋体" w:hAnsi="宋体"/>
          <w:sz w:val="24"/>
        </w:rPr>
        <w:t>摄像机传输延时时间不超过100ms；</w:t>
      </w:r>
      <w:r w:rsidR="00737433" w:rsidRPr="006D0371">
        <w:rPr>
          <w:rFonts w:ascii="宋体" w:eastAsia="宋体" w:hAnsi="宋体"/>
          <w:sz w:val="24"/>
        </w:rPr>
        <w:t xml:space="preserve"> </w:t>
      </w:r>
    </w:p>
    <w:p w14:paraId="3E11F897" w14:textId="5572E46E" w:rsidR="00A02F70" w:rsidRPr="006D0371" w:rsidRDefault="003B03F9" w:rsidP="00A02F70">
      <w:pPr>
        <w:spacing w:line="360" w:lineRule="auto"/>
        <w:ind w:firstLine="420"/>
        <w:rPr>
          <w:rFonts w:ascii="宋体" w:eastAsia="宋体" w:hAnsi="宋体"/>
          <w:sz w:val="24"/>
        </w:rPr>
      </w:pPr>
      <w:r w:rsidRPr="006D0371">
        <w:rPr>
          <w:rFonts w:ascii="宋体" w:eastAsia="宋体" w:hAnsi="宋体" w:hint="eastAsia"/>
          <w:sz w:val="24"/>
        </w:rPr>
        <w:t>▲</w:t>
      </w:r>
      <w:r w:rsidR="00A02F70" w:rsidRPr="006D0371">
        <w:rPr>
          <w:rFonts w:ascii="宋体" w:eastAsia="宋体" w:hAnsi="宋体"/>
          <w:sz w:val="24"/>
        </w:rPr>
        <w:t>符合</w:t>
      </w:r>
      <w:r w:rsidR="009B309F" w:rsidRPr="006D0371">
        <w:rPr>
          <w:rFonts w:ascii="宋体" w:eastAsia="宋体" w:hAnsi="宋体"/>
          <w:sz w:val="24"/>
        </w:rPr>
        <w:t>上海</w:t>
      </w:r>
      <w:r w:rsidR="009B309F" w:rsidRPr="006D0371">
        <w:rPr>
          <w:rFonts w:ascii="宋体" w:eastAsia="宋体" w:hAnsi="宋体" w:hint="eastAsia"/>
          <w:sz w:val="24"/>
        </w:rPr>
        <w:t>公安数字高清图像监控系统建设技术规范</w:t>
      </w:r>
      <w:r w:rsidR="00A02F70" w:rsidRPr="006D0371">
        <w:rPr>
          <w:rFonts w:ascii="宋体" w:eastAsia="宋体" w:hAnsi="宋体"/>
          <w:sz w:val="24"/>
        </w:rPr>
        <w:t>。</w:t>
      </w:r>
      <w:r w:rsidR="004B7F0C" w:rsidRPr="006D0371">
        <w:rPr>
          <w:rFonts w:ascii="宋体" w:eastAsia="宋体" w:hAnsi="宋体" w:hint="eastAsia"/>
          <w:sz w:val="24"/>
        </w:rPr>
        <w:t>需提供公安部出具的检测报告证明</w:t>
      </w:r>
      <w:r w:rsidR="009B309F" w:rsidRPr="006D0371">
        <w:rPr>
          <w:rFonts w:ascii="宋体" w:eastAsia="宋体" w:hAnsi="宋体" w:hint="eastAsia"/>
          <w:sz w:val="24"/>
        </w:rPr>
        <w:t>。</w:t>
      </w:r>
    </w:p>
    <w:p w14:paraId="527A8D13" w14:textId="3E9D6F9A" w:rsidR="00181BBD" w:rsidRPr="006D0371" w:rsidRDefault="00C95AEA">
      <w:pPr>
        <w:pStyle w:val="4"/>
        <w:ind w:left="426"/>
      </w:pPr>
      <w:r w:rsidRPr="006D0371">
        <w:rPr>
          <w:rFonts w:hint="eastAsia"/>
        </w:rPr>
        <w:lastRenderedPageBreak/>
        <w:t>200</w:t>
      </w:r>
      <w:r w:rsidRPr="006D0371">
        <w:rPr>
          <w:rFonts w:hint="eastAsia"/>
        </w:rPr>
        <w:t>万半球型摄像机</w:t>
      </w:r>
    </w:p>
    <w:p w14:paraId="4282F209" w14:textId="77777777" w:rsidR="00384875" w:rsidRPr="006D0371" w:rsidRDefault="000B2D49" w:rsidP="00384875">
      <w:pPr>
        <w:pStyle w:val="a2"/>
      </w:pPr>
      <w:r w:rsidRPr="006D0371">
        <w:rPr>
          <w:rFonts w:hint="eastAsia"/>
        </w:rPr>
        <w:t>具有不低于200</w:t>
      </w:r>
      <w:proofErr w:type="gramStart"/>
      <w:r w:rsidRPr="006D0371">
        <w:rPr>
          <w:rFonts w:hint="eastAsia"/>
        </w:rPr>
        <w:t>万像</w:t>
      </w:r>
      <w:proofErr w:type="gramEnd"/>
      <w:r w:rsidRPr="006D0371">
        <w:rPr>
          <w:rFonts w:hint="eastAsia"/>
        </w:rPr>
        <w:t>素 CMOS传感器</w:t>
      </w:r>
    </w:p>
    <w:p w14:paraId="348C1ED5" w14:textId="57F42CDF" w:rsidR="00384875" w:rsidRPr="006D0371" w:rsidRDefault="003B03F9" w:rsidP="00384875">
      <w:pPr>
        <w:pStyle w:val="a2"/>
      </w:pPr>
      <w:r w:rsidRPr="006D0371">
        <w:rPr>
          <w:rFonts w:hint="eastAsia"/>
        </w:rPr>
        <w:t>▲</w:t>
      </w:r>
      <w:r w:rsidR="00384875" w:rsidRPr="006D0371">
        <w:rPr>
          <w:rFonts w:hint="eastAsia"/>
        </w:rPr>
        <w:t>至少具有3路报警输入接口、2路报警输出接口、1路音频输入/输出接口，1路R</w:t>
      </w:r>
      <w:r w:rsidR="00384875" w:rsidRPr="006D0371">
        <w:t>S</w:t>
      </w:r>
      <w:r w:rsidR="00384875" w:rsidRPr="006D0371">
        <w:rPr>
          <w:rFonts w:hint="eastAsia"/>
        </w:rPr>
        <w:t>-</w:t>
      </w:r>
      <w:r w:rsidR="00384875" w:rsidRPr="006D0371">
        <w:t>232</w:t>
      </w:r>
      <w:r w:rsidR="00384875" w:rsidRPr="006D0371">
        <w:rPr>
          <w:rFonts w:hint="eastAsia"/>
        </w:rPr>
        <w:t xml:space="preserve">接口, </w:t>
      </w:r>
      <w:r w:rsidR="004B7F0C" w:rsidRPr="006D0371">
        <w:rPr>
          <w:rFonts w:hint="eastAsia"/>
        </w:rPr>
        <w:t>需提供公安部出具的检测报告证明</w:t>
      </w:r>
      <w:r w:rsidR="00384875" w:rsidRPr="006D0371">
        <w:rPr>
          <w:rFonts w:hint="eastAsia"/>
        </w:rPr>
        <w:t>。</w:t>
      </w:r>
    </w:p>
    <w:p w14:paraId="7E87A9DE" w14:textId="77777777" w:rsidR="00384875" w:rsidRPr="006D0371" w:rsidRDefault="00384875" w:rsidP="00384875">
      <w:pPr>
        <w:pStyle w:val="a2"/>
      </w:pPr>
      <w:r w:rsidRPr="006D0371">
        <w:rPr>
          <w:rFonts w:hint="eastAsia"/>
        </w:rPr>
        <w:t>水平中心分辨力不小于</w:t>
      </w:r>
      <w:r w:rsidRPr="006D0371">
        <w:t>1000TVL</w:t>
      </w:r>
    </w:p>
    <w:p w14:paraId="358C9758" w14:textId="03463A57" w:rsidR="00384875" w:rsidRPr="006D0371" w:rsidRDefault="003B03F9" w:rsidP="00384875">
      <w:pPr>
        <w:pStyle w:val="a2"/>
      </w:pPr>
      <w:r w:rsidRPr="006D0371">
        <w:rPr>
          <w:rFonts w:hint="eastAsia"/>
        </w:rPr>
        <w:t>▲</w:t>
      </w:r>
      <w:r w:rsidR="00384875" w:rsidRPr="006D0371">
        <w:rPr>
          <w:rFonts w:hint="eastAsia"/>
        </w:rPr>
        <w:t>最低照度：彩色≤</w:t>
      </w:r>
      <w:r w:rsidR="00384875" w:rsidRPr="006D0371">
        <w:t>0.00041x</w:t>
      </w:r>
      <w:r w:rsidR="00384875" w:rsidRPr="006D0371">
        <w:rPr>
          <w:rFonts w:hint="eastAsia"/>
        </w:rPr>
        <w:t>，黑白≤</w:t>
      </w:r>
      <w:r w:rsidR="00384875" w:rsidRPr="006D0371">
        <w:t>0.00011x</w:t>
      </w:r>
      <w:r w:rsidR="00384875" w:rsidRPr="006D0371">
        <w:rPr>
          <w:rFonts w:hint="eastAsia"/>
        </w:rPr>
        <w:t xml:space="preserve">, </w:t>
      </w:r>
      <w:r w:rsidR="004B7F0C" w:rsidRPr="006D0371">
        <w:rPr>
          <w:rFonts w:hint="eastAsia"/>
        </w:rPr>
        <w:t>需提供公安部出具的检测报告证明</w:t>
      </w:r>
      <w:r w:rsidR="00384875" w:rsidRPr="006D0371">
        <w:rPr>
          <w:rFonts w:hint="eastAsia"/>
        </w:rPr>
        <w:t>。</w:t>
      </w:r>
    </w:p>
    <w:p w14:paraId="6D96E1CF" w14:textId="378BB197" w:rsidR="00384875" w:rsidRPr="006D0371" w:rsidRDefault="00384875" w:rsidP="00384875">
      <w:pPr>
        <w:pStyle w:val="a2"/>
      </w:pPr>
      <w:r w:rsidRPr="006D0371">
        <w:rPr>
          <w:rFonts w:hint="eastAsia"/>
        </w:rPr>
        <w:t>在</w:t>
      </w:r>
      <w:r w:rsidRPr="006D0371">
        <w:t>IE浏览器下，具有亮度、对比度、饱和度、锐度、gamma设置选项</w:t>
      </w:r>
      <w:r w:rsidRPr="006D0371">
        <w:rPr>
          <w:rFonts w:hint="eastAsia"/>
        </w:rPr>
        <w:t>。</w:t>
      </w:r>
    </w:p>
    <w:p w14:paraId="5061B00B" w14:textId="77777777" w:rsidR="00181BBD" w:rsidRPr="006D0371" w:rsidRDefault="00C95AEA">
      <w:pPr>
        <w:pStyle w:val="2"/>
      </w:pPr>
      <w:r w:rsidRPr="006D0371">
        <w:rPr>
          <w:rFonts w:hint="eastAsia"/>
        </w:rPr>
        <w:t>NVR</w:t>
      </w:r>
      <w:r w:rsidRPr="006D0371">
        <w:rPr>
          <w:rFonts w:hint="eastAsia"/>
        </w:rPr>
        <w:t>存储设计</w:t>
      </w:r>
      <w:bookmarkEnd w:id="4"/>
    </w:p>
    <w:p w14:paraId="4EAB7AED" w14:textId="77777777" w:rsidR="00181BBD" w:rsidRPr="006D0371" w:rsidRDefault="00C95AEA">
      <w:pPr>
        <w:pStyle w:val="a2"/>
      </w:pPr>
      <w:r w:rsidRPr="006D0371">
        <w:rPr>
          <w:rFonts w:hint="eastAsia"/>
        </w:rPr>
        <w:t>`幼儿园级存储设计采用NVR进行存储，通过网络接收IPC（网络摄像机）设备传输的数字视频码流，并进行存储、管理，从而实现网络化带来的分布式架构优势。</w:t>
      </w:r>
    </w:p>
    <w:p w14:paraId="2397A347" w14:textId="31AC1A94" w:rsidR="00181BBD" w:rsidRPr="006D0371" w:rsidRDefault="00BD4104">
      <w:pPr>
        <w:pStyle w:val="3"/>
        <w:ind w:left="426"/>
      </w:pPr>
      <w:r w:rsidRPr="006D0371">
        <w:rPr>
          <w:rFonts w:hint="eastAsia"/>
        </w:rPr>
        <w:t>NVR</w:t>
      </w:r>
      <w:r w:rsidR="00C95AEA" w:rsidRPr="006D0371">
        <w:rPr>
          <w:rFonts w:hint="eastAsia"/>
        </w:rPr>
        <w:t>设备参数需求</w:t>
      </w:r>
    </w:p>
    <w:p w14:paraId="0B5F91B8" w14:textId="77777777" w:rsidR="00384875" w:rsidRPr="006D0371" w:rsidRDefault="00384875" w:rsidP="00384875">
      <w:pPr>
        <w:pStyle w:val="a2"/>
      </w:pPr>
      <w:r w:rsidRPr="006D0371">
        <w:rPr>
          <w:rFonts w:hint="eastAsia"/>
        </w:rPr>
        <w:t>至少</w:t>
      </w:r>
      <w:r w:rsidRPr="006D0371">
        <w:t xml:space="preserve">具有2个VGA接口、2个HDMI </w:t>
      </w:r>
      <w:r w:rsidR="00135D29" w:rsidRPr="006D0371">
        <w:t>接口</w:t>
      </w:r>
      <w:r w:rsidRPr="006D0371">
        <w:t>、8个SATA 3.0接口、1个eSATA接口、1个RS232接口</w:t>
      </w:r>
    </w:p>
    <w:p w14:paraId="6C65F8C9" w14:textId="093F80CE" w:rsidR="00384875" w:rsidRPr="006D0371" w:rsidRDefault="00384875" w:rsidP="00384875">
      <w:pPr>
        <w:pStyle w:val="a2"/>
      </w:pPr>
      <w:r w:rsidRPr="006D0371">
        <w:rPr>
          <w:rFonts w:hint="eastAsia"/>
        </w:rPr>
        <w:t>须具备安全异常分析能力，可自动监测到异常行为（如非法</w:t>
      </w:r>
      <w:r w:rsidRPr="006D0371">
        <w:t>IP访问、</w:t>
      </w:r>
      <w:proofErr w:type="gramStart"/>
      <w:r w:rsidRPr="006D0371">
        <w:t>密码暴破行为</w:t>
      </w:r>
      <w:proofErr w:type="gramEnd"/>
      <w:r w:rsidRPr="006D0371">
        <w:t>、Web路径暴破、网络连接资源异常、可信环境异常等），并通过邮件、手机推送、蜂鸣等方式产生告警</w:t>
      </w:r>
      <w:r w:rsidRPr="006D0371">
        <w:rPr>
          <w:rFonts w:hint="eastAsia"/>
        </w:rPr>
        <w:t>。</w:t>
      </w:r>
    </w:p>
    <w:p w14:paraId="1F063906" w14:textId="155EDF76" w:rsidR="00384875" w:rsidRPr="006D0371" w:rsidRDefault="00384875" w:rsidP="00384875">
      <w:pPr>
        <w:pStyle w:val="a2"/>
      </w:pPr>
      <w:proofErr w:type="gramStart"/>
      <w:r w:rsidRPr="006D0371">
        <w:rPr>
          <w:rFonts w:hint="eastAsia"/>
        </w:rPr>
        <w:t>须支持</w:t>
      </w:r>
      <w:proofErr w:type="gramEnd"/>
      <w:r w:rsidRPr="006D0371">
        <w:t>CGI命令配置设备配置参数</w:t>
      </w:r>
      <w:r w:rsidRPr="006D0371">
        <w:rPr>
          <w:rFonts w:hint="eastAsia"/>
        </w:rPr>
        <w:t>。</w:t>
      </w:r>
    </w:p>
    <w:p w14:paraId="4CC65459" w14:textId="042E5B8A" w:rsidR="00384875" w:rsidRPr="006D0371" w:rsidRDefault="003B03F9" w:rsidP="00384875">
      <w:pPr>
        <w:pStyle w:val="a2"/>
      </w:pPr>
      <w:r w:rsidRPr="006D0371">
        <w:rPr>
          <w:rFonts w:hint="eastAsia"/>
        </w:rPr>
        <w:t>▲</w:t>
      </w:r>
      <w:proofErr w:type="gramStart"/>
      <w:r w:rsidR="00384875" w:rsidRPr="006D0371">
        <w:rPr>
          <w:rFonts w:hint="eastAsia"/>
        </w:rPr>
        <w:t>须支持</w:t>
      </w:r>
      <w:proofErr w:type="gramEnd"/>
      <w:r w:rsidR="00384875" w:rsidRPr="006D0371">
        <w:rPr>
          <w:rFonts w:hint="eastAsia"/>
        </w:rPr>
        <w:t>视频质量诊断功能，可以诊断条纹干扰、视频噪声、视频虚焦、视频偏色及视频</w:t>
      </w:r>
      <w:proofErr w:type="gramStart"/>
      <w:r w:rsidR="00384875" w:rsidRPr="006D0371">
        <w:rPr>
          <w:rFonts w:hint="eastAsia"/>
        </w:rPr>
        <w:t>过曝等</w:t>
      </w:r>
      <w:proofErr w:type="gramEnd"/>
      <w:r w:rsidR="00384875" w:rsidRPr="006D0371">
        <w:rPr>
          <w:rFonts w:hint="eastAsia"/>
        </w:rPr>
        <w:t xml:space="preserve">，生成日志并进行报警提示, </w:t>
      </w:r>
      <w:r w:rsidR="004B7F0C" w:rsidRPr="006D0371">
        <w:rPr>
          <w:rFonts w:hint="eastAsia"/>
        </w:rPr>
        <w:t>需提供公安部出具的检测报告证明</w:t>
      </w:r>
      <w:r w:rsidR="00384875" w:rsidRPr="006D0371">
        <w:rPr>
          <w:rFonts w:hint="eastAsia"/>
        </w:rPr>
        <w:t>。</w:t>
      </w:r>
    </w:p>
    <w:p w14:paraId="6F9ECADF" w14:textId="77777777" w:rsidR="00384875" w:rsidRPr="006D0371" w:rsidRDefault="00384875" w:rsidP="00384875">
      <w:pPr>
        <w:pStyle w:val="a2"/>
      </w:pPr>
      <w:r w:rsidRPr="006D0371">
        <w:rPr>
          <w:rFonts w:hint="eastAsia"/>
        </w:rPr>
        <w:t>支持指定某块硬盘为热备盘，支持</w:t>
      </w:r>
      <w:proofErr w:type="gramStart"/>
      <w:r w:rsidRPr="006D0371">
        <w:rPr>
          <w:rFonts w:hint="eastAsia"/>
        </w:rPr>
        <w:t>全局热备和</w:t>
      </w:r>
      <w:proofErr w:type="gramEnd"/>
      <w:r w:rsidRPr="006D0371">
        <w:rPr>
          <w:rFonts w:hint="eastAsia"/>
        </w:rPr>
        <w:t>局部热备。可指定某一块硬盘为热备盘，当阵列内某块磁盘发生故障，热备盘自动替换故障盘进行磁盘阵列重构</w:t>
      </w:r>
    </w:p>
    <w:p w14:paraId="39D9C679" w14:textId="77777777" w:rsidR="00181BBD" w:rsidRPr="006D0371" w:rsidRDefault="00C95AEA">
      <w:pPr>
        <w:pStyle w:val="3"/>
        <w:ind w:left="426"/>
      </w:pPr>
      <w:r w:rsidRPr="006D0371">
        <w:rPr>
          <w:rFonts w:hint="eastAsia"/>
        </w:rPr>
        <w:lastRenderedPageBreak/>
        <w:t>硬盘参数需求</w:t>
      </w:r>
    </w:p>
    <w:p w14:paraId="729FD45D" w14:textId="77777777" w:rsidR="00181BBD" w:rsidRPr="006D0371" w:rsidRDefault="00C95AEA">
      <w:pPr>
        <w:pStyle w:val="a2"/>
        <w:numPr>
          <w:ilvl w:val="0"/>
          <w:numId w:val="4"/>
        </w:numPr>
        <w:tabs>
          <w:tab w:val="clear" w:pos="840"/>
          <w:tab w:val="left" w:pos="420"/>
        </w:tabs>
        <w:ind w:firstLineChars="0"/>
      </w:pPr>
      <w:r w:rsidRPr="006D0371">
        <w:rPr>
          <w:rFonts w:hint="eastAsia"/>
        </w:rPr>
        <w:t>单块硬盘容量：不低于6TB</w:t>
      </w:r>
    </w:p>
    <w:p w14:paraId="78A2EDC4" w14:textId="77777777" w:rsidR="00181BBD" w:rsidRPr="006D0371" w:rsidRDefault="00C95AEA">
      <w:pPr>
        <w:pStyle w:val="a2"/>
        <w:numPr>
          <w:ilvl w:val="0"/>
          <w:numId w:val="4"/>
        </w:numPr>
        <w:tabs>
          <w:tab w:val="clear" w:pos="840"/>
          <w:tab w:val="left" w:pos="420"/>
        </w:tabs>
        <w:ind w:firstLineChars="0"/>
      </w:pPr>
      <w:r w:rsidRPr="006D0371">
        <w:rPr>
          <w:rFonts w:hint="eastAsia"/>
        </w:rPr>
        <w:t>硬盘制式：SATA</w:t>
      </w:r>
    </w:p>
    <w:p w14:paraId="1D886D52" w14:textId="77777777" w:rsidR="00181BBD" w:rsidRPr="006D0371" w:rsidRDefault="00C95AEA">
      <w:pPr>
        <w:pStyle w:val="a2"/>
        <w:numPr>
          <w:ilvl w:val="0"/>
          <w:numId w:val="4"/>
        </w:numPr>
        <w:tabs>
          <w:tab w:val="clear" w:pos="840"/>
          <w:tab w:val="left" w:pos="420"/>
        </w:tabs>
        <w:ind w:firstLineChars="0"/>
      </w:pPr>
      <w:r w:rsidRPr="006D0371">
        <w:rPr>
          <w:rFonts w:hint="eastAsia"/>
        </w:rPr>
        <w:t>转速：</w:t>
      </w:r>
      <w:r w:rsidR="00384875" w:rsidRPr="006D0371">
        <w:rPr>
          <w:rFonts w:hint="eastAsia"/>
        </w:rPr>
        <w:t>不低于</w:t>
      </w:r>
      <w:r w:rsidRPr="006D0371">
        <w:rPr>
          <w:rFonts w:hint="eastAsia"/>
        </w:rPr>
        <w:t>5900 RPM</w:t>
      </w:r>
    </w:p>
    <w:p w14:paraId="15D692AC" w14:textId="77777777" w:rsidR="00181BBD" w:rsidRPr="006D0371" w:rsidRDefault="00C95AEA">
      <w:pPr>
        <w:pStyle w:val="2"/>
      </w:pPr>
      <w:r w:rsidRPr="006D0371">
        <w:rPr>
          <w:rFonts w:hint="eastAsia"/>
        </w:rPr>
        <w:t>网络交换机设计</w:t>
      </w:r>
    </w:p>
    <w:p w14:paraId="63C58695" w14:textId="77777777" w:rsidR="00181BBD" w:rsidRPr="006D0371" w:rsidRDefault="00C95AEA">
      <w:pPr>
        <w:pStyle w:val="3"/>
        <w:ind w:left="426"/>
      </w:pPr>
      <w:r w:rsidRPr="006D0371">
        <w:rPr>
          <w:rFonts w:hint="eastAsia"/>
        </w:rPr>
        <w:t>接入交换机</w:t>
      </w:r>
    </w:p>
    <w:p w14:paraId="2BC8E184" w14:textId="77777777" w:rsidR="00181BBD" w:rsidRPr="006D0371" w:rsidRDefault="00C95AEA">
      <w:pPr>
        <w:pStyle w:val="a2"/>
        <w:numPr>
          <w:ilvl w:val="0"/>
          <w:numId w:val="5"/>
        </w:numPr>
        <w:tabs>
          <w:tab w:val="clear" w:pos="840"/>
          <w:tab w:val="left" w:pos="420"/>
        </w:tabs>
        <w:ind w:firstLineChars="0"/>
      </w:pPr>
      <w:r w:rsidRPr="006D0371">
        <w:rPr>
          <w:rFonts w:hint="eastAsia"/>
        </w:rPr>
        <w:t>端口需求：支持</w:t>
      </w:r>
      <w:r w:rsidR="00613AF2" w:rsidRPr="006D0371">
        <w:rPr>
          <w:rFonts w:hint="eastAsia"/>
        </w:rPr>
        <w:t>不少于</w:t>
      </w:r>
      <w:r w:rsidRPr="006D0371">
        <w:rPr>
          <w:rFonts w:hint="eastAsia"/>
        </w:rPr>
        <w:t>24个10/100/1000M自适应电口；支持</w:t>
      </w:r>
      <w:r w:rsidR="00613AF2" w:rsidRPr="006D0371">
        <w:rPr>
          <w:rFonts w:hint="eastAsia"/>
        </w:rPr>
        <w:t>不少于</w:t>
      </w:r>
      <w:r w:rsidRPr="006D0371">
        <w:rPr>
          <w:rFonts w:hint="eastAsia"/>
        </w:rPr>
        <w:t>2个</w:t>
      </w:r>
      <w:proofErr w:type="gramStart"/>
      <w:r w:rsidRPr="006D0371">
        <w:rPr>
          <w:rFonts w:hint="eastAsia"/>
        </w:rPr>
        <w:t>千兆光口</w:t>
      </w:r>
      <w:proofErr w:type="gramEnd"/>
    </w:p>
    <w:p w14:paraId="54804132" w14:textId="77777777" w:rsidR="00181BBD" w:rsidRPr="006D0371" w:rsidRDefault="00C95AEA">
      <w:pPr>
        <w:pStyle w:val="a2"/>
        <w:numPr>
          <w:ilvl w:val="0"/>
          <w:numId w:val="5"/>
        </w:numPr>
        <w:tabs>
          <w:tab w:val="clear" w:pos="840"/>
          <w:tab w:val="left" w:pos="420"/>
        </w:tabs>
        <w:ind w:firstLineChars="0"/>
      </w:pPr>
      <w:r w:rsidRPr="006D0371">
        <w:rPr>
          <w:rFonts w:hint="eastAsia"/>
        </w:rPr>
        <w:t>支持POE供电功能</w:t>
      </w:r>
    </w:p>
    <w:p w14:paraId="5751F680" w14:textId="77777777" w:rsidR="00181BBD" w:rsidRPr="006D0371" w:rsidRDefault="00C95AEA">
      <w:pPr>
        <w:pStyle w:val="a2"/>
        <w:numPr>
          <w:ilvl w:val="0"/>
          <w:numId w:val="5"/>
        </w:numPr>
        <w:tabs>
          <w:tab w:val="clear" w:pos="840"/>
          <w:tab w:val="left" w:pos="420"/>
        </w:tabs>
        <w:ind w:firstLineChars="0"/>
      </w:pPr>
      <w:r w:rsidRPr="006D0371">
        <w:rPr>
          <w:rFonts w:hint="eastAsia"/>
        </w:rPr>
        <w:t>支持手工聚合和静态LACP协议聚合</w:t>
      </w:r>
    </w:p>
    <w:p w14:paraId="7E6A7672" w14:textId="77777777" w:rsidR="00181BBD" w:rsidRPr="006D0371" w:rsidRDefault="00C95AEA">
      <w:pPr>
        <w:pStyle w:val="a2"/>
        <w:numPr>
          <w:ilvl w:val="0"/>
          <w:numId w:val="5"/>
        </w:numPr>
        <w:tabs>
          <w:tab w:val="clear" w:pos="840"/>
          <w:tab w:val="left" w:pos="420"/>
        </w:tabs>
        <w:ind w:firstLineChars="0"/>
      </w:pPr>
      <w:r w:rsidRPr="006D0371">
        <w:rPr>
          <w:rFonts w:hint="eastAsia"/>
        </w:rPr>
        <w:t>支持二层特性包括vlan、聚合、IGMPSnooping、LLDPACL、QoS等</w:t>
      </w:r>
    </w:p>
    <w:p w14:paraId="554EED79" w14:textId="77777777" w:rsidR="00181BBD" w:rsidRPr="006D0371" w:rsidRDefault="00C95AEA">
      <w:pPr>
        <w:pStyle w:val="a2"/>
        <w:numPr>
          <w:ilvl w:val="0"/>
          <w:numId w:val="5"/>
        </w:numPr>
        <w:tabs>
          <w:tab w:val="clear" w:pos="840"/>
          <w:tab w:val="left" w:pos="420"/>
        </w:tabs>
        <w:ind w:firstLineChars="0"/>
      </w:pPr>
      <w:r w:rsidRPr="006D0371">
        <w:rPr>
          <w:rFonts w:hint="eastAsia"/>
        </w:rPr>
        <w:t>支持IEEE802.3af/IEEE802.3at/Hi-PoE</w:t>
      </w:r>
    </w:p>
    <w:p w14:paraId="4FF910C0" w14:textId="77777777" w:rsidR="00181BBD" w:rsidRPr="006D0371" w:rsidRDefault="00C95AEA">
      <w:pPr>
        <w:pStyle w:val="a2"/>
        <w:numPr>
          <w:ilvl w:val="0"/>
          <w:numId w:val="5"/>
        </w:numPr>
        <w:tabs>
          <w:tab w:val="clear" w:pos="840"/>
          <w:tab w:val="left" w:pos="420"/>
        </w:tabs>
        <w:ind w:firstLineChars="0"/>
      </w:pPr>
      <w:r w:rsidRPr="006D0371">
        <w:rPr>
          <w:rFonts w:hint="eastAsia"/>
        </w:rPr>
        <w:t>支持PoE功耗管理和绿色PoE功能</w:t>
      </w:r>
    </w:p>
    <w:p w14:paraId="21046EC4" w14:textId="77777777" w:rsidR="00181BBD" w:rsidRPr="006D0371" w:rsidRDefault="00C95AEA">
      <w:pPr>
        <w:pStyle w:val="3"/>
        <w:ind w:left="426"/>
      </w:pPr>
      <w:r w:rsidRPr="006D0371">
        <w:rPr>
          <w:rFonts w:hint="eastAsia"/>
        </w:rPr>
        <w:t>汇聚交换机</w:t>
      </w:r>
    </w:p>
    <w:p w14:paraId="421A26F3" w14:textId="77777777" w:rsidR="00181BBD" w:rsidRPr="006D0371" w:rsidRDefault="00C95AEA">
      <w:pPr>
        <w:pStyle w:val="a2"/>
        <w:numPr>
          <w:ilvl w:val="0"/>
          <w:numId w:val="6"/>
        </w:numPr>
        <w:tabs>
          <w:tab w:val="clear" w:pos="840"/>
          <w:tab w:val="left" w:pos="420"/>
        </w:tabs>
        <w:ind w:firstLineChars="0"/>
      </w:pPr>
      <w:r w:rsidRPr="006D0371">
        <w:rPr>
          <w:rFonts w:hint="eastAsia"/>
        </w:rPr>
        <w:t>端口需求：支持</w:t>
      </w:r>
      <w:r w:rsidR="00613AF2" w:rsidRPr="006D0371">
        <w:rPr>
          <w:rFonts w:hint="eastAsia"/>
        </w:rPr>
        <w:t>不少于</w:t>
      </w:r>
      <w:r w:rsidRPr="006D0371">
        <w:rPr>
          <w:rFonts w:hint="eastAsia"/>
        </w:rPr>
        <w:t>24个10/100/1000自适应电口；支持</w:t>
      </w:r>
      <w:r w:rsidR="00613AF2" w:rsidRPr="006D0371">
        <w:rPr>
          <w:rFonts w:hint="eastAsia"/>
        </w:rPr>
        <w:t>不少于</w:t>
      </w:r>
      <w:r w:rsidRPr="006D0371">
        <w:rPr>
          <w:rFonts w:hint="eastAsia"/>
        </w:rPr>
        <w:t>4个千兆/万兆光口。</w:t>
      </w:r>
    </w:p>
    <w:p w14:paraId="005518A4" w14:textId="77777777" w:rsidR="00181BBD" w:rsidRPr="006D0371" w:rsidRDefault="00C95AEA">
      <w:pPr>
        <w:pStyle w:val="a2"/>
        <w:numPr>
          <w:ilvl w:val="0"/>
          <w:numId w:val="6"/>
        </w:numPr>
        <w:tabs>
          <w:tab w:val="clear" w:pos="840"/>
          <w:tab w:val="left" w:pos="420"/>
        </w:tabs>
        <w:ind w:firstLineChars="0"/>
      </w:pPr>
      <w:r w:rsidRPr="006D0371">
        <w:rPr>
          <w:rFonts w:hint="eastAsia"/>
        </w:rPr>
        <w:t>支持三层特性</w:t>
      </w:r>
    </w:p>
    <w:p w14:paraId="5B9EEF51" w14:textId="77777777" w:rsidR="00181BBD" w:rsidRPr="006D0371" w:rsidRDefault="00C95AEA">
      <w:pPr>
        <w:pStyle w:val="a2"/>
        <w:numPr>
          <w:ilvl w:val="0"/>
          <w:numId w:val="6"/>
        </w:numPr>
        <w:tabs>
          <w:tab w:val="clear" w:pos="840"/>
          <w:tab w:val="left" w:pos="420"/>
        </w:tabs>
        <w:ind w:firstLineChars="0"/>
      </w:pPr>
      <w:r w:rsidRPr="006D0371">
        <w:rPr>
          <w:rFonts w:hint="eastAsia"/>
        </w:rPr>
        <w:t>支持二层特性包括vlan、IGMPSnooping、LLDP、ACL、QoS等</w:t>
      </w:r>
    </w:p>
    <w:p w14:paraId="7B4FE8EA" w14:textId="77777777" w:rsidR="00181BBD" w:rsidRPr="006D0371" w:rsidRDefault="00C95AEA">
      <w:pPr>
        <w:pStyle w:val="a2"/>
        <w:numPr>
          <w:ilvl w:val="0"/>
          <w:numId w:val="6"/>
        </w:numPr>
        <w:tabs>
          <w:tab w:val="clear" w:pos="840"/>
          <w:tab w:val="left" w:pos="420"/>
        </w:tabs>
        <w:ind w:firstLineChars="0"/>
      </w:pPr>
      <w:r w:rsidRPr="006D0371">
        <w:rPr>
          <w:rFonts w:hint="eastAsia"/>
        </w:rPr>
        <w:t>支持静态路由 支持Web、SNMP和命令行管理</w:t>
      </w:r>
    </w:p>
    <w:p w14:paraId="43A75637" w14:textId="77777777" w:rsidR="009B1631" w:rsidRPr="006D0371" w:rsidRDefault="009B1631" w:rsidP="009B1631">
      <w:pPr>
        <w:pStyle w:val="2"/>
      </w:pPr>
      <w:r w:rsidRPr="006D0371">
        <w:rPr>
          <w:rFonts w:hint="eastAsia"/>
        </w:rPr>
        <w:t>区级视频共享平台对接需求</w:t>
      </w:r>
    </w:p>
    <w:p w14:paraId="05A3438A" w14:textId="77777777" w:rsidR="00181BBD" w:rsidRPr="006D0371" w:rsidRDefault="009B1631">
      <w:pPr>
        <w:pStyle w:val="a2"/>
      </w:pPr>
      <w:r w:rsidRPr="006D0371">
        <w:rPr>
          <w:rFonts w:hint="eastAsia"/>
        </w:rPr>
        <w:t>项目建成过程中，本期项目新建视频需对接至区级视频共享平台。</w:t>
      </w:r>
    </w:p>
    <w:p w14:paraId="6362CA84" w14:textId="77777777" w:rsidR="009B1631" w:rsidRPr="006D0371" w:rsidRDefault="009B1631">
      <w:pPr>
        <w:pStyle w:val="a2"/>
      </w:pPr>
      <w:r w:rsidRPr="006D0371">
        <w:rPr>
          <w:rFonts w:hint="eastAsia"/>
        </w:rPr>
        <w:t>区级视频共享平台接入点位于区教育安全中心，部署</w:t>
      </w:r>
      <w:proofErr w:type="gramStart"/>
      <w:r w:rsidRPr="006D0371">
        <w:rPr>
          <w:rFonts w:hint="eastAsia"/>
        </w:rPr>
        <w:t>有海康威视</w:t>
      </w:r>
      <w:proofErr w:type="gramEnd"/>
      <w:r w:rsidRPr="006D0371">
        <w:rPr>
          <w:rFonts w:hint="eastAsia"/>
        </w:rPr>
        <w:t>iVMS-8200E、</w:t>
      </w:r>
      <w:proofErr w:type="gramStart"/>
      <w:r w:rsidRPr="006D0371">
        <w:rPr>
          <w:rFonts w:hint="eastAsia"/>
        </w:rPr>
        <w:t>海康威视</w:t>
      </w:r>
      <w:proofErr w:type="gramEnd"/>
      <w:r w:rsidRPr="006D0371">
        <w:rPr>
          <w:rFonts w:hint="eastAsia"/>
        </w:rPr>
        <w:t>iVMS-8700E及</w:t>
      </w:r>
      <w:r w:rsidR="00613AF2" w:rsidRPr="006D0371">
        <w:rPr>
          <w:rFonts w:hint="eastAsia"/>
        </w:rPr>
        <w:t>启明星辰USG-FW-4000-T-NF3610防火墙用于视频业务。</w:t>
      </w:r>
    </w:p>
    <w:p w14:paraId="60000B6F" w14:textId="77777777" w:rsidR="00C117F5" w:rsidRPr="006D0371" w:rsidRDefault="00C117F5">
      <w:pPr>
        <w:pStyle w:val="a2"/>
      </w:pPr>
      <w:r w:rsidRPr="006D0371">
        <w:rPr>
          <w:noProof/>
        </w:rPr>
        <w:lastRenderedPageBreak/>
        <w:drawing>
          <wp:inline distT="0" distB="0" distL="0" distR="0" wp14:anchorId="04139180" wp14:editId="7DC1A11B">
            <wp:extent cx="5274310" cy="6025777"/>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74310" cy="6025777"/>
                    </a:xfrm>
                    <a:prstGeom prst="rect">
                      <a:avLst/>
                    </a:prstGeom>
                  </pic:spPr>
                </pic:pic>
              </a:graphicData>
            </a:graphic>
          </wp:inline>
        </w:drawing>
      </w:r>
    </w:p>
    <w:p w14:paraId="7CC38739" w14:textId="77777777" w:rsidR="00560490" w:rsidRPr="006D0371" w:rsidRDefault="00560490">
      <w:pPr>
        <w:pStyle w:val="1"/>
        <w:rPr>
          <w:sz w:val="32"/>
        </w:rPr>
      </w:pPr>
      <w:r w:rsidRPr="006D0371">
        <w:rPr>
          <w:rFonts w:hint="eastAsia"/>
          <w:sz w:val="32"/>
        </w:rPr>
        <w:lastRenderedPageBreak/>
        <w:t>设计图纸</w:t>
      </w:r>
    </w:p>
    <w:p w14:paraId="7427971B" w14:textId="77777777" w:rsidR="00560490" w:rsidRPr="006D0371" w:rsidRDefault="00560490" w:rsidP="00560490">
      <w:pPr>
        <w:pStyle w:val="a2"/>
      </w:pPr>
      <w:r w:rsidRPr="006D0371">
        <w:rPr>
          <w:rFonts w:hint="eastAsia"/>
        </w:rPr>
        <w:t>投标人应提供所有学校的</w:t>
      </w:r>
      <w:r w:rsidR="003C66C6" w:rsidRPr="006D0371">
        <w:rPr>
          <w:rFonts w:ascii="等线" w:eastAsia="等线" w:hAnsi="等线" w:hint="eastAsia"/>
          <w:szCs w:val="22"/>
        </w:rPr>
        <w:t>摄像机点位布置设计图</w:t>
      </w:r>
      <w:r w:rsidR="003C66C6" w:rsidRPr="006D0371">
        <w:rPr>
          <w:rFonts w:hint="eastAsia"/>
        </w:rPr>
        <w:t>，图纸中需明确各摄像机安装位置及监控覆盖范围。设计图纸应该</w:t>
      </w:r>
      <w:r w:rsidR="00AF1FDC" w:rsidRPr="006D0371">
        <w:rPr>
          <w:rFonts w:hint="eastAsia"/>
        </w:rPr>
        <w:t>符合</w:t>
      </w:r>
      <w:r w:rsidR="003C66C6" w:rsidRPr="006D0371">
        <w:rPr>
          <w:rFonts w:hint="eastAsia"/>
        </w:rPr>
        <w:t>各学校的实际情况，充分考虑项目的可实施性和覆盖效果，以达到项目预期效果。</w:t>
      </w:r>
    </w:p>
    <w:p w14:paraId="2DDCDB53" w14:textId="1F2AB194" w:rsidR="003C66C6" w:rsidRPr="006D0371" w:rsidRDefault="00903B80" w:rsidP="00560490">
      <w:pPr>
        <w:pStyle w:val="a2"/>
      </w:pPr>
      <w:r w:rsidRPr="006D0371">
        <w:rPr>
          <w:rFonts w:hint="eastAsia"/>
        </w:rPr>
        <w:t>本次项目招标人不组织现场踏勘，投标人如有必要可自行前往现场考察，产生费用自理，采购人将依照信息公开，一视同仁的原则提供必要的踏勘前提条件。</w:t>
      </w:r>
    </w:p>
    <w:p w14:paraId="0CD6C404" w14:textId="77777777" w:rsidR="00181BBD" w:rsidRPr="006D0371" w:rsidRDefault="00C95AEA">
      <w:pPr>
        <w:pStyle w:val="1"/>
        <w:rPr>
          <w:sz w:val="32"/>
        </w:rPr>
      </w:pPr>
      <w:r w:rsidRPr="006D0371">
        <w:rPr>
          <w:rFonts w:hint="eastAsia"/>
          <w:sz w:val="32"/>
        </w:rPr>
        <w:lastRenderedPageBreak/>
        <w:t>项目实施及验收要求</w:t>
      </w:r>
    </w:p>
    <w:p w14:paraId="262A7E29" w14:textId="77777777" w:rsidR="00181BBD" w:rsidRPr="006D0371" w:rsidRDefault="00C95AEA">
      <w:pPr>
        <w:pStyle w:val="a2"/>
      </w:pPr>
      <w:r w:rsidRPr="006D0371">
        <w:rPr>
          <w:rFonts w:hint="eastAsia"/>
        </w:rPr>
        <w:t>项目实施管理：提出完整的项目实施管理方案，包含但不限于项目设计方案、实施方案、质量保障措施、应急预案、验收方案、人员配置。</w:t>
      </w:r>
    </w:p>
    <w:p w14:paraId="4736A0EB" w14:textId="77777777" w:rsidR="00181BBD" w:rsidRPr="006D0371" w:rsidRDefault="00C95AEA">
      <w:pPr>
        <w:pStyle w:val="2"/>
      </w:pPr>
      <w:r w:rsidRPr="006D0371">
        <w:rPr>
          <w:rFonts w:hint="eastAsia"/>
        </w:rPr>
        <w:t>项目实施</w:t>
      </w:r>
    </w:p>
    <w:p w14:paraId="15C82FCA" w14:textId="77777777" w:rsidR="00181BBD" w:rsidRPr="006D0371" w:rsidRDefault="00C95AEA">
      <w:pPr>
        <w:pStyle w:val="a2"/>
        <w:numPr>
          <w:ilvl w:val="0"/>
          <w:numId w:val="7"/>
        </w:numPr>
        <w:tabs>
          <w:tab w:val="clear" w:pos="840"/>
        </w:tabs>
        <w:ind w:left="0" w:firstLineChars="0" w:firstLine="425"/>
      </w:pPr>
      <w:r w:rsidRPr="006D0371">
        <w:rPr>
          <w:rFonts w:hint="eastAsia"/>
        </w:rPr>
        <w:t>中标人负责协调项目相关单位完成项目全部相关设备的安装和调试，包括设备上架、加固、模块安装、加电、网络调测，保证相关的应用系统可以正常运行。</w:t>
      </w:r>
    </w:p>
    <w:p w14:paraId="3BDE18BF" w14:textId="77777777" w:rsidR="00181BBD" w:rsidRPr="006D0371" w:rsidRDefault="00C95AEA">
      <w:pPr>
        <w:pStyle w:val="a2"/>
        <w:numPr>
          <w:ilvl w:val="0"/>
          <w:numId w:val="7"/>
        </w:numPr>
        <w:tabs>
          <w:tab w:val="clear" w:pos="840"/>
        </w:tabs>
        <w:ind w:left="0" w:firstLineChars="0" w:firstLine="425"/>
      </w:pPr>
      <w:r w:rsidRPr="006D0371">
        <w:rPr>
          <w:rFonts w:hint="eastAsia"/>
        </w:rPr>
        <w:t>中标人负责对施工地点进行现场勘察，提供工程施工和相关安装资料。</w:t>
      </w:r>
    </w:p>
    <w:p w14:paraId="52683259" w14:textId="77777777" w:rsidR="00181BBD" w:rsidRPr="006D0371" w:rsidRDefault="00C95AEA">
      <w:pPr>
        <w:pStyle w:val="a2"/>
        <w:numPr>
          <w:ilvl w:val="0"/>
          <w:numId w:val="7"/>
        </w:numPr>
        <w:tabs>
          <w:tab w:val="clear" w:pos="840"/>
        </w:tabs>
        <w:ind w:left="0" w:firstLineChars="0" w:firstLine="425"/>
      </w:pPr>
      <w:r w:rsidRPr="006D0371">
        <w:rPr>
          <w:rFonts w:hint="eastAsia"/>
        </w:rPr>
        <w:t>中标人负责提供安装调试时所需使用的各类仪器、工具、设备和安装材料，安装材料应包括电力电缆、通信电缆、光纤及相关的接头等。</w:t>
      </w:r>
    </w:p>
    <w:p w14:paraId="02606DCE" w14:textId="77777777" w:rsidR="00181BBD" w:rsidRPr="006D0371" w:rsidRDefault="00C95AEA">
      <w:pPr>
        <w:pStyle w:val="a2"/>
        <w:numPr>
          <w:ilvl w:val="0"/>
          <w:numId w:val="7"/>
        </w:numPr>
        <w:tabs>
          <w:tab w:val="clear" w:pos="840"/>
        </w:tabs>
        <w:ind w:left="0" w:firstLineChars="0" w:firstLine="425"/>
      </w:pPr>
      <w:r w:rsidRPr="006D0371">
        <w:rPr>
          <w:rFonts w:hint="eastAsia"/>
        </w:rPr>
        <w:t>中标人调试前应提出完整的调试计划并经招标人确认，中标人有责任对招标人提出的问题做出解答。</w:t>
      </w:r>
    </w:p>
    <w:p w14:paraId="486139C6" w14:textId="77777777" w:rsidR="00181BBD" w:rsidRPr="006D0371" w:rsidRDefault="00C95AEA">
      <w:pPr>
        <w:pStyle w:val="a2"/>
        <w:numPr>
          <w:ilvl w:val="0"/>
          <w:numId w:val="7"/>
        </w:numPr>
        <w:tabs>
          <w:tab w:val="clear" w:pos="840"/>
        </w:tabs>
        <w:ind w:left="0" w:firstLineChars="0" w:firstLine="425"/>
      </w:pPr>
      <w:r w:rsidRPr="006D0371">
        <w:rPr>
          <w:rFonts w:hint="eastAsia"/>
        </w:rPr>
        <w:t>中标人负责施工时的现场安全管理。</w:t>
      </w:r>
    </w:p>
    <w:p w14:paraId="54F234C7" w14:textId="77777777" w:rsidR="00181BBD" w:rsidRPr="006D0371" w:rsidRDefault="00C95AEA">
      <w:pPr>
        <w:pStyle w:val="a2"/>
        <w:numPr>
          <w:ilvl w:val="0"/>
          <w:numId w:val="7"/>
        </w:numPr>
        <w:tabs>
          <w:tab w:val="clear" w:pos="840"/>
        </w:tabs>
        <w:ind w:left="0" w:firstLineChars="0" w:firstLine="425"/>
      </w:pPr>
      <w:r w:rsidRPr="006D0371">
        <w:rPr>
          <w:rFonts w:hint="eastAsia"/>
        </w:rPr>
        <w:t>中标人施工应符合行业规范和招标人工程管理规范，并提供符合招标人工程管理规范的文档。</w:t>
      </w:r>
    </w:p>
    <w:p w14:paraId="6ADF8A96" w14:textId="77777777" w:rsidR="00181BBD" w:rsidRPr="006D0371" w:rsidRDefault="00C95AEA">
      <w:pPr>
        <w:pStyle w:val="a2"/>
        <w:numPr>
          <w:ilvl w:val="0"/>
          <w:numId w:val="7"/>
        </w:numPr>
        <w:tabs>
          <w:tab w:val="clear" w:pos="840"/>
        </w:tabs>
        <w:ind w:left="0" w:firstLineChars="0" w:firstLine="425"/>
      </w:pPr>
      <w:r w:rsidRPr="006D0371">
        <w:rPr>
          <w:rFonts w:hint="eastAsia"/>
        </w:rPr>
        <w:t>中标人项目实施过程不能影响客户日常工作。</w:t>
      </w:r>
    </w:p>
    <w:p w14:paraId="1CD48399" w14:textId="77777777" w:rsidR="00181BBD" w:rsidRPr="006D0371" w:rsidRDefault="00C95AEA">
      <w:pPr>
        <w:pStyle w:val="a2"/>
        <w:numPr>
          <w:ilvl w:val="0"/>
          <w:numId w:val="7"/>
        </w:numPr>
        <w:tabs>
          <w:tab w:val="clear" w:pos="840"/>
        </w:tabs>
        <w:ind w:left="0" w:firstLineChars="0" w:firstLine="425"/>
      </w:pPr>
      <w:r w:rsidRPr="006D0371">
        <w:rPr>
          <w:rFonts w:hint="eastAsia"/>
        </w:rPr>
        <w:t>投标人应提供应急预案</w:t>
      </w:r>
    </w:p>
    <w:p w14:paraId="1FC935AA" w14:textId="77777777" w:rsidR="00181BBD" w:rsidRPr="006D0371" w:rsidRDefault="00C95AEA">
      <w:pPr>
        <w:pStyle w:val="2"/>
      </w:pPr>
      <w:bookmarkStart w:id="5" w:name="_Toc463653090"/>
      <w:r w:rsidRPr="006D0371">
        <w:rPr>
          <w:rFonts w:hint="eastAsia"/>
        </w:rPr>
        <w:t>验收</w:t>
      </w:r>
      <w:bookmarkEnd w:id="5"/>
    </w:p>
    <w:p w14:paraId="051C6D43" w14:textId="77777777" w:rsidR="00181BBD" w:rsidRPr="006D0371" w:rsidRDefault="00C95AEA">
      <w:pPr>
        <w:pStyle w:val="a2"/>
      </w:pPr>
      <w:r w:rsidRPr="006D0371">
        <w:rPr>
          <w:rFonts w:hint="eastAsia"/>
        </w:rPr>
        <w:t>系统经过试运行期后，可进行验收。在试运行期间，对于出现的重大软、硬件问题，中标人配合项目相关承建单位进行修复，试运行期相应顺延。</w:t>
      </w:r>
    </w:p>
    <w:p w14:paraId="2E986727" w14:textId="77777777" w:rsidR="00181BBD" w:rsidRPr="006D0371" w:rsidRDefault="00C95AEA">
      <w:pPr>
        <w:pStyle w:val="a2"/>
      </w:pPr>
      <w:r w:rsidRPr="006D0371">
        <w:rPr>
          <w:rFonts w:hint="eastAsia"/>
        </w:rPr>
        <w:t>验收对系统运行情况进行总结，满足以下条件时</w:t>
      </w:r>
      <w:r w:rsidRPr="006D0371">
        <w:t>方可通过项目验收</w:t>
      </w:r>
      <w:r w:rsidRPr="006D0371">
        <w:rPr>
          <w:rFonts w:hint="eastAsia"/>
        </w:rPr>
        <w:t>：</w:t>
      </w:r>
    </w:p>
    <w:p w14:paraId="27BA0568" w14:textId="77777777" w:rsidR="00C95AEA" w:rsidRPr="006D0371" w:rsidRDefault="00C95AEA" w:rsidP="00C95AEA">
      <w:pPr>
        <w:pStyle w:val="a2"/>
        <w:numPr>
          <w:ilvl w:val="0"/>
          <w:numId w:val="8"/>
        </w:numPr>
        <w:ind w:firstLineChars="0"/>
      </w:pPr>
      <w:r w:rsidRPr="006D0371">
        <w:rPr>
          <w:rFonts w:hint="eastAsia"/>
        </w:rPr>
        <w:t>项目建成内容全部达到招标文件的建设要求和功能；</w:t>
      </w:r>
    </w:p>
    <w:p w14:paraId="266E3023" w14:textId="77777777" w:rsidR="00C95AEA" w:rsidRPr="006D0371" w:rsidRDefault="00C95AEA" w:rsidP="00C95AEA">
      <w:pPr>
        <w:pStyle w:val="a2"/>
        <w:numPr>
          <w:ilvl w:val="0"/>
          <w:numId w:val="8"/>
        </w:numPr>
        <w:ind w:firstLineChars="0"/>
      </w:pPr>
      <w:r w:rsidRPr="006D0371">
        <w:rPr>
          <w:rFonts w:hint="eastAsia"/>
        </w:rPr>
        <w:t>中标人提供全部项目图纸</w:t>
      </w:r>
      <w:r w:rsidR="00613AF2" w:rsidRPr="006D0371">
        <w:rPr>
          <w:rFonts w:hint="eastAsia"/>
        </w:rPr>
        <w:t>；</w:t>
      </w:r>
    </w:p>
    <w:p w14:paraId="6C3981E2" w14:textId="77777777" w:rsidR="00C95AEA" w:rsidRPr="006D0371" w:rsidRDefault="009B1631" w:rsidP="00C95AEA">
      <w:pPr>
        <w:pStyle w:val="a2"/>
        <w:numPr>
          <w:ilvl w:val="0"/>
          <w:numId w:val="8"/>
        </w:numPr>
        <w:ind w:firstLineChars="0"/>
      </w:pPr>
      <w:r w:rsidRPr="006D0371">
        <w:rPr>
          <w:rFonts w:hint="eastAsia"/>
        </w:rPr>
        <w:t>中标人需提供幼儿园校方提供的完工确认单。</w:t>
      </w:r>
    </w:p>
    <w:p w14:paraId="7538ACC4" w14:textId="77777777" w:rsidR="00181BBD" w:rsidRPr="006D0371" w:rsidRDefault="00C95AEA">
      <w:pPr>
        <w:pStyle w:val="2"/>
      </w:pPr>
      <w:bookmarkStart w:id="6" w:name="_Toc440198675"/>
      <w:bookmarkStart w:id="7" w:name="_Toc463653092"/>
      <w:bookmarkStart w:id="8" w:name="_Toc440198940"/>
      <w:r w:rsidRPr="006D0371">
        <w:rPr>
          <w:rFonts w:hint="eastAsia"/>
        </w:rPr>
        <w:lastRenderedPageBreak/>
        <w:t>项目工期</w:t>
      </w:r>
      <w:bookmarkEnd w:id="6"/>
      <w:bookmarkEnd w:id="7"/>
      <w:bookmarkEnd w:id="8"/>
    </w:p>
    <w:p w14:paraId="15DE5C69" w14:textId="77777777" w:rsidR="0049387A" w:rsidRDefault="00C95AEA">
      <w:pPr>
        <w:pStyle w:val="a2"/>
      </w:pPr>
      <w:r w:rsidRPr="006D0371">
        <w:rPr>
          <w:rFonts w:hint="eastAsia"/>
        </w:rPr>
        <w:t>签订合同后6个月。</w:t>
      </w:r>
    </w:p>
    <w:p w14:paraId="1A48CA2D" w14:textId="11D0E498" w:rsidR="00181BBD" w:rsidRPr="006D0371" w:rsidRDefault="00C95AEA">
      <w:pPr>
        <w:pStyle w:val="a2"/>
      </w:pPr>
      <w:r w:rsidRPr="006D0371">
        <w:rPr>
          <w:rFonts w:hint="eastAsia"/>
        </w:rPr>
        <w:t>投标人应在投标文件中提出具体的交货进度和工程进度计划。</w:t>
      </w:r>
    </w:p>
    <w:p w14:paraId="7580D445" w14:textId="77777777" w:rsidR="00181BBD" w:rsidRPr="006D0371" w:rsidRDefault="00C95AEA">
      <w:pPr>
        <w:pStyle w:val="2"/>
      </w:pPr>
      <w:bookmarkStart w:id="9" w:name="_Toc463653093"/>
      <w:bookmarkStart w:id="10" w:name="_Toc440198676"/>
      <w:bookmarkStart w:id="11" w:name="_Toc440198941"/>
      <w:r w:rsidRPr="006D0371">
        <w:rPr>
          <w:rFonts w:hint="eastAsia"/>
        </w:rPr>
        <w:t>场地</w:t>
      </w:r>
      <w:r w:rsidRPr="006D0371">
        <w:t>要求</w:t>
      </w:r>
      <w:bookmarkStart w:id="12" w:name="_GoBack"/>
      <w:bookmarkEnd w:id="9"/>
      <w:bookmarkEnd w:id="10"/>
      <w:bookmarkEnd w:id="11"/>
      <w:bookmarkEnd w:id="12"/>
    </w:p>
    <w:p w14:paraId="6A5C568C" w14:textId="172F17E2" w:rsidR="00181BBD" w:rsidRPr="006D0371" w:rsidRDefault="00C95AEA">
      <w:pPr>
        <w:pStyle w:val="a2"/>
      </w:pPr>
      <w:r w:rsidRPr="006D0371">
        <w:rPr>
          <w:rFonts w:hint="eastAsia"/>
        </w:rPr>
        <w:t>项目实施地点为招标人指定地点。投标人</w:t>
      </w:r>
      <w:proofErr w:type="gramStart"/>
      <w:r w:rsidRPr="006D0371">
        <w:rPr>
          <w:rFonts w:hint="eastAsia"/>
        </w:rPr>
        <w:t>需承诺</w:t>
      </w:r>
      <w:proofErr w:type="gramEnd"/>
      <w:r w:rsidRPr="006D0371">
        <w:rPr>
          <w:rFonts w:hint="eastAsia"/>
        </w:rPr>
        <w:t>在提供不小于200平米的仓储场所。</w:t>
      </w:r>
    </w:p>
    <w:p w14:paraId="73711FE2" w14:textId="77777777" w:rsidR="00181BBD" w:rsidRPr="006D0371" w:rsidRDefault="00C95AEA">
      <w:pPr>
        <w:pStyle w:val="1"/>
        <w:rPr>
          <w:sz w:val="32"/>
        </w:rPr>
      </w:pPr>
      <w:r w:rsidRPr="006D0371">
        <w:rPr>
          <w:rFonts w:hint="eastAsia"/>
          <w:sz w:val="32"/>
        </w:rPr>
        <w:lastRenderedPageBreak/>
        <w:t>售后服务及质保</w:t>
      </w:r>
    </w:p>
    <w:p w14:paraId="55E117F0" w14:textId="77777777" w:rsidR="00181BBD" w:rsidRPr="006D0371" w:rsidRDefault="00C95AEA">
      <w:pPr>
        <w:pStyle w:val="a2"/>
      </w:pPr>
      <w:r w:rsidRPr="006D0371">
        <w:rPr>
          <w:rFonts w:hint="eastAsia"/>
        </w:rPr>
        <w:t>需提出完整的项目运维服务方案，包含但不限于提出培训方案、人员配置、售后服务方案。</w:t>
      </w:r>
    </w:p>
    <w:p w14:paraId="37602F53" w14:textId="77777777" w:rsidR="00181BBD" w:rsidRPr="006D0371" w:rsidRDefault="00C95AEA">
      <w:pPr>
        <w:pStyle w:val="a2"/>
      </w:pPr>
      <w:r w:rsidRPr="006D0371">
        <w:rPr>
          <w:rFonts w:hint="eastAsia"/>
        </w:rPr>
        <w:t>中标人需提供项目维保服务1年及硬件质保服务3年。出现故障时，响应时间在半小时以内，故障8小时修复，承诺重大安全事故及重大活动时必须保证至少2人到场。</w:t>
      </w:r>
    </w:p>
    <w:p w14:paraId="00045487" w14:textId="77777777" w:rsidR="00181BBD" w:rsidRPr="006D0371" w:rsidRDefault="00C95AEA">
      <w:pPr>
        <w:pStyle w:val="a2"/>
      </w:pPr>
      <w:r w:rsidRPr="006D0371">
        <w:rPr>
          <w:rFonts w:hint="eastAsia"/>
        </w:rPr>
        <w:t>提供7×24小时的响应服务。如部分设备或部件发生故障，一时无法排除，中标方应提供同类型号备用应急替换设备。</w:t>
      </w:r>
    </w:p>
    <w:p w14:paraId="412B7C8F" w14:textId="77777777" w:rsidR="00181BBD" w:rsidRDefault="00B35CFC">
      <w:pPr>
        <w:pStyle w:val="a2"/>
      </w:pPr>
      <w:r w:rsidRPr="006D0371">
        <w:rPr>
          <w:rFonts w:hint="eastAsia"/>
        </w:rPr>
        <w:t>为实现在故障发生时及时响应，中标方需</w:t>
      </w:r>
      <w:r w:rsidR="00C95AEA" w:rsidRPr="006D0371">
        <w:rPr>
          <w:rFonts w:hint="eastAsia"/>
        </w:rPr>
        <w:t>设立专业维护机构，并提供维护机构所在地现场照片；要求提供免费培训服务。</w:t>
      </w:r>
    </w:p>
    <w:p w14:paraId="3C5658A9" w14:textId="77777777" w:rsidR="00181BBD" w:rsidRDefault="00181BBD">
      <w:pPr>
        <w:pStyle w:val="ad"/>
        <w:ind w:left="420" w:firstLineChars="0" w:firstLine="0"/>
        <w:jc w:val="left"/>
        <w:rPr>
          <w:b/>
          <w:sz w:val="36"/>
        </w:rPr>
      </w:pPr>
    </w:p>
    <w:sectPr w:rsidR="00181B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FDC98" w14:textId="77777777" w:rsidR="000A24C8" w:rsidRDefault="000A24C8" w:rsidP="00135D29">
      <w:r>
        <w:separator/>
      </w:r>
    </w:p>
  </w:endnote>
  <w:endnote w:type="continuationSeparator" w:id="0">
    <w:p w14:paraId="28193025" w14:textId="77777777" w:rsidR="000A24C8" w:rsidRDefault="000A24C8" w:rsidP="00135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Songti SC">
    <w:altName w:val="宋体"/>
    <w:charset w:val="86"/>
    <w:family w:val="roman"/>
    <w:pitch w:val="default"/>
    <w:sig w:usb0="00000000" w:usb1="0000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3690C" w14:textId="77777777" w:rsidR="000A24C8" w:rsidRDefault="000A24C8" w:rsidP="00135D29">
      <w:r>
        <w:separator/>
      </w:r>
    </w:p>
  </w:footnote>
  <w:footnote w:type="continuationSeparator" w:id="0">
    <w:p w14:paraId="08C87EC6" w14:textId="77777777" w:rsidR="000A24C8" w:rsidRDefault="000A24C8" w:rsidP="00135D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E672838"/>
    <w:multiLevelType w:val="singleLevel"/>
    <w:tmpl w:val="9E672838"/>
    <w:lvl w:ilvl="0">
      <w:start w:val="1"/>
      <w:numFmt w:val="decimal"/>
      <w:lvlText w:val="(%1)"/>
      <w:lvlJc w:val="left"/>
      <w:pPr>
        <w:ind w:left="425" w:hanging="425"/>
      </w:pPr>
      <w:rPr>
        <w:rFonts w:hint="default"/>
      </w:rPr>
    </w:lvl>
  </w:abstractNum>
  <w:abstractNum w:abstractNumId="1" w15:restartNumberingAfterBreak="0">
    <w:nsid w:val="0BEE5B99"/>
    <w:multiLevelType w:val="multilevel"/>
    <w:tmpl w:val="0BEE5B99"/>
    <w:lvl w:ilvl="0">
      <w:start w:val="1"/>
      <w:numFmt w:val="decimal"/>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2" w15:restartNumberingAfterBreak="0">
    <w:nsid w:val="0CB93765"/>
    <w:multiLevelType w:val="multilevel"/>
    <w:tmpl w:val="0CB93765"/>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8CCDBCF"/>
    <w:multiLevelType w:val="singleLevel"/>
    <w:tmpl w:val="18CCDBCF"/>
    <w:lvl w:ilvl="0">
      <w:start w:val="1"/>
      <w:numFmt w:val="decimal"/>
      <w:lvlText w:val="(%1)"/>
      <w:lvlJc w:val="left"/>
      <w:pPr>
        <w:ind w:left="425" w:hanging="425"/>
      </w:pPr>
      <w:rPr>
        <w:rFonts w:hint="default"/>
      </w:rPr>
    </w:lvl>
  </w:abstractNum>
  <w:abstractNum w:abstractNumId="4" w15:restartNumberingAfterBreak="0">
    <w:nsid w:val="31E256E3"/>
    <w:multiLevelType w:val="hybridMultilevel"/>
    <w:tmpl w:val="F498169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3F454FC"/>
    <w:multiLevelType w:val="hybridMultilevel"/>
    <w:tmpl w:val="4638287A"/>
    <w:lvl w:ilvl="0" w:tplc="8FA2AEEC">
      <w:start w:val="1"/>
      <w:numFmt w:val="decimal"/>
      <w:lvlText w:val="（%1）"/>
      <w:lvlJc w:val="left"/>
      <w:pPr>
        <w:ind w:left="1145"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6" w15:restartNumberingAfterBreak="0">
    <w:nsid w:val="4BFF299A"/>
    <w:multiLevelType w:val="multilevel"/>
    <w:tmpl w:val="4BFF299A"/>
    <w:lvl w:ilvl="0">
      <w:start w:val="1"/>
      <w:numFmt w:val="chineseCountingThousand"/>
      <w:pStyle w:val="1"/>
      <w:suff w:val="space"/>
      <w:lvlText w:val="第%1章 "/>
      <w:lvlJc w:val="left"/>
      <w:pPr>
        <w:ind w:left="0" w:firstLine="0"/>
      </w:pPr>
      <w:rPr>
        <w:rFonts w:hint="eastAsia"/>
      </w:rPr>
    </w:lvl>
    <w:lvl w:ilvl="1">
      <w:start w:val="1"/>
      <w:numFmt w:val="decimal"/>
      <w:pStyle w:val="2"/>
      <w:isLgl/>
      <w:suff w:val="space"/>
      <w:lvlText w:val="%1.%2 "/>
      <w:lvlJc w:val="left"/>
      <w:pPr>
        <w:ind w:left="0" w:firstLine="0"/>
      </w:pPr>
      <w:rPr>
        <w:rFonts w:hint="eastAsia"/>
      </w:rPr>
    </w:lvl>
    <w:lvl w:ilvl="2">
      <w:start w:val="1"/>
      <w:numFmt w:val="decimal"/>
      <w:pStyle w:val="3"/>
      <w:isLgl/>
      <w:suff w:val="space"/>
      <w:lvlText w:val="%1.%2.%3 "/>
      <w:lvlJc w:val="left"/>
      <w:pPr>
        <w:ind w:left="2127" w:firstLine="0"/>
      </w:pPr>
      <w:rPr>
        <w:rFonts w:hint="eastAsia"/>
      </w:rPr>
    </w:lvl>
    <w:lvl w:ilvl="3">
      <w:start w:val="1"/>
      <w:numFmt w:val="decimal"/>
      <w:pStyle w:val="4"/>
      <w:isLgl/>
      <w:suff w:val="space"/>
      <w:lvlText w:val="%1.%2.%3.%4 "/>
      <w:lvlJc w:val="left"/>
      <w:pPr>
        <w:ind w:left="0" w:firstLine="0"/>
      </w:pPr>
      <w:rPr>
        <w:rFonts w:hint="eastAsia"/>
      </w:rPr>
    </w:lvl>
    <w:lvl w:ilvl="4">
      <w:start w:val="1"/>
      <w:numFmt w:val="decimal"/>
      <w:pStyle w:val="5"/>
      <w:isLgl/>
      <w:suff w:val="space"/>
      <w:lvlText w:val="%1.%2.%3.%4.%5 "/>
      <w:lvlJc w:val="left"/>
      <w:pPr>
        <w:ind w:left="0" w:firstLine="0"/>
      </w:pPr>
      <w:rPr>
        <w:rFonts w:hint="eastAsia"/>
      </w:rPr>
    </w:lvl>
    <w:lvl w:ilvl="5">
      <w:start w:val="1"/>
      <w:numFmt w:val="lowerLetter"/>
      <w:pStyle w:val="6"/>
      <w:suff w:val="nothing"/>
      <w:lvlText w:val="%6）"/>
      <w:lvlJc w:val="left"/>
      <w:pPr>
        <w:ind w:left="0" w:firstLine="0"/>
      </w:pPr>
      <w:rPr>
        <w:rFonts w:eastAsia="黑体" w:hint="eastAsia"/>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decimal"/>
      <w:lvlRestart w:val="1"/>
      <w:pStyle w:val="a"/>
      <w:isLgl/>
      <w:suff w:val="nothing"/>
      <w:lvlText w:val="图 %1-%9 "/>
      <w:lvlJc w:val="left"/>
      <w:pPr>
        <w:ind w:left="0" w:firstLine="0"/>
      </w:pPr>
      <w:rPr>
        <w:rFonts w:eastAsia="宋体" w:hint="eastAsia"/>
        <w:b w:val="0"/>
        <w:i w:val="0"/>
        <w:sz w:val="24"/>
      </w:rPr>
    </w:lvl>
  </w:abstractNum>
  <w:abstractNum w:abstractNumId="7" w15:restartNumberingAfterBreak="0">
    <w:nsid w:val="6D8562A2"/>
    <w:multiLevelType w:val="multilevel"/>
    <w:tmpl w:val="6D8562A2"/>
    <w:lvl w:ilvl="0">
      <w:start w:val="1"/>
      <w:numFmt w:val="bullet"/>
      <w:pStyle w:val="a0"/>
      <w:lvlText w:val=""/>
      <w:lvlJc w:val="left"/>
      <w:pPr>
        <w:tabs>
          <w:tab w:val="left" w:pos="1320"/>
        </w:tabs>
        <w:ind w:left="1320" w:hanging="420"/>
      </w:pPr>
      <w:rPr>
        <w:rFonts w:ascii="Wingdings" w:hAnsi="Wingdings" w:hint="default"/>
      </w:rPr>
    </w:lvl>
    <w:lvl w:ilvl="1">
      <w:start w:val="1"/>
      <w:numFmt w:val="bullet"/>
      <w:lvlText w:val=""/>
      <w:lvlJc w:val="left"/>
      <w:pPr>
        <w:tabs>
          <w:tab w:val="left" w:pos="1740"/>
        </w:tabs>
        <w:ind w:left="1740" w:hanging="420"/>
      </w:pPr>
      <w:rPr>
        <w:rFonts w:ascii="Wingdings" w:hAnsi="Wingdings" w:hint="default"/>
      </w:rPr>
    </w:lvl>
    <w:lvl w:ilvl="2">
      <w:start w:val="1"/>
      <w:numFmt w:val="bullet"/>
      <w:lvlText w:val=""/>
      <w:lvlJc w:val="left"/>
      <w:pPr>
        <w:tabs>
          <w:tab w:val="left" w:pos="2160"/>
        </w:tabs>
        <w:ind w:left="2160" w:hanging="420"/>
      </w:pPr>
      <w:rPr>
        <w:rFonts w:ascii="Wingdings" w:hAnsi="Wingdings" w:hint="default"/>
      </w:rPr>
    </w:lvl>
    <w:lvl w:ilvl="3">
      <w:start w:val="1"/>
      <w:numFmt w:val="bullet"/>
      <w:lvlText w:val=""/>
      <w:lvlJc w:val="left"/>
      <w:pPr>
        <w:tabs>
          <w:tab w:val="left" w:pos="2580"/>
        </w:tabs>
        <w:ind w:left="2580" w:hanging="420"/>
      </w:pPr>
      <w:rPr>
        <w:rFonts w:ascii="Wingdings" w:hAnsi="Wingdings" w:hint="default"/>
      </w:rPr>
    </w:lvl>
    <w:lvl w:ilvl="4">
      <w:start w:val="1"/>
      <w:numFmt w:val="bullet"/>
      <w:lvlText w:val=""/>
      <w:lvlJc w:val="left"/>
      <w:pPr>
        <w:tabs>
          <w:tab w:val="left" w:pos="3000"/>
        </w:tabs>
        <w:ind w:left="3000" w:hanging="420"/>
      </w:pPr>
      <w:rPr>
        <w:rFonts w:ascii="Wingdings" w:hAnsi="Wingdings" w:hint="default"/>
      </w:rPr>
    </w:lvl>
    <w:lvl w:ilvl="5">
      <w:start w:val="1"/>
      <w:numFmt w:val="bullet"/>
      <w:lvlText w:val=""/>
      <w:lvlJc w:val="left"/>
      <w:pPr>
        <w:tabs>
          <w:tab w:val="left" w:pos="3420"/>
        </w:tabs>
        <w:ind w:left="3420" w:hanging="420"/>
      </w:pPr>
      <w:rPr>
        <w:rFonts w:ascii="Wingdings" w:hAnsi="Wingdings" w:hint="default"/>
      </w:rPr>
    </w:lvl>
    <w:lvl w:ilvl="6">
      <w:start w:val="1"/>
      <w:numFmt w:val="bullet"/>
      <w:lvlText w:val=""/>
      <w:lvlJc w:val="left"/>
      <w:pPr>
        <w:tabs>
          <w:tab w:val="left" w:pos="3840"/>
        </w:tabs>
        <w:ind w:left="3840" w:hanging="420"/>
      </w:pPr>
      <w:rPr>
        <w:rFonts w:ascii="Wingdings" w:hAnsi="Wingdings" w:hint="default"/>
      </w:rPr>
    </w:lvl>
    <w:lvl w:ilvl="7">
      <w:start w:val="1"/>
      <w:numFmt w:val="bullet"/>
      <w:lvlText w:val=""/>
      <w:lvlJc w:val="left"/>
      <w:pPr>
        <w:tabs>
          <w:tab w:val="left" w:pos="4260"/>
        </w:tabs>
        <w:ind w:left="4260" w:hanging="420"/>
      </w:pPr>
      <w:rPr>
        <w:rFonts w:ascii="Wingdings" w:hAnsi="Wingdings" w:hint="default"/>
      </w:rPr>
    </w:lvl>
    <w:lvl w:ilvl="8">
      <w:start w:val="1"/>
      <w:numFmt w:val="bullet"/>
      <w:lvlText w:val=""/>
      <w:lvlJc w:val="left"/>
      <w:pPr>
        <w:tabs>
          <w:tab w:val="left" w:pos="4680"/>
        </w:tabs>
        <w:ind w:left="4680" w:hanging="420"/>
      </w:pPr>
      <w:rPr>
        <w:rFonts w:ascii="Wingdings" w:hAnsi="Wingdings" w:hint="default"/>
      </w:rPr>
    </w:lvl>
  </w:abstractNum>
  <w:abstractNum w:abstractNumId="8" w15:restartNumberingAfterBreak="0">
    <w:nsid w:val="7771F607"/>
    <w:multiLevelType w:val="singleLevel"/>
    <w:tmpl w:val="7771F607"/>
    <w:lvl w:ilvl="0">
      <w:start w:val="1"/>
      <w:numFmt w:val="decimal"/>
      <w:lvlText w:val="(%1)"/>
      <w:lvlJc w:val="left"/>
      <w:pPr>
        <w:ind w:left="425" w:hanging="425"/>
      </w:pPr>
      <w:rPr>
        <w:rFonts w:hint="default"/>
      </w:rPr>
    </w:lvl>
  </w:abstractNum>
  <w:num w:numId="1">
    <w:abstractNumId w:val="6"/>
  </w:num>
  <w:num w:numId="2">
    <w:abstractNumId w:val="7"/>
  </w:num>
  <w:num w:numId="3">
    <w:abstractNumId w:val="2"/>
  </w:num>
  <w:num w:numId="4">
    <w:abstractNumId w:val="8"/>
  </w:num>
  <w:num w:numId="5">
    <w:abstractNumId w:val="0"/>
  </w:num>
  <w:num w:numId="6">
    <w:abstractNumId w:val="3"/>
  </w:num>
  <w:num w:numId="7">
    <w:abstractNumId w:val="1"/>
  </w:num>
  <w:num w:numId="8">
    <w:abstractNumId w:val="5"/>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3985"/>
    <w:rsid w:val="0000261B"/>
    <w:rsid w:val="000169AA"/>
    <w:rsid w:val="00030A2C"/>
    <w:rsid w:val="00032469"/>
    <w:rsid w:val="0003252A"/>
    <w:rsid w:val="0003496C"/>
    <w:rsid w:val="000359B0"/>
    <w:rsid w:val="000621A5"/>
    <w:rsid w:val="00064402"/>
    <w:rsid w:val="00074231"/>
    <w:rsid w:val="000773C7"/>
    <w:rsid w:val="00087500"/>
    <w:rsid w:val="000916FF"/>
    <w:rsid w:val="000A24C8"/>
    <w:rsid w:val="000A7C24"/>
    <w:rsid w:val="000B0766"/>
    <w:rsid w:val="000B13C4"/>
    <w:rsid w:val="000B2D49"/>
    <w:rsid w:val="000C30A4"/>
    <w:rsid w:val="000C38A6"/>
    <w:rsid w:val="000C5EEC"/>
    <w:rsid w:val="000C71CF"/>
    <w:rsid w:val="000D02C0"/>
    <w:rsid w:val="000D0D70"/>
    <w:rsid w:val="000E7945"/>
    <w:rsid w:val="00100605"/>
    <w:rsid w:val="00103BA1"/>
    <w:rsid w:val="00117ADB"/>
    <w:rsid w:val="00123F1C"/>
    <w:rsid w:val="00125C03"/>
    <w:rsid w:val="0012779D"/>
    <w:rsid w:val="00135D29"/>
    <w:rsid w:val="00142262"/>
    <w:rsid w:val="00145633"/>
    <w:rsid w:val="00176D99"/>
    <w:rsid w:val="00181BBD"/>
    <w:rsid w:val="00192EA2"/>
    <w:rsid w:val="00194404"/>
    <w:rsid w:val="001A1FF0"/>
    <w:rsid w:val="001B0281"/>
    <w:rsid w:val="001B5C1C"/>
    <w:rsid w:val="001D1B30"/>
    <w:rsid w:val="001D4929"/>
    <w:rsid w:val="001D49F9"/>
    <w:rsid w:val="001E79F4"/>
    <w:rsid w:val="001F3B11"/>
    <w:rsid w:val="0020126C"/>
    <w:rsid w:val="00203261"/>
    <w:rsid w:val="00205525"/>
    <w:rsid w:val="00207AD0"/>
    <w:rsid w:val="00215799"/>
    <w:rsid w:val="00225F02"/>
    <w:rsid w:val="00227D3B"/>
    <w:rsid w:val="00230679"/>
    <w:rsid w:val="00237B59"/>
    <w:rsid w:val="002452B1"/>
    <w:rsid w:val="00250BA2"/>
    <w:rsid w:val="00251BBD"/>
    <w:rsid w:val="00270F1C"/>
    <w:rsid w:val="002A5130"/>
    <w:rsid w:val="002A7029"/>
    <w:rsid w:val="002A7B39"/>
    <w:rsid w:val="002B17F1"/>
    <w:rsid w:val="002B44AA"/>
    <w:rsid w:val="002B660B"/>
    <w:rsid w:val="002C0B64"/>
    <w:rsid w:val="002C0EFE"/>
    <w:rsid w:val="002E10C8"/>
    <w:rsid w:val="002E39F4"/>
    <w:rsid w:val="002E56D3"/>
    <w:rsid w:val="002F1FC4"/>
    <w:rsid w:val="002F26E4"/>
    <w:rsid w:val="00315314"/>
    <w:rsid w:val="003447F5"/>
    <w:rsid w:val="003517A0"/>
    <w:rsid w:val="00351FCB"/>
    <w:rsid w:val="003720BC"/>
    <w:rsid w:val="00372A59"/>
    <w:rsid w:val="00384875"/>
    <w:rsid w:val="00390734"/>
    <w:rsid w:val="003940D2"/>
    <w:rsid w:val="003A00CF"/>
    <w:rsid w:val="003B03F9"/>
    <w:rsid w:val="003B133A"/>
    <w:rsid w:val="003B4E82"/>
    <w:rsid w:val="003B6035"/>
    <w:rsid w:val="003C41A9"/>
    <w:rsid w:val="003C66C6"/>
    <w:rsid w:val="003C69E9"/>
    <w:rsid w:val="003C73C9"/>
    <w:rsid w:val="003C7B81"/>
    <w:rsid w:val="003D3E98"/>
    <w:rsid w:val="003E028E"/>
    <w:rsid w:val="003F6299"/>
    <w:rsid w:val="004065FB"/>
    <w:rsid w:val="00416647"/>
    <w:rsid w:val="0041718E"/>
    <w:rsid w:val="0042076D"/>
    <w:rsid w:val="00434FD4"/>
    <w:rsid w:val="004412B7"/>
    <w:rsid w:val="00445ADB"/>
    <w:rsid w:val="00445C4E"/>
    <w:rsid w:val="00455270"/>
    <w:rsid w:val="0049387A"/>
    <w:rsid w:val="00493B2F"/>
    <w:rsid w:val="0049757B"/>
    <w:rsid w:val="004A0DA5"/>
    <w:rsid w:val="004A734C"/>
    <w:rsid w:val="004B7F0C"/>
    <w:rsid w:val="004D0385"/>
    <w:rsid w:val="004D3E9D"/>
    <w:rsid w:val="004D5E87"/>
    <w:rsid w:val="004D7F0E"/>
    <w:rsid w:val="004E1059"/>
    <w:rsid w:val="004F5ACD"/>
    <w:rsid w:val="004F72E0"/>
    <w:rsid w:val="00513C61"/>
    <w:rsid w:val="005177BD"/>
    <w:rsid w:val="00520C46"/>
    <w:rsid w:val="005300FB"/>
    <w:rsid w:val="0053641B"/>
    <w:rsid w:val="00542A80"/>
    <w:rsid w:val="0054384D"/>
    <w:rsid w:val="00556CF2"/>
    <w:rsid w:val="00560490"/>
    <w:rsid w:val="00565B7B"/>
    <w:rsid w:val="00571B3A"/>
    <w:rsid w:val="00583985"/>
    <w:rsid w:val="005A1D18"/>
    <w:rsid w:val="005A1FC3"/>
    <w:rsid w:val="005B52B2"/>
    <w:rsid w:val="005C65D8"/>
    <w:rsid w:val="005E1C21"/>
    <w:rsid w:val="005F2FCC"/>
    <w:rsid w:val="005F332B"/>
    <w:rsid w:val="005F41F0"/>
    <w:rsid w:val="00601CE9"/>
    <w:rsid w:val="0061005B"/>
    <w:rsid w:val="006119DC"/>
    <w:rsid w:val="00613AF2"/>
    <w:rsid w:val="00665408"/>
    <w:rsid w:val="00692B8B"/>
    <w:rsid w:val="006A340C"/>
    <w:rsid w:val="006B31F6"/>
    <w:rsid w:val="006B556A"/>
    <w:rsid w:val="006D0371"/>
    <w:rsid w:val="006D4FAD"/>
    <w:rsid w:val="006E4E77"/>
    <w:rsid w:val="00702691"/>
    <w:rsid w:val="00712CA0"/>
    <w:rsid w:val="007176AD"/>
    <w:rsid w:val="00737433"/>
    <w:rsid w:val="007448A8"/>
    <w:rsid w:val="0075290E"/>
    <w:rsid w:val="00761A1C"/>
    <w:rsid w:val="00780986"/>
    <w:rsid w:val="00786C0D"/>
    <w:rsid w:val="00787D0E"/>
    <w:rsid w:val="007B0EF0"/>
    <w:rsid w:val="007B6C37"/>
    <w:rsid w:val="007B7EB0"/>
    <w:rsid w:val="007C0A85"/>
    <w:rsid w:val="007C2114"/>
    <w:rsid w:val="00801B06"/>
    <w:rsid w:val="0082656E"/>
    <w:rsid w:val="008324B7"/>
    <w:rsid w:val="008333ED"/>
    <w:rsid w:val="00850E2E"/>
    <w:rsid w:val="00852D37"/>
    <w:rsid w:val="00856F00"/>
    <w:rsid w:val="0086567D"/>
    <w:rsid w:val="00865AA7"/>
    <w:rsid w:val="008666AE"/>
    <w:rsid w:val="00874B06"/>
    <w:rsid w:val="00897665"/>
    <w:rsid w:val="008A07AB"/>
    <w:rsid w:val="008A284C"/>
    <w:rsid w:val="008B4F53"/>
    <w:rsid w:val="008B7571"/>
    <w:rsid w:val="008C1C84"/>
    <w:rsid w:val="008D02BD"/>
    <w:rsid w:val="008E0FA1"/>
    <w:rsid w:val="008E3C61"/>
    <w:rsid w:val="008F2357"/>
    <w:rsid w:val="008F253F"/>
    <w:rsid w:val="008F2B26"/>
    <w:rsid w:val="008F483C"/>
    <w:rsid w:val="008F4A2C"/>
    <w:rsid w:val="008F5D7E"/>
    <w:rsid w:val="0090015C"/>
    <w:rsid w:val="00903B80"/>
    <w:rsid w:val="009108AC"/>
    <w:rsid w:val="009176C8"/>
    <w:rsid w:val="009361F5"/>
    <w:rsid w:val="00956106"/>
    <w:rsid w:val="00961EE6"/>
    <w:rsid w:val="009630EF"/>
    <w:rsid w:val="0097047C"/>
    <w:rsid w:val="00970933"/>
    <w:rsid w:val="0097314C"/>
    <w:rsid w:val="0097471A"/>
    <w:rsid w:val="00976D33"/>
    <w:rsid w:val="00980227"/>
    <w:rsid w:val="00986FB2"/>
    <w:rsid w:val="00987B19"/>
    <w:rsid w:val="00991FA0"/>
    <w:rsid w:val="0099698A"/>
    <w:rsid w:val="009B1631"/>
    <w:rsid w:val="009B309F"/>
    <w:rsid w:val="009C29B4"/>
    <w:rsid w:val="009C7DDC"/>
    <w:rsid w:val="009E612C"/>
    <w:rsid w:val="00A02F70"/>
    <w:rsid w:val="00A15E99"/>
    <w:rsid w:val="00A1662E"/>
    <w:rsid w:val="00A17AA6"/>
    <w:rsid w:val="00A27D23"/>
    <w:rsid w:val="00A43074"/>
    <w:rsid w:val="00A458DD"/>
    <w:rsid w:val="00A458F4"/>
    <w:rsid w:val="00A536B2"/>
    <w:rsid w:val="00A64937"/>
    <w:rsid w:val="00A83D98"/>
    <w:rsid w:val="00A91768"/>
    <w:rsid w:val="00AA3B15"/>
    <w:rsid w:val="00AA668E"/>
    <w:rsid w:val="00AB32AC"/>
    <w:rsid w:val="00AC1789"/>
    <w:rsid w:val="00AE77FF"/>
    <w:rsid w:val="00AE7E6F"/>
    <w:rsid w:val="00AF1FDC"/>
    <w:rsid w:val="00AF72EA"/>
    <w:rsid w:val="00AF7B96"/>
    <w:rsid w:val="00B065FC"/>
    <w:rsid w:val="00B17029"/>
    <w:rsid w:val="00B20F30"/>
    <w:rsid w:val="00B35CFC"/>
    <w:rsid w:val="00B36C3C"/>
    <w:rsid w:val="00B47944"/>
    <w:rsid w:val="00B5565D"/>
    <w:rsid w:val="00B61BA5"/>
    <w:rsid w:val="00B8144E"/>
    <w:rsid w:val="00B837AE"/>
    <w:rsid w:val="00B90C19"/>
    <w:rsid w:val="00B96A55"/>
    <w:rsid w:val="00BB375C"/>
    <w:rsid w:val="00BC5C0F"/>
    <w:rsid w:val="00BD302A"/>
    <w:rsid w:val="00BD4104"/>
    <w:rsid w:val="00BF0EBF"/>
    <w:rsid w:val="00BF55B9"/>
    <w:rsid w:val="00C048B3"/>
    <w:rsid w:val="00C05F94"/>
    <w:rsid w:val="00C117F5"/>
    <w:rsid w:val="00C32259"/>
    <w:rsid w:val="00C36B07"/>
    <w:rsid w:val="00C43654"/>
    <w:rsid w:val="00C43802"/>
    <w:rsid w:val="00C56A0D"/>
    <w:rsid w:val="00C62F29"/>
    <w:rsid w:val="00C65A60"/>
    <w:rsid w:val="00C66487"/>
    <w:rsid w:val="00C664D1"/>
    <w:rsid w:val="00C741C3"/>
    <w:rsid w:val="00C771E8"/>
    <w:rsid w:val="00C77D02"/>
    <w:rsid w:val="00C80659"/>
    <w:rsid w:val="00C8618C"/>
    <w:rsid w:val="00C904A9"/>
    <w:rsid w:val="00C9089F"/>
    <w:rsid w:val="00C95AEA"/>
    <w:rsid w:val="00CB579C"/>
    <w:rsid w:val="00CB6A3F"/>
    <w:rsid w:val="00CB7120"/>
    <w:rsid w:val="00CC7236"/>
    <w:rsid w:val="00CD0D56"/>
    <w:rsid w:val="00CE3B1B"/>
    <w:rsid w:val="00CF672E"/>
    <w:rsid w:val="00D00C7D"/>
    <w:rsid w:val="00D033CF"/>
    <w:rsid w:val="00D103B8"/>
    <w:rsid w:val="00D17F3D"/>
    <w:rsid w:val="00D30A21"/>
    <w:rsid w:val="00D34158"/>
    <w:rsid w:val="00D378F2"/>
    <w:rsid w:val="00D43DDD"/>
    <w:rsid w:val="00D43ED1"/>
    <w:rsid w:val="00D4766D"/>
    <w:rsid w:val="00D514CE"/>
    <w:rsid w:val="00D523C3"/>
    <w:rsid w:val="00D84691"/>
    <w:rsid w:val="00D90A00"/>
    <w:rsid w:val="00DA4051"/>
    <w:rsid w:val="00DB1365"/>
    <w:rsid w:val="00DB5657"/>
    <w:rsid w:val="00DC6925"/>
    <w:rsid w:val="00DD5449"/>
    <w:rsid w:val="00DE341B"/>
    <w:rsid w:val="00DE68F2"/>
    <w:rsid w:val="00DE77E9"/>
    <w:rsid w:val="00DF3079"/>
    <w:rsid w:val="00E025EE"/>
    <w:rsid w:val="00E1314C"/>
    <w:rsid w:val="00E148CB"/>
    <w:rsid w:val="00E22D94"/>
    <w:rsid w:val="00E4589D"/>
    <w:rsid w:val="00E555A5"/>
    <w:rsid w:val="00E55F56"/>
    <w:rsid w:val="00E56C15"/>
    <w:rsid w:val="00E57BC8"/>
    <w:rsid w:val="00E70E25"/>
    <w:rsid w:val="00E91941"/>
    <w:rsid w:val="00E92099"/>
    <w:rsid w:val="00E9519B"/>
    <w:rsid w:val="00EA70B2"/>
    <w:rsid w:val="00EA7A97"/>
    <w:rsid w:val="00EB3415"/>
    <w:rsid w:val="00EC472E"/>
    <w:rsid w:val="00EC6B79"/>
    <w:rsid w:val="00EC7149"/>
    <w:rsid w:val="00EE41B1"/>
    <w:rsid w:val="00EF149F"/>
    <w:rsid w:val="00EF4E1C"/>
    <w:rsid w:val="00F10AB6"/>
    <w:rsid w:val="00F1537C"/>
    <w:rsid w:val="00F159A3"/>
    <w:rsid w:val="00F16845"/>
    <w:rsid w:val="00F17627"/>
    <w:rsid w:val="00F2032A"/>
    <w:rsid w:val="00F22047"/>
    <w:rsid w:val="00F44F37"/>
    <w:rsid w:val="00F477D5"/>
    <w:rsid w:val="00F50CDD"/>
    <w:rsid w:val="00F50DCC"/>
    <w:rsid w:val="00F83378"/>
    <w:rsid w:val="00F875E7"/>
    <w:rsid w:val="00FB7868"/>
    <w:rsid w:val="00FC6ABA"/>
    <w:rsid w:val="00FD095A"/>
    <w:rsid w:val="00FE183B"/>
    <w:rsid w:val="0F1B0DEE"/>
    <w:rsid w:val="230A7D88"/>
    <w:rsid w:val="2AD13EEE"/>
    <w:rsid w:val="3E020B7B"/>
    <w:rsid w:val="51472CA0"/>
    <w:rsid w:val="537E7341"/>
    <w:rsid w:val="55DA15F9"/>
    <w:rsid w:val="5BFB61A8"/>
    <w:rsid w:val="77CE6E9F"/>
    <w:rsid w:val="7BAE7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68CA56"/>
  <w15:docId w15:val="{0C53EEDF-A22B-47B9-92E1-8FA1145B8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1"/>
    <w:next w:val="a2"/>
    <w:link w:val="10"/>
    <w:qFormat/>
    <w:pPr>
      <w:keepNext/>
      <w:keepLines/>
      <w:pageBreakBefore/>
      <w:numPr>
        <w:numId w:val="1"/>
      </w:numPr>
      <w:spacing w:before="600" w:after="240" w:line="480" w:lineRule="auto"/>
      <w:jc w:val="center"/>
      <w:outlineLvl w:val="0"/>
    </w:pPr>
    <w:rPr>
      <w:rFonts w:ascii="Tahoma" w:eastAsia="黑体" w:hAnsi="Tahoma" w:cs="Times New Roman"/>
      <w:kern w:val="44"/>
      <w:sz w:val="44"/>
      <w:szCs w:val="20"/>
      <w14:shadow w14:blurRad="50800" w14:dist="38100" w14:dir="2700000" w14:sx="100000" w14:sy="100000" w14:kx="0" w14:ky="0" w14:algn="tl">
        <w14:srgbClr w14:val="000000">
          <w14:alpha w14:val="60000"/>
        </w14:srgbClr>
      </w14:shadow>
    </w:rPr>
  </w:style>
  <w:style w:type="paragraph" w:styleId="2">
    <w:name w:val="heading 2"/>
    <w:basedOn w:val="1"/>
    <w:next w:val="a2"/>
    <w:link w:val="20"/>
    <w:qFormat/>
    <w:pPr>
      <w:pageBreakBefore w:val="0"/>
      <w:numPr>
        <w:ilvl w:val="1"/>
      </w:numPr>
      <w:spacing w:before="240" w:after="120" w:line="360" w:lineRule="auto"/>
      <w:jc w:val="both"/>
      <w:outlineLvl w:val="1"/>
    </w:pPr>
    <w:rPr>
      <w:rFonts w:ascii="Times New Roman" w:hAnsi="Times New Roman"/>
      <w:b/>
      <w:sz w:val="32"/>
      <w14:shadow w14:blurRad="0" w14:dist="0" w14:dir="0" w14:sx="0" w14:sy="0" w14:kx="0" w14:ky="0" w14:algn="none">
        <w14:srgbClr w14:val="000000"/>
      </w14:shadow>
    </w:rPr>
  </w:style>
  <w:style w:type="paragraph" w:styleId="3">
    <w:name w:val="heading 3"/>
    <w:basedOn w:val="2"/>
    <w:next w:val="a2"/>
    <w:link w:val="30"/>
    <w:qFormat/>
    <w:pPr>
      <w:numPr>
        <w:ilvl w:val="2"/>
      </w:numPr>
      <w:spacing w:beforeLines="50" w:before="156" w:afterLines="50" w:after="156"/>
      <w:outlineLvl w:val="2"/>
    </w:pPr>
    <w:rPr>
      <w:bCs/>
      <w:sz w:val="28"/>
      <w:szCs w:val="32"/>
    </w:rPr>
  </w:style>
  <w:style w:type="paragraph" w:styleId="4">
    <w:name w:val="heading 4"/>
    <w:basedOn w:val="3"/>
    <w:next w:val="a2"/>
    <w:link w:val="40"/>
    <w:qFormat/>
    <w:pPr>
      <w:widowControl/>
      <w:numPr>
        <w:ilvl w:val="3"/>
      </w:numPr>
      <w:spacing w:beforeLines="0" w:before="120" w:afterLines="0" w:after="120" w:line="376" w:lineRule="auto"/>
      <w:jc w:val="left"/>
      <w:outlineLvl w:val="3"/>
    </w:pPr>
    <w:rPr>
      <w:rFonts w:ascii="Arial" w:hAnsi="Arial"/>
      <w:sz w:val="24"/>
    </w:rPr>
  </w:style>
  <w:style w:type="paragraph" w:styleId="5">
    <w:name w:val="heading 5"/>
    <w:basedOn w:val="4"/>
    <w:next w:val="a2"/>
    <w:link w:val="50"/>
    <w:qFormat/>
    <w:pPr>
      <w:numPr>
        <w:ilvl w:val="4"/>
      </w:numPr>
      <w:spacing w:line="300" w:lineRule="auto"/>
      <w:outlineLvl w:val="4"/>
    </w:pPr>
    <w:rPr>
      <w:bCs w:val="0"/>
      <w:szCs w:val="20"/>
    </w:rPr>
  </w:style>
  <w:style w:type="paragraph" w:styleId="6">
    <w:name w:val="heading 6"/>
    <w:basedOn w:val="a1"/>
    <w:next w:val="a2"/>
    <w:link w:val="60"/>
    <w:qFormat/>
    <w:pPr>
      <w:keepNext/>
      <w:keepLines/>
      <w:numPr>
        <w:ilvl w:val="5"/>
        <w:numId w:val="1"/>
      </w:numPr>
      <w:spacing w:before="240" w:after="240" w:line="319" w:lineRule="auto"/>
      <w:outlineLvl w:val="5"/>
    </w:pPr>
    <w:rPr>
      <w:rFonts w:asciiTheme="majorHAnsi" w:eastAsiaTheme="majorEastAsia" w:hAnsiTheme="majorHAnsi" w:cstheme="majorBidi"/>
      <w:b/>
      <w:bCs/>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link w:val="a6"/>
    <w:qFormat/>
    <w:pPr>
      <w:tabs>
        <w:tab w:val="left" w:pos="840"/>
      </w:tabs>
      <w:adjustRightInd w:val="0"/>
      <w:snapToGrid w:val="0"/>
      <w:spacing w:line="360" w:lineRule="auto"/>
      <w:ind w:firstLineChars="177" w:firstLine="425"/>
    </w:pPr>
    <w:rPr>
      <w:rFonts w:ascii="宋体" w:eastAsia="宋体" w:hAnsi="宋体" w:cs="宋体"/>
      <w:color w:val="000000" w:themeColor="text1"/>
      <w:kern w:val="0"/>
      <w:sz w:val="24"/>
      <w:szCs w:val="18"/>
    </w:rPr>
  </w:style>
  <w:style w:type="paragraph" w:styleId="a7">
    <w:name w:val="Balloon Text"/>
    <w:basedOn w:val="a1"/>
    <w:link w:val="a8"/>
    <w:uiPriority w:val="99"/>
    <w:semiHidden/>
    <w:unhideWhenUsed/>
    <w:qFormat/>
    <w:rPr>
      <w:sz w:val="18"/>
      <w:szCs w:val="18"/>
    </w:rPr>
  </w:style>
  <w:style w:type="paragraph" w:styleId="a9">
    <w:name w:val="footer"/>
    <w:basedOn w:val="a1"/>
    <w:link w:val="aa"/>
    <w:uiPriority w:val="99"/>
    <w:unhideWhenUsed/>
    <w:qFormat/>
    <w:pPr>
      <w:tabs>
        <w:tab w:val="center" w:pos="4153"/>
        <w:tab w:val="right" w:pos="8306"/>
      </w:tabs>
      <w:snapToGrid w:val="0"/>
      <w:jc w:val="left"/>
    </w:pPr>
    <w:rPr>
      <w:sz w:val="18"/>
      <w:szCs w:val="18"/>
    </w:rPr>
  </w:style>
  <w:style w:type="paragraph" w:styleId="ab">
    <w:name w:val="header"/>
    <w:basedOn w:val="a1"/>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3"/>
    <w:link w:val="ab"/>
    <w:uiPriority w:val="99"/>
    <w:qFormat/>
    <w:rPr>
      <w:sz w:val="18"/>
      <w:szCs w:val="18"/>
    </w:rPr>
  </w:style>
  <w:style w:type="character" w:customStyle="1" w:styleId="aa">
    <w:name w:val="页脚 字符"/>
    <w:basedOn w:val="a3"/>
    <w:link w:val="a9"/>
    <w:uiPriority w:val="99"/>
    <w:qFormat/>
    <w:rPr>
      <w:sz w:val="18"/>
      <w:szCs w:val="18"/>
    </w:rPr>
  </w:style>
  <w:style w:type="paragraph" w:styleId="ad">
    <w:name w:val="List Paragraph"/>
    <w:aliases w:val="编号,List Paragraph,列出段落12,列出段落4,正文段落1,符号列表,lp1,List Paragraph1,1.2.3标题,符号1.1（天云科技）,FooterText,numbered,Paragraphe de liste1,List,List1"/>
    <w:basedOn w:val="a1"/>
    <w:link w:val="ae"/>
    <w:uiPriority w:val="34"/>
    <w:qFormat/>
    <w:pPr>
      <w:ind w:firstLineChars="200" w:firstLine="420"/>
    </w:pPr>
  </w:style>
  <w:style w:type="paragraph" w:customStyle="1" w:styleId="af">
    <w:name w:val="标书正文"/>
    <w:basedOn w:val="a1"/>
    <w:link w:val="Char"/>
    <w:qFormat/>
    <w:pPr>
      <w:adjustRightInd w:val="0"/>
      <w:spacing w:line="360" w:lineRule="auto"/>
      <w:ind w:firstLineChars="200" w:firstLine="200"/>
      <w:jc w:val="left"/>
    </w:pPr>
    <w:rPr>
      <w:rFonts w:ascii="仿宋" w:eastAsia="仿宋" w:hAnsi="仿宋" w:cs="宋体"/>
      <w:bCs/>
      <w:color w:val="000000"/>
      <w:kern w:val="0"/>
      <w:sz w:val="24"/>
      <w:szCs w:val="24"/>
    </w:rPr>
  </w:style>
  <w:style w:type="character" w:customStyle="1" w:styleId="Char">
    <w:name w:val="标书正文 Char"/>
    <w:link w:val="af"/>
    <w:rPr>
      <w:rFonts w:ascii="仿宋" w:eastAsia="仿宋" w:hAnsi="仿宋" w:cs="宋体"/>
      <w:bCs/>
      <w:color w:val="000000"/>
      <w:kern w:val="0"/>
      <w:sz w:val="24"/>
      <w:szCs w:val="24"/>
    </w:rPr>
  </w:style>
  <w:style w:type="character" w:customStyle="1" w:styleId="a6">
    <w:name w:val="正文缩进 字符"/>
    <w:link w:val="a2"/>
    <w:qFormat/>
    <w:rPr>
      <w:rFonts w:ascii="宋体" w:eastAsia="宋体" w:hAnsi="宋体" w:cs="宋体"/>
      <w:color w:val="000000" w:themeColor="text1"/>
      <w:kern w:val="0"/>
      <w:sz w:val="24"/>
      <w:szCs w:val="18"/>
    </w:rPr>
  </w:style>
  <w:style w:type="character" w:customStyle="1" w:styleId="10">
    <w:name w:val="标题 1 字符"/>
    <w:basedOn w:val="a3"/>
    <w:link w:val="1"/>
    <w:qFormat/>
    <w:rPr>
      <w:rFonts w:ascii="Tahoma" w:eastAsia="黑体" w:hAnsi="Tahoma" w:cs="Times New Roman"/>
      <w:kern w:val="44"/>
      <w:sz w:val="44"/>
      <w:szCs w:val="20"/>
      <w14:shadow w14:blurRad="50800" w14:dist="38100" w14:dir="2700000" w14:sx="100000" w14:sy="100000" w14:kx="0" w14:ky="0" w14:algn="tl">
        <w14:srgbClr w14:val="000000">
          <w14:alpha w14:val="60000"/>
        </w14:srgbClr>
      </w14:shadow>
    </w:rPr>
  </w:style>
  <w:style w:type="character" w:customStyle="1" w:styleId="20">
    <w:name w:val="标题 2 字符"/>
    <w:basedOn w:val="a3"/>
    <w:link w:val="2"/>
    <w:rPr>
      <w:rFonts w:eastAsia="黑体"/>
      <w:b/>
      <w:kern w:val="44"/>
      <w:sz w:val="32"/>
    </w:rPr>
  </w:style>
  <w:style w:type="character" w:customStyle="1" w:styleId="30">
    <w:name w:val="标题 3 字符"/>
    <w:basedOn w:val="a3"/>
    <w:link w:val="3"/>
    <w:rPr>
      <w:rFonts w:ascii="Times New Roman" w:eastAsia="黑体" w:hAnsi="Times New Roman" w:cs="Times New Roman"/>
      <w:b/>
      <w:bCs/>
      <w:kern w:val="44"/>
      <w:sz w:val="28"/>
      <w:szCs w:val="32"/>
    </w:rPr>
  </w:style>
  <w:style w:type="character" w:customStyle="1" w:styleId="40">
    <w:name w:val="标题 4 字符"/>
    <w:basedOn w:val="a3"/>
    <w:link w:val="4"/>
    <w:rPr>
      <w:rFonts w:ascii="Arial" w:eastAsia="黑体" w:hAnsi="Arial" w:cs="Times New Roman"/>
      <w:b/>
      <w:bCs/>
      <w:kern w:val="44"/>
      <w:sz w:val="24"/>
      <w:szCs w:val="32"/>
    </w:rPr>
  </w:style>
  <w:style w:type="character" w:customStyle="1" w:styleId="50">
    <w:name w:val="标题 5 字符"/>
    <w:basedOn w:val="a3"/>
    <w:link w:val="5"/>
    <w:rPr>
      <w:rFonts w:ascii="Arial" w:eastAsia="黑体" w:hAnsi="Arial" w:cs="Times New Roman"/>
      <w:b/>
      <w:kern w:val="44"/>
      <w:sz w:val="24"/>
      <w:szCs w:val="20"/>
    </w:rPr>
  </w:style>
  <w:style w:type="character" w:customStyle="1" w:styleId="60">
    <w:name w:val="标题 6 字符"/>
    <w:basedOn w:val="a3"/>
    <w:link w:val="6"/>
    <w:rPr>
      <w:rFonts w:asciiTheme="majorHAnsi" w:eastAsiaTheme="majorEastAsia" w:hAnsiTheme="majorHAnsi" w:cstheme="majorBidi"/>
      <w:b/>
      <w:bCs/>
      <w:sz w:val="24"/>
      <w:szCs w:val="24"/>
    </w:rPr>
  </w:style>
  <w:style w:type="paragraph" w:customStyle="1" w:styleId="a">
    <w:name w:val="图例编号"/>
    <w:basedOn w:val="a1"/>
    <w:next w:val="a2"/>
    <w:qFormat/>
    <w:pPr>
      <w:numPr>
        <w:ilvl w:val="8"/>
        <w:numId w:val="1"/>
      </w:numPr>
      <w:spacing w:afterLines="50" w:after="156" w:line="300" w:lineRule="auto"/>
      <w:jc w:val="center"/>
    </w:pPr>
    <w:rPr>
      <w:rFonts w:ascii="Times New Roman" w:eastAsia="宋体" w:hAnsi="Times New Roman" w:cs="Times New Roman"/>
      <w:sz w:val="24"/>
      <w:szCs w:val="20"/>
    </w:rPr>
  </w:style>
  <w:style w:type="character" w:customStyle="1" w:styleId="a8">
    <w:name w:val="批注框文本 字符"/>
    <w:basedOn w:val="a3"/>
    <w:link w:val="a7"/>
    <w:uiPriority w:val="99"/>
    <w:semiHidden/>
    <w:qFormat/>
    <w:rPr>
      <w:sz w:val="18"/>
      <w:szCs w:val="18"/>
    </w:rPr>
  </w:style>
  <w:style w:type="paragraph" w:customStyle="1" w:styleId="a0">
    <w:name w:val="文字列表"/>
    <w:basedOn w:val="a2"/>
    <w:qFormat/>
    <w:pPr>
      <w:numPr>
        <w:numId w:val="2"/>
      </w:numPr>
      <w:tabs>
        <w:tab w:val="left" w:pos="960"/>
      </w:tabs>
      <w:ind w:leftChars="200" w:left="780" w:hangingChars="150" w:hanging="360"/>
    </w:pPr>
    <w:rPr>
      <w:rFonts w:ascii="楷体_GB2312"/>
    </w:rPr>
  </w:style>
  <w:style w:type="character" w:customStyle="1" w:styleId="Char0">
    <w:name w:val="正文缩进 Char"/>
    <w:qFormat/>
    <w:rPr>
      <w:rFonts w:asciiTheme="minorEastAsia" w:eastAsiaTheme="minorEastAsia" w:hAnsiTheme="minorEastAsia" w:cs="Songti SC"/>
      <w:color w:val="000000"/>
      <w:sz w:val="24"/>
      <w:szCs w:val="24"/>
    </w:rPr>
  </w:style>
  <w:style w:type="paragraph" w:customStyle="1" w:styleId="11">
    <w:name w:val="列出段落1"/>
    <w:basedOn w:val="a1"/>
    <w:link w:val="af0"/>
    <w:qFormat/>
    <w:pPr>
      <w:spacing w:line="360" w:lineRule="auto"/>
      <w:ind w:firstLineChars="200" w:firstLine="420"/>
    </w:pPr>
    <w:rPr>
      <w:rFonts w:ascii="Times New Roman" w:eastAsia="宋体" w:hAnsi="Times New Roman" w:cs="Times New Roman"/>
      <w:sz w:val="24"/>
      <w:szCs w:val="24"/>
    </w:rPr>
  </w:style>
  <w:style w:type="character" w:customStyle="1" w:styleId="af0">
    <w:name w:val="列出段落 字符"/>
    <w:link w:val="11"/>
    <w:locked/>
    <w:rPr>
      <w:rFonts w:ascii="Times New Roman" w:eastAsia="宋体" w:hAnsi="Times New Roman" w:cs="Times New Roman"/>
      <w:sz w:val="24"/>
      <w:szCs w:val="24"/>
    </w:rPr>
  </w:style>
  <w:style w:type="table" w:customStyle="1" w:styleId="12">
    <w:name w:val="网格型浅色1"/>
    <w:basedOn w:val="a4"/>
    <w:uiPriority w:val="40"/>
    <w:rPr>
      <w:rFonts w:ascii="Calibri" w:hAnsi="Calibri" w:cs="Arial"/>
      <w:kern w:val="2"/>
      <w:sz w:val="21"/>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e">
    <w:name w:val="列表段落 字符"/>
    <w:aliases w:val="编号 字符,List Paragraph 字符,列出段落12 字符,列出段落4 字符,正文段落1 字符,符号列表 字符,lp1 字符,List Paragraph1 字符,1.2.3标题 字符,符号1.1（天云科技） 字符,FooterText 字符,numbered 字符,Paragraphe de liste1 字符,List 字符,List1 字符"/>
    <w:link w:val="ad"/>
    <w:uiPriority w:val="34"/>
    <w:locked/>
    <w:rsid w:val="00384875"/>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820</Words>
  <Characters>4674</Characters>
  <Application>Microsoft Office Word</Application>
  <DocSecurity>0</DocSecurity>
  <Lines>38</Lines>
  <Paragraphs>10</Paragraphs>
  <ScaleCrop>false</ScaleCrop>
  <Company>Microsoft</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施鹤云</dc:creator>
  <cp:lastModifiedBy>USER-</cp:lastModifiedBy>
  <cp:revision>8</cp:revision>
  <dcterms:created xsi:type="dcterms:W3CDTF">2021-07-28T02:33:00Z</dcterms:created>
  <dcterms:modified xsi:type="dcterms:W3CDTF">2021-08-03T06:37:00Z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AC672CD56FA7437F9092778DCB556628</vt:lpwstr>
  </property>
</Properties>
</file>