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0A4" w:rsidRPr="00B36D51" w:rsidRDefault="007700A4" w:rsidP="007700A4">
      <w:pPr>
        <w:widowControl/>
        <w:spacing w:line="360" w:lineRule="auto"/>
        <w:ind w:firstLineChars="200" w:firstLine="422"/>
        <w:rPr>
          <w:rFonts w:ascii="宋体" w:hAnsi="宋体" w:cs="仿宋_GB2312"/>
          <w:b/>
          <w:szCs w:val="21"/>
        </w:rPr>
      </w:pPr>
      <w:r w:rsidRPr="00B36D51">
        <w:rPr>
          <w:rFonts w:ascii="宋体" w:hAnsi="宋体" w:cs="仿宋_GB2312" w:hint="eastAsia"/>
          <w:b/>
          <w:szCs w:val="21"/>
        </w:rPr>
        <w:t>一、项目概况：</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为进一步提高金泽镇综合应急处置突发情况的能力，确保在特殊时期、重大活动、紧急情况、突发事件下，镇党委政府自有力量能以最快的速度到达现场、最短的时间控制事态、最有效的方法予以处置，实现遇到突发情况能够“拉得出、打得响、打得赢”的目标，拟组建一支机动处置中队。</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1、指导思想：按照“统一领导、协调有序、专兼并存、优势互补、保障有力”的方针，坚持“一专多能、一队多用”的原则，着力提高队伍的维稳处置能力。坚持立足实际、按统筹规划、规范管理的原则，充分依托现有资源，组建金泽镇机动处置中队，使之基本满足保障本辖区工作需要，最大程度地减少因突发事件造成的人员财产损失，为维护国家安全和社会稳定提供有力保障。</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2、服务内容：在完成处置突发应急事件的基础上，非应急状态下参与</w:t>
      </w:r>
      <w:r w:rsidR="00D13D47" w:rsidRPr="00D13D47">
        <w:rPr>
          <w:rFonts w:ascii="宋体" w:hAnsi="宋体" w:cs="仿宋_GB2312" w:hint="eastAsia"/>
          <w:szCs w:val="21"/>
        </w:rPr>
        <w:t>社会稳定相关工作</w:t>
      </w:r>
      <w:r w:rsidRPr="00B36D51">
        <w:rPr>
          <w:rFonts w:ascii="宋体" w:hAnsi="宋体" w:cs="仿宋_GB2312" w:hint="eastAsia"/>
          <w:szCs w:val="21"/>
        </w:rPr>
        <w:t>、活动安保、街面巡逻、网格巡查等工作。</w:t>
      </w:r>
    </w:p>
    <w:p w:rsidR="007700A4" w:rsidRPr="00B36D51" w:rsidRDefault="007700A4" w:rsidP="007700A4">
      <w:pPr>
        <w:widowControl/>
        <w:spacing w:line="360" w:lineRule="auto"/>
        <w:ind w:firstLineChars="200" w:firstLine="422"/>
        <w:rPr>
          <w:rFonts w:ascii="宋体" w:hAnsi="宋体" w:cs="仿宋_GB2312"/>
          <w:b/>
          <w:szCs w:val="21"/>
        </w:rPr>
      </w:pPr>
      <w:r w:rsidRPr="00B36D51">
        <w:rPr>
          <w:rFonts w:ascii="宋体" w:hAnsi="宋体" w:cs="仿宋_GB2312" w:hint="eastAsia"/>
          <w:b/>
          <w:szCs w:val="21"/>
        </w:rPr>
        <w:t>二、合格的供应商必须具备以下条件</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1、符合《中华人民共和国政府采购法》第二十二条规定的供应商；</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2、根据《上海市政府采购供应商登记及诚信管理办法》已登记入库的供应商；</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3、未被列入“信用中国”网站(www.creditchina.gov.cn)失信被执行人名单、重大税收违法案件当事人名单和中国政府采购网(www.ccgp.gov.cn)政府采购严重违法失信行为记录名单的供应商；</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4、具有省（直辖市）级人民政府公安机关颁发的《保安服务许可证》；非本市注册的保安服务单位，须在上海市公安局完成备案手续；</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5、在项目所在地区域有合法办公场所及相关工作人员；</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6、报名截止之日前三年内，在政府采购活动中无不良行为记录；</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7、合格的供应商应具有依法缴纳税收和社会保障资金的良好记录；</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8、合格的供应商应具有良好的商业信誉和健全的财务会计制度；</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9、本次招标不接受联合投标。</w:t>
      </w:r>
    </w:p>
    <w:p w:rsidR="007700A4" w:rsidRPr="00B36D51" w:rsidRDefault="007700A4" w:rsidP="007700A4">
      <w:pPr>
        <w:widowControl/>
        <w:spacing w:line="360" w:lineRule="auto"/>
        <w:ind w:firstLineChars="200" w:firstLine="422"/>
        <w:rPr>
          <w:rFonts w:ascii="宋体" w:hAnsi="宋体" w:cs="仿宋_GB2312"/>
          <w:b/>
          <w:szCs w:val="21"/>
        </w:rPr>
      </w:pPr>
      <w:r w:rsidRPr="00B36D51">
        <w:rPr>
          <w:rFonts w:ascii="宋体" w:hAnsi="宋体" w:cs="仿宋_GB2312" w:hint="eastAsia"/>
          <w:b/>
          <w:szCs w:val="21"/>
        </w:rPr>
        <w:t>三、特保岗位资格要求：</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1、全体特保队员必须持证上岗， 必须持上海市公安局核发的保安员上岗证；新进特保队员要事先报甲方备案许可并面试后，方可上岗；</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2、投标人应派遣优秀合适的管理人员进驻现场，其中项目经理具有大专以上文化程度、持有高级保卫师（一级/高级技师），须具备5年以上相关项目或类似项目管理经验，队长具</w:t>
      </w:r>
      <w:r w:rsidRPr="00B36D51">
        <w:rPr>
          <w:rFonts w:ascii="宋体" w:hAnsi="宋体" w:cs="仿宋_GB2312" w:hint="eastAsia"/>
          <w:szCs w:val="21"/>
        </w:rPr>
        <w:lastRenderedPageBreak/>
        <w:t>有大专以上文化程度、持有保卫师（二级/技师）具备3年以上相关项目或类似项目管理经验的优先；提供单位与项目经理、队长签订的有效期内的劳动合同。保安服务单位的项目经理及保安队长不得有其他兼职。</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3、派驻全部人员必须全员足额缴纳社会保险（提供全部人员社保证明，缴金单位与投标单位需保持一致），并承诺在服务期内每月提供本项目特保队员的考勤表、社保缴费记录、工资发放单。</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4、派驻特保队员全部为退役军人、30%（含）以上比例为中</w:t>
      </w:r>
      <w:r w:rsidR="00286234">
        <w:rPr>
          <w:rFonts w:ascii="宋体" w:hAnsi="宋体" w:cs="仿宋_GB2312" w:hint="eastAsia"/>
          <w:szCs w:val="21"/>
        </w:rPr>
        <w:t>国</w:t>
      </w:r>
      <w:r w:rsidRPr="00B36D51">
        <w:rPr>
          <w:rFonts w:ascii="宋体" w:hAnsi="宋体" w:cs="仿宋_GB2312" w:hint="eastAsia"/>
          <w:szCs w:val="21"/>
        </w:rPr>
        <w:t>共</w:t>
      </w:r>
      <w:r w:rsidR="00286234">
        <w:rPr>
          <w:rFonts w:ascii="宋体" w:hAnsi="宋体" w:cs="仿宋_GB2312" w:hint="eastAsia"/>
          <w:szCs w:val="21"/>
        </w:rPr>
        <w:t>产</w:t>
      </w:r>
      <w:r w:rsidRPr="00B36D51">
        <w:rPr>
          <w:rFonts w:ascii="宋体" w:hAnsi="宋体" w:cs="仿宋_GB2312" w:hint="eastAsia"/>
          <w:szCs w:val="21"/>
        </w:rPr>
        <w:t>党</w:t>
      </w:r>
      <w:r w:rsidR="00286234">
        <w:rPr>
          <w:rFonts w:ascii="宋体" w:hAnsi="宋体" w:cs="仿宋_GB2312" w:hint="eastAsia"/>
          <w:szCs w:val="21"/>
        </w:rPr>
        <w:t>党</w:t>
      </w:r>
      <w:r w:rsidRPr="00B36D51">
        <w:rPr>
          <w:rFonts w:ascii="宋体" w:hAnsi="宋体" w:cs="仿宋_GB2312" w:hint="eastAsia"/>
          <w:szCs w:val="21"/>
        </w:rPr>
        <w:t>员的优先考虑。</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5、采购人有权在提前5个工作日通知中标人的前提条件下要求中标人更换认为不适合继续工作的特保队员。</w:t>
      </w:r>
      <w:bookmarkStart w:id="0" w:name="_GoBack"/>
      <w:bookmarkEnd w:id="0"/>
    </w:p>
    <w:p w:rsidR="007700A4" w:rsidRPr="00B36D51" w:rsidRDefault="007700A4" w:rsidP="007700A4">
      <w:pPr>
        <w:widowControl/>
        <w:spacing w:line="360" w:lineRule="auto"/>
        <w:ind w:firstLineChars="200" w:firstLine="422"/>
        <w:rPr>
          <w:rFonts w:ascii="宋体" w:hAnsi="宋体" w:cs="仿宋_GB2312"/>
          <w:b/>
          <w:szCs w:val="21"/>
        </w:rPr>
      </w:pPr>
      <w:r w:rsidRPr="00B36D51">
        <w:rPr>
          <w:rFonts w:ascii="宋体" w:hAnsi="宋体" w:cs="仿宋_GB2312" w:hint="eastAsia"/>
          <w:b/>
          <w:szCs w:val="21"/>
        </w:rPr>
        <w:t>四、特保队员标准及岗位配置表</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1、男、35周岁以下（管理人员除外），身体健康，身高170cm以上，具有高中以上的文化程度，培训达标后持证上岗；</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2、身体健康、五官端正，有较强的工作责任心和敬业精神；</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3、政治历史清白、品行端正、思想作风正派、无违法犯罪的经历；</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4、遵纪守法观念强，能严格执行国家法律法规，自觉遵守甲、乙双方制定的各项规章制度。</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5、岗位配置表</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根据日常工作需要，结合本镇实际，拟组建一支30至50人的机动处置中队，先期遴选组建30人，下设安保维稳分队、抢险救援分队。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4786"/>
        <w:gridCol w:w="1560"/>
      </w:tblGrid>
      <w:tr w:rsidR="007700A4" w:rsidRPr="00B36D51" w:rsidTr="00B97F6F">
        <w:trPr>
          <w:trHeight w:val="623"/>
          <w:jc w:val="center"/>
        </w:trPr>
        <w:tc>
          <w:tcPr>
            <w:tcW w:w="2126" w:type="dxa"/>
            <w:vAlign w:val="center"/>
          </w:tcPr>
          <w:p w:rsidR="007700A4" w:rsidRPr="00B36D51" w:rsidRDefault="007700A4" w:rsidP="00B97F6F">
            <w:pPr>
              <w:widowControl/>
              <w:spacing w:line="360" w:lineRule="auto"/>
              <w:ind w:firstLine="200"/>
              <w:jc w:val="center"/>
              <w:rPr>
                <w:rFonts w:ascii="宋体" w:hAnsi="宋体" w:cs="宋体"/>
                <w:b/>
                <w:bCs/>
                <w:kern w:val="0"/>
                <w:szCs w:val="21"/>
              </w:rPr>
            </w:pPr>
            <w:r w:rsidRPr="00B36D51">
              <w:rPr>
                <w:rFonts w:ascii="宋体" w:hAnsi="宋体" w:cs="宋体" w:hint="eastAsia"/>
                <w:b/>
                <w:bCs/>
                <w:kern w:val="0"/>
                <w:szCs w:val="21"/>
              </w:rPr>
              <w:t>岗位名称</w:t>
            </w:r>
          </w:p>
        </w:tc>
        <w:tc>
          <w:tcPr>
            <w:tcW w:w="4786" w:type="dxa"/>
            <w:vAlign w:val="center"/>
          </w:tcPr>
          <w:p w:rsidR="007700A4" w:rsidRPr="00B36D51" w:rsidRDefault="007700A4" w:rsidP="00B97F6F">
            <w:pPr>
              <w:widowControl/>
              <w:spacing w:line="360" w:lineRule="auto"/>
              <w:ind w:firstLine="200"/>
              <w:jc w:val="center"/>
              <w:rPr>
                <w:rFonts w:ascii="宋体" w:hAnsi="宋体" w:cs="宋体"/>
                <w:b/>
                <w:bCs/>
                <w:kern w:val="0"/>
                <w:szCs w:val="21"/>
              </w:rPr>
            </w:pPr>
            <w:r w:rsidRPr="00B36D51">
              <w:rPr>
                <w:rFonts w:ascii="宋体" w:hAnsi="宋体" w:cs="宋体" w:hint="eastAsia"/>
                <w:b/>
                <w:bCs/>
                <w:kern w:val="0"/>
                <w:szCs w:val="21"/>
              </w:rPr>
              <w:t>工作时间</w:t>
            </w:r>
          </w:p>
        </w:tc>
        <w:tc>
          <w:tcPr>
            <w:tcW w:w="1560" w:type="dxa"/>
            <w:vAlign w:val="center"/>
          </w:tcPr>
          <w:p w:rsidR="007700A4" w:rsidRPr="00B36D51" w:rsidRDefault="007700A4" w:rsidP="00B97F6F">
            <w:pPr>
              <w:widowControl/>
              <w:spacing w:line="360" w:lineRule="auto"/>
              <w:ind w:firstLine="200"/>
              <w:jc w:val="center"/>
              <w:rPr>
                <w:rFonts w:ascii="宋体" w:hAnsi="宋体" w:cs="宋体"/>
                <w:b/>
                <w:bCs/>
                <w:kern w:val="0"/>
                <w:szCs w:val="21"/>
              </w:rPr>
            </w:pPr>
            <w:r w:rsidRPr="00B36D51">
              <w:rPr>
                <w:rFonts w:ascii="宋体" w:hAnsi="宋体" w:cs="宋体" w:hint="eastAsia"/>
                <w:b/>
                <w:bCs/>
                <w:kern w:val="0"/>
                <w:szCs w:val="21"/>
              </w:rPr>
              <w:t>人数</w:t>
            </w:r>
          </w:p>
        </w:tc>
      </w:tr>
      <w:tr w:rsidR="007700A4" w:rsidRPr="00B36D51" w:rsidTr="00B97F6F">
        <w:trPr>
          <w:trHeight w:val="1039"/>
          <w:jc w:val="center"/>
        </w:trPr>
        <w:tc>
          <w:tcPr>
            <w:tcW w:w="2126" w:type="dxa"/>
            <w:vAlign w:val="center"/>
          </w:tcPr>
          <w:p w:rsidR="007700A4" w:rsidRPr="00B36D51" w:rsidRDefault="007700A4" w:rsidP="00B97F6F">
            <w:pPr>
              <w:spacing w:line="360" w:lineRule="auto"/>
              <w:jc w:val="center"/>
              <w:rPr>
                <w:rFonts w:ascii="宋体" w:hAnsi="宋体" w:cs="宋体"/>
                <w:b/>
                <w:bCs/>
                <w:kern w:val="0"/>
                <w:szCs w:val="21"/>
              </w:rPr>
            </w:pPr>
            <w:r w:rsidRPr="00B36D51">
              <w:rPr>
                <w:rFonts w:ascii="宋体" w:hAnsi="宋体" w:cs="宋体" w:hint="eastAsia"/>
                <w:b/>
                <w:bCs/>
                <w:kern w:val="0"/>
                <w:szCs w:val="21"/>
              </w:rPr>
              <w:t>金泽镇机动处置中队服务采购项目</w:t>
            </w:r>
          </w:p>
        </w:tc>
        <w:tc>
          <w:tcPr>
            <w:tcW w:w="4786" w:type="dxa"/>
            <w:vAlign w:val="center"/>
          </w:tcPr>
          <w:p w:rsidR="007700A4" w:rsidRPr="00B36D51" w:rsidRDefault="007700A4" w:rsidP="00B97F6F">
            <w:pPr>
              <w:spacing w:line="360" w:lineRule="auto"/>
              <w:rPr>
                <w:rFonts w:ascii="宋体" w:hAnsi="宋体" w:cs="宋体"/>
                <w:b/>
                <w:bCs/>
                <w:kern w:val="0"/>
                <w:szCs w:val="21"/>
              </w:rPr>
            </w:pPr>
            <w:r w:rsidRPr="00B36D51">
              <w:rPr>
                <w:rFonts w:ascii="宋体" w:hAnsi="宋体" w:cs="宋体" w:hint="eastAsia"/>
                <w:b/>
                <w:bCs/>
                <w:kern w:val="0"/>
                <w:szCs w:val="21"/>
              </w:rPr>
              <w:t>根据特保工作周期周一至周五15人12小时、15人9小时，周六周日15人12小时，其余时间作为备勤。</w:t>
            </w:r>
          </w:p>
        </w:tc>
        <w:tc>
          <w:tcPr>
            <w:tcW w:w="1560" w:type="dxa"/>
            <w:vAlign w:val="center"/>
          </w:tcPr>
          <w:p w:rsidR="007700A4" w:rsidRPr="00B36D51" w:rsidRDefault="007700A4" w:rsidP="00B97F6F">
            <w:pPr>
              <w:spacing w:line="360" w:lineRule="auto"/>
              <w:ind w:firstLine="200"/>
              <w:jc w:val="center"/>
              <w:rPr>
                <w:rFonts w:ascii="宋体" w:hAnsi="宋体" w:cs="宋体"/>
                <w:b/>
                <w:bCs/>
                <w:kern w:val="0"/>
                <w:szCs w:val="21"/>
              </w:rPr>
            </w:pPr>
            <w:r w:rsidRPr="00B36D51">
              <w:rPr>
                <w:rFonts w:ascii="宋体" w:hAnsi="宋体" w:cs="宋体" w:hint="eastAsia"/>
                <w:b/>
                <w:bCs/>
                <w:kern w:val="0"/>
                <w:szCs w:val="21"/>
              </w:rPr>
              <w:t>30人</w:t>
            </w:r>
          </w:p>
        </w:tc>
      </w:tr>
    </w:tbl>
    <w:p w:rsidR="007700A4" w:rsidRPr="00B36D51" w:rsidRDefault="007700A4" w:rsidP="007700A4">
      <w:pPr>
        <w:widowControl/>
        <w:spacing w:line="360" w:lineRule="auto"/>
        <w:ind w:firstLineChars="150" w:firstLine="316"/>
        <w:rPr>
          <w:rFonts w:ascii="宋体" w:hAnsi="宋体" w:cs="仿宋_GB2312"/>
          <w:b/>
          <w:szCs w:val="21"/>
        </w:rPr>
      </w:pPr>
      <w:r w:rsidRPr="00B36D51">
        <w:rPr>
          <w:rFonts w:ascii="宋体" w:hAnsi="宋体" w:cs="仿宋_GB2312" w:hint="eastAsia"/>
          <w:b/>
          <w:szCs w:val="21"/>
        </w:rPr>
        <w:t>五、岗位职责要求</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1、机动处置中队职责：根据镇党委、政府指示，接受镇综治办管理，坚决完成上级赋予的各项紧急任务。</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2、中队长职责：全面负责队伍日常工作，选拔配强机动处置中队人员，加强队伍管理建设,组织相关课目训练、教学，制定处置预案，担负所有处置行动中的一线指挥。（由招标单位选派）</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lastRenderedPageBreak/>
        <w:t>3、教导员职责：协助中队长实施决策或代行指挥，指导和督促队伍建设，加强队伍的政治思想教育，关注队员的现实困难，帮助队员解决实际困难，确保队员能安心尽职。（由招标单位选派）</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4、副中队长职责：协助配合中队长、教导员日常工作，加强队伍日常管理。（由中标单位选派）</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5、队员职责：服从命令、听众指挥、认真执行上级的工作安排。积极主动参加各种教育、训练和演练演习。随时保持应急备战状态，在有外出应急任务时（抢险、救灾、大型活动秩序维护等）勇于参加并坚决完成任务。</w:t>
      </w:r>
    </w:p>
    <w:p w:rsidR="007700A4" w:rsidRPr="00B36D51" w:rsidRDefault="007700A4" w:rsidP="007700A4">
      <w:pPr>
        <w:widowControl/>
        <w:spacing w:line="360" w:lineRule="auto"/>
        <w:ind w:firstLineChars="150" w:firstLine="316"/>
        <w:rPr>
          <w:rFonts w:ascii="宋体" w:hAnsi="宋体" w:cs="仿宋_GB2312"/>
          <w:b/>
          <w:szCs w:val="21"/>
        </w:rPr>
      </w:pPr>
      <w:r w:rsidRPr="00B36D51">
        <w:rPr>
          <w:rFonts w:ascii="宋体" w:hAnsi="宋体" w:cs="仿宋_GB2312" w:hint="eastAsia"/>
          <w:b/>
          <w:szCs w:val="21"/>
        </w:rPr>
        <w:t>六、管理模式</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1、队伍管理。镇机动处置中队队员通过第三方安保公司进行选拔招募。工作业务上，受镇综治办监督管理。日常管理方面队伍实行军事化管理，特别是在执行任务、培训、集训、备勤期间，由安保公司负责。</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2、考核评估。制定相关考核实施方案，由镇相关领导及单位（部门）根据工作实绩对队伍运作情况进行考核评估，考评结果将影响队员相应报酬。</w:t>
      </w:r>
    </w:p>
    <w:p w:rsidR="007700A4" w:rsidRPr="00B36D51" w:rsidRDefault="007700A4" w:rsidP="007700A4">
      <w:pPr>
        <w:widowControl/>
        <w:spacing w:line="360" w:lineRule="auto"/>
        <w:ind w:firstLineChars="150" w:firstLine="316"/>
        <w:rPr>
          <w:rFonts w:ascii="宋体" w:hAnsi="宋体" w:cs="仿宋_GB2312"/>
          <w:b/>
          <w:szCs w:val="21"/>
        </w:rPr>
      </w:pPr>
      <w:r w:rsidRPr="00B36D51">
        <w:rPr>
          <w:rFonts w:ascii="宋体" w:hAnsi="宋体" w:cs="仿宋_GB2312" w:hint="eastAsia"/>
          <w:b/>
          <w:szCs w:val="21"/>
        </w:rPr>
        <w:t>七、日常培训</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结合实际任务需要拟定机动处置中队培训课目，并制订详细的训练计划，日常实行军事化训练。</w:t>
      </w:r>
    </w:p>
    <w:p w:rsidR="007700A4" w:rsidRPr="00B36D51" w:rsidRDefault="007700A4" w:rsidP="007700A4">
      <w:pPr>
        <w:widowControl/>
        <w:spacing w:line="360" w:lineRule="auto"/>
        <w:ind w:firstLineChars="150" w:firstLine="315"/>
        <w:rPr>
          <w:rFonts w:ascii="宋体" w:hAnsi="宋体" w:cs="仿宋_GB2312"/>
          <w:szCs w:val="21"/>
        </w:rPr>
      </w:pPr>
      <w:r w:rsidRPr="00B36D51">
        <w:rPr>
          <w:rFonts w:ascii="宋体" w:hAnsi="宋体" w:cs="仿宋_GB2312" w:hint="eastAsia"/>
          <w:szCs w:val="21"/>
        </w:rPr>
        <w:t>1、军事训练内容：1.齐步、跑步行进与立定，停止间转法，敬礼；2.防暴器材使用（警棍盾牌术、防暴钢叉使用）；3.战术队型（警戒、阻击、隔离、穿插、护卫队形变换）；4.消防器材使用；5.基础体能;6.急救防护等。</w:t>
      </w:r>
    </w:p>
    <w:p w:rsidR="007700A4" w:rsidRPr="00B36D51" w:rsidRDefault="007700A4" w:rsidP="007700A4">
      <w:pPr>
        <w:widowControl/>
        <w:spacing w:line="360" w:lineRule="auto"/>
        <w:ind w:firstLineChars="150" w:firstLine="315"/>
        <w:rPr>
          <w:rFonts w:ascii="宋体" w:hAnsi="宋体" w:cs="仿宋_GB2312"/>
          <w:szCs w:val="21"/>
        </w:rPr>
      </w:pPr>
      <w:r w:rsidRPr="00B36D51">
        <w:rPr>
          <w:rFonts w:ascii="宋体" w:hAnsi="宋体" w:cs="仿宋_GB2312" w:hint="eastAsia"/>
          <w:szCs w:val="21"/>
        </w:rPr>
        <w:t>2、基础理论集中授课：抢险救灾基本常识，消防安全常识，人居环境整治、生态环境综合治理相关条款和规定，法律法规，职业道德，集体荣誉等教育。</w:t>
      </w:r>
    </w:p>
    <w:p w:rsidR="007700A4" w:rsidRPr="00B36D51" w:rsidRDefault="007700A4" w:rsidP="007700A4">
      <w:pPr>
        <w:widowControl/>
        <w:spacing w:line="360" w:lineRule="auto"/>
        <w:ind w:firstLineChars="150" w:firstLine="315"/>
        <w:rPr>
          <w:rFonts w:ascii="宋体" w:hAnsi="宋体" w:cs="仿宋_GB2312"/>
          <w:szCs w:val="21"/>
        </w:rPr>
      </w:pPr>
      <w:r w:rsidRPr="00B36D51">
        <w:rPr>
          <w:rFonts w:ascii="宋体" w:hAnsi="宋体" w:cs="仿宋_GB2312" w:hint="eastAsia"/>
          <w:szCs w:val="21"/>
        </w:rPr>
        <w:t>3、相关内容演练：重点对聚众闹事、恐怖活动、重点人员保卫等突发情况、抢险救灾等内容进行演练演习。</w:t>
      </w:r>
    </w:p>
    <w:p w:rsidR="007700A4" w:rsidRPr="00B36D51" w:rsidRDefault="007700A4" w:rsidP="007700A4">
      <w:pPr>
        <w:widowControl/>
        <w:spacing w:line="360" w:lineRule="auto"/>
        <w:ind w:firstLineChars="150" w:firstLine="316"/>
        <w:rPr>
          <w:rFonts w:ascii="宋体" w:hAnsi="宋体" w:cs="仿宋_GB2312"/>
          <w:b/>
          <w:szCs w:val="21"/>
        </w:rPr>
      </w:pPr>
      <w:r w:rsidRPr="00B36D51">
        <w:rPr>
          <w:rFonts w:ascii="宋体" w:hAnsi="宋体" w:cs="仿宋_GB2312" w:hint="eastAsia"/>
          <w:b/>
          <w:szCs w:val="21"/>
        </w:rPr>
        <w:t>八、应急处置流程</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当镇辖区发生自然灾害、发生严重事故、聚众闹事、恐怖活动以及其他应急突发情况时。机动处置中队值班室接到指挥部（镇总值班室）任务命令后，跟据灾害性质，第一时间做好人员、装备、器材的准备，到达现场后指挥员根据现场情况，先期展开封控、警戒、救援等行动。时限为：事发地点距营区5公里内的，15分钟内到达现场；事发地点距营区10公里内的，25分钟内到达现场；事发地点距营区20公里内的35分钟内到达现场。</w:t>
      </w:r>
    </w:p>
    <w:p w:rsidR="007700A4" w:rsidRPr="00B36D51" w:rsidRDefault="007700A4" w:rsidP="007700A4">
      <w:pPr>
        <w:widowControl/>
        <w:spacing w:line="360" w:lineRule="auto"/>
        <w:ind w:firstLineChars="150" w:firstLine="316"/>
        <w:rPr>
          <w:rFonts w:ascii="宋体" w:hAnsi="宋体" w:cs="仿宋_GB2312"/>
          <w:b/>
          <w:szCs w:val="21"/>
        </w:rPr>
      </w:pPr>
      <w:r w:rsidRPr="00B36D51">
        <w:rPr>
          <w:rFonts w:ascii="宋体" w:hAnsi="宋体" w:cs="仿宋_GB2312" w:hint="eastAsia"/>
          <w:b/>
          <w:szCs w:val="21"/>
        </w:rPr>
        <w:lastRenderedPageBreak/>
        <w:t>九、相关保障</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1</w:t>
      </w:r>
      <w:r w:rsidRPr="00B36D51">
        <w:rPr>
          <w:rFonts w:ascii="宋体" w:hAnsi="宋体" w:cs="仿宋_GB2312" w:hint="eastAsia"/>
          <w:color w:val="0000FF"/>
          <w:szCs w:val="21"/>
        </w:rPr>
        <w:t>、</w:t>
      </w:r>
      <w:r w:rsidRPr="00B36D51">
        <w:rPr>
          <w:rFonts w:ascii="宋体" w:hAnsi="宋体" w:cs="仿宋_GB2312" w:hint="eastAsia"/>
          <w:szCs w:val="21"/>
        </w:rPr>
        <w:t>营房保障由招标单位负责。镇机动处置中队营房暂定金泽中学宿舍楼（8号楼），设有住宿、储物室、值班室、会议室（培训室）及淋浴房、盥洗室等。同时提供必需的训练场地及基本训练设施。满足基本生活配套设施保障。</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2、饮食保障由中标单位负责。机动处置中队因要落实24小时备勤值班，为便于管理及标准统一，餐食拟由第三方安保公司自行安排解决，但不得在营房区域设立食堂。</w:t>
      </w:r>
    </w:p>
    <w:p w:rsidR="007700A4" w:rsidRPr="00B36D51" w:rsidRDefault="007700A4" w:rsidP="007700A4">
      <w:pPr>
        <w:widowControl/>
        <w:spacing w:line="360" w:lineRule="auto"/>
        <w:ind w:firstLineChars="150" w:firstLine="315"/>
        <w:rPr>
          <w:rFonts w:ascii="宋体" w:hAnsi="宋体" w:cs="仿宋_GB2312"/>
          <w:szCs w:val="21"/>
        </w:rPr>
      </w:pPr>
      <w:r w:rsidRPr="00B36D51">
        <w:rPr>
          <w:rFonts w:ascii="宋体" w:hAnsi="宋体" w:cs="仿宋_GB2312" w:hint="eastAsia"/>
          <w:szCs w:val="21"/>
        </w:rPr>
        <w:t>3、装备保障由中标单位负责。一是任务器材保障由中标单位配备必要的装备，按人头保障担负任务需要的相关装备器材，如：电子记录仪、警棍、盾牌、防暴钢叉、消防器材、抗洪抢险救灾器材、救护器材等；二是服装鞋子、伸缩棍、手电筒、应急急救包、肩闪、视频记录仪五件套等个人保障，由中标单位配备必要的装备，根据人头配发。</w:t>
      </w:r>
    </w:p>
    <w:p w:rsidR="007700A4" w:rsidRPr="00B36D51" w:rsidRDefault="007700A4" w:rsidP="007700A4">
      <w:pPr>
        <w:widowControl/>
        <w:spacing w:line="360" w:lineRule="auto"/>
        <w:ind w:firstLineChars="200" w:firstLine="422"/>
        <w:rPr>
          <w:rFonts w:ascii="宋体" w:hAnsi="宋体" w:cs="仿宋_GB2312"/>
          <w:b/>
          <w:szCs w:val="21"/>
        </w:rPr>
      </w:pPr>
      <w:r w:rsidRPr="00B36D51">
        <w:rPr>
          <w:rFonts w:ascii="宋体" w:hAnsi="宋体" w:cs="仿宋_GB2312" w:hint="eastAsia"/>
          <w:b/>
          <w:szCs w:val="21"/>
        </w:rPr>
        <w:t>十、特保队员岗位纪律要求</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为获得最高效率的工作，身为特保队员必须保持良好的操行，以礼待人，以理服人，遵章守纪。</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1、不得迟到、早退；</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2、当值时必须穿着制服，佩戴铭牌或证件；</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3、不得擅离职守；</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4、不得当值时在岗位内睡觉；</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5、不得在岗位吸烟, 休息时不得在大楼内吸烟；</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6、不得当值前或当值时饮用含酒精类的饮品；</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7、不得在岗位时吃零食、闲聊、打闹、看书报、听MP3、玩手机游戏等一切与工作无关的事情。</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8、不得擅自向外人泄露内部机密和内部控制详情；</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9、上班期间，不准接待亲友，如有必要，应先告知领班或队长，并请其安排调班事宜；</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10、应保持通讯畅通，接听电话应保持规范；</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11、特保队员如犯有任何罪案，立即交警方处理，如违反公司规章制度，则应接受处分、警告，直至除名；</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12、上岗之前必须列队召开班前例会。下岗后，必须列队召开班后会。由管理人员总结一天的工作，提出批评和表扬以及跟进事宜；</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szCs w:val="21"/>
        </w:rPr>
        <w:t>13、</w:t>
      </w:r>
      <w:r w:rsidRPr="00B36D51">
        <w:rPr>
          <w:rFonts w:ascii="宋体" w:hAnsi="宋体" w:cs="仿宋_GB2312" w:hint="eastAsia"/>
          <w:szCs w:val="21"/>
        </w:rPr>
        <w:t>队长必须不定期、不定时进行夜间抽查，将检查状况上报公司和甲方安全负责人。</w:t>
      </w:r>
    </w:p>
    <w:p w:rsidR="007700A4" w:rsidRPr="00B36D51" w:rsidRDefault="007700A4" w:rsidP="007700A4">
      <w:pPr>
        <w:widowControl/>
        <w:spacing w:line="360" w:lineRule="auto"/>
        <w:ind w:firstLineChars="200" w:firstLine="422"/>
        <w:rPr>
          <w:rFonts w:ascii="宋体" w:hAnsi="宋体" w:cs="仿宋_GB2312"/>
          <w:b/>
          <w:szCs w:val="21"/>
        </w:rPr>
      </w:pPr>
      <w:r w:rsidRPr="00B36D51">
        <w:rPr>
          <w:rFonts w:ascii="宋体" w:hAnsi="宋体" w:cs="仿宋_GB2312" w:hint="eastAsia"/>
          <w:b/>
          <w:szCs w:val="21"/>
        </w:rPr>
        <w:t>十一、特保队员仪容仪表之要求</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lastRenderedPageBreak/>
        <w:t>1、所有特保队员的制服应保持干净。</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2、发型：头发梳理整齐，头发不过领，不许留鬓须。</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3、着装：按规定穿着制服整齐划一，证件佩带在指定位置。</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4、站姿：保持两腿与双肩同宽，两手自然下垂，或双手交叉放于身后或前胸下，收腹、挺胸。</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5、坐姿：不趴桌，不翘腿，双眼正视前方，姿势端正。</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6、精神面貌：行走有力，挺拔，精神饱满，目视前方，富有朝气。</w:t>
      </w:r>
    </w:p>
    <w:p w:rsidR="007700A4" w:rsidRPr="00B36D51" w:rsidRDefault="007700A4" w:rsidP="007700A4">
      <w:pPr>
        <w:widowControl/>
        <w:spacing w:line="360" w:lineRule="auto"/>
        <w:ind w:firstLineChars="200" w:firstLine="422"/>
        <w:rPr>
          <w:rFonts w:ascii="宋体" w:hAnsi="宋体" w:cs="仿宋_GB2312"/>
          <w:b/>
          <w:szCs w:val="21"/>
        </w:rPr>
      </w:pPr>
      <w:r w:rsidRPr="00B36D51">
        <w:rPr>
          <w:rFonts w:ascii="宋体" w:hAnsi="宋体" w:cs="仿宋_GB2312" w:hint="eastAsia"/>
          <w:b/>
          <w:szCs w:val="21"/>
        </w:rPr>
        <w:t>十二、本项目管理服务报价包括</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1、特保队员的工资福利待遇、加班费及政策性因素调整等全部人员费用；</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2、保安服务的行政办公费用，包括餐饮保障、办公材料、公众责任保险、雇主责任保险等；</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3、保安服务的装备费与各类耗材；</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4、本次招标约定的其他费用；</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5、管理企业的管理费；</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6、营业税金；</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7、管理企业认为与管理服务相关的其他必要费用；</w:t>
      </w:r>
    </w:p>
    <w:p w:rsidR="007700A4" w:rsidRPr="00B36D51" w:rsidRDefault="007700A4" w:rsidP="007700A4">
      <w:pPr>
        <w:widowControl/>
        <w:spacing w:line="360" w:lineRule="auto"/>
        <w:ind w:firstLineChars="200" w:firstLine="422"/>
        <w:rPr>
          <w:rFonts w:ascii="宋体" w:hAnsi="宋体" w:cs="仿宋_GB2312"/>
          <w:b/>
          <w:szCs w:val="21"/>
        </w:rPr>
      </w:pPr>
      <w:r w:rsidRPr="00B36D51">
        <w:rPr>
          <w:rFonts w:ascii="宋体" w:hAnsi="宋体" w:cs="仿宋_GB2312" w:hint="eastAsia"/>
          <w:b/>
          <w:szCs w:val="21"/>
        </w:rPr>
        <w:t>十三、服务指标</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员工到岗率100%；</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员工培训上岗合格率100%；</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工作计划和内容完成率99%；</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保安措施保障（覆盖）率100%；</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保安工作质量合格率95%；</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投诉处理及时率100%；</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采购人或群众满意率95%；</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安保突发事件控制率100%；</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安全服务控制率100%；</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重大责任事故为0。</w:t>
      </w:r>
    </w:p>
    <w:p w:rsidR="007700A4" w:rsidRPr="00B36D51" w:rsidRDefault="007700A4" w:rsidP="007700A4">
      <w:pPr>
        <w:widowControl/>
        <w:spacing w:line="360" w:lineRule="auto"/>
        <w:ind w:firstLineChars="200" w:firstLine="422"/>
        <w:rPr>
          <w:rFonts w:ascii="宋体" w:hAnsi="宋体" w:cs="仿宋_GB2312"/>
          <w:b/>
          <w:szCs w:val="21"/>
        </w:rPr>
      </w:pPr>
      <w:r w:rsidRPr="00B36D51">
        <w:rPr>
          <w:rFonts w:ascii="宋体" w:hAnsi="宋体" w:cs="仿宋_GB2312" w:hint="eastAsia"/>
          <w:b/>
          <w:szCs w:val="21"/>
        </w:rPr>
        <w:t>十四、投标要求</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1、以上服务要求作为本项目基本要求，以上保安服务要求的未列项并不表示采购方以及采购单位放弃对此项服务指标的要求。</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lastRenderedPageBreak/>
        <w:t>2、投标方应根据招标文件要求、采购方的现场实际情况以及自身经验能力，提供具有针对性的保安管理服务的计划、方案、措施、标准、质量保证以及达到管理目标的具体内容，具有可操作性。</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3、投标单位应为本项目组配一支有能力的服务团队。保安队长和各专业管理、技术、服务负责人须具有类似项目的工作、管理经验。特殊岗位人员须持有上岗证，并且有检查机制。</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4、投标单位需在投标文件中提供应急预案及相关保障措施、针对性方案等各项相关管理方案。</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5、中标单位应加强内部管理控制，针对招标项目，制定相应管理、工作流程、服务方案、人员培训、安全防范、巡查监督、考核奖惩等制度，建立健全各项管理机制，确保管理运作正常，良好有效无事故。如遇管理、巡查、责任不到位，发生各类事故，应追究相关人员责任。</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6、如中标单位实际提供服务与投标承诺不一致，服务承诺无法完成，服务被使用方有效投诉，经查实中标单位要承担相应违约责任，并将按相关规定进行相应记载和处理，同时保留向市、区政府采购管理机构通报的权利。</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7、投标人提供的保安服务应当符合国家和上海市有关法律、 法规和标准规范， 满足合同约定的服务内容和质量等要求。投标人不得违反标准规范规定或合同约定，通过降低服务质量、减少服务内容等手段进行恶性竞争，扰乱市场秩序。</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8、根据本项目要求，投标供应商应具备一定的本地化服务能力，在本市设有办公场所或者服务点，应根据需求提供相关证明（产权复印件或者房屋租赁合同皆可）。</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9、投标人投入本项目的人员必须是投标文件所投人员，如遇特殊情况需要调整的，需经过采购人书面同意。采购人将不定期对特保队员上岗情况进行抽查，如发现有擅自离岗、缺岗等渎职行为，采购人有权对中标单位进行处罚，并解除合同。</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10、中标人的投标文件是合同的组成部分，合同约定中未详尽的保安服务方的义务依中标人的投标文件为据。</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11、保安服务单位响应的所有参与本项目保安服务人员的人数、职责、资质、人事费用等内容经采购人核准确认后在保安服务期内不作变动。保安服务单位需自行承担任何少报，漏报而带来的经营风险。如遇特殊情况，在获得采购人书面同意的情况下可适当调整。</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t>12、保安服务单位需承诺不得随意更换投入的人员，如遇特殊情况，需经过采购人书面同意。</w:t>
      </w:r>
    </w:p>
    <w:p w:rsidR="007700A4" w:rsidRPr="00B36D51" w:rsidRDefault="007700A4" w:rsidP="007700A4">
      <w:pPr>
        <w:widowControl/>
        <w:spacing w:line="360" w:lineRule="auto"/>
        <w:ind w:firstLineChars="200" w:firstLine="420"/>
        <w:rPr>
          <w:rFonts w:ascii="宋体" w:hAnsi="宋体" w:cs="仿宋_GB2312"/>
          <w:szCs w:val="21"/>
        </w:rPr>
      </w:pPr>
      <w:r w:rsidRPr="00B36D51">
        <w:rPr>
          <w:rFonts w:ascii="宋体" w:hAnsi="宋体" w:cs="仿宋_GB2312" w:hint="eastAsia"/>
          <w:szCs w:val="21"/>
        </w:rPr>
        <w:lastRenderedPageBreak/>
        <w:t>注：上述仅为本项目主要任务、要求或标准，不能理解为完整、详细的全部工作，投标人应根据自己的管理经验，结合本项目实际情况行投标。</w:t>
      </w:r>
    </w:p>
    <w:p w:rsidR="007700A4" w:rsidRPr="00B36D51" w:rsidRDefault="007700A4" w:rsidP="007700A4">
      <w:pPr>
        <w:widowControl/>
        <w:spacing w:line="360" w:lineRule="auto"/>
        <w:ind w:firstLineChars="200" w:firstLine="422"/>
        <w:rPr>
          <w:rFonts w:ascii="宋体" w:hAnsi="宋体" w:cs="仿宋_GB2312"/>
          <w:b/>
          <w:szCs w:val="21"/>
        </w:rPr>
      </w:pPr>
      <w:r w:rsidRPr="00B36D51">
        <w:rPr>
          <w:rFonts w:ascii="宋体" w:hAnsi="宋体" w:cs="宋体" w:hint="eastAsia"/>
          <w:b/>
          <w:color w:val="000000"/>
        </w:rPr>
        <w:t>十五、</w:t>
      </w:r>
      <w:r w:rsidRPr="00B36D51">
        <w:rPr>
          <w:rFonts w:ascii="宋体" w:hAnsi="宋体" w:cs="仿宋_GB2312" w:hint="eastAsia"/>
          <w:b/>
          <w:szCs w:val="21"/>
        </w:rPr>
        <w:t>考核标准</w:t>
      </w:r>
    </w:p>
    <w:p w:rsidR="007700A4" w:rsidRPr="007700A4" w:rsidRDefault="007700A4" w:rsidP="007700A4">
      <w:pPr>
        <w:widowControl/>
        <w:spacing w:line="360" w:lineRule="auto"/>
        <w:ind w:firstLineChars="200" w:firstLine="420"/>
        <w:rPr>
          <w:rFonts w:ascii="宋体" w:hAnsi="宋体" w:cs="仿宋_GB2312"/>
          <w:szCs w:val="21"/>
        </w:rPr>
      </w:pPr>
      <w:r w:rsidRPr="007700A4">
        <w:rPr>
          <w:rFonts w:ascii="宋体" w:hAnsi="宋体" w:cs="仿宋_GB2312" w:hint="eastAsia"/>
          <w:szCs w:val="21"/>
        </w:rPr>
        <w:t>根据金泽镇对机动处置中队的管理考核细则分别针对机动处置中队与各队员进行考核。由镇相关领导及单位（部门）根据工作实绩对队伍运作情况进行考核评估，考评结果将直接与给予队伍（即为中标公司合同内约定的价格），队员的相应报酬挂钩。</w:t>
      </w:r>
    </w:p>
    <w:p w:rsidR="007700A4" w:rsidRPr="007700A4" w:rsidRDefault="007700A4" w:rsidP="007700A4">
      <w:pPr>
        <w:widowControl/>
        <w:spacing w:line="360" w:lineRule="auto"/>
        <w:ind w:firstLineChars="200" w:firstLine="420"/>
        <w:rPr>
          <w:rFonts w:ascii="宋体" w:hAnsi="宋体" w:cs="仿宋_GB2312"/>
          <w:szCs w:val="21"/>
        </w:rPr>
      </w:pPr>
      <w:r w:rsidRPr="007700A4">
        <w:rPr>
          <w:rFonts w:ascii="宋体" w:hAnsi="宋体" w:cs="仿宋_GB2312" w:hint="eastAsia"/>
          <w:szCs w:val="21"/>
        </w:rPr>
        <w:t>针对机动处置中队队伍（即为中标公司）的考核分数在90分（含）及其以上的全额按中标价格给予支付。考核分数在80分（含）至90分的按合同价格的95%给予支付。考核分数在70分（含）至80分的按合同价格的90%给予支付。考核分数在60分（含）至70分的按合同价格的80%给予支付。如考核分数在60分以下， 在给付合同价80%的基础上每下降一分扣除1%，且60分以下甲方有权终止合同。</w:t>
      </w:r>
    </w:p>
    <w:tbl>
      <w:tblPr>
        <w:tblW w:w="0" w:type="auto"/>
        <w:tblInd w:w="-557" w:type="dxa"/>
        <w:tblLayout w:type="fixed"/>
        <w:tblCellMar>
          <w:left w:w="0" w:type="dxa"/>
          <w:right w:w="0" w:type="dxa"/>
        </w:tblCellMar>
        <w:tblLook w:val="0000" w:firstRow="0" w:lastRow="0" w:firstColumn="0" w:lastColumn="0" w:noHBand="0" w:noVBand="0"/>
      </w:tblPr>
      <w:tblGrid>
        <w:gridCol w:w="525"/>
        <w:gridCol w:w="1163"/>
        <w:gridCol w:w="3682"/>
        <w:gridCol w:w="585"/>
        <w:gridCol w:w="2010"/>
        <w:gridCol w:w="925"/>
      </w:tblGrid>
      <w:tr w:rsidR="007700A4" w:rsidRPr="007700A4" w:rsidTr="00B97F6F">
        <w:trPr>
          <w:trHeight w:val="705"/>
        </w:trPr>
        <w:tc>
          <w:tcPr>
            <w:tcW w:w="8890" w:type="dxa"/>
            <w:gridSpan w:val="6"/>
            <w:tcBorders>
              <w:top w:val="nil"/>
              <w:left w:val="nil"/>
              <w:bottom w:val="nil"/>
              <w:right w:val="nil"/>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b/>
                <w:color w:val="000000"/>
                <w:szCs w:val="21"/>
              </w:rPr>
            </w:pPr>
            <w:r w:rsidRPr="007700A4">
              <w:rPr>
                <w:rFonts w:asciiTheme="minorEastAsia" w:eastAsiaTheme="minorEastAsia" w:hAnsiTheme="minorEastAsia" w:cs="宋体" w:hint="eastAsia"/>
                <w:b/>
                <w:color w:val="000000"/>
                <w:kern w:val="0"/>
                <w:szCs w:val="21"/>
                <w:lang w:bidi="ar"/>
              </w:rPr>
              <w:t>金泽镇对机动处置中队的管理考核细则(初稿)</w:t>
            </w:r>
          </w:p>
        </w:tc>
      </w:tr>
      <w:tr w:rsidR="007700A4" w:rsidRPr="007700A4" w:rsidTr="00B97F6F">
        <w:trPr>
          <w:trHeight w:val="750"/>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rPr>
                <w:rFonts w:asciiTheme="minorEastAsia" w:eastAsiaTheme="minorEastAsia" w:hAnsiTheme="minorEastAsia" w:cs="宋体"/>
                <w:color w:val="000000"/>
                <w:szCs w:val="21"/>
              </w:rPr>
            </w:pPr>
          </w:p>
        </w:tc>
        <w:tc>
          <w:tcPr>
            <w:tcW w:w="11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b/>
                <w:color w:val="000000"/>
                <w:szCs w:val="21"/>
              </w:rPr>
            </w:pPr>
            <w:r w:rsidRPr="007700A4">
              <w:rPr>
                <w:rFonts w:asciiTheme="minorEastAsia" w:eastAsiaTheme="minorEastAsia" w:hAnsiTheme="minorEastAsia" w:cs="宋体" w:hint="eastAsia"/>
                <w:b/>
                <w:color w:val="000000"/>
                <w:kern w:val="0"/>
                <w:szCs w:val="21"/>
                <w:lang w:bidi="ar"/>
              </w:rPr>
              <w:t>考核项目</w:t>
            </w:r>
          </w:p>
        </w:tc>
        <w:tc>
          <w:tcPr>
            <w:tcW w:w="36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b/>
                <w:color w:val="000000"/>
                <w:szCs w:val="21"/>
              </w:rPr>
            </w:pPr>
            <w:r w:rsidRPr="007700A4">
              <w:rPr>
                <w:rFonts w:asciiTheme="minorEastAsia" w:eastAsiaTheme="minorEastAsia" w:hAnsiTheme="minorEastAsia" w:cs="宋体" w:hint="eastAsia"/>
                <w:b/>
                <w:color w:val="000000"/>
                <w:kern w:val="0"/>
                <w:szCs w:val="21"/>
                <w:lang w:bidi="ar"/>
              </w:rPr>
              <w:t>考核标准及方法</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b/>
                <w:color w:val="000000"/>
                <w:szCs w:val="21"/>
              </w:rPr>
            </w:pPr>
            <w:r w:rsidRPr="007700A4">
              <w:rPr>
                <w:rFonts w:asciiTheme="minorEastAsia" w:eastAsiaTheme="minorEastAsia" w:hAnsiTheme="minorEastAsia" w:cs="宋体" w:hint="eastAsia"/>
                <w:b/>
                <w:color w:val="000000"/>
                <w:kern w:val="0"/>
                <w:szCs w:val="21"/>
                <w:lang w:bidi="ar"/>
              </w:rPr>
              <w:t>分值</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b/>
                <w:color w:val="000000"/>
                <w:szCs w:val="21"/>
              </w:rPr>
            </w:pPr>
            <w:r w:rsidRPr="007700A4">
              <w:rPr>
                <w:rFonts w:asciiTheme="minorEastAsia" w:eastAsiaTheme="minorEastAsia" w:hAnsiTheme="minorEastAsia" w:cs="宋体" w:hint="eastAsia"/>
                <w:b/>
                <w:color w:val="000000"/>
                <w:kern w:val="0"/>
                <w:szCs w:val="21"/>
                <w:lang w:bidi="ar"/>
              </w:rPr>
              <w:t>考核办法</w:t>
            </w:r>
          </w:p>
        </w:tc>
        <w:tc>
          <w:tcPr>
            <w:tcW w:w="9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b/>
                <w:color w:val="000000"/>
                <w:szCs w:val="21"/>
              </w:rPr>
            </w:pPr>
            <w:r w:rsidRPr="007700A4">
              <w:rPr>
                <w:rFonts w:asciiTheme="minorEastAsia" w:eastAsiaTheme="minorEastAsia" w:hAnsiTheme="minorEastAsia" w:cs="宋体" w:hint="eastAsia"/>
                <w:b/>
                <w:color w:val="000000"/>
                <w:kern w:val="0"/>
                <w:szCs w:val="21"/>
                <w:lang w:bidi="ar"/>
              </w:rPr>
              <w:t>考核部门</w:t>
            </w:r>
          </w:p>
        </w:tc>
      </w:tr>
      <w:tr w:rsidR="007700A4" w:rsidRPr="007700A4" w:rsidTr="00B97F6F">
        <w:trPr>
          <w:trHeight w:val="705"/>
        </w:trPr>
        <w:tc>
          <w:tcPr>
            <w:tcW w:w="52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7700A4" w:rsidRPr="007700A4" w:rsidRDefault="007700A4" w:rsidP="00B97F6F">
            <w:pPr>
              <w:widowControl/>
              <w:jc w:val="center"/>
              <w:textAlignment w:val="center"/>
              <w:rPr>
                <w:rFonts w:asciiTheme="minorEastAsia" w:eastAsiaTheme="minorEastAsia" w:hAnsiTheme="minorEastAsia" w:cs="宋体"/>
                <w:b/>
                <w:color w:val="000000"/>
                <w:szCs w:val="21"/>
              </w:rPr>
            </w:pPr>
            <w:r w:rsidRPr="007700A4">
              <w:rPr>
                <w:rFonts w:asciiTheme="minorEastAsia" w:eastAsiaTheme="minorEastAsia" w:hAnsiTheme="minorEastAsia" w:cs="宋体" w:hint="eastAsia"/>
                <w:b/>
                <w:color w:val="000000"/>
                <w:kern w:val="0"/>
                <w:szCs w:val="21"/>
                <w:lang w:bidi="ar"/>
              </w:rPr>
              <w:t>综合管理</w:t>
            </w:r>
          </w:p>
        </w:tc>
        <w:tc>
          <w:tcPr>
            <w:tcW w:w="116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b/>
                <w:color w:val="000000"/>
                <w:szCs w:val="21"/>
              </w:rPr>
            </w:pPr>
            <w:r w:rsidRPr="007700A4">
              <w:rPr>
                <w:rFonts w:asciiTheme="minorEastAsia" w:eastAsiaTheme="minorEastAsia" w:hAnsiTheme="minorEastAsia" w:cs="宋体" w:hint="eastAsia"/>
                <w:b/>
                <w:color w:val="000000"/>
                <w:kern w:val="0"/>
                <w:szCs w:val="21"/>
                <w:lang w:bidi="ar"/>
              </w:rPr>
              <w:t>人员及资质</w:t>
            </w:r>
          </w:p>
        </w:tc>
        <w:tc>
          <w:tcPr>
            <w:tcW w:w="36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left"/>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队员要按时到岗在岗、统一服装，仪容仪表、文明用语符合要求。</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5</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kern w:val="0"/>
                <w:szCs w:val="21"/>
                <w:lang w:bidi="ar"/>
              </w:rPr>
            </w:pPr>
            <w:r w:rsidRPr="007700A4">
              <w:rPr>
                <w:rFonts w:asciiTheme="minorEastAsia" w:eastAsiaTheme="minorEastAsia" w:hAnsiTheme="minorEastAsia" w:cs="宋体" w:hint="eastAsia"/>
                <w:color w:val="000000"/>
                <w:kern w:val="0"/>
                <w:szCs w:val="21"/>
                <w:lang w:bidi="ar"/>
              </w:rPr>
              <w:t>单次核查不合要求</w:t>
            </w:r>
          </w:p>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扣一分</w:t>
            </w:r>
          </w:p>
        </w:tc>
        <w:tc>
          <w:tcPr>
            <w:tcW w:w="92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镇考核领导小组</w:t>
            </w:r>
          </w:p>
        </w:tc>
      </w:tr>
      <w:tr w:rsidR="007700A4" w:rsidRPr="007700A4" w:rsidTr="00B97F6F">
        <w:trPr>
          <w:trHeight w:val="750"/>
        </w:trPr>
        <w:tc>
          <w:tcPr>
            <w:tcW w:w="5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7700A4" w:rsidRPr="007700A4" w:rsidRDefault="007700A4" w:rsidP="00B97F6F">
            <w:pPr>
              <w:jc w:val="center"/>
              <w:rPr>
                <w:rFonts w:asciiTheme="minorEastAsia" w:eastAsiaTheme="minorEastAsia" w:hAnsiTheme="minorEastAsia" w:cs="宋体"/>
                <w:b/>
                <w:color w:val="000000"/>
                <w:szCs w:val="21"/>
              </w:rPr>
            </w:pPr>
          </w:p>
        </w:tc>
        <w:tc>
          <w:tcPr>
            <w:tcW w:w="11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b/>
                <w:color w:val="000000"/>
                <w:szCs w:val="21"/>
              </w:rPr>
            </w:pPr>
          </w:p>
        </w:tc>
        <w:tc>
          <w:tcPr>
            <w:tcW w:w="36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left"/>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定期组织训练；每月组织岗位职责考核，要求队员清楚岗位职责，岗位纪律执行到位。</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5</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一项不合要求扣一分</w:t>
            </w:r>
          </w:p>
        </w:tc>
        <w:tc>
          <w:tcPr>
            <w:tcW w:w="9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color w:val="000000"/>
                <w:szCs w:val="21"/>
              </w:rPr>
            </w:pPr>
          </w:p>
        </w:tc>
      </w:tr>
      <w:tr w:rsidR="007700A4" w:rsidRPr="007700A4" w:rsidTr="00B97F6F">
        <w:trPr>
          <w:trHeight w:val="1020"/>
        </w:trPr>
        <w:tc>
          <w:tcPr>
            <w:tcW w:w="5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7700A4" w:rsidRPr="007700A4" w:rsidRDefault="007700A4" w:rsidP="00B97F6F">
            <w:pPr>
              <w:jc w:val="center"/>
              <w:rPr>
                <w:rFonts w:asciiTheme="minorEastAsia" w:eastAsiaTheme="minorEastAsia" w:hAnsiTheme="minorEastAsia" w:cs="宋体"/>
                <w:b/>
                <w:color w:val="000000"/>
                <w:szCs w:val="21"/>
              </w:rPr>
            </w:pPr>
          </w:p>
        </w:tc>
        <w:tc>
          <w:tcPr>
            <w:tcW w:w="116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b/>
                <w:color w:val="000000"/>
                <w:szCs w:val="21"/>
              </w:rPr>
            </w:pPr>
            <w:r w:rsidRPr="007700A4">
              <w:rPr>
                <w:rFonts w:asciiTheme="minorEastAsia" w:eastAsiaTheme="minorEastAsia" w:hAnsiTheme="minorEastAsia" w:cs="宋体" w:hint="eastAsia"/>
                <w:b/>
                <w:color w:val="000000"/>
                <w:kern w:val="0"/>
                <w:szCs w:val="21"/>
                <w:lang w:bidi="ar"/>
              </w:rPr>
              <w:t>政治学习</w:t>
            </w:r>
          </w:p>
        </w:tc>
        <w:tc>
          <w:tcPr>
            <w:tcW w:w="36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left"/>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定期开展基础理论集中授课：抢险救灾常识，消防安全常识，人居环境整治、生态环境综合治理相关条款和规定，法律法规，职业道德，集体荣誉等教育。</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5</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一项不合要求扣一分</w:t>
            </w:r>
          </w:p>
        </w:tc>
        <w:tc>
          <w:tcPr>
            <w:tcW w:w="9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color w:val="000000"/>
                <w:szCs w:val="21"/>
              </w:rPr>
            </w:pPr>
          </w:p>
        </w:tc>
      </w:tr>
      <w:tr w:rsidR="007700A4" w:rsidRPr="007700A4" w:rsidTr="00B97F6F">
        <w:trPr>
          <w:trHeight w:val="750"/>
        </w:trPr>
        <w:tc>
          <w:tcPr>
            <w:tcW w:w="5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7700A4" w:rsidRPr="007700A4" w:rsidRDefault="007700A4" w:rsidP="00B97F6F">
            <w:pPr>
              <w:jc w:val="center"/>
              <w:rPr>
                <w:rFonts w:asciiTheme="minorEastAsia" w:eastAsiaTheme="minorEastAsia" w:hAnsiTheme="minorEastAsia" w:cs="宋体"/>
                <w:b/>
                <w:color w:val="000000"/>
                <w:szCs w:val="21"/>
              </w:rPr>
            </w:pPr>
          </w:p>
        </w:tc>
        <w:tc>
          <w:tcPr>
            <w:tcW w:w="11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b/>
                <w:color w:val="000000"/>
                <w:szCs w:val="21"/>
              </w:rPr>
            </w:pPr>
          </w:p>
        </w:tc>
        <w:tc>
          <w:tcPr>
            <w:tcW w:w="36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left"/>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定期开展内容演练：重点对聚众闹事、恐怖活动、重点人员保卫等突发情况、抢险救灾等内容。</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5</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一项不合要求扣一分</w:t>
            </w:r>
          </w:p>
        </w:tc>
        <w:tc>
          <w:tcPr>
            <w:tcW w:w="9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color w:val="000000"/>
                <w:szCs w:val="21"/>
              </w:rPr>
            </w:pPr>
          </w:p>
        </w:tc>
      </w:tr>
      <w:tr w:rsidR="007700A4" w:rsidRPr="007700A4" w:rsidTr="00B97F6F">
        <w:trPr>
          <w:trHeight w:val="570"/>
        </w:trPr>
        <w:tc>
          <w:tcPr>
            <w:tcW w:w="5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7700A4" w:rsidRPr="007700A4" w:rsidRDefault="007700A4" w:rsidP="00B97F6F">
            <w:pPr>
              <w:jc w:val="center"/>
              <w:rPr>
                <w:rFonts w:asciiTheme="minorEastAsia" w:eastAsiaTheme="minorEastAsia" w:hAnsiTheme="minorEastAsia" w:cs="宋体"/>
                <w:b/>
                <w:color w:val="000000"/>
                <w:szCs w:val="21"/>
              </w:rPr>
            </w:pPr>
          </w:p>
        </w:tc>
        <w:tc>
          <w:tcPr>
            <w:tcW w:w="116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b/>
                <w:color w:val="000000"/>
                <w:szCs w:val="21"/>
              </w:rPr>
            </w:pPr>
            <w:r w:rsidRPr="007700A4">
              <w:rPr>
                <w:rFonts w:asciiTheme="minorEastAsia" w:eastAsiaTheme="minorEastAsia" w:hAnsiTheme="minorEastAsia" w:cs="宋体" w:hint="eastAsia"/>
                <w:b/>
                <w:color w:val="000000"/>
                <w:kern w:val="0"/>
                <w:szCs w:val="21"/>
                <w:lang w:bidi="ar"/>
              </w:rPr>
              <w:t>内务管理</w:t>
            </w:r>
          </w:p>
        </w:tc>
        <w:tc>
          <w:tcPr>
            <w:tcW w:w="36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left"/>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按照要求统一佩戴执勤装备，岗位执勤用品完好。</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5</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kern w:val="0"/>
                <w:szCs w:val="21"/>
                <w:lang w:bidi="ar"/>
              </w:rPr>
            </w:pPr>
            <w:r w:rsidRPr="007700A4">
              <w:rPr>
                <w:rFonts w:asciiTheme="minorEastAsia" w:eastAsiaTheme="minorEastAsia" w:hAnsiTheme="minorEastAsia" w:cs="宋体" w:hint="eastAsia"/>
                <w:color w:val="000000"/>
                <w:kern w:val="0"/>
                <w:szCs w:val="21"/>
                <w:lang w:bidi="ar"/>
              </w:rPr>
              <w:t>单次核查不合要求</w:t>
            </w:r>
          </w:p>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扣一分</w:t>
            </w:r>
          </w:p>
        </w:tc>
        <w:tc>
          <w:tcPr>
            <w:tcW w:w="9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color w:val="000000"/>
                <w:szCs w:val="21"/>
              </w:rPr>
            </w:pPr>
          </w:p>
        </w:tc>
      </w:tr>
      <w:tr w:rsidR="007700A4" w:rsidRPr="007700A4" w:rsidTr="00B97F6F">
        <w:trPr>
          <w:trHeight w:val="570"/>
        </w:trPr>
        <w:tc>
          <w:tcPr>
            <w:tcW w:w="5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7700A4" w:rsidRPr="007700A4" w:rsidRDefault="007700A4" w:rsidP="00B97F6F">
            <w:pPr>
              <w:jc w:val="center"/>
              <w:rPr>
                <w:rFonts w:asciiTheme="minorEastAsia" w:eastAsiaTheme="minorEastAsia" w:hAnsiTheme="minorEastAsia" w:cs="宋体"/>
                <w:b/>
                <w:color w:val="000000"/>
                <w:szCs w:val="21"/>
              </w:rPr>
            </w:pPr>
          </w:p>
        </w:tc>
        <w:tc>
          <w:tcPr>
            <w:tcW w:w="11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b/>
                <w:color w:val="000000"/>
                <w:szCs w:val="21"/>
              </w:rPr>
            </w:pPr>
          </w:p>
        </w:tc>
        <w:tc>
          <w:tcPr>
            <w:tcW w:w="36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left"/>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营房内务整洁，严格营房外出管理。</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3</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kern w:val="0"/>
                <w:szCs w:val="21"/>
                <w:lang w:bidi="ar"/>
              </w:rPr>
            </w:pPr>
            <w:r w:rsidRPr="007700A4">
              <w:rPr>
                <w:rFonts w:asciiTheme="minorEastAsia" w:eastAsiaTheme="minorEastAsia" w:hAnsiTheme="minorEastAsia" w:cs="宋体" w:hint="eastAsia"/>
                <w:color w:val="000000"/>
                <w:kern w:val="0"/>
                <w:szCs w:val="21"/>
                <w:lang w:bidi="ar"/>
              </w:rPr>
              <w:t>单次核查不合要求</w:t>
            </w:r>
          </w:p>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扣一分</w:t>
            </w:r>
          </w:p>
        </w:tc>
        <w:tc>
          <w:tcPr>
            <w:tcW w:w="9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color w:val="000000"/>
                <w:szCs w:val="21"/>
              </w:rPr>
            </w:pPr>
          </w:p>
        </w:tc>
      </w:tr>
      <w:tr w:rsidR="007700A4" w:rsidRPr="007700A4" w:rsidTr="00B97F6F">
        <w:trPr>
          <w:trHeight w:val="630"/>
        </w:trPr>
        <w:tc>
          <w:tcPr>
            <w:tcW w:w="5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7700A4" w:rsidRPr="007700A4" w:rsidRDefault="007700A4" w:rsidP="00B97F6F">
            <w:pPr>
              <w:jc w:val="center"/>
              <w:rPr>
                <w:rFonts w:asciiTheme="minorEastAsia" w:eastAsiaTheme="minorEastAsia" w:hAnsiTheme="minorEastAsia" w:cs="宋体"/>
                <w:b/>
                <w:color w:val="000000"/>
                <w:szCs w:val="21"/>
              </w:rPr>
            </w:pPr>
          </w:p>
        </w:tc>
        <w:tc>
          <w:tcPr>
            <w:tcW w:w="11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b/>
                <w:color w:val="000000"/>
                <w:szCs w:val="21"/>
              </w:rPr>
            </w:pPr>
          </w:p>
        </w:tc>
        <w:tc>
          <w:tcPr>
            <w:tcW w:w="36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left"/>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每日检查交通车辆设施、执勤巡查、抢险等装备的完好性，确保能够正常使用。</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5</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kern w:val="0"/>
                <w:szCs w:val="21"/>
                <w:lang w:bidi="ar"/>
              </w:rPr>
            </w:pPr>
            <w:r w:rsidRPr="007700A4">
              <w:rPr>
                <w:rFonts w:asciiTheme="minorEastAsia" w:eastAsiaTheme="minorEastAsia" w:hAnsiTheme="minorEastAsia" w:cs="宋体" w:hint="eastAsia"/>
                <w:color w:val="000000"/>
                <w:kern w:val="0"/>
                <w:szCs w:val="21"/>
                <w:lang w:bidi="ar"/>
              </w:rPr>
              <w:t>单次核查不合要求</w:t>
            </w:r>
          </w:p>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扣一分</w:t>
            </w:r>
          </w:p>
        </w:tc>
        <w:tc>
          <w:tcPr>
            <w:tcW w:w="9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color w:val="000000"/>
                <w:szCs w:val="21"/>
              </w:rPr>
            </w:pPr>
          </w:p>
        </w:tc>
      </w:tr>
      <w:tr w:rsidR="007700A4" w:rsidRPr="007700A4" w:rsidTr="00B97F6F">
        <w:trPr>
          <w:trHeight w:val="800"/>
        </w:trPr>
        <w:tc>
          <w:tcPr>
            <w:tcW w:w="5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7700A4" w:rsidRPr="007700A4" w:rsidRDefault="007700A4" w:rsidP="00B97F6F">
            <w:pPr>
              <w:jc w:val="center"/>
              <w:rPr>
                <w:rFonts w:asciiTheme="minorEastAsia" w:eastAsiaTheme="minorEastAsia" w:hAnsiTheme="minorEastAsia" w:cs="宋体"/>
                <w:b/>
                <w:color w:val="000000"/>
                <w:szCs w:val="21"/>
              </w:rPr>
            </w:pPr>
          </w:p>
        </w:tc>
        <w:tc>
          <w:tcPr>
            <w:tcW w:w="116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b/>
                <w:color w:val="000000"/>
                <w:szCs w:val="21"/>
              </w:rPr>
            </w:pPr>
            <w:r w:rsidRPr="007700A4">
              <w:rPr>
                <w:rFonts w:asciiTheme="minorEastAsia" w:eastAsiaTheme="minorEastAsia" w:hAnsiTheme="minorEastAsia" w:cs="宋体" w:hint="eastAsia"/>
                <w:b/>
                <w:color w:val="000000"/>
                <w:kern w:val="0"/>
                <w:szCs w:val="21"/>
                <w:lang w:bidi="ar"/>
              </w:rPr>
              <w:t>工作</w:t>
            </w:r>
            <w:r w:rsidRPr="007700A4">
              <w:rPr>
                <w:rFonts w:asciiTheme="minorEastAsia" w:eastAsiaTheme="minorEastAsia" w:hAnsiTheme="minorEastAsia" w:cs="宋体" w:hint="eastAsia"/>
                <w:b/>
                <w:color w:val="000000"/>
                <w:kern w:val="0"/>
                <w:szCs w:val="21"/>
                <w:lang w:bidi="ar"/>
              </w:rPr>
              <w:br/>
              <w:t>纪律</w:t>
            </w:r>
          </w:p>
        </w:tc>
        <w:tc>
          <w:tcPr>
            <w:tcW w:w="36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left"/>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严格执行交接班制度，接班人员未到达前，当班人员不能离岗。</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5</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kern w:val="0"/>
                <w:szCs w:val="21"/>
                <w:lang w:bidi="ar"/>
              </w:rPr>
            </w:pPr>
            <w:r w:rsidRPr="007700A4">
              <w:rPr>
                <w:rFonts w:asciiTheme="minorEastAsia" w:eastAsiaTheme="minorEastAsia" w:hAnsiTheme="minorEastAsia" w:cs="宋体" w:hint="eastAsia"/>
                <w:color w:val="000000"/>
                <w:kern w:val="0"/>
                <w:szCs w:val="21"/>
                <w:lang w:bidi="ar"/>
              </w:rPr>
              <w:t>单次核查不合要求</w:t>
            </w:r>
          </w:p>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扣一分</w:t>
            </w:r>
          </w:p>
        </w:tc>
        <w:tc>
          <w:tcPr>
            <w:tcW w:w="9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color w:val="000000"/>
                <w:szCs w:val="21"/>
              </w:rPr>
            </w:pPr>
          </w:p>
        </w:tc>
      </w:tr>
      <w:tr w:rsidR="007700A4" w:rsidRPr="007700A4" w:rsidTr="00B97F6F">
        <w:trPr>
          <w:trHeight w:val="900"/>
        </w:trPr>
        <w:tc>
          <w:tcPr>
            <w:tcW w:w="5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7700A4" w:rsidRPr="007700A4" w:rsidRDefault="007700A4" w:rsidP="00B97F6F">
            <w:pPr>
              <w:jc w:val="center"/>
              <w:rPr>
                <w:rFonts w:asciiTheme="minorEastAsia" w:eastAsiaTheme="minorEastAsia" w:hAnsiTheme="minorEastAsia" w:cs="宋体"/>
                <w:b/>
                <w:color w:val="000000"/>
                <w:szCs w:val="21"/>
              </w:rPr>
            </w:pPr>
          </w:p>
        </w:tc>
        <w:tc>
          <w:tcPr>
            <w:tcW w:w="11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b/>
                <w:color w:val="000000"/>
                <w:szCs w:val="21"/>
              </w:rPr>
            </w:pPr>
          </w:p>
        </w:tc>
        <w:tc>
          <w:tcPr>
            <w:tcW w:w="36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left"/>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执勤期间禁止吸烟。</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2</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kern w:val="0"/>
                <w:szCs w:val="21"/>
                <w:lang w:bidi="ar"/>
              </w:rPr>
            </w:pPr>
            <w:r w:rsidRPr="007700A4">
              <w:rPr>
                <w:rFonts w:asciiTheme="minorEastAsia" w:eastAsiaTheme="minorEastAsia" w:hAnsiTheme="minorEastAsia" w:cs="宋体" w:hint="eastAsia"/>
                <w:color w:val="000000"/>
                <w:kern w:val="0"/>
                <w:szCs w:val="21"/>
                <w:lang w:bidi="ar"/>
              </w:rPr>
              <w:t>单次核查不合要求</w:t>
            </w:r>
          </w:p>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扣一分</w:t>
            </w:r>
          </w:p>
        </w:tc>
        <w:tc>
          <w:tcPr>
            <w:tcW w:w="9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color w:val="000000"/>
                <w:szCs w:val="21"/>
              </w:rPr>
            </w:pPr>
          </w:p>
        </w:tc>
      </w:tr>
      <w:tr w:rsidR="007700A4" w:rsidRPr="007700A4" w:rsidTr="00B97F6F">
        <w:trPr>
          <w:trHeight w:val="525"/>
        </w:trPr>
        <w:tc>
          <w:tcPr>
            <w:tcW w:w="5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7700A4" w:rsidRPr="007700A4" w:rsidRDefault="007700A4" w:rsidP="00B97F6F">
            <w:pPr>
              <w:jc w:val="center"/>
              <w:rPr>
                <w:rFonts w:asciiTheme="minorEastAsia" w:eastAsiaTheme="minorEastAsia" w:hAnsiTheme="minorEastAsia" w:cs="宋体"/>
                <w:b/>
                <w:color w:val="000000"/>
                <w:szCs w:val="21"/>
              </w:rPr>
            </w:pPr>
          </w:p>
        </w:tc>
        <w:tc>
          <w:tcPr>
            <w:tcW w:w="116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b/>
                <w:color w:val="000000"/>
                <w:szCs w:val="21"/>
              </w:rPr>
            </w:pPr>
            <w:r w:rsidRPr="007700A4">
              <w:rPr>
                <w:rFonts w:asciiTheme="minorEastAsia" w:eastAsiaTheme="minorEastAsia" w:hAnsiTheme="minorEastAsia" w:cs="宋体" w:hint="eastAsia"/>
                <w:b/>
                <w:color w:val="000000"/>
                <w:kern w:val="0"/>
                <w:szCs w:val="21"/>
                <w:lang w:bidi="ar"/>
              </w:rPr>
              <w:t>工作</w:t>
            </w:r>
            <w:r w:rsidRPr="007700A4">
              <w:rPr>
                <w:rFonts w:asciiTheme="minorEastAsia" w:eastAsiaTheme="minorEastAsia" w:hAnsiTheme="minorEastAsia" w:cs="宋体" w:hint="eastAsia"/>
                <w:b/>
                <w:color w:val="000000"/>
                <w:kern w:val="0"/>
                <w:szCs w:val="21"/>
                <w:lang w:bidi="ar"/>
              </w:rPr>
              <w:br/>
              <w:t>要求</w:t>
            </w:r>
          </w:p>
        </w:tc>
        <w:tc>
          <w:tcPr>
            <w:tcW w:w="36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left"/>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处置突发应急事件。</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10</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视具体开展情况评定</w:t>
            </w:r>
          </w:p>
        </w:tc>
        <w:tc>
          <w:tcPr>
            <w:tcW w:w="9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color w:val="000000"/>
                <w:szCs w:val="21"/>
              </w:rPr>
            </w:pPr>
          </w:p>
        </w:tc>
      </w:tr>
      <w:tr w:rsidR="007700A4" w:rsidRPr="007700A4" w:rsidTr="00B97F6F">
        <w:trPr>
          <w:trHeight w:val="480"/>
        </w:trPr>
        <w:tc>
          <w:tcPr>
            <w:tcW w:w="5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7700A4" w:rsidRPr="007700A4" w:rsidRDefault="007700A4" w:rsidP="00B97F6F">
            <w:pPr>
              <w:jc w:val="center"/>
              <w:rPr>
                <w:rFonts w:asciiTheme="minorEastAsia" w:eastAsiaTheme="minorEastAsia" w:hAnsiTheme="minorEastAsia" w:cs="宋体"/>
                <w:b/>
                <w:color w:val="000000"/>
                <w:szCs w:val="21"/>
              </w:rPr>
            </w:pPr>
          </w:p>
        </w:tc>
        <w:tc>
          <w:tcPr>
            <w:tcW w:w="11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b/>
                <w:color w:val="000000"/>
                <w:szCs w:val="21"/>
              </w:rPr>
            </w:pPr>
          </w:p>
        </w:tc>
        <w:tc>
          <w:tcPr>
            <w:tcW w:w="36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D13D47" w:rsidP="00B97F6F">
            <w:pPr>
              <w:widowControl/>
              <w:jc w:val="left"/>
              <w:textAlignment w:val="center"/>
              <w:rPr>
                <w:rFonts w:asciiTheme="minorEastAsia" w:eastAsiaTheme="minorEastAsia" w:hAnsiTheme="minorEastAsia" w:cs="宋体"/>
                <w:color w:val="000000"/>
                <w:szCs w:val="21"/>
              </w:rPr>
            </w:pPr>
            <w:r w:rsidRPr="00D13D47">
              <w:rPr>
                <w:rFonts w:asciiTheme="minorEastAsia" w:eastAsiaTheme="minorEastAsia" w:hAnsiTheme="minorEastAsia" w:cs="宋体" w:hint="eastAsia"/>
                <w:color w:val="000000"/>
                <w:kern w:val="0"/>
                <w:szCs w:val="21"/>
                <w:lang w:bidi="ar"/>
              </w:rPr>
              <w:t>社会稳定相关工作</w:t>
            </w:r>
            <w:r w:rsidR="007700A4" w:rsidRPr="007700A4">
              <w:rPr>
                <w:rFonts w:asciiTheme="minorEastAsia" w:eastAsiaTheme="minorEastAsia" w:hAnsiTheme="minorEastAsia" w:cs="宋体" w:hint="eastAsia"/>
                <w:color w:val="000000"/>
                <w:kern w:val="0"/>
                <w:szCs w:val="21"/>
                <w:lang w:bidi="ar"/>
              </w:rPr>
              <w:t>。</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10</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视具体开展情况评定</w:t>
            </w:r>
          </w:p>
        </w:tc>
        <w:tc>
          <w:tcPr>
            <w:tcW w:w="9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color w:val="000000"/>
                <w:szCs w:val="21"/>
              </w:rPr>
            </w:pPr>
          </w:p>
        </w:tc>
      </w:tr>
      <w:tr w:rsidR="007700A4" w:rsidRPr="007700A4" w:rsidTr="00B97F6F">
        <w:trPr>
          <w:trHeight w:val="620"/>
        </w:trPr>
        <w:tc>
          <w:tcPr>
            <w:tcW w:w="5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7700A4" w:rsidRPr="007700A4" w:rsidRDefault="007700A4" w:rsidP="00B97F6F">
            <w:pPr>
              <w:jc w:val="center"/>
              <w:rPr>
                <w:rFonts w:asciiTheme="minorEastAsia" w:eastAsiaTheme="minorEastAsia" w:hAnsiTheme="minorEastAsia" w:cs="宋体"/>
                <w:b/>
                <w:color w:val="000000"/>
                <w:szCs w:val="21"/>
              </w:rPr>
            </w:pPr>
          </w:p>
        </w:tc>
        <w:tc>
          <w:tcPr>
            <w:tcW w:w="11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b/>
                <w:color w:val="000000"/>
                <w:szCs w:val="21"/>
              </w:rPr>
            </w:pPr>
          </w:p>
        </w:tc>
        <w:tc>
          <w:tcPr>
            <w:tcW w:w="36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left"/>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活动安保。</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10</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视具体开展情况评定</w:t>
            </w:r>
          </w:p>
        </w:tc>
        <w:tc>
          <w:tcPr>
            <w:tcW w:w="9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color w:val="000000"/>
                <w:szCs w:val="21"/>
              </w:rPr>
            </w:pPr>
          </w:p>
        </w:tc>
      </w:tr>
      <w:tr w:rsidR="007700A4" w:rsidRPr="007700A4" w:rsidTr="00B97F6F">
        <w:trPr>
          <w:trHeight w:val="525"/>
        </w:trPr>
        <w:tc>
          <w:tcPr>
            <w:tcW w:w="5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7700A4" w:rsidRPr="007700A4" w:rsidRDefault="007700A4" w:rsidP="00B97F6F">
            <w:pPr>
              <w:jc w:val="center"/>
              <w:rPr>
                <w:rFonts w:asciiTheme="minorEastAsia" w:eastAsiaTheme="minorEastAsia" w:hAnsiTheme="minorEastAsia" w:cs="宋体"/>
                <w:b/>
                <w:color w:val="000000"/>
                <w:szCs w:val="21"/>
              </w:rPr>
            </w:pPr>
          </w:p>
        </w:tc>
        <w:tc>
          <w:tcPr>
            <w:tcW w:w="11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b/>
                <w:color w:val="000000"/>
                <w:szCs w:val="21"/>
              </w:rPr>
            </w:pPr>
          </w:p>
        </w:tc>
        <w:tc>
          <w:tcPr>
            <w:tcW w:w="36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left"/>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街面巡逻。</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5</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视具体开展情况评定</w:t>
            </w:r>
          </w:p>
        </w:tc>
        <w:tc>
          <w:tcPr>
            <w:tcW w:w="9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color w:val="000000"/>
                <w:szCs w:val="21"/>
              </w:rPr>
            </w:pPr>
          </w:p>
        </w:tc>
      </w:tr>
      <w:tr w:rsidR="007700A4" w:rsidRPr="007700A4" w:rsidTr="00B97F6F">
        <w:trPr>
          <w:trHeight w:val="540"/>
        </w:trPr>
        <w:tc>
          <w:tcPr>
            <w:tcW w:w="5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7700A4" w:rsidRPr="007700A4" w:rsidRDefault="007700A4" w:rsidP="00B97F6F">
            <w:pPr>
              <w:jc w:val="center"/>
              <w:rPr>
                <w:rFonts w:asciiTheme="minorEastAsia" w:eastAsiaTheme="minorEastAsia" w:hAnsiTheme="minorEastAsia" w:cs="宋体"/>
                <w:b/>
                <w:color w:val="000000"/>
                <w:szCs w:val="21"/>
              </w:rPr>
            </w:pPr>
          </w:p>
        </w:tc>
        <w:tc>
          <w:tcPr>
            <w:tcW w:w="11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b/>
                <w:color w:val="000000"/>
                <w:szCs w:val="21"/>
              </w:rPr>
            </w:pPr>
          </w:p>
        </w:tc>
        <w:tc>
          <w:tcPr>
            <w:tcW w:w="36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left"/>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网格巡查。</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5</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视具体开展情况评定</w:t>
            </w:r>
          </w:p>
        </w:tc>
        <w:tc>
          <w:tcPr>
            <w:tcW w:w="9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color w:val="000000"/>
                <w:szCs w:val="21"/>
              </w:rPr>
            </w:pPr>
          </w:p>
        </w:tc>
      </w:tr>
      <w:tr w:rsidR="007700A4" w:rsidRPr="007700A4" w:rsidTr="00B97F6F">
        <w:trPr>
          <w:trHeight w:val="585"/>
        </w:trPr>
        <w:tc>
          <w:tcPr>
            <w:tcW w:w="5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7700A4" w:rsidRPr="007700A4" w:rsidRDefault="007700A4" w:rsidP="00B97F6F">
            <w:pPr>
              <w:jc w:val="center"/>
              <w:rPr>
                <w:rFonts w:asciiTheme="minorEastAsia" w:eastAsiaTheme="minorEastAsia" w:hAnsiTheme="minorEastAsia" w:cs="宋体"/>
                <w:b/>
                <w:color w:val="000000"/>
                <w:szCs w:val="21"/>
              </w:rPr>
            </w:pPr>
          </w:p>
        </w:tc>
        <w:tc>
          <w:tcPr>
            <w:tcW w:w="116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b/>
                <w:color w:val="000000"/>
                <w:szCs w:val="21"/>
              </w:rPr>
            </w:pPr>
            <w:r w:rsidRPr="007700A4">
              <w:rPr>
                <w:rFonts w:asciiTheme="minorEastAsia" w:eastAsiaTheme="minorEastAsia" w:hAnsiTheme="minorEastAsia" w:cs="宋体" w:hint="eastAsia"/>
                <w:b/>
                <w:color w:val="000000"/>
                <w:kern w:val="0"/>
                <w:szCs w:val="21"/>
                <w:lang w:bidi="ar"/>
              </w:rPr>
              <w:t>检查记录</w:t>
            </w:r>
          </w:p>
        </w:tc>
        <w:tc>
          <w:tcPr>
            <w:tcW w:w="36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left"/>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检查队伍日常培训记录，要求有计划、有签到、有培训笔记。</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5</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不合要求扣一分</w:t>
            </w:r>
          </w:p>
        </w:tc>
        <w:tc>
          <w:tcPr>
            <w:tcW w:w="9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color w:val="000000"/>
                <w:szCs w:val="21"/>
              </w:rPr>
            </w:pPr>
          </w:p>
        </w:tc>
      </w:tr>
      <w:tr w:rsidR="007700A4" w:rsidRPr="007700A4" w:rsidTr="00B97F6F">
        <w:trPr>
          <w:trHeight w:val="720"/>
        </w:trPr>
        <w:tc>
          <w:tcPr>
            <w:tcW w:w="5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7700A4" w:rsidRPr="007700A4" w:rsidRDefault="007700A4" w:rsidP="00B97F6F">
            <w:pPr>
              <w:jc w:val="center"/>
              <w:rPr>
                <w:rFonts w:asciiTheme="minorEastAsia" w:eastAsiaTheme="minorEastAsia" w:hAnsiTheme="minorEastAsia" w:cs="宋体"/>
                <w:b/>
                <w:color w:val="000000"/>
                <w:szCs w:val="21"/>
              </w:rPr>
            </w:pPr>
          </w:p>
        </w:tc>
        <w:tc>
          <w:tcPr>
            <w:tcW w:w="11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b/>
                <w:color w:val="000000"/>
                <w:szCs w:val="21"/>
              </w:rPr>
            </w:pPr>
          </w:p>
        </w:tc>
        <w:tc>
          <w:tcPr>
            <w:tcW w:w="36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left"/>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留有工作记录痕迹，巡逻排查记录详尽规范到位，特殊情况汇报及时。</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5</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kern w:val="0"/>
                <w:szCs w:val="21"/>
                <w:lang w:bidi="ar"/>
              </w:rPr>
            </w:pPr>
            <w:r w:rsidRPr="007700A4">
              <w:rPr>
                <w:rFonts w:asciiTheme="minorEastAsia" w:eastAsiaTheme="minorEastAsia" w:hAnsiTheme="minorEastAsia" w:cs="宋体" w:hint="eastAsia"/>
                <w:color w:val="000000"/>
                <w:kern w:val="0"/>
                <w:szCs w:val="21"/>
                <w:lang w:bidi="ar"/>
              </w:rPr>
              <w:t>任一项不合要求</w:t>
            </w:r>
          </w:p>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扣一分</w:t>
            </w:r>
          </w:p>
        </w:tc>
        <w:tc>
          <w:tcPr>
            <w:tcW w:w="9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color w:val="000000"/>
                <w:szCs w:val="21"/>
              </w:rPr>
            </w:pPr>
          </w:p>
        </w:tc>
      </w:tr>
      <w:tr w:rsidR="007700A4" w:rsidRPr="007700A4" w:rsidTr="00B97F6F">
        <w:trPr>
          <w:trHeight w:val="645"/>
        </w:trPr>
        <w:tc>
          <w:tcPr>
            <w:tcW w:w="5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7700A4" w:rsidRPr="007700A4" w:rsidRDefault="007700A4" w:rsidP="00B97F6F">
            <w:pPr>
              <w:jc w:val="center"/>
              <w:rPr>
                <w:rFonts w:asciiTheme="minorEastAsia" w:eastAsiaTheme="minorEastAsia" w:hAnsiTheme="minorEastAsia" w:cs="宋体"/>
                <w:b/>
                <w:color w:val="000000"/>
                <w:szCs w:val="21"/>
              </w:rPr>
            </w:pPr>
          </w:p>
        </w:tc>
        <w:tc>
          <w:tcPr>
            <w:tcW w:w="116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b/>
                <w:color w:val="000000"/>
                <w:szCs w:val="21"/>
              </w:rPr>
            </w:pPr>
          </w:p>
        </w:tc>
        <w:tc>
          <w:tcPr>
            <w:tcW w:w="36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left"/>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每月底按时上报上月工作总结。</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5</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不合要求扣一分</w:t>
            </w:r>
          </w:p>
        </w:tc>
        <w:tc>
          <w:tcPr>
            <w:tcW w:w="9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color w:val="000000"/>
                <w:szCs w:val="21"/>
              </w:rPr>
            </w:pPr>
          </w:p>
        </w:tc>
      </w:tr>
      <w:tr w:rsidR="007700A4" w:rsidRPr="007700A4" w:rsidTr="00B97F6F">
        <w:trPr>
          <w:trHeight w:val="600"/>
        </w:trPr>
        <w:tc>
          <w:tcPr>
            <w:tcW w:w="5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7700A4" w:rsidRPr="007700A4" w:rsidRDefault="007700A4" w:rsidP="00B97F6F">
            <w:pPr>
              <w:jc w:val="center"/>
              <w:rPr>
                <w:rFonts w:asciiTheme="minorEastAsia" w:eastAsiaTheme="minorEastAsia" w:hAnsiTheme="minorEastAsia" w:cs="宋体"/>
                <w:b/>
                <w:color w:val="000000"/>
                <w:szCs w:val="21"/>
              </w:rPr>
            </w:pPr>
          </w:p>
        </w:tc>
        <w:tc>
          <w:tcPr>
            <w:tcW w:w="11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b/>
                <w:color w:val="000000"/>
                <w:szCs w:val="21"/>
              </w:rPr>
            </w:pPr>
            <w:r w:rsidRPr="007700A4">
              <w:rPr>
                <w:rFonts w:asciiTheme="minorEastAsia" w:eastAsiaTheme="minorEastAsia" w:hAnsiTheme="minorEastAsia" w:cs="宋体" w:hint="eastAsia"/>
                <w:b/>
                <w:color w:val="000000"/>
                <w:kern w:val="0"/>
                <w:szCs w:val="21"/>
                <w:lang w:bidi="ar"/>
              </w:rPr>
              <w:t>及时性</w:t>
            </w:r>
          </w:p>
        </w:tc>
        <w:tc>
          <w:tcPr>
            <w:tcW w:w="36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left"/>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接到投诉后，经核实属实的视为服务、完成不到位。</w:t>
            </w: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5</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接到一次投诉扣一分</w:t>
            </w:r>
          </w:p>
        </w:tc>
        <w:tc>
          <w:tcPr>
            <w:tcW w:w="9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color w:val="000000"/>
                <w:szCs w:val="21"/>
              </w:rPr>
            </w:pPr>
          </w:p>
        </w:tc>
      </w:tr>
      <w:tr w:rsidR="007700A4" w:rsidRPr="007700A4" w:rsidTr="00B97F6F">
        <w:trPr>
          <w:trHeight w:val="630"/>
        </w:trPr>
        <w:tc>
          <w:tcPr>
            <w:tcW w:w="525" w:type="dxa"/>
            <w:vMerge w:val="restart"/>
            <w:tcBorders>
              <w:top w:val="single" w:sz="4" w:space="0" w:color="000000"/>
              <w:left w:val="single" w:sz="4" w:space="0" w:color="000000"/>
              <w:right w:val="single" w:sz="4" w:space="0" w:color="000000"/>
            </w:tcBorders>
            <w:tcMar>
              <w:top w:w="15" w:type="dxa"/>
              <w:left w:w="15" w:type="dxa"/>
              <w:right w:w="15" w:type="dxa"/>
            </w:tcMar>
            <w:textDirection w:val="tbRlV"/>
            <w:vAlign w:val="center"/>
          </w:tcPr>
          <w:p w:rsidR="007700A4" w:rsidRPr="007700A4" w:rsidRDefault="007700A4" w:rsidP="00B97F6F">
            <w:pPr>
              <w:widowControl/>
              <w:jc w:val="center"/>
              <w:textAlignment w:val="center"/>
              <w:rPr>
                <w:rFonts w:asciiTheme="minorEastAsia" w:eastAsiaTheme="minorEastAsia" w:hAnsiTheme="minorEastAsia" w:cs="宋体"/>
                <w:b/>
                <w:color w:val="000000"/>
                <w:szCs w:val="21"/>
              </w:rPr>
            </w:pPr>
            <w:r w:rsidRPr="007700A4">
              <w:rPr>
                <w:rFonts w:asciiTheme="minorEastAsia" w:eastAsiaTheme="minorEastAsia" w:hAnsiTheme="minorEastAsia" w:cs="宋体" w:hint="eastAsia"/>
                <w:b/>
                <w:color w:val="000000"/>
                <w:kern w:val="0"/>
                <w:szCs w:val="21"/>
                <w:lang w:bidi="ar"/>
              </w:rPr>
              <w:t>单项考核</w:t>
            </w:r>
          </w:p>
        </w:tc>
        <w:tc>
          <w:tcPr>
            <w:tcW w:w="543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kern w:val="0"/>
                <w:szCs w:val="21"/>
                <w:lang w:bidi="ar"/>
              </w:rPr>
            </w:pPr>
            <w:r w:rsidRPr="007700A4">
              <w:rPr>
                <w:rFonts w:asciiTheme="minorEastAsia" w:eastAsiaTheme="minorEastAsia" w:hAnsiTheme="minorEastAsia" w:cs="宋体" w:hint="eastAsia"/>
                <w:color w:val="000000"/>
                <w:kern w:val="0"/>
                <w:szCs w:val="21"/>
                <w:lang w:bidi="ar"/>
              </w:rPr>
              <w:t xml:space="preserve">全员社保缴金记录100%及持保安员上岗证100% </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kern w:val="0"/>
                <w:szCs w:val="21"/>
                <w:lang w:bidi="ar"/>
              </w:rPr>
            </w:pPr>
            <w:r w:rsidRPr="007700A4">
              <w:rPr>
                <w:rFonts w:asciiTheme="minorEastAsia" w:eastAsiaTheme="minorEastAsia" w:hAnsiTheme="minorEastAsia" w:cs="宋体" w:hint="eastAsia"/>
                <w:color w:val="000000"/>
                <w:kern w:val="0"/>
                <w:szCs w:val="21"/>
                <w:lang w:bidi="ar"/>
              </w:rPr>
              <w:t>单次考核周期</w:t>
            </w:r>
          </w:p>
          <w:p w:rsidR="007700A4" w:rsidRPr="007700A4" w:rsidRDefault="007700A4" w:rsidP="00B97F6F">
            <w:pPr>
              <w:widowControl/>
              <w:jc w:val="center"/>
              <w:textAlignment w:val="center"/>
              <w:rPr>
                <w:rFonts w:asciiTheme="minorEastAsia" w:eastAsiaTheme="minorEastAsia" w:hAnsiTheme="minorEastAsia" w:cs="宋体"/>
                <w:color w:val="000000"/>
                <w:kern w:val="0"/>
                <w:szCs w:val="21"/>
                <w:lang w:bidi="ar"/>
              </w:rPr>
            </w:pPr>
            <w:r w:rsidRPr="007700A4">
              <w:rPr>
                <w:rFonts w:asciiTheme="minorEastAsia" w:eastAsiaTheme="minorEastAsia" w:hAnsiTheme="minorEastAsia" w:cs="宋体" w:hint="eastAsia"/>
                <w:color w:val="000000"/>
                <w:kern w:val="0"/>
                <w:szCs w:val="21"/>
                <w:lang w:bidi="ar"/>
              </w:rPr>
              <w:t>增加五分</w:t>
            </w:r>
          </w:p>
        </w:tc>
        <w:tc>
          <w:tcPr>
            <w:tcW w:w="9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color w:val="000000"/>
                <w:szCs w:val="21"/>
              </w:rPr>
            </w:pPr>
          </w:p>
        </w:tc>
      </w:tr>
      <w:tr w:rsidR="007700A4" w:rsidRPr="007700A4" w:rsidTr="00B97F6F">
        <w:trPr>
          <w:trHeight w:val="630"/>
        </w:trPr>
        <w:tc>
          <w:tcPr>
            <w:tcW w:w="525" w:type="dxa"/>
            <w:vMerge/>
            <w:tcBorders>
              <w:left w:val="single" w:sz="4" w:space="0" w:color="000000"/>
              <w:right w:val="single" w:sz="4" w:space="0" w:color="000000"/>
            </w:tcBorders>
            <w:tcMar>
              <w:top w:w="15" w:type="dxa"/>
              <w:left w:w="15" w:type="dxa"/>
              <w:right w:w="15" w:type="dxa"/>
            </w:tcMar>
            <w:textDirection w:val="tbRlV"/>
            <w:vAlign w:val="center"/>
          </w:tcPr>
          <w:p w:rsidR="007700A4" w:rsidRPr="007700A4" w:rsidRDefault="007700A4" w:rsidP="00B97F6F">
            <w:pPr>
              <w:widowControl/>
              <w:jc w:val="center"/>
              <w:textAlignment w:val="center"/>
              <w:rPr>
                <w:rFonts w:asciiTheme="minorEastAsia" w:eastAsiaTheme="minorEastAsia" w:hAnsiTheme="minorEastAsia" w:cs="宋体"/>
                <w:b/>
                <w:color w:val="000000"/>
                <w:szCs w:val="21"/>
              </w:rPr>
            </w:pPr>
          </w:p>
        </w:tc>
        <w:tc>
          <w:tcPr>
            <w:tcW w:w="543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kern w:val="0"/>
                <w:szCs w:val="21"/>
                <w:lang w:bidi="ar"/>
              </w:rPr>
            </w:pPr>
            <w:r w:rsidRPr="007700A4">
              <w:rPr>
                <w:rFonts w:asciiTheme="minorEastAsia" w:eastAsiaTheme="minorEastAsia" w:hAnsiTheme="minorEastAsia" w:cs="宋体" w:hint="eastAsia"/>
                <w:color w:val="000000"/>
                <w:kern w:val="0"/>
                <w:szCs w:val="21"/>
                <w:lang w:bidi="ar"/>
              </w:rPr>
              <w:t>项目负责人及队长取得高级保卫师和保卫师</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kern w:val="0"/>
                <w:szCs w:val="21"/>
                <w:lang w:bidi="ar"/>
              </w:rPr>
            </w:pPr>
            <w:r w:rsidRPr="007700A4">
              <w:rPr>
                <w:rFonts w:asciiTheme="minorEastAsia" w:eastAsiaTheme="minorEastAsia" w:hAnsiTheme="minorEastAsia" w:cs="宋体" w:hint="eastAsia"/>
                <w:color w:val="000000"/>
                <w:kern w:val="0"/>
                <w:szCs w:val="21"/>
                <w:lang w:bidi="ar"/>
              </w:rPr>
              <w:t>单次考核周期</w:t>
            </w:r>
          </w:p>
          <w:p w:rsidR="007700A4" w:rsidRPr="007700A4" w:rsidRDefault="007700A4" w:rsidP="00B97F6F">
            <w:pPr>
              <w:widowControl/>
              <w:jc w:val="center"/>
              <w:textAlignment w:val="center"/>
              <w:rPr>
                <w:rFonts w:asciiTheme="minorEastAsia" w:eastAsiaTheme="minorEastAsia" w:hAnsiTheme="minorEastAsia" w:cs="宋体"/>
                <w:color w:val="000000"/>
                <w:kern w:val="0"/>
                <w:szCs w:val="21"/>
                <w:lang w:bidi="ar"/>
              </w:rPr>
            </w:pPr>
            <w:r w:rsidRPr="007700A4">
              <w:rPr>
                <w:rFonts w:asciiTheme="minorEastAsia" w:eastAsiaTheme="minorEastAsia" w:hAnsiTheme="minorEastAsia" w:cs="宋体" w:hint="eastAsia"/>
                <w:color w:val="000000"/>
                <w:kern w:val="0"/>
                <w:szCs w:val="21"/>
                <w:lang w:bidi="ar"/>
              </w:rPr>
              <w:t>增加五分</w:t>
            </w:r>
          </w:p>
        </w:tc>
        <w:tc>
          <w:tcPr>
            <w:tcW w:w="9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color w:val="000000"/>
                <w:szCs w:val="21"/>
              </w:rPr>
            </w:pPr>
          </w:p>
        </w:tc>
      </w:tr>
      <w:tr w:rsidR="007700A4" w:rsidRPr="007700A4" w:rsidTr="00B97F6F">
        <w:trPr>
          <w:trHeight w:val="630"/>
        </w:trPr>
        <w:tc>
          <w:tcPr>
            <w:tcW w:w="525" w:type="dxa"/>
            <w:vMerge/>
            <w:tcBorders>
              <w:left w:val="single" w:sz="4" w:space="0" w:color="000000"/>
              <w:right w:val="single" w:sz="4" w:space="0" w:color="000000"/>
            </w:tcBorders>
            <w:tcMar>
              <w:top w:w="15" w:type="dxa"/>
              <w:left w:w="15" w:type="dxa"/>
              <w:right w:w="15" w:type="dxa"/>
            </w:tcMar>
            <w:textDirection w:val="tbRlV"/>
            <w:vAlign w:val="center"/>
          </w:tcPr>
          <w:p w:rsidR="007700A4" w:rsidRPr="007700A4" w:rsidRDefault="007700A4" w:rsidP="00B97F6F">
            <w:pPr>
              <w:widowControl/>
              <w:jc w:val="center"/>
              <w:textAlignment w:val="center"/>
              <w:rPr>
                <w:rFonts w:asciiTheme="minorEastAsia" w:eastAsiaTheme="minorEastAsia" w:hAnsiTheme="minorEastAsia" w:cs="宋体"/>
                <w:b/>
                <w:color w:val="000000"/>
                <w:szCs w:val="21"/>
              </w:rPr>
            </w:pPr>
          </w:p>
        </w:tc>
        <w:tc>
          <w:tcPr>
            <w:tcW w:w="543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kern w:val="0"/>
                <w:szCs w:val="21"/>
                <w:lang w:bidi="ar"/>
              </w:rPr>
            </w:pPr>
            <w:r w:rsidRPr="007700A4">
              <w:rPr>
                <w:rFonts w:asciiTheme="minorEastAsia" w:eastAsiaTheme="minorEastAsia" w:hAnsiTheme="minorEastAsia" w:cs="宋体" w:hint="eastAsia"/>
                <w:color w:val="000000"/>
                <w:kern w:val="0"/>
                <w:szCs w:val="21"/>
                <w:lang w:bidi="ar"/>
              </w:rPr>
              <w:t>全员退伍军人；党员达到30%（含）以上</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kern w:val="0"/>
                <w:szCs w:val="21"/>
                <w:lang w:bidi="ar"/>
              </w:rPr>
            </w:pPr>
            <w:r w:rsidRPr="007700A4">
              <w:rPr>
                <w:rFonts w:asciiTheme="minorEastAsia" w:eastAsiaTheme="minorEastAsia" w:hAnsiTheme="minorEastAsia" w:cs="宋体" w:hint="eastAsia"/>
                <w:color w:val="000000"/>
                <w:kern w:val="0"/>
                <w:szCs w:val="21"/>
                <w:lang w:bidi="ar"/>
              </w:rPr>
              <w:t>单次考核周期</w:t>
            </w:r>
          </w:p>
          <w:p w:rsidR="007700A4" w:rsidRPr="007700A4" w:rsidRDefault="007700A4" w:rsidP="00B97F6F">
            <w:pPr>
              <w:widowControl/>
              <w:jc w:val="center"/>
              <w:textAlignment w:val="center"/>
              <w:rPr>
                <w:rFonts w:asciiTheme="minorEastAsia" w:eastAsiaTheme="minorEastAsia" w:hAnsiTheme="minorEastAsia" w:cs="宋体"/>
                <w:color w:val="000000"/>
                <w:kern w:val="0"/>
                <w:szCs w:val="21"/>
                <w:lang w:bidi="ar"/>
              </w:rPr>
            </w:pPr>
            <w:r w:rsidRPr="007700A4">
              <w:rPr>
                <w:rFonts w:asciiTheme="minorEastAsia" w:eastAsiaTheme="minorEastAsia" w:hAnsiTheme="minorEastAsia" w:cs="宋体" w:hint="eastAsia"/>
                <w:color w:val="000000"/>
                <w:kern w:val="0"/>
                <w:szCs w:val="21"/>
                <w:lang w:bidi="ar"/>
              </w:rPr>
              <w:t>增加五分</w:t>
            </w:r>
          </w:p>
        </w:tc>
        <w:tc>
          <w:tcPr>
            <w:tcW w:w="9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color w:val="000000"/>
                <w:szCs w:val="21"/>
              </w:rPr>
            </w:pPr>
          </w:p>
        </w:tc>
      </w:tr>
      <w:tr w:rsidR="007700A4" w:rsidRPr="007700A4" w:rsidTr="00B97F6F">
        <w:trPr>
          <w:trHeight w:val="630"/>
        </w:trPr>
        <w:tc>
          <w:tcPr>
            <w:tcW w:w="525" w:type="dxa"/>
            <w:vMerge/>
            <w:tcBorders>
              <w:left w:val="single" w:sz="4" w:space="0" w:color="000000"/>
              <w:right w:val="single" w:sz="4" w:space="0" w:color="000000"/>
            </w:tcBorders>
            <w:tcMar>
              <w:top w:w="15" w:type="dxa"/>
              <w:left w:w="15" w:type="dxa"/>
              <w:right w:w="15" w:type="dxa"/>
            </w:tcMar>
            <w:textDirection w:val="tbRlV"/>
            <w:vAlign w:val="center"/>
          </w:tcPr>
          <w:p w:rsidR="007700A4" w:rsidRPr="007700A4" w:rsidRDefault="007700A4" w:rsidP="00B97F6F">
            <w:pPr>
              <w:widowControl/>
              <w:jc w:val="center"/>
              <w:textAlignment w:val="center"/>
              <w:rPr>
                <w:rFonts w:asciiTheme="minorEastAsia" w:eastAsiaTheme="minorEastAsia" w:hAnsiTheme="minorEastAsia" w:cs="宋体"/>
                <w:b/>
                <w:color w:val="000000"/>
                <w:szCs w:val="21"/>
              </w:rPr>
            </w:pPr>
          </w:p>
        </w:tc>
        <w:tc>
          <w:tcPr>
            <w:tcW w:w="543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要求队员班前班中无饮酒现象。</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 xml:space="preserve"> 查实一次扣除五分</w:t>
            </w:r>
          </w:p>
        </w:tc>
        <w:tc>
          <w:tcPr>
            <w:tcW w:w="9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color w:val="000000"/>
                <w:szCs w:val="21"/>
              </w:rPr>
            </w:pPr>
          </w:p>
        </w:tc>
      </w:tr>
      <w:tr w:rsidR="007700A4" w:rsidRPr="007700A4" w:rsidTr="00B97F6F">
        <w:trPr>
          <w:trHeight w:val="495"/>
        </w:trPr>
        <w:tc>
          <w:tcPr>
            <w:tcW w:w="525" w:type="dxa"/>
            <w:vMerge/>
            <w:tcBorders>
              <w:left w:val="single" w:sz="4" w:space="0" w:color="000000"/>
              <w:right w:val="single" w:sz="4" w:space="0" w:color="000000"/>
            </w:tcBorders>
            <w:tcMar>
              <w:top w:w="15" w:type="dxa"/>
              <w:left w:w="15" w:type="dxa"/>
              <w:right w:w="15" w:type="dxa"/>
            </w:tcMar>
            <w:textDirection w:val="tbRlV"/>
            <w:vAlign w:val="center"/>
          </w:tcPr>
          <w:p w:rsidR="007700A4" w:rsidRPr="007700A4" w:rsidRDefault="007700A4" w:rsidP="00B97F6F">
            <w:pPr>
              <w:jc w:val="center"/>
              <w:rPr>
                <w:rFonts w:asciiTheme="minorEastAsia" w:eastAsiaTheme="minorEastAsia" w:hAnsiTheme="minorEastAsia" w:cs="宋体"/>
                <w:b/>
                <w:color w:val="000000"/>
                <w:szCs w:val="21"/>
              </w:rPr>
            </w:pPr>
          </w:p>
        </w:tc>
        <w:tc>
          <w:tcPr>
            <w:tcW w:w="543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应急突发情况未按时到达。</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 xml:space="preserve"> 查实一次扣除五分</w:t>
            </w:r>
          </w:p>
        </w:tc>
        <w:tc>
          <w:tcPr>
            <w:tcW w:w="9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color w:val="000000"/>
                <w:szCs w:val="21"/>
              </w:rPr>
            </w:pPr>
          </w:p>
        </w:tc>
      </w:tr>
      <w:tr w:rsidR="007700A4" w:rsidRPr="007700A4" w:rsidTr="00B97F6F">
        <w:trPr>
          <w:trHeight w:val="510"/>
        </w:trPr>
        <w:tc>
          <w:tcPr>
            <w:tcW w:w="525" w:type="dxa"/>
            <w:vMerge/>
            <w:tcBorders>
              <w:left w:val="single" w:sz="4" w:space="0" w:color="000000"/>
              <w:right w:val="single" w:sz="4" w:space="0" w:color="000000"/>
            </w:tcBorders>
            <w:tcMar>
              <w:top w:w="15" w:type="dxa"/>
              <w:left w:w="15" w:type="dxa"/>
              <w:right w:w="15" w:type="dxa"/>
            </w:tcMar>
            <w:textDirection w:val="tbRlV"/>
            <w:vAlign w:val="center"/>
          </w:tcPr>
          <w:p w:rsidR="007700A4" w:rsidRPr="007700A4" w:rsidRDefault="007700A4" w:rsidP="00B97F6F">
            <w:pPr>
              <w:jc w:val="center"/>
              <w:rPr>
                <w:rFonts w:asciiTheme="minorEastAsia" w:eastAsiaTheme="minorEastAsia" w:hAnsiTheme="minorEastAsia" w:cs="宋体"/>
                <w:b/>
                <w:color w:val="000000"/>
                <w:szCs w:val="21"/>
              </w:rPr>
            </w:pPr>
          </w:p>
        </w:tc>
        <w:tc>
          <w:tcPr>
            <w:tcW w:w="543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突发事件处置服从指挥，措施执行到位。</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 xml:space="preserve"> 不合要求扣除五分</w:t>
            </w:r>
          </w:p>
        </w:tc>
        <w:tc>
          <w:tcPr>
            <w:tcW w:w="9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color w:val="000000"/>
                <w:szCs w:val="21"/>
              </w:rPr>
            </w:pPr>
          </w:p>
        </w:tc>
      </w:tr>
      <w:tr w:rsidR="007700A4" w:rsidRPr="007700A4" w:rsidTr="00B97F6F">
        <w:trPr>
          <w:trHeight w:val="750"/>
        </w:trPr>
        <w:tc>
          <w:tcPr>
            <w:tcW w:w="525" w:type="dxa"/>
            <w:vMerge/>
            <w:tcBorders>
              <w:left w:val="single" w:sz="4" w:space="0" w:color="000000"/>
              <w:right w:val="single" w:sz="4" w:space="0" w:color="000000"/>
            </w:tcBorders>
            <w:tcMar>
              <w:top w:w="15" w:type="dxa"/>
              <w:left w:w="15" w:type="dxa"/>
              <w:right w:w="15" w:type="dxa"/>
            </w:tcMar>
            <w:textDirection w:val="tbRlV"/>
            <w:vAlign w:val="center"/>
          </w:tcPr>
          <w:p w:rsidR="007700A4" w:rsidRPr="007700A4" w:rsidRDefault="007700A4" w:rsidP="00B97F6F">
            <w:pPr>
              <w:jc w:val="center"/>
              <w:rPr>
                <w:rFonts w:asciiTheme="minorEastAsia" w:eastAsiaTheme="minorEastAsia" w:hAnsiTheme="minorEastAsia" w:cs="宋体"/>
                <w:b/>
                <w:color w:val="000000"/>
                <w:szCs w:val="21"/>
              </w:rPr>
            </w:pPr>
          </w:p>
        </w:tc>
        <w:tc>
          <w:tcPr>
            <w:tcW w:w="543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不定期组织调查对服务的满意度，要求满意度95%以上；</w:t>
            </w:r>
            <w:r w:rsidRPr="007700A4">
              <w:rPr>
                <w:rFonts w:asciiTheme="minorEastAsia" w:eastAsiaTheme="minorEastAsia" w:hAnsiTheme="minorEastAsia" w:cs="宋体" w:hint="eastAsia"/>
                <w:color w:val="000000"/>
                <w:kern w:val="0"/>
                <w:szCs w:val="21"/>
                <w:lang w:bidi="ar"/>
              </w:rPr>
              <w:br/>
              <w:t>重大责任事故为0。</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kern w:val="0"/>
                <w:szCs w:val="21"/>
                <w:lang w:bidi="ar"/>
              </w:rPr>
            </w:pPr>
            <w:r w:rsidRPr="007700A4">
              <w:rPr>
                <w:rFonts w:asciiTheme="minorEastAsia" w:eastAsiaTheme="minorEastAsia" w:hAnsiTheme="minorEastAsia" w:cs="宋体" w:hint="eastAsia"/>
                <w:color w:val="000000"/>
                <w:kern w:val="0"/>
                <w:szCs w:val="21"/>
                <w:lang w:bidi="ar"/>
              </w:rPr>
              <w:t>一项不合要求</w:t>
            </w:r>
          </w:p>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扣除五分</w:t>
            </w:r>
          </w:p>
        </w:tc>
        <w:tc>
          <w:tcPr>
            <w:tcW w:w="9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color w:val="000000"/>
                <w:szCs w:val="21"/>
              </w:rPr>
            </w:pPr>
          </w:p>
        </w:tc>
      </w:tr>
      <w:tr w:rsidR="007700A4" w:rsidRPr="007700A4" w:rsidTr="00B97F6F">
        <w:trPr>
          <w:trHeight w:val="540"/>
        </w:trPr>
        <w:tc>
          <w:tcPr>
            <w:tcW w:w="525" w:type="dxa"/>
            <w:vMerge/>
            <w:tcBorders>
              <w:left w:val="single" w:sz="4" w:space="0" w:color="000000"/>
              <w:bottom w:val="single" w:sz="4" w:space="0" w:color="000000"/>
              <w:right w:val="single" w:sz="4" w:space="0" w:color="000000"/>
            </w:tcBorders>
            <w:tcMar>
              <w:top w:w="15" w:type="dxa"/>
              <w:left w:w="15" w:type="dxa"/>
              <w:right w:w="15" w:type="dxa"/>
            </w:tcMar>
            <w:textDirection w:val="tbRlV"/>
            <w:vAlign w:val="center"/>
          </w:tcPr>
          <w:p w:rsidR="007700A4" w:rsidRPr="007700A4" w:rsidRDefault="007700A4" w:rsidP="00B97F6F">
            <w:pPr>
              <w:jc w:val="center"/>
              <w:rPr>
                <w:rFonts w:asciiTheme="minorEastAsia" w:eastAsiaTheme="minorEastAsia" w:hAnsiTheme="minorEastAsia" w:cs="宋体"/>
                <w:b/>
                <w:color w:val="000000"/>
                <w:szCs w:val="21"/>
              </w:rPr>
            </w:pPr>
          </w:p>
        </w:tc>
        <w:tc>
          <w:tcPr>
            <w:tcW w:w="543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因队伍人员行为因素，被新闻媒体曝光，造成负面影响。</w:t>
            </w:r>
          </w:p>
        </w:tc>
        <w:tc>
          <w:tcPr>
            <w:tcW w:w="20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widowControl/>
              <w:jc w:val="center"/>
              <w:textAlignment w:val="center"/>
              <w:rPr>
                <w:rFonts w:asciiTheme="minorEastAsia" w:eastAsiaTheme="minorEastAsia" w:hAnsiTheme="minorEastAsia" w:cs="宋体"/>
                <w:color w:val="000000"/>
                <w:szCs w:val="21"/>
              </w:rPr>
            </w:pPr>
            <w:r w:rsidRPr="007700A4">
              <w:rPr>
                <w:rFonts w:asciiTheme="minorEastAsia" w:eastAsiaTheme="minorEastAsia" w:hAnsiTheme="minorEastAsia" w:cs="宋体" w:hint="eastAsia"/>
                <w:color w:val="000000"/>
                <w:kern w:val="0"/>
                <w:szCs w:val="21"/>
                <w:lang w:bidi="ar"/>
              </w:rPr>
              <w:t>一次扣除五分</w:t>
            </w:r>
          </w:p>
        </w:tc>
        <w:tc>
          <w:tcPr>
            <w:tcW w:w="9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7700A4" w:rsidRDefault="007700A4" w:rsidP="00B97F6F">
            <w:pPr>
              <w:jc w:val="center"/>
              <w:rPr>
                <w:rFonts w:asciiTheme="minorEastAsia" w:eastAsiaTheme="minorEastAsia" w:hAnsiTheme="minorEastAsia" w:cs="宋体"/>
                <w:color w:val="000000"/>
                <w:szCs w:val="21"/>
              </w:rPr>
            </w:pPr>
          </w:p>
        </w:tc>
      </w:tr>
    </w:tbl>
    <w:p w:rsidR="007700A4" w:rsidRPr="00B36D51" w:rsidRDefault="007700A4" w:rsidP="007700A4">
      <w:pPr>
        <w:widowControl/>
        <w:spacing w:line="360" w:lineRule="auto"/>
        <w:ind w:firstLineChars="200" w:firstLine="422"/>
        <w:rPr>
          <w:rFonts w:ascii="宋体" w:hAnsi="宋体" w:cs="仿宋_GB2312"/>
          <w:b/>
          <w:szCs w:val="21"/>
        </w:rPr>
      </w:pPr>
    </w:p>
    <w:p w:rsidR="007700A4" w:rsidRPr="00B36D51" w:rsidRDefault="007700A4" w:rsidP="007700A4">
      <w:pPr>
        <w:widowControl/>
        <w:spacing w:line="360" w:lineRule="auto"/>
        <w:ind w:firstLineChars="200" w:firstLine="422"/>
        <w:rPr>
          <w:rFonts w:ascii="宋体" w:hAnsi="宋体" w:cs="仿宋_GB2312"/>
          <w:b/>
          <w:szCs w:val="21"/>
        </w:rPr>
      </w:pPr>
      <w:r w:rsidRPr="00B36D51">
        <w:rPr>
          <w:rFonts w:ascii="宋体" w:hAnsi="宋体" w:cs="仿宋_GB2312" w:hint="eastAsia"/>
          <w:b/>
          <w:szCs w:val="21"/>
        </w:rPr>
        <w:t>针对机动处置中队队员的考核情况初步按照《金泽镇机动处置中队队员百分制考核细则及办法（试行）》</w:t>
      </w:r>
    </w:p>
    <w:p w:rsidR="007700A4" w:rsidRPr="00B36D51" w:rsidRDefault="007700A4" w:rsidP="007700A4">
      <w:pPr>
        <w:widowControl/>
        <w:spacing w:line="360" w:lineRule="auto"/>
        <w:ind w:firstLineChars="200" w:firstLine="422"/>
        <w:rPr>
          <w:rFonts w:ascii="宋体" w:hAnsi="宋体" w:cs="仿宋_GB2312"/>
          <w:b/>
          <w:szCs w:val="21"/>
        </w:rPr>
      </w:pPr>
      <w:r w:rsidRPr="00B36D51">
        <w:rPr>
          <w:rFonts w:ascii="宋体" w:hAnsi="宋体" w:cs="仿宋_GB2312" w:hint="eastAsia"/>
          <w:b/>
          <w:szCs w:val="21"/>
        </w:rPr>
        <w:t>一、 综合评价（20分）</w:t>
      </w:r>
    </w:p>
    <w:p w:rsidR="007700A4" w:rsidRPr="007700A4" w:rsidRDefault="007700A4" w:rsidP="007700A4">
      <w:pPr>
        <w:widowControl/>
        <w:spacing w:line="360" w:lineRule="auto"/>
        <w:ind w:firstLineChars="200" w:firstLine="420"/>
        <w:rPr>
          <w:rFonts w:ascii="宋体" w:hAnsi="宋体" w:cs="仿宋_GB2312"/>
          <w:szCs w:val="21"/>
        </w:rPr>
      </w:pPr>
      <w:r w:rsidRPr="007700A4">
        <w:rPr>
          <w:rFonts w:ascii="宋体" w:hAnsi="宋体" w:cs="仿宋_GB2312" w:hint="eastAsia"/>
          <w:szCs w:val="21"/>
        </w:rPr>
        <w:t>1、单位分管领导印象及评价（10分）；</w:t>
      </w:r>
    </w:p>
    <w:p w:rsidR="007700A4" w:rsidRPr="007700A4" w:rsidRDefault="007700A4" w:rsidP="007700A4">
      <w:pPr>
        <w:widowControl/>
        <w:spacing w:line="360" w:lineRule="auto"/>
        <w:ind w:firstLineChars="200" w:firstLine="420"/>
        <w:rPr>
          <w:rFonts w:ascii="宋体" w:hAnsi="宋体" w:cs="仿宋_GB2312"/>
          <w:szCs w:val="21"/>
        </w:rPr>
      </w:pPr>
      <w:r w:rsidRPr="007700A4">
        <w:rPr>
          <w:rFonts w:ascii="宋体" w:hAnsi="宋体" w:cs="仿宋_GB2312" w:hint="eastAsia"/>
          <w:szCs w:val="21"/>
        </w:rPr>
        <w:lastRenderedPageBreak/>
        <w:t>2、队伍内部无记名票决（10分）；</w:t>
      </w:r>
    </w:p>
    <w:p w:rsidR="007700A4" w:rsidRPr="00B36D51" w:rsidRDefault="007700A4" w:rsidP="007700A4">
      <w:pPr>
        <w:widowControl/>
        <w:spacing w:line="360" w:lineRule="auto"/>
        <w:ind w:firstLineChars="200" w:firstLine="422"/>
        <w:rPr>
          <w:rFonts w:ascii="宋体" w:hAnsi="宋体" w:cs="仿宋_GB2312"/>
          <w:b/>
          <w:szCs w:val="21"/>
        </w:rPr>
      </w:pPr>
      <w:r w:rsidRPr="00B36D51">
        <w:rPr>
          <w:rFonts w:ascii="宋体" w:hAnsi="宋体" w:cs="仿宋_GB2312" w:hint="eastAsia"/>
          <w:b/>
          <w:szCs w:val="21"/>
        </w:rPr>
        <w:t>二、职业态度（20分）</w:t>
      </w:r>
    </w:p>
    <w:p w:rsidR="007700A4" w:rsidRPr="007700A4" w:rsidRDefault="007700A4" w:rsidP="007700A4">
      <w:pPr>
        <w:widowControl/>
        <w:spacing w:line="360" w:lineRule="auto"/>
        <w:ind w:firstLineChars="200" w:firstLine="420"/>
        <w:rPr>
          <w:rFonts w:ascii="宋体" w:hAnsi="宋体" w:cs="仿宋_GB2312"/>
          <w:szCs w:val="21"/>
        </w:rPr>
      </w:pPr>
      <w:r w:rsidRPr="007700A4">
        <w:rPr>
          <w:rFonts w:ascii="宋体" w:hAnsi="宋体" w:cs="仿宋_GB2312" w:hint="eastAsia"/>
          <w:szCs w:val="21"/>
        </w:rPr>
        <w:t>1、责任感（完成工作任务的质量、数量等情况）（5分）；</w:t>
      </w:r>
    </w:p>
    <w:p w:rsidR="007700A4" w:rsidRPr="007700A4" w:rsidRDefault="007700A4" w:rsidP="007700A4">
      <w:pPr>
        <w:widowControl/>
        <w:spacing w:line="360" w:lineRule="auto"/>
        <w:ind w:firstLineChars="200" w:firstLine="420"/>
        <w:rPr>
          <w:rFonts w:ascii="宋体" w:hAnsi="宋体" w:cs="仿宋_GB2312"/>
          <w:szCs w:val="21"/>
        </w:rPr>
      </w:pPr>
      <w:r w:rsidRPr="007700A4">
        <w:rPr>
          <w:rFonts w:ascii="宋体" w:hAnsi="宋体" w:cs="仿宋_GB2312" w:hint="eastAsia"/>
          <w:szCs w:val="21"/>
        </w:rPr>
        <w:t>2、忠诚度（对待工作是否热情、积极、认真?）（5分）；</w:t>
      </w:r>
    </w:p>
    <w:p w:rsidR="007700A4" w:rsidRPr="007700A4" w:rsidRDefault="007700A4" w:rsidP="007700A4">
      <w:pPr>
        <w:widowControl/>
        <w:spacing w:line="360" w:lineRule="auto"/>
        <w:ind w:firstLineChars="200" w:firstLine="420"/>
        <w:rPr>
          <w:rFonts w:ascii="宋体" w:hAnsi="宋体" w:cs="仿宋_GB2312"/>
          <w:szCs w:val="21"/>
        </w:rPr>
      </w:pPr>
      <w:r w:rsidRPr="007700A4">
        <w:rPr>
          <w:rFonts w:ascii="宋体" w:hAnsi="宋体" w:cs="仿宋_GB2312" w:hint="eastAsia"/>
          <w:szCs w:val="21"/>
        </w:rPr>
        <w:t>3、执行力(完成任务是否坚决、是否听从安排、是否快捷、是否彻底？)（5分）；</w:t>
      </w:r>
    </w:p>
    <w:p w:rsidR="007700A4" w:rsidRPr="007700A4" w:rsidRDefault="007700A4" w:rsidP="007700A4">
      <w:pPr>
        <w:widowControl/>
        <w:spacing w:line="360" w:lineRule="auto"/>
        <w:ind w:firstLineChars="200" w:firstLine="420"/>
        <w:rPr>
          <w:rFonts w:ascii="宋体" w:hAnsi="宋体" w:cs="仿宋_GB2312"/>
          <w:szCs w:val="21"/>
        </w:rPr>
      </w:pPr>
      <w:r w:rsidRPr="007700A4">
        <w:rPr>
          <w:rFonts w:ascii="宋体" w:hAnsi="宋体" w:cs="仿宋_GB2312" w:hint="eastAsia"/>
          <w:szCs w:val="21"/>
        </w:rPr>
        <w:t>4、凝聚力（是否热爱岗位、具有团队精神？）（5分）。</w:t>
      </w:r>
    </w:p>
    <w:p w:rsidR="007700A4" w:rsidRPr="00B36D51" w:rsidRDefault="007700A4" w:rsidP="007700A4">
      <w:pPr>
        <w:widowControl/>
        <w:spacing w:line="360" w:lineRule="auto"/>
        <w:ind w:firstLineChars="200" w:firstLine="422"/>
        <w:rPr>
          <w:rFonts w:ascii="宋体" w:hAnsi="宋体" w:cs="仿宋_GB2312"/>
          <w:b/>
          <w:szCs w:val="21"/>
        </w:rPr>
      </w:pPr>
      <w:r w:rsidRPr="00B36D51">
        <w:rPr>
          <w:rFonts w:ascii="宋体" w:hAnsi="宋体" w:cs="仿宋_GB2312" w:hint="eastAsia"/>
          <w:b/>
          <w:szCs w:val="21"/>
        </w:rPr>
        <w:t>三、业务技能（25分）</w:t>
      </w:r>
    </w:p>
    <w:p w:rsidR="007700A4" w:rsidRPr="007700A4" w:rsidRDefault="007700A4" w:rsidP="007700A4">
      <w:pPr>
        <w:widowControl/>
        <w:spacing w:line="360" w:lineRule="auto"/>
        <w:ind w:firstLineChars="200" w:firstLine="420"/>
        <w:rPr>
          <w:rFonts w:ascii="宋体" w:hAnsi="宋体" w:cs="仿宋_GB2312"/>
          <w:szCs w:val="21"/>
        </w:rPr>
      </w:pPr>
      <w:r w:rsidRPr="007700A4">
        <w:rPr>
          <w:rFonts w:ascii="宋体" w:hAnsi="宋体" w:cs="仿宋_GB2312" w:hint="eastAsia"/>
          <w:szCs w:val="21"/>
        </w:rPr>
        <w:t>1、工作日志的填写情况（2分）；</w:t>
      </w:r>
    </w:p>
    <w:p w:rsidR="007700A4" w:rsidRPr="007700A4" w:rsidRDefault="007700A4" w:rsidP="007700A4">
      <w:pPr>
        <w:widowControl/>
        <w:spacing w:line="360" w:lineRule="auto"/>
        <w:ind w:firstLineChars="200" w:firstLine="420"/>
        <w:rPr>
          <w:rFonts w:ascii="宋体" w:hAnsi="宋体" w:cs="仿宋_GB2312"/>
          <w:szCs w:val="21"/>
        </w:rPr>
      </w:pPr>
      <w:r w:rsidRPr="007700A4">
        <w:rPr>
          <w:rFonts w:ascii="宋体" w:hAnsi="宋体" w:cs="仿宋_GB2312" w:hint="eastAsia"/>
          <w:szCs w:val="21"/>
        </w:rPr>
        <w:t>2、维稳处突、信息反馈是否得当、及时（6分）；</w:t>
      </w:r>
    </w:p>
    <w:p w:rsidR="007700A4" w:rsidRPr="007700A4" w:rsidRDefault="007700A4" w:rsidP="007700A4">
      <w:pPr>
        <w:widowControl/>
        <w:spacing w:line="360" w:lineRule="auto"/>
        <w:ind w:firstLineChars="200" w:firstLine="420"/>
        <w:rPr>
          <w:rFonts w:ascii="宋体" w:hAnsi="宋体" w:cs="仿宋_GB2312"/>
          <w:szCs w:val="21"/>
        </w:rPr>
      </w:pPr>
      <w:r w:rsidRPr="007700A4">
        <w:rPr>
          <w:rFonts w:ascii="宋体" w:hAnsi="宋体" w:cs="仿宋_GB2312" w:hint="eastAsia"/>
          <w:szCs w:val="21"/>
        </w:rPr>
        <w:t>3、技防、消防及其他工作技能的熟练运用情况（6分）；</w:t>
      </w:r>
    </w:p>
    <w:p w:rsidR="007700A4" w:rsidRPr="007700A4" w:rsidRDefault="007700A4" w:rsidP="007700A4">
      <w:pPr>
        <w:widowControl/>
        <w:spacing w:line="360" w:lineRule="auto"/>
        <w:ind w:firstLineChars="200" w:firstLine="420"/>
        <w:rPr>
          <w:rFonts w:ascii="宋体" w:hAnsi="宋体" w:cs="仿宋_GB2312"/>
          <w:szCs w:val="21"/>
        </w:rPr>
      </w:pPr>
      <w:r w:rsidRPr="007700A4">
        <w:rPr>
          <w:rFonts w:ascii="宋体" w:hAnsi="宋体" w:cs="仿宋_GB2312" w:hint="eastAsia"/>
          <w:szCs w:val="21"/>
        </w:rPr>
        <w:t>3、是否具有发现和排查隐患的能力（6分）；</w:t>
      </w:r>
    </w:p>
    <w:p w:rsidR="007700A4" w:rsidRPr="007700A4" w:rsidRDefault="007700A4" w:rsidP="007700A4">
      <w:pPr>
        <w:widowControl/>
        <w:spacing w:line="360" w:lineRule="auto"/>
        <w:ind w:firstLineChars="200" w:firstLine="420"/>
        <w:rPr>
          <w:rFonts w:ascii="宋体" w:hAnsi="宋体" w:cs="仿宋_GB2312"/>
          <w:szCs w:val="21"/>
        </w:rPr>
      </w:pPr>
      <w:r w:rsidRPr="007700A4">
        <w:rPr>
          <w:rFonts w:ascii="宋体" w:hAnsi="宋体" w:cs="仿宋_GB2312" w:hint="eastAsia"/>
          <w:szCs w:val="21"/>
        </w:rPr>
        <w:t>4、工作能力的发挥和工作方法的创新程度（5分）。</w:t>
      </w:r>
    </w:p>
    <w:p w:rsidR="007700A4" w:rsidRPr="00B36D51" w:rsidRDefault="007700A4" w:rsidP="007700A4">
      <w:pPr>
        <w:widowControl/>
        <w:spacing w:line="360" w:lineRule="auto"/>
        <w:ind w:firstLineChars="200" w:firstLine="422"/>
        <w:rPr>
          <w:rFonts w:ascii="宋体" w:hAnsi="宋体" w:cs="仿宋_GB2312"/>
          <w:b/>
          <w:szCs w:val="21"/>
        </w:rPr>
      </w:pPr>
      <w:r w:rsidRPr="00B36D51">
        <w:rPr>
          <w:rFonts w:ascii="宋体" w:hAnsi="宋体" w:cs="仿宋_GB2312" w:hint="eastAsia"/>
          <w:b/>
          <w:szCs w:val="21"/>
        </w:rPr>
        <w:t>四、政治学习（10分）</w:t>
      </w:r>
    </w:p>
    <w:p w:rsidR="007700A4" w:rsidRPr="007700A4" w:rsidRDefault="007700A4" w:rsidP="007700A4">
      <w:pPr>
        <w:widowControl/>
        <w:spacing w:line="360" w:lineRule="auto"/>
        <w:ind w:firstLineChars="200" w:firstLine="420"/>
        <w:rPr>
          <w:rFonts w:ascii="宋体" w:hAnsi="宋体" w:cs="仿宋_GB2312"/>
          <w:szCs w:val="21"/>
        </w:rPr>
      </w:pPr>
      <w:r w:rsidRPr="007700A4">
        <w:rPr>
          <w:rFonts w:ascii="宋体" w:hAnsi="宋体" w:cs="仿宋_GB2312" w:hint="eastAsia"/>
          <w:szCs w:val="21"/>
        </w:rPr>
        <w:t>1、参加学习情况（10分）；</w:t>
      </w:r>
    </w:p>
    <w:p w:rsidR="007700A4" w:rsidRPr="00B36D51" w:rsidRDefault="007700A4" w:rsidP="007700A4">
      <w:pPr>
        <w:widowControl/>
        <w:spacing w:line="360" w:lineRule="auto"/>
        <w:ind w:firstLineChars="200" w:firstLine="422"/>
        <w:rPr>
          <w:rFonts w:ascii="宋体" w:hAnsi="宋体" w:cs="仿宋_GB2312"/>
          <w:b/>
          <w:szCs w:val="21"/>
        </w:rPr>
      </w:pPr>
      <w:r w:rsidRPr="00B36D51">
        <w:rPr>
          <w:rFonts w:ascii="宋体" w:hAnsi="宋体" w:cs="仿宋_GB2312" w:hint="eastAsia"/>
          <w:b/>
          <w:szCs w:val="21"/>
        </w:rPr>
        <w:t>五、军体技能（17分）</w:t>
      </w:r>
    </w:p>
    <w:p w:rsidR="007700A4" w:rsidRPr="007700A4" w:rsidRDefault="007700A4" w:rsidP="007700A4">
      <w:pPr>
        <w:widowControl/>
        <w:spacing w:line="360" w:lineRule="auto"/>
        <w:ind w:firstLineChars="200" w:firstLine="420"/>
        <w:rPr>
          <w:rFonts w:ascii="宋体" w:hAnsi="宋体" w:cs="仿宋_GB2312"/>
          <w:szCs w:val="21"/>
        </w:rPr>
      </w:pPr>
      <w:r w:rsidRPr="007700A4">
        <w:rPr>
          <w:rFonts w:ascii="宋体" w:hAnsi="宋体" w:cs="仿宋_GB2312" w:hint="eastAsia"/>
          <w:szCs w:val="21"/>
        </w:rPr>
        <w:t>1、齐步、跑步行进与立定，停止间转法，敬礼（3分）；</w:t>
      </w:r>
    </w:p>
    <w:p w:rsidR="007700A4" w:rsidRPr="007700A4" w:rsidRDefault="007700A4" w:rsidP="007700A4">
      <w:pPr>
        <w:widowControl/>
        <w:spacing w:line="360" w:lineRule="auto"/>
        <w:ind w:firstLineChars="200" w:firstLine="420"/>
        <w:rPr>
          <w:rFonts w:ascii="宋体" w:hAnsi="宋体" w:cs="仿宋_GB2312"/>
          <w:szCs w:val="21"/>
        </w:rPr>
      </w:pPr>
      <w:r w:rsidRPr="007700A4">
        <w:rPr>
          <w:rFonts w:ascii="宋体" w:hAnsi="宋体" w:cs="仿宋_GB2312" w:hint="eastAsia"/>
          <w:szCs w:val="21"/>
        </w:rPr>
        <w:t>2、防暴器材使用（2分）；</w:t>
      </w:r>
    </w:p>
    <w:p w:rsidR="007700A4" w:rsidRPr="007700A4" w:rsidRDefault="007700A4" w:rsidP="007700A4">
      <w:pPr>
        <w:widowControl/>
        <w:spacing w:line="360" w:lineRule="auto"/>
        <w:ind w:firstLineChars="200" w:firstLine="420"/>
        <w:rPr>
          <w:rFonts w:ascii="宋体" w:hAnsi="宋体" w:cs="仿宋_GB2312"/>
          <w:szCs w:val="21"/>
        </w:rPr>
      </w:pPr>
      <w:r w:rsidRPr="007700A4">
        <w:rPr>
          <w:rFonts w:ascii="宋体" w:hAnsi="宋体" w:cs="仿宋_GB2312" w:hint="eastAsia"/>
          <w:szCs w:val="21"/>
        </w:rPr>
        <w:t>3、战术队型（警戒、阻击、隔离、穿插、护卫队形变换）（3分）； </w:t>
      </w:r>
    </w:p>
    <w:p w:rsidR="007700A4" w:rsidRPr="007700A4" w:rsidRDefault="007700A4" w:rsidP="007700A4">
      <w:pPr>
        <w:widowControl/>
        <w:spacing w:line="360" w:lineRule="auto"/>
        <w:ind w:firstLineChars="200" w:firstLine="420"/>
        <w:rPr>
          <w:rFonts w:ascii="宋体" w:hAnsi="宋体" w:cs="仿宋_GB2312"/>
          <w:szCs w:val="21"/>
        </w:rPr>
      </w:pPr>
      <w:r w:rsidRPr="007700A4">
        <w:rPr>
          <w:rFonts w:ascii="宋体" w:hAnsi="宋体" w:cs="仿宋_GB2312" w:hint="eastAsia"/>
          <w:szCs w:val="21"/>
        </w:rPr>
        <w:t>4、消防器材使用（2分）；     5、基础体能（3分）</w:t>
      </w:r>
    </w:p>
    <w:p w:rsidR="007700A4" w:rsidRPr="007700A4" w:rsidRDefault="007700A4" w:rsidP="007700A4">
      <w:pPr>
        <w:widowControl/>
        <w:spacing w:line="360" w:lineRule="auto"/>
        <w:ind w:firstLineChars="200" w:firstLine="420"/>
        <w:rPr>
          <w:rFonts w:ascii="宋体" w:hAnsi="宋体" w:cs="仿宋_GB2312"/>
          <w:szCs w:val="21"/>
        </w:rPr>
      </w:pPr>
      <w:r w:rsidRPr="007700A4">
        <w:rPr>
          <w:rFonts w:ascii="宋体" w:hAnsi="宋体" w:cs="仿宋_GB2312" w:hint="eastAsia"/>
          <w:szCs w:val="21"/>
        </w:rPr>
        <w:t>6、急救防护（3分）          7、其他（1分）</w:t>
      </w:r>
    </w:p>
    <w:p w:rsidR="007700A4" w:rsidRPr="00B36D51" w:rsidRDefault="007700A4" w:rsidP="007700A4">
      <w:pPr>
        <w:widowControl/>
        <w:spacing w:line="360" w:lineRule="auto"/>
        <w:ind w:firstLineChars="200" w:firstLine="422"/>
        <w:rPr>
          <w:rFonts w:ascii="宋体" w:hAnsi="宋体" w:cs="仿宋_GB2312"/>
          <w:b/>
          <w:szCs w:val="21"/>
        </w:rPr>
      </w:pPr>
      <w:r w:rsidRPr="00B36D51">
        <w:rPr>
          <w:rFonts w:ascii="宋体" w:hAnsi="宋体" w:cs="仿宋_GB2312" w:hint="eastAsia"/>
          <w:b/>
          <w:szCs w:val="21"/>
        </w:rPr>
        <w:t>六、仪表、礼仪（8分）</w:t>
      </w:r>
    </w:p>
    <w:p w:rsidR="007700A4" w:rsidRPr="007700A4" w:rsidRDefault="007700A4" w:rsidP="007700A4">
      <w:pPr>
        <w:widowControl/>
        <w:spacing w:line="360" w:lineRule="auto"/>
        <w:ind w:firstLineChars="200" w:firstLine="420"/>
        <w:rPr>
          <w:rFonts w:ascii="宋体" w:hAnsi="宋体" w:cs="仿宋_GB2312"/>
          <w:szCs w:val="21"/>
        </w:rPr>
      </w:pPr>
      <w:r w:rsidRPr="007700A4">
        <w:rPr>
          <w:rFonts w:ascii="宋体" w:hAnsi="宋体" w:cs="仿宋_GB2312" w:hint="eastAsia"/>
          <w:szCs w:val="21"/>
        </w:rPr>
        <w:t>1、个人仪表、着装得体（5分）；     2、内务整洁（3分）</w:t>
      </w:r>
    </w:p>
    <w:p w:rsidR="007700A4" w:rsidRPr="00B36D51" w:rsidRDefault="007700A4" w:rsidP="007700A4">
      <w:pPr>
        <w:widowControl/>
        <w:spacing w:line="360" w:lineRule="auto"/>
        <w:ind w:firstLineChars="200" w:firstLine="422"/>
        <w:rPr>
          <w:rFonts w:ascii="宋体" w:hAnsi="宋体" w:cs="仿宋_GB2312"/>
          <w:b/>
          <w:szCs w:val="21"/>
        </w:rPr>
      </w:pPr>
      <w:r w:rsidRPr="00B36D51">
        <w:rPr>
          <w:rFonts w:ascii="宋体" w:hAnsi="宋体" w:cs="仿宋_GB2312" w:hint="eastAsia"/>
          <w:b/>
          <w:szCs w:val="21"/>
        </w:rPr>
        <w:t>七、考核办法</w:t>
      </w:r>
    </w:p>
    <w:p w:rsidR="007700A4" w:rsidRPr="007700A4" w:rsidRDefault="007700A4" w:rsidP="007700A4">
      <w:pPr>
        <w:widowControl/>
        <w:spacing w:line="360" w:lineRule="auto"/>
        <w:ind w:firstLineChars="200" w:firstLine="420"/>
        <w:rPr>
          <w:rFonts w:ascii="宋体" w:hAnsi="宋体" w:cs="仿宋_GB2312"/>
          <w:szCs w:val="21"/>
        </w:rPr>
      </w:pPr>
      <w:r w:rsidRPr="007700A4">
        <w:rPr>
          <w:rFonts w:ascii="宋体" w:hAnsi="宋体" w:cs="仿宋_GB2312" w:hint="eastAsia"/>
          <w:szCs w:val="21"/>
        </w:rPr>
        <w:t> 1、考核小组每月对全体员工进行一次考核，考核结果记入个人档案，与相应待遇挂钩。</w:t>
      </w:r>
    </w:p>
    <w:p w:rsidR="007700A4" w:rsidRPr="007700A4" w:rsidRDefault="007700A4" w:rsidP="007700A4">
      <w:pPr>
        <w:widowControl/>
        <w:spacing w:line="360" w:lineRule="auto"/>
        <w:ind w:firstLineChars="200" w:firstLine="420"/>
        <w:rPr>
          <w:rFonts w:ascii="宋体" w:hAnsi="宋体" w:cs="仿宋_GB2312"/>
          <w:szCs w:val="21"/>
        </w:rPr>
      </w:pPr>
      <w:r w:rsidRPr="007700A4">
        <w:rPr>
          <w:rFonts w:ascii="宋体" w:hAnsi="宋体" w:cs="仿宋_GB2312" w:hint="eastAsia"/>
          <w:szCs w:val="21"/>
        </w:rPr>
        <w:t xml:space="preserve">2、考核实行走访相关负责业务的单位和周边人民群众、查看资料、会议座谈和队员民主测评相结合的办法进行。   </w:t>
      </w:r>
    </w:p>
    <w:p w:rsidR="007700A4" w:rsidRPr="007700A4" w:rsidRDefault="007700A4" w:rsidP="007700A4">
      <w:pPr>
        <w:widowControl/>
        <w:spacing w:line="360" w:lineRule="auto"/>
        <w:ind w:firstLineChars="200" w:firstLine="420"/>
        <w:rPr>
          <w:rFonts w:ascii="宋体" w:hAnsi="宋体" w:cs="仿宋_GB2312"/>
          <w:szCs w:val="21"/>
        </w:rPr>
      </w:pPr>
      <w:r w:rsidRPr="007700A4">
        <w:rPr>
          <w:rFonts w:ascii="宋体" w:hAnsi="宋体" w:cs="仿宋_GB2312" w:hint="eastAsia"/>
          <w:szCs w:val="21"/>
        </w:rPr>
        <w:t>3、本考评细则在执行中逐步修改完善。</w:t>
      </w:r>
    </w:p>
    <w:tbl>
      <w:tblPr>
        <w:tblW w:w="0" w:type="auto"/>
        <w:jc w:val="center"/>
        <w:tblLayout w:type="fixed"/>
        <w:tblCellMar>
          <w:left w:w="0" w:type="dxa"/>
          <w:right w:w="0" w:type="dxa"/>
        </w:tblCellMar>
        <w:tblLook w:val="0000" w:firstRow="0" w:lastRow="0" w:firstColumn="0" w:lastColumn="0" w:noHBand="0" w:noVBand="0"/>
      </w:tblPr>
      <w:tblGrid>
        <w:gridCol w:w="1718"/>
        <w:gridCol w:w="2609"/>
        <w:gridCol w:w="812"/>
        <w:gridCol w:w="926"/>
        <w:gridCol w:w="926"/>
        <w:gridCol w:w="926"/>
        <w:gridCol w:w="926"/>
        <w:gridCol w:w="932"/>
      </w:tblGrid>
      <w:tr w:rsidR="007700A4" w:rsidRPr="00B36D51" w:rsidTr="00B97F6F">
        <w:trPr>
          <w:trHeight w:val="375"/>
          <w:jc w:val="center"/>
        </w:trPr>
        <w:tc>
          <w:tcPr>
            <w:tcW w:w="9775" w:type="dxa"/>
            <w:gridSpan w:val="8"/>
            <w:tcBorders>
              <w:top w:val="nil"/>
              <w:left w:val="nil"/>
              <w:bottom w:val="nil"/>
              <w:right w:val="nil"/>
            </w:tcBorders>
            <w:tcMar>
              <w:top w:w="15" w:type="dxa"/>
              <w:left w:w="15" w:type="dxa"/>
              <w:right w:w="15" w:type="dxa"/>
            </w:tcMar>
            <w:vAlign w:val="center"/>
          </w:tcPr>
          <w:p w:rsidR="007700A4" w:rsidRPr="00B36D51" w:rsidRDefault="007700A4" w:rsidP="00B97F6F">
            <w:pPr>
              <w:widowControl/>
              <w:jc w:val="center"/>
              <w:textAlignment w:val="center"/>
              <w:rPr>
                <w:rFonts w:ascii="宋体" w:hAnsi="宋体" w:cs="宋体"/>
                <w:b/>
                <w:color w:val="000000"/>
                <w:sz w:val="24"/>
              </w:rPr>
            </w:pPr>
            <w:r w:rsidRPr="00B36D51">
              <w:rPr>
                <w:rFonts w:ascii="宋体" w:hAnsi="宋体" w:cs="宋体" w:hint="eastAsia"/>
                <w:b/>
                <w:color w:val="000000"/>
                <w:kern w:val="0"/>
                <w:sz w:val="24"/>
                <w:lang w:bidi="ar"/>
              </w:rPr>
              <w:t>队员百分制考核评分表</w:t>
            </w:r>
          </w:p>
        </w:tc>
      </w:tr>
      <w:tr w:rsidR="007700A4" w:rsidRPr="00B36D51" w:rsidTr="00B97F6F">
        <w:trPr>
          <w:trHeight w:val="312"/>
          <w:jc w:val="center"/>
        </w:trPr>
        <w:tc>
          <w:tcPr>
            <w:tcW w:w="171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宋体" w:hAnsi="宋体" w:cs="宋体"/>
                <w:b/>
                <w:color w:val="000000"/>
                <w:szCs w:val="21"/>
              </w:rPr>
            </w:pPr>
            <w:r w:rsidRPr="00B36D51">
              <w:rPr>
                <w:rFonts w:ascii="宋体" w:hAnsi="宋体" w:cs="宋体" w:hint="eastAsia"/>
                <w:b/>
                <w:color w:val="000000"/>
                <w:kern w:val="0"/>
                <w:szCs w:val="21"/>
                <w:lang w:bidi="ar"/>
              </w:rPr>
              <w:t>考核类别</w:t>
            </w:r>
          </w:p>
        </w:tc>
        <w:tc>
          <w:tcPr>
            <w:tcW w:w="26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宋体" w:hAnsi="宋体" w:cs="宋体"/>
                <w:b/>
                <w:color w:val="000000"/>
                <w:szCs w:val="21"/>
              </w:rPr>
            </w:pPr>
            <w:r w:rsidRPr="00B36D51">
              <w:rPr>
                <w:rFonts w:ascii="宋体" w:hAnsi="宋体" w:cs="宋体" w:hint="eastAsia"/>
                <w:b/>
                <w:color w:val="000000"/>
                <w:kern w:val="0"/>
                <w:szCs w:val="21"/>
                <w:lang w:bidi="ar"/>
              </w:rPr>
              <w:t xml:space="preserve">考核细则    </w:t>
            </w:r>
          </w:p>
        </w:tc>
        <w:tc>
          <w:tcPr>
            <w:tcW w:w="81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宋体" w:hAnsi="宋体" w:cs="宋体"/>
                <w:b/>
                <w:color w:val="000000"/>
                <w:szCs w:val="21"/>
              </w:rPr>
            </w:pPr>
            <w:r w:rsidRPr="00B36D51">
              <w:rPr>
                <w:rFonts w:ascii="宋体" w:hAnsi="宋体" w:cs="宋体" w:hint="eastAsia"/>
                <w:b/>
                <w:color w:val="000000"/>
                <w:kern w:val="0"/>
                <w:szCs w:val="21"/>
                <w:lang w:bidi="ar"/>
              </w:rPr>
              <w:t>满分</w:t>
            </w:r>
          </w:p>
        </w:tc>
        <w:tc>
          <w:tcPr>
            <w:tcW w:w="4636" w:type="dxa"/>
            <w:gridSpan w:val="5"/>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宋体" w:hAnsi="宋体" w:cs="宋体"/>
                <w:b/>
                <w:color w:val="000000"/>
                <w:szCs w:val="21"/>
              </w:rPr>
            </w:pPr>
            <w:r w:rsidRPr="00B36D51">
              <w:rPr>
                <w:rFonts w:ascii="宋体" w:hAnsi="宋体" w:cs="宋体" w:hint="eastAsia"/>
                <w:b/>
                <w:color w:val="000000"/>
                <w:kern w:val="0"/>
                <w:szCs w:val="21"/>
                <w:lang w:bidi="ar"/>
              </w:rPr>
              <w:t>队</w:t>
            </w:r>
            <w:r w:rsidRPr="00B36D51">
              <w:rPr>
                <w:rStyle w:val="font31"/>
                <w:lang w:bidi="ar"/>
              </w:rPr>
              <w:t xml:space="preserve">  </w:t>
            </w:r>
            <w:r w:rsidRPr="00B36D51">
              <w:rPr>
                <w:rStyle w:val="font41"/>
                <w:rFonts w:hint="default"/>
                <w:lang w:bidi="ar"/>
              </w:rPr>
              <w:t>员</w:t>
            </w:r>
            <w:r w:rsidRPr="00B36D51">
              <w:rPr>
                <w:rStyle w:val="font31"/>
                <w:lang w:bidi="ar"/>
              </w:rPr>
              <w:t xml:space="preserve">  </w:t>
            </w:r>
            <w:r w:rsidRPr="00B36D51">
              <w:rPr>
                <w:rStyle w:val="font41"/>
                <w:rFonts w:hint="default"/>
                <w:lang w:bidi="ar"/>
              </w:rPr>
              <w:t>姓</w:t>
            </w:r>
            <w:r w:rsidRPr="00B36D51">
              <w:rPr>
                <w:rStyle w:val="font31"/>
                <w:lang w:bidi="ar"/>
              </w:rPr>
              <w:t xml:space="preserve">  </w:t>
            </w:r>
            <w:r w:rsidRPr="00B36D51">
              <w:rPr>
                <w:rStyle w:val="font41"/>
                <w:rFonts w:hint="default"/>
                <w:lang w:bidi="ar"/>
              </w:rPr>
              <w:t>名</w:t>
            </w:r>
          </w:p>
        </w:tc>
      </w:tr>
      <w:tr w:rsidR="007700A4" w:rsidRPr="00B36D51" w:rsidTr="00B97F6F">
        <w:trPr>
          <w:trHeight w:val="312"/>
          <w:jc w:val="center"/>
        </w:trPr>
        <w:tc>
          <w:tcPr>
            <w:tcW w:w="171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宋体" w:hAnsi="宋体" w:cs="宋体"/>
                <w:b/>
                <w:color w:val="000000"/>
                <w:szCs w:val="21"/>
              </w:rPr>
            </w:pPr>
          </w:p>
        </w:tc>
        <w:tc>
          <w:tcPr>
            <w:tcW w:w="26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宋体" w:hAnsi="宋体" w:cs="宋体"/>
                <w:b/>
                <w:color w:val="000000"/>
                <w:szCs w:val="21"/>
              </w:rPr>
            </w:pPr>
          </w:p>
        </w:tc>
        <w:tc>
          <w:tcPr>
            <w:tcW w:w="8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宋体" w:hAnsi="宋体" w:cs="宋体"/>
                <w:b/>
                <w:color w:val="000000"/>
                <w:szCs w:val="21"/>
              </w:rPr>
            </w:pPr>
          </w:p>
        </w:tc>
        <w:tc>
          <w:tcPr>
            <w:tcW w:w="4636" w:type="dxa"/>
            <w:gridSpan w:val="5"/>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宋体" w:hAnsi="宋体" w:cs="宋体"/>
                <w:b/>
                <w:color w:val="000000"/>
                <w:szCs w:val="21"/>
              </w:rPr>
            </w:pPr>
          </w:p>
        </w:tc>
      </w:tr>
      <w:tr w:rsidR="007700A4" w:rsidRPr="00B36D51" w:rsidTr="00B97F6F">
        <w:trPr>
          <w:trHeight w:val="227"/>
          <w:jc w:val="center"/>
        </w:trPr>
        <w:tc>
          <w:tcPr>
            <w:tcW w:w="171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宋体" w:hAnsi="宋体" w:cs="宋体"/>
                <w:b/>
                <w:color w:val="000000"/>
                <w:szCs w:val="21"/>
              </w:rPr>
            </w:pPr>
          </w:p>
        </w:tc>
        <w:tc>
          <w:tcPr>
            <w:tcW w:w="26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宋体" w:hAnsi="宋体" w:cs="宋体"/>
                <w:b/>
                <w:color w:val="000000"/>
                <w:szCs w:val="21"/>
              </w:rPr>
            </w:pPr>
          </w:p>
        </w:tc>
        <w:tc>
          <w:tcPr>
            <w:tcW w:w="8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宋体" w:hAnsi="宋体" w:cs="宋体"/>
                <w:b/>
                <w:color w:val="000000"/>
                <w:szCs w:val="21"/>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r>
      <w:tr w:rsidR="007700A4" w:rsidRPr="00B36D51" w:rsidTr="00B97F6F">
        <w:trPr>
          <w:trHeight w:val="450"/>
          <w:jc w:val="center"/>
        </w:trPr>
        <w:tc>
          <w:tcPr>
            <w:tcW w:w="171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宋体" w:hAnsi="宋体" w:cs="宋体"/>
                <w:b/>
                <w:color w:val="000000"/>
                <w:szCs w:val="21"/>
              </w:rPr>
            </w:pPr>
            <w:r w:rsidRPr="00B36D51">
              <w:rPr>
                <w:rFonts w:ascii="宋体" w:hAnsi="宋体" w:cs="宋体" w:hint="eastAsia"/>
                <w:b/>
                <w:color w:val="000000"/>
                <w:kern w:val="0"/>
                <w:szCs w:val="21"/>
                <w:lang w:bidi="ar"/>
              </w:rPr>
              <w:t>一、综合</w:t>
            </w:r>
            <w:r w:rsidRPr="00B36D51">
              <w:rPr>
                <w:rFonts w:ascii="宋体" w:hAnsi="宋体" w:cs="宋体" w:hint="eastAsia"/>
                <w:b/>
                <w:color w:val="000000"/>
                <w:kern w:val="0"/>
                <w:szCs w:val="21"/>
                <w:lang w:bidi="ar"/>
              </w:rPr>
              <w:br/>
              <w:t>评价20分</w:t>
            </w:r>
          </w:p>
        </w:tc>
        <w:tc>
          <w:tcPr>
            <w:tcW w:w="26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宋体" w:hAnsi="宋体" w:cs="宋体"/>
                <w:color w:val="000000"/>
                <w:szCs w:val="21"/>
              </w:rPr>
            </w:pPr>
            <w:r w:rsidRPr="00B36D51">
              <w:rPr>
                <w:rFonts w:ascii="宋体" w:hAnsi="宋体" w:cs="宋体" w:hint="eastAsia"/>
                <w:color w:val="000000"/>
                <w:kern w:val="0"/>
                <w:szCs w:val="21"/>
                <w:lang w:bidi="ar"/>
              </w:rPr>
              <w:t>单位分管领导印象及评价</w:t>
            </w:r>
          </w:p>
        </w:tc>
        <w:tc>
          <w:tcPr>
            <w:tcW w:w="8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Arial" w:hAnsi="Arial" w:cs="Arial"/>
                <w:color w:val="000000"/>
                <w:szCs w:val="21"/>
              </w:rPr>
            </w:pPr>
            <w:r w:rsidRPr="00B36D51">
              <w:rPr>
                <w:rFonts w:ascii="Arial" w:hAnsi="Arial" w:cs="Arial"/>
                <w:color w:val="000000"/>
                <w:kern w:val="0"/>
                <w:szCs w:val="21"/>
                <w:lang w:bidi="ar"/>
              </w:rPr>
              <w:t>10</w:t>
            </w: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r>
      <w:tr w:rsidR="007700A4" w:rsidRPr="00B36D51" w:rsidTr="00B97F6F">
        <w:trPr>
          <w:trHeight w:val="465"/>
          <w:jc w:val="center"/>
        </w:trPr>
        <w:tc>
          <w:tcPr>
            <w:tcW w:w="171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宋体" w:hAnsi="宋体" w:cs="宋体"/>
                <w:b/>
                <w:color w:val="000000"/>
                <w:szCs w:val="21"/>
              </w:rPr>
            </w:pPr>
          </w:p>
        </w:tc>
        <w:tc>
          <w:tcPr>
            <w:tcW w:w="26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宋体" w:hAnsi="宋体" w:cs="宋体"/>
                <w:color w:val="000000"/>
                <w:szCs w:val="21"/>
              </w:rPr>
            </w:pPr>
            <w:r w:rsidRPr="00B36D51">
              <w:rPr>
                <w:rFonts w:ascii="宋体" w:hAnsi="宋体" w:cs="宋体" w:hint="eastAsia"/>
                <w:color w:val="000000"/>
                <w:kern w:val="0"/>
                <w:szCs w:val="21"/>
                <w:lang w:bidi="ar"/>
              </w:rPr>
              <w:t>队伍内部无记名票决</w:t>
            </w:r>
          </w:p>
        </w:tc>
        <w:tc>
          <w:tcPr>
            <w:tcW w:w="8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Arial" w:hAnsi="Arial" w:cs="Arial"/>
                <w:color w:val="000000"/>
                <w:szCs w:val="21"/>
              </w:rPr>
            </w:pPr>
            <w:r w:rsidRPr="00B36D51">
              <w:rPr>
                <w:rFonts w:ascii="Arial" w:hAnsi="Arial" w:cs="Arial"/>
                <w:color w:val="000000"/>
                <w:kern w:val="0"/>
                <w:szCs w:val="21"/>
                <w:lang w:bidi="ar"/>
              </w:rPr>
              <w:t>10</w:t>
            </w: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r>
      <w:tr w:rsidR="007700A4" w:rsidRPr="00B36D51" w:rsidTr="00B97F6F">
        <w:trPr>
          <w:trHeight w:val="600"/>
          <w:jc w:val="center"/>
        </w:trPr>
        <w:tc>
          <w:tcPr>
            <w:tcW w:w="171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宋体" w:hAnsi="宋体" w:cs="宋体"/>
                <w:b/>
                <w:color w:val="000000"/>
                <w:szCs w:val="21"/>
              </w:rPr>
            </w:pPr>
            <w:r w:rsidRPr="00B36D51">
              <w:rPr>
                <w:rFonts w:ascii="宋体" w:hAnsi="宋体" w:cs="宋体" w:hint="eastAsia"/>
                <w:b/>
                <w:color w:val="000000"/>
                <w:kern w:val="0"/>
                <w:szCs w:val="21"/>
                <w:lang w:bidi="ar"/>
              </w:rPr>
              <w:t>二、职业</w:t>
            </w:r>
            <w:r w:rsidRPr="00B36D51">
              <w:rPr>
                <w:rFonts w:ascii="宋体" w:hAnsi="宋体" w:cs="宋体" w:hint="eastAsia"/>
                <w:b/>
                <w:color w:val="000000"/>
                <w:kern w:val="0"/>
                <w:szCs w:val="21"/>
                <w:lang w:bidi="ar"/>
              </w:rPr>
              <w:br/>
              <w:t>态度20分</w:t>
            </w:r>
          </w:p>
        </w:tc>
        <w:tc>
          <w:tcPr>
            <w:tcW w:w="26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宋体" w:hAnsi="宋体" w:cs="宋体"/>
                <w:color w:val="000000"/>
                <w:szCs w:val="21"/>
              </w:rPr>
            </w:pPr>
            <w:r w:rsidRPr="00B36D51">
              <w:rPr>
                <w:rFonts w:ascii="宋体" w:hAnsi="宋体" w:cs="宋体" w:hint="eastAsia"/>
                <w:color w:val="000000"/>
                <w:kern w:val="0"/>
                <w:szCs w:val="21"/>
                <w:lang w:bidi="ar"/>
              </w:rPr>
              <w:t>责任感（完成工作任务的质量、数量等情况）</w:t>
            </w:r>
          </w:p>
        </w:tc>
        <w:tc>
          <w:tcPr>
            <w:tcW w:w="8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Arial" w:hAnsi="Arial" w:cs="Arial"/>
                <w:color w:val="000000"/>
                <w:szCs w:val="21"/>
              </w:rPr>
            </w:pPr>
            <w:r w:rsidRPr="00B36D51">
              <w:rPr>
                <w:rFonts w:ascii="Arial" w:hAnsi="Arial" w:cs="Arial"/>
                <w:color w:val="000000"/>
                <w:kern w:val="0"/>
                <w:szCs w:val="21"/>
                <w:lang w:bidi="ar"/>
              </w:rPr>
              <w:t>5</w:t>
            </w: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r>
      <w:tr w:rsidR="007700A4" w:rsidRPr="00B36D51" w:rsidTr="00B97F6F">
        <w:trPr>
          <w:trHeight w:val="660"/>
          <w:jc w:val="center"/>
        </w:trPr>
        <w:tc>
          <w:tcPr>
            <w:tcW w:w="171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宋体" w:hAnsi="宋体" w:cs="宋体"/>
                <w:b/>
                <w:color w:val="000000"/>
                <w:szCs w:val="21"/>
              </w:rPr>
            </w:pPr>
          </w:p>
        </w:tc>
        <w:tc>
          <w:tcPr>
            <w:tcW w:w="26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宋体" w:hAnsi="宋体" w:cs="宋体"/>
                <w:color w:val="000000"/>
                <w:szCs w:val="21"/>
              </w:rPr>
            </w:pPr>
            <w:r w:rsidRPr="00B36D51">
              <w:rPr>
                <w:rFonts w:ascii="宋体" w:hAnsi="宋体" w:cs="宋体" w:hint="eastAsia"/>
                <w:color w:val="000000"/>
                <w:kern w:val="0"/>
                <w:szCs w:val="21"/>
                <w:lang w:bidi="ar"/>
              </w:rPr>
              <w:t>忠诚度（对待工作是否热情、积极、认真?）</w:t>
            </w:r>
          </w:p>
        </w:tc>
        <w:tc>
          <w:tcPr>
            <w:tcW w:w="8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Arial" w:hAnsi="Arial" w:cs="Arial"/>
                <w:color w:val="000000"/>
                <w:szCs w:val="21"/>
              </w:rPr>
            </w:pPr>
            <w:r w:rsidRPr="00B36D51">
              <w:rPr>
                <w:rFonts w:ascii="Arial" w:hAnsi="Arial" w:cs="Arial"/>
                <w:color w:val="000000"/>
                <w:kern w:val="0"/>
                <w:szCs w:val="21"/>
                <w:lang w:bidi="ar"/>
              </w:rPr>
              <w:t>5</w:t>
            </w: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r>
      <w:tr w:rsidR="007700A4" w:rsidRPr="00B36D51" w:rsidTr="00B97F6F">
        <w:trPr>
          <w:trHeight w:val="860"/>
          <w:jc w:val="center"/>
        </w:trPr>
        <w:tc>
          <w:tcPr>
            <w:tcW w:w="171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宋体" w:hAnsi="宋体" w:cs="宋体"/>
                <w:b/>
                <w:color w:val="000000"/>
                <w:szCs w:val="21"/>
              </w:rPr>
            </w:pPr>
          </w:p>
        </w:tc>
        <w:tc>
          <w:tcPr>
            <w:tcW w:w="26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宋体" w:hAnsi="宋体" w:cs="宋体"/>
                <w:color w:val="000000"/>
                <w:szCs w:val="21"/>
              </w:rPr>
            </w:pPr>
            <w:r w:rsidRPr="00B36D51">
              <w:rPr>
                <w:rFonts w:ascii="宋体" w:hAnsi="宋体" w:cs="宋体" w:hint="eastAsia"/>
                <w:color w:val="000000"/>
                <w:kern w:val="0"/>
                <w:szCs w:val="21"/>
                <w:lang w:bidi="ar"/>
              </w:rPr>
              <w:t>执行力(完成任务是否坚决、是否听从安排、是否快捷、是否彻底？)</w:t>
            </w:r>
          </w:p>
        </w:tc>
        <w:tc>
          <w:tcPr>
            <w:tcW w:w="8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Arial" w:hAnsi="Arial" w:cs="Arial"/>
                <w:color w:val="000000"/>
                <w:szCs w:val="21"/>
              </w:rPr>
            </w:pPr>
            <w:r w:rsidRPr="00B36D51">
              <w:rPr>
                <w:rFonts w:ascii="Arial" w:hAnsi="Arial" w:cs="Arial"/>
                <w:color w:val="000000"/>
                <w:kern w:val="0"/>
                <w:szCs w:val="21"/>
                <w:lang w:bidi="ar"/>
              </w:rPr>
              <w:t>5</w:t>
            </w: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r>
      <w:tr w:rsidR="007700A4" w:rsidRPr="00B36D51" w:rsidTr="00B97F6F">
        <w:trPr>
          <w:trHeight w:val="580"/>
          <w:jc w:val="center"/>
        </w:trPr>
        <w:tc>
          <w:tcPr>
            <w:tcW w:w="171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宋体" w:hAnsi="宋体" w:cs="宋体"/>
                <w:b/>
                <w:color w:val="000000"/>
                <w:szCs w:val="21"/>
              </w:rPr>
            </w:pPr>
          </w:p>
        </w:tc>
        <w:tc>
          <w:tcPr>
            <w:tcW w:w="26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宋体" w:hAnsi="宋体" w:cs="宋体"/>
                <w:color w:val="000000"/>
                <w:szCs w:val="21"/>
              </w:rPr>
            </w:pPr>
            <w:r w:rsidRPr="00B36D51">
              <w:rPr>
                <w:rFonts w:ascii="宋体" w:hAnsi="宋体" w:cs="宋体" w:hint="eastAsia"/>
                <w:color w:val="000000"/>
                <w:kern w:val="0"/>
                <w:szCs w:val="21"/>
                <w:lang w:bidi="ar"/>
              </w:rPr>
              <w:t>凝聚力（是否热爱岗位、具有团队精神？）</w:t>
            </w:r>
          </w:p>
        </w:tc>
        <w:tc>
          <w:tcPr>
            <w:tcW w:w="8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Arial" w:hAnsi="Arial" w:cs="Arial"/>
                <w:color w:val="000000"/>
                <w:szCs w:val="21"/>
              </w:rPr>
            </w:pPr>
            <w:r w:rsidRPr="00B36D51">
              <w:rPr>
                <w:rFonts w:ascii="Arial" w:hAnsi="Arial" w:cs="Arial"/>
                <w:color w:val="000000"/>
                <w:kern w:val="0"/>
                <w:szCs w:val="21"/>
                <w:lang w:bidi="ar"/>
              </w:rPr>
              <w:t>5</w:t>
            </w: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r>
      <w:tr w:rsidR="007700A4" w:rsidRPr="00B36D51" w:rsidTr="00B97F6F">
        <w:trPr>
          <w:trHeight w:val="410"/>
          <w:jc w:val="center"/>
        </w:trPr>
        <w:tc>
          <w:tcPr>
            <w:tcW w:w="171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宋体" w:hAnsi="宋体" w:cs="宋体"/>
                <w:b/>
                <w:color w:val="000000"/>
                <w:szCs w:val="21"/>
              </w:rPr>
            </w:pPr>
            <w:r w:rsidRPr="00B36D51">
              <w:rPr>
                <w:rFonts w:ascii="宋体" w:hAnsi="宋体" w:cs="宋体" w:hint="eastAsia"/>
                <w:b/>
                <w:color w:val="000000"/>
                <w:kern w:val="0"/>
                <w:szCs w:val="21"/>
                <w:lang w:bidi="ar"/>
              </w:rPr>
              <w:t>三、业务</w:t>
            </w:r>
            <w:r w:rsidRPr="00B36D51">
              <w:rPr>
                <w:rFonts w:ascii="宋体" w:hAnsi="宋体" w:cs="宋体" w:hint="eastAsia"/>
                <w:b/>
                <w:color w:val="000000"/>
                <w:kern w:val="0"/>
                <w:szCs w:val="21"/>
                <w:lang w:bidi="ar"/>
              </w:rPr>
              <w:br/>
              <w:t>技能25分</w:t>
            </w:r>
          </w:p>
        </w:tc>
        <w:tc>
          <w:tcPr>
            <w:tcW w:w="26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宋体" w:hAnsi="宋体" w:cs="宋体"/>
                <w:color w:val="000000"/>
                <w:szCs w:val="21"/>
              </w:rPr>
            </w:pPr>
            <w:r w:rsidRPr="00B36D51">
              <w:rPr>
                <w:rFonts w:ascii="宋体" w:hAnsi="宋体" w:cs="宋体" w:hint="eastAsia"/>
                <w:color w:val="000000"/>
                <w:kern w:val="0"/>
                <w:szCs w:val="21"/>
                <w:lang w:bidi="ar"/>
              </w:rPr>
              <w:t>工作日志的填写情况</w:t>
            </w:r>
          </w:p>
        </w:tc>
        <w:tc>
          <w:tcPr>
            <w:tcW w:w="8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Arial" w:hAnsi="Arial" w:cs="Arial"/>
                <w:color w:val="000000"/>
                <w:szCs w:val="21"/>
              </w:rPr>
            </w:pPr>
            <w:r w:rsidRPr="00B36D51">
              <w:rPr>
                <w:rFonts w:ascii="Arial" w:hAnsi="Arial" w:cs="Arial"/>
                <w:color w:val="000000"/>
                <w:kern w:val="0"/>
                <w:szCs w:val="21"/>
                <w:lang w:bidi="ar"/>
              </w:rPr>
              <w:t>2</w:t>
            </w: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r>
      <w:tr w:rsidR="007700A4" w:rsidRPr="00B36D51" w:rsidTr="00B97F6F">
        <w:trPr>
          <w:trHeight w:val="580"/>
          <w:jc w:val="center"/>
        </w:trPr>
        <w:tc>
          <w:tcPr>
            <w:tcW w:w="171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宋体" w:hAnsi="宋体" w:cs="宋体"/>
                <w:b/>
                <w:color w:val="000000"/>
                <w:szCs w:val="21"/>
              </w:rPr>
            </w:pPr>
          </w:p>
        </w:tc>
        <w:tc>
          <w:tcPr>
            <w:tcW w:w="26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宋体" w:hAnsi="宋体" w:cs="宋体"/>
                <w:color w:val="000000"/>
                <w:szCs w:val="21"/>
              </w:rPr>
            </w:pPr>
            <w:r w:rsidRPr="00B36D51">
              <w:rPr>
                <w:rFonts w:ascii="宋体" w:hAnsi="宋体" w:cs="宋体" w:hint="eastAsia"/>
                <w:color w:val="000000"/>
                <w:kern w:val="0"/>
                <w:szCs w:val="21"/>
                <w:lang w:bidi="ar"/>
              </w:rPr>
              <w:t>维稳处突、信息反馈是否得当、及时</w:t>
            </w:r>
          </w:p>
        </w:tc>
        <w:tc>
          <w:tcPr>
            <w:tcW w:w="8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Arial" w:hAnsi="Arial" w:cs="Arial"/>
                <w:color w:val="000000"/>
                <w:szCs w:val="21"/>
              </w:rPr>
            </w:pPr>
            <w:r w:rsidRPr="00B36D51">
              <w:rPr>
                <w:rFonts w:ascii="Arial" w:hAnsi="Arial" w:cs="Arial"/>
                <w:color w:val="000000"/>
                <w:kern w:val="0"/>
                <w:szCs w:val="21"/>
                <w:lang w:bidi="ar"/>
              </w:rPr>
              <w:t>6</w:t>
            </w: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r>
      <w:tr w:rsidR="007700A4" w:rsidRPr="00B36D51" w:rsidTr="00B97F6F">
        <w:trPr>
          <w:trHeight w:val="580"/>
          <w:jc w:val="center"/>
        </w:trPr>
        <w:tc>
          <w:tcPr>
            <w:tcW w:w="171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宋体" w:hAnsi="宋体" w:cs="宋体"/>
                <w:b/>
                <w:color w:val="000000"/>
                <w:szCs w:val="21"/>
              </w:rPr>
            </w:pPr>
          </w:p>
        </w:tc>
        <w:tc>
          <w:tcPr>
            <w:tcW w:w="26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宋体" w:hAnsi="宋体" w:cs="宋体"/>
                <w:color w:val="000000"/>
                <w:szCs w:val="21"/>
              </w:rPr>
            </w:pPr>
            <w:r w:rsidRPr="00B36D51">
              <w:rPr>
                <w:rFonts w:ascii="宋体" w:hAnsi="宋体" w:cs="宋体" w:hint="eastAsia"/>
                <w:color w:val="000000"/>
                <w:kern w:val="0"/>
                <w:szCs w:val="21"/>
                <w:lang w:bidi="ar"/>
              </w:rPr>
              <w:t>技防、消防及其他工作技能的熟练运用情况</w:t>
            </w:r>
          </w:p>
        </w:tc>
        <w:tc>
          <w:tcPr>
            <w:tcW w:w="8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Arial" w:hAnsi="Arial" w:cs="Arial"/>
                <w:color w:val="000000"/>
                <w:szCs w:val="21"/>
              </w:rPr>
            </w:pPr>
            <w:r w:rsidRPr="00B36D51">
              <w:rPr>
                <w:rFonts w:ascii="Arial" w:hAnsi="Arial" w:cs="Arial"/>
                <w:color w:val="000000"/>
                <w:kern w:val="0"/>
                <w:szCs w:val="21"/>
                <w:lang w:bidi="ar"/>
              </w:rPr>
              <w:t>6</w:t>
            </w: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r>
      <w:tr w:rsidR="007700A4" w:rsidRPr="00B36D51" w:rsidTr="00B97F6F">
        <w:trPr>
          <w:trHeight w:val="580"/>
          <w:jc w:val="center"/>
        </w:trPr>
        <w:tc>
          <w:tcPr>
            <w:tcW w:w="171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宋体" w:hAnsi="宋体" w:cs="宋体"/>
                <w:b/>
                <w:color w:val="000000"/>
                <w:szCs w:val="21"/>
              </w:rPr>
            </w:pPr>
          </w:p>
        </w:tc>
        <w:tc>
          <w:tcPr>
            <w:tcW w:w="26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宋体" w:hAnsi="宋体" w:cs="宋体"/>
                <w:color w:val="000000"/>
                <w:szCs w:val="21"/>
              </w:rPr>
            </w:pPr>
            <w:r w:rsidRPr="00B36D51">
              <w:rPr>
                <w:rFonts w:ascii="宋体" w:hAnsi="宋体" w:cs="宋体" w:hint="eastAsia"/>
                <w:color w:val="000000"/>
                <w:kern w:val="0"/>
                <w:szCs w:val="21"/>
                <w:lang w:bidi="ar"/>
              </w:rPr>
              <w:t>是否具有发现和排查隐患的能力</w:t>
            </w:r>
          </w:p>
        </w:tc>
        <w:tc>
          <w:tcPr>
            <w:tcW w:w="8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Arial" w:hAnsi="Arial" w:cs="Arial"/>
                <w:color w:val="000000"/>
                <w:szCs w:val="21"/>
              </w:rPr>
            </w:pPr>
            <w:r w:rsidRPr="00B36D51">
              <w:rPr>
                <w:rFonts w:ascii="Arial" w:hAnsi="Arial" w:cs="Arial"/>
                <w:color w:val="000000"/>
                <w:kern w:val="0"/>
                <w:szCs w:val="21"/>
                <w:lang w:bidi="ar"/>
              </w:rPr>
              <w:t>6</w:t>
            </w: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r>
      <w:tr w:rsidR="007700A4" w:rsidRPr="00B36D51" w:rsidTr="00B97F6F">
        <w:trPr>
          <w:trHeight w:val="580"/>
          <w:jc w:val="center"/>
        </w:trPr>
        <w:tc>
          <w:tcPr>
            <w:tcW w:w="171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宋体" w:hAnsi="宋体" w:cs="宋体"/>
                <w:b/>
                <w:color w:val="000000"/>
                <w:szCs w:val="21"/>
              </w:rPr>
            </w:pPr>
          </w:p>
        </w:tc>
        <w:tc>
          <w:tcPr>
            <w:tcW w:w="26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宋体" w:hAnsi="宋体" w:cs="宋体"/>
                <w:color w:val="000000"/>
                <w:szCs w:val="21"/>
              </w:rPr>
            </w:pPr>
            <w:r w:rsidRPr="00B36D51">
              <w:rPr>
                <w:rFonts w:ascii="宋体" w:hAnsi="宋体" w:cs="宋体" w:hint="eastAsia"/>
                <w:color w:val="000000"/>
                <w:kern w:val="0"/>
                <w:szCs w:val="21"/>
                <w:lang w:bidi="ar"/>
              </w:rPr>
              <w:t>工作能力的发挥和工作方法的创新程度</w:t>
            </w:r>
          </w:p>
        </w:tc>
        <w:tc>
          <w:tcPr>
            <w:tcW w:w="8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Arial" w:hAnsi="Arial" w:cs="Arial"/>
                <w:color w:val="000000"/>
                <w:szCs w:val="21"/>
              </w:rPr>
            </w:pPr>
            <w:r w:rsidRPr="00B36D51">
              <w:rPr>
                <w:rFonts w:ascii="Arial" w:hAnsi="Arial" w:cs="Arial"/>
                <w:color w:val="000000"/>
                <w:kern w:val="0"/>
                <w:szCs w:val="21"/>
                <w:lang w:bidi="ar"/>
              </w:rPr>
              <w:t>5</w:t>
            </w: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r>
      <w:tr w:rsidR="007700A4" w:rsidRPr="00B36D51" w:rsidTr="00B97F6F">
        <w:trPr>
          <w:trHeight w:val="554"/>
          <w:jc w:val="center"/>
        </w:trPr>
        <w:tc>
          <w:tcPr>
            <w:tcW w:w="17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宋体" w:hAnsi="宋体" w:cs="宋体"/>
                <w:b/>
                <w:color w:val="000000"/>
                <w:szCs w:val="21"/>
              </w:rPr>
            </w:pPr>
            <w:r w:rsidRPr="00B36D51">
              <w:rPr>
                <w:rFonts w:ascii="宋体" w:hAnsi="宋体" w:cs="宋体" w:hint="eastAsia"/>
                <w:b/>
                <w:color w:val="000000"/>
                <w:kern w:val="0"/>
                <w:szCs w:val="21"/>
                <w:lang w:bidi="ar"/>
              </w:rPr>
              <w:t>四、政治</w:t>
            </w:r>
            <w:r w:rsidRPr="00B36D51">
              <w:rPr>
                <w:rFonts w:ascii="宋体" w:hAnsi="宋体" w:cs="宋体" w:hint="eastAsia"/>
                <w:b/>
                <w:color w:val="000000"/>
                <w:kern w:val="0"/>
                <w:szCs w:val="21"/>
                <w:lang w:bidi="ar"/>
              </w:rPr>
              <w:br/>
              <w:t>学习10分</w:t>
            </w:r>
          </w:p>
        </w:tc>
        <w:tc>
          <w:tcPr>
            <w:tcW w:w="26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宋体" w:hAnsi="宋体" w:cs="宋体"/>
                <w:color w:val="000000"/>
                <w:szCs w:val="21"/>
              </w:rPr>
            </w:pPr>
            <w:r w:rsidRPr="00B36D51">
              <w:rPr>
                <w:rFonts w:ascii="宋体" w:hAnsi="宋体" w:cs="宋体" w:hint="eastAsia"/>
                <w:color w:val="000000"/>
                <w:kern w:val="0"/>
                <w:szCs w:val="21"/>
                <w:lang w:bidi="ar"/>
              </w:rPr>
              <w:t>参加学习情况</w:t>
            </w:r>
          </w:p>
        </w:tc>
        <w:tc>
          <w:tcPr>
            <w:tcW w:w="8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Arial" w:hAnsi="Arial" w:cs="Arial"/>
                <w:color w:val="000000"/>
                <w:szCs w:val="21"/>
              </w:rPr>
            </w:pPr>
            <w:r w:rsidRPr="00B36D51">
              <w:rPr>
                <w:rFonts w:ascii="Arial" w:hAnsi="Arial" w:cs="Arial"/>
                <w:color w:val="000000"/>
                <w:kern w:val="0"/>
                <w:szCs w:val="21"/>
                <w:lang w:bidi="ar"/>
              </w:rPr>
              <w:t>10</w:t>
            </w: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r>
      <w:tr w:rsidR="007700A4" w:rsidRPr="00B36D51" w:rsidTr="00B97F6F">
        <w:trPr>
          <w:trHeight w:val="600"/>
          <w:jc w:val="center"/>
        </w:trPr>
        <w:tc>
          <w:tcPr>
            <w:tcW w:w="171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宋体" w:hAnsi="宋体" w:cs="宋体"/>
                <w:b/>
                <w:color w:val="000000"/>
                <w:szCs w:val="21"/>
              </w:rPr>
            </w:pPr>
            <w:r w:rsidRPr="00B36D51">
              <w:rPr>
                <w:rFonts w:ascii="宋体" w:hAnsi="宋体" w:cs="宋体" w:hint="eastAsia"/>
                <w:b/>
                <w:color w:val="000000"/>
                <w:kern w:val="0"/>
                <w:szCs w:val="21"/>
                <w:lang w:bidi="ar"/>
              </w:rPr>
              <w:t>五、军体</w:t>
            </w:r>
            <w:r w:rsidRPr="00B36D51">
              <w:rPr>
                <w:rFonts w:ascii="宋体" w:hAnsi="宋体" w:cs="宋体" w:hint="eastAsia"/>
                <w:b/>
                <w:color w:val="000000"/>
                <w:kern w:val="0"/>
                <w:szCs w:val="21"/>
                <w:lang w:bidi="ar"/>
              </w:rPr>
              <w:br/>
              <w:t>技能17分</w:t>
            </w:r>
          </w:p>
        </w:tc>
        <w:tc>
          <w:tcPr>
            <w:tcW w:w="26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宋体" w:hAnsi="宋体" w:cs="宋体"/>
                <w:color w:val="000000"/>
                <w:szCs w:val="21"/>
              </w:rPr>
            </w:pPr>
            <w:r w:rsidRPr="00B36D51">
              <w:rPr>
                <w:rFonts w:ascii="宋体" w:hAnsi="宋体" w:cs="宋体" w:hint="eastAsia"/>
                <w:color w:val="000000"/>
                <w:kern w:val="0"/>
                <w:szCs w:val="21"/>
                <w:lang w:bidi="ar"/>
              </w:rPr>
              <w:t>齐步、跑步行进与立定，停止间转法，敬礼</w:t>
            </w:r>
          </w:p>
        </w:tc>
        <w:tc>
          <w:tcPr>
            <w:tcW w:w="8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Arial" w:hAnsi="Arial" w:cs="Arial"/>
                <w:color w:val="000000"/>
                <w:szCs w:val="21"/>
              </w:rPr>
            </w:pPr>
            <w:r w:rsidRPr="00B36D51">
              <w:rPr>
                <w:rFonts w:ascii="Arial" w:hAnsi="Arial" w:cs="Arial"/>
                <w:color w:val="000000"/>
                <w:kern w:val="0"/>
                <w:szCs w:val="21"/>
                <w:lang w:bidi="ar"/>
              </w:rPr>
              <w:t>3</w:t>
            </w: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r>
      <w:tr w:rsidR="007700A4" w:rsidRPr="00B36D51" w:rsidTr="00B97F6F">
        <w:trPr>
          <w:trHeight w:val="370"/>
          <w:jc w:val="center"/>
        </w:trPr>
        <w:tc>
          <w:tcPr>
            <w:tcW w:w="171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宋体" w:hAnsi="宋体" w:cs="宋体"/>
                <w:b/>
                <w:color w:val="000000"/>
                <w:szCs w:val="21"/>
              </w:rPr>
            </w:pPr>
          </w:p>
        </w:tc>
        <w:tc>
          <w:tcPr>
            <w:tcW w:w="26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宋体" w:hAnsi="宋体" w:cs="宋体"/>
                <w:color w:val="000000"/>
                <w:szCs w:val="21"/>
              </w:rPr>
            </w:pPr>
            <w:r w:rsidRPr="00B36D51">
              <w:rPr>
                <w:rFonts w:ascii="宋体" w:hAnsi="宋体" w:cs="宋体" w:hint="eastAsia"/>
                <w:color w:val="000000"/>
                <w:kern w:val="0"/>
                <w:szCs w:val="21"/>
                <w:lang w:bidi="ar"/>
              </w:rPr>
              <w:t>防暴器材使用</w:t>
            </w:r>
          </w:p>
        </w:tc>
        <w:tc>
          <w:tcPr>
            <w:tcW w:w="8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Arial" w:hAnsi="Arial" w:cs="Arial"/>
                <w:color w:val="000000"/>
                <w:szCs w:val="21"/>
              </w:rPr>
            </w:pPr>
            <w:r w:rsidRPr="00B36D51">
              <w:rPr>
                <w:rFonts w:ascii="Arial" w:hAnsi="Arial" w:cs="Arial"/>
                <w:color w:val="000000"/>
                <w:kern w:val="0"/>
                <w:szCs w:val="21"/>
                <w:lang w:bidi="ar"/>
              </w:rPr>
              <w:t>2</w:t>
            </w: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r>
      <w:tr w:rsidR="007700A4" w:rsidRPr="00B36D51" w:rsidTr="00B97F6F">
        <w:trPr>
          <w:trHeight w:val="600"/>
          <w:jc w:val="center"/>
        </w:trPr>
        <w:tc>
          <w:tcPr>
            <w:tcW w:w="171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宋体" w:hAnsi="宋体" w:cs="宋体"/>
                <w:b/>
                <w:color w:val="000000"/>
                <w:szCs w:val="21"/>
              </w:rPr>
            </w:pPr>
          </w:p>
        </w:tc>
        <w:tc>
          <w:tcPr>
            <w:tcW w:w="26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宋体" w:hAnsi="宋体" w:cs="宋体"/>
                <w:color w:val="000000"/>
                <w:szCs w:val="21"/>
              </w:rPr>
            </w:pPr>
            <w:r w:rsidRPr="00B36D51">
              <w:rPr>
                <w:rFonts w:ascii="宋体" w:hAnsi="宋体" w:cs="宋体" w:hint="eastAsia"/>
                <w:color w:val="000000"/>
                <w:kern w:val="0"/>
                <w:szCs w:val="21"/>
                <w:lang w:bidi="ar"/>
              </w:rPr>
              <w:t>战术队型（警戒、阻击、隔离、穿插、护卫队形变换）</w:t>
            </w:r>
          </w:p>
        </w:tc>
        <w:tc>
          <w:tcPr>
            <w:tcW w:w="8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Arial" w:hAnsi="Arial" w:cs="Arial"/>
                <w:color w:val="000000"/>
                <w:szCs w:val="21"/>
              </w:rPr>
            </w:pPr>
            <w:r w:rsidRPr="00B36D51">
              <w:rPr>
                <w:rFonts w:ascii="Arial" w:hAnsi="Arial" w:cs="Arial"/>
                <w:color w:val="000000"/>
                <w:kern w:val="0"/>
                <w:szCs w:val="21"/>
                <w:lang w:bidi="ar"/>
              </w:rPr>
              <w:t>3</w:t>
            </w: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r>
      <w:tr w:rsidR="007700A4" w:rsidRPr="00B36D51" w:rsidTr="00B97F6F">
        <w:trPr>
          <w:trHeight w:val="350"/>
          <w:jc w:val="center"/>
        </w:trPr>
        <w:tc>
          <w:tcPr>
            <w:tcW w:w="171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宋体" w:hAnsi="宋体" w:cs="宋体"/>
                <w:b/>
                <w:color w:val="000000"/>
                <w:szCs w:val="21"/>
              </w:rPr>
            </w:pPr>
          </w:p>
        </w:tc>
        <w:tc>
          <w:tcPr>
            <w:tcW w:w="26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宋体" w:hAnsi="宋体" w:cs="宋体"/>
                <w:color w:val="000000"/>
                <w:szCs w:val="21"/>
              </w:rPr>
            </w:pPr>
            <w:r w:rsidRPr="00B36D51">
              <w:rPr>
                <w:rFonts w:ascii="宋体" w:hAnsi="宋体" w:cs="宋体" w:hint="eastAsia"/>
                <w:color w:val="000000"/>
                <w:kern w:val="0"/>
                <w:szCs w:val="21"/>
                <w:lang w:bidi="ar"/>
              </w:rPr>
              <w:t>消防器材使用</w:t>
            </w:r>
          </w:p>
        </w:tc>
        <w:tc>
          <w:tcPr>
            <w:tcW w:w="8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Arial" w:hAnsi="Arial" w:cs="Arial"/>
                <w:color w:val="000000"/>
                <w:szCs w:val="21"/>
              </w:rPr>
            </w:pPr>
            <w:r w:rsidRPr="00B36D51">
              <w:rPr>
                <w:rFonts w:ascii="Arial" w:hAnsi="Arial" w:cs="Arial"/>
                <w:color w:val="000000"/>
                <w:kern w:val="0"/>
                <w:szCs w:val="21"/>
                <w:lang w:bidi="ar"/>
              </w:rPr>
              <w:t>2</w:t>
            </w: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r>
      <w:tr w:rsidR="007700A4" w:rsidRPr="00B36D51" w:rsidTr="00B97F6F">
        <w:trPr>
          <w:trHeight w:val="385"/>
          <w:jc w:val="center"/>
        </w:trPr>
        <w:tc>
          <w:tcPr>
            <w:tcW w:w="171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宋体" w:hAnsi="宋体" w:cs="宋体"/>
                <w:b/>
                <w:color w:val="000000"/>
                <w:szCs w:val="21"/>
              </w:rPr>
            </w:pPr>
          </w:p>
        </w:tc>
        <w:tc>
          <w:tcPr>
            <w:tcW w:w="26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宋体" w:hAnsi="宋体" w:cs="宋体"/>
                <w:color w:val="000000"/>
                <w:szCs w:val="21"/>
              </w:rPr>
            </w:pPr>
            <w:r w:rsidRPr="00B36D51">
              <w:rPr>
                <w:rFonts w:ascii="宋体" w:hAnsi="宋体" w:cs="宋体" w:hint="eastAsia"/>
                <w:color w:val="000000"/>
                <w:kern w:val="0"/>
                <w:szCs w:val="21"/>
                <w:lang w:bidi="ar"/>
              </w:rPr>
              <w:t>基础体能</w:t>
            </w:r>
          </w:p>
        </w:tc>
        <w:tc>
          <w:tcPr>
            <w:tcW w:w="8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Arial" w:hAnsi="Arial" w:cs="Arial"/>
                <w:color w:val="000000"/>
                <w:szCs w:val="21"/>
              </w:rPr>
            </w:pPr>
            <w:r w:rsidRPr="00B36D51">
              <w:rPr>
                <w:rFonts w:ascii="Arial" w:hAnsi="Arial" w:cs="Arial"/>
                <w:color w:val="000000"/>
                <w:kern w:val="0"/>
                <w:szCs w:val="21"/>
                <w:lang w:bidi="ar"/>
              </w:rPr>
              <w:t>3</w:t>
            </w: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r>
      <w:tr w:rsidR="007700A4" w:rsidRPr="00B36D51" w:rsidTr="00B97F6F">
        <w:trPr>
          <w:trHeight w:val="410"/>
          <w:jc w:val="center"/>
        </w:trPr>
        <w:tc>
          <w:tcPr>
            <w:tcW w:w="171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宋体" w:hAnsi="宋体" w:cs="宋体"/>
                <w:b/>
                <w:color w:val="000000"/>
                <w:szCs w:val="21"/>
              </w:rPr>
            </w:pPr>
          </w:p>
        </w:tc>
        <w:tc>
          <w:tcPr>
            <w:tcW w:w="26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宋体" w:hAnsi="宋体" w:cs="宋体"/>
                <w:color w:val="000000"/>
                <w:szCs w:val="21"/>
              </w:rPr>
            </w:pPr>
            <w:r w:rsidRPr="00B36D51">
              <w:rPr>
                <w:rFonts w:ascii="宋体" w:hAnsi="宋体" w:cs="宋体" w:hint="eastAsia"/>
                <w:color w:val="000000"/>
                <w:kern w:val="0"/>
                <w:szCs w:val="21"/>
                <w:lang w:bidi="ar"/>
              </w:rPr>
              <w:t>急救防护</w:t>
            </w:r>
          </w:p>
        </w:tc>
        <w:tc>
          <w:tcPr>
            <w:tcW w:w="8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Arial" w:hAnsi="Arial" w:cs="Arial"/>
                <w:color w:val="000000"/>
                <w:szCs w:val="21"/>
              </w:rPr>
            </w:pPr>
            <w:r w:rsidRPr="00B36D51">
              <w:rPr>
                <w:rFonts w:ascii="Arial" w:hAnsi="Arial" w:cs="Arial"/>
                <w:color w:val="000000"/>
                <w:kern w:val="0"/>
                <w:szCs w:val="21"/>
                <w:lang w:bidi="ar"/>
              </w:rPr>
              <w:t>3</w:t>
            </w: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r>
      <w:tr w:rsidR="007700A4" w:rsidRPr="00B36D51" w:rsidTr="00B97F6F">
        <w:trPr>
          <w:trHeight w:val="355"/>
          <w:jc w:val="center"/>
        </w:trPr>
        <w:tc>
          <w:tcPr>
            <w:tcW w:w="171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宋体" w:hAnsi="宋体" w:cs="宋体"/>
                <w:b/>
                <w:color w:val="000000"/>
                <w:szCs w:val="21"/>
              </w:rPr>
            </w:pPr>
          </w:p>
        </w:tc>
        <w:tc>
          <w:tcPr>
            <w:tcW w:w="26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宋体" w:hAnsi="宋体" w:cs="宋体"/>
                <w:color w:val="000000"/>
                <w:szCs w:val="21"/>
              </w:rPr>
            </w:pPr>
            <w:r w:rsidRPr="00B36D51">
              <w:rPr>
                <w:rFonts w:ascii="宋体" w:hAnsi="宋体" w:cs="宋体" w:hint="eastAsia"/>
                <w:color w:val="000000"/>
                <w:kern w:val="0"/>
                <w:szCs w:val="21"/>
                <w:lang w:bidi="ar"/>
              </w:rPr>
              <w:t>其他</w:t>
            </w:r>
          </w:p>
        </w:tc>
        <w:tc>
          <w:tcPr>
            <w:tcW w:w="8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Arial" w:hAnsi="Arial" w:cs="Arial"/>
                <w:color w:val="000000"/>
                <w:szCs w:val="21"/>
              </w:rPr>
            </w:pPr>
            <w:r w:rsidRPr="00B36D51">
              <w:rPr>
                <w:rFonts w:ascii="Arial" w:hAnsi="Arial" w:cs="Arial"/>
                <w:color w:val="000000"/>
                <w:kern w:val="0"/>
                <w:szCs w:val="21"/>
                <w:lang w:bidi="ar"/>
              </w:rPr>
              <w:t>1</w:t>
            </w: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r>
      <w:tr w:rsidR="007700A4" w:rsidRPr="00B36D51" w:rsidTr="00B97F6F">
        <w:trPr>
          <w:trHeight w:val="345"/>
          <w:jc w:val="center"/>
        </w:trPr>
        <w:tc>
          <w:tcPr>
            <w:tcW w:w="171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宋体" w:hAnsi="宋体" w:cs="宋体"/>
                <w:b/>
                <w:color w:val="000000"/>
                <w:szCs w:val="21"/>
              </w:rPr>
            </w:pPr>
            <w:r w:rsidRPr="00B36D51">
              <w:rPr>
                <w:rFonts w:ascii="宋体" w:hAnsi="宋体" w:cs="宋体" w:hint="eastAsia"/>
                <w:b/>
                <w:color w:val="000000"/>
                <w:kern w:val="0"/>
                <w:szCs w:val="21"/>
                <w:lang w:bidi="ar"/>
              </w:rPr>
              <w:t>七、仪表</w:t>
            </w:r>
            <w:r w:rsidRPr="00B36D51">
              <w:rPr>
                <w:rFonts w:ascii="宋体" w:hAnsi="宋体" w:cs="宋体" w:hint="eastAsia"/>
                <w:b/>
                <w:color w:val="000000"/>
                <w:kern w:val="0"/>
                <w:szCs w:val="21"/>
                <w:lang w:bidi="ar"/>
              </w:rPr>
              <w:br/>
              <w:t>礼仪8分</w:t>
            </w:r>
          </w:p>
        </w:tc>
        <w:tc>
          <w:tcPr>
            <w:tcW w:w="26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宋体" w:hAnsi="宋体" w:cs="宋体"/>
                <w:color w:val="000000"/>
                <w:szCs w:val="21"/>
              </w:rPr>
            </w:pPr>
            <w:r w:rsidRPr="00B36D51">
              <w:rPr>
                <w:rFonts w:ascii="宋体" w:hAnsi="宋体" w:cs="宋体" w:hint="eastAsia"/>
                <w:color w:val="000000"/>
                <w:kern w:val="0"/>
                <w:szCs w:val="21"/>
                <w:lang w:bidi="ar"/>
              </w:rPr>
              <w:t>个人仪表、着装得体</w:t>
            </w:r>
          </w:p>
        </w:tc>
        <w:tc>
          <w:tcPr>
            <w:tcW w:w="8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Arial" w:hAnsi="Arial" w:cs="Arial"/>
                <w:color w:val="000000"/>
                <w:szCs w:val="21"/>
              </w:rPr>
            </w:pPr>
            <w:r w:rsidRPr="00B36D51">
              <w:rPr>
                <w:rFonts w:ascii="Arial" w:hAnsi="Arial" w:cs="Arial"/>
                <w:color w:val="000000"/>
                <w:kern w:val="0"/>
                <w:szCs w:val="21"/>
                <w:lang w:bidi="ar"/>
              </w:rPr>
              <w:t>5</w:t>
            </w: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r>
      <w:tr w:rsidR="007700A4" w:rsidRPr="00B36D51" w:rsidTr="00B97F6F">
        <w:trPr>
          <w:trHeight w:val="365"/>
          <w:jc w:val="center"/>
        </w:trPr>
        <w:tc>
          <w:tcPr>
            <w:tcW w:w="171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宋体" w:hAnsi="宋体" w:cs="宋体"/>
                <w:b/>
                <w:color w:val="000000"/>
                <w:szCs w:val="21"/>
              </w:rPr>
            </w:pPr>
          </w:p>
        </w:tc>
        <w:tc>
          <w:tcPr>
            <w:tcW w:w="26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宋体" w:hAnsi="宋体" w:cs="宋体"/>
                <w:color w:val="000000"/>
                <w:szCs w:val="21"/>
              </w:rPr>
            </w:pPr>
            <w:r w:rsidRPr="00B36D51">
              <w:rPr>
                <w:rFonts w:ascii="宋体" w:hAnsi="宋体" w:cs="宋体" w:hint="eastAsia"/>
                <w:color w:val="000000"/>
                <w:kern w:val="0"/>
                <w:szCs w:val="21"/>
                <w:lang w:bidi="ar"/>
              </w:rPr>
              <w:t>内务整洁</w:t>
            </w:r>
          </w:p>
        </w:tc>
        <w:tc>
          <w:tcPr>
            <w:tcW w:w="8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Arial" w:hAnsi="Arial" w:cs="Arial"/>
                <w:color w:val="000000"/>
                <w:szCs w:val="21"/>
              </w:rPr>
            </w:pPr>
            <w:r w:rsidRPr="00B36D51">
              <w:rPr>
                <w:rFonts w:ascii="Arial" w:hAnsi="Arial" w:cs="Arial"/>
                <w:color w:val="000000"/>
                <w:kern w:val="0"/>
                <w:szCs w:val="21"/>
                <w:lang w:bidi="ar"/>
              </w:rPr>
              <w:t>3</w:t>
            </w: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r>
      <w:tr w:rsidR="007700A4" w:rsidRPr="00B36D51" w:rsidTr="00B97F6F">
        <w:trPr>
          <w:trHeight w:val="420"/>
          <w:jc w:val="center"/>
        </w:trPr>
        <w:tc>
          <w:tcPr>
            <w:tcW w:w="432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宋体" w:hAnsi="宋体" w:cs="宋体"/>
                <w:b/>
                <w:color w:val="000000"/>
                <w:szCs w:val="21"/>
              </w:rPr>
            </w:pPr>
            <w:r w:rsidRPr="00B36D51">
              <w:rPr>
                <w:rFonts w:ascii="宋体" w:hAnsi="宋体" w:cs="宋体" w:hint="eastAsia"/>
                <w:b/>
                <w:color w:val="000000"/>
                <w:kern w:val="0"/>
                <w:szCs w:val="21"/>
                <w:lang w:bidi="ar"/>
              </w:rPr>
              <w:t>考</w:t>
            </w:r>
            <w:r w:rsidRPr="00B36D51">
              <w:rPr>
                <w:rStyle w:val="font31"/>
                <w:lang w:bidi="ar"/>
              </w:rPr>
              <w:t xml:space="preserve"> </w:t>
            </w:r>
            <w:r w:rsidRPr="00B36D51">
              <w:rPr>
                <w:rStyle w:val="font41"/>
                <w:rFonts w:hint="default"/>
                <w:lang w:bidi="ar"/>
              </w:rPr>
              <w:t>核</w:t>
            </w:r>
            <w:r w:rsidRPr="00B36D51">
              <w:rPr>
                <w:rStyle w:val="font31"/>
                <w:lang w:bidi="ar"/>
              </w:rPr>
              <w:t xml:space="preserve"> </w:t>
            </w:r>
            <w:r w:rsidRPr="00B36D51">
              <w:rPr>
                <w:rStyle w:val="font41"/>
                <w:rFonts w:hint="default"/>
                <w:lang w:bidi="ar"/>
              </w:rPr>
              <w:t>合</w:t>
            </w:r>
            <w:r w:rsidRPr="00B36D51">
              <w:rPr>
                <w:rStyle w:val="font31"/>
                <w:lang w:bidi="ar"/>
              </w:rPr>
              <w:t xml:space="preserve"> </w:t>
            </w:r>
            <w:r w:rsidRPr="00B36D51">
              <w:rPr>
                <w:rStyle w:val="font41"/>
                <w:rFonts w:hint="default"/>
                <w:lang w:bidi="ar"/>
              </w:rPr>
              <w:t>计</w:t>
            </w:r>
            <w:r w:rsidRPr="00B36D51">
              <w:rPr>
                <w:rStyle w:val="font31"/>
                <w:lang w:bidi="ar"/>
              </w:rPr>
              <w:t xml:space="preserve"> </w:t>
            </w:r>
            <w:r w:rsidRPr="00B36D51">
              <w:rPr>
                <w:rStyle w:val="font41"/>
                <w:rFonts w:hint="default"/>
                <w:lang w:bidi="ar"/>
              </w:rPr>
              <w:t>得</w:t>
            </w:r>
            <w:r w:rsidRPr="00B36D51">
              <w:rPr>
                <w:rStyle w:val="font31"/>
                <w:lang w:bidi="ar"/>
              </w:rPr>
              <w:t xml:space="preserve"> </w:t>
            </w:r>
            <w:r w:rsidRPr="00B36D51">
              <w:rPr>
                <w:rStyle w:val="font41"/>
                <w:rFonts w:hint="default"/>
                <w:lang w:bidi="ar"/>
              </w:rPr>
              <w:t>分</w:t>
            </w:r>
          </w:p>
        </w:tc>
        <w:tc>
          <w:tcPr>
            <w:tcW w:w="8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widowControl/>
              <w:jc w:val="center"/>
              <w:textAlignment w:val="center"/>
              <w:rPr>
                <w:rFonts w:ascii="Arial" w:hAnsi="Arial" w:cs="Arial"/>
                <w:b/>
                <w:color w:val="000000"/>
                <w:szCs w:val="21"/>
              </w:rPr>
            </w:pPr>
            <w:r w:rsidRPr="00B36D51">
              <w:rPr>
                <w:rFonts w:ascii="Arial" w:hAnsi="Arial" w:cs="Arial"/>
                <w:b/>
                <w:color w:val="000000"/>
                <w:kern w:val="0"/>
                <w:szCs w:val="21"/>
                <w:lang w:bidi="ar"/>
              </w:rPr>
              <w:t>100</w:t>
            </w: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700A4" w:rsidRPr="00B36D51" w:rsidRDefault="007700A4" w:rsidP="00B97F6F">
            <w:pPr>
              <w:jc w:val="center"/>
              <w:rPr>
                <w:rFonts w:ascii="Arial" w:hAnsi="Arial" w:cs="Arial"/>
                <w:color w:val="000000"/>
                <w:sz w:val="14"/>
                <w:szCs w:val="14"/>
              </w:rPr>
            </w:pPr>
          </w:p>
        </w:tc>
      </w:tr>
      <w:tr w:rsidR="007700A4" w:rsidRPr="00B36D51" w:rsidTr="00B97F6F">
        <w:trPr>
          <w:trHeight w:val="420"/>
          <w:jc w:val="center"/>
        </w:trPr>
        <w:tc>
          <w:tcPr>
            <w:tcW w:w="1718" w:type="dxa"/>
            <w:tcBorders>
              <w:top w:val="nil"/>
              <w:left w:val="nil"/>
              <w:bottom w:val="nil"/>
              <w:right w:val="nil"/>
            </w:tcBorders>
            <w:tcMar>
              <w:top w:w="15" w:type="dxa"/>
              <w:left w:w="15" w:type="dxa"/>
              <w:right w:w="15" w:type="dxa"/>
            </w:tcMar>
            <w:vAlign w:val="center"/>
          </w:tcPr>
          <w:p w:rsidR="007700A4" w:rsidRPr="00B36D51" w:rsidRDefault="007700A4" w:rsidP="00B97F6F">
            <w:pPr>
              <w:widowControl/>
              <w:jc w:val="left"/>
              <w:textAlignment w:val="center"/>
              <w:rPr>
                <w:rFonts w:ascii="宋体" w:hAnsi="宋体" w:cs="宋体"/>
                <w:b/>
                <w:color w:val="000000"/>
                <w:szCs w:val="21"/>
              </w:rPr>
            </w:pPr>
            <w:r w:rsidRPr="00B36D51">
              <w:rPr>
                <w:rFonts w:ascii="宋体" w:hAnsi="宋体" w:cs="宋体" w:hint="eastAsia"/>
                <w:b/>
                <w:color w:val="000000"/>
                <w:kern w:val="0"/>
                <w:szCs w:val="21"/>
                <w:lang w:bidi="ar"/>
              </w:rPr>
              <w:t>考核组成员签名：</w:t>
            </w:r>
          </w:p>
        </w:tc>
        <w:tc>
          <w:tcPr>
            <w:tcW w:w="2609" w:type="dxa"/>
            <w:tcBorders>
              <w:top w:val="nil"/>
              <w:left w:val="nil"/>
              <w:bottom w:val="nil"/>
              <w:right w:val="nil"/>
            </w:tcBorders>
            <w:tcMar>
              <w:top w:w="15" w:type="dxa"/>
              <w:left w:w="15" w:type="dxa"/>
              <w:right w:w="15" w:type="dxa"/>
            </w:tcMar>
            <w:vAlign w:val="center"/>
          </w:tcPr>
          <w:p w:rsidR="007700A4" w:rsidRPr="00B36D51" w:rsidRDefault="007700A4" w:rsidP="00B97F6F">
            <w:pPr>
              <w:rPr>
                <w:rFonts w:ascii="宋体" w:hAnsi="宋体" w:cs="宋体"/>
                <w:color w:val="000000"/>
                <w:sz w:val="24"/>
              </w:rPr>
            </w:pPr>
          </w:p>
        </w:tc>
        <w:tc>
          <w:tcPr>
            <w:tcW w:w="812" w:type="dxa"/>
            <w:tcBorders>
              <w:top w:val="nil"/>
              <w:left w:val="nil"/>
              <w:bottom w:val="nil"/>
              <w:right w:val="nil"/>
            </w:tcBorders>
            <w:tcMar>
              <w:top w:w="15" w:type="dxa"/>
              <w:left w:w="15" w:type="dxa"/>
              <w:right w:w="15" w:type="dxa"/>
            </w:tcMar>
            <w:vAlign w:val="center"/>
          </w:tcPr>
          <w:p w:rsidR="007700A4" w:rsidRPr="00B36D51" w:rsidRDefault="007700A4" w:rsidP="00B97F6F">
            <w:pPr>
              <w:rPr>
                <w:rFonts w:ascii="宋体" w:hAnsi="宋体" w:cs="宋体"/>
                <w:color w:val="000000"/>
                <w:sz w:val="24"/>
              </w:rPr>
            </w:pPr>
          </w:p>
        </w:tc>
        <w:tc>
          <w:tcPr>
            <w:tcW w:w="926" w:type="dxa"/>
            <w:tcBorders>
              <w:top w:val="nil"/>
              <w:left w:val="nil"/>
              <w:bottom w:val="nil"/>
              <w:right w:val="nil"/>
            </w:tcBorders>
            <w:tcMar>
              <w:top w:w="15" w:type="dxa"/>
              <w:left w:w="15" w:type="dxa"/>
              <w:right w:w="15" w:type="dxa"/>
            </w:tcMar>
            <w:vAlign w:val="center"/>
          </w:tcPr>
          <w:p w:rsidR="007700A4" w:rsidRPr="00B36D51" w:rsidRDefault="007700A4" w:rsidP="00B97F6F">
            <w:pPr>
              <w:rPr>
                <w:rFonts w:ascii="宋体" w:hAnsi="宋体" w:cs="宋体"/>
                <w:color w:val="000000"/>
                <w:sz w:val="24"/>
              </w:rPr>
            </w:pPr>
          </w:p>
        </w:tc>
        <w:tc>
          <w:tcPr>
            <w:tcW w:w="926" w:type="dxa"/>
            <w:tcBorders>
              <w:top w:val="nil"/>
              <w:left w:val="nil"/>
              <w:bottom w:val="nil"/>
              <w:right w:val="nil"/>
            </w:tcBorders>
            <w:tcMar>
              <w:top w:w="15" w:type="dxa"/>
              <w:left w:w="15" w:type="dxa"/>
              <w:right w:w="15" w:type="dxa"/>
            </w:tcMar>
            <w:vAlign w:val="center"/>
          </w:tcPr>
          <w:p w:rsidR="007700A4" w:rsidRPr="00B36D51" w:rsidRDefault="007700A4" w:rsidP="00B97F6F">
            <w:pPr>
              <w:rPr>
                <w:rFonts w:ascii="宋体" w:hAnsi="宋体" w:cs="宋体"/>
                <w:color w:val="000000"/>
                <w:sz w:val="24"/>
              </w:rPr>
            </w:pPr>
          </w:p>
        </w:tc>
        <w:tc>
          <w:tcPr>
            <w:tcW w:w="926" w:type="dxa"/>
            <w:tcBorders>
              <w:top w:val="nil"/>
              <w:left w:val="nil"/>
              <w:bottom w:val="nil"/>
              <w:right w:val="nil"/>
            </w:tcBorders>
            <w:tcMar>
              <w:top w:w="15" w:type="dxa"/>
              <w:left w:w="15" w:type="dxa"/>
              <w:right w:w="15" w:type="dxa"/>
            </w:tcMar>
            <w:vAlign w:val="center"/>
          </w:tcPr>
          <w:p w:rsidR="007700A4" w:rsidRPr="00B36D51" w:rsidRDefault="007700A4" w:rsidP="00B97F6F">
            <w:pPr>
              <w:rPr>
                <w:rFonts w:ascii="宋体" w:hAnsi="宋体" w:cs="宋体"/>
                <w:color w:val="000000"/>
                <w:sz w:val="24"/>
              </w:rPr>
            </w:pPr>
          </w:p>
        </w:tc>
        <w:tc>
          <w:tcPr>
            <w:tcW w:w="926" w:type="dxa"/>
            <w:tcBorders>
              <w:top w:val="nil"/>
              <w:left w:val="nil"/>
              <w:bottom w:val="nil"/>
              <w:right w:val="nil"/>
            </w:tcBorders>
            <w:tcMar>
              <w:top w:w="15" w:type="dxa"/>
              <w:left w:w="15" w:type="dxa"/>
              <w:right w:w="15" w:type="dxa"/>
            </w:tcMar>
            <w:vAlign w:val="center"/>
          </w:tcPr>
          <w:p w:rsidR="007700A4" w:rsidRPr="00B36D51" w:rsidRDefault="007700A4" w:rsidP="00B97F6F">
            <w:pPr>
              <w:rPr>
                <w:rFonts w:ascii="宋体" w:hAnsi="宋体" w:cs="宋体"/>
                <w:color w:val="000000"/>
                <w:sz w:val="24"/>
              </w:rPr>
            </w:pPr>
          </w:p>
        </w:tc>
        <w:tc>
          <w:tcPr>
            <w:tcW w:w="932" w:type="dxa"/>
            <w:tcBorders>
              <w:top w:val="nil"/>
              <w:left w:val="nil"/>
              <w:bottom w:val="nil"/>
              <w:right w:val="nil"/>
            </w:tcBorders>
            <w:tcMar>
              <w:top w:w="15" w:type="dxa"/>
              <w:left w:w="15" w:type="dxa"/>
              <w:right w:w="15" w:type="dxa"/>
            </w:tcMar>
            <w:vAlign w:val="center"/>
          </w:tcPr>
          <w:p w:rsidR="007700A4" w:rsidRPr="00B36D51" w:rsidRDefault="007700A4" w:rsidP="00B97F6F">
            <w:pPr>
              <w:rPr>
                <w:rFonts w:ascii="宋体" w:hAnsi="宋体" w:cs="宋体"/>
                <w:color w:val="000000"/>
                <w:sz w:val="24"/>
              </w:rPr>
            </w:pPr>
          </w:p>
        </w:tc>
      </w:tr>
    </w:tbl>
    <w:p w:rsidR="007700A4" w:rsidRPr="00B36D51" w:rsidRDefault="007700A4" w:rsidP="007700A4">
      <w:pPr>
        <w:spacing w:line="360" w:lineRule="auto"/>
        <w:ind w:firstLineChars="200" w:firstLine="422"/>
        <w:jc w:val="left"/>
        <w:rPr>
          <w:rFonts w:ascii="宋体" w:hAnsi="宋体" w:cs="宋体"/>
          <w:b/>
          <w:color w:val="000000"/>
        </w:rPr>
      </w:pPr>
      <w:r w:rsidRPr="00B36D51">
        <w:rPr>
          <w:rFonts w:ascii="宋体" w:hAnsi="宋体" w:cs="宋体" w:hint="eastAsia"/>
          <w:b/>
          <w:color w:val="000000"/>
        </w:rPr>
        <w:t>十六、其他</w:t>
      </w:r>
    </w:p>
    <w:p w:rsidR="007700A4" w:rsidRPr="00B36D51" w:rsidRDefault="007700A4" w:rsidP="007700A4">
      <w:pPr>
        <w:spacing w:line="360" w:lineRule="auto"/>
        <w:ind w:firstLine="420"/>
        <w:rPr>
          <w:rFonts w:ascii="宋体" w:hAnsi="宋体" w:cs="宋体"/>
          <w:color w:val="000000"/>
        </w:rPr>
      </w:pPr>
      <w:r w:rsidRPr="00B36D51">
        <w:rPr>
          <w:rFonts w:ascii="宋体" w:hAnsi="宋体" w:cs="宋体" w:hint="eastAsia"/>
          <w:color w:val="000000"/>
        </w:rPr>
        <w:lastRenderedPageBreak/>
        <w:t>1、服务周期：自合同签订之日起一年。本项目服务采取一次采购三年享用，本次招标按照一年服务期报价，中标单位经招标单位考核通过可续签第二年度、第三年度服务合同，服务合同一年一签订。除国家或政府部门对最低工资政策性调整外，次年签订的合同原则上价格依照中标的签约价格，如果年度考核不合格或招标内容及价格变动较大的(超过中标价10%以上金额的)，招标单位有权重新组织招标。年度考核的具体内容与要求，根据采购人（金泽镇）对中标单位的考核情况给付款项的限定条件可在补充合同中进行约定。</w:t>
      </w:r>
    </w:p>
    <w:p w:rsidR="007700A4" w:rsidRPr="00B36D51" w:rsidRDefault="007700A4" w:rsidP="007700A4">
      <w:pPr>
        <w:spacing w:line="360" w:lineRule="auto"/>
        <w:ind w:firstLine="420"/>
        <w:rPr>
          <w:rFonts w:ascii="宋体" w:hAnsi="宋体"/>
          <w:color w:val="000000"/>
          <w:szCs w:val="21"/>
        </w:rPr>
      </w:pPr>
      <w:r w:rsidRPr="00B36D51">
        <w:rPr>
          <w:rFonts w:ascii="宋体" w:hAnsi="宋体" w:cs="宋体" w:hint="eastAsia"/>
          <w:color w:val="000000"/>
        </w:rPr>
        <w:t>2、付款方式：经考核后按半年支付一次</w:t>
      </w:r>
      <w:r w:rsidRPr="00B36D51">
        <w:rPr>
          <w:rFonts w:ascii="宋体" w:hAnsi="宋体" w:hint="eastAsia"/>
          <w:color w:val="000000"/>
          <w:szCs w:val="21"/>
        </w:rPr>
        <w:t>。</w:t>
      </w:r>
    </w:p>
    <w:p w:rsidR="007700A4" w:rsidRPr="00B36D51" w:rsidRDefault="007700A4" w:rsidP="007700A4">
      <w:pPr>
        <w:spacing w:line="360" w:lineRule="auto"/>
        <w:ind w:firstLine="420"/>
        <w:rPr>
          <w:rFonts w:ascii="宋体" w:hAnsi="宋体" w:cs="宋体"/>
          <w:b/>
        </w:rPr>
      </w:pPr>
      <w:r w:rsidRPr="00B36D51">
        <w:rPr>
          <w:rFonts w:ascii="宋体" w:hAnsi="宋体" w:cs="宋体" w:hint="eastAsia"/>
          <w:b/>
        </w:rPr>
        <w:t>十七、投标文件的商务和技术文件内容要求</w:t>
      </w:r>
    </w:p>
    <w:p w:rsidR="007700A4" w:rsidRPr="00B36D51" w:rsidRDefault="007700A4" w:rsidP="007700A4">
      <w:pPr>
        <w:spacing w:line="360" w:lineRule="auto"/>
        <w:ind w:firstLineChars="200" w:firstLine="420"/>
        <w:rPr>
          <w:rFonts w:ascii="宋体" w:hAnsi="宋体"/>
          <w:szCs w:val="21"/>
        </w:rPr>
      </w:pPr>
      <w:r w:rsidRPr="00B36D51">
        <w:rPr>
          <w:rFonts w:ascii="宋体" w:hAnsi="宋体" w:hint="eastAsia"/>
          <w:szCs w:val="21"/>
        </w:rPr>
        <w:t>投标人应按照</w:t>
      </w:r>
      <w:r w:rsidRPr="00B36D51">
        <w:rPr>
          <w:rFonts w:ascii="宋体" w:hAnsi="宋体" w:hint="eastAsia"/>
          <w:b/>
          <w:szCs w:val="21"/>
        </w:rPr>
        <w:t>招标文件评标办法中的评分细则及相关要求编制</w:t>
      </w:r>
      <w:r w:rsidRPr="00B36D51">
        <w:rPr>
          <w:rFonts w:ascii="宋体" w:hAnsi="宋体" w:hint="eastAsia"/>
          <w:szCs w:val="21"/>
        </w:rPr>
        <w:t>投标文件，其中投标文件的商务、技术响应文件应包括（但不限于）下列内容：</w:t>
      </w:r>
    </w:p>
    <w:p w:rsidR="007700A4" w:rsidRPr="00B36D51" w:rsidRDefault="007700A4" w:rsidP="007700A4">
      <w:pPr>
        <w:spacing w:line="360" w:lineRule="auto"/>
        <w:ind w:firstLineChars="200" w:firstLine="420"/>
        <w:rPr>
          <w:rFonts w:ascii="宋体" w:hAnsi="宋体"/>
          <w:szCs w:val="21"/>
        </w:rPr>
      </w:pPr>
      <w:r w:rsidRPr="00B36D51">
        <w:rPr>
          <w:rFonts w:ascii="宋体" w:hAnsi="宋体" w:hint="eastAsia"/>
          <w:szCs w:val="21"/>
        </w:rPr>
        <w:t>1、商务响应文件由以下部分组成：</w:t>
      </w:r>
    </w:p>
    <w:p w:rsidR="007700A4" w:rsidRPr="00B36D51" w:rsidRDefault="007700A4" w:rsidP="007700A4">
      <w:pPr>
        <w:spacing w:line="360" w:lineRule="auto"/>
        <w:ind w:firstLineChars="200" w:firstLine="420"/>
        <w:rPr>
          <w:rFonts w:ascii="宋体" w:hAnsi="宋体"/>
          <w:szCs w:val="21"/>
        </w:rPr>
      </w:pPr>
      <w:r w:rsidRPr="00B36D51">
        <w:rPr>
          <w:rFonts w:ascii="宋体" w:hAnsi="宋体" w:hint="eastAsia"/>
          <w:szCs w:val="21"/>
        </w:rPr>
        <w:t>（1）投标函；</w:t>
      </w:r>
    </w:p>
    <w:p w:rsidR="007700A4" w:rsidRPr="00B36D51" w:rsidRDefault="007700A4" w:rsidP="007700A4">
      <w:pPr>
        <w:spacing w:line="360" w:lineRule="auto"/>
        <w:ind w:firstLineChars="200" w:firstLine="420"/>
        <w:rPr>
          <w:rFonts w:ascii="宋体" w:hAnsi="宋体"/>
          <w:szCs w:val="21"/>
        </w:rPr>
      </w:pPr>
      <w:r w:rsidRPr="00B36D51">
        <w:rPr>
          <w:rFonts w:ascii="宋体" w:hAnsi="宋体" w:hint="eastAsia"/>
          <w:szCs w:val="21"/>
        </w:rPr>
        <w:t>（2）开标一览表；</w:t>
      </w:r>
    </w:p>
    <w:p w:rsidR="007700A4" w:rsidRPr="00B36D51" w:rsidRDefault="007700A4" w:rsidP="007700A4">
      <w:pPr>
        <w:spacing w:line="360" w:lineRule="auto"/>
        <w:ind w:firstLineChars="200" w:firstLine="420"/>
        <w:rPr>
          <w:rFonts w:ascii="宋体" w:hAnsi="宋体"/>
          <w:szCs w:val="21"/>
        </w:rPr>
      </w:pPr>
      <w:r w:rsidRPr="00B36D51">
        <w:rPr>
          <w:rFonts w:ascii="宋体" w:hAnsi="宋体" w:hint="eastAsia"/>
          <w:szCs w:val="21"/>
        </w:rPr>
        <w:t>（3）报价明细表；</w:t>
      </w:r>
    </w:p>
    <w:p w:rsidR="007700A4" w:rsidRPr="00B36D51" w:rsidRDefault="007700A4" w:rsidP="007700A4">
      <w:pPr>
        <w:spacing w:line="360" w:lineRule="auto"/>
        <w:ind w:firstLineChars="200" w:firstLine="420"/>
        <w:rPr>
          <w:rFonts w:ascii="宋体" w:hAnsi="宋体"/>
          <w:szCs w:val="21"/>
        </w:rPr>
      </w:pPr>
      <w:r w:rsidRPr="00B36D51">
        <w:rPr>
          <w:rFonts w:ascii="宋体" w:hAnsi="宋体" w:hint="eastAsia"/>
          <w:szCs w:val="21"/>
        </w:rPr>
        <w:t>（4）资格条件响应表及实质性要求响应表；</w:t>
      </w:r>
    </w:p>
    <w:p w:rsidR="007700A4" w:rsidRPr="00B36D51" w:rsidRDefault="007700A4" w:rsidP="007700A4">
      <w:pPr>
        <w:spacing w:line="360" w:lineRule="auto"/>
        <w:ind w:firstLineChars="200" w:firstLine="420"/>
        <w:rPr>
          <w:rFonts w:ascii="宋体" w:hAnsi="宋体"/>
          <w:szCs w:val="21"/>
        </w:rPr>
      </w:pPr>
      <w:r w:rsidRPr="00B36D51">
        <w:rPr>
          <w:rFonts w:ascii="宋体" w:hAnsi="宋体" w:hint="eastAsia"/>
          <w:szCs w:val="21"/>
        </w:rPr>
        <w:t>（5）企业综合实力、类似项目业绩等投标人认为其他必要的说明。</w:t>
      </w:r>
    </w:p>
    <w:p w:rsidR="007700A4" w:rsidRPr="00B36D51" w:rsidRDefault="007700A4" w:rsidP="007700A4">
      <w:pPr>
        <w:spacing w:line="360" w:lineRule="auto"/>
        <w:ind w:firstLineChars="200" w:firstLine="420"/>
        <w:rPr>
          <w:rFonts w:ascii="宋体" w:hAnsi="宋体"/>
          <w:szCs w:val="21"/>
        </w:rPr>
      </w:pPr>
      <w:r w:rsidRPr="00B36D51">
        <w:rPr>
          <w:rFonts w:ascii="宋体" w:hAnsi="宋体" w:hint="eastAsia"/>
          <w:szCs w:val="21"/>
        </w:rPr>
        <w:t>2、技术响应文件由以下部分组成：</w:t>
      </w:r>
    </w:p>
    <w:p w:rsidR="007700A4" w:rsidRPr="00B36D51" w:rsidRDefault="007700A4" w:rsidP="007700A4">
      <w:pPr>
        <w:spacing w:line="360" w:lineRule="auto"/>
        <w:ind w:firstLineChars="200" w:firstLine="420"/>
        <w:rPr>
          <w:rFonts w:ascii="宋体" w:hAnsi="宋体"/>
          <w:szCs w:val="21"/>
        </w:rPr>
      </w:pPr>
      <w:r w:rsidRPr="00B36D51">
        <w:rPr>
          <w:rFonts w:ascii="宋体" w:hAnsi="宋体" w:hint="eastAsia"/>
          <w:szCs w:val="21"/>
        </w:rPr>
        <w:t>（1）整体管理方案策划、具体实施方案和投标文件完整性</w:t>
      </w:r>
    </w:p>
    <w:p w:rsidR="007700A4" w:rsidRPr="00B36D51" w:rsidRDefault="007700A4" w:rsidP="007700A4">
      <w:pPr>
        <w:spacing w:line="360" w:lineRule="auto"/>
        <w:ind w:firstLineChars="200" w:firstLine="420"/>
        <w:rPr>
          <w:rFonts w:ascii="宋体" w:hAnsi="宋体"/>
          <w:szCs w:val="21"/>
        </w:rPr>
      </w:pPr>
      <w:r w:rsidRPr="00B36D51">
        <w:rPr>
          <w:rFonts w:ascii="宋体" w:hAnsi="宋体" w:hint="eastAsia"/>
          <w:szCs w:val="21"/>
        </w:rPr>
        <w:t>（2）管理机构及管理制度</w:t>
      </w:r>
    </w:p>
    <w:p w:rsidR="007700A4" w:rsidRPr="00B36D51" w:rsidRDefault="007700A4" w:rsidP="007700A4">
      <w:pPr>
        <w:spacing w:line="360" w:lineRule="auto"/>
        <w:ind w:firstLineChars="200" w:firstLine="420"/>
        <w:rPr>
          <w:rFonts w:ascii="宋体" w:hAnsi="宋体"/>
          <w:szCs w:val="21"/>
        </w:rPr>
      </w:pPr>
      <w:r w:rsidRPr="00B36D51">
        <w:rPr>
          <w:rFonts w:ascii="宋体" w:hAnsi="宋体" w:hint="eastAsia"/>
          <w:szCs w:val="21"/>
        </w:rPr>
        <w:t>（3）人员配置</w:t>
      </w:r>
    </w:p>
    <w:p w:rsidR="007700A4" w:rsidRPr="00B36D51" w:rsidRDefault="007700A4" w:rsidP="007700A4">
      <w:pPr>
        <w:spacing w:line="360" w:lineRule="auto"/>
        <w:ind w:firstLineChars="200" w:firstLine="420"/>
        <w:rPr>
          <w:rFonts w:ascii="宋体" w:hAnsi="宋体"/>
          <w:szCs w:val="21"/>
        </w:rPr>
      </w:pPr>
      <w:r w:rsidRPr="00B36D51">
        <w:rPr>
          <w:rFonts w:ascii="宋体" w:hAnsi="宋体" w:hint="eastAsia"/>
          <w:szCs w:val="21"/>
        </w:rPr>
        <w:t>（4）服务措施与承诺</w:t>
      </w:r>
    </w:p>
    <w:p w:rsidR="007700A4" w:rsidRPr="00B36D51" w:rsidRDefault="007700A4" w:rsidP="007700A4">
      <w:pPr>
        <w:spacing w:line="360" w:lineRule="auto"/>
        <w:ind w:firstLineChars="200" w:firstLine="420"/>
        <w:rPr>
          <w:rFonts w:ascii="宋体" w:hAnsi="宋体"/>
          <w:szCs w:val="21"/>
        </w:rPr>
      </w:pPr>
      <w:r w:rsidRPr="00B36D51">
        <w:rPr>
          <w:rFonts w:ascii="宋体" w:hAnsi="宋体" w:hint="eastAsia"/>
          <w:szCs w:val="21"/>
        </w:rPr>
        <w:t>（5）拟投入常规装备、用品</w:t>
      </w:r>
    </w:p>
    <w:p w:rsidR="007700A4" w:rsidRPr="00B36D51" w:rsidRDefault="007700A4" w:rsidP="007700A4">
      <w:pPr>
        <w:spacing w:line="360" w:lineRule="auto"/>
        <w:ind w:firstLineChars="200" w:firstLine="420"/>
        <w:rPr>
          <w:rFonts w:ascii="宋体" w:hAnsi="宋体"/>
          <w:szCs w:val="21"/>
        </w:rPr>
      </w:pPr>
      <w:r w:rsidRPr="00B36D51">
        <w:rPr>
          <w:rFonts w:ascii="宋体" w:hAnsi="宋体" w:hint="eastAsia"/>
          <w:szCs w:val="21"/>
        </w:rPr>
        <w:t>（6）投标人认为其他必要的说明。</w:t>
      </w:r>
    </w:p>
    <w:p w:rsidR="007700A4" w:rsidRPr="00B36D51" w:rsidRDefault="007700A4" w:rsidP="007700A4">
      <w:pPr>
        <w:spacing w:line="440" w:lineRule="exact"/>
        <w:ind w:firstLineChars="200" w:firstLine="422"/>
        <w:rPr>
          <w:rFonts w:ascii="宋体" w:hAnsi="宋体"/>
          <w:b/>
          <w:szCs w:val="21"/>
        </w:rPr>
      </w:pPr>
      <w:r w:rsidRPr="00B36D51">
        <w:rPr>
          <w:rFonts w:ascii="宋体" w:hAnsi="宋体" w:hint="eastAsia"/>
          <w:b/>
          <w:szCs w:val="21"/>
        </w:rPr>
        <w:t>3.上传扫描文件要求</w:t>
      </w:r>
    </w:p>
    <w:p w:rsidR="007700A4" w:rsidRPr="00B36D51" w:rsidRDefault="007700A4" w:rsidP="007700A4">
      <w:pPr>
        <w:spacing w:line="360" w:lineRule="auto"/>
        <w:ind w:firstLineChars="200" w:firstLine="420"/>
        <w:rPr>
          <w:rFonts w:ascii="宋体" w:hAnsi="宋体"/>
          <w:szCs w:val="21"/>
        </w:rPr>
      </w:pPr>
      <w:r w:rsidRPr="00B36D51">
        <w:rPr>
          <w:rFonts w:ascii="宋体" w:hAnsi="宋体" w:hint="eastAsia"/>
          <w:szCs w:val="21"/>
        </w:rPr>
        <w:t>投标人应按照招标文件规定提交文件，并按照规定在电子采购平台电子招网上投标系统上传其所有资料，文件格式参考第六章投标文件有关格式。</w:t>
      </w:r>
      <w:r w:rsidRPr="00B36D51">
        <w:rPr>
          <w:rFonts w:ascii="宋体" w:hAnsi="宋体" w:hint="eastAsia"/>
          <w:b/>
          <w:szCs w:val="21"/>
        </w:rPr>
        <w:t>含有公章，防伪标志和彩色底纹类文件</w:t>
      </w:r>
      <w:r w:rsidRPr="00B36D51">
        <w:rPr>
          <w:rFonts w:ascii="宋体" w:hAnsi="宋体" w:hint="eastAsia"/>
          <w:szCs w:val="21"/>
        </w:rPr>
        <w:t>（如营业执照、税务登记、法定代表人授权委托书、被授权人身份证、中小企业声明函、认证证书、各种资质证明等）</w:t>
      </w:r>
      <w:r w:rsidRPr="00B36D51">
        <w:rPr>
          <w:rFonts w:ascii="宋体" w:hAnsi="宋体" w:hint="eastAsia"/>
          <w:b/>
          <w:szCs w:val="21"/>
        </w:rPr>
        <w:t>须清晰显示</w:t>
      </w:r>
      <w:r w:rsidRPr="00B36D51">
        <w:rPr>
          <w:rFonts w:ascii="宋体" w:hAnsi="宋体" w:hint="eastAsia"/>
          <w:szCs w:val="21"/>
        </w:rPr>
        <w:t>。如因上传、扫描、格式等原因导致评审时受到影响，由投标人承担相应责任。</w:t>
      </w:r>
    </w:p>
    <w:p w:rsidR="007700A4" w:rsidRPr="00B36D51" w:rsidRDefault="007700A4" w:rsidP="007700A4">
      <w:pPr>
        <w:widowControl/>
        <w:spacing w:line="440" w:lineRule="exact"/>
        <w:ind w:firstLineChars="200" w:firstLine="420"/>
        <w:jc w:val="left"/>
        <w:rPr>
          <w:rFonts w:ascii="宋体" w:hAnsi="宋体"/>
          <w:szCs w:val="21"/>
        </w:rPr>
      </w:pPr>
      <w:r w:rsidRPr="00B36D51">
        <w:rPr>
          <w:rFonts w:ascii="宋体" w:hAnsi="宋体" w:hint="eastAsia"/>
          <w:szCs w:val="21"/>
        </w:rPr>
        <w:lastRenderedPageBreak/>
        <w:t>招标人认为必要时，可以要求投标人提供文件原件进行核对，投标人必须按时提供。否则视作投标人放弃潜在中标资格，并且招标人将对该投标人进行调查，发现有欺诈行为的按有关规定进行处理。</w:t>
      </w:r>
    </w:p>
    <w:p w:rsidR="00906EA3" w:rsidRPr="007700A4" w:rsidRDefault="00906EA3"/>
    <w:sectPr w:rsidR="00906EA3" w:rsidRPr="007700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FA4" w:rsidRDefault="00745FA4" w:rsidP="007700A4">
      <w:r>
        <w:separator/>
      </w:r>
    </w:p>
  </w:endnote>
  <w:endnote w:type="continuationSeparator" w:id="0">
    <w:p w:rsidR="00745FA4" w:rsidRDefault="00745FA4" w:rsidP="00770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altName w:val="Consolas"/>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FA4" w:rsidRDefault="00745FA4" w:rsidP="007700A4">
      <w:r>
        <w:separator/>
      </w:r>
    </w:p>
  </w:footnote>
  <w:footnote w:type="continuationSeparator" w:id="0">
    <w:p w:rsidR="00745FA4" w:rsidRDefault="00745FA4" w:rsidP="007700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661692"/>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E91A4544"/>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95C29C1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E924AA8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738AE38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FB102E7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C18486C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66289AF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EAF8B486"/>
    <w:lvl w:ilvl="0">
      <w:start w:val="1"/>
      <w:numFmt w:val="decimal"/>
      <w:lvlText w:val="%1."/>
      <w:lvlJc w:val="left"/>
      <w:pPr>
        <w:tabs>
          <w:tab w:val="num" w:pos="360"/>
        </w:tabs>
        <w:ind w:left="360" w:hangingChars="200" w:hanging="360"/>
      </w:pPr>
    </w:lvl>
  </w:abstractNum>
  <w:abstractNum w:abstractNumId="9">
    <w:nsid w:val="FFFFFF89"/>
    <w:multiLevelType w:val="singleLevel"/>
    <w:tmpl w:val="3B12B124"/>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40D"/>
    <w:rsid w:val="00286234"/>
    <w:rsid w:val="00722B85"/>
    <w:rsid w:val="00745FA4"/>
    <w:rsid w:val="007700A4"/>
    <w:rsid w:val="00906EA3"/>
    <w:rsid w:val="009B4C42"/>
    <w:rsid w:val="00D13D47"/>
    <w:rsid w:val="00E6140D"/>
    <w:rsid w:val="00F10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uiPriority="39" w:unhideWhenUsed="1" w:qFormat="1"/>
    <w:lsdException w:name="toc 2" w:semiHidden="1" w:uiPriority="39" w:unhideWhenUsed="1" w:qFormat="1"/>
    <w:lsdException w:name="toc 3" w:semiHidden="1"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semiHidden="1" w:uiPriority="0" w:unhideWhenUsed="1" w:qFormat="1"/>
    <w:lsdException w:name="footnote text" w:qFormat="1"/>
    <w:lsdException w:name="annotation text" w:qFormat="1"/>
    <w:lsdException w:name="header" w:semiHidden="1" w:unhideWhenUsed="1"/>
    <w:lsdException w:name="footer" w:semiHidden="1" w:unhideWhenUsed="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semiHidden="1" w:unhideWhenUsed="1"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semiHidden="1" w:unhideWhenUsed="1"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semiHidden="1" w:unhideWhenUsed="1"/>
    <w:lsdException w:name="FollowedHyperlink" w:qFormat="1"/>
    <w:lsdException w:name="Strong" w:qFormat="1"/>
    <w:lsdException w:name="Emphasis" w:qFormat="1"/>
    <w:lsdException w:name="Document Map" w:qFormat="1"/>
    <w:lsdException w:name="Plain Text" w:semiHidden="1" w:uiPriority="0" w:unhideWhenUsed="1" w:qFormat="1"/>
    <w:lsdException w:name="E-mail Signature" w:qFormat="1"/>
    <w:lsdException w:name="HTML Top of Form" w:semiHidden="1" w:unhideWhenUsed="1"/>
    <w:lsdException w:name="HTML Bottom of Form" w:semiHidden="1" w:unhideWhenUsed="1"/>
    <w:lsdException w:name="Normal (Web)" w:semiHidden="1" w:unhideWhenUsed="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00A4"/>
    <w:pPr>
      <w:widowControl w:val="0"/>
      <w:jc w:val="both"/>
    </w:pPr>
    <w:rPr>
      <w:kern w:val="2"/>
      <w:sz w:val="21"/>
      <w:szCs w:val="24"/>
    </w:rPr>
  </w:style>
  <w:style w:type="paragraph" w:styleId="1">
    <w:name w:val="heading 1"/>
    <w:basedOn w:val="a"/>
    <w:link w:val="1Char"/>
    <w:uiPriority w:val="1"/>
    <w:qFormat/>
    <w:rsid w:val="009B4C42"/>
    <w:pPr>
      <w:autoSpaceDE w:val="0"/>
      <w:autoSpaceDN w:val="0"/>
      <w:adjustRightInd w:val="0"/>
      <w:ind w:left="85"/>
      <w:jc w:val="center"/>
      <w:outlineLvl w:val="0"/>
    </w:pPr>
    <w:rPr>
      <w:rFonts w:ascii="隶书" w:eastAsia="隶书" w:hAnsi="隶书" w:cs="隶书"/>
      <w:b/>
      <w:bCs/>
      <w:kern w:val="0"/>
      <w:sz w:val="44"/>
      <w:szCs w:val="44"/>
    </w:rPr>
  </w:style>
  <w:style w:type="paragraph" w:styleId="2">
    <w:name w:val="heading 2"/>
    <w:basedOn w:val="a"/>
    <w:link w:val="2Char"/>
    <w:uiPriority w:val="9"/>
    <w:qFormat/>
    <w:rsid w:val="009B4C42"/>
    <w:pPr>
      <w:autoSpaceDE w:val="0"/>
      <w:autoSpaceDN w:val="0"/>
      <w:adjustRightInd w:val="0"/>
      <w:ind w:left="1582"/>
      <w:jc w:val="left"/>
      <w:outlineLvl w:val="1"/>
    </w:pPr>
    <w:rPr>
      <w:rFonts w:ascii="Cambria" w:hAnsi="Cambria"/>
      <w:b/>
      <w:bCs/>
      <w:kern w:val="0"/>
      <w:sz w:val="32"/>
      <w:szCs w:val="32"/>
    </w:rPr>
  </w:style>
  <w:style w:type="paragraph" w:styleId="3">
    <w:name w:val="heading 3"/>
    <w:basedOn w:val="a"/>
    <w:link w:val="3Char"/>
    <w:uiPriority w:val="9"/>
    <w:qFormat/>
    <w:rsid w:val="009B4C42"/>
    <w:pPr>
      <w:autoSpaceDE w:val="0"/>
      <w:autoSpaceDN w:val="0"/>
      <w:adjustRightInd w:val="0"/>
      <w:jc w:val="left"/>
      <w:outlineLvl w:val="2"/>
    </w:pPr>
    <w:rPr>
      <w:b/>
      <w:bCs/>
      <w:kern w:val="0"/>
      <w:sz w:val="32"/>
      <w:szCs w:val="32"/>
    </w:rPr>
  </w:style>
  <w:style w:type="paragraph" w:styleId="4">
    <w:name w:val="heading 4"/>
    <w:basedOn w:val="a"/>
    <w:link w:val="4Char"/>
    <w:uiPriority w:val="9"/>
    <w:qFormat/>
    <w:rsid w:val="009B4C42"/>
    <w:pPr>
      <w:autoSpaceDE w:val="0"/>
      <w:autoSpaceDN w:val="0"/>
      <w:adjustRightInd w:val="0"/>
      <w:ind w:left="741"/>
      <w:jc w:val="left"/>
      <w:outlineLvl w:val="3"/>
    </w:pPr>
    <w:rPr>
      <w:rFonts w:ascii="Cambria" w:hAnsi="Cambria"/>
      <w:b/>
      <w:bCs/>
      <w:kern w:val="0"/>
      <w:sz w:val="28"/>
      <w:szCs w:val="28"/>
    </w:rPr>
  </w:style>
  <w:style w:type="paragraph" w:styleId="5">
    <w:name w:val="heading 5"/>
    <w:basedOn w:val="a"/>
    <w:link w:val="5Char"/>
    <w:uiPriority w:val="9"/>
    <w:qFormat/>
    <w:rsid w:val="009B4C42"/>
    <w:pPr>
      <w:autoSpaceDE w:val="0"/>
      <w:autoSpaceDN w:val="0"/>
      <w:adjustRightInd w:val="0"/>
      <w:ind w:left="3623"/>
      <w:jc w:val="left"/>
      <w:outlineLvl w:val="4"/>
    </w:pPr>
    <w:rPr>
      <w:b/>
      <w:bCs/>
      <w:kern w:val="0"/>
      <w:sz w:val="28"/>
      <w:szCs w:val="28"/>
    </w:rPr>
  </w:style>
  <w:style w:type="paragraph" w:styleId="6">
    <w:name w:val="heading 6"/>
    <w:basedOn w:val="a"/>
    <w:link w:val="6Char"/>
    <w:uiPriority w:val="9"/>
    <w:qFormat/>
    <w:rsid w:val="009B4C42"/>
    <w:pPr>
      <w:autoSpaceDE w:val="0"/>
      <w:autoSpaceDN w:val="0"/>
      <w:adjustRightInd w:val="0"/>
      <w:ind w:left="621"/>
      <w:jc w:val="left"/>
      <w:outlineLvl w:val="5"/>
    </w:pPr>
    <w:rPr>
      <w:rFonts w:ascii="Cambria" w:hAnsi="Cambr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unhideWhenUsed/>
    <w:qFormat/>
    <w:rsid w:val="009B4C42"/>
    <w:pPr>
      <w:autoSpaceDE w:val="0"/>
      <w:autoSpaceDN w:val="0"/>
      <w:adjustRightInd w:val="0"/>
      <w:jc w:val="left"/>
    </w:pPr>
    <w:rPr>
      <w:kern w:val="0"/>
      <w:sz w:val="24"/>
    </w:rPr>
  </w:style>
  <w:style w:type="character" w:customStyle="1" w:styleId="1Char">
    <w:name w:val="标题 1 Char"/>
    <w:link w:val="1"/>
    <w:uiPriority w:val="1"/>
    <w:rsid w:val="009B4C42"/>
    <w:rPr>
      <w:rFonts w:ascii="隶书" w:eastAsia="隶书" w:hAnsi="隶书" w:cs="隶书"/>
      <w:b/>
      <w:bCs/>
      <w:sz w:val="44"/>
      <w:szCs w:val="44"/>
    </w:rPr>
  </w:style>
  <w:style w:type="character" w:customStyle="1" w:styleId="2Char">
    <w:name w:val="标题 2 Char"/>
    <w:link w:val="2"/>
    <w:uiPriority w:val="9"/>
    <w:qFormat/>
    <w:rsid w:val="009B4C42"/>
    <w:rPr>
      <w:rFonts w:ascii="Cambria" w:hAnsi="Cambria"/>
      <w:b/>
      <w:bCs/>
      <w:sz w:val="32"/>
      <w:szCs w:val="32"/>
    </w:rPr>
  </w:style>
  <w:style w:type="character" w:customStyle="1" w:styleId="3Char">
    <w:name w:val="标题 3 Char"/>
    <w:link w:val="3"/>
    <w:uiPriority w:val="9"/>
    <w:rsid w:val="009B4C42"/>
    <w:rPr>
      <w:b/>
      <w:bCs/>
      <w:sz w:val="32"/>
      <w:szCs w:val="32"/>
    </w:rPr>
  </w:style>
  <w:style w:type="character" w:customStyle="1" w:styleId="4Char">
    <w:name w:val="标题 4 Char"/>
    <w:link w:val="4"/>
    <w:uiPriority w:val="9"/>
    <w:rsid w:val="009B4C42"/>
    <w:rPr>
      <w:rFonts w:ascii="Cambria" w:hAnsi="Cambria"/>
      <w:b/>
      <w:bCs/>
      <w:sz w:val="28"/>
      <w:szCs w:val="28"/>
    </w:rPr>
  </w:style>
  <w:style w:type="character" w:customStyle="1" w:styleId="5Char">
    <w:name w:val="标题 5 Char"/>
    <w:link w:val="5"/>
    <w:uiPriority w:val="9"/>
    <w:rsid w:val="009B4C42"/>
    <w:rPr>
      <w:b/>
      <w:bCs/>
      <w:sz w:val="28"/>
      <w:szCs w:val="28"/>
    </w:rPr>
  </w:style>
  <w:style w:type="character" w:customStyle="1" w:styleId="6Char">
    <w:name w:val="标题 6 Char"/>
    <w:link w:val="6"/>
    <w:uiPriority w:val="9"/>
    <w:rsid w:val="009B4C42"/>
    <w:rPr>
      <w:rFonts w:ascii="Cambria" w:hAnsi="Cambria"/>
      <w:b/>
      <w:bCs/>
      <w:sz w:val="24"/>
      <w:szCs w:val="24"/>
    </w:rPr>
  </w:style>
  <w:style w:type="paragraph" w:styleId="10">
    <w:name w:val="toc 1"/>
    <w:basedOn w:val="a"/>
    <w:next w:val="a"/>
    <w:uiPriority w:val="39"/>
    <w:qFormat/>
    <w:rsid w:val="009B4C42"/>
    <w:pPr>
      <w:tabs>
        <w:tab w:val="left" w:pos="1050"/>
        <w:tab w:val="right" w:leader="dot" w:pos="9060"/>
      </w:tabs>
      <w:autoSpaceDE w:val="0"/>
      <w:autoSpaceDN w:val="0"/>
      <w:adjustRightInd w:val="0"/>
      <w:spacing w:line="480" w:lineRule="auto"/>
      <w:jc w:val="left"/>
    </w:pPr>
    <w:rPr>
      <w:kern w:val="0"/>
      <w:sz w:val="24"/>
    </w:rPr>
  </w:style>
  <w:style w:type="paragraph" w:styleId="20">
    <w:name w:val="toc 2"/>
    <w:basedOn w:val="a"/>
    <w:next w:val="a"/>
    <w:uiPriority w:val="39"/>
    <w:qFormat/>
    <w:rsid w:val="009B4C42"/>
    <w:pPr>
      <w:autoSpaceDE w:val="0"/>
      <w:autoSpaceDN w:val="0"/>
      <w:adjustRightInd w:val="0"/>
      <w:ind w:leftChars="200" w:left="420"/>
      <w:jc w:val="left"/>
    </w:pPr>
    <w:rPr>
      <w:kern w:val="0"/>
      <w:sz w:val="24"/>
    </w:rPr>
  </w:style>
  <w:style w:type="paragraph" w:styleId="30">
    <w:name w:val="toc 3"/>
    <w:basedOn w:val="a"/>
    <w:next w:val="a"/>
    <w:uiPriority w:val="39"/>
    <w:qFormat/>
    <w:rsid w:val="009B4C42"/>
    <w:pPr>
      <w:autoSpaceDE w:val="0"/>
      <w:autoSpaceDN w:val="0"/>
      <w:adjustRightInd w:val="0"/>
      <w:ind w:leftChars="400" w:left="840"/>
      <w:jc w:val="left"/>
    </w:pPr>
    <w:rPr>
      <w:kern w:val="0"/>
      <w:sz w:val="24"/>
    </w:rPr>
  </w:style>
  <w:style w:type="paragraph" w:styleId="a3">
    <w:name w:val="Normal Indent"/>
    <w:basedOn w:val="a"/>
    <w:link w:val="Char"/>
    <w:qFormat/>
    <w:rsid w:val="009B4C42"/>
    <w:pPr>
      <w:adjustRightInd w:val="0"/>
      <w:spacing w:line="360" w:lineRule="atLeast"/>
      <w:ind w:firstLine="482"/>
      <w:textAlignment w:val="baseline"/>
    </w:pPr>
    <w:rPr>
      <w:kern w:val="0"/>
      <w:sz w:val="24"/>
      <w:szCs w:val="20"/>
    </w:rPr>
  </w:style>
  <w:style w:type="character" w:customStyle="1" w:styleId="Char">
    <w:name w:val="正文缩进 Char"/>
    <w:link w:val="a3"/>
    <w:rsid w:val="009B4C42"/>
    <w:rPr>
      <w:sz w:val="24"/>
    </w:rPr>
  </w:style>
  <w:style w:type="paragraph" w:styleId="a4">
    <w:name w:val="Body Text"/>
    <w:basedOn w:val="a"/>
    <w:link w:val="Char0"/>
    <w:uiPriority w:val="99"/>
    <w:unhideWhenUsed/>
    <w:qFormat/>
    <w:rsid w:val="009B4C42"/>
    <w:pPr>
      <w:autoSpaceDE w:val="0"/>
      <w:autoSpaceDN w:val="0"/>
      <w:adjustRightInd w:val="0"/>
      <w:ind w:left="141"/>
      <w:jc w:val="left"/>
    </w:pPr>
    <w:rPr>
      <w:kern w:val="0"/>
      <w:sz w:val="24"/>
    </w:rPr>
  </w:style>
  <w:style w:type="character" w:customStyle="1" w:styleId="Char0">
    <w:name w:val="正文文本 Char"/>
    <w:link w:val="a4"/>
    <w:uiPriority w:val="99"/>
    <w:rsid w:val="009B4C42"/>
    <w:rPr>
      <w:sz w:val="24"/>
      <w:szCs w:val="24"/>
    </w:rPr>
  </w:style>
  <w:style w:type="paragraph" w:styleId="a5">
    <w:name w:val="Date"/>
    <w:basedOn w:val="a"/>
    <w:next w:val="a"/>
    <w:link w:val="Char1"/>
    <w:uiPriority w:val="99"/>
    <w:qFormat/>
    <w:rsid w:val="009B4C42"/>
    <w:pPr>
      <w:autoSpaceDE w:val="0"/>
      <w:autoSpaceDN w:val="0"/>
      <w:adjustRightInd w:val="0"/>
      <w:ind w:leftChars="2500" w:left="100"/>
      <w:jc w:val="left"/>
    </w:pPr>
    <w:rPr>
      <w:kern w:val="0"/>
      <w:sz w:val="24"/>
    </w:rPr>
  </w:style>
  <w:style w:type="character" w:customStyle="1" w:styleId="Char1">
    <w:name w:val="日期 Char"/>
    <w:link w:val="a5"/>
    <w:uiPriority w:val="99"/>
    <w:rsid w:val="009B4C42"/>
    <w:rPr>
      <w:sz w:val="24"/>
      <w:szCs w:val="24"/>
    </w:rPr>
  </w:style>
  <w:style w:type="paragraph" w:styleId="a6">
    <w:name w:val="Plain Text"/>
    <w:aliases w:val="普通文字 Char,纯文本 Char Char,普通文字 Char Char,Char1,普通文字"/>
    <w:basedOn w:val="a"/>
    <w:link w:val="Char2"/>
    <w:unhideWhenUsed/>
    <w:qFormat/>
    <w:rsid w:val="009B4C42"/>
    <w:rPr>
      <w:rFonts w:ascii="宋体" w:hAnsi="Courier New" w:cs="Courier New"/>
      <w:szCs w:val="21"/>
    </w:rPr>
  </w:style>
  <w:style w:type="character" w:customStyle="1" w:styleId="Char2">
    <w:name w:val="纯文本 Char"/>
    <w:aliases w:val="普通文字 Char Char1,纯文本 Char Char Char,普通文字 Char Char Char,Char1 Char,普通文字 Char1"/>
    <w:basedOn w:val="a0"/>
    <w:link w:val="a6"/>
    <w:rsid w:val="009B4C42"/>
    <w:rPr>
      <w:rFonts w:ascii="宋体" w:hAnsi="Courier New" w:cs="Courier New"/>
      <w:kern w:val="2"/>
      <w:sz w:val="21"/>
      <w:szCs w:val="21"/>
    </w:rPr>
  </w:style>
  <w:style w:type="paragraph" w:styleId="a7">
    <w:name w:val="Balloon Text"/>
    <w:basedOn w:val="a"/>
    <w:link w:val="Char3"/>
    <w:uiPriority w:val="99"/>
    <w:qFormat/>
    <w:rsid w:val="009B4C42"/>
    <w:pPr>
      <w:autoSpaceDE w:val="0"/>
      <w:autoSpaceDN w:val="0"/>
      <w:adjustRightInd w:val="0"/>
      <w:jc w:val="left"/>
    </w:pPr>
    <w:rPr>
      <w:kern w:val="0"/>
      <w:sz w:val="18"/>
      <w:szCs w:val="18"/>
    </w:rPr>
  </w:style>
  <w:style w:type="character" w:customStyle="1" w:styleId="Char3">
    <w:name w:val="批注框文本 Char"/>
    <w:link w:val="a7"/>
    <w:uiPriority w:val="99"/>
    <w:rsid w:val="009B4C42"/>
    <w:rPr>
      <w:sz w:val="18"/>
      <w:szCs w:val="18"/>
    </w:rPr>
  </w:style>
  <w:style w:type="paragraph" w:styleId="a8">
    <w:name w:val="List Paragraph"/>
    <w:basedOn w:val="a"/>
    <w:uiPriority w:val="34"/>
    <w:qFormat/>
    <w:rsid w:val="009B4C42"/>
    <w:pPr>
      <w:autoSpaceDE w:val="0"/>
      <w:autoSpaceDN w:val="0"/>
      <w:adjustRightInd w:val="0"/>
      <w:jc w:val="left"/>
    </w:pPr>
    <w:rPr>
      <w:kern w:val="0"/>
      <w:sz w:val="24"/>
    </w:rPr>
  </w:style>
  <w:style w:type="paragraph" w:styleId="TOC">
    <w:name w:val="TOC Heading"/>
    <w:basedOn w:val="1"/>
    <w:next w:val="a"/>
    <w:uiPriority w:val="39"/>
    <w:qFormat/>
    <w:rsid w:val="009B4C42"/>
    <w:pPr>
      <w:keepNext/>
      <w:keepLines/>
      <w:widowControl/>
      <w:autoSpaceDE/>
      <w:autoSpaceDN/>
      <w:adjustRightInd/>
      <w:spacing w:before="480" w:line="276" w:lineRule="auto"/>
      <w:ind w:left="0"/>
      <w:jc w:val="left"/>
      <w:outlineLvl w:val="9"/>
    </w:pPr>
    <w:rPr>
      <w:rFonts w:ascii="Cambria" w:eastAsia="宋体" w:hAnsi="Cambria" w:cs="Times New Roman"/>
      <w:color w:val="365F91"/>
      <w:sz w:val="28"/>
      <w:szCs w:val="28"/>
    </w:rPr>
  </w:style>
  <w:style w:type="paragraph" w:styleId="a9">
    <w:name w:val="header"/>
    <w:basedOn w:val="a"/>
    <w:link w:val="Char4"/>
    <w:uiPriority w:val="99"/>
    <w:unhideWhenUsed/>
    <w:rsid w:val="007700A4"/>
    <w:pPr>
      <w:pBdr>
        <w:bottom w:val="single" w:sz="6" w:space="1" w:color="auto"/>
      </w:pBdr>
      <w:tabs>
        <w:tab w:val="center" w:pos="4153"/>
        <w:tab w:val="right" w:pos="8306"/>
      </w:tabs>
      <w:autoSpaceDE w:val="0"/>
      <w:autoSpaceDN w:val="0"/>
      <w:adjustRightInd w:val="0"/>
      <w:snapToGrid w:val="0"/>
      <w:jc w:val="center"/>
    </w:pPr>
    <w:rPr>
      <w:kern w:val="0"/>
      <w:sz w:val="18"/>
      <w:szCs w:val="18"/>
    </w:rPr>
  </w:style>
  <w:style w:type="character" w:customStyle="1" w:styleId="Char4">
    <w:name w:val="页眉 Char"/>
    <w:basedOn w:val="a0"/>
    <w:link w:val="a9"/>
    <w:uiPriority w:val="99"/>
    <w:rsid w:val="007700A4"/>
    <w:rPr>
      <w:sz w:val="18"/>
      <w:szCs w:val="18"/>
    </w:rPr>
  </w:style>
  <w:style w:type="paragraph" w:styleId="aa">
    <w:name w:val="footer"/>
    <w:basedOn w:val="a"/>
    <w:link w:val="Char5"/>
    <w:uiPriority w:val="99"/>
    <w:unhideWhenUsed/>
    <w:rsid w:val="007700A4"/>
    <w:pPr>
      <w:tabs>
        <w:tab w:val="center" w:pos="4153"/>
        <w:tab w:val="right" w:pos="8306"/>
      </w:tabs>
      <w:autoSpaceDE w:val="0"/>
      <w:autoSpaceDN w:val="0"/>
      <w:adjustRightInd w:val="0"/>
      <w:snapToGrid w:val="0"/>
      <w:jc w:val="left"/>
    </w:pPr>
    <w:rPr>
      <w:kern w:val="0"/>
      <w:sz w:val="18"/>
      <w:szCs w:val="18"/>
    </w:rPr>
  </w:style>
  <w:style w:type="character" w:customStyle="1" w:styleId="Char5">
    <w:name w:val="页脚 Char"/>
    <w:basedOn w:val="a0"/>
    <w:link w:val="aa"/>
    <w:uiPriority w:val="99"/>
    <w:rsid w:val="007700A4"/>
    <w:rPr>
      <w:sz w:val="18"/>
      <w:szCs w:val="18"/>
    </w:rPr>
  </w:style>
  <w:style w:type="character" w:customStyle="1" w:styleId="font31">
    <w:name w:val="font31"/>
    <w:rsid w:val="007700A4"/>
    <w:rPr>
      <w:rFonts w:ascii="Arial" w:hAnsi="Arial" w:cs="Arial"/>
      <w:b/>
      <w:i w:val="0"/>
      <w:color w:val="000000"/>
      <w:sz w:val="21"/>
      <w:szCs w:val="21"/>
      <w:u w:val="none"/>
    </w:rPr>
  </w:style>
  <w:style w:type="character" w:customStyle="1" w:styleId="font41">
    <w:name w:val="font41"/>
    <w:rsid w:val="007700A4"/>
    <w:rPr>
      <w:rFonts w:ascii="宋体" w:eastAsia="宋体" w:hAnsi="宋体" w:cs="宋体" w:hint="eastAsia"/>
      <w:b/>
      <w:i w:val="0"/>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uiPriority="39" w:unhideWhenUsed="1" w:qFormat="1"/>
    <w:lsdException w:name="toc 2" w:semiHidden="1" w:uiPriority="39" w:unhideWhenUsed="1" w:qFormat="1"/>
    <w:lsdException w:name="toc 3" w:semiHidden="1"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semiHidden="1" w:uiPriority="0" w:unhideWhenUsed="1" w:qFormat="1"/>
    <w:lsdException w:name="footnote text" w:qFormat="1"/>
    <w:lsdException w:name="annotation text" w:qFormat="1"/>
    <w:lsdException w:name="header" w:semiHidden="1" w:unhideWhenUsed="1"/>
    <w:lsdException w:name="footer" w:semiHidden="1" w:unhideWhenUsed="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semiHidden="1" w:unhideWhenUsed="1"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semiHidden="1" w:unhideWhenUsed="1"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semiHidden="1" w:unhideWhenUsed="1"/>
    <w:lsdException w:name="FollowedHyperlink" w:qFormat="1"/>
    <w:lsdException w:name="Strong" w:qFormat="1"/>
    <w:lsdException w:name="Emphasis" w:qFormat="1"/>
    <w:lsdException w:name="Document Map" w:qFormat="1"/>
    <w:lsdException w:name="Plain Text" w:semiHidden="1" w:uiPriority="0" w:unhideWhenUsed="1" w:qFormat="1"/>
    <w:lsdException w:name="E-mail Signature" w:qFormat="1"/>
    <w:lsdException w:name="HTML Top of Form" w:semiHidden="1" w:unhideWhenUsed="1"/>
    <w:lsdException w:name="HTML Bottom of Form" w:semiHidden="1" w:unhideWhenUsed="1"/>
    <w:lsdException w:name="Normal (Web)" w:semiHidden="1" w:unhideWhenUsed="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00A4"/>
    <w:pPr>
      <w:widowControl w:val="0"/>
      <w:jc w:val="both"/>
    </w:pPr>
    <w:rPr>
      <w:kern w:val="2"/>
      <w:sz w:val="21"/>
      <w:szCs w:val="24"/>
    </w:rPr>
  </w:style>
  <w:style w:type="paragraph" w:styleId="1">
    <w:name w:val="heading 1"/>
    <w:basedOn w:val="a"/>
    <w:link w:val="1Char"/>
    <w:uiPriority w:val="1"/>
    <w:qFormat/>
    <w:rsid w:val="009B4C42"/>
    <w:pPr>
      <w:autoSpaceDE w:val="0"/>
      <w:autoSpaceDN w:val="0"/>
      <w:adjustRightInd w:val="0"/>
      <w:ind w:left="85"/>
      <w:jc w:val="center"/>
      <w:outlineLvl w:val="0"/>
    </w:pPr>
    <w:rPr>
      <w:rFonts w:ascii="隶书" w:eastAsia="隶书" w:hAnsi="隶书" w:cs="隶书"/>
      <w:b/>
      <w:bCs/>
      <w:kern w:val="0"/>
      <w:sz w:val="44"/>
      <w:szCs w:val="44"/>
    </w:rPr>
  </w:style>
  <w:style w:type="paragraph" w:styleId="2">
    <w:name w:val="heading 2"/>
    <w:basedOn w:val="a"/>
    <w:link w:val="2Char"/>
    <w:uiPriority w:val="9"/>
    <w:qFormat/>
    <w:rsid w:val="009B4C42"/>
    <w:pPr>
      <w:autoSpaceDE w:val="0"/>
      <w:autoSpaceDN w:val="0"/>
      <w:adjustRightInd w:val="0"/>
      <w:ind w:left="1582"/>
      <w:jc w:val="left"/>
      <w:outlineLvl w:val="1"/>
    </w:pPr>
    <w:rPr>
      <w:rFonts w:ascii="Cambria" w:hAnsi="Cambria"/>
      <w:b/>
      <w:bCs/>
      <w:kern w:val="0"/>
      <w:sz w:val="32"/>
      <w:szCs w:val="32"/>
    </w:rPr>
  </w:style>
  <w:style w:type="paragraph" w:styleId="3">
    <w:name w:val="heading 3"/>
    <w:basedOn w:val="a"/>
    <w:link w:val="3Char"/>
    <w:uiPriority w:val="9"/>
    <w:qFormat/>
    <w:rsid w:val="009B4C42"/>
    <w:pPr>
      <w:autoSpaceDE w:val="0"/>
      <w:autoSpaceDN w:val="0"/>
      <w:adjustRightInd w:val="0"/>
      <w:jc w:val="left"/>
      <w:outlineLvl w:val="2"/>
    </w:pPr>
    <w:rPr>
      <w:b/>
      <w:bCs/>
      <w:kern w:val="0"/>
      <w:sz w:val="32"/>
      <w:szCs w:val="32"/>
    </w:rPr>
  </w:style>
  <w:style w:type="paragraph" w:styleId="4">
    <w:name w:val="heading 4"/>
    <w:basedOn w:val="a"/>
    <w:link w:val="4Char"/>
    <w:uiPriority w:val="9"/>
    <w:qFormat/>
    <w:rsid w:val="009B4C42"/>
    <w:pPr>
      <w:autoSpaceDE w:val="0"/>
      <w:autoSpaceDN w:val="0"/>
      <w:adjustRightInd w:val="0"/>
      <w:ind w:left="741"/>
      <w:jc w:val="left"/>
      <w:outlineLvl w:val="3"/>
    </w:pPr>
    <w:rPr>
      <w:rFonts w:ascii="Cambria" w:hAnsi="Cambria"/>
      <w:b/>
      <w:bCs/>
      <w:kern w:val="0"/>
      <w:sz w:val="28"/>
      <w:szCs w:val="28"/>
    </w:rPr>
  </w:style>
  <w:style w:type="paragraph" w:styleId="5">
    <w:name w:val="heading 5"/>
    <w:basedOn w:val="a"/>
    <w:link w:val="5Char"/>
    <w:uiPriority w:val="9"/>
    <w:qFormat/>
    <w:rsid w:val="009B4C42"/>
    <w:pPr>
      <w:autoSpaceDE w:val="0"/>
      <w:autoSpaceDN w:val="0"/>
      <w:adjustRightInd w:val="0"/>
      <w:ind w:left="3623"/>
      <w:jc w:val="left"/>
      <w:outlineLvl w:val="4"/>
    </w:pPr>
    <w:rPr>
      <w:b/>
      <w:bCs/>
      <w:kern w:val="0"/>
      <w:sz w:val="28"/>
      <w:szCs w:val="28"/>
    </w:rPr>
  </w:style>
  <w:style w:type="paragraph" w:styleId="6">
    <w:name w:val="heading 6"/>
    <w:basedOn w:val="a"/>
    <w:link w:val="6Char"/>
    <w:uiPriority w:val="9"/>
    <w:qFormat/>
    <w:rsid w:val="009B4C42"/>
    <w:pPr>
      <w:autoSpaceDE w:val="0"/>
      <w:autoSpaceDN w:val="0"/>
      <w:adjustRightInd w:val="0"/>
      <w:ind w:left="621"/>
      <w:jc w:val="left"/>
      <w:outlineLvl w:val="5"/>
    </w:pPr>
    <w:rPr>
      <w:rFonts w:ascii="Cambria" w:hAnsi="Cambr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unhideWhenUsed/>
    <w:qFormat/>
    <w:rsid w:val="009B4C42"/>
    <w:pPr>
      <w:autoSpaceDE w:val="0"/>
      <w:autoSpaceDN w:val="0"/>
      <w:adjustRightInd w:val="0"/>
      <w:jc w:val="left"/>
    </w:pPr>
    <w:rPr>
      <w:kern w:val="0"/>
      <w:sz w:val="24"/>
    </w:rPr>
  </w:style>
  <w:style w:type="character" w:customStyle="1" w:styleId="1Char">
    <w:name w:val="标题 1 Char"/>
    <w:link w:val="1"/>
    <w:uiPriority w:val="1"/>
    <w:rsid w:val="009B4C42"/>
    <w:rPr>
      <w:rFonts w:ascii="隶书" w:eastAsia="隶书" w:hAnsi="隶书" w:cs="隶书"/>
      <w:b/>
      <w:bCs/>
      <w:sz w:val="44"/>
      <w:szCs w:val="44"/>
    </w:rPr>
  </w:style>
  <w:style w:type="character" w:customStyle="1" w:styleId="2Char">
    <w:name w:val="标题 2 Char"/>
    <w:link w:val="2"/>
    <w:uiPriority w:val="9"/>
    <w:qFormat/>
    <w:rsid w:val="009B4C42"/>
    <w:rPr>
      <w:rFonts w:ascii="Cambria" w:hAnsi="Cambria"/>
      <w:b/>
      <w:bCs/>
      <w:sz w:val="32"/>
      <w:szCs w:val="32"/>
    </w:rPr>
  </w:style>
  <w:style w:type="character" w:customStyle="1" w:styleId="3Char">
    <w:name w:val="标题 3 Char"/>
    <w:link w:val="3"/>
    <w:uiPriority w:val="9"/>
    <w:rsid w:val="009B4C42"/>
    <w:rPr>
      <w:b/>
      <w:bCs/>
      <w:sz w:val="32"/>
      <w:szCs w:val="32"/>
    </w:rPr>
  </w:style>
  <w:style w:type="character" w:customStyle="1" w:styleId="4Char">
    <w:name w:val="标题 4 Char"/>
    <w:link w:val="4"/>
    <w:uiPriority w:val="9"/>
    <w:rsid w:val="009B4C42"/>
    <w:rPr>
      <w:rFonts w:ascii="Cambria" w:hAnsi="Cambria"/>
      <w:b/>
      <w:bCs/>
      <w:sz w:val="28"/>
      <w:szCs w:val="28"/>
    </w:rPr>
  </w:style>
  <w:style w:type="character" w:customStyle="1" w:styleId="5Char">
    <w:name w:val="标题 5 Char"/>
    <w:link w:val="5"/>
    <w:uiPriority w:val="9"/>
    <w:rsid w:val="009B4C42"/>
    <w:rPr>
      <w:b/>
      <w:bCs/>
      <w:sz w:val="28"/>
      <w:szCs w:val="28"/>
    </w:rPr>
  </w:style>
  <w:style w:type="character" w:customStyle="1" w:styleId="6Char">
    <w:name w:val="标题 6 Char"/>
    <w:link w:val="6"/>
    <w:uiPriority w:val="9"/>
    <w:rsid w:val="009B4C42"/>
    <w:rPr>
      <w:rFonts w:ascii="Cambria" w:hAnsi="Cambria"/>
      <w:b/>
      <w:bCs/>
      <w:sz w:val="24"/>
      <w:szCs w:val="24"/>
    </w:rPr>
  </w:style>
  <w:style w:type="paragraph" w:styleId="10">
    <w:name w:val="toc 1"/>
    <w:basedOn w:val="a"/>
    <w:next w:val="a"/>
    <w:uiPriority w:val="39"/>
    <w:qFormat/>
    <w:rsid w:val="009B4C42"/>
    <w:pPr>
      <w:tabs>
        <w:tab w:val="left" w:pos="1050"/>
        <w:tab w:val="right" w:leader="dot" w:pos="9060"/>
      </w:tabs>
      <w:autoSpaceDE w:val="0"/>
      <w:autoSpaceDN w:val="0"/>
      <w:adjustRightInd w:val="0"/>
      <w:spacing w:line="480" w:lineRule="auto"/>
      <w:jc w:val="left"/>
    </w:pPr>
    <w:rPr>
      <w:kern w:val="0"/>
      <w:sz w:val="24"/>
    </w:rPr>
  </w:style>
  <w:style w:type="paragraph" w:styleId="20">
    <w:name w:val="toc 2"/>
    <w:basedOn w:val="a"/>
    <w:next w:val="a"/>
    <w:uiPriority w:val="39"/>
    <w:qFormat/>
    <w:rsid w:val="009B4C42"/>
    <w:pPr>
      <w:autoSpaceDE w:val="0"/>
      <w:autoSpaceDN w:val="0"/>
      <w:adjustRightInd w:val="0"/>
      <w:ind w:leftChars="200" w:left="420"/>
      <w:jc w:val="left"/>
    </w:pPr>
    <w:rPr>
      <w:kern w:val="0"/>
      <w:sz w:val="24"/>
    </w:rPr>
  </w:style>
  <w:style w:type="paragraph" w:styleId="30">
    <w:name w:val="toc 3"/>
    <w:basedOn w:val="a"/>
    <w:next w:val="a"/>
    <w:uiPriority w:val="39"/>
    <w:qFormat/>
    <w:rsid w:val="009B4C42"/>
    <w:pPr>
      <w:autoSpaceDE w:val="0"/>
      <w:autoSpaceDN w:val="0"/>
      <w:adjustRightInd w:val="0"/>
      <w:ind w:leftChars="400" w:left="840"/>
      <w:jc w:val="left"/>
    </w:pPr>
    <w:rPr>
      <w:kern w:val="0"/>
      <w:sz w:val="24"/>
    </w:rPr>
  </w:style>
  <w:style w:type="paragraph" w:styleId="a3">
    <w:name w:val="Normal Indent"/>
    <w:basedOn w:val="a"/>
    <w:link w:val="Char"/>
    <w:qFormat/>
    <w:rsid w:val="009B4C42"/>
    <w:pPr>
      <w:adjustRightInd w:val="0"/>
      <w:spacing w:line="360" w:lineRule="atLeast"/>
      <w:ind w:firstLine="482"/>
      <w:textAlignment w:val="baseline"/>
    </w:pPr>
    <w:rPr>
      <w:kern w:val="0"/>
      <w:sz w:val="24"/>
      <w:szCs w:val="20"/>
    </w:rPr>
  </w:style>
  <w:style w:type="character" w:customStyle="1" w:styleId="Char">
    <w:name w:val="正文缩进 Char"/>
    <w:link w:val="a3"/>
    <w:rsid w:val="009B4C42"/>
    <w:rPr>
      <w:sz w:val="24"/>
    </w:rPr>
  </w:style>
  <w:style w:type="paragraph" w:styleId="a4">
    <w:name w:val="Body Text"/>
    <w:basedOn w:val="a"/>
    <w:link w:val="Char0"/>
    <w:uiPriority w:val="99"/>
    <w:unhideWhenUsed/>
    <w:qFormat/>
    <w:rsid w:val="009B4C42"/>
    <w:pPr>
      <w:autoSpaceDE w:val="0"/>
      <w:autoSpaceDN w:val="0"/>
      <w:adjustRightInd w:val="0"/>
      <w:ind w:left="141"/>
      <w:jc w:val="left"/>
    </w:pPr>
    <w:rPr>
      <w:kern w:val="0"/>
      <w:sz w:val="24"/>
    </w:rPr>
  </w:style>
  <w:style w:type="character" w:customStyle="1" w:styleId="Char0">
    <w:name w:val="正文文本 Char"/>
    <w:link w:val="a4"/>
    <w:uiPriority w:val="99"/>
    <w:rsid w:val="009B4C42"/>
    <w:rPr>
      <w:sz w:val="24"/>
      <w:szCs w:val="24"/>
    </w:rPr>
  </w:style>
  <w:style w:type="paragraph" w:styleId="a5">
    <w:name w:val="Date"/>
    <w:basedOn w:val="a"/>
    <w:next w:val="a"/>
    <w:link w:val="Char1"/>
    <w:uiPriority w:val="99"/>
    <w:qFormat/>
    <w:rsid w:val="009B4C42"/>
    <w:pPr>
      <w:autoSpaceDE w:val="0"/>
      <w:autoSpaceDN w:val="0"/>
      <w:adjustRightInd w:val="0"/>
      <w:ind w:leftChars="2500" w:left="100"/>
      <w:jc w:val="left"/>
    </w:pPr>
    <w:rPr>
      <w:kern w:val="0"/>
      <w:sz w:val="24"/>
    </w:rPr>
  </w:style>
  <w:style w:type="character" w:customStyle="1" w:styleId="Char1">
    <w:name w:val="日期 Char"/>
    <w:link w:val="a5"/>
    <w:uiPriority w:val="99"/>
    <w:rsid w:val="009B4C42"/>
    <w:rPr>
      <w:sz w:val="24"/>
      <w:szCs w:val="24"/>
    </w:rPr>
  </w:style>
  <w:style w:type="paragraph" w:styleId="a6">
    <w:name w:val="Plain Text"/>
    <w:aliases w:val="普通文字 Char,纯文本 Char Char,普通文字 Char Char,Char1,普通文字"/>
    <w:basedOn w:val="a"/>
    <w:link w:val="Char2"/>
    <w:unhideWhenUsed/>
    <w:qFormat/>
    <w:rsid w:val="009B4C42"/>
    <w:rPr>
      <w:rFonts w:ascii="宋体" w:hAnsi="Courier New" w:cs="Courier New"/>
      <w:szCs w:val="21"/>
    </w:rPr>
  </w:style>
  <w:style w:type="character" w:customStyle="1" w:styleId="Char2">
    <w:name w:val="纯文本 Char"/>
    <w:aliases w:val="普通文字 Char Char1,纯文本 Char Char Char,普通文字 Char Char Char,Char1 Char,普通文字 Char1"/>
    <w:basedOn w:val="a0"/>
    <w:link w:val="a6"/>
    <w:rsid w:val="009B4C42"/>
    <w:rPr>
      <w:rFonts w:ascii="宋体" w:hAnsi="Courier New" w:cs="Courier New"/>
      <w:kern w:val="2"/>
      <w:sz w:val="21"/>
      <w:szCs w:val="21"/>
    </w:rPr>
  </w:style>
  <w:style w:type="paragraph" w:styleId="a7">
    <w:name w:val="Balloon Text"/>
    <w:basedOn w:val="a"/>
    <w:link w:val="Char3"/>
    <w:uiPriority w:val="99"/>
    <w:qFormat/>
    <w:rsid w:val="009B4C42"/>
    <w:pPr>
      <w:autoSpaceDE w:val="0"/>
      <w:autoSpaceDN w:val="0"/>
      <w:adjustRightInd w:val="0"/>
      <w:jc w:val="left"/>
    </w:pPr>
    <w:rPr>
      <w:kern w:val="0"/>
      <w:sz w:val="18"/>
      <w:szCs w:val="18"/>
    </w:rPr>
  </w:style>
  <w:style w:type="character" w:customStyle="1" w:styleId="Char3">
    <w:name w:val="批注框文本 Char"/>
    <w:link w:val="a7"/>
    <w:uiPriority w:val="99"/>
    <w:rsid w:val="009B4C42"/>
    <w:rPr>
      <w:sz w:val="18"/>
      <w:szCs w:val="18"/>
    </w:rPr>
  </w:style>
  <w:style w:type="paragraph" w:styleId="a8">
    <w:name w:val="List Paragraph"/>
    <w:basedOn w:val="a"/>
    <w:uiPriority w:val="34"/>
    <w:qFormat/>
    <w:rsid w:val="009B4C42"/>
    <w:pPr>
      <w:autoSpaceDE w:val="0"/>
      <w:autoSpaceDN w:val="0"/>
      <w:adjustRightInd w:val="0"/>
      <w:jc w:val="left"/>
    </w:pPr>
    <w:rPr>
      <w:kern w:val="0"/>
      <w:sz w:val="24"/>
    </w:rPr>
  </w:style>
  <w:style w:type="paragraph" w:styleId="TOC">
    <w:name w:val="TOC Heading"/>
    <w:basedOn w:val="1"/>
    <w:next w:val="a"/>
    <w:uiPriority w:val="39"/>
    <w:qFormat/>
    <w:rsid w:val="009B4C42"/>
    <w:pPr>
      <w:keepNext/>
      <w:keepLines/>
      <w:widowControl/>
      <w:autoSpaceDE/>
      <w:autoSpaceDN/>
      <w:adjustRightInd/>
      <w:spacing w:before="480" w:line="276" w:lineRule="auto"/>
      <w:ind w:left="0"/>
      <w:jc w:val="left"/>
      <w:outlineLvl w:val="9"/>
    </w:pPr>
    <w:rPr>
      <w:rFonts w:ascii="Cambria" w:eastAsia="宋体" w:hAnsi="Cambria" w:cs="Times New Roman"/>
      <w:color w:val="365F91"/>
      <w:sz w:val="28"/>
      <w:szCs w:val="28"/>
    </w:rPr>
  </w:style>
  <w:style w:type="paragraph" w:styleId="a9">
    <w:name w:val="header"/>
    <w:basedOn w:val="a"/>
    <w:link w:val="Char4"/>
    <w:uiPriority w:val="99"/>
    <w:unhideWhenUsed/>
    <w:rsid w:val="007700A4"/>
    <w:pPr>
      <w:pBdr>
        <w:bottom w:val="single" w:sz="6" w:space="1" w:color="auto"/>
      </w:pBdr>
      <w:tabs>
        <w:tab w:val="center" w:pos="4153"/>
        <w:tab w:val="right" w:pos="8306"/>
      </w:tabs>
      <w:autoSpaceDE w:val="0"/>
      <w:autoSpaceDN w:val="0"/>
      <w:adjustRightInd w:val="0"/>
      <w:snapToGrid w:val="0"/>
      <w:jc w:val="center"/>
    </w:pPr>
    <w:rPr>
      <w:kern w:val="0"/>
      <w:sz w:val="18"/>
      <w:szCs w:val="18"/>
    </w:rPr>
  </w:style>
  <w:style w:type="character" w:customStyle="1" w:styleId="Char4">
    <w:name w:val="页眉 Char"/>
    <w:basedOn w:val="a0"/>
    <w:link w:val="a9"/>
    <w:uiPriority w:val="99"/>
    <w:rsid w:val="007700A4"/>
    <w:rPr>
      <w:sz w:val="18"/>
      <w:szCs w:val="18"/>
    </w:rPr>
  </w:style>
  <w:style w:type="paragraph" w:styleId="aa">
    <w:name w:val="footer"/>
    <w:basedOn w:val="a"/>
    <w:link w:val="Char5"/>
    <w:uiPriority w:val="99"/>
    <w:unhideWhenUsed/>
    <w:rsid w:val="007700A4"/>
    <w:pPr>
      <w:tabs>
        <w:tab w:val="center" w:pos="4153"/>
        <w:tab w:val="right" w:pos="8306"/>
      </w:tabs>
      <w:autoSpaceDE w:val="0"/>
      <w:autoSpaceDN w:val="0"/>
      <w:adjustRightInd w:val="0"/>
      <w:snapToGrid w:val="0"/>
      <w:jc w:val="left"/>
    </w:pPr>
    <w:rPr>
      <w:kern w:val="0"/>
      <w:sz w:val="18"/>
      <w:szCs w:val="18"/>
    </w:rPr>
  </w:style>
  <w:style w:type="character" w:customStyle="1" w:styleId="Char5">
    <w:name w:val="页脚 Char"/>
    <w:basedOn w:val="a0"/>
    <w:link w:val="aa"/>
    <w:uiPriority w:val="99"/>
    <w:rsid w:val="007700A4"/>
    <w:rPr>
      <w:sz w:val="18"/>
      <w:szCs w:val="18"/>
    </w:rPr>
  </w:style>
  <w:style w:type="character" w:customStyle="1" w:styleId="font31">
    <w:name w:val="font31"/>
    <w:rsid w:val="007700A4"/>
    <w:rPr>
      <w:rFonts w:ascii="Arial" w:hAnsi="Arial" w:cs="Arial"/>
      <w:b/>
      <w:i w:val="0"/>
      <w:color w:val="000000"/>
      <w:sz w:val="21"/>
      <w:szCs w:val="21"/>
      <w:u w:val="none"/>
    </w:rPr>
  </w:style>
  <w:style w:type="character" w:customStyle="1" w:styleId="font41">
    <w:name w:val="font41"/>
    <w:rsid w:val="007700A4"/>
    <w:rPr>
      <w:rFonts w:ascii="宋体" w:eastAsia="宋体" w:hAnsi="宋体" w:cs="宋体" w:hint="eastAsia"/>
      <w:b/>
      <w:i w:val="0"/>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1259</Words>
  <Characters>7179</Characters>
  <Application>Microsoft Office Word</Application>
  <DocSecurity>0</DocSecurity>
  <Lines>59</Lines>
  <Paragraphs>16</Paragraphs>
  <ScaleCrop>false</ScaleCrop>
  <Company>MS</Company>
  <LinksUpToDate>false</LinksUpToDate>
  <CharactersWithSpaces>8422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2021-02-18T03:51:00Z</dcterms:created>
  <dcterms:modified xsi:type="dcterms:W3CDTF">2021-02-18T04:10:00Z</dcterms:modified>
</cp:coreProperties>
</file>