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1A91"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一、项目概况</w:t>
      </w:r>
    </w:p>
    <w:p w14:paraId="57CEF74E" w14:textId="77777777" w:rsidR="002264B9" w:rsidRPr="004F01A6" w:rsidRDefault="002264B9" w:rsidP="002264B9">
      <w:pPr>
        <w:numPr>
          <w:ilvl w:val="0"/>
          <w:numId w:val="1"/>
        </w:numPr>
        <w:adjustRightInd/>
        <w:ind w:left="0" w:firstLineChars="200" w:firstLine="420"/>
        <w:rPr>
          <w:rFonts w:ascii="宋体" w:hAnsi="宋体"/>
          <w:bCs/>
          <w:sz w:val="21"/>
          <w:szCs w:val="21"/>
        </w:rPr>
      </w:pPr>
      <w:r w:rsidRPr="004F01A6">
        <w:rPr>
          <w:rFonts w:ascii="宋体" w:hAnsi="宋体"/>
          <w:bCs/>
          <w:sz w:val="21"/>
          <w:szCs w:val="21"/>
        </w:rPr>
        <w:t>项目名称：</w:t>
      </w:r>
      <w:r w:rsidRPr="004F01A6">
        <w:rPr>
          <w:rFonts w:ascii="宋体" w:hAnsi="宋体" w:hint="eastAsia"/>
          <w:bCs/>
          <w:sz w:val="21"/>
          <w:szCs w:val="21"/>
        </w:rPr>
        <w:t>潍坊新村街道居</w:t>
      </w:r>
      <w:proofErr w:type="gramStart"/>
      <w:r w:rsidRPr="004F01A6">
        <w:rPr>
          <w:rFonts w:ascii="宋体" w:hAnsi="宋体" w:hint="eastAsia"/>
          <w:bCs/>
          <w:sz w:val="21"/>
          <w:szCs w:val="21"/>
        </w:rPr>
        <w:t>委建筑</w:t>
      </w:r>
      <w:proofErr w:type="gramEnd"/>
      <w:r w:rsidRPr="004F01A6">
        <w:rPr>
          <w:rFonts w:ascii="宋体" w:hAnsi="宋体" w:hint="eastAsia"/>
          <w:bCs/>
          <w:sz w:val="21"/>
          <w:szCs w:val="21"/>
        </w:rPr>
        <w:t>垃圾清运项目</w:t>
      </w:r>
    </w:p>
    <w:p w14:paraId="39F241E1" w14:textId="77777777" w:rsidR="002264B9" w:rsidRPr="004F01A6" w:rsidRDefault="002264B9" w:rsidP="002264B9">
      <w:pPr>
        <w:numPr>
          <w:ilvl w:val="0"/>
          <w:numId w:val="1"/>
        </w:numPr>
        <w:adjustRightInd/>
        <w:ind w:left="0" w:firstLineChars="200" w:firstLine="420"/>
        <w:rPr>
          <w:rFonts w:ascii="宋体" w:hAnsi="宋体"/>
          <w:bCs/>
          <w:sz w:val="21"/>
          <w:szCs w:val="21"/>
        </w:rPr>
      </w:pPr>
      <w:r w:rsidRPr="004F01A6">
        <w:rPr>
          <w:rFonts w:ascii="宋体" w:hAnsi="宋体" w:hint="eastAsia"/>
          <w:bCs/>
          <w:sz w:val="21"/>
          <w:szCs w:val="21"/>
        </w:rPr>
        <w:t>服务区域：潍坊街道范围内，详见本章节附件一。</w:t>
      </w:r>
    </w:p>
    <w:p w14:paraId="1DD626B6" w14:textId="77777777" w:rsidR="002264B9" w:rsidRPr="004F01A6" w:rsidRDefault="002264B9" w:rsidP="002264B9">
      <w:pPr>
        <w:numPr>
          <w:ilvl w:val="0"/>
          <w:numId w:val="1"/>
        </w:numPr>
        <w:adjustRightInd/>
        <w:ind w:left="0" w:firstLineChars="200" w:firstLine="420"/>
        <w:rPr>
          <w:rFonts w:ascii="宋体" w:hAnsi="宋体"/>
          <w:bCs/>
          <w:sz w:val="21"/>
          <w:szCs w:val="21"/>
        </w:rPr>
      </w:pPr>
      <w:r w:rsidRPr="004F01A6">
        <w:rPr>
          <w:rFonts w:ascii="宋体" w:hAnsi="宋体" w:hint="eastAsia"/>
          <w:bCs/>
          <w:sz w:val="21"/>
          <w:szCs w:val="21"/>
        </w:rPr>
        <w:t>总</w:t>
      </w:r>
      <w:r w:rsidRPr="004F01A6">
        <w:rPr>
          <w:rFonts w:ascii="宋体" w:hAnsi="宋体"/>
          <w:bCs/>
          <w:sz w:val="21"/>
          <w:szCs w:val="21"/>
        </w:rPr>
        <w:t>建筑面积共计</w:t>
      </w:r>
      <w:r w:rsidRPr="004F01A6">
        <w:rPr>
          <w:rFonts w:ascii="宋体" w:hAnsi="宋体" w:hint="eastAsia"/>
          <w:bCs/>
          <w:sz w:val="21"/>
          <w:szCs w:val="21"/>
        </w:rPr>
        <w:t>：185.9945</w:t>
      </w:r>
      <w:r w:rsidRPr="004F01A6">
        <w:rPr>
          <w:rFonts w:ascii="宋体" w:hAnsi="宋体"/>
          <w:bCs/>
          <w:sz w:val="21"/>
          <w:szCs w:val="21"/>
        </w:rPr>
        <w:t>万平方米</w:t>
      </w:r>
      <w:r w:rsidRPr="004F01A6">
        <w:rPr>
          <w:rFonts w:ascii="宋体" w:hAnsi="宋体" w:hint="eastAsia"/>
          <w:bCs/>
          <w:sz w:val="21"/>
          <w:szCs w:val="21"/>
        </w:rPr>
        <w:t>。</w:t>
      </w:r>
    </w:p>
    <w:p w14:paraId="3B97E304" w14:textId="77777777" w:rsidR="002264B9" w:rsidRPr="004F01A6" w:rsidRDefault="002264B9" w:rsidP="002264B9">
      <w:pPr>
        <w:adjustRightInd/>
        <w:ind w:firstLine="426"/>
        <w:rPr>
          <w:rFonts w:ascii="宋体" w:hAnsi="宋体"/>
          <w:bCs/>
          <w:sz w:val="21"/>
          <w:szCs w:val="21"/>
        </w:rPr>
      </w:pPr>
    </w:p>
    <w:p w14:paraId="4CECF48F" w14:textId="77777777" w:rsidR="002264B9" w:rsidRPr="004F01A6" w:rsidRDefault="002264B9" w:rsidP="002264B9">
      <w:pPr>
        <w:adjustRightInd/>
        <w:outlineLvl w:val="1"/>
        <w:rPr>
          <w:rFonts w:ascii="宋体" w:hAnsi="宋体" w:cs="宋体"/>
          <w:sz w:val="21"/>
          <w:szCs w:val="21"/>
        </w:rPr>
      </w:pPr>
      <w:r w:rsidRPr="004F01A6">
        <w:rPr>
          <w:rFonts w:ascii="宋体" w:hAnsi="宋体" w:cs="宋体" w:hint="eastAsia"/>
          <w:b/>
          <w:sz w:val="21"/>
          <w:szCs w:val="21"/>
        </w:rPr>
        <w:t>二、</w:t>
      </w:r>
      <w:r w:rsidRPr="004F01A6">
        <w:rPr>
          <w:rFonts w:ascii="宋体" w:hAnsi="宋体" w:cs="宋体"/>
          <w:b/>
          <w:sz w:val="21"/>
          <w:szCs w:val="21"/>
        </w:rPr>
        <w:t>服务内容</w:t>
      </w:r>
    </w:p>
    <w:p w14:paraId="396EDF33" w14:textId="77777777" w:rsidR="002264B9" w:rsidRPr="004F01A6" w:rsidRDefault="002264B9" w:rsidP="002264B9">
      <w:pPr>
        <w:adjustRightInd/>
        <w:ind w:firstLine="426"/>
        <w:rPr>
          <w:rFonts w:ascii="宋体" w:hAnsi="宋体"/>
          <w:bCs/>
          <w:sz w:val="21"/>
          <w:szCs w:val="21"/>
        </w:rPr>
      </w:pPr>
      <w:r w:rsidRPr="004F01A6">
        <w:rPr>
          <w:rFonts w:ascii="宋体" w:hAnsi="宋体" w:hint="eastAsia"/>
          <w:bCs/>
          <w:sz w:val="21"/>
          <w:szCs w:val="21"/>
        </w:rPr>
        <w:t>2.1负责清运潍坊街道老旧小区共185.994</w:t>
      </w:r>
      <w:r w:rsidRPr="004F01A6">
        <w:rPr>
          <w:rFonts w:ascii="宋体" w:hAnsi="宋体"/>
          <w:bCs/>
          <w:sz w:val="21"/>
          <w:szCs w:val="21"/>
        </w:rPr>
        <w:t>5</w:t>
      </w:r>
      <w:r w:rsidRPr="004F01A6">
        <w:rPr>
          <w:rFonts w:ascii="宋体" w:hAnsi="宋体" w:hint="eastAsia"/>
          <w:bCs/>
          <w:sz w:val="21"/>
          <w:szCs w:val="21"/>
        </w:rPr>
        <w:t>万平方米(51个自然小区)区域范围内的建筑装潢垃圾、大件生活垃圾等（沙发、床垫等）；</w:t>
      </w:r>
    </w:p>
    <w:p w14:paraId="6D758BC7" w14:textId="77777777" w:rsidR="002264B9" w:rsidRPr="004F01A6" w:rsidRDefault="002264B9" w:rsidP="002264B9">
      <w:pPr>
        <w:adjustRightInd/>
        <w:ind w:firstLine="426"/>
        <w:rPr>
          <w:rFonts w:ascii="宋体" w:hAnsi="宋体"/>
          <w:bCs/>
          <w:sz w:val="21"/>
          <w:szCs w:val="21"/>
        </w:rPr>
      </w:pPr>
      <w:r w:rsidRPr="004F01A6">
        <w:rPr>
          <w:rFonts w:ascii="宋体" w:hAnsi="宋体" w:hint="eastAsia"/>
          <w:bCs/>
          <w:sz w:val="21"/>
          <w:szCs w:val="21"/>
        </w:rPr>
        <w:t>2.2供应商负责将收取的上述垃圾清运至新区指定的堆场，若发生指定堆场限流情况，供应商应在满足城市环境管理相关政策规定的前提下，运至相关堆场处置；</w:t>
      </w:r>
    </w:p>
    <w:p w14:paraId="518052D8" w14:textId="77777777" w:rsidR="002264B9" w:rsidRPr="004F01A6" w:rsidRDefault="002264B9" w:rsidP="002264B9">
      <w:pPr>
        <w:adjustRightInd/>
        <w:ind w:firstLine="426"/>
        <w:rPr>
          <w:rFonts w:ascii="宋体" w:hAnsi="宋体"/>
          <w:bCs/>
          <w:sz w:val="21"/>
          <w:szCs w:val="21"/>
        </w:rPr>
      </w:pPr>
      <w:r w:rsidRPr="004F01A6">
        <w:rPr>
          <w:rFonts w:ascii="宋体" w:hAnsi="宋体" w:hint="eastAsia"/>
          <w:bCs/>
          <w:sz w:val="21"/>
          <w:szCs w:val="21"/>
        </w:rPr>
        <w:t>2.3供应商在接到清运处置通知的48小时内必须完成清运（遇特殊情况须与采购人事先沟通一致）；</w:t>
      </w:r>
    </w:p>
    <w:p w14:paraId="42F7048E" w14:textId="77777777" w:rsidR="002264B9" w:rsidRPr="004F01A6" w:rsidRDefault="002264B9" w:rsidP="002264B9">
      <w:pPr>
        <w:adjustRightInd/>
        <w:ind w:firstLine="426"/>
        <w:rPr>
          <w:rFonts w:ascii="宋体" w:hAnsi="宋体"/>
          <w:bCs/>
          <w:sz w:val="21"/>
          <w:szCs w:val="21"/>
        </w:rPr>
      </w:pPr>
      <w:r w:rsidRPr="004F01A6">
        <w:rPr>
          <w:rFonts w:ascii="宋体" w:hAnsi="宋体" w:hint="eastAsia"/>
          <w:bCs/>
          <w:sz w:val="21"/>
          <w:szCs w:val="21"/>
        </w:rPr>
        <w:t>2.4供应商提供符合相关规定、标准的装运建筑垃圾的车辆、作业机械工具（合同约定）、人员，并承担安全生产责任；</w:t>
      </w:r>
    </w:p>
    <w:p w14:paraId="19769E7E" w14:textId="77777777" w:rsidR="002264B9" w:rsidRPr="004F01A6" w:rsidRDefault="002264B9" w:rsidP="002264B9">
      <w:pPr>
        <w:adjustRightInd/>
        <w:ind w:firstLine="426"/>
        <w:rPr>
          <w:rFonts w:ascii="宋体" w:hAnsi="宋体"/>
          <w:bCs/>
          <w:sz w:val="21"/>
          <w:szCs w:val="21"/>
        </w:rPr>
      </w:pPr>
      <w:r w:rsidRPr="004F01A6">
        <w:rPr>
          <w:rFonts w:ascii="宋体" w:hAnsi="宋体" w:hint="eastAsia"/>
          <w:bCs/>
          <w:sz w:val="21"/>
          <w:szCs w:val="21"/>
        </w:rPr>
        <w:t>2.5供应商保证运输过程中遵守相关法律法规，并不发生污染环境行为和现象</w:t>
      </w:r>
      <w:r w:rsidRPr="004F01A6">
        <w:rPr>
          <w:rFonts w:ascii="宋体" w:hAnsi="宋体" w:hint="eastAsia"/>
          <w:b/>
          <w:bCs/>
          <w:sz w:val="21"/>
          <w:szCs w:val="21"/>
        </w:rPr>
        <w:t>。</w:t>
      </w:r>
    </w:p>
    <w:p w14:paraId="76AB189E" w14:textId="77777777" w:rsidR="002264B9" w:rsidRPr="004F01A6" w:rsidRDefault="002264B9" w:rsidP="002264B9">
      <w:pPr>
        <w:adjustRightInd/>
        <w:ind w:firstLine="426"/>
        <w:rPr>
          <w:rFonts w:ascii="宋体" w:hAnsi="宋体"/>
          <w:bCs/>
          <w:sz w:val="21"/>
          <w:szCs w:val="21"/>
        </w:rPr>
      </w:pPr>
    </w:p>
    <w:p w14:paraId="1CDC653B"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三、服务期限和方式</w:t>
      </w:r>
    </w:p>
    <w:p w14:paraId="4E24376A" w14:textId="77777777" w:rsidR="002264B9" w:rsidRPr="004F01A6" w:rsidRDefault="002264B9" w:rsidP="002264B9">
      <w:pPr>
        <w:numPr>
          <w:ilvl w:val="0"/>
          <w:numId w:val="2"/>
        </w:numPr>
        <w:adjustRightInd/>
        <w:ind w:left="0" w:firstLineChars="200" w:firstLine="420"/>
        <w:rPr>
          <w:rFonts w:ascii="宋体" w:hAnsi="宋体"/>
          <w:bCs/>
          <w:sz w:val="21"/>
          <w:szCs w:val="21"/>
        </w:rPr>
      </w:pPr>
      <w:r w:rsidRPr="004F01A6">
        <w:rPr>
          <w:rFonts w:ascii="宋体" w:hAnsi="宋体"/>
          <w:bCs/>
          <w:sz w:val="21"/>
          <w:szCs w:val="21"/>
        </w:rPr>
        <w:t>本项目</w:t>
      </w:r>
      <w:r w:rsidRPr="004F01A6">
        <w:rPr>
          <w:rFonts w:ascii="宋体" w:hAnsi="宋体" w:hint="eastAsia"/>
          <w:bCs/>
          <w:sz w:val="21"/>
          <w:szCs w:val="21"/>
        </w:rPr>
        <w:t>服务</w:t>
      </w:r>
      <w:r w:rsidRPr="004F01A6">
        <w:rPr>
          <w:rFonts w:ascii="宋体" w:hAnsi="宋体"/>
          <w:bCs/>
          <w:sz w:val="21"/>
          <w:szCs w:val="21"/>
        </w:rPr>
        <w:t>期限</w:t>
      </w:r>
      <w:r w:rsidRPr="004F01A6">
        <w:rPr>
          <w:rFonts w:ascii="宋体" w:hAnsi="宋体" w:hint="eastAsia"/>
          <w:bCs/>
          <w:sz w:val="21"/>
          <w:szCs w:val="21"/>
        </w:rPr>
        <w:t>为2</w:t>
      </w:r>
      <w:r w:rsidRPr="004F01A6">
        <w:rPr>
          <w:rFonts w:ascii="宋体" w:hAnsi="宋体"/>
          <w:bCs/>
          <w:sz w:val="21"/>
          <w:szCs w:val="21"/>
        </w:rPr>
        <w:t>022年</w:t>
      </w:r>
      <w:r w:rsidRPr="004F01A6">
        <w:rPr>
          <w:rFonts w:ascii="宋体" w:hAnsi="宋体" w:hint="eastAsia"/>
          <w:bCs/>
          <w:sz w:val="21"/>
          <w:szCs w:val="21"/>
        </w:rPr>
        <w:t>8月1</w:t>
      </w:r>
      <w:r w:rsidRPr="004F01A6">
        <w:rPr>
          <w:rFonts w:ascii="宋体" w:hAnsi="宋体"/>
          <w:bCs/>
          <w:sz w:val="21"/>
          <w:szCs w:val="21"/>
        </w:rPr>
        <w:t>8日至</w:t>
      </w:r>
      <w:r w:rsidRPr="004F01A6">
        <w:rPr>
          <w:rFonts w:ascii="宋体" w:hAnsi="宋体" w:hint="eastAsia"/>
          <w:bCs/>
          <w:sz w:val="21"/>
          <w:szCs w:val="21"/>
        </w:rPr>
        <w:t>2</w:t>
      </w:r>
      <w:r w:rsidRPr="004F01A6">
        <w:rPr>
          <w:rFonts w:ascii="宋体" w:hAnsi="宋体"/>
          <w:bCs/>
          <w:sz w:val="21"/>
          <w:szCs w:val="21"/>
        </w:rPr>
        <w:t>023年</w:t>
      </w:r>
      <w:r w:rsidRPr="004F01A6">
        <w:rPr>
          <w:rFonts w:ascii="宋体" w:hAnsi="宋体" w:hint="eastAsia"/>
          <w:bCs/>
          <w:sz w:val="21"/>
          <w:szCs w:val="21"/>
        </w:rPr>
        <w:t>8月1</w:t>
      </w:r>
      <w:r w:rsidRPr="004F01A6">
        <w:rPr>
          <w:rFonts w:ascii="宋体" w:hAnsi="宋体"/>
          <w:bCs/>
          <w:sz w:val="21"/>
          <w:szCs w:val="21"/>
        </w:rPr>
        <w:t>7日。</w:t>
      </w:r>
    </w:p>
    <w:p w14:paraId="5E6EB313" w14:textId="77777777" w:rsidR="002264B9" w:rsidRPr="004F01A6" w:rsidRDefault="002264B9" w:rsidP="002264B9">
      <w:pPr>
        <w:numPr>
          <w:ilvl w:val="0"/>
          <w:numId w:val="2"/>
        </w:numPr>
        <w:adjustRightInd/>
        <w:ind w:left="0" w:firstLineChars="200" w:firstLine="420"/>
        <w:rPr>
          <w:rFonts w:ascii="宋体" w:hAnsi="宋体"/>
          <w:bCs/>
          <w:sz w:val="21"/>
          <w:szCs w:val="21"/>
        </w:rPr>
      </w:pPr>
      <w:r w:rsidRPr="004F01A6">
        <w:rPr>
          <w:rFonts w:ascii="宋体" w:hAnsi="宋体" w:hint="eastAsia"/>
          <w:bCs/>
          <w:sz w:val="21"/>
          <w:szCs w:val="21"/>
        </w:rPr>
        <w:t>本项目建筑垃圾清运服务过程中，所消耗的材料（如清扫工具等），使用的设备（如垃圾清运车等），均</w:t>
      </w:r>
      <w:proofErr w:type="gramStart"/>
      <w:r w:rsidRPr="004F01A6">
        <w:rPr>
          <w:rFonts w:ascii="宋体" w:hAnsi="宋体" w:hint="eastAsia"/>
          <w:bCs/>
          <w:sz w:val="21"/>
          <w:szCs w:val="21"/>
        </w:rPr>
        <w:t>由</w:t>
      </w:r>
      <w:r w:rsidRPr="004F01A6">
        <w:rPr>
          <w:rFonts w:ascii="宋体" w:hAnsi="宋体"/>
          <w:bCs/>
          <w:sz w:val="21"/>
          <w:szCs w:val="21"/>
        </w:rPr>
        <w:t>成交</w:t>
      </w:r>
      <w:proofErr w:type="gramEnd"/>
      <w:r w:rsidRPr="004F01A6">
        <w:rPr>
          <w:rFonts w:ascii="宋体" w:hAnsi="宋体"/>
          <w:bCs/>
          <w:sz w:val="21"/>
          <w:szCs w:val="21"/>
        </w:rPr>
        <w:t>供应商</w:t>
      </w:r>
      <w:r w:rsidRPr="004F01A6">
        <w:rPr>
          <w:rFonts w:ascii="宋体" w:hAnsi="宋体" w:hint="eastAsia"/>
          <w:bCs/>
          <w:sz w:val="21"/>
          <w:szCs w:val="21"/>
        </w:rPr>
        <w:t>提供。</w:t>
      </w:r>
    </w:p>
    <w:p w14:paraId="57D8CA60" w14:textId="77777777" w:rsidR="002264B9" w:rsidRPr="004F01A6" w:rsidRDefault="002264B9" w:rsidP="002264B9">
      <w:pPr>
        <w:numPr>
          <w:ilvl w:val="0"/>
          <w:numId w:val="2"/>
        </w:numPr>
        <w:adjustRightInd/>
        <w:ind w:left="0" w:firstLineChars="200" w:firstLine="420"/>
        <w:rPr>
          <w:rFonts w:ascii="宋体" w:hAnsi="宋体"/>
          <w:bCs/>
          <w:sz w:val="21"/>
          <w:szCs w:val="21"/>
        </w:rPr>
      </w:pPr>
      <w:r w:rsidRPr="004F01A6">
        <w:rPr>
          <w:rFonts w:ascii="宋体" w:hAnsi="宋体"/>
          <w:bCs/>
          <w:sz w:val="21"/>
          <w:szCs w:val="21"/>
        </w:rPr>
        <w:t>本项目承包方式采用</w:t>
      </w:r>
      <w:proofErr w:type="gramStart"/>
      <w:r w:rsidRPr="004F01A6">
        <w:rPr>
          <w:rFonts w:ascii="宋体" w:hAnsi="宋体"/>
          <w:bCs/>
          <w:sz w:val="21"/>
          <w:szCs w:val="21"/>
        </w:rPr>
        <w:t>由成交供应商按照</w:t>
      </w:r>
      <w:proofErr w:type="gramEnd"/>
      <w:r w:rsidRPr="004F01A6">
        <w:rPr>
          <w:rFonts w:ascii="宋体" w:hAnsi="宋体"/>
          <w:bCs/>
          <w:sz w:val="21"/>
          <w:szCs w:val="21"/>
        </w:rPr>
        <w:t>本项目采购内容、采购技术要求和规范以及本采购文件规定的</w:t>
      </w:r>
      <w:r w:rsidRPr="004F01A6">
        <w:rPr>
          <w:rFonts w:ascii="宋体" w:hAnsi="宋体" w:hint="eastAsia"/>
          <w:bCs/>
          <w:sz w:val="21"/>
          <w:szCs w:val="21"/>
        </w:rPr>
        <w:t>“服务内容”</w:t>
      </w:r>
      <w:r w:rsidRPr="004F01A6">
        <w:rPr>
          <w:rFonts w:ascii="宋体" w:hAnsi="宋体"/>
          <w:bCs/>
          <w:sz w:val="21"/>
          <w:szCs w:val="21"/>
        </w:rPr>
        <w:t>实施采购。成交供应商不得以任何形式将服务转包给第三方，如有转包，</w:t>
      </w:r>
      <w:r w:rsidRPr="004F01A6">
        <w:rPr>
          <w:rFonts w:ascii="宋体" w:hAnsi="宋体" w:hint="eastAsia"/>
          <w:bCs/>
          <w:sz w:val="21"/>
          <w:szCs w:val="21"/>
        </w:rPr>
        <w:t>采购</w:t>
      </w:r>
      <w:r w:rsidRPr="004F01A6">
        <w:rPr>
          <w:rFonts w:ascii="宋体" w:hAnsi="宋体"/>
          <w:bCs/>
          <w:sz w:val="21"/>
          <w:szCs w:val="21"/>
        </w:rPr>
        <w:t>人有权终止合同，一切损失</w:t>
      </w:r>
      <w:proofErr w:type="gramStart"/>
      <w:r w:rsidRPr="004F01A6">
        <w:rPr>
          <w:rFonts w:ascii="宋体" w:hAnsi="宋体"/>
          <w:bCs/>
          <w:sz w:val="21"/>
          <w:szCs w:val="21"/>
        </w:rPr>
        <w:t>由成交</w:t>
      </w:r>
      <w:proofErr w:type="gramEnd"/>
      <w:r w:rsidRPr="004F01A6">
        <w:rPr>
          <w:rFonts w:ascii="宋体" w:hAnsi="宋体"/>
          <w:bCs/>
          <w:sz w:val="21"/>
          <w:szCs w:val="21"/>
        </w:rPr>
        <w:t>供应商负责。</w:t>
      </w:r>
    </w:p>
    <w:p w14:paraId="32D8A2FC" w14:textId="77777777" w:rsidR="002264B9" w:rsidRPr="004F01A6" w:rsidRDefault="002264B9" w:rsidP="002264B9">
      <w:pPr>
        <w:adjustRightInd/>
        <w:rPr>
          <w:rFonts w:ascii="宋体" w:hAnsi="宋体" w:hint="eastAsia"/>
          <w:bCs/>
          <w:sz w:val="21"/>
          <w:szCs w:val="21"/>
        </w:rPr>
      </w:pPr>
    </w:p>
    <w:p w14:paraId="3BF17CC8"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四、</w:t>
      </w:r>
      <w:r w:rsidRPr="004F01A6">
        <w:rPr>
          <w:rFonts w:ascii="宋体" w:hAnsi="宋体" w:cs="宋体"/>
          <w:b/>
          <w:sz w:val="21"/>
          <w:szCs w:val="21"/>
        </w:rPr>
        <w:t>报价依据</w:t>
      </w:r>
    </w:p>
    <w:p w14:paraId="3A4CD953" w14:textId="77777777" w:rsidR="002264B9" w:rsidRPr="004F01A6" w:rsidRDefault="002264B9" w:rsidP="002264B9">
      <w:pPr>
        <w:numPr>
          <w:ilvl w:val="0"/>
          <w:numId w:val="3"/>
        </w:numPr>
        <w:adjustRightInd/>
        <w:ind w:left="0" w:firstLineChars="200" w:firstLine="420"/>
        <w:rPr>
          <w:rFonts w:ascii="宋体" w:hAnsi="宋体"/>
          <w:bCs/>
          <w:sz w:val="21"/>
          <w:szCs w:val="21"/>
        </w:rPr>
      </w:pPr>
      <w:r w:rsidRPr="004F01A6">
        <w:rPr>
          <w:rFonts w:ascii="宋体" w:hAnsi="宋体"/>
          <w:bCs/>
          <w:sz w:val="21"/>
          <w:szCs w:val="21"/>
        </w:rPr>
        <w:t>本项目采购文件（包括提供的附件）；</w:t>
      </w:r>
    </w:p>
    <w:p w14:paraId="313A28BC" w14:textId="77777777" w:rsidR="002264B9" w:rsidRPr="004F01A6" w:rsidRDefault="002264B9" w:rsidP="002264B9">
      <w:pPr>
        <w:numPr>
          <w:ilvl w:val="0"/>
          <w:numId w:val="3"/>
        </w:numPr>
        <w:adjustRightInd/>
        <w:ind w:left="0" w:firstLineChars="200" w:firstLine="420"/>
        <w:rPr>
          <w:rFonts w:ascii="宋体" w:hAnsi="宋体"/>
          <w:bCs/>
          <w:sz w:val="21"/>
          <w:szCs w:val="21"/>
        </w:rPr>
      </w:pPr>
      <w:r w:rsidRPr="004F01A6">
        <w:rPr>
          <w:rFonts w:ascii="宋体" w:hAnsi="宋体"/>
          <w:bCs/>
          <w:sz w:val="21"/>
          <w:szCs w:val="21"/>
        </w:rPr>
        <w:t>本采购文件的补充文</w:t>
      </w:r>
      <w:r w:rsidRPr="004F01A6">
        <w:rPr>
          <w:rFonts w:ascii="宋体" w:hAnsi="宋体" w:hint="eastAsia"/>
          <w:bCs/>
          <w:sz w:val="21"/>
          <w:szCs w:val="21"/>
        </w:rPr>
        <w:t>件</w:t>
      </w:r>
      <w:r w:rsidRPr="004F01A6">
        <w:rPr>
          <w:rFonts w:ascii="宋体" w:hAnsi="宋体"/>
          <w:bCs/>
          <w:sz w:val="21"/>
          <w:szCs w:val="21"/>
        </w:rPr>
        <w:t>；</w:t>
      </w:r>
    </w:p>
    <w:p w14:paraId="1F397723" w14:textId="77777777" w:rsidR="002264B9" w:rsidRPr="004F01A6" w:rsidRDefault="002264B9" w:rsidP="002264B9">
      <w:pPr>
        <w:numPr>
          <w:ilvl w:val="0"/>
          <w:numId w:val="3"/>
        </w:numPr>
        <w:adjustRightInd/>
        <w:ind w:left="0" w:firstLineChars="200" w:firstLine="420"/>
        <w:rPr>
          <w:rFonts w:ascii="宋体" w:hAnsi="宋体"/>
          <w:bCs/>
          <w:sz w:val="21"/>
          <w:szCs w:val="21"/>
        </w:rPr>
      </w:pPr>
      <w:r w:rsidRPr="004F01A6">
        <w:rPr>
          <w:rFonts w:ascii="宋体" w:hAnsi="宋体"/>
          <w:bCs/>
          <w:sz w:val="21"/>
          <w:szCs w:val="21"/>
        </w:rPr>
        <w:t>上海市现行的相关定额及相配套的其它现行文件和规定；</w:t>
      </w:r>
    </w:p>
    <w:p w14:paraId="7A9C2E16" w14:textId="77777777" w:rsidR="002264B9" w:rsidRPr="004F01A6" w:rsidRDefault="002264B9" w:rsidP="002264B9">
      <w:pPr>
        <w:numPr>
          <w:ilvl w:val="0"/>
          <w:numId w:val="3"/>
        </w:numPr>
        <w:adjustRightInd/>
        <w:ind w:left="0" w:firstLineChars="200" w:firstLine="420"/>
        <w:rPr>
          <w:rFonts w:ascii="宋体" w:hAnsi="宋体"/>
          <w:bCs/>
          <w:sz w:val="21"/>
          <w:szCs w:val="21"/>
        </w:rPr>
      </w:pPr>
      <w:r w:rsidRPr="004F01A6">
        <w:rPr>
          <w:rFonts w:ascii="宋体" w:hAnsi="宋体"/>
          <w:bCs/>
          <w:sz w:val="21"/>
          <w:szCs w:val="21"/>
        </w:rPr>
        <w:t>国家、上海建设主管部门颁发的现行相关</w:t>
      </w:r>
      <w:r w:rsidRPr="004F01A6">
        <w:rPr>
          <w:rFonts w:ascii="宋体" w:hAnsi="宋体" w:hint="eastAsia"/>
          <w:bCs/>
          <w:sz w:val="21"/>
          <w:szCs w:val="21"/>
        </w:rPr>
        <w:t>的</w:t>
      </w:r>
      <w:r w:rsidRPr="004F01A6">
        <w:rPr>
          <w:rFonts w:ascii="宋体" w:hAnsi="宋体"/>
          <w:bCs/>
          <w:sz w:val="21"/>
          <w:szCs w:val="21"/>
        </w:rPr>
        <w:t>采购、技术、质量的规范、标准、规程以及安全文明等规定。</w:t>
      </w:r>
    </w:p>
    <w:p w14:paraId="54A100EB" w14:textId="77777777" w:rsidR="002264B9" w:rsidRPr="004F01A6" w:rsidRDefault="002264B9" w:rsidP="002264B9">
      <w:pPr>
        <w:adjustRightInd/>
        <w:rPr>
          <w:rFonts w:ascii="宋体" w:hAnsi="宋体" w:hint="eastAsia"/>
          <w:bCs/>
          <w:sz w:val="21"/>
          <w:szCs w:val="21"/>
        </w:rPr>
      </w:pPr>
    </w:p>
    <w:p w14:paraId="3FAD2C2F"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五、垃圾清运服务要求</w:t>
      </w:r>
    </w:p>
    <w:p w14:paraId="7184E7BB"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根据潍坊新村街道小区居民垃圾清运服务的工作计划，在接到物业服务企业电话通知垃圾清运以后，应尽快电话通知物业服务企业清运的时间，一般情况</w:t>
      </w:r>
      <w:proofErr w:type="gramStart"/>
      <w:r w:rsidRPr="004F01A6">
        <w:rPr>
          <w:rFonts w:ascii="宋体" w:hAnsi="宋体" w:hint="eastAsia"/>
          <w:bCs/>
          <w:sz w:val="21"/>
          <w:szCs w:val="21"/>
        </w:rPr>
        <w:t>下时间</w:t>
      </w:r>
      <w:proofErr w:type="gramEnd"/>
      <w:r w:rsidRPr="004F01A6">
        <w:rPr>
          <w:rFonts w:ascii="宋体" w:hAnsi="宋体" w:hint="eastAsia"/>
          <w:bCs/>
          <w:sz w:val="21"/>
          <w:szCs w:val="21"/>
        </w:rPr>
        <w:t>最长不超过48小时，做到“日产两日清”以及“垃圾不落地”的要求。若</w:t>
      </w:r>
      <w:proofErr w:type="gramStart"/>
      <w:r w:rsidRPr="004F01A6">
        <w:rPr>
          <w:rFonts w:ascii="宋体" w:hAnsi="宋体" w:hint="eastAsia"/>
          <w:bCs/>
          <w:sz w:val="21"/>
          <w:szCs w:val="21"/>
        </w:rPr>
        <w:t>遇文明</w:t>
      </w:r>
      <w:proofErr w:type="gramEnd"/>
      <w:r w:rsidRPr="004F01A6">
        <w:rPr>
          <w:rFonts w:ascii="宋体" w:hAnsi="宋体" w:hint="eastAsia"/>
          <w:bCs/>
          <w:sz w:val="21"/>
          <w:szCs w:val="21"/>
        </w:rPr>
        <w:t>指数测评、文明社区创建、大型的检查等必须随叫随到。</w:t>
      </w:r>
    </w:p>
    <w:p w14:paraId="12BAD6EA"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按有关规定必须将潍坊新村街道住宅小区居民建筑垃圾清运到罗山路建筑垃圾集中堆放点，不得发生偷倒、乱倒现象。如有违反，成交供应商受到政府相关部门处罚，相关责任</w:t>
      </w:r>
      <w:proofErr w:type="gramStart"/>
      <w:r w:rsidRPr="004F01A6">
        <w:rPr>
          <w:rFonts w:ascii="宋体" w:hAnsi="宋体" w:hint="eastAsia"/>
          <w:bCs/>
          <w:sz w:val="21"/>
          <w:szCs w:val="21"/>
        </w:rPr>
        <w:t>由成交</w:t>
      </w:r>
      <w:proofErr w:type="gramEnd"/>
      <w:r w:rsidRPr="004F01A6">
        <w:rPr>
          <w:rFonts w:ascii="宋体" w:hAnsi="宋体" w:hint="eastAsia"/>
          <w:bCs/>
          <w:sz w:val="21"/>
          <w:szCs w:val="21"/>
        </w:rPr>
        <w:t>供应商自行承担和解决</w:t>
      </w:r>
    </w:p>
    <w:p w14:paraId="24D38ABA"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严格遵守国家和地方政府及有关部门对建筑垃圾运输和处置管理的规定，在规范作业、文明施工、加强安全教育及安全检查基础上，做好安全生产工作。</w:t>
      </w:r>
    </w:p>
    <w:p w14:paraId="627DD27E"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承担经营项目投资、运营及维护的费用和风险。</w:t>
      </w:r>
    </w:p>
    <w:p w14:paraId="10010C36"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供应商应当安排专人对运输车辆作业进行监督管理，按照作业现场管理要求做好运输车辆密闭启运和清洗工作，车辆驾驶室、车厢本体应见本色，车牌号清晰可辨；保证运输车辆安装的监控设备正常、规范使用。运输途中的垃圾不得撒落或者飞扬。</w:t>
      </w:r>
    </w:p>
    <w:p w14:paraId="133E1E54"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做好道路污染的应急处置工作，确保道路市容环境卫生的整洁，如发生道路污染应急事故，应急人员和设备须在及时到场处置。</w:t>
      </w:r>
    </w:p>
    <w:p w14:paraId="511E4485" w14:textId="77777777" w:rsidR="002264B9" w:rsidRPr="004F01A6" w:rsidRDefault="002264B9" w:rsidP="002264B9">
      <w:pPr>
        <w:numPr>
          <w:ilvl w:val="0"/>
          <w:numId w:val="4"/>
        </w:numPr>
        <w:adjustRightInd/>
        <w:ind w:left="0" w:firstLineChars="200" w:firstLine="420"/>
        <w:rPr>
          <w:rFonts w:ascii="宋体" w:hAnsi="宋体"/>
          <w:bCs/>
          <w:sz w:val="21"/>
          <w:szCs w:val="21"/>
        </w:rPr>
      </w:pPr>
      <w:r w:rsidRPr="004F01A6">
        <w:rPr>
          <w:rFonts w:ascii="宋体" w:hAnsi="宋体" w:hint="eastAsia"/>
          <w:bCs/>
          <w:sz w:val="21"/>
          <w:szCs w:val="21"/>
        </w:rPr>
        <w:t>车辆运输线路和运输时间须符合交通运输、公安交通部门的相关规定。</w:t>
      </w:r>
    </w:p>
    <w:p w14:paraId="11379183" w14:textId="77777777" w:rsidR="002264B9" w:rsidRPr="004F01A6" w:rsidRDefault="002264B9" w:rsidP="002264B9">
      <w:pPr>
        <w:adjustRightInd/>
        <w:ind w:firstLine="200"/>
        <w:rPr>
          <w:rFonts w:ascii="宋体" w:hAnsi="宋体"/>
          <w:bCs/>
          <w:sz w:val="21"/>
          <w:szCs w:val="21"/>
        </w:rPr>
      </w:pPr>
      <w:r w:rsidRPr="004F01A6">
        <w:rPr>
          <w:rFonts w:ascii="宋体" w:hAnsi="宋体" w:hint="eastAsia"/>
          <w:bCs/>
          <w:sz w:val="21"/>
          <w:szCs w:val="21"/>
        </w:rPr>
        <w:t>应自觉接受公众监督，及时消除来自各界的负面影响。</w:t>
      </w:r>
    </w:p>
    <w:p w14:paraId="1BD61759" w14:textId="77777777" w:rsidR="002264B9" w:rsidRPr="004F01A6" w:rsidRDefault="002264B9" w:rsidP="002264B9">
      <w:pPr>
        <w:adjustRightInd/>
        <w:rPr>
          <w:rFonts w:ascii="宋体" w:hAnsi="宋体" w:hint="eastAsia"/>
          <w:bCs/>
          <w:sz w:val="21"/>
          <w:szCs w:val="21"/>
        </w:rPr>
      </w:pPr>
    </w:p>
    <w:p w14:paraId="7F4A731E"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六、</w:t>
      </w:r>
      <w:r w:rsidRPr="004F01A6">
        <w:rPr>
          <w:rFonts w:ascii="宋体" w:hAnsi="宋体" w:cs="宋体"/>
          <w:b/>
          <w:sz w:val="21"/>
          <w:szCs w:val="21"/>
        </w:rPr>
        <w:t>质量检查及要求</w:t>
      </w:r>
    </w:p>
    <w:p w14:paraId="662F322B" w14:textId="77777777" w:rsidR="002264B9" w:rsidRPr="004F01A6" w:rsidRDefault="002264B9" w:rsidP="002264B9">
      <w:pPr>
        <w:adjustRightInd/>
        <w:ind w:firstLineChars="200" w:firstLine="420"/>
        <w:rPr>
          <w:rFonts w:ascii="宋体" w:hAnsi="宋体"/>
          <w:bCs/>
          <w:sz w:val="21"/>
          <w:szCs w:val="21"/>
        </w:rPr>
      </w:pPr>
      <w:r w:rsidRPr="004F01A6">
        <w:rPr>
          <w:rFonts w:ascii="宋体" w:hAnsi="宋体" w:hint="eastAsia"/>
          <w:bCs/>
          <w:sz w:val="21"/>
          <w:szCs w:val="21"/>
        </w:rPr>
        <w:t>6</w:t>
      </w:r>
      <w:r w:rsidRPr="004F01A6">
        <w:rPr>
          <w:rFonts w:ascii="宋体" w:hAnsi="宋体"/>
          <w:bCs/>
          <w:sz w:val="21"/>
          <w:szCs w:val="21"/>
        </w:rPr>
        <w:t>.1成交供应商在服务过程中必须随时接受</w:t>
      </w:r>
      <w:r w:rsidRPr="004F01A6">
        <w:rPr>
          <w:rFonts w:ascii="宋体" w:hAnsi="宋体" w:hint="eastAsia"/>
          <w:bCs/>
          <w:sz w:val="21"/>
          <w:szCs w:val="21"/>
        </w:rPr>
        <w:t>采购人</w:t>
      </w:r>
      <w:r w:rsidRPr="004F01A6">
        <w:rPr>
          <w:rFonts w:ascii="宋体" w:hAnsi="宋体"/>
          <w:bCs/>
          <w:sz w:val="21"/>
          <w:szCs w:val="21"/>
        </w:rPr>
        <w:t>或上级环境卫生管理部门的监督、检查和指导，必须无条件服从</w:t>
      </w:r>
      <w:r w:rsidRPr="004F01A6">
        <w:rPr>
          <w:rFonts w:ascii="宋体" w:hAnsi="宋体" w:hint="eastAsia"/>
          <w:bCs/>
          <w:sz w:val="21"/>
          <w:szCs w:val="21"/>
        </w:rPr>
        <w:t>采购人</w:t>
      </w:r>
      <w:r w:rsidRPr="004F01A6">
        <w:rPr>
          <w:rFonts w:ascii="宋体" w:hAnsi="宋体"/>
          <w:bCs/>
          <w:sz w:val="21"/>
          <w:szCs w:val="21"/>
        </w:rPr>
        <w:t>和市组织的一些突击性任务及迎检活动，按时、按标准、按要求完成所分配的工作。</w:t>
      </w:r>
    </w:p>
    <w:p w14:paraId="3BA48798" w14:textId="77777777" w:rsidR="002264B9" w:rsidRPr="004F01A6" w:rsidRDefault="002264B9" w:rsidP="002264B9">
      <w:pPr>
        <w:adjustRightInd/>
        <w:ind w:firstLineChars="200" w:firstLine="420"/>
        <w:rPr>
          <w:rFonts w:ascii="宋体" w:hAnsi="宋体"/>
          <w:bCs/>
          <w:sz w:val="21"/>
          <w:szCs w:val="21"/>
        </w:rPr>
      </w:pPr>
      <w:r w:rsidRPr="004F01A6">
        <w:rPr>
          <w:rFonts w:ascii="宋体" w:hAnsi="宋体"/>
          <w:bCs/>
          <w:sz w:val="21"/>
          <w:szCs w:val="21"/>
        </w:rPr>
        <w:t>6.2本采购服务必须遵守和执行国家、上海市、浦东新区等现行的有关环境卫生规程、验收规范、质量评定标准。</w:t>
      </w:r>
    </w:p>
    <w:p w14:paraId="31F2A23E" w14:textId="77777777" w:rsidR="002264B9" w:rsidRPr="004F01A6" w:rsidRDefault="002264B9" w:rsidP="002264B9">
      <w:pPr>
        <w:adjustRightInd/>
        <w:ind w:firstLineChars="200" w:firstLine="420"/>
        <w:rPr>
          <w:rFonts w:ascii="宋体" w:hAnsi="宋体"/>
          <w:bCs/>
          <w:sz w:val="21"/>
          <w:szCs w:val="21"/>
        </w:rPr>
      </w:pPr>
      <w:r w:rsidRPr="004F01A6">
        <w:rPr>
          <w:rFonts w:ascii="宋体" w:hAnsi="宋体" w:hint="eastAsia"/>
          <w:bCs/>
          <w:sz w:val="21"/>
          <w:szCs w:val="21"/>
        </w:rPr>
        <w:t>6</w:t>
      </w:r>
      <w:r w:rsidRPr="004F01A6">
        <w:rPr>
          <w:rFonts w:ascii="宋体" w:hAnsi="宋体"/>
          <w:bCs/>
          <w:sz w:val="21"/>
          <w:szCs w:val="21"/>
        </w:rPr>
        <w:t>.3在服务期间，成交供应商所承包服务的区域内相关的安全文明、环境卫生、现场管理均</w:t>
      </w:r>
      <w:proofErr w:type="gramStart"/>
      <w:r w:rsidRPr="004F01A6">
        <w:rPr>
          <w:rFonts w:ascii="宋体" w:hAnsi="宋体"/>
          <w:bCs/>
          <w:sz w:val="21"/>
          <w:szCs w:val="21"/>
        </w:rPr>
        <w:t>由成交</w:t>
      </w:r>
      <w:proofErr w:type="gramEnd"/>
      <w:r w:rsidRPr="004F01A6">
        <w:rPr>
          <w:rFonts w:ascii="宋体" w:hAnsi="宋体"/>
          <w:bCs/>
          <w:sz w:val="21"/>
          <w:szCs w:val="21"/>
        </w:rPr>
        <w:t>供应商负责，并接受采购人管理。</w:t>
      </w:r>
    </w:p>
    <w:p w14:paraId="4446FE10" w14:textId="77777777" w:rsidR="002264B9" w:rsidRPr="004F01A6" w:rsidRDefault="002264B9" w:rsidP="002264B9">
      <w:pPr>
        <w:adjustRightInd/>
        <w:ind w:firstLineChars="200" w:firstLine="420"/>
        <w:rPr>
          <w:rFonts w:ascii="宋体" w:hAnsi="宋体"/>
          <w:bCs/>
          <w:sz w:val="21"/>
          <w:szCs w:val="21"/>
        </w:rPr>
      </w:pPr>
      <w:r w:rsidRPr="004F01A6">
        <w:rPr>
          <w:rFonts w:ascii="宋体" w:hAnsi="宋体"/>
          <w:bCs/>
          <w:sz w:val="21"/>
          <w:szCs w:val="21"/>
        </w:rPr>
        <w:t>6.4</w:t>
      </w:r>
      <w:r w:rsidRPr="004F01A6">
        <w:rPr>
          <w:rFonts w:ascii="宋体" w:hAnsi="宋体" w:hint="eastAsia"/>
          <w:bCs/>
          <w:sz w:val="21"/>
          <w:szCs w:val="21"/>
        </w:rPr>
        <w:t>采购</w:t>
      </w:r>
      <w:r w:rsidRPr="004F01A6">
        <w:rPr>
          <w:rFonts w:ascii="宋体" w:hAnsi="宋体"/>
          <w:bCs/>
          <w:sz w:val="21"/>
          <w:szCs w:val="21"/>
        </w:rPr>
        <w:t>人将每月组织现场检查和考核。</w:t>
      </w:r>
    </w:p>
    <w:p w14:paraId="728D87F9" w14:textId="77777777" w:rsidR="002264B9" w:rsidRPr="004F01A6" w:rsidRDefault="002264B9" w:rsidP="002264B9">
      <w:pPr>
        <w:adjustRightInd/>
        <w:ind w:firstLineChars="200" w:firstLine="420"/>
        <w:rPr>
          <w:rFonts w:ascii="宋体" w:hAnsi="宋体"/>
          <w:bCs/>
          <w:sz w:val="21"/>
          <w:szCs w:val="21"/>
        </w:rPr>
      </w:pPr>
      <w:r w:rsidRPr="004F01A6">
        <w:rPr>
          <w:rFonts w:ascii="宋体" w:hAnsi="宋体" w:hint="eastAsia"/>
          <w:bCs/>
          <w:sz w:val="21"/>
          <w:szCs w:val="21"/>
        </w:rPr>
        <w:t>6</w:t>
      </w:r>
      <w:r w:rsidRPr="004F01A6">
        <w:rPr>
          <w:rFonts w:ascii="宋体" w:hAnsi="宋体"/>
          <w:bCs/>
          <w:sz w:val="21"/>
          <w:szCs w:val="21"/>
        </w:rPr>
        <w:t>.5成交供应商必须建立完善的管理制度、保洁档案。</w:t>
      </w:r>
    </w:p>
    <w:p w14:paraId="3AA64555" w14:textId="77777777" w:rsidR="002264B9" w:rsidRPr="004F01A6" w:rsidRDefault="002264B9" w:rsidP="002264B9">
      <w:pPr>
        <w:adjustRightInd/>
        <w:ind w:firstLineChars="200" w:firstLine="420"/>
        <w:rPr>
          <w:rFonts w:ascii="宋体" w:hAnsi="宋体" w:hint="eastAsia"/>
          <w:bCs/>
          <w:sz w:val="21"/>
          <w:szCs w:val="21"/>
        </w:rPr>
      </w:pPr>
    </w:p>
    <w:p w14:paraId="17BE9AAF"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七、付款方式</w:t>
      </w:r>
    </w:p>
    <w:p w14:paraId="0640E606" w14:textId="77777777" w:rsidR="002264B9" w:rsidRPr="004F01A6" w:rsidRDefault="002264B9" w:rsidP="002264B9">
      <w:pPr>
        <w:adjustRightInd/>
        <w:ind w:firstLineChars="200" w:firstLine="420"/>
        <w:rPr>
          <w:rFonts w:ascii="宋体" w:hAnsi="宋体" w:cs="宋体"/>
          <w:sz w:val="21"/>
          <w:szCs w:val="21"/>
        </w:rPr>
      </w:pPr>
      <w:r w:rsidRPr="004F01A6">
        <w:rPr>
          <w:rFonts w:ascii="宋体" w:hAnsi="宋体" w:cs="宋体" w:hint="eastAsia"/>
          <w:sz w:val="21"/>
          <w:szCs w:val="21"/>
        </w:rPr>
        <w:t>每四个月结算一次，先运后付。</w:t>
      </w:r>
    </w:p>
    <w:p w14:paraId="02C51B5F" w14:textId="77777777" w:rsidR="002264B9" w:rsidRPr="004F01A6" w:rsidRDefault="002264B9" w:rsidP="002264B9">
      <w:pPr>
        <w:adjustRightInd/>
        <w:rPr>
          <w:rFonts w:ascii="宋体" w:hAnsi="宋体" w:hint="eastAsia"/>
          <w:bCs/>
          <w:sz w:val="21"/>
          <w:szCs w:val="21"/>
        </w:rPr>
      </w:pPr>
    </w:p>
    <w:p w14:paraId="5EB7BEE9" w14:textId="77777777" w:rsidR="002264B9" w:rsidRPr="004F01A6" w:rsidRDefault="002264B9" w:rsidP="002264B9">
      <w:pPr>
        <w:adjustRightInd/>
        <w:outlineLvl w:val="1"/>
        <w:rPr>
          <w:rFonts w:ascii="宋体" w:hAnsi="宋体" w:cs="宋体"/>
          <w:b/>
          <w:sz w:val="21"/>
          <w:szCs w:val="21"/>
        </w:rPr>
      </w:pPr>
      <w:r w:rsidRPr="004F01A6">
        <w:rPr>
          <w:rFonts w:ascii="宋体" w:hAnsi="宋体" w:cs="宋体" w:hint="eastAsia"/>
          <w:b/>
          <w:sz w:val="21"/>
          <w:szCs w:val="21"/>
        </w:rPr>
        <w:t>八、其他要求</w:t>
      </w:r>
    </w:p>
    <w:p w14:paraId="4A23E1B7" w14:textId="77777777" w:rsidR="002264B9" w:rsidRPr="004F01A6" w:rsidRDefault="002264B9" w:rsidP="002264B9">
      <w:pPr>
        <w:adjustRightInd/>
        <w:ind w:firstLineChars="200" w:firstLine="420"/>
        <w:rPr>
          <w:rFonts w:ascii="宋体" w:hAnsi="宋体"/>
          <w:bCs/>
          <w:sz w:val="21"/>
          <w:szCs w:val="21"/>
        </w:rPr>
      </w:pPr>
      <w:r w:rsidRPr="004F01A6">
        <w:rPr>
          <w:rFonts w:ascii="宋体" w:hAnsi="宋体" w:hint="eastAsia"/>
          <w:bCs/>
          <w:sz w:val="21"/>
          <w:szCs w:val="21"/>
        </w:rPr>
        <w:t>1</w:t>
      </w:r>
      <w:r w:rsidRPr="004F01A6">
        <w:rPr>
          <w:rFonts w:ascii="宋体" w:hAnsi="宋体"/>
          <w:bCs/>
          <w:sz w:val="21"/>
          <w:szCs w:val="21"/>
        </w:rPr>
        <w:t>.本项目的</w:t>
      </w:r>
      <w:r w:rsidRPr="004F01A6">
        <w:rPr>
          <w:rFonts w:ascii="宋体" w:hAnsi="宋体" w:hint="eastAsia"/>
          <w:bCs/>
          <w:sz w:val="21"/>
          <w:szCs w:val="21"/>
        </w:rPr>
        <w:t>供应商应符合《上海市建筑垃圾处理管理规定》（沪府令57号）及《关于规范和加强浦东新区装修垃圾收运处置管理工作的通知》（</w:t>
      </w:r>
      <w:proofErr w:type="gramStart"/>
      <w:r w:rsidRPr="004F01A6">
        <w:rPr>
          <w:rFonts w:ascii="宋体" w:hAnsi="宋体" w:hint="eastAsia"/>
          <w:bCs/>
          <w:sz w:val="21"/>
          <w:szCs w:val="21"/>
        </w:rPr>
        <w:t>浦绿容</w:t>
      </w:r>
      <w:proofErr w:type="gramEnd"/>
      <w:r w:rsidRPr="004F01A6">
        <w:rPr>
          <w:rFonts w:ascii="宋体" w:hAnsi="宋体" w:hint="eastAsia"/>
          <w:bCs/>
          <w:sz w:val="21"/>
          <w:szCs w:val="21"/>
        </w:rPr>
        <w:t>[</w:t>
      </w:r>
      <w:r w:rsidRPr="004F01A6">
        <w:rPr>
          <w:rFonts w:ascii="宋体" w:hAnsi="宋体"/>
          <w:bCs/>
          <w:sz w:val="21"/>
          <w:szCs w:val="21"/>
        </w:rPr>
        <w:t>2020]12</w:t>
      </w:r>
      <w:r w:rsidRPr="004F01A6">
        <w:rPr>
          <w:rFonts w:ascii="宋体" w:hAnsi="宋体" w:hint="eastAsia"/>
          <w:bCs/>
          <w:sz w:val="21"/>
          <w:szCs w:val="21"/>
        </w:rPr>
        <w:t>号）等法律法规、文件的规定。</w:t>
      </w:r>
    </w:p>
    <w:p w14:paraId="5D96F7A1" w14:textId="77777777" w:rsidR="002264B9" w:rsidRPr="004F01A6" w:rsidRDefault="002264B9" w:rsidP="002264B9">
      <w:pPr>
        <w:adjustRightInd/>
        <w:ind w:firstLineChars="200" w:firstLine="420"/>
        <w:rPr>
          <w:rFonts w:ascii="宋体" w:hAnsi="宋体"/>
          <w:b/>
          <w:bCs/>
          <w:sz w:val="21"/>
          <w:szCs w:val="21"/>
        </w:rPr>
      </w:pPr>
      <w:r w:rsidRPr="004F01A6">
        <w:rPr>
          <w:rFonts w:ascii="宋体" w:hAnsi="宋体" w:hint="eastAsia"/>
          <w:bCs/>
          <w:sz w:val="21"/>
          <w:szCs w:val="21"/>
        </w:rPr>
        <w:t>★</w:t>
      </w:r>
      <w:r w:rsidRPr="004F01A6">
        <w:rPr>
          <w:rFonts w:ascii="宋体" w:hAnsi="宋体"/>
          <w:bCs/>
          <w:sz w:val="21"/>
          <w:szCs w:val="21"/>
        </w:rPr>
        <w:t>2.</w:t>
      </w:r>
      <w:r w:rsidRPr="004F01A6">
        <w:rPr>
          <w:rFonts w:ascii="宋体" w:hAnsi="宋体" w:hint="eastAsia"/>
          <w:b/>
          <w:bCs/>
          <w:sz w:val="21"/>
          <w:szCs w:val="21"/>
        </w:rPr>
        <w:t>参与本项目的供应商须为2019年12月经浦东新区绿化和市容管理局招标确定并向社会公布的中标企业（以响应文件内提供的有效证明材料为依据）。</w:t>
      </w:r>
    </w:p>
    <w:p w14:paraId="03A6C6A4" w14:textId="77777777" w:rsidR="002264B9" w:rsidRPr="004F01A6" w:rsidRDefault="002264B9" w:rsidP="002264B9">
      <w:pPr>
        <w:adjustRightInd/>
        <w:jc w:val="left"/>
        <w:rPr>
          <w:rFonts w:ascii="宋体" w:hAnsi="宋体" w:hint="eastAsia"/>
          <w:bCs/>
          <w:sz w:val="21"/>
          <w:szCs w:val="21"/>
        </w:rPr>
      </w:pPr>
    </w:p>
    <w:p w14:paraId="301F2B51" w14:textId="77777777" w:rsidR="002264B9" w:rsidRPr="004F01A6" w:rsidRDefault="002264B9" w:rsidP="002264B9">
      <w:pPr>
        <w:adjustRightInd/>
        <w:outlineLvl w:val="1"/>
        <w:rPr>
          <w:rFonts w:ascii="宋体" w:hAnsi="宋体" w:cs="宋体" w:hint="eastAsia"/>
          <w:b/>
          <w:sz w:val="21"/>
          <w:szCs w:val="21"/>
        </w:rPr>
      </w:pPr>
      <w:r w:rsidRPr="004F01A6">
        <w:rPr>
          <w:rFonts w:ascii="宋体" w:hAnsi="宋体" w:cs="宋体" w:hint="eastAsia"/>
          <w:b/>
          <w:sz w:val="21"/>
          <w:szCs w:val="21"/>
        </w:rPr>
        <w:t>附件一 潍坊街道辖区垃圾清运小区明细表</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298"/>
        <w:gridCol w:w="2950"/>
        <w:gridCol w:w="1418"/>
        <w:gridCol w:w="992"/>
        <w:gridCol w:w="1984"/>
      </w:tblGrid>
      <w:tr w:rsidR="002264B9" w:rsidRPr="004F01A6" w14:paraId="4B2040A9" w14:textId="77777777" w:rsidTr="00B423CA">
        <w:trPr>
          <w:trHeight w:val="735"/>
          <w:jc w:val="center"/>
        </w:trPr>
        <w:tc>
          <w:tcPr>
            <w:tcW w:w="445" w:type="dxa"/>
            <w:vAlign w:val="center"/>
          </w:tcPr>
          <w:p w14:paraId="36CD7C9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序号</w:t>
            </w:r>
          </w:p>
        </w:tc>
        <w:tc>
          <w:tcPr>
            <w:tcW w:w="1298" w:type="dxa"/>
            <w:vAlign w:val="center"/>
          </w:tcPr>
          <w:p w14:paraId="0430C51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小区名称</w:t>
            </w:r>
          </w:p>
        </w:tc>
        <w:tc>
          <w:tcPr>
            <w:tcW w:w="2950" w:type="dxa"/>
            <w:vAlign w:val="center"/>
          </w:tcPr>
          <w:p w14:paraId="5E057A8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地址</w:t>
            </w:r>
          </w:p>
        </w:tc>
        <w:tc>
          <w:tcPr>
            <w:tcW w:w="1418" w:type="dxa"/>
            <w:vAlign w:val="center"/>
          </w:tcPr>
          <w:p w14:paraId="1339E32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建筑面积（平方米）</w:t>
            </w:r>
          </w:p>
        </w:tc>
        <w:tc>
          <w:tcPr>
            <w:tcW w:w="992" w:type="dxa"/>
            <w:vAlign w:val="center"/>
          </w:tcPr>
          <w:p w14:paraId="2ECC612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房屋</w:t>
            </w:r>
          </w:p>
          <w:p w14:paraId="71B7028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性质</w:t>
            </w:r>
          </w:p>
        </w:tc>
        <w:tc>
          <w:tcPr>
            <w:tcW w:w="1984" w:type="dxa"/>
            <w:vAlign w:val="center"/>
          </w:tcPr>
          <w:p w14:paraId="14E9098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物业管理单位</w:t>
            </w:r>
          </w:p>
        </w:tc>
      </w:tr>
      <w:tr w:rsidR="002264B9" w:rsidRPr="004F01A6" w14:paraId="67D7C62D" w14:textId="77777777" w:rsidTr="00B423CA">
        <w:trPr>
          <w:trHeight w:val="720"/>
          <w:jc w:val="center"/>
        </w:trPr>
        <w:tc>
          <w:tcPr>
            <w:tcW w:w="445" w:type="dxa"/>
            <w:vAlign w:val="center"/>
          </w:tcPr>
          <w:p w14:paraId="2F5D767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w:t>
            </w:r>
          </w:p>
        </w:tc>
        <w:tc>
          <w:tcPr>
            <w:tcW w:w="1298" w:type="dxa"/>
            <w:vMerge w:val="restart"/>
            <w:vAlign w:val="center"/>
          </w:tcPr>
          <w:p w14:paraId="2F95F89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潍坊一村</w:t>
            </w:r>
          </w:p>
        </w:tc>
        <w:tc>
          <w:tcPr>
            <w:tcW w:w="2950" w:type="dxa"/>
            <w:vAlign w:val="center"/>
          </w:tcPr>
          <w:p w14:paraId="276D7D8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潍坊一村141-181号、浦东南路1635弄2-10号</w:t>
            </w:r>
            <w:r w:rsidRPr="004F01A6">
              <w:rPr>
                <w:rFonts w:ascii="宋体" w:hAnsi="宋体" w:cs="宋体" w:hint="eastAsia"/>
                <w:sz w:val="21"/>
                <w:szCs w:val="21"/>
              </w:rPr>
              <w:t>\浦电路149弄25、27、29、31号、浦电路151、153、155号、浦电路133-137、141-143号、浦电路149弄1-2号</w:t>
            </w:r>
          </w:p>
        </w:tc>
        <w:tc>
          <w:tcPr>
            <w:tcW w:w="1418" w:type="dxa"/>
            <w:vMerge w:val="restart"/>
            <w:noWrap/>
            <w:vAlign w:val="center"/>
          </w:tcPr>
          <w:p w14:paraId="2E75C6B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80646</w:t>
            </w:r>
            <w:r w:rsidRPr="004F01A6">
              <w:rPr>
                <w:rFonts w:ascii="宋体" w:hAnsi="宋体" w:cs="宋体"/>
                <w:sz w:val="21"/>
                <w:szCs w:val="21"/>
              </w:rPr>
              <w:t>.35</w:t>
            </w:r>
          </w:p>
        </w:tc>
        <w:tc>
          <w:tcPr>
            <w:tcW w:w="992" w:type="dxa"/>
            <w:vAlign w:val="center"/>
          </w:tcPr>
          <w:p w14:paraId="77551B1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16FC4B0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682B923D" w14:textId="77777777" w:rsidTr="00B423CA">
        <w:trPr>
          <w:trHeight w:val="720"/>
          <w:jc w:val="center"/>
        </w:trPr>
        <w:tc>
          <w:tcPr>
            <w:tcW w:w="445" w:type="dxa"/>
            <w:vAlign w:val="center"/>
          </w:tcPr>
          <w:p w14:paraId="5BDA9CB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w:t>
            </w:r>
          </w:p>
        </w:tc>
        <w:tc>
          <w:tcPr>
            <w:tcW w:w="1298" w:type="dxa"/>
            <w:vMerge/>
            <w:vAlign w:val="center"/>
          </w:tcPr>
          <w:p w14:paraId="6CBBEA2E" w14:textId="77777777" w:rsidR="002264B9" w:rsidRPr="004F01A6" w:rsidRDefault="002264B9" w:rsidP="00B423CA">
            <w:pPr>
              <w:widowControl/>
              <w:adjustRightInd/>
              <w:jc w:val="center"/>
              <w:textAlignment w:val="auto"/>
              <w:rPr>
                <w:rFonts w:ascii="宋体" w:hAnsi="宋体" w:cs="宋体"/>
                <w:sz w:val="21"/>
                <w:szCs w:val="21"/>
              </w:rPr>
            </w:pPr>
          </w:p>
        </w:tc>
        <w:tc>
          <w:tcPr>
            <w:tcW w:w="2950" w:type="dxa"/>
            <w:vAlign w:val="center"/>
          </w:tcPr>
          <w:p w14:paraId="0013D9A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东建新村1-27号</w:t>
            </w:r>
          </w:p>
        </w:tc>
        <w:tc>
          <w:tcPr>
            <w:tcW w:w="1418" w:type="dxa"/>
            <w:vMerge/>
            <w:noWrap/>
            <w:vAlign w:val="center"/>
          </w:tcPr>
          <w:p w14:paraId="1491A7B9" w14:textId="77777777" w:rsidR="002264B9" w:rsidRPr="004F01A6" w:rsidRDefault="002264B9" w:rsidP="00B423CA">
            <w:pPr>
              <w:widowControl/>
              <w:adjustRightInd/>
              <w:jc w:val="center"/>
              <w:textAlignment w:val="auto"/>
              <w:rPr>
                <w:rFonts w:ascii="宋体" w:hAnsi="宋体" w:cs="宋体"/>
                <w:sz w:val="21"/>
                <w:szCs w:val="21"/>
              </w:rPr>
            </w:pPr>
          </w:p>
        </w:tc>
        <w:tc>
          <w:tcPr>
            <w:tcW w:w="992" w:type="dxa"/>
            <w:vAlign w:val="center"/>
          </w:tcPr>
          <w:p w14:paraId="32DC25B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429EFBB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757D786" w14:textId="77777777" w:rsidTr="00B423CA">
        <w:trPr>
          <w:trHeight w:val="480"/>
          <w:jc w:val="center"/>
        </w:trPr>
        <w:tc>
          <w:tcPr>
            <w:tcW w:w="445" w:type="dxa"/>
            <w:vAlign w:val="center"/>
          </w:tcPr>
          <w:p w14:paraId="6A962A8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w:t>
            </w:r>
          </w:p>
        </w:tc>
        <w:tc>
          <w:tcPr>
            <w:tcW w:w="1298" w:type="dxa"/>
            <w:vAlign w:val="center"/>
          </w:tcPr>
          <w:p w14:paraId="1DEADE0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潍坊二村</w:t>
            </w:r>
          </w:p>
        </w:tc>
        <w:tc>
          <w:tcPr>
            <w:tcW w:w="2950" w:type="dxa"/>
            <w:vAlign w:val="center"/>
          </w:tcPr>
          <w:p w14:paraId="5655847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潍坊二村1-94号</w:t>
            </w:r>
          </w:p>
        </w:tc>
        <w:tc>
          <w:tcPr>
            <w:tcW w:w="1418" w:type="dxa"/>
            <w:noWrap/>
            <w:vAlign w:val="center"/>
          </w:tcPr>
          <w:p w14:paraId="29C7D11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94055.02</w:t>
            </w:r>
          </w:p>
        </w:tc>
        <w:tc>
          <w:tcPr>
            <w:tcW w:w="992" w:type="dxa"/>
            <w:vAlign w:val="center"/>
          </w:tcPr>
          <w:p w14:paraId="71ACABC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847D8E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003669EB" w14:textId="77777777" w:rsidTr="00B423CA">
        <w:trPr>
          <w:trHeight w:val="480"/>
          <w:jc w:val="center"/>
        </w:trPr>
        <w:tc>
          <w:tcPr>
            <w:tcW w:w="445" w:type="dxa"/>
            <w:vAlign w:val="center"/>
          </w:tcPr>
          <w:p w14:paraId="0FF41AD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w:t>
            </w:r>
          </w:p>
        </w:tc>
        <w:tc>
          <w:tcPr>
            <w:tcW w:w="1298" w:type="dxa"/>
            <w:vAlign w:val="center"/>
          </w:tcPr>
          <w:p w14:paraId="22B6071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潍坊三村</w:t>
            </w:r>
          </w:p>
        </w:tc>
        <w:tc>
          <w:tcPr>
            <w:tcW w:w="2950" w:type="dxa"/>
            <w:vAlign w:val="center"/>
          </w:tcPr>
          <w:p w14:paraId="3C3BC40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潍坊三村328-378号、浦东南路1475弄1-16号</w:t>
            </w:r>
          </w:p>
        </w:tc>
        <w:tc>
          <w:tcPr>
            <w:tcW w:w="1418" w:type="dxa"/>
            <w:noWrap/>
            <w:vAlign w:val="center"/>
          </w:tcPr>
          <w:p w14:paraId="5BDCB20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55762.72</w:t>
            </w:r>
          </w:p>
        </w:tc>
        <w:tc>
          <w:tcPr>
            <w:tcW w:w="992" w:type="dxa"/>
            <w:vAlign w:val="center"/>
          </w:tcPr>
          <w:p w14:paraId="3CA6ED8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6AF2D08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5BE5E50" w14:textId="77777777" w:rsidTr="00B423CA">
        <w:trPr>
          <w:trHeight w:val="960"/>
          <w:jc w:val="center"/>
        </w:trPr>
        <w:tc>
          <w:tcPr>
            <w:tcW w:w="445" w:type="dxa"/>
            <w:vAlign w:val="center"/>
          </w:tcPr>
          <w:p w14:paraId="428A098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w:t>
            </w:r>
          </w:p>
        </w:tc>
        <w:tc>
          <w:tcPr>
            <w:tcW w:w="1298" w:type="dxa"/>
            <w:vAlign w:val="center"/>
          </w:tcPr>
          <w:p w14:paraId="449D545E"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泉东二</w:t>
            </w:r>
            <w:proofErr w:type="gramEnd"/>
          </w:p>
        </w:tc>
        <w:tc>
          <w:tcPr>
            <w:tcW w:w="2950" w:type="dxa"/>
            <w:vAlign w:val="center"/>
          </w:tcPr>
          <w:p w14:paraId="62BA82D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崂山西路1040弄1-18号、崂山东路551弄1-14号、朱家</w:t>
            </w:r>
            <w:r w:rsidRPr="004F01A6">
              <w:rPr>
                <w:rFonts w:ascii="宋体" w:hAnsi="宋体" w:cs="宋体"/>
                <w:sz w:val="21"/>
                <w:szCs w:val="21"/>
              </w:rPr>
              <w:lastRenderedPageBreak/>
              <w:t>滩31-39号、崂山西路1040弄28-29号</w:t>
            </w:r>
          </w:p>
        </w:tc>
        <w:tc>
          <w:tcPr>
            <w:tcW w:w="1418" w:type="dxa"/>
            <w:noWrap/>
            <w:vAlign w:val="center"/>
          </w:tcPr>
          <w:p w14:paraId="2839A8F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lastRenderedPageBreak/>
              <w:t>38904.92</w:t>
            </w:r>
          </w:p>
        </w:tc>
        <w:tc>
          <w:tcPr>
            <w:tcW w:w="992" w:type="dxa"/>
            <w:vAlign w:val="center"/>
          </w:tcPr>
          <w:p w14:paraId="47144DD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70FC2FB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2B386AD" w14:textId="77777777" w:rsidTr="00B423CA">
        <w:trPr>
          <w:trHeight w:val="480"/>
          <w:jc w:val="center"/>
        </w:trPr>
        <w:tc>
          <w:tcPr>
            <w:tcW w:w="445" w:type="dxa"/>
            <w:vAlign w:val="center"/>
          </w:tcPr>
          <w:p w14:paraId="4334E1C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6</w:t>
            </w:r>
          </w:p>
        </w:tc>
        <w:tc>
          <w:tcPr>
            <w:tcW w:w="1298" w:type="dxa"/>
            <w:vAlign w:val="center"/>
          </w:tcPr>
          <w:p w14:paraId="5EC66A67"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潍坊四</w:t>
            </w:r>
            <w:proofErr w:type="gramEnd"/>
            <w:r w:rsidRPr="004F01A6">
              <w:rPr>
                <w:rFonts w:ascii="宋体" w:hAnsi="宋体" w:cs="宋体"/>
                <w:sz w:val="21"/>
                <w:szCs w:val="21"/>
              </w:rPr>
              <w:t>村</w:t>
            </w:r>
          </w:p>
        </w:tc>
        <w:tc>
          <w:tcPr>
            <w:tcW w:w="2950" w:type="dxa"/>
            <w:vAlign w:val="center"/>
          </w:tcPr>
          <w:p w14:paraId="7CECECD2"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潍坊四</w:t>
            </w:r>
            <w:proofErr w:type="gramEnd"/>
            <w:r w:rsidRPr="004F01A6">
              <w:rPr>
                <w:rFonts w:ascii="宋体" w:hAnsi="宋体" w:cs="宋体"/>
                <w:sz w:val="21"/>
                <w:szCs w:val="21"/>
              </w:rPr>
              <w:t>村401-485号</w:t>
            </w:r>
          </w:p>
        </w:tc>
        <w:tc>
          <w:tcPr>
            <w:tcW w:w="1418" w:type="dxa"/>
            <w:noWrap/>
            <w:vAlign w:val="center"/>
          </w:tcPr>
          <w:p w14:paraId="28463AB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85875.64</w:t>
            </w:r>
          </w:p>
        </w:tc>
        <w:tc>
          <w:tcPr>
            <w:tcW w:w="992" w:type="dxa"/>
            <w:vAlign w:val="center"/>
          </w:tcPr>
          <w:p w14:paraId="29472CD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2A90DE7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3F6FE10D" w14:textId="77777777" w:rsidTr="00B423CA">
        <w:trPr>
          <w:trHeight w:val="480"/>
          <w:jc w:val="center"/>
        </w:trPr>
        <w:tc>
          <w:tcPr>
            <w:tcW w:w="445" w:type="dxa"/>
            <w:vAlign w:val="center"/>
          </w:tcPr>
          <w:p w14:paraId="0C424F9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7</w:t>
            </w:r>
          </w:p>
        </w:tc>
        <w:tc>
          <w:tcPr>
            <w:tcW w:w="1298" w:type="dxa"/>
            <w:vAlign w:val="center"/>
          </w:tcPr>
          <w:p w14:paraId="66F475A0"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潍坊五</w:t>
            </w:r>
            <w:proofErr w:type="gramEnd"/>
            <w:r w:rsidRPr="004F01A6">
              <w:rPr>
                <w:rFonts w:ascii="宋体" w:hAnsi="宋体" w:cs="宋体"/>
                <w:sz w:val="21"/>
                <w:szCs w:val="21"/>
              </w:rPr>
              <w:t>村</w:t>
            </w:r>
          </w:p>
        </w:tc>
        <w:tc>
          <w:tcPr>
            <w:tcW w:w="2950" w:type="dxa"/>
            <w:vAlign w:val="center"/>
          </w:tcPr>
          <w:p w14:paraId="4B515B2F"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潍坊五</w:t>
            </w:r>
            <w:proofErr w:type="gramEnd"/>
            <w:r w:rsidRPr="004F01A6">
              <w:rPr>
                <w:rFonts w:ascii="宋体" w:hAnsi="宋体" w:cs="宋体"/>
                <w:sz w:val="21"/>
                <w:szCs w:val="21"/>
              </w:rPr>
              <w:t>村501-560号</w:t>
            </w:r>
          </w:p>
        </w:tc>
        <w:tc>
          <w:tcPr>
            <w:tcW w:w="1418" w:type="dxa"/>
            <w:noWrap/>
            <w:vAlign w:val="center"/>
          </w:tcPr>
          <w:p w14:paraId="0B23EEA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54310.24</w:t>
            </w:r>
          </w:p>
        </w:tc>
        <w:tc>
          <w:tcPr>
            <w:tcW w:w="992" w:type="dxa"/>
            <w:vAlign w:val="center"/>
          </w:tcPr>
          <w:p w14:paraId="7C87F2B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677DD4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3ADECA4F" w14:textId="77777777" w:rsidTr="00B423CA">
        <w:trPr>
          <w:trHeight w:val="480"/>
          <w:jc w:val="center"/>
        </w:trPr>
        <w:tc>
          <w:tcPr>
            <w:tcW w:w="445" w:type="dxa"/>
            <w:vAlign w:val="center"/>
          </w:tcPr>
          <w:p w14:paraId="421992C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8</w:t>
            </w:r>
          </w:p>
        </w:tc>
        <w:tc>
          <w:tcPr>
            <w:tcW w:w="1298" w:type="dxa"/>
            <w:vAlign w:val="center"/>
          </w:tcPr>
          <w:p w14:paraId="6A20BB1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潍坊六、七村</w:t>
            </w:r>
          </w:p>
        </w:tc>
        <w:tc>
          <w:tcPr>
            <w:tcW w:w="2950" w:type="dxa"/>
            <w:vAlign w:val="center"/>
          </w:tcPr>
          <w:p w14:paraId="04B5BF7E"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潍坊六</w:t>
            </w:r>
            <w:proofErr w:type="gramEnd"/>
            <w:r w:rsidRPr="004F01A6">
              <w:rPr>
                <w:rFonts w:ascii="宋体" w:hAnsi="宋体" w:cs="宋体"/>
                <w:sz w:val="21"/>
                <w:szCs w:val="21"/>
              </w:rPr>
              <w:t>村603-652号、</w:t>
            </w:r>
            <w:proofErr w:type="gramStart"/>
            <w:r w:rsidRPr="004F01A6">
              <w:rPr>
                <w:rFonts w:ascii="宋体" w:hAnsi="宋体" w:cs="宋体"/>
                <w:sz w:val="21"/>
                <w:szCs w:val="21"/>
              </w:rPr>
              <w:t>潍坊七</w:t>
            </w:r>
            <w:proofErr w:type="gramEnd"/>
            <w:r w:rsidRPr="004F01A6">
              <w:rPr>
                <w:rFonts w:ascii="宋体" w:hAnsi="宋体" w:cs="宋体"/>
                <w:sz w:val="21"/>
                <w:szCs w:val="21"/>
              </w:rPr>
              <w:t>村703-749号</w:t>
            </w:r>
          </w:p>
        </w:tc>
        <w:tc>
          <w:tcPr>
            <w:tcW w:w="1418" w:type="dxa"/>
            <w:noWrap/>
            <w:vAlign w:val="center"/>
          </w:tcPr>
          <w:p w14:paraId="4B7FF45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86454.53</w:t>
            </w:r>
          </w:p>
        </w:tc>
        <w:tc>
          <w:tcPr>
            <w:tcW w:w="992" w:type="dxa"/>
            <w:vAlign w:val="center"/>
          </w:tcPr>
          <w:p w14:paraId="06CE07A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290834D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7C56C8EA" w14:textId="77777777" w:rsidTr="00B423CA">
        <w:trPr>
          <w:trHeight w:val="480"/>
          <w:jc w:val="center"/>
        </w:trPr>
        <w:tc>
          <w:tcPr>
            <w:tcW w:w="445" w:type="dxa"/>
            <w:vAlign w:val="center"/>
          </w:tcPr>
          <w:p w14:paraId="1003FBC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9</w:t>
            </w:r>
          </w:p>
        </w:tc>
        <w:tc>
          <w:tcPr>
            <w:tcW w:w="1298" w:type="dxa"/>
            <w:vAlign w:val="center"/>
          </w:tcPr>
          <w:p w14:paraId="03DE3120"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潍坊八</w:t>
            </w:r>
            <w:proofErr w:type="gramEnd"/>
            <w:r w:rsidRPr="004F01A6">
              <w:rPr>
                <w:rFonts w:ascii="宋体" w:hAnsi="宋体" w:cs="宋体"/>
                <w:sz w:val="21"/>
                <w:szCs w:val="21"/>
              </w:rPr>
              <w:t>村</w:t>
            </w:r>
          </w:p>
        </w:tc>
        <w:tc>
          <w:tcPr>
            <w:tcW w:w="2950" w:type="dxa"/>
            <w:vAlign w:val="center"/>
          </w:tcPr>
          <w:p w14:paraId="7E0F3E7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浦电路305弄、331弄</w:t>
            </w:r>
          </w:p>
        </w:tc>
        <w:tc>
          <w:tcPr>
            <w:tcW w:w="1418" w:type="dxa"/>
            <w:noWrap/>
            <w:vAlign w:val="center"/>
          </w:tcPr>
          <w:p w14:paraId="29DC2AA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76512.77</w:t>
            </w:r>
          </w:p>
        </w:tc>
        <w:tc>
          <w:tcPr>
            <w:tcW w:w="992" w:type="dxa"/>
            <w:vAlign w:val="center"/>
          </w:tcPr>
          <w:p w14:paraId="7E5D372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591B033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D0FB106" w14:textId="77777777" w:rsidTr="00B423CA">
        <w:trPr>
          <w:trHeight w:val="480"/>
          <w:jc w:val="center"/>
        </w:trPr>
        <w:tc>
          <w:tcPr>
            <w:tcW w:w="445" w:type="dxa"/>
            <w:vAlign w:val="center"/>
          </w:tcPr>
          <w:p w14:paraId="2866AFD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10</w:t>
            </w:r>
          </w:p>
        </w:tc>
        <w:tc>
          <w:tcPr>
            <w:tcW w:w="1298" w:type="dxa"/>
            <w:vAlign w:val="center"/>
          </w:tcPr>
          <w:p w14:paraId="0674CE9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潍坊九村</w:t>
            </w:r>
          </w:p>
        </w:tc>
        <w:tc>
          <w:tcPr>
            <w:tcW w:w="2950" w:type="dxa"/>
            <w:vAlign w:val="center"/>
          </w:tcPr>
          <w:p w14:paraId="4A26E1A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浦电路330弄、崂山东路638弄、644弄</w:t>
            </w:r>
          </w:p>
        </w:tc>
        <w:tc>
          <w:tcPr>
            <w:tcW w:w="1418" w:type="dxa"/>
            <w:noWrap/>
            <w:vAlign w:val="center"/>
          </w:tcPr>
          <w:p w14:paraId="50ACB41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64672.25</w:t>
            </w:r>
          </w:p>
        </w:tc>
        <w:tc>
          <w:tcPr>
            <w:tcW w:w="992" w:type="dxa"/>
            <w:vAlign w:val="center"/>
          </w:tcPr>
          <w:p w14:paraId="0C85B51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080176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6C36CC0B" w14:textId="77777777" w:rsidTr="00B423CA">
        <w:trPr>
          <w:trHeight w:val="720"/>
          <w:jc w:val="center"/>
        </w:trPr>
        <w:tc>
          <w:tcPr>
            <w:tcW w:w="445" w:type="dxa"/>
            <w:vAlign w:val="center"/>
          </w:tcPr>
          <w:p w14:paraId="6E0719C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11</w:t>
            </w:r>
          </w:p>
        </w:tc>
        <w:tc>
          <w:tcPr>
            <w:tcW w:w="1298" w:type="dxa"/>
            <w:vAlign w:val="center"/>
          </w:tcPr>
          <w:p w14:paraId="2173FFF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潍坊十村（1）</w:t>
            </w:r>
          </w:p>
        </w:tc>
        <w:tc>
          <w:tcPr>
            <w:tcW w:w="2950" w:type="dxa"/>
            <w:vAlign w:val="center"/>
          </w:tcPr>
          <w:p w14:paraId="7A2F947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崂山东路645弄、</w:t>
            </w:r>
            <w:proofErr w:type="gramStart"/>
            <w:r w:rsidRPr="004F01A6">
              <w:rPr>
                <w:rFonts w:ascii="宋体" w:hAnsi="宋体" w:cs="宋体"/>
                <w:sz w:val="21"/>
                <w:szCs w:val="21"/>
              </w:rPr>
              <w:t>潍坊路</w:t>
            </w:r>
            <w:proofErr w:type="gramEnd"/>
            <w:r w:rsidRPr="004F01A6">
              <w:rPr>
                <w:rFonts w:ascii="宋体" w:hAnsi="宋体" w:cs="宋体"/>
                <w:sz w:val="21"/>
                <w:szCs w:val="21"/>
              </w:rPr>
              <w:t>120、122、128、130、132号、</w:t>
            </w:r>
            <w:proofErr w:type="gramStart"/>
            <w:r w:rsidRPr="004F01A6">
              <w:rPr>
                <w:rFonts w:ascii="宋体" w:hAnsi="宋体" w:cs="宋体"/>
                <w:sz w:val="21"/>
                <w:szCs w:val="21"/>
              </w:rPr>
              <w:t>潍坊路</w:t>
            </w:r>
            <w:proofErr w:type="gramEnd"/>
            <w:r w:rsidRPr="004F01A6">
              <w:rPr>
                <w:rFonts w:ascii="宋体" w:hAnsi="宋体" w:cs="宋体"/>
                <w:sz w:val="21"/>
                <w:szCs w:val="21"/>
              </w:rPr>
              <w:t>126弄</w:t>
            </w:r>
          </w:p>
        </w:tc>
        <w:tc>
          <w:tcPr>
            <w:tcW w:w="1418" w:type="dxa"/>
            <w:noWrap/>
            <w:vAlign w:val="center"/>
          </w:tcPr>
          <w:p w14:paraId="0E60D05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48233.26</w:t>
            </w:r>
          </w:p>
        </w:tc>
        <w:tc>
          <w:tcPr>
            <w:tcW w:w="992" w:type="dxa"/>
            <w:vAlign w:val="center"/>
          </w:tcPr>
          <w:p w14:paraId="3324506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132E246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6971CD8" w14:textId="77777777" w:rsidTr="00B423CA">
        <w:trPr>
          <w:trHeight w:val="960"/>
          <w:jc w:val="center"/>
        </w:trPr>
        <w:tc>
          <w:tcPr>
            <w:tcW w:w="445" w:type="dxa"/>
            <w:vAlign w:val="center"/>
          </w:tcPr>
          <w:p w14:paraId="0D3EB94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12</w:t>
            </w:r>
          </w:p>
        </w:tc>
        <w:tc>
          <w:tcPr>
            <w:tcW w:w="1298" w:type="dxa"/>
            <w:vAlign w:val="center"/>
          </w:tcPr>
          <w:p w14:paraId="3A56DF9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潍坊十村（2）</w:t>
            </w:r>
          </w:p>
        </w:tc>
        <w:tc>
          <w:tcPr>
            <w:tcW w:w="2950" w:type="dxa"/>
            <w:vAlign w:val="center"/>
          </w:tcPr>
          <w:p w14:paraId="31CC74EE"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134、136、138、142、144、146、148、150、152、156、158号，</w:t>
            </w:r>
            <w:proofErr w:type="gramStart"/>
            <w:r w:rsidRPr="004F01A6">
              <w:rPr>
                <w:rFonts w:ascii="宋体" w:hAnsi="宋体" w:cs="宋体"/>
                <w:sz w:val="21"/>
                <w:szCs w:val="21"/>
              </w:rPr>
              <w:t>潍坊路</w:t>
            </w:r>
            <w:proofErr w:type="gramEnd"/>
            <w:r w:rsidRPr="004F01A6">
              <w:rPr>
                <w:rFonts w:ascii="宋体" w:hAnsi="宋体" w:cs="宋体"/>
                <w:sz w:val="21"/>
                <w:szCs w:val="21"/>
              </w:rPr>
              <w:t>140弄、154弄</w:t>
            </w:r>
          </w:p>
        </w:tc>
        <w:tc>
          <w:tcPr>
            <w:tcW w:w="1418" w:type="dxa"/>
            <w:noWrap/>
            <w:vAlign w:val="center"/>
          </w:tcPr>
          <w:p w14:paraId="0BAE967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98549.76</w:t>
            </w:r>
          </w:p>
        </w:tc>
        <w:tc>
          <w:tcPr>
            <w:tcW w:w="992" w:type="dxa"/>
            <w:vAlign w:val="center"/>
          </w:tcPr>
          <w:p w14:paraId="43CF426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134185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3D20A6A5" w14:textId="77777777" w:rsidTr="00B423CA">
        <w:trPr>
          <w:trHeight w:val="480"/>
          <w:jc w:val="center"/>
        </w:trPr>
        <w:tc>
          <w:tcPr>
            <w:tcW w:w="445" w:type="dxa"/>
            <w:vAlign w:val="center"/>
          </w:tcPr>
          <w:p w14:paraId="2E3A76B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13</w:t>
            </w:r>
          </w:p>
        </w:tc>
        <w:tc>
          <w:tcPr>
            <w:tcW w:w="1298" w:type="dxa"/>
            <w:vAlign w:val="center"/>
          </w:tcPr>
          <w:p w14:paraId="13EA280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竹园（1）</w:t>
            </w:r>
          </w:p>
        </w:tc>
        <w:tc>
          <w:tcPr>
            <w:tcW w:w="2950" w:type="dxa"/>
            <w:vAlign w:val="center"/>
          </w:tcPr>
          <w:p w14:paraId="190E2F38"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335弄1支弄、3支弄</w:t>
            </w:r>
          </w:p>
        </w:tc>
        <w:tc>
          <w:tcPr>
            <w:tcW w:w="1418" w:type="dxa"/>
            <w:noWrap/>
            <w:vAlign w:val="center"/>
          </w:tcPr>
          <w:p w14:paraId="5036444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43344.98</w:t>
            </w:r>
          </w:p>
        </w:tc>
        <w:tc>
          <w:tcPr>
            <w:tcW w:w="992" w:type="dxa"/>
            <w:vAlign w:val="center"/>
          </w:tcPr>
          <w:p w14:paraId="4CE6DFF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502BD89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BAEB743" w14:textId="77777777" w:rsidTr="00B423CA">
        <w:trPr>
          <w:trHeight w:val="480"/>
          <w:jc w:val="center"/>
        </w:trPr>
        <w:tc>
          <w:tcPr>
            <w:tcW w:w="445" w:type="dxa"/>
            <w:vAlign w:val="center"/>
          </w:tcPr>
          <w:p w14:paraId="28A5CB9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14</w:t>
            </w:r>
          </w:p>
        </w:tc>
        <w:tc>
          <w:tcPr>
            <w:tcW w:w="1298" w:type="dxa"/>
            <w:vAlign w:val="center"/>
          </w:tcPr>
          <w:p w14:paraId="7B80AD9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竹园（2）</w:t>
            </w:r>
          </w:p>
        </w:tc>
        <w:tc>
          <w:tcPr>
            <w:tcW w:w="2950" w:type="dxa"/>
            <w:vAlign w:val="center"/>
          </w:tcPr>
          <w:p w14:paraId="12910B46"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238弄、252弄、270弄、</w:t>
            </w:r>
            <w:proofErr w:type="gramStart"/>
            <w:r w:rsidRPr="004F01A6">
              <w:rPr>
                <w:rFonts w:ascii="宋体" w:hAnsi="宋体" w:cs="宋体"/>
                <w:sz w:val="21"/>
                <w:szCs w:val="21"/>
              </w:rPr>
              <w:t>潍坊路</w:t>
            </w:r>
            <w:proofErr w:type="gramEnd"/>
            <w:r w:rsidRPr="004F01A6">
              <w:rPr>
                <w:rFonts w:ascii="宋体" w:hAnsi="宋体" w:cs="宋体"/>
                <w:sz w:val="21"/>
                <w:szCs w:val="21"/>
              </w:rPr>
              <w:t>242-282号（双号）</w:t>
            </w:r>
          </w:p>
        </w:tc>
        <w:tc>
          <w:tcPr>
            <w:tcW w:w="1418" w:type="dxa"/>
            <w:noWrap/>
            <w:vAlign w:val="center"/>
          </w:tcPr>
          <w:p w14:paraId="616A289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25133.9</w:t>
            </w:r>
          </w:p>
        </w:tc>
        <w:tc>
          <w:tcPr>
            <w:tcW w:w="992" w:type="dxa"/>
            <w:vAlign w:val="center"/>
          </w:tcPr>
          <w:p w14:paraId="40A2F5A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46B5E8B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64C4F642" w14:textId="77777777" w:rsidTr="00B423CA">
        <w:trPr>
          <w:trHeight w:val="480"/>
          <w:jc w:val="center"/>
        </w:trPr>
        <w:tc>
          <w:tcPr>
            <w:tcW w:w="445" w:type="dxa"/>
            <w:vAlign w:val="center"/>
          </w:tcPr>
          <w:p w14:paraId="08B950F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15</w:t>
            </w:r>
          </w:p>
        </w:tc>
        <w:tc>
          <w:tcPr>
            <w:tcW w:w="1298" w:type="dxa"/>
            <w:vAlign w:val="center"/>
          </w:tcPr>
          <w:p w14:paraId="486311F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福</w:t>
            </w:r>
            <w:proofErr w:type="gramStart"/>
            <w:r w:rsidRPr="004F01A6">
              <w:rPr>
                <w:rFonts w:ascii="宋体" w:hAnsi="宋体" w:cs="宋体"/>
                <w:sz w:val="21"/>
                <w:szCs w:val="21"/>
              </w:rPr>
              <w:t>竹小区</w:t>
            </w:r>
            <w:proofErr w:type="gramEnd"/>
          </w:p>
        </w:tc>
        <w:tc>
          <w:tcPr>
            <w:tcW w:w="2950" w:type="dxa"/>
            <w:noWrap/>
            <w:vAlign w:val="center"/>
          </w:tcPr>
          <w:p w14:paraId="1BB4A6C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张杨路1000弄</w:t>
            </w:r>
          </w:p>
        </w:tc>
        <w:tc>
          <w:tcPr>
            <w:tcW w:w="1418" w:type="dxa"/>
            <w:noWrap/>
            <w:vAlign w:val="center"/>
          </w:tcPr>
          <w:p w14:paraId="7C6E80F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17884.72</w:t>
            </w:r>
          </w:p>
        </w:tc>
        <w:tc>
          <w:tcPr>
            <w:tcW w:w="992" w:type="dxa"/>
            <w:vAlign w:val="center"/>
          </w:tcPr>
          <w:p w14:paraId="3656AD2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363D327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A126A43" w14:textId="77777777" w:rsidTr="00B423CA">
        <w:trPr>
          <w:trHeight w:val="480"/>
          <w:jc w:val="center"/>
        </w:trPr>
        <w:tc>
          <w:tcPr>
            <w:tcW w:w="445" w:type="dxa"/>
            <w:vAlign w:val="center"/>
          </w:tcPr>
          <w:p w14:paraId="732840A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16</w:t>
            </w:r>
          </w:p>
        </w:tc>
        <w:tc>
          <w:tcPr>
            <w:tcW w:w="1298" w:type="dxa"/>
            <w:vAlign w:val="center"/>
          </w:tcPr>
          <w:p w14:paraId="6A4632F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东南新村</w:t>
            </w:r>
          </w:p>
        </w:tc>
        <w:tc>
          <w:tcPr>
            <w:tcW w:w="2950" w:type="dxa"/>
            <w:vAlign w:val="center"/>
          </w:tcPr>
          <w:p w14:paraId="221E335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东南新村1-60号、浦东南路1380弄1-2号</w:t>
            </w:r>
          </w:p>
        </w:tc>
        <w:tc>
          <w:tcPr>
            <w:tcW w:w="1418" w:type="dxa"/>
            <w:noWrap/>
            <w:vAlign w:val="center"/>
          </w:tcPr>
          <w:p w14:paraId="7BA3F22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55059.63</w:t>
            </w:r>
          </w:p>
        </w:tc>
        <w:tc>
          <w:tcPr>
            <w:tcW w:w="992" w:type="dxa"/>
            <w:vAlign w:val="center"/>
          </w:tcPr>
          <w:p w14:paraId="5B8ED8A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121A67F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2C8958D0" w14:textId="77777777" w:rsidTr="00B423CA">
        <w:trPr>
          <w:trHeight w:val="480"/>
          <w:jc w:val="center"/>
        </w:trPr>
        <w:tc>
          <w:tcPr>
            <w:tcW w:w="445" w:type="dxa"/>
            <w:vAlign w:val="center"/>
          </w:tcPr>
          <w:p w14:paraId="4F833A6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lastRenderedPageBreak/>
              <w:t>17</w:t>
            </w:r>
          </w:p>
        </w:tc>
        <w:tc>
          <w:tcPr>
            <w:tcW w:w="1298" w:type="dxa"/>
            <w:vAlign w:val="center"/>
          </w:tcPr>
          <w:p w14:paraId="78650FE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东明新村（1）</w:t>
            </w:r>
          </w:p>
        </w:tc>
        <w:tc>
          <w:tcPr>
            <w:tcW w:w="2950" w:type="dxa"/>
            <w:vAlign w:val="center"/>
          </w:tcPr>
          <w:p w14:paraId="58202CD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东明新村5-24号、张家</w:t>
            </w:r>
            <w:proofErr w:type="gramStart"/>
            <w:r w:rsidRPr="004F01A6">
              <w:rPr>
                <w:rFonts w:ascii="宋体" w:hAnsi="宋体" w:cs="宋体"/>
                <w:sz w:val="21"/>
                <w:szCs w:val="21"/>
              </w:rPr>
              <w:t>浜</w:t>
            </w:r>
            <w:proofErr w:type="gramEnd"/>
            <w:r w:rsidRPr="004F01A6">
              <w:rPr>
                <w:rFonts w:ascii="宋体" w:hAnsi="宋体" w:cs="宋体"/>
                <w:sz w:val="21"/>
                <w:szCs w:val="21"/>
              </w:rPr>
              <w:t>31-32号、浦东南路1780弄3号</w:t>
            </w:r>
          </w:p>
        </w:tc>
        <w:tc>
          <w:tcPr>
            <w:tcW w:w="1418" w:type="dxa"/>
            <w:noWrap/>
            <w:vAlign w:val="center"/>
          </w:tcPr>
          <w:p w14:paraId="6565342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23127.93</w:t>
            </w:r>
          </w:p>
        </w:tc>
        <w:tc>
          <w:tcPr>
            <w:tcW w:w="992" w:type="dxa"/>
            <w:vAlign w:val="center"/>
          </w:tcPr>
          <w:p w14:paraId="768ECCA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5F4D1E1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76A42130" w14:textId="77777777" w:rsidTr="00B423CA">
        <w:trPr>
          <w:trHeight w:val="720"/>
          <w:jc w:val="center"/>
        </w:trPr>
        <w:tc>
          <w:tcPr>
            <w:tcW w:w="445" w:type="dxa"/>
            <w:vAlign w:val="center"/>
          </w:tcPr>
          <w:p w14:paraId="2C20FD5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18</w:t>
            </w:r>
          </w:p>
        </w:tc>
        <w:tc>
          <w:tcPr>
            <w:tcW w:w="1298" w:type="dxa"/>
            <w:vAlign w:val="center"/>
          </w:tcPr>
          <w:p w14:paraId="08A34A3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东明新村（2）</w:t>
            </w:r>
          </w:p>
        </w:tc>
        <w:tc>
          <w:tcPr>
            <w:tcW w:w="2950" w:type="dxa"/>
            <w:vAlign w:val="center"/>
          </w:tcPr>
          <w:p w14:paraId="7B6323D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浦电路44-46号、浦电路48弄4-6号、浦东南路1780弄1-11号、谢家宅155-156号</w:t>
            </w:r>
          </w:p>
        </w:tc>
        <w:tc>
          <w:tcPr>
            <w:tcW w:w="1418" w:type="dxa"/>
            <w:noWrap/>
            <w:vAlign w:val="center"/>
          </w:tcPr>
          <w:p w14:paraId="2563566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22047.66</w:t>
            </w:r>
          </w:p>
        </w:tc>
        <w:tc>
          <w:tcPr>
            <w:tcW w:w="992" w:type="dxa"/>
            <w:vAlign w:val="center"/>
          </w:tcPr>
          <w:p w14:paraId="6EF6C97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C9CCE5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2A0D83D3" w14:textId="77777777" w:rsidTr="00B423CA">
        <w:trPr>
          <w:trHeight w:val="480"/>
          <w:jc w:val="center"/>
        </w:trPr>
        <w:tc>
          <w:tcPr>
            <w:tcW w:w="445" w:type="dxa"/>
            <w:vAlign w:val="center"/>
          </w:tcPr>
          <w:p w14:paraId="119A22E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19</w:t>
            </w:r>
          </w:p>
        </w:tc>
        <w:tc>
          <w:tcPr>
            <w:tcW w:w="1298" w:type="dxa"/>
            <w:vAlign w:val="center"/>
          </w:tcPr>
          <w:p w14:paraId="6138CFB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兰园新村</w:t>
            </w:r>
          </w:p>
        </w:tc>
        <w:tc>
          <w:tcPr>
            <w:tcW w:w="2950" w:type="dxa"/>
            <w:vAlign w:val="center"/>
          </w:tcPr>
          <w:p w14:paraId="5B850E8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杨家渡路310弄、370弄</w:t>
            </w:r>
          </w:p>
        </w:tc>
        <w:tc>
          <w:tcPr>
            <w:tcW w:w="1418" w:type="dxa"/>
            <w:noWrap/>
            <w:vAlign w:val="center"/>
          </w:tcPr>
          <w:p w14:paraId="1A8BE8C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61445.73</w:t>
            </w:r>
          </w:p>
        </w:tc>
        <w:tc>
          <w:tcPr>
            <w:tcW w:w="992" w:type="dxa"/>
            <w:vAlign w:val="center"/>
          </w:tcPr>
          <w:p w14:paraId="046CEA1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615C394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63DF6D18" w14:textId="77777777" w:rsidTr="00B423CA">
        <w:trPr>
          <w:trHeight w:val="480"/>
          <w:jc w:val="center"/>
        </w:trPr>
        <w:tc>
          <w:tcPr>
            <w:tcW w:w="445" w:type="dxa"/>
            <w:vAlign w:val="center"/>
          </w:tcPr>
          <w:p w14:paraId="6387103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20</w:t>
            </w:r>
          </w:p>
        </w:tc>
        <w:tc>
          <w:tcPr>
            <w:tcW w:w="1298" w:type="dxa"/>
            <w:vAlign w:val="center"/>
          </w:tcPr>
          <w:p w14:paraId="4F86E52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浦城路580弄</w:t>
            </w:r>
          </w:p>
        </w:tc>
        <w:tc>
          <w:tcPr>
            <w:tcW w:w="2950" w:type="dxa"/>
            <w:vAlign w:val="center"/>
          </w:tcPr>
          <w:p w14:paraId="0511DFB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浦城路580弄</w:t>
            </w:r>
          </w:p>
        </w:tc>
        <w:tc>
          <w:tcPr>
            <w:tcW w:w="1418" w:type="dxa"/>
            <w:noWrap/>
            <w:vAlign w:val="center"/>
          </w:tcPr>
          <w:p w14:paraId="19C01B1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29811.24</w:t>
            </w:r>
          </w:p>
        </w:tc>
        <w:tc>
          <w:tcPr>
            <w:tcW w:w="992" w:type="dxa"/>
            <w:vAlign w:val="center"/>
          </w:tcPr>
          <w:p w14:paraId="79DC104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A6871B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E08AEAF" w14:textId="77777777" w:rsidTr="00B423CA">
        <w:trPr>
          <w:trHeight w:val="480"/>
          <w:jc w:val="center"/>
        </w:trPr>
        <w:tc>
          <w:tcPr>
            <w:tcW w:w="445" w:type="dxa"/>
            <w:vAlign w:val="center"/>
          </w:tcPr>
          <w:p w14:paraId="0D6915F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21</w:t>
            </w:r>
          </w:p>
        </w:tc>
        <w:tc>
          <w:tcPr>
            <w:tcW w:w="1298" w:type="dxa"/>
            <w:vAlign w:val="center"/>
          </w:tcPr>
          <w:p w14:paraId="137CCCA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浦电路29弄多层</w:t>
            </w:r>
          </w:p>
        </w:tc>
        <w:tc>
          <w:tcPr>
            <w:tcW w:w="2950" w:type="dxa"/>
            <w:noWrap/>
            <w:vAlign w:val="center"/>
          </w:tcPr>
          <w:p w14:paraId="35C3B1F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浦电路29弄</w:t>
            </w:r>
          </w:p>
        </w:tc>
        <w:tc>
          <w:tcPr>
            <w:tcW w:w="1418" w:type="dxa"/>
            <w:noWrap/>
            <w:vAlign w:val="center"/>
          </w:tcPr>
          <w:p w14:paraId="2F8EB99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16549.79</w:t>
            </w:r>
          </w:p>
        </w:tc>
        <w:tc>
          <w:tcPr>
            <w:tcW w:w="992" w:type="dxa"/>
            <w:vAlign w:val="center"/>
          </w:tcPr>
          <w:p w14:paraId="117237B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65D1006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7DFEE953" w14:textId="77777777" w:rsidTr="00B423CA">
        <w:trPr>
          <w:trHeight w:val="480"/>
          <w:jc w:val="center"/>
        </w:trPr>
        <w:tc>
          <w:tcPr>
            <w:tcW w:w="445" w:type="dxa"/>
            <w:vAlign w:val="center"/>
          </w:tcPr>
          <w:p w14:paraId="4E22257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22</w:t>
            </w:r>
          </w:p>
        </w:tc>
        <w:tc>
          <w:tcPr>
            <w:tcW w:w="1298" w:type="dxa"/>
            <w:vAlign w:val="center"/>
          </w:tcPr>
          <w:p w14:paraId="0F03774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北张家</w:t>
            </w:r>
            <w:proofErr w:type="gramStart"/>
            <w:r w:rsidRPr="004F01A6">
              <w:rPr>
                <w:rFonts w:ascii="宋体" w:hAnsi="宋体" w:cs="宋体"/>
                <w:sz w:val="21"/>
                <w:szCs w:val="21"/>
              </w:rPr>
              <w:t>浜</w:t>
            </w:r>
            <w:proofErr w:type="gramEnd"/>
            <w:r w:rsidRPr="004F01A6">
              <w:rPr>
                <w:rFonts w:ascii="宋体" w:hAnsi="宋体" w:cs="宋体"/>
                <w:sz w:val="21"/>
                <w:szCs w:val="21"/>
              </w:rPr>
              <w:t>路188弄</w:t>
            </w:r>
          </w:p>
        </w:tc>
        <w:tc>
          <w:tcPr>
            <w:tcW w:w="2950" w:type="dxa"/>
            <w:noWrap/>
            <w:vAlign w:val="center"/>
          </w:tcPr>
          <w:p w14:paraId="1302E79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北张家</w:t>
            </w:r>
            <w:proofErr w:type="gramStart"/>
            <w:r w:rsidRPr="004F01A6">
              <w:rPr>
                <w:rFonts w:ascii="宋体" w:hAnsi="宋体" w:cs="宋体"/>
                <w:sz w:val="21"/>
                <w:szCs w:val="21"/>
              </w:rPr>
              <w:t>浜</w:t>
            </w:r>
            <w:proofErr w:type="gramEnd"/>
            <w:r w:rsidRPr="004F01A6">
              <w:rPr>
                <w:rFonts w:ascii="宋体" w:hAnsi="宋体" w:cs="宋体"/>
                <w:sz w:val="21"/>
                <w:szCs w:val="21"/>
              </w:rPr>
              <w:t>路188弄</w:t>
            </w:r>
          </w:p>
        </w:tc>
        <w:tc>
          <w:tcPr>
            <w:tcW w:w="1418" w:type="dxa"/>
            <w:noWrap/>
            <w:vAlign w:val="center"/>
          </w:tcPr>
          <w:p w14:paraId="717B195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18993.82</w:t>
            </w:r>
          </w:p>
        </w:tc>
        <w:tc>
          <w:tcPr>
            <w:tcW w:w="992" w:type="dxa"/>
            <w:vAlign w:val="center"/>
          </w:tcPr>
          <w:p w14:paraId="1A88131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7152511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77015699" w14:textId="77777777" w:rsidTr="00B423CA">
        <w:trPr>
          <w:trHeight w:val="480"/>
          <w:jc w:val="center"/>
        </w:trPr>
        <w:tc>
          <w:tcPr>
            <w:tcW w:w="445" w:type="dxa"/>
            <w:vAlign w:val="center"/>
          </w:tcPr>
          <w:p w14:paraId="374A180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23</w:t>
            </w:r>
          </w:p>
        </w:tc>
        <w:tc>
          <w:tcPr>
            <w:tcW w:w="1298" w:type="dxa"/>
            <w:vAlign w:val="center"/>
          </w:tcPr>
          <w:p w14:paraId="3089912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w:t>
            </w:r>
            <w:proofErr w:type="gramStart"/>
            <w:r w:rsidRPr="004F01A6">
              <w:rPr>
                <w:rFonts w:ascii="宋体" w:hAnsi="宋体" w:cs="宋体"/>
                <w:sz w:val="21"/>
                <w:szCs w:val="21"/>
              </w:rPr>
              <w:t>电路北高小区</w:t>
            </w:r>
            <w:proofErr w:type="gramEnd"/>
          </w:p>
        </w:tc>
        <w:tc>
          <w:tcPr>
            <w:tcW w:w="2950" w:type="dxa"/>
            <w:noWrap/>
            <w:vAlign w:val="center"/>
          </w:tcPr>
          <w:p w14:paraId="2892444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浦电路300号</w:t>
            </w:r>
          </w:p>
        </w:tc>
        <w:tc>
          <w:tcPr>
            <w:tcW w:w="1418" w:type="dxa"/>
            <w:noWrap/>
            <w:vAlign w:val="center"/>
          </w:tcPr>
          <w:p w14:paraId="0E516F9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9293.81</w:t>
            </w:r>
          </w:p>
        </w:tc>
        <w:tc>
          <w:tcPr>
            <w:tcW w:w="992" w:type="dxa"/>
            <w:vAlign w:val="center"/>
          </w:tcPr>
          <w:p w14:paraId="6531F47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487CCE4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24D49B2D" w14:textId="77777777" w:rsidTr="00B423CA">
        <w:trPr>
          <w:trHeight w:val="480"/>
          <w:jc w:val="center"/>
        </w:trPr>
        <w:tc>
          <w:tcPr>
            <w:tcW w:w="445" w:type="dxa"/>
            <w:vAlign w:val="center"/>
          </w:tcPr>
          <w:p w14:paraId="0964144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24</w:t>
            </w:r>
          </w:p>
        </w:tc>
        <w:tc>
          <w:tcPr>
            <w:tcW w:w="1298" w:type="dxa"/>
            <w:vAlign w:val="center"/>
          </w:tcPr>
          <w:p w14:paraId="5F69F85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浦电路南高小区</w:t>
            </w:r>
          </w:p>
        </w:tc>
        <w:tc>
          <w:tcPr>
            <w:tcW w:w="2950" w:type="dxa"/>
            <w:noWrap/>
            <w:vAlign w:val="center"/>
          </w:tcPr>
          <w:p w14:paraId="7F6A50E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浦电路307、311号</w:t>
            </w:r>
          </w:p>
        </w:tc>
        <w:tc>
          <w:tcPr>
            <w:tcW w:w="1418" w:type="dxa"/>
            <w:noWrap/>
            <w:vAlign w:val="center"/>
          </w:tcPr>
          <w:p w14:paraId="2CAE28C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18587.62</w:t>
            </w:r>
          </w:p>
        </w:tc>
        <w:tc>
          <w:tcPr>
            <w:tcW w:w="992" w:type="dxa"/>
            <w:vAlign w:val="center"/>
          </w:tcPr>
          <w:p w14:paraId="305E133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2413C0B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DCD1019" w14:textId="77777777" w:rsidTr="00B423CA">
        <w:trPr>
          <w:trHeight w:val="480"/>
          <w:jc w:val="center"/>
        </w:trPr>
        <w:tc>
          <w:tcPr>
            <w:tcW w:w="445" w:type="dxa"/>
            <w:vAlign w:val="center"/>
          </w:tcPr>
          <w:p w14:paraId="0B51C26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25</w:t>
            </w:r>
          </w:p>
        </w:tc>
        <w:tc>
          <w:tcPr>
            <w:tcW w:w="1298" w:type="dxa"/>
            <w:vAlign w:val="center"/>
          </w:tcPr>
          <w:p w14:paraId="5A9B8D9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朱家</w:t>
            </w:r>
            <w:proofErr w:type="gramStart"/>
            <w:r w:rsidRPr="004F01A6">
              <w:rPr>
                <w:rFonts w:ascii="宋体" w:hAnsi="宋体" w:cs="宋体"/>
                <w:sz w:val="21"/>
                <w:szCs w:val="21"/>
              </w:rPr>
              <w:t>滩小区</w:t>
            </w:r>
            <w:proofErr w:type="gramEnd"/>
          </w:p>
        </w:tc>
        <w:tc>
          <w:tcPr>
            <w:tcW w:w="2950" w:type="dxa"/>
            <w:vAlign w:val="center"/>
          </w:tcPr>
          <w:p w14:paraId="1C94694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浦东南路1299、1349、1399、1499号</w:t>
            </w:r>
          </w:p>
        </w:tc>
        <w:tc>
          <w:tcPr>
            <w:tcW w:w="1418" w:type="dxa"/>
            <w:noWrap/>
            <w:vAlign w:val="center"/>
          </w:tcPr>
          <w:p w14:paraId="04966BF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54669.56</w:t>
            </w:r>
          </w:p>
        </w:tc>
        <w:tc>
          <w:tcPr>
            <w:tcW w:w="992" w:type="dxa"/>
            <w:vAlign w:val="center"/>
          </w:tcPr>
          <w:p w14:paraId="19B94AB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7473E96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24F6CA21" w14:textId="77777777" w:rsidTr="00B423CA">
        <w:trPr>
          <w:trHeight w:val="480"/>
          <w:jc w:val="center"/>
        </w:trPr>
        <w:tc>
          <w:tcPr>
            <w:tcW w:w="445" w:type="dxa"/>
            <w:vAlign w:val="center"/>
          </w:tcPr>
          <w:p w14:paraId="5EEF4B3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26</w:t>
            </w:r>
          </w:p>
        </w:tc>
        <w:tc>
          <w:tcPr>
            <w:tcW w:w="1298" w:type="dxa"/>
            <w:vAlign w:val="center"/>
          </w:tcPr>
          <w:p w14:paraId="1D26AA9F"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89弄</w:t>
            </w:r>
          </w:p>
        </w:tc>
        <w:tc>
          <w:tcPr>
            <w:tcW w:w="2950" w:type="dxa"/>
            <w:noWrap/>
            <w:vAlign w:val="center"/>
          </w:tcPr>
          <w:p w14:paraId="6F6C5D77"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89弄1-32号</w:t>
            </w:r>
          </w:p>
        </w:tc>
        <w:tc>
          <w:tcPr>
            <w:tcW w:w="1418" w:type="dxa"/>
            <w:noWrap/>
            <w:vAlign w:val="center"/>
          </w:tcPr>
          <w:p w14:paraId="2B4A97E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33146.68</w:t>
            </w:r>
          </w:p>
        </w:tc>
        <w:tc>
          <w:tcPr>
            <w:tcW w:w="992" w:type="dxa"/>
            <w:vAlign w:val="center"/>
          </w:tcPr>
          <w:p w14:paraId="67B2C53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5045E88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FB880E2" w14:textId="77777777" w:rsidTr="00B423CA">
        <w:trPr>
          <w:trHeight w:val="480"/>
          <w:jc w:val="center"/>
        </w:trPr>
        <w:tc>
          <w:tcPr>
            <w:tcW w:w="445" w:type="dxa"/>
            <w:vAlign w:val="center"/>
          </w:tcPr>
          <w:p w14:paraId="2AB51F3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27</w:t>
            </w:r>
          </w:p>
        </w:tc>
        <w:tc>
          <w:tcPr>
            <w:tcW w:w="1298" w:type="dxa"/>
            <w:vAlign w:val="center"/>
          </w:tcPr>
          <w:p w14:paraId="017B68E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天后宫</w:t>
            </w:r>
          </w:p>
        </w:tc>
        <w:tc>
          <w:tcPr>
            <w:tcW w:w="2950" w:type="dxa"/>
            <w:noWrap/>
            <w:vAlign w:val="center"/>
          </w:tcPr>
          <w:p w14:paraId="767463A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浦东南路1200号</w:t>
            </w:r>
          </w:p>
        </w:tc>
        <w:tc>
          <w:tcPr>
            <w:tcW w:w="1418" w:type="dxa"/>
            <w:noWrap/>
            <w:vAlign w:val="center"/>
          </w:tcPr>
          <w:p w14:paraId="6A1FA93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13244.13</w:t>
            </w:r>
          </w:p>
        </w:tc>
        <w:tc>
          <w:tcPr>
            <w:tcW w:w="992" w:type="dxa"/>
            <w:vAlign w:val="center"/>
          </w:tcPr>
          <w:p w14:paraId="5BAB036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4AAFA77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B33DC6C" w14:textId="77777777" w:rsidTr="00B423CA">
        <w:trPr>
          <w:trHeight w:val="480"/>
          <w:jc w:val="center"/>
        </w:trPr>
        <w:tc>
          <w:tcPr>
            <w:tcW w:w="445" w:type="dxa"/>
            <w:vAlign w:val="center"/>
          </w:tcPr>
          <w:p w14:paraId="7435333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28</w:t>
            </w:r>
          </w:p>
        </w:tc>
        <w:tc>
          <w:tcPr>
            <w:tcW w:w="1298" w:type="dxa"/>
            <w:vAlign w:val="center"/>
          </w:tcPr>
          <w:p w14:paraId="37FAD25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东建高层小区</w:t>
            </w:r>
          </w:p>
        </w:tc>
        <w:tc>
          <w:tcPr>
            <w:tcW w:w="2950" w:type="dxa"/>
            <w:noWrap/>
            <w:vAlign w:val="center"/>
          </w:tcPr>
          <w:p w14:paraId="2C65571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浦东南路1700弄1-3号</w:t>
            </w:r>
          </w:p>
        </w:tc>
        <w:tc>
          <w:tcPr>
            <w:tcW w:w="1418" w:type="dxa"/>
            <w:noWrap/>
            <w:vAlign w:val="center"/>
          </w:tcPr>
          <w:p w14:paraId="46C9BE6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20042.64</w:t>
            </w:r>
          </w:p>
        </w:tc>
        <w:tc>
          <w:tcPr>
            <w:tcW w:w="992" w:type="dxa"/>
            <w:vAlign w:val="center"/>
          </w:tcPr>
          <w:p w14:paraId="449A5B1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70A5943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749C0B0A" w14:textId="77777777" w:rsidTr="00B423CA">
        <w:trPr>
          <w:trHeight w:val="480"/>
          <w:jc w:val="center"/>
        </w:trPr>
        <w:tc>
          <w:tcPr>
            <w:tcW w:w="445" w:type="dxa"/>
            <w:vAlign w:val="center"/>
          </w:tcPr>
          <w:p w14:paraId="2F9BD80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29</w:t>
            </w:r>
          </w:p>
        </w:tc>
        <w:tc>
          <w:tcPr>
            <w:tcW w:w="1298" w:type="dxa"/>
            <w:vAlign w:val="center"/>
          </w:tcPr>
          <w:p w14:paraId="08BA5DC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张杨路1050弄3、6号</w:t>
            </w:r>
          </w:p>
        </w:tc>
        <w:tc>
          <w:tcPr>
            <w:tcW w:w="2950" w:type="dxa"/>
            <w:noWrap/>
            <w:vAlign w:val="center"/>
          </w:tcPr>
          <w:p w14:paraId="70AB823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张杨路1050弄3、6号</w:t>
            </w:r>
          </w:p>
        </w:tc>
        <w:tc>
          <w:tcPr>
            <w:tcW w:w="1418" w:type="dxa"/>
            <w:noWrap/>
            <w:vAlign w:val="center"/>
          </w:tcPr>
          <w:p w14:paraId="7EAF4E4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25465.5</w:t>
            </w:r>
          </w:p>
        </w:tc>
        <w:tc>
          <w:tcPr>
            <w:tcW w:w="992" w:type="dxa"/>
            <w:vAlign w:val="center"/>
          </w:tcPr>
          <w:p w14:paraId="265B9D0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23A463F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E3C0176" w14:textId="77777777" w:rsidTr="00B423CA">
        <w:trPr>
          <w:trHeight w:val="480"/>
          <w:jc w:val="center"/>
        </w:trPr>
        <w:tc>
          <w:tcPr>
            <w:tcW w:w="445" w:type="dxa"/>
            <w:vAlign w:val="center"/>
          </w:tcPr>
          <w:p w14:paraId="216078B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lastRenderedPageBreak/>
              <w:t>30</w:t>
            </w:r>
          </w:p>
        </w:tc>
        <w:tc>
          <w:tcPr>
            <w:tcW w:w="1298" w:type="dxa"/>
            <w:vAlign w:val="center"/>
          </w:tcPr>
          <w:p w14:paraId="0D02F419"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轩竹大楼</w:t>
            </w:r>
            <w:proofErr w:type="gramEnd"/>
          </w:p>
        </w:tc>
        <w:tc>
          <w:tcPr>
            <w:tcW w:w="2950" w:type="dxa"/>
            <w:noWrap/>
            <w:vAlign w:val="center"/>
          </w:tcPr>
          <w:p w14:paraId="455B15B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张杨路1050弄8号</w:t>
            </w:r>
          </w:p>
        </w:tc>
        <w:tc>
          <w:tcPr>
            <w:tcW w:w="1418" w:type="dxa"/>
            <w:noWrap/>
            <w:vAlign w:val="center"/>
          </w:tcPr>
          <w:p w14:paraId="525D9F0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12829.18</w:t>
            </w:r>
          </w:p>
        </w:tc>
        <w:tc>
          <w:tcPr>
            <w:tcW w:w="992" w:type="dxa"/>
            <w:vAlign w:val="center"/>
          </w:tcPr>
          <w:p w14:paraId="6CAB495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0229F22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6DC51C77" w14:textId="77777777" w:rsidTr="00B423CA">
        <w:trPr>
          <w:trHeight w:val="480"/>
          <w:jc w:val="center"/>
        </w:trPr>
        <w:tc>
          <w:tcPr>
            <w:tcW w:w="445" w:type="dxa"/>
            <w:vAlign w:val="center"/>
          </w:tcPr>
          <w:p w14:paraId="7F10DB4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31</w:t>
            </w:r>
          </w:p>
        </w:tc>
        <w:tc>
          <w:tcPr>
            <w:tcW w:w="1298" w:type="dxa"/>
            <w:vAlign w:val="center"/>
          </w:tcPr>
          <w:p w14:paraId="44B9AB68"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梦竹大楼</w:t>
            </w:r>
            <w:proofErr w:type="gramEnd"/>
          </w:p>
        </w:tc>
        <w:tc>
          <w:tcPr>
            <w:tcW w:w="2950" w:type="dxa"/>
            <w:noWrap/>
            <w:vAlign w:val="center"/>
          </w:tcPr>
          <w:p w14:paraId="21F182A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张杨路1050弄7号</w:t>
            </w:r>
          </w:p>
        </w:tc>
        <w:tc>
          <w:tcPr>
            <w:tcW w:w="1418" w:type="dxa"/>
            <w:noWrap/>
            <w:vAlign w:val="center"/>
          </w:tcPr>
          <w:p w14:paraId="492D502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12829.18</w:t>
            </w:r>
          </w:p>
        </w:tc>
        <w:tc>
          <w:tcPr>
            <w:tcW w:w="992" w:type="dxa"/>
            <w:vAlign w:val="center"/>
          </w:tcPr>
          <w:p w14:paraId="6A67BC3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28AC1C4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6F00062" w14:textId="77777777" w:rsidTr="00B423CA">
        <w:trPr>
          <w:trHeight w:val="480"/>
          <w:jc w:val="center"/>
        </w:trPr>
        <w:tc>
          <w:tcPr>
            <w:tcW w:w="445" w:type="dxa"/>
            <w:vAlign w:val="center"/>
          </w:tcPr>
          <w:p w14:paraId="3DE1F12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32</w:t>
            </w:r>
          </w:p>
        </w:tc>
        <w:tc>
          <w:tcPr>
            <w:tcW w:w="1298" w:type="dxa"/>
            <w:vAlign w:val="center"/>
          </w:tcPr>
          <w:p w14:paraId="1FEE0D36"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竹南小区</w:t>
            </w:r>
            <w:proofErr w:type="gramEnd"/>
          </w:p>
        </w:tc>
        <w:tc>
          <w:tcPr>
            <w:tcW w:w="2950" w:type="dxa"/>
            <w:noWrap/>
            <w:vAlign w:val="center"/>
          </w:tcPr>
          <w:p w14:paraId="0A7D9D7F"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168弄、208弄</w:t>
            </w:r>
          </w:p>
        </w:tc>
        <w:tc>
          <w:tcPr>
            <w:tcW w:w="1418" w:type="dxa"/>
            <w:noWrap/>
            <w:vAlign w:val="center"/>
          </w:tcPr>
          <w:p w14:paraId="100FD28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20187.7</w:t>
            </w:r>
          </w:p>
        </w:tc>
        <w:tc>
          <w:tcPr>
            <w:tcW w:w="992" w:type="dxa"/>
            <w:vAlign w:val="center"/>
          </w:tcPr>
          <w:p w14:paraId="4A0D34A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77A9C4C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4DA848C3" w14:textId="77777777" w:rsidTr="00B423CA">
        <w:trPr>
          <w:trHeight w:val="480"/>
          <w:jc w:val="center"/>
        </w:trPr>
        <w:tc>
          <w:tcPr>
            <w:tcW w:w="445" w:type="dxa"/>
            <w:vAlign w:val="center"/>
          </w:tcPr>
          <w:p w14:paraId="004B78A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33</w:t>
            </w:r>
          </w:p>
        </w:tc>
        <w:tc>
          <w:tcPr>
            <w:tcW w:w="1298" w:type="dxa"/>
            <w:vAlign w:val="center"/>
          </w:tcPr>
          <w:p w14:paraId="6A60A2B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东欣小区</w:t>
            </w:r>
          </w:p>
        </w:tc>
        <w:tc>
          <w:tcPr>
            <w:tcW w:w="2950" w:type="dxa"/>
            <w:noWrap/>
            <w:vAlign w:val="center"/>
          </w:tcPr>
          <w:p w14:paraId="184E3C1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崂山路571弄1-5号</w:t>
            </w:r>
          </w:p>
        </w:tc>
        <w:tc>
          <w:tcPr>
            <w:tcW w:w="1418" w:type="dxa"/>
            <w:noWrap/>
            <w:vAlign w:val="center"/>
          </w:tcPr>
          <w:p w14:paraId="0C6413C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64944.65</w:t>
            </w:r>
          </w:p>
        </w:tc>
        <w:tc>
          <w:tcPr>
            <w:tcW w:w="992" w:type="dxa"/>
            <w:vAlign w:val="center"/>
          </w:tcPr>
          <w:p w14:paraId="76576F7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直管房</w:t>
            </w:r>
          </w:p>
        </w:tc>
        <w:tc>
          <w:tcPr>
            <w:tcW w:w="1984" w:type="dxa"/>
            <w:vAlign w:val="center"/>
          </w:tcPr>
          <w:p w14:paraId="135C0E9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上海浦东新区潍坊物业公司</w:t>
            </w:r>
          </w:p>
        </w:tc>
      </w:tr>
      <w:tr w:rsidR="002264B9" w:rsidRPr="004F01A6" w14:paraId="1DA283D5" w14:textId="77777777" w:rsidTr="00B423CA">
        <w:trPr>
          <w:trHeight w:val="240"/>
          <w:jc w:val="center"/>
        </w:trPr>
        <w:tc>
          <w:tcPr>
            <w:tcW w:w="445" w:type="dxa"/>
            <w:vAlign w:val="center"/>
          </w:tcPr>
          <w:p w14:paraId="4BFC4A7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34</w:t>
            </w:r>
          </w:p>
        </w:tc>
        <w:tc>
          <w:tcPr>
            <w:tcW w:w="1298" w:type="dxa"/>
            <w:vAlign w:val="center"/>
          </w:tcPr>
          <w:p w14:paraId="28C27B9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光明小区</w:t>
            </w:r>
          </w:p>
        </w:tc>
        <w:tc>
          <w:tcPr>
            <w:tcW w:w="2950" w:type="dxa"/>
            <w:noWrap/>
            <w:vAlign w:val="center"/>
          </w:tcPr>
          <w:p w14:paraId="480C5C6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南泉北路1015、1017号</w:t>
            </w:r>
          </w:p>
        </w:tc>
        <w:tc>
          <w:tcPr>
            <w:tcW w:w="1418" w:type="dxa"/>
            <w:noWrap/>
            <w:vAlign w:val="center"/>
          </w:tcPr>
          <w:p w14:paraId="1D426BC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20248.58</w:t>
            </w:r>
          </w:p>
        </w:tc>
        <w:tc>
          <w:tcPr>
            <w:tcW w:w="992" w:type="dxa"/>
            <w:vAlign w:val="center"/>
          </w:tcPr>
          <w:p w14:paraId="182DBB9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2D83355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上海通达物业有限公司</w:t>
            </w:r>
          </w:p>
        </w:tc>
      </w:tr>
      <w:tr w:rsidR="002264B9" w:rsidRPr="004F01A6" w14:paraId="1AB3CA8E" w14:textId="77777777" w:rsidTr="00B423CA">
        <w:trPr>
          <w:trHeight w:val="240"/>
          <w:jc w:val="center"/>
        </w:trPr>
        <w:tc>
          <w:tcPr>
            <w:tcW w:w="445" w:type="dxa"/>
            <w:vAlign w:val="center"/>
          </w:tcPr>
          <w:p w14:paraId="7EA8367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35</w:t>
            </w:r>
          </w:p>
        </w:tc>
        <w:tc>
          <w:tcPr>
            <w:tcW w:w="1298" w:type="dxa"/>
            <w:vAlign w:val="center"/>
          </w:tcPr>
          <w:p w14:paraId="163DE33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繁荣昌盛</w:t>
            </w:r>
          </w:p>
        </w:tc>
        <w:tc>
          <w:tcPr>
            <w:tcW w:w="2950" w:type="dxa"/>
            <w:vAlign w:val="center"/>
          </w:tcPr>
          <w:p w14:paraId="5F41D41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张杨路628弄4、7、9、10号</w:t>
            </w:r>
          </w:p>
        </w:tc>
        <w:tc>
          <w:tcPr>
            <w:tcW w:w="1418" w:type="dxa"/>
            <w:noWrap/>
            <w:vAlign w:val="center"/>
          </w:tcPr>
          <w:p w14:paraId="7B72A23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71761.11</w:t>
            </w:r>
          </w:p>
        </w:tc>
        <w:tc>
          <w:tcPr>
            <w:tcW w:w="992" w:type="dxa"/>
            <w:vAlign w:val="center"/>
          </w:tcPr>
          <w:p w14:paraId="77C6F23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26475C7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上海通达物业有限公司</w:t>
            </w:r>
          </w:p>
        </w:tc>
      </w:tr>
      <w:tr w:rsidR="002264B9" w:rsidRPr="004F01A6" w14:paraId="7651155C" w14:textId="77777777" w:rsidTr="00B423CA">
        <w:trPr>
          <w:trHeight w:val="240"/>
          <w:jc w:val="center"/>
        </w:trPr>
        <w:tc>
          <w:tcPr>
            <w:tcW w:w="445" w:type="dxa"/>
            <w:vAlign w:val="center"/>
          </w:tcPr>
          <w:p w14:paraId="7E6E645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36</w:t>
            </w:r>
          </w:p>
        </w:tc>
        <w:tc>
          <w:tcPr>
            <w:tcW w:w="1298" w:type="dxa"/>
            <w:vAlign w:val="center"/>
          </w:tcPr>
          <w:p w14:paraId="6C0BD3F0"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崂</w:t>
            </w:r>
            <w:proofErr w:type="gramEnd"/>
            <w:r w:rsidRPr="004F01A6">
              <w:rPr>
                <w:rFonts w:ascii="宋体" w:hAnsi="宋体" w:cs="宋体"/>
                <w:sz w:val="21"/>
                <w:szCs w:val="21"/>
              </w:rPr>
              <w:t>东551弄多层</w:t>
            </w:r>
          </w:p>
        </w:tc>
        <w:tc>
          <w:tcPr>
            <w:tcW w:w="2950" w:type="dxa"/>
            <w:noWrap/>
            <w:vAlign w:val="center"/>
          </w:tcPr>
          <w:p w14:paraId="1CCE8DE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崂山路551弄22-37号</w:t>
            </w:r>
          </w:p>
        </w:tc>
        <w:tc>
          <w:tcPr>
            <w:tcW w:w="1418" w:type="dxa"/>
            <w:noWrap/>
            <w:vAlign w:val="center"/>
          </w:tcPr>
          <w:p w14:paraId="3B26D08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16748.41</w:t>
            </w:r>
          </w:p>
        </w:tc>
        <w:tc>
          <w:tcPr>
            <w:tcW w:w="992" w:type="dxa"/>
            <w:vAlign w:val="center"/>
          </w:tcPr>
          <w:p w14:paraId="5B1A9D5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2711F0D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上海通达物业有限公司</w:t>
            </w:r>
          </w:p>
        </w:tc>
      </w:tr>
      <w:tr w:rsidR="002264B9" w:rsidRPr="004F01A6" w14:paraId="2FEB9DEB" w14:textId="77777777" w:rsidTr="00B423CA">
        <w:trPr>
          <w:trHeight w:val="240"/>
          <w:jc w:val="center"/>
        </w:trPr>
        <w:tc>
          <w:tcPr>
            <w:tcW w:w="445" w:type="dxa"/>
            <w:vAlign w:val="center"/>
          </w:tcPr>
          <w:p w14:paraId="1FAD5F8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37</w:t>
            </w:r>
          </w:p>
        </w:tc>
        <w:tc>
          <w:tcPr>
            <w:tcW w:w="1298" w:type="dxa"/>
            <w:vAlign w:val="center"/>
          </w:tcPr>
          <w:p w14:paraId="5936E103"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申竹大楼</w:t>
            </w:r>
            <w:proofErr w:type="gramEnd"/>
          </w:p>
        </w:tc>
        <w:tc>
          <w:tcPr>
            <w:tcW w:w="2950" w:type="dxa"/>
            <w:noWrap/>
            <w:vAlign w:val="center"/>
          </w:tcPr>
          <w:p w14:paraId="29630C8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张杨路1338号</w:t>
            </w:r>
          </w:p>
        </w:tc>
        <w:tc>
          <w:tcPr>
            <w:tcW w:w="1418" w:type="dxa"/>
            <w:noWrap/>
            <w:vAlign w:val="center"/>
          </w:tcPr>
          <w:p w14:paraId="57E55C9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14513.42</w:t>
            </w:r>
          </w:p>
        </w:tc>
        <w:tc>
          <w:tcPr>
            <w:tcW w:w="992" w:type="dxa"/>
            <w:vAlign w:val="center"/>
          </w:tcPr>
          <w:p w14:paraId="151E88E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4F77545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11AFEADB" w14:textId="77777777" w:rsidTr="00B423CA">
        <w:trPr>
          <w:trHeight w:val="240"/>
          <w:jc w:val="center"/>
        </w:trPr>
        <w:tc>
          <w:tcPr>
            <w:tcW w:w="445" w:type="dxa"/>
            <w:vAlign w:val="center"/>
          </w:tcPr>
          <w:p w14:paraId="7D16141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38</w:t>
            </w:r>
          </w:p>
        </w:tc>
        <w:tc>
          <w:tcPr>
            <w:tcW w:w="1298" w:type="dxa"/>
            <w:vAlign w:val="center"/>
          </w:tcPr>
          <w:p w14:paraId="530CA5E5"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锦竹大楼</w:t>
            </w:r>
            <w:proofErr w:type="gramEnd"/>
          </w:p>
        </w:tc>
        <w:tc>
          <w:tcPr>
            <w:tcW w:w="2950" w:type="dxa"/>
            <w:noWrap/>
            <w:vAlign w:val="center"/>
          </w:tcPr>
          <w:p w14:paraId="2745143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张杨路1308号</w:t>
            </w:r>
          </w:p>
        </w:tc>
        <w:tc>
          <w:tcPr>
            <w:tcW w:w="1418" w:type="dxa"/>
            <w:noWrap/>
            <w:vAlign w:val="center"/>
          </w:tcPr>
          <w:p w14:paraId="20263E0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14446.28</w:t>
            </w:r>
          </w:p>
        </w:tc>
        <w:tc>
          <w:tcPr>
            <w:tcW w:w="992" w:type="dxa"/>
            <w:vAlign w:val="center"/>
          </w:tcPr>
          <w:p w14:paraId="7626728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3C0472A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6F58EF82" w14:textId="77777777" w:rsidTr="00B423CA">
        <w:trPr>
          <w:trHeight w:val="240"/>
          <w:jc w:val="center"/>
        </w:trPr>
        <w:tc>
          <w:tcPr>
            <w:tcW w:w="445" w:type="dxa"/>
            <w:vAlign w:val="center"/>
          </w:tcPr>
          <w:p w14:paraId="24D19A2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39</w:t>
            </w:r>
          </w:p>
        </w:tc>
        <w:tc>
          <w:tcPr>
            <w:tcW w:w="1298" w:type="dxa"/>
            <w:vAlign w:val="center"/>
          </w:tcPr>
          <w:p w14:paraId="181334F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天竹大楼</w:t>
            </w:r>
          </w:p>
        </w:tc>
        <w:tc>
          <w:tcPr>
            <w:tcW w:w="2950" w:type="dxa"/>
            <w:noWrap/>
            <w:vAlign w:val="center"/>
          </w:tcPr>
          <w:p w14:paraId="33E3B20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张杨路1318号</w:t>
            </w:r>
          </w:p>
        </w:tc>
        <w:tc>
          <w:tcPr>
            <w:tcW w:w="1418" w:type="dxa"/>
            <w:noWrap/>
            <w:vAlign w:val="center"/>
          </w:tcPr>
          <w:p w14:paraId="4132CA7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14559.45</w:t>
            </w:r>
          </w:p>
        </w:tc>
        <w:tc>
          <w:tcPr>
            <w:tcW w:w="992" w:type="dxa"/>
            <w:vAlign w:val="center"/>
          </w:tcPr>
          <w:p w14:paraId="548EB32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017B397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2CF08547" w14:textId="77777777" w:rsidTr="00B423CA">
        <w:trPr>
          <w:trHeight w:val="240"/>
          <w:jc w:val="center"/>
        </w:trPr>
        <w:tc>
          <w:tcPr>
            <w:tcW w:w="445" w:type="dxa"/>
            <w:vAlign w:val="center"/>
          </w:tcPr>
          <w:p w14:paraId="41E9478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40</w:t>
            </w:r>
          </w:p>
        </w:tc>
        <w:tc>
          <w:tcPr>
            <w:tcW w:w="1298" w:type="dxa"/>
            <w:vAlign w:val="center"/>
          </w:tcPr>
          <w:p w14:paraId="2D6A3B2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春竹大楼</w:t>
            </w:r>
          </w:p>
        </w:tc>
        <w:tc>
          <w:tcPr>
            <w:tcW w:w="2950" w:type="dxa"/>
            <w:noWrap/>
            <w:vAlign w:val="center"/>
          </w:tcPr>
          <w:p w14:paraId="5F6BD54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张杨路1348号</w:t>
            </w:r>
          </w:p>
        </w:tc>
        <w:tc>
          <w:tcPr>
            <w:tcW w:w="1418" w:type="dxa"/>
            <w:noWrap/>
            <w:vAlign w:val="center"/>
          </w:tcPr>
          <w:p w14:paraId="46E0FE2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14551.3</w:t>
            </w:r>
          </w:p>
        </w:tc>
        <w:tc>
          <w:tcPr>
            <w:tcW w:w="992" w:type="dxa"/>
            <w:vAlign w:val="center"/>
          </w:tcPr>
          <w:p w14:paraId="4082C1F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7358B3A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3B95215B" w14:textId="77777777" w:rsidTr="00B423CA">
        <w:trPr>
          <w:trHeight w:val="240"/>
          <w:jc w:val="center"/>
        </w:trPr>
        <w:tc>
          <w:tcPr>
            <w:tcW w:w="445" w:type="dxa"/>
            <w:vAlign w:val="center"/>
          </w:tcPr>
          <w:p w14:paraId="2235C17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41</w:t>
            </w:r>
          </w:p>
        </w:tc>
        <w:tc>
          <w:tcPr>
            <w:tcW w:w="1298" w:type="dxa"/>
            <w:vAlign w:val="center"/>
          </w:tcPr>
          <w:p w14:paraId="034B054A"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绣竹大楼</w:t>
            </w:r>
            <w:proofErr w:type="gramEnd"/>
          </w:p>
        </w:tc>
        <w:tc>
          <w:tcPr>
            <w:tcW w:w="2950" w:type="dxa"/>
            <w:noWrap/>
            <w:vAlign w:val="center"/>
          </w:tcPr>
          <w:p w14:paraId="7016974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张杨路1050弄2号</w:t>
            </w:r>
          </w:p>
        </w:tc>
        <w:tc>
          <w:tcPr>
            <w:tcW w:w="1418" w:type="dxa"/>
            <w:noWrap/>
            <w:vAlign w:val="center"/>
          </w:tcPr>
          <w:p w14:paraId="2DB7B11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12319.72</w:t>
            </w:r>
          </w:p>
        </w:tc>
        <w:tc>
          <w:tcPr>
            <w:tcW w:w="992" w:type="dxa"/>
            <w:vAlign w:val="center"/>
          </w:tcPr>
          <w:p w14:paraId="7B11351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5E2E919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485E10CA" w14:textId="77777777" w:rsidTr="00B423CA">
        <w:trPr>
          <w:trHeight w:val="480"/>
          <w:jc w:val="center"/>
        </w:trPr>
        <w:tc>
          <w:tcPr>
            <w:tcW w:w="445" w:type="dxa"/>
            <w:vAlign w:val="center"/>
          </w:tcPr>
          <w:p w14:paraId="632D7A6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42</w:t>
            </w:r>
          </w:p>
        </w:tc>
        <w:tc>
          <w:tcPr>
            <w:tcW w:w="1298" w:type="dxa"/>
            <w:vAlign w:val="center"/>
          </w:tcPr>
          <w:p w14:paraId="62BE5D5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竹园小区（申厦）</w:t>
            </w:r>
          </w:p>
        </w:tc>
        <w:tc>
          <w:tcPr>
            <w:tcW w:w="2950" w:type="dxa"/>
            <w:noWrap/>
            <w:vAlign w:val="center"/>
          </w:tcPr>
          <w:p w14:paraId="3C0EF5B2"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335弄2支弄</w:t>
            </w:r>
          </w:p>
        </w:tc>
        <w:tc>
          <w:tcPr>
            <w:tcW w:w="1418" w:type="dxa"/>
            <w:noWrap/>
            <w:vAlign w:val="center"/>
          </w:tcPr>
          <w:p w14:paraId="24F47E8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29191.72</w:t>
            </w:r>
          </w:p>
        </w:tc>
        <w:tc>
          <w:tcPr>
            <w:tcW w:w="992" w:type="dxa"/>
            <w:vAlign w:val="center"/>
          </w:tcPr>
          <w:p w14:paraId="52A6410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4F1A8B4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6D149902" w14:textId="77777777" w:rsidTr="00B423CA">
        <w:trPr>
          <w:trHeight w:val="480"/>
          <w:jc w:val="center"/>
        </w:trPr>
        <w:tc>
          <w:tcPr>
            <w:tcW w:w="445" w:type="dxa"/>
            <w:vAlign w:val="center"/>
          </w:tcPr>
          <w:p w14:paraId="5BB6E1B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43</w:t>
            </w:r>
          </w:p>
        </w:tc>
        <w:tc>
          <w:tcPr>
            <w:tcW w:w="1298" w:type="dxa"/>
            <w:vAlign w:val="center"/>
          </w:tcPr>
          <w:p w14:paraId="11FEC6A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潍坊小区（申厦）</w:t>
            </w:r>
          </w:p>
        </w:tc>
        <w:tc>
          <w:tcPr>
            <w:tcW w:w="2950" w:type="dxa"/>
            <w:vAlign w:val="center"/>
          </w:tcPr>
          <w:p w14:paraId="7618014E"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潍坊路</w:t>
            </w:r>
            <w:proofErr w:type="gramEnd"/>
            <w:r w:rsidRPr="004F01A6">
              <w:rPr>
                <w:rFonts w:ascii="宋体" w:hAnsi="宋体" w:cs="宋体"/>
                <w:sz w:val="21"/>
                <w:szCs w:val="21"/>
              </w:rPr>
              <w:t>375弄、355弄、源深路600弄2支弄</w:t>
            </w:r>
          </w:p>
        </w:tc>
        <w:tc>
          <w:tcPr>
            <w:tcW w:w="1418" w:type="dxa"/>
            <w:noWrap/>
            <w:vAlign w:val="center"/>
          </w:tcPr>
          <w:p w14:paraId="11F70B3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76067.07</w:t>
            </w:r>
          </w:p>
        </w:tc>
        <w:tc>
          <w:tcPr>
            <w:tcW w:w="992" w:type="dxa"/>
            <w:vAlign w:val="center"/>
          </w:tcPr>
          <w:p w14:paraId="4D761CD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473C3D9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2D8A0F40" w14:textId="77777777" w:rsidTr="00B423CA">
        <w:trPr>
          <w:trHeight w:val="480"/>
          <w:jc w:val="center"/>
        </w:trPr>
        <w:tc>
          <w:tcPr>
            <w:tcW w:w="445" w:type="dxa"/>
            <w:vAlign w:val="center"/>
          </w:tcPr>
          <w:p w14:paraId="4A3ECDE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lastRenderedPageBreak/>
              <w:t>44</w:t>
            </w:r>
          </w:p>
        </w:tc>
        <w:tc>
          <w:tcPr>
            <w:tcW w:w="1298" w:type="dxa"/>
            <w:vAlign w:val="center"/>
          </w:tcPr>
          <w:p w14:paraId="666EBBA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源深小区（申厦）</w:t>
            </w:r>
          </w:p>
        </w:tc>
        <w:tc>
          <w:tcPr>
            <w:tcW w:w="2950" w:type="dxa"/>
            <w:vAlign w:val="center"/>
          </w:tcPr>
          <w:p w14:paraId="412235E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源深路600弄1支弄、3支弄</w:t>
            </w:r>
          </w:p>
        </w:tc>
        <w:tc>
          <w:tcPr>
            <w:tcW w:w="1418" w:type="dxa"/>
            <w:noWrap/>
            <w:vAlign w:val="center"/>
          </w:tcPr>
          <w:p w14:paraId="587BEF1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35914.08</w:t>
            </w:r>
          </w:p>
        </w:tc>
        <w:tc>
          <w:tcPr>
            <w:tcW w:w="992" w:type="dxa"/>
            <w:vAlign w:val="center"/>
          </w:tcPr>
          <w:p w14:paraId="2590E47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429A1E5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46534FD8" w14:textId="77777777" w:rsidTr="00B423CA">
        <w:trPr>
          <w:trHeight w:val="240"/>
          <w:jc w:val="center"/>
        </w:trPr>
        <w:tc>
          <w:tcPr>
            <w:tcW w:w="445" w:type="dxa"/>
            <w:vAlign w:val="center"/>
          </w:tcPr>
          <w:p w14:paraId="2477CD7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45</w:t>
            </w:r>
          </w:p>
        </w:tc>
        <w:tc>
          <w:tcPr>
            <w:tcW w:w="1298" w:type="dxa"/>
            <w:vAlign w:val="center"/>
          </w:tcPr>
          <w:p w14:paraId="2311FF1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张杨路1050弄5号</w:t>
            </w:r>
          </w:p>
        </w:tc>
        <w:tc>
          <w:tcPr>
            <w:tcW w:w="2950" w:type="dxa"/>
            <w:noWrap/>
            <w:vAlign w:val="center"/>
          </w:tcPr>
          <w:p w14:paraId="0473B2F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张杨路1050弄5号</w:t>
            </w:r>
          </w:p>
        </w:tc>
        <w:tc>
          <w:tcPr>
            <w:tcW w:w="1418" w:type="dxa"/>
            <w:noWrap/>
            <w:vAlign w:val="center"/>
          </w:tcPr>
          <w:p w14:paraId="65A50AD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12732.75</w:t>
            </w:r>
          </w:p>
        </w:tc>
        <w:tc>
          <w:tcPr>
            <w:tcW w:w="992" w:type="dxa"/>
            <w:vAlign w:val="center"/>
          </w:tcPr>
          <w:p w14:paraId="079CB50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21DA148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上海申厦物业有限公司</w:t>
            </w:r>
          </w:p>
        </w:tc>
      </w:tr>
      <w:tr w:rsidR="002264B9" w:rsidRPr="004F01A6" w14:paraId="14F1987F" w14:textId="77777777" w:rsidTr="00B423CA">
        <w:trPr>
          <w:trHeight w:val="480"/>
          <w:jc w:val="center"/>
        </w:trPr>
        <w:tc>
          <w:tcPr>
            <w:tcW w:w="445" w:type="dxa"/>
            <w:vAlign w:val="center"/>
          </w:tcPr>
          <w:p w14:paraId="052AFD8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46</w:t>
            </w:r>
          </w:p>
        </w:tc>
        <w:tc>
          <w:tcPr>
            <w:tcW w:w="1298" w:type="dxa"/>
            <w:vAlign w:val="center"/>
          </w:tcPr>
          <w:p w14:paraId="5D4C87F2"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滨康大楼</w:t>
            </w:r>
            <w:proofErr w:type="gramEnd"/>
          </w:p>
        </w:tc>
        <w:tc>
          <w:tcPr>
            <w:tcW w:w="2950" w:type="dxa"/>
            <w:vAlign w:val="center"/>
          </w:tcPr>
          <w:p w14:paraId="5C082455"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浦电路48弄20号</w:t>
            </w:r>
          </w:p>
        </w:tc>
        <w:tc>
          <w:tcPr>
            <w:tcW w:w="1418" w:type="dxa"/>
            <w:noWrap/>
            <w:vAlign w:val="center"/>
          </w:tcPr>
          <w:p w14:paraId="3F66AD6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9442.2</w:t>
            </w:r>
          </w:p>
        </w:tc>
        <w:tc>
          <w:tcPr>
            <w:tcW w:w="992" w:type="dxa"/>
            <w:vAlign w:val="center"/>
          </w:tcPr>
          <w:p w14:paraId="6117A1D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62A9536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上海益镇物业管理有限公司</w:t>
            </w:r>
          </w:p>
        </w:tc>
      </w:tr>
      <w:tr w:rsidR="002264B9" w:rsidRPr="004F01A6" w14:paraId="3A447CAD" w14:textId="77777777" w:rsidTr="00B423CA">
        <w:trPr>
          <w:trHeight w:val="480"/>
          <w:jc w:val="center"/>
        </w:trPr>
        <w:tc>
          <w:tcPr>
            <w:tcW w:w="445" w:type="dxa"/>
            <w:vAlign w:val="center"/>
          </w:tcPr>
          <w:p w14:paraId="1374003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47</w:t>
            </w:r>
          </w:p>
        </w:tc>
        <w:tc>
          <w:tcPr>
            <w:tcW w:w="1298" w:type="dxa"/>
            <w:vAlign w:val="center"/>
          </w:tcPr>
          <w:p w14:paraId="643889F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集成公寓</w:t>
            </w:r>
          </w:p>
        </w:tc>
        <w:tc>
          <w:tcPr>
            <w:tcW w:w="2950" w:type="dxa"/>
            <w:noWrap/>
            <w:vAlign w:val="center"/>
          </w:tcPr>
          <w:p w14:paraId="681239C6"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浦电路48弄1-3、12-18号</w:t>
            </w:r>
          </w:p>
        </w:tc>
        <w:tc>
          <w:tcPr>
            <w:tcW w:w="1418" w:type="dxa"/>
            <w:noWrap/>
            <w:vAlign w:val="center"/>
          </w:tcPr>
          <w:p w14:paraId="1E3F47BC"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27673.78</w:t>
            </w:r>
          </w:p>
        </w:tc>
        <w:tc>
          <w:tcPr>
            <w:tcW w:w="992" w:type="dxa"/>
            <w:vAlign w:val="center"/>
          </w:tcPr>
          <w:p w14:paraId="7CAFB2D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7B6DB1A2"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上海益镇物业管理有限公司</w:t>
            </w:r>
          </w:p>
        </w:tc>
      </w:tr>
      <w:tr w:rsidR="002264B9" w:rsidRPr="004F01A6" w14:paraId="1D7C5371" w14:textId="77777777" w:rsidTr="00B423CA">
        <w:trPr>
          <w:trHeight w:val="480"/>
          <w:jc w:val="center"/>
        </w:trPr>
        <w:tc>
          <w:tcPr>
            <w:tcW w:w="445" w:type="dxa"/>
            <w:vAlign w:val="center"/>
          </w:tcPr>
          <w:p w14:paraId="706FD72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48</w:t>
            </w:r>
          </w:p>
        </w:tc>
        <w:tc>
          <w:tcPr>
            <w:tcW w:w="1298" w:type="dxa"/>
            <w:vAlign w:val="center"/>
          </w:tcPr>
          <w:p w14:paraId="0D9EF3D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陈家宅小区</w:t>
            </w:r>
          </w:p>
        </w:tc>
        <w:tc>
          <w:tcPr>
            <w:tcW w:w="2950" w:type="dxa"/>
            <w:vAlign w:val="center"/>
          </w:tcPr>
          <w:p w14:paraId="25FDBAA7"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潍坊西路100弄3-5号、浦东南路1466弄69、70号</w:t>
            </w:r>
          </w:p>
        </w:tc>
        <w:tc>
          <w:tcPr>
            <w:tcW w:w="1418" w:type="dxa"/>
            <w:noWrap/>
            <w:vAlign w:val="center"/>
          </w:tcPr>
          <w:p w14:paraId="11EE64F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41666.12</w:t>
            </w:r>
          </w:p>
        </w:tc>
        <w:tc>
          <w:tcPr>
            <w:tcW w:w="992" w:type="dxa"/>
            <w:vAlign w:val="center"/>
          </w:tcPr>
          <w:p w14:paraId="01A36E4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75CB90B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上海联昌物业管理有限公司</w:t>
            </w:r>
          </w:p>
        </w:tc>
      </w:tr>
      <w:tr w:rsidR="002264B9" w:rsidRPr="004F01A6" w14:paraId="2420E5C5" w14:textId="77777777" w:rsidTr="00B423CA">
        <w:trPr>
          <w:trHeight w:val="480"/>
          <w:jc w:val="center"/>
        </w:trPr>
        <w:tc>
          <w:tcPr>
            <w:tcW w:w="445" w:type="dxa"/>
            <w:vAlign w:val="center"/>
          </w:tcPr>
          <w:p w14:paraId="4599DEA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49</w:t>
            </w:r>
          </w:p>
        </w:tc>
        <w:tc>
          <w:tcPr>
            <w:tcW w:w="1298" w:type="dxa"/>
            <w:vAlign w:val="center"/>
          </w:tcPr>
          <w:p w14:paraId="3AFFAD3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振东大楼</w:t>
            </w:r>
          </w:p>
        </w:tc>
        <w:tc>
          <w:tcPr>
            <w:tcW w:w="2950" w:type="dxa"/>
            <w:vAlign w:val="center"/>
          </w:tcPr>
          <w:p w14:paraId="7DA6180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浦东南路1466弄1号</w:t>
            </w:r>
          </w:p>
        </w:tc>
        <w:tc>
          <w:tcPr>
            <w:tcW w:w="1418" w:type="dxa"/>
            <w:noWrap/>
            <w:vAlign w:val="center"/>
          </w:tcPr>
          <w:p w14:paraId="67F4FC6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11017.34</w:t>
            </w:r>
          </w:p>
        </w:tc>
        <w:tc>
          <w:tcPr>
            <w:tcW w:w="992" w:type="dxa"/>
            <w:vAlign w:val="center"/>
          </w:tcPr>
          <w:p w14:paraId="3C84651F"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3E281E58" w14:textId="77777777" w:rsidR="002264B9" w:rsidRPr="004F01A6" w:rsidRDefault="002264B9" w:rsidP="00B423CA">
            <w:pPr>
              <w:widowControl/>
              <w:adjustRightInd/>
              <w:jc w:val="center"/>
              <w:textAlignment w:val="auto"/>
              <w:rPr>
                <w:rFonts w:ascii="宋体" w:hAnsi="宋体" w:cs="宋体"/>
                <w:sz w:val="21"/>
                <w:szCs w:val="21"/>
              </w:rPr>
            </w:pPr>
            <w:proofErr w:type="gramStart"/>
            <w:r w:rsidRPr="004F01A6">
              <w:rPr>
                <w:rFonts w:ascii="宋体" w:hAnsi="宋体" w:cs="宋体"/>
                <w:sz w:val="21"/>
                <w:szCs w:val="21"/>
              </w:rPr>
              <w:t>上海沪船物业管理</w:t>
            </w:r>
            <w:proofErr w:type="gramEnd"/>
            <w:r w:rsidRPr="004F01A6">
              <w:rPr>
                <w:rFonts w:ascii="宋体" w:hAnsi="宋体" w:cs="宋体"/>
                <w:sz w:val="21"/>
                <w:szCs w:val="21"/>
              </w:rPr>
              <w:t>有限公司</w:t>
            </w:r>
          </w:p>
        </w:tc>
      </w:tr>
      <w:tr w:rsidR="002264B9" w:rsidRPr="004F01A6" w14:paraId="3EF036B1" w14:textId="77777777" w:rsidTr="00B423CA">
        <w:trPr>
          <w:trHeight w:val="480"/>
          <w:jc w:val="center"/>
        </w:trPr>
        <w:tc>
          <w:tcPr>
            <w:tcW w:w="445" w:type="dxa"/>
            <w:vAlign w:val="center"/>
          </w:tcPr>
          <w:p w14:paraId="1D1B7B3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50</w:t>
            </w:r>
          </w:p>
        </w:tc>
        <w:tc>
          <w:tcPr>
            <w:tcW w:w="1298" w:type="dxa"/>
            <w:vAlign w:val="center"/>
          </w:tcPr>
          <w:p w14:paraId="42523C0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南泉小区</w:t>
            </w:r>
          </w:p>
        </w:tc>
        <w:tc>
          <w:tcPr>
            <w:tcW w:w="2950" w:type="dxa"/>
            <w:vAlign w:val="center"/>
          </w:tcPr>
          <w:p w14:paraId="67D6A778"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浦电路138弄1-8号</w:t>
            </w:r>
          </w:p>
        </w:tc>
        <w:tc>
          <w:tcPr>
            <w:tcW w:w="1418" w:type="dxa"/>
            <w:noWrap/>
            <w:vAlign w:val="center"/>
          </w:tcPr>
          <w:p w14:paraId="30E3A44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39136.36</w:t>
            </w:r>
          </w:p>
        </w:tc>
        <w:tc>
          <w:tcPr>
            <w:tcW w:w="992" w:type="dxa"/>
            <w:vAlign w:val="center"/>
          </w:tcPr>
          <w:p w14:paraId="2820F62E"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系统房</w:t>
            </w:r>
          </w:p>
        </w:tc>
        <w:tc>
          <w:tcPr>
            <w:tcW w:w="1984" w:type="dxa"/>
            <w:vAlign w:val="center"/>
          </w:tcPr>
          <w:p w14:paraId="13910EC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上海三航企业发展有限公司</w:t>
            </w:r>
          </w:p>
        </w:tc>
      </w:tr>
      <w:tr w:rsidR="002264B9" w:rsidRPr="004F01A6" w14:paraId="29A4864D" w14:textId="77777777" w:rsidTr="00B423CA">
        <w:trPr>
          <w:trHeight w:val="480"/>
          <w:jc w:val="center"/>
        </w:trPr>
        <w:tc>
          <w:tcPr>
            <w:tcW w:w="445" w:type="dxa"/>
            <w:vAlign w:val="center"/>
          </w:tcPr>
          <w:p w14:paraId="206EF4B3"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5</w:t>
            </w:r>
            <w:r w:rsidRPr="004F01A6">
              <w:rPr>
                <w:rFonts w:ascii="宋体" w:hAnsi="宋体" w:cs="宋体" w:hint="eastAsia"/>
                <w:sz w:val="21"/>
                <w:szCs w:val="21"/>
              </w:rPr>
              <w:t>1</w:t>
            </w:r>
          </w:p>
        </w:tc>
        <w:tc>
          <w:tcPr>
            <w:tcW w:w="1298" w:type="dxa"/>
            <w:vAlign w:val="center"/>
          </w:tcPr>
          <w:p w14:paraId="5BAE4D0B"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浦电路53弄</w:t>
            </w:r>
          </w:p>
        </w:tc>
        <w:tc>
          <w:tcPr>
            <w:tcW w:w="2950" w:type="dxa"/>
            <w:vAlign w:val="center"/>
          </w:tcPr>
          <w:p w14:paraId="48CE8CE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浦电路53弄5-7、8-10、11、12-15号</w:t>
            </w:r>
          </w:p>
        </w:tc>
        <w:tc>
          <w:tcPr>
            <w:tcW w:w="1418" w:type="dxa"/>
            <w:noWrap/>
            <w:vAlign w:val="center"/>
          </w:tcPr>
          <w:p w14:paraId="3700D8C1"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15338.12</w:t>
            </w:r>
          </w:p>
        </w:tc>
        <w:tc>
          <w:tcPr>
            <w:tcW w:w="992" w:type="dxa"/>
            <w:vAlign w:val="center"/>
          </w:tcPr>
          <w:p w14:paraId="36884599"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早期商品房</w:t>
            </w:r>
          </w:p>
        </w:tc>
        <w:tc>
          <w:tcPr>
            <w:tcW w:w="1984" w:type="dxa"/>
            <w:vAlign w:val="center"/>
          </w:tcPr>
          <w:p w14:paraId="24E2BE20"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上海密</w:t>
            </w:r>
            <w:proofErr w:type="gramStart"/>
            <w:r w:rsidRPr="004F01A6">
              <w:rPr>
                <w:rFonts w:ascii="宋体" w:hAnsi="宋体" w:cs="宋体" w:hint="eastAsia"/>
                <w:sz w:val="21"/>
                <w:szCs w:val="21"/>
              </w:rPr>
              <w:t>莜</w:t>
            </w:r>
            <w:proofErr w:type="gramEnd"/>
            <w:r w:rsidRPr="004F01A6">
              <w:rPr>
                <w:rFonts w:ascii="宋体" w:hAnsi="宋体" w:cs="宋体" w:hint="eastAsia"/>
                <w:sz w:val="21"/>
                <w:szCs w:val="21"/>
              </w:rPr>
              <w:t>物业管理有限公司</w:t>
            </w:r>
          </w:p>
        </w:tc>
      </w:tr>
      <w:tr w:rsidR="002264B9" w:rsidRPr="004F01A6" w14:paraId="547A7494" w14:textId="77777777" w:rsidTr="00B423CA">
        <w:trPr>
          <w:trHeight w:val="240"/>
          <w:jc w:val="center"/>
        </w:trPr>
        <w:tc>
          <w:tcPr>
            <w:tcW w:w="4693" w:type="dxa"/>
            <w:gridSpan w:val="3"/>
            <w:vAlign w:val="center"/>
          </w:tcPr>
          <w:p w14:paraId="27C1060D"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合计</w:t>
            </w:r>
          </w:p>
        </w:tc>
        <w:tc>
          <w:tcPr>
            <w:tcW w:w="1418" w:type="dxa"/>
            <w:noWrap/>
            <w:vAlign w:val="center"/>
          </w:tcPr>
          <w:p w14:paraId="3311DE8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sz w:val="21"/>
                <w:szCs w:val="21"/>
              </w:rPr>
              <w:t>1859945</w:t>
            </w:r>
          </w:p>
        </w:tc>
        <w:tc>
          <w:tcPr>
            <w:tcW w:w="992" w:type="dxa"/>
            <w:noWrap/>
            <w:vAlign w:val="center"/>
          </w:tcPr>
          <w:p w14:paraId="4F93285A"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w:t>
            </w:r>
          </w:p>
        </w:tc>
        <w:tc>
          <w:tcPr>
            <w:tcW w:w="1984" w:type="dxa"/>
            <w:noWrap/>
            <w:vAlign w:val="center"/>
          </w:tcPr>
          <w:p w14:paraId="5B7FE4D4" w14:textId="77777777" w:rsidR="002264B9" w:rsidRPr="004F01A6" w:rsidRDefault="002264B9" w:rsidP="00B423CA">
            <w:pPr>
              <w:widowControl/>
              <w:adjustRightInd/>
              <w:jc w:val="center"/>
              <w:textAlignment w:val="auto"/>
              <w:rPr>
                <w:rFonts w:ascii="宋体" w:hAnsi="宋体" w:cs="宋体"/>
                <w:sz w:val="21"/>
                <w:szCs w:val="21"/>
              </w:rPr>
            </w:pPr>
            <w:r w:rsidRPr="004F01A6">
              <w:rPr>
                <w:rFonts w:ascii="宋体" w:hAnsi="宋体" w:cs="宋体" w:hint="eastAsia"/>
                <w:sz w:val="21"/>
                <w:szCs w:val="21"/>
              </w:rPr>
              <w:t>/</w:t>
            </w:r>
          </w:p>
        </w:tc>
      </w:tr>
    </w:tbl>
    <w:p w14:paraId="4A24571A" w14:textId="77777777" w:rsidR="005043B4" w:rsidRDefault="005043B4"/>
    <w:sectPr w:rsidR="00504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C7357"/>
    <w:multiLevelType w:val="multilevel"/>
    <w:tmpl w:val="E7DC9F26"/>
    <w:lvl w:ilvl="0">
      <w:start w:val="1"/>
      <w:numFmt w:val="decimal"/>
      <w:suff w:val="nothing"/>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0A266F1"/>
    <w:multiLevelType w:val="multilevel"/>
    <w:tmpl w:val="2116A888"/>
    <w:lvl w:ilvl="0">
      <w:start w:val="1"/>
      <w:numFmt w:val="decimal"/>
      <w:suff w:val="nothing"/>
      <w:lvlText w:val="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44F2384F"/>
    <w:multiLevelType w:val="multilevel"/>
    <w:tmpl w:val="82264DF8"/>
    <w:lvl w:ilvl="0">
      <w:start w:val="1"/>
      <w:numFmt w:val="decimal"/>
      <w:suff w:val="nothing"/>
      <w:lvlText w:val="3.%1"/>
      <w:lvlJc w:val="left"/>
      <w:pPr>
        <w:ind w:left="420" w:hanging="42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4B6F3069"/>
    <w:multiLevelType w:val="multilevel"/>
    <w:tmpl w:val="317859A6"/>
    <w:lvl w:ilvl="0">
      <w:start w:val="1"/>
      <w:numFmt w:val="decimal"/>
      <w:suff w:val="nothing"/>
      <w:lvlText w:val="5.%1."/>
      <w:lvlJc w:val="left"/>
      <w:pPr>
        <w:ind w:left="84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2027319676">
    <w:abstractNumId w:val="1"/>
  </w:num>
  <w:num w:numId="2" w16cid:durableId="1621640660">
    <w:abstractNumId w:val="2"/>
  </w:num>
  <w:num w:numId="3" w16cid:durableId="740103684">
    <w:abstractNumId w:val="0"/>
  </w:num>
  <w:num w:numId="4" w16cid:durableId="140306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66"/>
    <w:rsid w:val="002264B9"/>
    <w:rsid w:val="002D5E66"/>
    <w:rsid w:val="0050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9CC2E-397C-4B12-AA30-CB412D8C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4B9"/>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1035435766@qq.com</dc:creator>
  <cp:keywords/>
  <dc:description/>
  <cp:lastModifiedBy>1035435766@qq.com</cp:lastModifiedBy>
  <cp:revision>2</cp:revision>
  <dcterms:created xsi:type="dcterms:W3CDTF">2022-08-04T05:52:00Z</dcterms:created>
  <dcterms:modified xsi:type="dcterms:W3CDTF">2022-08-04T05:54:00Z</dcterms:modified>
</cp:coreProperties>
</file>