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4B8" w:rsidRDefault="00817BE3" w:rsidP="00817BE3">
      <w:pPr>
        <w:jc w:val="right"/>
      </w:pPr>
      <w:bookmarkStart w:id="0" w:name="_Toc354060213"/>
      <w:bookmarkStart w:id="1" w:name="_Toc15647"/>
      <w:bookmarkStart w:id="2" w:name="_Toc6418"/>
      <w:r w:rsidRPr="009A20EA">
        <w:rPr>
          <w:rFonts w:hint="eastAsia"/>
        </w:rPr>
        <w:t>项目编号：</w:t>
      </w:r>
      <w:bookmarkStart w:id="3" w:name="PO_12775_PM001_5"/>
      <w:r>
        <w:t>SHXM-00-20220711-1069</w:t>
      </w:r>
      <w:bookmarkEnd w:id="3"/>
    </w:p>
    <w:p w:rsidR="00D714B8" w:rsidRDefault="00D714B8">
      <w:pPr>
        <w:pStyle w:val="p0"/>
        <w:rPr>
          <w:rFonts w:hint="default"/>
        </w:rPr>
      </w:pPr>
    </w:p>
    <w:p w:rsidR="00D714B8" w:rsidRDefault="00D714B8">
      <w:pPr>
        <w:pStyle w:val="p0"/>
        <w:rPr>
          <w:rFonts w:hint="default"/>
        </w:rPr>
      </w:pPr>
    </w:p>
    <w:p w:rsidR="00D714B8" w:rsidRDefault="00D714B8">
      <w:pPr>
        <w:pStyle w:val="p0"/>
        <w:rPr>
          <w:rFonts w:hint="default"/>
        </w:rPr>
      </w:pPr>
    </w:p>
    <w:p w:rsidR="00D714B8" w:rsidRDefault="00D714B8">
      <w:pPr>
        <w:pStyle w:val="p0"/>
        <w:jc w:val="center"/>
        <w:rPr>
          <w:rFonts w:ascii="楷体_GB2312" w:eastAsia="楷体_GB2312" w:hAnsi="楷体_GB2312" w:cs="楷体_GB2312" w:hint="default"/>
          <w:sz w:val="36"/>
          <w:szCs w:val="36"/>
        </w:rPr>
      </w:pPr>
    </w:p>
    <w:p w:rsidR="00D714B8" w:rsidRDefault="001638DB">
      <w:pPr>
        <w:pStyle w:val="p0"/>
        <w:jc w:val="center"/>
        <w:rPr>
          <w:rFonts w:ascii="楷体_GB2312" w:eastAsia="楷体_GB2312" w:hAnsi="楷体_GB2312" w:cs="楷体_GB2312" w:hint="default"/>
          <w:sz w:val="36"/>
          <w:szCs w:val="36"/>
        </w:rPr>
      </w:pPr>
      <w:r>
        <w:rPr>
          <w:rFonts w:ascii="楷体_GB2312" w:eastAsia="楷体_GB2312" w:hAnsi="楷体_GB2312" w:cs="楷体_GB2312"/>
          <w:sz w:val="36"/>
          <w:szCs w:val="36"/>
        </w:rPr>
        <w:t>竞争性磋商文件</w:t>
      </w:r>
    </w:p>
    <w:p w:rsidR="00D714B8" w:rsidRDefault="00D714B8">
      <w:pPr>
        <w:pStyle w:val="p0"/>
        <w:jc w:val="center"/>
        <w:rPr>
          <w:rFonts w:ascii="楷体_GB2312" w:eastAsia="楷体_GB2312" w:hAnsi="楷体_GB2312" w:cs="楷体_GB2312" w:hint="default"/>
          <w:sz w:val="36"/>
          <w:szCs w:val="36"/>
        </w:rPr>
      </w:pPr>
    </w:p>
    <w:p w:rsidR="00D714B8" w:rsidRDefault="00D714B8">
      <w:pPr>
        <w:spacing w:line="480" w:lineRule="auto"/>
        <w:rPr>
          <w:rFonts w:ascii="楷体_GB2312" w:eastAsia="楷体_GB2312" w:hAnsi="楷体_GB2312" w:cs="楷体_GB2312"/>
          <w:sz w:val="36"/>
          <w:szCs w:val="36"/>
        </w:rPr>
      </w:pPr>
    </w:p>
    <w:p w:rsidR="00D714B8" w:rsidRDefault="00D714B8">
      <w:pPr>
        <w:spacing w:line="480" w:lineRule="auto"/>
        <w:rPr>
          <w:rFonts w:ascii="楷体_GB2312" w:eastAsia="楷体_GB2312" w:hAnsi="楷体_GB2312" w:cs="楷体_GB2312"/>
          <w:sz w:val="36"/>
          <w:szCs w:val="36"/>
        </w:rPr>
      </w:pPr>
    </w:p>
    <w:p w:rsidR="00D714B8" w:rsidRDefault="00D714B8">
      <w:pPr>
        <w:spacing w:line="480" w:lineRule="auto"/>
        <w:rPr>
          <w:rFonts w:ascii="楷体_GB2312" w:eastAsia="楷体_GB2312" w:hAnsi="楷体_GB2312" w:cs="楷体_GB2312"/>
          <w:sz w:val="36"/>
          <w:szCs w:val="36"/>
        </w:rPr>
      </w:pPr>
    </w:p>
    <w:p w:rsidR="00D714B8" w:rsidRDefault="00D714B8">
      <w:pPr>
        <w:spacing w:line="480" w:lineRule="auto"/>
        <w:rPr>
          <w:rFonts w:ascii="楷体_GB2312" w:eastAsia="楷体_GB2312" w:hAnsi="楷体_GB2312" w:cs="楷体_GB2312"/>
          <w:sz w:val="36"/>
          <w:szCs w:val="36"/>
        </w:rPr>
      </w:pPr>
    </w:p>
    <w:p w:rsidR="00D714B8" w:rsidRDefault="00D714B8">
      <w:pPr>
        <w:spacing w:line="480" w:lineRule="auto"/>
        <w:rPr>
          <w:rFonts w:ascii="楷体_GB2312" w:eastAsia="楷体_GB2312" w:hAnsi="楷体_GB2312" w:cs="楷体_GB2312"/>
          <w:sz w:val="36"/>
          <w:szCs w:val="36"/>
        </w:rPr>
      </w:pPr>
    </w:p>
    <w:p w:rsidR="00D714B8" w:rsidRPr="00290C26" w:rsidRDefault="001638DB" w:rsidP="00290C26">
      <w:pPr>
        <w:spacing w:line="480" w:lineRule="auto"/>
        <w:jc w:val="center"/>
        <w:rPr>
          <w:rFonts w:ascii="楷体_GB2312" w:eastAsia="楷体_GB2312" w:hAnsi="楷体_GB2312" w:cs="楷体_GB2312"/>
          <w:b/>
          <w:bCs/>
          <w:sz w:val="40"/>
          <w:szCs w:val="40"/>
        </w:rPr>
      </w:pPr>
      <w:r w:rsidRPr="00290C26">
        <w:rPr>
          <w:rFonts w:ascii="楷体_GB2312" w:eastAsia="楷体_GB2312" w:hAnsi="楷体_GB2312" w:cs="楷体_GB2312" w:hint="eastAsia"/>
          <w:b/>
          <w:bCs/>
          <w:sz w:val="36"/>
          <w:szCs w:val="36"/>
        </w:rPr>
        <w:t>项目名称：</w:t>
      </w:r>
      <w:r w:rsidR="00907151">
        <w:rPr>
          <w:rFonts w:ascii="楷体_GB2312" w:eastAsia="楷体_GB2312" w:hAnsi="楷体_GB2312" w:cs="楷体_GB2312" w:hint="eastAsia"/>
          <w:b/>
          <w:bCs/>
          <w:sz w:val="36"/>
          <w:szCs w:val="36"/>
        </w:rPr>
        <w:t>上海市共康中学2022年保安服务项目</w:t>
      </w:r>
    </w:p>
    <w:p w:rsidR="00D714B8" w:rsidRDefault="001638DB">
      <w:pPr>
        <w:spacing w:line="480" w:lineRule="auto"/>
        <w:rPr>
          <w:rFonts w:ascii="楷体_GB2312" w:eastAsia="楷体_GB2312" w:hAnsi="楷体_GB2312" w:cs="楷体_GB2312"/>
          <w:sz w:val="36"/>
          <w:szCs w:val="36"/>
        </w:rPr>
      </w:pPr>
      <w:r>
        <w:rPr>
          <w:rFonts w:ascii="楷体_GB2312" w:eastAsia="楷体_GB2312" w:hAnsi="楷体_GB2312" w:cs="楷体_GB2312" w:hint="eastAsia"/>
          <w:sz w:val="36"/>
          <w:szCs w:val="36"/>
        </w:rPr>
        <w:t xml:space="preserve">    </w:t>
      </w: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jc w:val="center"/>
        <w:rPr>
          <w:rFonts w:ascii="楷体_GB2312" w:eastAsia="楷体_GB2312" w:hAnsi="楷体_GB2312" w:cs="楷体_GB2312" w:hint="default"/>
          <w:sz w:val="36"/>
          <w:szCs w:val="36"/>
        </w:rPr>
      </w:pPr>
    </w:p>
    <w:p w:rsidR="00D714B8" w:rsidRDefault="00D714B8">
      <w:pPr>
        <w:pStyle w:val="p0"/>
        <w:rPr>
          <w:rFonts w:ascii="楷体_GB2312" w:eastAsia="楷体_GB2312" w:hAnsi="楷体_GB2312" w:cs="楷体_GB2312" w:hint="default"/>
          <w:sz w:val="36"/>
          <w:szCs w:val="36"/>
        </w:rPr>
      </w:pPr>
    </w:p>
    <w:p w:rsidR="00D714B8" w:rsidRDefault="001638DB">
      <w:pPr>
        <w:pStyle w:val="p0"/>
        <w:ind w:firstLineChars="250" w:firstLine="900"/>
        <w:jc w:val="center"/>
        <w:rPr>
          <w:rFonts w:ascii="楷体_GB2312" w:eastAsia="楷体_GB2312" w:hAnsi="楷体_GB2312" w:cs="楷体_GB2312" w:hint="default"/>
          <w:sz w:val="36"/>
          <w:szCs w:val="36"/>
        </w:rPr>
      </w:pPr>
      <w:r>
        <w:rPr>
          <w:rFonts w:ascii="楷体_GB2312" w:eastAsia="楷体_GB2312" w:hAnsi="楷体_GB2312" w:cs="楷体_GB2312"/>
          <w:sz w:val="36"/>
          <w:szCs w:val="36"/>
        </w:rPr>
        <w:t>采 购 单 位：</w:t>
      </w:r>
      <w:r w:rsidR="00EB2C99">
        <w:rPr>
          <w:rFonts w:ascii="楷体_GB2312" w:eastAsia="楷体_GB2312" w:hAnsi="楷体_GB2312" w:cs="楷体_GB2312"/>
          <w:sz w:val="36"/>
          <w:szCs w:val="36"/>
        </w:rPr>
        <w:t>上海市共康中学</w:t>
      </w:r>
    </w:p>
    <w:p w:rsidR="00D714B8" w:rsidRDefault="001638DB">
      <w:pPr>
        <w:pStyle w:val="p0"/>
        <w:jc w:val="center"/>
        <w:rPr>
          <w:rFonts w:ascii="楷体_GB2312" w:eastAsia="楷体_GB2312" w:hAnsi="楷体_GB2312" w:cs="楷体_GB2312" w:hint="default"/>
          <w:sz w:val="36"/>
          <w:szCs w:val="36"/>
        </w:rPr>
      </w:pPr>
      <w:r>
        <w:rPr>
          <w:rFonts w:ascii="楷体_GB2312" w:eastAsia="楷体_GB2312" w:hAnsi="楷体_GB2312" w:cs="楷体_GB2312"/>
          <w:sz w:val="36"/>
          <w:szCs w:val="36"/>
        </w:rPr>
        <w:t>采购代理机构：上海宁信建设工程咨询有限公司</w:t>
      </w:r>
    </w:p>
    <w:p w:rsidR="00D714B8" w:rsidRDefault="00D714B8">
      <w:pPr>
        <w:pStyle w:val="p0"/>
        <w:jc w:val="center"/>
        <w:rPr>
          <w:rFonts w:ascii="楷体_GB2312" w:eastAsia="楷体_GB2312" w:hAnsi="楷体_GB2312" w:cs="楷体_GB2312" w:hint="default"/>
          <w:sz w:val="36"/>
          <w:szCs w:val="36"/>
        </w:rPr>
      </w:pPr>
    </w:p>
    <w:p w:rsidR="00D714B8" w:rsidRDefault="001638DB">
      <w:pPr>
        <w:pStyle w:val="p0"/>
        <w:jc w:val="center"/>
        <w:rPr>
          <w:rFonts w:ascii="楷体_GB2312" w:eastAsia="楷体_GB2312" w:hAnsi="楷体_GB2312" w:cs="楷体_GB2312" w:hint="default"/>
          <w:sz w:val="36"/>
          <w:szCs w:val="36"/>
        </w:rPr>
        <w:sectPr w:rsidR="00D714B8">
          <w:headerReference w:type="default" r:id="rId8"/>
          <w:footerReference w:type="even" r:id="rId9"/>
          <w:footerReference w:type="default" r:id="rId10"/>
          <w:pgSz w:w="11906" w:h="16838"/>
          <w:pgMar w:top="1440" w:right="1803" w:bottom="1440" w:left="1803" w:header="851" w:footer="992" w:gutter="0"/>
          <w:pgNumType w:fmt="numberInDash"/>
          <w:cols w:space="720"/>
          <w:titlePg/>
          <w:docGrid w:type="lines" w:linePitch="325"/>
        </w:sectPr>
      </w:pPr>
      <w:r>
        <w:rPr>
          <w:rFonts w:ascii="楷体_GB2312" w:eastAsia="楷体_GB2312" w:hAnsi="楷体_GB2312" w:cs="楷体_GB2312"/>
          <w:sz w:val="36"/>
          <w:szCs w:val="36"/>
        </w:rPr>
        <w:t>日期：二○二</w:t>
      </w:r>
      <w:r w:rsidR="00194185">
        <w:rPr>
          <w:rFonts w:ascii="楷体_GB2312" w:eastAsia="楷体_GB2312" w:hAnsi="楷体_GB2312" w:cs="楷体_GB2312"/>
          <w:sz w:val="36"/>
          <w:szCs w:val="36"/>
        </w:rPr>
        <w:t>二</w:t>
      </w:r>
      <w:r>
        <w:rPr>
          <w:rFonts w:ascii="楷体_GB2312" w:eastAsia="楷体_GB2312" w:hAnsi="楷体_GB2312" w:cs="楷体_GB2312"/>
          <w:sz w:val="36"/>
          <w:szCs w:val="36"/>
        </w:rPr>
        <w:t>年</w:t>
      </w:r>
      <w:r w:rsidR="00907151">
        <w:rPr>
          <w:rFonts w:ascii="楷体_GB2312" w:eastAsia="楷体_GB2312" w:hAnsi="楷体_GB2312" w:cs="楷体_GB2312"/>
          <w:sz w:val="36"/>
          <w:szCs w:val="36"/>
        </w:rPr>
        <w:t>八</w:t>
      </w:r>
      <w:r>
        <w:rPr>
          <w:rFonts w:ascii="楷体_GB2312" w:eastAsia="楷体_GB2312" w:hAnsi="楷体_GB2312" w:cs="楷体_GB2312"/>
          <w:sz w:val="36"/>
          <w:szCs w:val="36"/>
        </w:rPr>
        <w:t>月</w:t>
      </w:r>
    </w:p>
    <w:p w:rsidR="00D714B8" w:rsidRDefault="00D714B8">
      <w:pPr>
        <w:pStyle w:val="TOC1"/>
        <w:tabs>
          <w:tab w:val="right" w:leader="dot" w:pos="9467"/>
        </w:tabs>
        <w:rPr>
          <w:sz w:val="28"/>
          <w:szCs w:val="28"/>
        </w:rPr>
      </w:pPr>
    </w:p>
    <w:p w:rsidR="00D714B8" w:rsidRDefault="001638DB">
      <w:pPr>
        <w:pStyle w:val="TOC1"/>
        <w:tabs>
          <w:tab w:val="right" w:leader="dot" w:pos="9467"/>
        </w:tabs>
        <w:jc w:val="center"/>
        <w:rPr>
          <w:sz w:val="28"/>
          <w:szCs w:val="28"/>
        </w:rPr>
      </w:pPr>
      <w:r>
        <w:rPr>
          <w:rFonts w:hint="eastAsia"/>
          <w:sz w:val="28"/>
          <w:szCs w:val="28"/>
        </w:rPr>
        <w:t>目录</w:t>
      </w:r>
    </w:p>
    <w:p w:rsidR="00D714B8" w:rsidRDefault="001638DB">
      <w:pPr>
        <w:pStyle w:val="TOC1"/>
        <w:tabs>
          <w:tab w:val="right" w:leader="dot" w:pos="9467"/>
        </w:tabs>
        <w:rPr>
          <w:szCs w:val="21"/>
        </w:rPr>
      </w:pPr>
      <w:r>
        <w:rPr>
          <w:rFonts w:hint="eastAsia"/>
          <w:szCs w:val="21"/>
        </w:rPr>
        <w:fldChar w:fldCharType="begin"/>
      </w:r>
      <w:r>
        <w:rPr>
          <w:rFonts w:hint="eastAsia"/>
          <w:szCs w:val="21"/>
        </w:rPr>
        <w:instrText xml:space="preserve">TOC \o "1-1" \h \u </w:instrText>
      </w:r>
      <w:r>
        <w:rPr>
          <w:rFonts w:hint="eastAsia"/>
          <w:szCs w:val="21"/>
        </w:rPr>
        <w:fldChar w:fldCharType="separate"/>
      </w:r>
      <w:hyperlink w:anchor="_Toc21845" w:history="1">
        <w:r>
          <w:rPr>
            <w:rFonts w:hint="eastAsia"/>
            <w:szCs w:val="21"/>
          </w:rPr>
          <w:t>第一章</w:t>
        </w:r>
        <w:r>
          <w:rPr>
            <w:rFonts w:hint="eastAsia"/>
            <w:szCs w:val="21"/>
          </w:rPr>
          <w:t xml:space="preserve">  </w:t>
        </w:r>
        <w:r>
          <w:rPr>
            <w:rFonts w:hint="eastAsia"/>
            <w:szCs w:val="21"/>
          </w:rPr>
          <w:t>竞争性磋商公告</w:t>
        </w:r>
        <w:r>
          <w:rPr>
            <w:szCs w:val="21"/>
          </w:rPr>
          <w:tab/>
        </w:r>
        <w:r>
          <w:rPr>
            <w:szCs w:val="21"/>
          </w:rPr>
          <w:fldChar w:fldCharType="begin"/>
        </w:r>
        <w:r>
          <w:rPr>
            <w:szCs w:val="21"/>
          </w:rPr>
          <w:instrText xml:space="preserve"> PAGEREF _Toc21845 </w:instrText>
        </w:r>
        <w:r>
          <w:rPr>
            <w:szCs w:val="21"/>
          </w:rPr>
          <w:fldChar w:fldCharType="separate"/>
        </w:r>
        <w:r>
          <w:rPr>
            <w:szCs w:val="21"/>
          </w:rPr>
          <w:t>1</w:t>
        </w:r>
        <w:r>
          <w:rPr>
            <w:szCs w:val="21"/>
          </w:rPr>
          <w:fldChar w:fldCharType="end"/>
        </w:r>
      </w:hyperlink>
    </w:p>
    <w:p w:rsidR="00D714B8" w:rsidRDefault="00555FA6">
      <w:pPr>
        <w:pStyle w:val="TOC1"/>
        <w:tabs>
          <w:tab w:val="right" w:leader="dot" w:pos="9467"/>
        </w:tabs>
        <w:rPr>
          <w:szCs w:val="21"/>
        </w:rPr>
      </w:pPr>
      <w:hyperlink w:anchor="_Toc12709" w:history="1">
        <w:r w:rsidR="001638DB">
          <w:rPr>
            <w:rFonts w:hint="eastAsia"/>
            <w:szCs w:val="21"/>
          </w:rPr>
          <w:t>第二章</w:t>
        </w:r>
        <w:r w:rsidR="001638DB">
          <w:rPr>
            <w:rFonts w:hint="eastAsia"/>
            <w:szCs w:val="21"/>
          </w:rPr>
          <w:t xml:space="preserve">  </w:t>
        </w:r>
        <w:r w:rsidR="001638DB">
          <w:rPr>
            <w:rFonts w:hint="eastAsia"/>
            <w:szCs w:val="21"/>
          </w:rPr>
          <w:t>供应商须知</w:t>
        </w:r>
        <w:r w:rsidR="001638DB">
          <w:rPr>
            <w:szCs w:val="21"/>
          </w:rPr>
          <w:tab/>
        </w:r>
        <w:r w:rsidR="001638DB">
          <w:rPr>
            <w:szCs w:val="21"/>
          </w:rPr>
          <w:fldChar w:fldCharType="begin"/>
        </w:r>
        <w:r w:rsidR="001638DB">
          <w:rPr>
            <w:szCs w:val="21"/>
          </w:rPr>
          <w:instrText xml:space="preserve"> PAGEREF _Toc12709 </w:instrText>
        </w:r>
        <w:r w:rsidR="001638DB">
          <w:rPr>
            <w:szCs w:val="21"/>
          </w:rPr>
          <w:fldChar w:fldCharType="separate"/>
        </w:r>
        <w:r w:rsidR="001638DB">
          <w:rPr>
            <w:szCs w:val="21"/>
          </w:rPr>
          <w:t>4</w:t>
        </w:r>
        <w:r w:rsidR="001638DB">
          <w:rPr>
            <w:szCs w:val="21"/>
          </w:rPr>
          <w:fldChar w:fldCharType="end"/>
        </w:r>
      </w:hyperlink>
    </w:p>
    <w:p w:rsidR="00D714B8" w:rsidRDefault="00555FA6">
      <w:pPr>
        <w:pStyle w:val="TOC1"/>
        <w:tabs>
          <w:tab w:val="right" w:leader="dot" w:pos="9467"/>
        </w:tabs>
        <w:rPr>
          <w:szCs w:val="21"/>
        </w:rPr>
      </w:pPr>
      <w:hyperlink w:anchor="_Toc21936" w:history="1">
        <w:r w:rsidR="001638DB">
          <w:rPr>
            <w:rFonts w:hint="eastAsia"/>
            <w:szCs w:val="21"/>
          </w:rPr>
          <w:t>第三章</w:t>
        </w:r>
        <w:r w:rsidR="001638DB">
          <w:rPr>
            <w:rFonts w:hint="eastAsia"/>
            <w:szCs w:val="21"/>
          </w:rPr>
          <w:t xml:space="preserve">  </w:t>
        </w:r>
        <w:r w:rsidR="001638DB">
          <w:rPr>
            <w:rFonts w:hint="eastAsia"/>
            <w:szCs w:val="21"/>
          </w:rPr>
          <w:t>评标办法（综合评分法）</w:t>
        </w:r>
        <w:r w:rsidR="001638DB">
          <w:rPr>
            <w:szCs w:val="21"/>
          </w:rPr>
          <w:tab/>
        </w:r>
        <w:r w:rsidR="001638DB">
          <w:rPr>
            <w:szCs w:val="21"/>
          </w:rPr>
          <w:fldChar w:fldCharType="begin"/>
        </w:r>
        <w:r w:rsidR="001638DB">
          <w:rPr>
            <w:szCs w:val="21"/>
          </w:rPr>
          <w:instrText xml:space="preserve"> PAGEREF _Toc21936 </w:instrText>
        </w:r>
        <w:r w:rsidR="001638DB">
          <w:rPr>
            <w:szCs w:val="21"/>
          </w:rPr>
          <w:fldChar w:fldCharType="separate"/>
        </w:r>
        <w:r w:rsidR="001638DB">
          <w:rPr>
            <w:szCs w:val="21"/>
          </w:rPr>
          <w:t>17</w:t>
        </w:r>
        <w:r w:rsidR="001638DB">
          <w:rPr>
            <w:szCs w:val="21"/>
          </w:rPr>
          <w:fldChar w:fldCharType="end"/>
        </w:r>
      </w:hyperlink>
    </w:p>
    <w:p w:rsidR="00D714B8" w:rsidRDefault="00555FA6">
      <w:pPr>
        <w:pStyle w:val="TOC1"/>
        <w:tabs>
          <w:tab w:val="right" w:leader="dot" w:pos="9467"/>
        </w:tabs>
        <w:rPr>
          <w:szCs w:val="21"/>
        </w:rPr>
      </w:pPr>
      <w:hyperlink w:anchor="_Toc9931" w:history="1">
        <w:r w:rsidR="001638DB">
          <w:rPr>
            <w:rFonts w:hint="eastAsia"/>
            <w:szCs w:val="21"/>
          </w:rPr>
          <w:t>第四章</w:t>
        </w:r>
        <w:r w:rsidR="001638DB">
          <w:rPr>
            <w:rFonts w:hint="eastAsia"/>
            <w:szCs w:val="21"/>
          </w:rPr>
          <w:t xml:space="preserve">  </w:t>
        </w:r>
        <w:r w:rsidR="001638DB">
          <w:rPr>
            <w:rFonts w:hint="eastAsia"/>
            <w:szCs w:val="21"/>
          </w:rPr>
          <w:t>合同条款及格式</w:t>
        </w:r>
        <w:r w:rsidR="001638DB">
          <w:rPr>
            <w:szCs w:val="21"/>
          </w:rPr>
          <w:tab/>
        </w:r>
        <w:r w:rsidR="001638DB">
          <w:rPr>
            <w:szCs w:val="21"/>
          </w:rPr>
          <w:fldChar w:fldCharType="begin"/>
        </w:r>
        <w:r w:rsidR="001638DB">
          <w:rPr>
            <w:szCs w:val="21"/>
          </w:rPr>
          <w:instrText xml:space="preserve"> PAGEREF _Toc9931 </w:instrText>
        </w:r>
        <w:r w:rsidR="001638DB">
          <w:rPr>
            <w:szCs w:val="21"/>
          </w:rPr>
          <w:fldChar w:fldCharType="separate"/>
        </w:r>
        <w:r w:rsidR="001638DB">
          <w:rPr>
            <w:szCs w:val="21"/>
          </w:rPr>
          <w:t>22</w:t>
        </w:r>
        <w:r w:rsidR="001638DB">
          <w:rPr>
            <w:szCs w:val="21"/>
          </w:rPr>
          <w:fldChar w:fldCharType="end"/>
        </w:r>
      </w:hyperlink>
    </w:p>
    <w:p w:rsidR="00D714B8" w:rsidRDefault="00555FA6">
      <w:pPr>
        <w:pStyle w:val="TOC1"/>
        <w:tabs>
          <w:tab w:val="right" w:leader="dot" w:pos="9467"/>
        </w:tabs>
        <w:rPr>
          <w:szCs w:val="21"/>
        </w:rPr>
      </w:pPr>
      <w:hyperlink w:anchor="_Toc823" w:history="1">
        <w:r w:rsidR="001638DB">
          <w:rPr>
            <w:rFonts w:hint="eastAsia"/>
            <w:szCs w:val="21"/>
          </w:rPr>
          <w:t>第五章</w:t>
        </w:r>
        <w:r w:rsidR="001638DB">
          <w:rPr>
            <w:rFonts w:hint="eastAsia"/>
            <w:szCs w:val="21"/>
          </w:rPr>
          <w:t xml:space="preserve">  </w:t>
        </w:r>
        <w:r w:rsidR="001638DB">
          <w:rPr>
            <w:rFonts w:hint="eastAsia"/>
            <w:szCs w:val="21"/>
          </w:rPr>
          <w:t>采购需求</w:t>
        </w:r>
        <w:r w:rsidR="001638DB">
          <w:rPr>
            <w:szCs w:val="21"/>
          </w:rPr>
          <w:tab/>
        </w:r>
        <w:r w:rsidR="001638DB">
          <w:rPr>
            <w:szCs w:val="21"/>
          </w:rPr>
          <w:fldChar w:fldCharType="begin"/>
        </w:r>
        <w:r w:rsidR="001638DB">
          <w:rPr>
            <w:szCs w:val="21"/>
          </w:rPr>
          <w:instrText xml:space="preserve"> PAGEREF _Toc823 </w:instrText>
        </w:r>
        <w:r w:rsidR="001638DB">
          <w:rPr>
            <w:szCs w:val="21"/>
          </w:rPr>
          <w:fldChar w:fldCharType="separate"/>
        </w:r>
        <w:r w:rsidR="001638DB">
          <w:rPr>
            <w:szCs w:val="21"/>
          </w:rPr>
          <w:t>30</w:t>
        </w:r>
        <w:r w:rsidR="001638DB">
          <w:rPr>
            <w:szCs w:val="21"/>
          </w:rPr>
          <w:fldChar w:fldCharType="end"/>
        </w:r>
      </w:hyperlink>
    </w:p>
    <w:p w:rsidR="00D714B8" w:rsidRDefault="00555FA6">
      <w:pPr>
        <w:pStyle w:val="TOC1"/>
        <w:tabs>
          <w:tab w:val="right" w:leader="dot" w:pos="9467"/>
        </w:tabs>
        <w:rPr>
          <w:szCs w:val="21"/>
        </w:rPr>
      </w:pPr>
      <w:hyperlink w:anchor="_Toc10344" w:history="1">
        <w:r w:rsidR="001638DB">
          <w:rPr>
            <w:rFonts w:hint="eastAsia"/>
            <w:szCs w:val="21"/>
          </w:rPr>
          <w:t>第六章</w:t>
        </w:r>
        <w:r w:rsidR="001638DB">
          <w:rPr>
            <w:rFonts w:hint="eastAsia"/>
            <w:szCs w:val="21"/>
          </w:rPr>
          <w:t xml:space="preserve">  </w:t>
        </w:r>
        <w:r w:rsidR="001638DB">
          <w:rPr>
            <w:rFonts w:hint="eastAsia"/>
            <w:szCs w:val="21"/>
          </w:rPr>
          <w:t>图</w:t>
        </w:r>
        <w:r w:rsidR="001638DB">
          <w:rPr>
            <w:rFonts w:hint="eastAsia"/>
            <w:szCs w:val="21"/>
          </w:rPr>
          <w:t xml:space="preserve">  </w:t>
        </w:r>
        <w:r w:rsidR="001638DB">
          <w:rPr>
            <w:rFonts w:hint="eastAsia"/>
            <w:szCs w:val="21"/>
          </w:rPr>
          <w:t>纸（无）</w:t>
        </w:r>
        <w:r w:rsidR="001638DB">
          <w:rPr>
            <w:szCs w:val="21"/>
          </w:rPr>
          <w:tab/>
        </w:r>
        <w:r w:rsidR="001638DB">
          <w:rPr>
            <w:szCs w:val="21"/>
          </w:rPr>
          <w:fldChar w:fldCharType="begin"/>
        </w:r>
        <w:r w:rsidR="001638DB">
          <w:rPr>
            <w:szCs w:val="21"/>
          </w:rPr>
          <w:instrText xml:space="preserve"> PAGEREF _Toc10344 </w:instrText>
        </w:r>
        <w:r w:rsidR="001638DB">
          <w:rPr>
            <w:szCs w:val="21"/>
          </w:rPr>
          <w:fldChar w:fldCharType="separate"/>
        </w:r>
        <w:r w:rsidR="001638DB">
          <w:rPr>
            <w:szCs w:val="21"/>
          </w:rPr>
          <w:t>48</w:t>
        </w:r>
        <w:r w:rsidR="001638DB">
          <w:rPr>
            <w:szCs w:val="21"/>
          </w:rPr>
          <w:fldChar w:fldCharType="end"/>
        </w:r>
      </w:hyperlink>
    </w:p>
    <w:p w:rsidR="00D714B8" w:rsidRDefault="00555FA6">
      <w:pPr>
        <w:pStyle w:val="TOC1"/>
        <w:tabs>
          <w:tab w:val="right" w:leader="dot" w:pos="9467"/>
        </w:tabs>
        <w:rPr>
          <w:szCs w:val="21"/>
        </w:rPr>
      </w:pPr>
      <w:hyperlink w:anchor="_Toc19561" w:history="1">
        <w:r w:rsidR="001638DB">
          <w:rPr>
            <w:rFonts w:hint="eastAsia"/>
            <w:szCs w:val="21"/>
          </w:rPr>
          <w:t>第六章</w:t>
        </w:r>
        <w:r w:rsidR="001638DB">
          <w:rPr>
            <w:rFonts w:hint="eastAsia"/>
            <w:szCs w:val="21"/>
          </w:rPr>
          <w:t xml:space="preserve"> </w:t>
        </w:r>
        <w:r w:rsidR="001638DB">
          <w:rPr>
            <w:rFonts w:hint="eastAsia"/>
            <w:szCs w:val="21"/>
          </w:rPr>
          <w:t>技术标准和要求</w:t>
        </w:r>
        <w:r w:rsidR="001638DB">
          <w:rPr>
            <w:szCs w:val="21"/>
          </w:rPr>
          <w:tab/>
        </w:r>
        <w:r w:rsidR="001638DB">
          <w:rPr>
            <w:szCs w:val="21"/>
          </w:rPr>
          <w:fldChar w:fldCharType="begin"/>
        </w:r>
        <w:r w:rsidR="001638DB">
          <w:rPr>
            <w:szCs w:val="21"/>
          </w:rPr>
          <w:instrText xml:space="preserve"> PAGEREF _Toc19561 </w:instrText>
        </w:r>
        <w:r w:rsidR="001638DB">
          <w:rPr>
            <w:szCs w:val="21"/>
          </w:rPr>
          <w:fldChar w:fldCharType="separate"/>
        </w:r>
        <w:r w:rsidR="001638DB">
          <w:rPr>
            <w:szCs w:val="21"/>
          </w:rPr>
          <w:t>49</w:t>
        </w:r>
        <w:r w:rsidR="001638DB">
          <w:rPr>
            <w:szCs w:val="21"/>
          </w:rPr>
          <w:fldChar w:fldCharType="end"/>
        </w:r>
      </w:hyperlink>
    </w:p>
    <w:p w:rsidR="00D714B8" w:rsidRDefault="00555FA6">
      <w:pPr>
        <w:pStyle w:val="TOC1"/>
        <w:tabs>
          <w:tab w:val="right" w:leader="dot" w:pos="9467"/>
        </w:tabs>
        <w:rPr>
          <w:szCs w:val="21"/>
        </w:rPr>
      </w:pPr>
      <w:hyperlink w:anchor="_Toc7385" w:history="1">
        <w:r w:rsidR="001638DB">
          <w:rPr>
            <w:rFonts w:hint="eastAsia"/>
            <w:szCs w:val="21"/>
          </w:rPr>
          <w:t>第七章</w:t>
        </w:r>
        <w:r w:rsidR="001638DB">
          <w:rPr>
            <w:rFonts w:hint="eastAsia"/>
            <w:szCs w:val="21"/>
          </w:rPr>
          <w:t xml:space="preserve"> </w:t>
        </w:r>
        <w:r w:rsidR="001638DB">
          <w:rPr>
            <w:rFonts w:hint="eastAsia"/>
            <w:szCs w:val="21"/>
          </w:rPr>
          <w:t>响应文件格式</w:t>
        </w:r>
        <w:r w:rsidR="001638DB">
          <w:rPr>
            <w:szCs w:val="21"/>
          </w:rPr>
          <w:tab/>
        </w:r>
        <w:r w:rsidR="001638DB">
          <w:rPr>
            <w:szCs w:val="21"/>
          </w:rPr>
          <w:fldChar w:fldCharType="begin"/>
        </w:r>
        <w:r w:rsidR="001638DB">
          <w:rPr>
            <w:szCs w:val="21"/>
          </w:rPr>
          <w:instrText xml:space="preserve"> PAGEREF _Toc7385 </w:instrText>
        </w:r>
        <w:r w:rsidR="001638DB">
          <w:rPr>
            <w:szCs w:val="21"/>
          </w:rPr>
          <w:fldChar w:fldCharType="separate"/>
        </w:r>
        <w:r w:rsidR="001638DB">
          <w:rPr>
            <w:szCs w:val="21"/>
          </w:rPr>
          <w:t>50</w:t>
        </w:r>
        <w:r w:rsidR="001638DB">
          <w:rPr>
            <w:szCs w:val="21"/>
          </w:rPr>
          <w:fldChar w:fldCharType="end"/>
        </w:r>
      </w:hyperlink>
    </w:p>
    <w:p w:rsidR="00D714B8" w:rsidRDefault="001638DB">
      <w:pPr>
        <w:pStyle w:val="1"/>
      </w:pPr>
      <w:r>
        <w:rPr>
          <w:rFonts w:hint="eastAsia"/>
          <w:sz w:val="21"/>
          <w:szCs w:val="21"/>
        </w:rPr>
        <w:fldChar w:fldCharType="end"/>
      </w:r>
    </w:p>
    <w:p w:rsidR="00D714B8" w:rsidRDefault="001638DB">
      <w:pPr>
        <w:pStyle w:val="1"/>
      </w:pPr>
      <w:r>
        <w:rPr>
          <w:rFonts w:hint="eastAsia"/>
        </w:rPr>
        <w:br w:type="page"/>
      </w:r>
    </w:p>
    <w:p w:rsidR="00D714B8" w:rsidRDefault="001638DB">
      <w:pPr>
        <w:pStyle w:val="1"/>
        <w:rPr>
          <w:rFonts w:ascii="宋体" w:hAnsi="宋体" w:cs="宋体"/>
          <w:bCs/>
          <w:sz w:val="24"/>
          <w:szCs w:val="18"/>
        </w:rPr>
      </w:pPr>
      <w:bookmarkStart w:id="4" w:name="_Toc21845"/>
      <w:r>
        <w:rPr>
          <w:rFonts w:hint="eastAsia"/>
        </w:rPr>
        <w:lastRenderedPageBreak/>
        <w:t>第一章</w:t>
      </w:r>
      <w:r>
        <w:rPr>
          <w:rFonts w:hint="eastAsia"/>
        </w:rPr>
        <w:t xml:space="preserve">  </w:t>
      </w:r>
      <w:bookmarkEnd w:id="0"/>
      <w:bookmarkEnd w:id="1"/>
      <w:bookmarkEnd w:id="2"/>
      <w:bookmarkEnd w:id="4"/>
      <w:r>
        <w:rPr>
          <w:rFonts w:hint="eastAsia"/>
        </w:rPr>
        <w:t>竞争性磋商公告</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根据《中华人民共和国政府采购法》之规定，上海宁信建设工程咨询有限公司受采购人委托，对</w:t>
      </w:r>
      <w:r w:rsidR="00907151">
        <w:rPr>
          <w:rFonts w:asciiTheme="minorEastAsia" w:eastAsiaTheme="minorEastAsia" w:hAnsiTheme="minorEastAsia" w:cstheme="minorEastAsia" w:hint="eastAsia"/>
          <w:b/>
          <w:bCs/>
          <w:color w:val="000000"/>
          <w:szCs w:val="21"/>
          <w:u w:val="single"/>
        </w:rPr>
        <w:t>上海市共康中学2022年保安服务项目</w:t>
      </w:r>
      <w:r>
        <w:rPr>
          <w:rFonts w:asciiTheme="minorEastAsia" w:eastAsiaTheme="minorEastAsia" w:hAnsiTheme="minorEastAsia" w:cstheme="minorEastAsia" w:hint="eastAsia"/>
          <w:color w:val="000000"/>
          <w:szCs w:val="21"/>
        </w:rPr>
        <w:t>进行国内竞争性磋商采购，特邀请合格的供应商参加磋商。</w:t>
      </w:r>
    </w:p>
    <w:p w:rsidR="00D714B8" w:rsidRDefault="001638DB">
      <w:pPr>
        <w:widowControl/>
        <w:snapToGrid w:val="0"/>
        <w:spacing w:line="360" w:lineRule="auto"/>
        <w:ind w:firstLineChars="200" w:firstLine="422"/>
        <w:jc w:val="left"/>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一、项目概况：</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1、项目编号：</w:t>
      </w:r>
      <w:bookmarkStart w:id="5" w:name="_GoBack"/>
      <w:r w:rsidR="002B3B2D">
        <w:rPr>
          <w:rFonts w:asciiTheme="minorEastAsia" w:eastAsiaTheme="minorEastAsia" w:hAnsiTheme="minorEastAsia" w:cstheme="minorEastAsia" w:hint="eastAsia"/>
          <w:color w:val="000000"/>
          <w:szCs w:val="21"/>
        </w:rPr>
        <w:t>SHXM-00-20220711-1069</w:t>
      </w:r>
      <w:bookmarkEnd w:id="5"/>
      <w:r w:rsidR="00B2480D" w:rsidRPr="00B2480D">
        <w:rPr>
          <w:rFonts w:asciiTheme="minorEastAsia" w:eastAsiaTheme="minorEastAsia" w:hAnsiTheme="minorEastAsia" w:cstheme="minorEastAsia"/>
          <w:color w:val="000000"/>
          <w:szCs w:val="21"/>
        </w:rPr>
        <w:t xml:space="preserve"> （代理机构内部编号：</w:t>
      </w:r>
      <w:r w:rsidR="00B2480D">
        <w:rPr>
          <w:rFonts w:asciiTheme="minorEastAsia" w:eastAsiaTheme="minorEastAsia" w:hAnsiTheme="minorEastAsia" w:cstheme="minorEastAsia" w:hint="eastAsia"/>
          <w:color w:val="000000"/>
          <w:szCs w:val="21"/>
        </w:rPr>
        <w:t>NXC2022-233</w:t>
      </w:r>
      <w:r w:rsidR="00B2480D" w:rsidRPr="00B2480D">
        <w:rPr>
          <w:rFonts w:asciiTheme="minorEastAsia" w:eastAsiaTheme="minorEastAsia" w:hAnsiTheme="minorEastAsia" w:cstheme="minorEastAsia"/>
          <w:color w:val="000000"/>
          <w:szCs w:val="21"/>
        </w:rPr>
        <w:t>）</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2、项目名称：</w:t>
      </w:r>
      <w:r w:rsidR="00907151">
        <w:rPr>
          <w:rFonts w:asciiTheme="minorEastAsia" w:eastAsiaTheme="minorEastAsia" w:hAnsiTheme="minorEastAsia" w:cstheme="minorEastAsia" w:hint="eastAsia"/>
          <w:color w:val="000000"/>
          <w:szCs w:val="21"/>
        </w:rPr>
        <w:t>上海市共康中学2022年保安服务项目</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3、采购内容：</w:t>
      </w:r>
      <w:r w:rsidR="00907151">
        <w:rPr>
          <w:rFonts w:asciiTheme="minorEastAsia" w:eastAsiaTheme="minorEastAsia" w:hAnsiTheme="minorEastAsia" w:cstheme="minorEastAsia" w:hint="eastAsia"/>
          <w:color w:val="000000"/>
          <w:szCs w:val="21"/>
        </w:rPr>
        <w:t>保安服务</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4、总预算资金：</w:t>
      </w:r>
      <w:r w:rsidR="00907151">
        <w:rPr>
          <w:rFonts w:asciiTheme="minorEastAsia" w:eastAsiaTheme="minorEastAsia" w:hAnsiTheme="minorEastAsia" w:cstheme="minorEastAsia"/>
          <w:b/>
          <w:bCs/>
          <w:color w:val="000000"/>
          <w:szCs w:val="21"/>
        </w:rPr>
        <w:t>136.8</w:t>
      </w:r>
      <w:r>
        <w:rPr>
          <w:rFonts w:asciiTheme="minorEastAsia" w:eastAsiaTheme="minorEastAsia" w:hAnsiTheme="minorEastAsia" w:cstheme="minorEastAsia" w:hint="eastAsia"/>
          <w:color w:val="000000"/>
          <w:szCs w:val="21"/>
        </w:rPr>
        <w:t>万元，最高投标限价</w:t>
      </w:r>
      <w:r w:rsidR="00907151">
        <w:rPr>
          <w:rFonts w:asciiTheme="minorEastAsia" w:eastAsiaTheme="minorEastAsia" w:hAnsiTheme="minorEastAsia" w:cstheme="minorEastAsia"/>
          <w:b/>
          <w:bCs/>
          <w:color w:val="000000"/>
          <w:szCs w:val="21"/>
        </w:rPr>
        <w:t>136.8</w:t>
      </w:r>
      <w:r>
        <w:rPr>
          <w:rFonts w:asciiTheme="minorEastAsia" w:eastAsiaTheme="minorEastAsia" w:hAnsiTheme="minorEastAsia" w:cstheme="minorEastAsia" w:hint="eastAsia"/>
          <w:color w:val="000000"/>
          <w:szCs w:val="21"/>
        </w:rPr>
        <w:t>万元（超出此价，评审时将被作为无效标）。</w:t>
      </w:r>
    </w:p>
    <w:p w:rsidR="008C1274" w:rsidRDefault="001638DB" w:rsidP="008C1274">
      <w:pPr>
        <w:adjustRightInd w:val="0"/>
        <w:snapToGrid w:val="0"/>
        <w:spacing w:line="360" w:lineRule="auto"/>
        <w:ind w:firstLineChars="200" w:firstLine="420"/>
        <w:jc w:val="left"/>
        <w:textAlignment w:val="baseline"/>
        <w:rPr>
          <w:rFonts w:ascii="宋体" w:hAnsi="宋体"/>
          <w:szCs w:val="21"/>
        </w:rPr>
      </w:pPr>
      <w:r>
        <w:rPr>
          <w:rFonts w:ascii="宋体" w:hAnsi="宋体" w:hint="eastAsia"/>
          <w:szCs w:val="21"/>
        </w:rPr>
        <w:t>5、采购项目需要落实的政府采购政策情况：</w:t>
      </w:r>
      <w:r w:rsidR="008C1274" w:rsidRPr="008C1274">
        <w:rPr>
          <w:rFonts w:ascii="宋体" w:hAnsi="宋体" w:hint="eastAsia"/>
          <w:szCs w:val="21"/>
        </w:rPr>
        <w:t>政府强制采购节能产品、鼓励环保产品、扶持福利企业、促进残疾人就业、支持中小微企业、支持监狱和戒毒企业等政府采购政策。</w:t>
      </w:r>
    </w:p>
    <w:p w:rsidR="00D714B8" w:rsidRDefault="001638DB" w:rsidP="008C1274">
      <w:pPr>
        <w:adjustRightInd w:val="0"/>
        <w:snapToGrid w:val="0"/>
        <w:spacing w:line="360" w:lineRule="auto"/>
        <w:ind w:firstLineChars="200" w:firstLine="422"/>
        <w:jc w:val="left"/>
        <w:textAlignment w:val="baseline"/>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二、合格的供应商：</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1、符合《中华人民共和国政府采购法》第二十二条的规定；</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2、根据《上海市政府采购供应商登记及诚信管理办法》已登记入库；</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3、其他资质要求：</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（1）磋商单位必须是独立法人或其他组织，并具有主要经营范围；</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根据财库（2016）125号文，报名供应商应未被列入失信执行人、重大税收违法案件当事人名单、政府采购严重违法失信行为记录名单。请提供“信用中国”网站（www.creditchina.gov.cn）和中国政府采购网（http://www.ccgp.gov.cn/）的查询结果的截图，查询时间不早于本公告发布之日。</w:t>
      </w:r>
    </w:p>
    <w:p w:rsidR="00EB2C99" w:rsidRPr="00EB2C99" w:rsidRDefault="00EB2C99" w:rsidP="00EB2C99">
      <w:pPr>
        <w:pStyle w:val="a0"/>
        <w:ind w:firstLineChars="200" w:firstLine="420"/>
        <w:rPr>
          <w:rFonts w:asciiTheme="minorEastAsia" w:eastAsiaTheme="minorEastAsia" w:hAnsiTheme="minorEastAsia" w:cstheme="minorEastAsia"/>
          <w:color w:val="000000"/>
          <w:szCs w:val="21"/>
        </w:rPr>
      </w:pPr>
      <w:r w:rsidRPr="00EB2C99">
        <w:rPr>
          <w:rFonts w:asciiTheme="minorEastAsia" w:eastAsiaTheme="minorEastAsia" w:hAnsiTheme="minorEastAsia" w:cstheme="minorEastAsia" w:hint="eastAsia"/>
          <w:color w:val="000000"/>
          <w:szCs w:val="21"/>
        </w:rPr>
        <w:t>（3）专业资质：投标人须具备《保安服务许可证》</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sidRPr="00EB2C99">
        <w:rPr>
          <w:rFonts w:asciiTheme="minorEastAsia" w:eastAsiaTheme="minorEastAsia" w:hAnsiTheme="minorEastAsia" w:cstheme="minorEastAsia" w:hint="eastAsia"/>
          <w:color w:val="000000"/>
          <w:szCs w:val="21"/>
        </w:rPr>
        <w:t>（</w:t>
      </w:r>
      <w:r w:rsidR="00EB2C99" w:rsidRPr="00EB2C99">
        <w:rPr>
          <w:rFonts w:asciiTheme="minorEastAsia" w:eastAsiaTheme="minorEastAsia" w:hAnsiTheme="minorEastAsia" w:cstheme="minorEastAsia"/>
          <w:color w:val="000000"/>
          <w:szCs w:val="21"/>
        </w:rPr>
        <w:t>4</w:t>
      </w:r>
      <w:r w:rsidRPr="00EB2C99">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本项目不接受联合体磋商。</w:t>
      </w:r>
    </w:p>
    <w:p w:rsidR="00D714B8" w:rsidRPr="00EB2C99" w:rsidRDefault="001638DB">
      <w:pPr>
        <w:pStyle w:val="a9"/>
        <w:snapToGrid w:val="0"/>
        <w:spacing w:before="0" w:beforeAutospacing="0" w:after="0" w:afterAutospacing="0" w:line="360" w:lineRule="auto"/>
        <w:ind w:firstLineChars="200" w:firstLine="422"/>
        <w:rPr>
          <w:rFonts w:asciiTheme="minorEastAsia" w:eastAsiaTheme="minorEastAsia" w:hAnsiTheme="minorEastAsia" w:cstheme="minorEastAsia"/>
          <w:b/>
          <w:bCs/>
          <w:color w:val="000000"/>
          <w:kern w:val="2"/>
          <w:sz w:val="21"/>
          <w:szCs w:val="21"/>
        </w:rPr>
      </w:pPr>
      <w:r w:rsidRPr="00EB2C99">
        <w:rPr>
          <w:rFonts w:asciiTheme="minorEastAsia" w:eastAsiaTheme="minorEastAsia" w:hAnsiTheme="minorEastAsia" w:cstheme="minorEastAsia" w:hint="eastAsia"/>
          <w:b/>
          <w:bCs/>
          <w:color w:val="000000"/>
          <w:kern w:val="2"/>
          <w:sz w:val="21"/>
          <w:szCs w:val="21"/>
        </w:rPr>
        <w:t>三、磋商文件的获取</w:t>
      </w:r>
    </w:p>
    <w:p w:rsidR="00A60211" w:rsidRPr="00A60211" w:rsidRDefault="001638DB" w:rsidP="00A60211">
      <w:pPr>
        <w:pStyle w:val="a0"/>
        <w:ind w:firstLineChars="200" w:firstLine="420"/>
        <w:rPr>
          <w:rFonts w:asciiTheme="minorEastAsia" w:eastAsiaTheme="minorEastAsia" w:hAnsiTheme="minorEastAsia" w:cstheme="minorEastAsia"/>
          <w:color w:val="000000"/>
          <w:szCs w:val="21"/>
        </w:rPr>
      </w:pPr>
      <w:r w:rsidRPr="00A60211">
        <w:rPr>
          <w:rFonts w:asciiTheme="minorEastAsia" w:eastAsiaTheme="minorEastAsia" w:hAnsiTheme="minorEastAsia" w:cstheme="minorEastAsia" w:hint="eastAsia"/>
          <w:color w:val="000000"/>
          <w:szCs w:val="21"/>
        </w:rPr>
        <w:t>1、</w:t>
      </w:r>
      <w:r w:rsidR="00A60211" w:rsidRPr="00A60211">
        <w:rPr>
          <w:rFonts w:asciiTheme="minorEastAsia" w:eastAsiaTheme="minorEastAsia" w:hAnsiTheme="minorEastAsia" w:cstheme="minorEastAsia" w:hint="eastAsia"/>
          <w:color w:val="000000"/>
          <w:szCs w:val="21"/>
        </w:rPr>
        <w:t>合格的供应商可于202</w:t>
      </w:r>
      <w:r w:rsidR="00A60211">
        <w:rPr>
          <w:rFonts w:asciiTheme="minorEastAsia" w:eastAsiaTheme="minorEastAsia" w:hAnsiTheme="minorEastAsia" w:cstheme="minorEastAsia"/>
          <w:color w:val="000000"/>
          <w:szCs w:val="21"/>
        </w:rPr>
        <w:t>8</w:t>
      </w:r>
      <w:r w:rsidR="00A60211" w:rsidRPr="00A60211">
        <w:rPr>
          <w:rFonts w:asciiTheme="minorEastAsia" w:eastAsiaTheme="minorEastAsia" w:hAnsiTheme="minorEastAsia" w:cstheme="minorEastAsia" w:hint="eastAsia"/>
          <w:color w:val="000000"/>
          <w:szCs w:val="21"/>
        </w:rPr>
        <w:t>-0</w:t>
      </w:r>
      <w:r w:rsidR="00A60211">
        <w:rPr>
          <w:rFonts w:asciiTheme="minorEastAsia" w:eastAsiaTheme="minorEastAsia" w:hAnsiTheme="minorEastAsia" w:cstheme="minorEastAsia"/>
          <w:color w:val="000000"/>
          <w:szCs w:val="21"/>
        </w:rPr>
        <w:t>8</w:t>
      </w:r>
      <w:r w:rsidR="00A60211" w:rsidRPr="00A60211">
        <w:rPr>
          <w:rFonts w:asciiTheme="minorEastAsia" w:eastAsiaTheme="minorEastAsia" w:hAnsiTheme="minorEastAsia" w:cstheme="minorEastAsia" w:hint="eastAsia"/>
          <w:color w:val="000000"/>
          <w:szCs w:val="21"/>
        </w:rPr>
        <w:t>-</w:t>
      </w:r>
      <w:r w:rsidR="00A60211">
        <w:rPr>
          <w:rFonts w:asciiTheme="minorEastAsia" w:eastAsiaTheme="minorEastAsia" w:hAnsiTheme="minorEastAsia" w:cstheme="minorEastAsia"/>
          <w:color w:val="000000"/>
          <w:szCs w:val="21"/>
        </w:rPr>
        <w:t>08</w:t>
      </w:r>
      <w:r w:rsidR="00A60211" w:rsidRPr="00A60211">
        <w:rPr>
          <w:rFonts w:asciiTheme="minorEastAsia" w:eastAsiaTheme="minorEastAsia" w:hAnsiTheme="minorEastAsia" w:cstheme="minorEastAsia" w:hint="eastAsia"/>
          <w:color w:val="000000"/>
          <w:szCs w:val="21"/>
        </w:rPr>
        <w:t>本公告发布之日起至202</w:t>
      </w:r>
      <w:r w:rsidR="00A60211">
        <w:rPr>
          <w:rFonts w:asciiTheme="minorEastAsia" w:eastAsiaTheme="minorEastAsia" w:hAnsiTheme="minorEastAsia" w:cstheme="minorEastAsia"/>
          <w:color w:val="000000"/>
          <w:szCs w:val="21"/>
        </w:rPr>
        <w:t>2</w:t>
      </w:r>
      <w:r w:rsidR="00A60211" w:rsidRPr="00A60211">
        <w:rPr>
          <w:rFonts w:asciiTheme="minorEastAsia" w:eastAsiaTheme="minorEastAsia" w:hAnsiTheme="minorEastAsia" w:cstheme="minorEastAsia" w:hint="eastAsia"/>
          <w:color w:val="000000"/>
          <w:szCs w:val="21"/>
        </w:rPr>
        <w:t>-08-</w:t>
      </w:r>
      <w:r w:rsidR="00A60211">
        <w:rPr>
          <w:rFonts w:asciiTheme="minorEastAsia" w:eastAsiaTheme="minorEastAsia" w:hAnsiTheme="minorEastAsia" w:cstheme="minorEastAsia"/>
          <w:color w:val="000000"/>
          <w:szCs w:val="21"/>
        </w:rPr>
        <w:t>15</w:t>
      </w:r>
      <w:r w:rsidR="00A60211" w:rsidRPr="00A60211">
        <w:rPr>
          <w:rFonts w:asciiTheme="minorEastAsia" w:eastAsiaTheme="minorEastAsia" w:hAnsiTheme="minorEastAsia" w:cstheme="minorEastAsia" w:hint="eastAsia"/>
          <w:color w:val="000000"/>
          <w:szCs w:val="21"/>
        </w:rPr>
        <w:t>截止，登录“上海市政府采购云平台”（http://www.zfcg.sh.gov.cn/）在网上招标系统中上</w:t>
      </w:r>
      <w:proofErr w:type="gramStart"/>
      <w:r w:rsidR="00A60211" w:rsidRPr="00A60211">
        <w:rPr>
          <w:rFonts w:asciiTheme="minorEastAsia" w:eastAsiaTheme="minorEastAsia" w:hAnsiTheme="minorEastAsia" w:cstheme="minorEastAsia" w:hint="eastAsia"/>
          <w:color w:val="000000"/>
          <w:szCs w:val="21"/>
        </w:rPr>
        <w:t>传如下</w:t>
      </w:r>
      <w:proofErr w:type="gramEnd"/>
      <w:r w:rsidR="00A60211" w:rsidRPr="00A60211">
        <w:rPr>
          <w:rFonts w:asciiTheme="minorEastAsia" w:eastAsiaTheme="minorEastAsia" w:hAnsiTheme="minorEastAsia" w:cstheme="minorEastAsia" w:hint="eastAsia"/>
          <w:color w:val="000000"/>
          <w:szCs w:val="21"/>
        </w:rPr>
        <w:t>材料：</w:t>
      </w:r>
    </w:p>
    <w:p w:rsidR="00D714B8" w:rsidRDefault="001638DB" w:rsidP="00A60211">
      <w:pPr>
        <w:widowControl/>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（1）营业执照（五证合一）（原件扫描件）；</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（2）法人授权委托书（原件扫描件）；</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（3）被委托人身份证（原件扫描件）；</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（4）严重违法失信行为查询记录（“信用中国”网站（www.creditchina.gov.cn）和中国政府采购网（http://www.ccgp.gov.cn/）的查询结果的截图）。</w:t>
      </w:r>
    </w:p>
    <w:p w:rsidR="00EB2C99" w:rsidRPr="00EB2C99" w:rsidRDefault="00EB2C99" w:rsidP="00EB2C99">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sidRPr="00EB2C99">
        <w:rPr>
          <w:rFonts w:asciiTheme="minorEastAsia" w:eastAsiaTheme="minorEastAsia" w:hAnsiTheme="minorEastAsia" w:cstheme="minorEastAsia" w:hint="eastAsia"/>
          <w:color w:val="000000"/>
          <w:szCs w:val="21"/>
        </w:rPr>
        <w:t>（5）专业资质（原件扫描件）</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2、凡愿意参加竞争性磋商的合格供应商可在上述规定的时间内</w:t>
      </w:r>
      <w:proofErr w:type="gramStart"/>
      <w:r>
        <w:rPr>
          <w:rFonts w:asciiTheme="minorEastAsia" w:eastAsiaTheme="minorEastAsia" w:hAnsiTheme="minorEastAsia" w:cstheme="minorEastAsia" w:hint="eastAsia"/>
          <w:color w:val="000000"/>
          <w:szCs w:val="21"/>
        </w:rPr>
        <w:t>获取磋商</w:t>
      </w:r>
      <w:proofErr w:type="gramEnd"/>
      <w:r>
        <w:rPr>
          <w:rFonts w:asciiTheme="minorEastAsia" w:eastAsiaTheme="minorEastAsia" w:hAnsiTheme="minorEastAsia" w:cstheme="minorEastAsia" w:hint="eastAsia"/>
          <w:color w:val="000000"/>
          <w:szCs w:val="21"/>
        </w:rPr>
        <w:t>文件并按照磋商文件要求参加磋商。</w:t>
      </w:r>
    </w:p>
    <w:p w:rsidR="00FD667A" w:rsidRDefault="001638DB" w:rsidP="00FD667A">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3、报名成功的供应商须在报名截止时间前，前往</w:t>
      </w:r>
      <w:r w:rsidR="005E4D11">
        <w:rPr>
          <w:rFonts w:asciiTheme="minorEastAsia" w:eastAsiaTheme="minorEastAsia" w:hAnsiTheme="minorEastAsia" w:cstheme="minorEastAsia" w:hint="eastAsia"/>
          <w:color w:val="000000"/>
          <w:szCs w:val="21"/>
        </w:rPr>
        <w:t>宝山区牡丹江路290弄12号6楼602室</w:t>
      </w: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color w:val="000000"/>
          <w:szCs w:val="21"/>
        </w:rPr>
        <w:t>0</w:t>
      </w:r>
      <w:r w:rsidR="00986479">
        <w:rPr>
          <w:rFonts w:asciiTheme="minorEastAsia" w:eastAsiaTheme="minorEastAsia" w:hAnsiTheme="minorEastAsia" w:cstheme="minorEastAsia"/>
          <w:color w:val="000000"/>
          <w:szCs w:val="21"/>
        </w:rPr>
        <w:t>5</w:t>
      </w:r>
      <w:r>
        <w:rPr>
          <w:rFonts w:asciiTheme="minorEastAsia" w:eastAsiaTheme="minorEastAsia" w:hAnsiTheme="minorEastAsia" w:cstheme="minorEastAsia" w:hint="eastAsia"/>
          <w:color w:val="000000"/>
          <w:szCs w:val="21"/>
        </w:rPr>
        <w:t>室进行现场审核。资料必须提供原件及复印件，复印件须加盖公章，原件审阅后退回。如有缺漏，代理机构将拒绝接受其报名。</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注：响应供应商须保证所提交的响应文件、资料的内容真实、完整、有效、一致，如递交虚假的响应文件、资料或填写信息错误导致的与本项目有关的任何损失由供应商承担。</w:t>
      </w:r>
    </w:p>
    <w:p w:rsidR="00D714B8" w:rsidRDefault="001638DB">
      <w:pPr>
        <w:widowControl/>
        <w:snapToGrid w:val="0"/>
        <w:spacing w:line="360" w:lineRule="auto"/>
        <w:ind w:firstLineChars="200" w:firstLine="422"/>
        <w:jc w:val="left"/>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lastRenderedPageBreak/>
        <w:t>四、磋商响应截止时间及开标时间：</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1、磋商</w:t>
      </w:r>
      <w:r>
        <w:rPr>
          <w:rFonts w:ascii="宋体" w:hAnsi="宋体" w:hint="eastAsia"/>
          <w:szCs w:val="21"/>
        </w:rPr>
        <w:t>响应</w:t>
      </w:r>
      <w:r>
        <w:rPr>
          <w:rFonts w:asciiTheme="minorEastAsia" w:eastAsiaTheme="minorEastAsia" w:hAnsiTheme="minorEastAsia" w:cstheme="minorEastAsia" w:hint="eastAsia"/>
          <w:color w:val="000000"/>
          <w:szCs w:val="21"/>
        </w:rPr>
        <w:t>截止时间202</w:t>
      </w:r>
      <w:r w:rsidR="00194185">
        <w:rPr>
          <w:rFonts w:asciiTheme="minorEastAsia" w:eastAsiaTheme="minorEastAsia" w:hAnsiTheme="minorEastAsia" w:cstheme="minorEastAsia"/>
          <w:color w:val="000000"/>
          <w:szCs w:val="21"/>
        </w:rPr>
        <w:t>2</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0</w:t>
      </w:r>
      <w:r w:rsidR="005D31DD">
        <w:rPr>
          <w:rFonts w:asciiTheme="minorEastAsia" w:eastAsiaTheme="minorEastAsia" w:hAnsiTheme="minorEastAsia" w:cstheme="minorEastAsia"/>
          <w:color w:val="000000"/>
          <w:szCs w:val="21"/>
        </w:rPr>
        <w:t>8</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1</w:t>
      </w:r>
      <w:r w:rsidR="00B05E72">
        <w:rPr>
          <w:rFonts w:asciiTheme="minorEastAsia" w:eastAsiaTheme="minorEastAsia" w:hAnsiTheme="minorEastAsia" w:cstheme="minorEastAsia"/>
          <w:color w:val="000000"/>
          <w:szCs w:val="21"/>
        </w:rPr>
        <w:t>9</w:t>
      </w:r>
      <w:r>
        <w:rPr>
          <w:rFonts w:asciiTheme="minorEastAsia" w:eastAsiaTheme="minorEastAsia" w:hAnsiTheme="minorEastAsia" w:cstheme="minorEastAsia" w:hint="eastAsia"/>
          <w:color w:val="000000"/>
          <w:szCs w:val="21"/>
        </w:rPr>
        <w:t xml:space="preserve"> </w:t>
      </w:r>
      <w:r w:rsidR="006B1F26">
        <w:rPr>
          <w:rFonts w:asciiTheme="minorEastAsia" w:eastAsiaTheme="minorEastAsia" w:hAnsiTheme="minorEastAsia" w:cstheme="minorEastAsia"/>
          <w:color w:val="000000"/>
          <w:szCs w:val="21"/>
        </w:rPr>
        <w:t>09</w:t>
      </w:r>
      <w:r>
        <w:rPr>
          <w:rFonts w:asciiTheme="minorEastAsia" w:eastAsiaTheme="minorEastAsia" w:hAnsiTheme="minorEastAsia" w:cstheme="minorEastAsia" w:hint="eastAsia"/>
          <w:color w:val="000000"/>
          <w:szCs w:val="21"/>
        </w:rPr>
        <w:t>:00:00，迟到或不符合规定的响应文件恕不接受。</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2、磋商时间：202</w:t>
      </w:r>
      <w:r w:rsidR="00194185">
        <w:rPr>
          <w:rFonts w:asciiTheme="minorEastAsia" w:eastAsiaTheme="minorEastAsia" w:hAnsiTheme="minorEastAsia" w:cstheme="minorEastAsia"/>
          <w:color w:val="000000"/>
          <w:szCs w:val="21"/>
        </w:rPr>
        <w:t>2</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0</w:t>
      </w:r>
      <w:r w:rsidR="005D31DD">
        <w:rPr>
          <w:rFonts w:asciiTheme="minorEastAsia" w:eastAsiaTheme="minorEastAsia" w:hAnsiTheme="minorEastAsia" w:cstheme="minorEastAsia"/>
          <w:color w:val="000000"/>
          <w:szCs w:val="21"/>
        </w:rPr>
        <w:t>8</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1</w:t>
      </w:r>
      <w:r w:rsidR="00B05E72">
        <w:rPr>
          <w:rFonts w:asciiTheme="minorEastAsia" w:eastAsiaTheme="minorEastAsia" w:hAnsiTheme="minorEastAsia" w:cstheme="minorEastAsia"/>
          <w:color w:val="000000"/>
          <w:szCs w:val="21"/>
        </w:rPr>
        <w:t>9</w:t>
      </w:r>
      <w:r>
        <w:rPr>
          <w:rFonts w:asciiTheme="minorEastAsia" w:eastAsiaTheme="minorEastAsia" w:hAnsiTheme="minorEastAsia" w:cstheme="minorEastAsia" w:hint="eastAsia"/>
          <w:color w:val="000000"/>
          <w:szCs w:val="21"/>
        </w:rPr>
        <w:t xml:space="preserve"> </w:t>
      </w:r>
      <w:r w:rsidR="006B1F26">
        <w:rPr>
          <w:rFonts w:asciiTheme="minorEastAsia" w:eastAsiaTheme="minorEastAsia" w:hAnsiTheme="minorEastAsia" w:cstheme="minorEastAsia"/>
          <w:color w:val="000000"/>
          <w:szCs w:val="21"/>
        </w:rPr>
        <w:t>09</w:t>
      </w:r>
      <w:r>
        <w:rPr>
          <w:rFonts w:asciiTheme="minorEastAsia" w:eastAsiaTheme="minorEastAsia" w:hAnsiTheme="minorEastAsia" w:cstheme="minorEastAsia" w:hint="eastAsia"/>
          <w:color w:val="000000"/>
          <w:szCs w:val="21"/>
        </w:rPr>
        <w:t>:30:00（待定，如有变动另行通知。）。</w:t>
      </w:r>
    </w:p>
    <w:p w:rsidR="00D714B8" w:rsidRDefault="001638DB">
      <w:pPr>
        <w:widowControl/>
        <w:snapToGrid w:val="0"/>
        <w:spacing w:line="360" w:lineRule="auto"/>
        <w:ind w:firstLineChars="200" w:firstLine="422"/>
        <w:jc w:val="left"/>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五、磋商地点和开标地点：</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1、磋商</w:t>
      </w:r>
      <w:r>
        <w:rPr>
          <w:rFonts w:ascii="宋体" w:hAnsi="宋体" w:hint="eastAsia"/>
          <w:szCs w:val="21"/>
        </w:rPr>
        <w:t>响应文件递交地点</w:t>
      </w:r>
      <w:r>
        <w:rPr>
          <w:rFonts w:asciiTheme="minorEastAsia" w:eastAsiaTheme="minorEastAsia" w:hAnsiTheme="minorEastAsia" w:cstheme="minorEastAsia" w:hint="eastAsia"/>
          <w:color w:val="000000"/>
          <w:szCs w:val="21"/>
        </w:rPr>
        <w:t>：</w:t>
      </w:r>
      <w:bookmarkStart w:id="6" w:name="OLE_LINK6"/>
      <w:r w:rsidR="005E4D11">
        <w:rPr>
          <w:rFonts w:asciiTheme="minorEastAsia" w:eastAsiaTheme="minorEastAsia" w:hAnsiTheme="minorEastAsia" w:cstheme="minorEastAsia" w:hint="eastAsia"/>
          <w:color w:val="000000"/>
          <w:szCs w:val="21"/>
        </w:rPr>
        <w:t>宝山区牡丹江路290弄12号6楼60</w:t>
      </w:r>
      <w:r w:rsidR="00D22668">
        <w:rPr>
          <w:rFonts w:asciiTheme="minorEastAsia" w:eastAsiaTheme="minorEastAsia" w:hAnsiTheme="minorEastAsia" w:cstheme="minorEastAsia"/>
          <w:color w:val="000000"/>
          <w:szCs w:val="21"/>
        </w:rPr>
        <w:t>2</w:t>
      </w:r>
      <w:r w:rsidR="005E4D11">
        <w:rPr>
          <w:rFonts w:asciiTheme="minorEastAsia" w:eastAsiaTheme="minorEastAsia" w:hAnsiTheme="minorEastAsia" w:cstheme="minorEastAsia" w:hint="eastAsia"/>
          <w:color w:val="000000"/>
          <w:szCs w:val="21"/>
        </w:rPr>
        <w:t>室</w:t>
      </w:r>
      <w:r>
        <w:rPr>
          <w:rFonts w:asciiTheme="minorEastAsia" w:eastAsiaTheme="minorEastAsia" w:hAnsiTheme="minorEastAsia" w:cstheme="minorEastAsia" w:hint="eastAsia"/>
          <w:color w:val="000000"/>
          <w:szCs w:val="21"/>
        </w:rPr>
        <w:t>。</w:t>
      </w:r>
      <w:bookmarkEnd w:id="6"/>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2、磋商地点：</w:t>
      </w:r>
      <w:r w:rsidR="005E4D11">
        <w:rPr>
          <w:rFonts w:asciiTheme="minorEastAsia" w:eastAsiaTheme="minorEastAsia" w:hAnsiTheme="minorEastAsia" w:cstheme="minorEastAsia" w:hint="eastAsia"/>
          <w:color w:val="000000"/>
          <w:szCs w:val="21"/>
        </w:rPr>
        <w:t>宝山区牡丹江路290弄12号6楼60</w:t>
      </w:r>
      <w:r w:rsidR="00D22668">
        <w:rPr>
          <w:rFonts w:asciiTheme="minorEastAsia" w:eastAsiaTheme="minorEastAsia" w:hAnsiTheme="minorEastAsia" w:cstheme="minorEastAsia"/>
          <w:color w:val="000000"/>
          <w:szCs w:val="21"/>
        </w:rPr>
        <w:t>2</w:t>
      </w:r>
      <w:r w:rsidR="005E4D11">
        <w:rPr>
          <w:rFonts w:asciiTheme="minorEastAsia" w:eastAsiaTheme="minorEastAsia" w:hAnsiTheme="minorEastAsia" w:cstheme="minorEastAsia" w:hint="eastAsia"/>
          <w:color w:val="000000"/>
          <w:szCs w:val="21"/>
        </w:rPr>
        <w:t>室</w:t>
      </w:r>
      <w:r>
        <w:rPr>
          <w:rFonts w:asciiTheme="minorEastAsia" w:eastAsiaTheme="minorEastAsia" w:hAnsiTheme="minorEastAsia" w:cstheme="minorEastAsia" w:hint="eastAsia"/>
          <w:color w:val="000000"/>
          <w:szCs w:val="21"/>
        </w:rPr>
        <w:t>。</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磋商所需携带其他材料：供应商在磋商响应截止前须提供响应文件纸质版本三份（供应商代表出席开标会签到时递交即可），必须密封，并在密封袋上标明招标编号、项目名称及磋商单位名称；在封口加盖磋商单位印章，并</w:t>
      </w:r>
      <w:proofErr w:type="gramStart"/>
      <w:r>
        <w:rPr>
          <w:rFonts w:asciiTheme="minorEastAsia" w:eastAsiaTheme="minorEastAsia" w:hAnsiTheme="minorEastAsia" w:cstheme="minorEastAsia" w:hint="eastAsia"/>
          <w:color w:val="000000"/>
          <w:szCs w:val="21"/>
        </w:rPr>
        <w:t>注明磋商</w:t>
      </w:r>
      <w:proofErr w:type="gramEnd"/>
      <w:r>
        <w:rPr>
          <w:rFonts w:asciiTheme="minorEastAsia" w:eastAsiaTheme="minorEastAsia" w:hAnsiTheme="minorEastAsia" w:cstheme="minorEastAsia" w:hint="eastAsia"/>
          <w:color w:val="000000"/>
          <w:szCs w:val="21"/>
        </w:rPr>
        <w:t>响应截止时间前（具体时间见前附表）不得拆封字样。</w:t>
      </w:r>
    </w:p>
    <w:p w:rsidR="00D714B8" w:rsidRDefault="001638DB">
      <w:pPr>
        <w:widowControl/>
        <w:snapToGrid w:val="0"/>
        <w:spacing w:line="360" w:lineRule="auto"/>
        <w:ind w:firstLineChars="200" w:firstLine="422"/>
        <w:jc w:val="left"/>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六、发布公告的媒介：</w:t>
      </w:r>
    </w:p>
    <w:p w:rsidR="00D714B8" w:rsidRDefault="001638DB">
      <w:pPr>
        <w:widowControl/>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以上信息若有变更我们会通过“</w:t>
      </w:r>
      <w:r w:rsidR="00EB2C99">
        <w:rPr>
          <w:rFonts w:asciiTheme="minorEastAsia" w:eastAsiaTheme="minorEastAsia" w:hAnsiTheme="minorEastAsia" w:cstheme="minorEastAsia" w:hint="eastAsia"/>
          <w:color w:val="000000"/>
          <w:szCs w:val="21"/>
        </w:rPr>
        <w:t>上海市政府采购云平台</w:t>
      </w:r>
      <w:r>
        <w:rPr>
          <w:rFonts w:asciiTheme="minorEastAsia" w:eastAsiaTheme="minorEastAsia" w:hAnsiTheme="minorEastAsia" w:cstheme="minorEastAsia" w:hint="eastAsia"/>
          <w:color w:val="000000"/>
          <w:szCs w:val="21"/>
        </w:rPr>
        <w:t>”通知，请供应商关注。</w:t>
      </w:r>
    </w:p>
    <w:p w:rsidR="00D714B8" w:rsidRDefault="001638DB">
      <w:pPr>
        <w:widowControl/>
        <w:snapToGrid w:val="0"/>
        <w:spacing w:line="360" w:lineRule="auto"/>
        <w:ind w:firstLineChars="200" w:firstLine="422"/>
        <w:jc w:val="left"/>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七、其他事项</w:t>
      </w:r>
    </w:p>
    <w:p w:rsidR="00D714B8" w:rsidRDefault="001638DB">
      <w:pPr>
        <w:widowControl/>
        <w:spacing w:line="360" w:lineRule="auto"/>
        <w:ind w:firstLineChars="200" w:firstLine="42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八、联系方式</w:t>
      </w:r>
    </w:p>
    <w:tbl>
      <w:tblPr>
        <w:tblpPr w:leftFromText="45" w:rightFromText="45" w:vertAnchor="text" w:horzAnchor="margin" w:tblpXSpec="center" w:tblpY="555"/>
        <w:tblOverlap w:val="never"/>
        <w:tblW w:w="940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67"/>
        <w:gridCol w:w="2815"/>
        <w:gridCol w:w="29"/>
        <w:gridCol w:w="1593"/>
        <w:gridCol w:w="3496"/>
      </w:tblGrid>
      <w:tr w:rsidR="00D714B8" w:rsidTr="00A84803">
        <w:trPr>
          <w:tblCellSpacing w:w="7" w:type="dxa"/>
          <w:jc w:val="center"/>
        </w:trPr>
        <w:tc>
          <w:tcPr>
            <w:tcW w:w="1446" w:type="dxa"/>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采 购 人：</w:t>
            </w:r>
          </w:p>
        </w:tc>
        <w:tc>
          <w:tcPr>
            <w:tcW w:w="2801" w:type="dxa"/>
            <w:vAlign w:val="center"/>
          </w:tcPr>
          <w:p w:rsidR="00D714B8" w:rsidRDefault="00EB2C99">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上海市共康中学</w:t>
            </w:r>
          </w:p>
        </w:tc>
        <w:tc>
          <w:tcPr>
            <w:tcW w:w="1608" w:type="dxa"/>
            <w:gridSpan w:val="2"/>
            <w:vAlign w:val="center"/>
          </w:tcPr>
          <w:p w:rsidR="00D714B8" w:rsidRDefault="001638DB">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采购代理机构：</w:t>
            </w:r>
          </w:p>
        </w:tc>
        <w:tc>
          <w:tcPr>
            <w:tcW w:w="3475" w:type="dxa"/>
            <w:vAlign w:val="center"/>
          </w:tcPr>
          <w:p w:rsidR="00D714B8" w:rsidRDefault="001638DB">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上海宁信建设工程咨询有限公司</w:t>
            </w:r>
          </w:p>
        </w:tc>
      </w:tr>
      <w:tr w:rsidR="00D714B8" w:rsidTr="00A84803">
        <w:trPr>
          <w:trHeight w:val="318"/>
          <w:tblCellSpacing w:w="7" w:type="dxa"/>
          <w:jc w:val="center"/>
        </w:trPr>
        <w:tc>
          <w:tcPr>
            <w:tcW w:w="1446" w:type="dxa"/>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地 址：</w:t>
            </w:r>
          </w:p>
        </w:tc>
        <w:tc>
          <w:tcPr>
            <w:tcW w:w="2830" w:type="dxa"/>
            <w:gridSpan w:val="2"/>
            <w:vAlign w:val="center"/>
          </w:tcPr>
          <w:p w:rsidR="00D714B8" w:rsidRDefault="00041C26">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上海市</w:t>
            </w:r>
            <w:r w:rsidR="00EB2C99">
              <w:rPr>
                <w:rFonts w:asciiTheme="minorEastAsia" w:eastAsiaTheme="minorEastAsia" w:hAnsiTheme="minorEastAsia" w:cstheme="minorEastAsia" w:hint="eastAsia"/>
                <w:color w:val="000000"/>
                <w:kern w:val="0"/>
                <w:szCs w:val="21"/>
              </w:rPr>
              <w:t>长临路248号</w:t>
            </w:r>
          </w:p>
        </w:tc>
        <w:tc>
          <w:tcPr>
            <w:tcW w:w="1579" w:type="dxa"/>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地  址：</w:t>
            </w:r>
          </w:p>
        </w:tc>
        <w:tc>
          <w:tcPr>
            <w:tcW w:w="3475" w:type="dxa"/>
            <w:vAlign w:val="center"/>
          </w:tcPr>
          <w:p w:rsidR="00D714B8" w:rsidRDefault="005E4D11">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宝山区牡丹江路290弄12号6楼60</w:t>
            </w:r>
            <w:r>
              <w:rPr>
                <w:rFonts w:asciiTheme="minorEastAsia" w:eastAsiaTheme="minorEastAsia" w:hAnsiTheme="minorEastAsia" w:cstheme="minorEastAsia"/>
                <w:color w:val="000000"/>
                <w:kern w:val="0"/>
                <w:szCs w:val="21"/>
              </w:rPr>
              <w:t>5</w:t>
            </w:r>
            <w:r>
              <w:rPr>
                <w:rFonts w:asciiTheme="minorEastAsia" w:eastAsiaTheme="minorEastAsia" w:hAnsiTheme="minorEastAsia" w:cstheme="minorEastAsia" w:hint="eastAsia"/>
                <w:color w:val="000000"/>
                <w:kern w:val="0"/>
                <w:szCs w:val="21"/>
              </w:rPr>
              <w:t>室</w:t>
            </w:r>
          </w:p>
        </w:tc>
      </w:tr>
      <w:tr w:rsidR="00D714B8" w:rsidTr="00A84803">
        <w:trPr>
          <w:trHeight w:val="318"/>
          <w:tblCellSpacing w:w="7" w:type="dxa"/>
          <w:jc w:val="center"/>
        </w:trPr>
        <w:tc>
          <w:tcPr>
            <w:tcW w:w="1446" w:type="dxa"/>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邮 编：</w:t>
            </w:r>
          </w:p>
        </w:tc>
        <w:tc>
          <w:tcPr>
            <w:tcW w:w="2801" w:type="dxa"/>
            <w:vAlign w:val="center"/>
          </w:tcPr>
          <w:p w:rsidR="00D714B8" w:rsidRDefault="00EB2C99">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200443</w:t>
            </w:r>
          </w:p>
        </w:tc>
        <w:tc>
          <w:tcPr>
            <w:tcW w:w="1608" w:type="dxa"/>
            <w:gridSpan w:val="2"/>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邮  编：</w:t>
            </w:r>
          </w:p>
        </w:tc>
        <w:tc>
          <w:tcPr>
            <w:tcW w:w="3475" w:type="dxa"/>
            <w:vAlign w:val="center"/>
          </w:tcPr>
          <w:p w:rsidR="00D714B8" w:rsidRDefault="0096177D">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200335</w:t>
            </w:r>
          </w:p>
        </w:tc>
      </w:tr>
      <w:tr w:rsidR="00D714B8" w:rsidTr="00A84803">
        <w:trPr>
          <w:trHeight w:val="303"/>
          <w:tblCellSpacing w:w="7" w:type="dxa"/>
          <w:jc w:val="center"/>
        </w:trPr>
        <w:tc>
          <w:tcPr>
            <w:tcW w:w="1446" w:type="dxa"/>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联系人：</w:t>
            </w:r>
          </w:p>
        </w:tc>
        <w:tc>
          <w:tcPr>
            <w:tcW w:w="2801" w:type="dxa"/>
            <w:vAlign w:val="center"/>
          </w:tcPr>
          <w:p w:rsidR="00D714B8" w:rsidRDefault="00EB2C99">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徐老师</w:t>
            </w:r>
          </w:p>
        </w:tc>
        <w:tc>
          <w:tcPr>
            <w:tcW w:w="1608" w:type="dxa"/>
            <w:gridSpan w:val="2"/>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联 系 人：</w:t>
            </w:r>
          </w:p>
        </w:tc>
        <w:tc>
          <w:tcPr>
            <w:tcW w:w="3475" w:type="dxa"/>
            <w:vAlign w:val="center"/>
          </w:tcPr>
          <w:p w:rsidR="00D714B8" w:rsidRDefault="005E4D11">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张俊</w:t>
            </w:r>
          </w:p>
        </w:tc>
      </w:tr>
      <w:tr w:rsidR="00D714B8" w:rsidTr="00A84803">
        <w:trPr>
          <w:trHeight w:val="90"/>
          <w:tblCellSpacing w:w="7" w:type="dxa"/>
          <w:jc w:val="center"/>
        </w:trPr>
        <w:tc>
          <w:tcPr>
            <w:tcW w:w="1446" w:type="dxa"/>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电 话：</w:t>
            </w:r>
          </w:p>
        </w:tc>
        <w:tc>
          <w:tcPr>
            <w:tcW w:w="2801" w:type="dxa"/>
            <w:vAlign w:val="center"/>
          </w:tcPr>
          <w:p w:rsidR="00D714B8" w:rsidRDefault="00194185">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w:t>
            </w:r>
          </w:p>
        </w:tc>
        <w:tc>
          <w:tcPr>
            <w:tcW w:w="1608" w:type="dxa"/>
            <w:gridSpan w:val="2"/>
            <w:vAlign w:val="center"/>
          </w:tcPr>
          <w:p w:rsidR="00D714B8" w:rsidRDefault="001638DB">
            <w:pPr>
              <w:widowControl/>
              <w:spacing w:line="360" w:lineRule="auto"/>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电   话：</w:t>
            </w:r>
          </w:p>
        </w:tc>
        <w:tc>
          <w:tcPr>
            <w:tcW w:w="3475" w:type="dxa"/>
            <w:vAlign w:val="center"/>
          </w:tcPr>
          <w:p w:rsidR="00D714B8" w:rsidRDefault="003948C3">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13774377075</w:t>
            </w:r>
          </w:p>
        </w:tc>
      </w:tr>
    </w:tbl>
    <w:p w:rsidR="00D714B8" w:rsidRDefault="001638DB">
      <w:pPr>
        <w:rPr>
          <w:rFonts w:asciiTheme="minorEastAsia" w:eastAsiaTheme="minorEastAsia" w:hAnsiTheme="minorEastAsia" w:cstheme="minorEastAsia"/>
          <w:szCs w:val="21"/>
        </w:rPr>
      </w:pPr>
      <w:bookmarkStart w:id="7" w:name="_Toc354060214"/>
      <w:r>
        <w:rPr>
          <w:rFonts w:asciiTheme="minorEastAsia" w:eastAsiaTheme="minorEastAsia" w:hAnsiTheme="minorEastAsia" w:cstheme="minorEastAsia" w:hint="eastAsia"/>
          <w:szCs w:val="21"/>
        </w:rPr>
        <w:br w:type="page"/>
      </w:r>
    </w:p>
    <w:p w:rsidR="00D714B8" w:rsidRDefault="001638DB">
      <w:pPr>
        <w:pStyle w:val="1"/>
      </w:pPr>
      <w:bookmarkStart w:id="8" w:name="_Toc26165"/>
      <w:bookmarkStart w:id="9" w:name="_Toc12709"/>
      <w:bookmarkStart w:id="10" w:name="_Toc2299"/>
      <w:r>
        <w:rPr>
          <w:rFonts w:hint="eastAsia"/>
        </w:rPr>
        <w:lastRenderedPageBreak/>
        <w:t>第二章</w:t>
      </w:r>
      <w:r>
        <w:rPr>
          <w:rFonts w:hint="eastAsia"/>
        </w:rPr>
        <w:t xml:space="preserve">  </w:t>
      </w:r>
      <w:r>
        <w:rPr>
          <w:rFonts w:hint="eastAsia"/>
        </w:rPr>
        <w:t>供应商须知</w:t>
      </w:r>
      <w:bookmarkEnd w:id="7"/>
      <w:bookmarkEnd w:id="8"/>
      <w:bookmarkEnd w:id="9"/>
      <w:bookmarkEnd w:id="10"/>
    </w:p>
    <w:tbl>
      <w:tblPr>
        <w:tblW w:w="9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8"/>
        <w:gridCol w:w="636"/>
        <w:gridCol w:w="1354"/>
        <w:gridCol w:w="6668"/>
      </w:tblGrid>
      <w:tr w:rsidR="00D714B8">
        <w:trPr>
          <w:trHeight w:val="90"/>
          <w:jc w:val="center"/>
        </w:trPr>
        <w:tc>
          <w:tcPr>
            <w:tcW w:w="658" w:type="dxa"/>
            <w:tcBorders>
              <w:top w:val="single" w:sz="12" w:space="0" w:color="auto"/>
              <w:left w:val="single" w:sz="12" w:space="0" w:color="auto"/>
              <w:bottom w:val="doub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序号</w:t>
            </w:r>
          </w:p>
        </w:tc>
        <w:tc>
          <w:tcPr>
            <w:tcW w:w="1990" w:type="dxa"/>
            <w:gridSpan w:val="2"/>
            <w:tcBorders>
              <w:top w:val="single" w:sz="12" w:space="0" w:color="auto"/>
              <w:left w:val="single" w:sz="6" w:space="0" w:color="auto"/>
              <w:bottom w:val="doub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名称</w:t>
            </w:r>
          </w:p>
        </w:tc>
        <w:tc>
          <w:tcPr>
            <w:tcW w:w="6668" w:type="dxa"/>
            <w:tcBorders>
              <w:top w:val="single" w:sz="12" w:space="0" w:color="auto"/>
              <w:left w:val="single" w:sz="6" w:space="0" w:color="auto"/>
              <w:bottom w:val="double" w:sz="6" w:space="0" w:color="auto"/>
              <w:right w:val="single" w:sz="12"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内容</w:t>
            </w:r>
          </w:p>
        </w:tc>
      </w:tr>
      <w:tr w:rsidR="00D714B8">
        <w:trPr>
          <w:trHeight w:val="567"/>
          <w:jc w:val="center"/>
        </w:trPr>
        <w:tc>
          <w:tcPr>
            <w:tcW w:w="658" w:type="dxa"/>
            <w:tcBorders>
              <w:top w:val="nil"/>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1</w:t>
            </w:r>
          </w:p>
        </w:tc>
        <w:tc>
          <w:tcPr>
            <w:tcW w:w="1990" w:type="dxa"/>
            <w:gridSpan w:val="2"/>
            <w:tcBorders>
              <w:top w:val="nil"/>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项目名称</w:t>
            </w:r>
          </w:p>
        </w:tc>
        <w:tc>
          <w:tcPr>
            <w:tcW w:w="6668" w:type="dxa"/>
            <w:tcBorders>
              <w:top w:val="nil"/>
              <w:left w:val="single" w:sz="6" w:space="0" w:color="auto"/>
              <w:bottom w:val="single" w:sz="6" w:space="0" w:color="auto"/>
              <w:right w:val="single" w:sz="12" w:space="0" w:color="auto"/>
            </w:tcBorders>
            <w:vAlign w:val="center"/>
          </w:tcPr>
          <w:p w:rsidR="00D714B8" w:rsidRDefault="00907151">
            <w:pPr>
              <w:jc w:val="left"/>
              <w:rPr>
                <w:rFonts w:ascii="宋体" w:hAnsi="宋体" w:cs="宋体"/>
                <w:bCs/>
                <w:szCs w:val="21"/>
              </w:rPr>
            </w:pPr>
            <w:r>
              <w:rPr>
                <w:rFonts w:ascii="宋体" w:hAnsi="宋体" w:cs="宋体" w:hint="eastAsia"/>
                <w:bCs/>
                <w:szCs w:val="21"/>
              </w:rPr>
              <w:t>上海市共康中学2022年保安服务项目</w:t>
            </w:r>
          </w:p>
        </w:tc>
      </w:tr>
      <w:tr w:rsidR="00D714B8">
        <w:trPr>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2</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采购人</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color w:val="FF0000"/>
                <w:szCs w:val="21"/>
              </w:rPr>
            </w:pPr>
            <w:r>
              <w:rPr>
                <w:rFonts w:ascii="宋体" w:hAnsi="宋体" w:cs="宋体" w:hint="eastAsia"/>
                <w:bCs/>
                <w:szCs w:val="21"/>
              </w:rPr>
              <w:t>名称：</w:t>
            </w:r>
            <w:r w:rsidR="00EB2C99">
              <w:rPr>
                <w:rFonts w:ascii="宋体" w:hAnsi="宋体" w:cs="宋体" w:hint="eastAsia"/>
                <w:bCs/>
                <w:szCs w:val="21"/>
              </w:rPr>
              <w:t>上海市共康中学</w:t>
            </w:r>
            <w:r>
              <w:rPr>
                <w:rFonts w:ascii="宋体" w:hAnsi="宋体" w:cs="宋体" w:hint="eastAsia"/>
                <w:bCs/>
                <w:szCs w:val="21"/>
              </w:rPr>
              <w:br/>
              <w:t>地址：</w:t>
            </w:r>
            <w:r w:rsidR="00EB2C99">
              <w:rPr>
                <w:rFonts w:ascii="宋体" w:hAnsi="宋体" w:cs="宋体" w:hint="eastAsia"/>
                <w:bCs/>
                <w:szCs w:val="21"/>
              </w:rPr>
              <w:t>长临路248号</w:t>
            </w:r>
          </w:p>
          <w:p w:rsidR="00D714B8" w:rsidRDefault="001638DB">
            <w:pPr>
              <w:jc w:val="left"/>
              <w:rPr>
                <w:rFonts w:ascii="宋体" w:hAnsi="宋体" w:cs="宋体"/>
                <w:bCs/>
                <w:szCs w:val="21"/>
              </w:rPr>
            </w:pPr>
            <w:r>
              <w:rPr>
                <w:rFonts w:ascii="宋体" w:hAnsi="宋体" w:cs="宋体" w:hint="eastAsia"/>
                <w:bCs/>
                <w:szCs w:val="21"/>
              </w:rPr>
              <w:t>邮编：</w:t>
            </w:r>
            <w:r w:rsidR="00EB2C99">
              <w:rPr>
                <w:rFonts w:ascii="宋体" w:hAnsi="宋体" w:cs="宋体"/>
                <w:bCs/>
                <w:szCs w:val="21"/>
              </w:rPr>
              <w:t>200443</w:t>
            </w:r>
          </w:p>
        </w:tc>
      </w:tr>
      <w:tr w:rsidR="00D714B8">
        <w:trPr>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3</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代理机构</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Pr="0096177D" w:rsidRDefault="001638DB">
            <w:pPr>
              <w:jc w:val="left"/>
              <w:rPr>
                <w:rFonts w:ascii="宋体" w:hAnsi="宋体" w:cs="宋体"/>
                <w:bCs/>
                <w:szCs w:val="21"/>
              </w:rPr>
            </w:pPr>
            <w:r>
              <w:rPr>
                <w:rFonts w:ascii="宋体" w:hAnsi="宋体" w:cs="宋体" w:hint="eastAsia"/>
                <w:bCs/>
                <w:szCs w:val="21"/>
              </w:rPr>
              <w:t>名称：上海宁信建设工程咨询有限公司</w:t>
            </w:r>
            <w:r>
              <w:rPr>
                <w:rFonts w:ascii="宋体" w:hAnsi="宋体" w:cs="宋体" w:hint="eastAsia"/>
                <w:bCs/>
                <w:szCs w:val="21"/>
              </w:rPr>
              <w:br/>
            </w:r>
            <w:r w:rsidRPr="0096177D">
              <w:rPr>
                <w:rFonts w:ascii="宋体" w:hAnsi="宋体" w:cs="宋体" w:hint="eastAsia"/>
                <w:bCs/>
                <w:szCs w:val="21"/>
              </w:rPr>
              <w:t>地址：</w:t>
            </w:r>
            <w:r w:rsidR="005E4D11">
              <w:rPr>
                <w:rFonts w:ascii="宋体" w:hAnsi="宋体" w:cs="宋体" w:hint="eastAsia"/>
                <w:bCs/>
                <w:szCs w:val="21"/>
              </w:rPr>
              <w:t>宝山区牡丹江路290弄12号6楼60</w:t>
            </w:r>
            <w:r w:rsidR="004F102B">
              <w:rPr>
                <w:rFonts w:ascii="宋体" w:hAnsi="宋体" w:cs="宋体"/>
                <w:bCs/>
                <w:szCs w:val="21"/>
              </w:rPr>
              <w:t>5</w:t>
            </w:r>
            <w:r w:rsidR="005E4D11">
              <w:rPr>
                <w:rFonts w:ascii="宋体" w:hAnsi="宋体" w:cs="宋体" w:hint="eastAsia"/>
                <w:bCs/>
                <w:szCs w:val="21"/>
              </w:rPr>
              <w:t>室</w:t>
            </w:r>
            <w:r w:rsidRPr="0096177D">
              <w:rPr>
                <w:rFonts w:ascii="宋体" w:hAnsi="宋体" w:cs="宋体" w:hint="eastAsia"/>
                <w:bCs/>
                <w:szCs w:val="21"/>
              </w:rPr>
              <w:br/>
              <w:t>邮编：</w:t>
            </w:r>
            <w:r w:rsidR="0096177D" w:rsidRPr="0096177D">
              <w:rPr>
                <w:rFonts w:ascii="宋体" w:hAnsi="宋体" w:cs="宋体" w:hint="eastAsia"/>
                <w:bCs/>
                <w:szCs w:val="21"/>
              </w:rPr>
              <w:t>200335</w:t>
            </w:r>
            <w:r w:rsidRPr="0096177D">
              <w:rPr>
                <w:rFonts w:ascii="宋体" w:hAnsi="宋体" w:cs="宋体" w:hint="eastAsia"/>
                <w:bCs/>
                <w:szCs w:val="21"/>
              </w:rPr>
              <w:br/>
              <w:t>联系人：</w:t>
            </w:r>
            <w:r w:rsidR="005E4D11">
              <w:rPr>
                <w:rFonts w:ascii="宋体" w:hAnsi="宋体" w:cs="宋体" w:hint="eastAsia"/>
                <w:bCs/>
                <w:szCs w:val="21"/>
              </w:rPr>
              <w:t>张俊</w:t>
            </w:r>
          </w:p>
          <w:p w:rsidR="00D714B8" w:rsidRDefault="001638DB">
            <w:pPr>
              <w:jc w:val="left"/>
              <w:rPr>
                <w:rFonts w:ascii="宋体" w:hAnsi="宋体" w:cs="宋体"/>
                <w:bCs/>
                <w:szCs w:val="21"/>
              </w:rPr>
            </w:pPr>
            <w:r w:rsidRPr="0096177D">
              <w:rPr>
                <w:rFonts w:ascii="宋体" w:hAnsi="宋体" w:cs="宋体" w:hint="eastAsia"/>
                <w:bCs/>
                <w:szCs w:val="21"/>
              </w:rPr>
              <w:t>电话：</w:t>
            </w:r>
            <w:r w:rsidR="003948C3" w:rsidRPr="0096177D">
              <w:rPr>
                <w:rFonts w:ascii="宋体" w:hAnsi="宋体" w:cs="宋体" w:hint="eastAsia"/>
                <w:bCs/>
                <w:szCs w:val="21"/>
              </w:rPr>
              <w:t>13774377075</w:t>
            </w:r>
          </w:p>
        </w:tc>
      </w:tr>
      <w:tr w:rsidR="00D714B8">
        <w:trPr>
          <w:trHeight w:val="573"/>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4</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项目总预算</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项目总预算：</w:t>
            </w:r>
            <w:r w:rsidR="00907151">
              <w:rPr>
                <w:rFonts w:ascii="宋体" w:hAnsi="宋体" w:cs="宋体"/>
                <w:bCs/>
                <w:szCs w:val="21"/>
              </w:rPr>
              <w:t>136.8</w:t>
            </w:r>
            <w:r>
              <w:rPr>
                <w:rFonts w:ascii="宋体" w:hAnsi="宋体" w:cs="宋体" w:hint="eastAsia"/>
                <w:bCs/>
                <w:szCs w:val="21"/>
              </w:rPr>
              <w:t>万元</w:t>
            </w:r>
          </w:p>
          <w:p w:rsidR="00D714B8" w:rsidRDefault="001638DB">
            <w:pPr>
              <w:jc w:val="left"/>
              <w:rPr>
                <w:rFonts w:ascii="宋体" w:hAnsi="宋体" w:cs="宋体"/>
                <w:bCs/>
                <w:szCs w:val="21"/>
              </w:rPr>
            </w:pPr>
            <w:r>
              <w:rPr>
                <w:rFonts w:ascii="宋体" w:hAnsi="宋体" w:cs="宋体" w:hint="eastAsia"/>
                <w:bCs/>
                <w:szCs w:val="21"/>
              </w:rPr>
              <w:t>投标限制价：</w:t>
            </w:r>
            <w:r w:rsidR="00907151">
              <w:rPr>
                <w:rFonts w:ascii="宋体" w:hAnsi="宋体" w:cs="宋体"/>
                <w:bCs/>
                <w:szCs w:val="21"/>
              </w:rPr>
              <w:t>136.8</w:t>
            </w:r>
            <w:r>
              <w:rPr>
                <w:rFonts w:ascii="宋体" w:hAnsi="宋体" w:cs="宋体" w:hint="eastAsia"/>
                <w:bCs/>
                <w:szCs w:val="21"/>
              </w:rPr>
              <w:t>万元（超出此价，评审时将被作为无效标）</w:t>
            </w:r>
          </w:p>
        </w:tc>
      </w:tr>
      <w:tr w:rsidR="00D714B8">
        <w:trPr>
          <w:trHeight w:val="1754"/>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5</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澄清和答疑</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任何要求对磋商文件进行澄清的供应商，均应在磋商响应截止期5天以前，按《磋商邀请书》中的地址以书面形式（必须加盖供应商单位公章）通知采购代理机构。对在磋商响应截止期5天以前收到的澄清要求，招标人及采购代理机构需要对磋商文件进行澄清、答复的；或者在磋商响应截止前的任何时候，招标人及采购代理机构需要对磋商文件进行补充或修改的，招标人及采购代理机构会通过“</w:t>
            </w:r>
            <w:r w:rsidR="00EB2C99">
              <w:rPr>
                <w:rFonts w:asciiTheme="minorEastAsia" w:eastAsiaTheme="minorEastAsia" w:hAnsiTheme="minorEastAsia" w:cstheme="minorEastAsia" w:hint="eastAsia"/>
                <w:color w:val="000000"/>
                <w:kern w:val="0"/>
                <w:szCs w:val="21"/>
              </w:rPr>
              <w:t>上海市政府采购云平台</w:t>
            </w:r>
            <w:r>
              <w:rPr>
                <w:rFonts w:ascii="宋体" w:hAnsi="宋体" w:cs="宋体" w:hint="eastAsia"/>
                <w:bCs/>
                <w:szCs w:val="21"/>
              </w:rPr>
              <w:t>”以更正公告形式发布。</w:t>
            </w:r>
          </w:p>
        </w:tc>
      </w:tr>
      <w:tr w:rsidR="00D714B8">
        <w:trPr>
          <w:trHeight w:val="567"/>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6</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磋商保证金</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szCs w:val="21"/>
              </w:rPr>
            </w:pPr>
            <w:r>
              <w:rPr>
                <w:rFonts w:ascii="宋体" w:hAnsi="宋体" w:cs="宋体" w:hint="eastAsia"/>
                <w:b/>
                <w:szCs w:val="21"/>
              </w:rPr>
              <w:t>无</w:t>
            </w:r>
          </w:p>
        </w:tc>
      </w:tr>
      <w:tr w:rsidR="00D714B8">
        <w:trPr>
          <w:trHeight w:val="567"/>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7</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投标有效期</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开标后90天。</w:t>
            </w:r>
          </w:p>
        </w:tc>
      </w:tr>
      <w:tr w:rsidR="00D714B8">
        <w:trPr>
          <w:trHeight w:val="681"/>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8</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响应文件</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按《上海市电子政府采购管理暂行办法》（</w:t>
            </w:r>
            <w:proofErr w:type="gramStart"/>
            <w:r>
              <w:rPr>
                <w:rFonts w:ascii="宋体" w:hAnsi="宋体" w:cs="宋体" w:hint="eastAsia"/>
                <w:bCs/>
                <w:szCs w:val="21"/>
              </w:rPr>
              <w:t>沪财采</w:t>
            </w:r>
            <w:proofErr w:type="gramEnd"/>
            <w:r>
              <w:rPr>
                <w:rFonts w:ascii="宋体" w:hAnsi="宋体" w:cs="宋体" w:hint="eastAsia"/>
                <w:bCs/>
                <w:szCs w:val="21"/>
              </w:rPr>
              <w:t>〔2012〕22号）的相关规定执行。</w:t>
            </w:r>
          </w:p>
        </w:tc>
      </w:tr>
      <w:tr w:rsidR="00D714B8">
        <w:trPr>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9</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响应文件提交方法</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widowControl/>
              <w:jc w:val="left"/>
              <w:rPr>
                <w:rFonts w:ascii="宋体" w:hAnsi="宋体" w:cs="宋体"/>
                <w:color w:val="000000"/>
                <w:kern w:val="0"/>
                <w:szCs w:val="21"/>
              </w:rPr>
            </w:pPr>
            <w:r>
              <w:rPr>
                <w:rFonts w:ascii="宋体" w:hAnsi="宋体" w:cs="宋体" w:hint="eastAsia"/>
                <w:color w:val="000000"/>
                <w:kern w:val="0"/>
                <w:szCs w:val="21"/>
              </w:rPr>
              <w:t>1、磋商投标方式：纸质响应文件由供应商授权代表当面递交。</w:t>
            </w:r>
          </w:p>
          <w:p w:rsidR="00D714B8" w:rsidRDefault="001638DB">
            <w:pPr>
              <w:widowControl/>
              <w:jc w:val="left"/>
              <w:rPr>
                <w:rFonts w:ascii="宋体" w:hAnsi="宋体" w:cs="宋体"/>
                <w:color w:val="000000"/>
                <w:kern w:val="0"/>
                <w:szCs w:val="21"/>
              </w:rPr>
            </w:pPr>
            <w:r>
              <w:rPr>
                <w:rFonts w:ascii="宋体" w:hAnsi="宋体" w:cs="宋体" w:hint="eastAsia"/>
                <w:color w:val="000000"/>
                <w:kern w:val="0"/>
                <w:szCs w:val="21"/>
              </w:rPr>
              <w:t>2、磋商地点：上海市</w:t>
            </w:r>
            <w:r w:rsidR="005E4D11">
              <w:rPr>
                <w:rFonts w:ascii="宋体" w:hAnsi="宋体" w:cs="宋体" w:hint="eastAsia"/>
                <w:color w:val="000000"/>
                <w:kern w:val="0"/>
                <w:szCs w:val="21"/>
              </w:rPr>
              <w:t>宝山区牡丹江路290弄12号6楼602室</w:t>
            </w:r>
            <w:r>
              <w:rPr>
                <w:rFonts w:hAnsi="宋体" w:cs="宋体" w:hint="eastAsia"/>
                <w:color w:val="000000"/>
                <w:szCs w:val="21"/>
              </w:rPr>
              <w:t>。</w:t>
            </w:r>
          </w:p>
          <w:p w:rsidR="00D714B8" w:rsidRDefault="001638DB">
            <w:pPr>
              <w:jc w:val="left"/>
              <w:rPr>
                <w:rFonts w:ascii="宋体" w:hAnsi="宋体" w:cs="宋体"/>
                <w:bCs/>
                <w:szCs w:val="21"/>
              </w:rPr>
            </w:pPr>
            <w:r>
              <w:rPr>
                <w:rFonts w:ascii="宋体" w:hAnsi="宋体" w:cs="宋体" w:hint="eastAsia"/>
                <w:color w:val="000000"/>
                <w:kern w:val="0"/>
                <w:szCs w:val="21"/>
              </w:rPr>
              <w:t>3、纸质响应文件数量：一正二副。</w:t>
            </w:r>
          </w:p>
        </w:tc>
      </w:tr>
      <w:tr w:rsidR="00D714B8">
        <w:trPr>
          <w:trHeight w:val="411"/>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10</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供应商资格要求</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widowControl/>
              <w:snapToGrid w:val="0"/>
              <w:spacing w:line="360" w:lineRule="auto"/>
              <w:jc w:val="left"/>
              <w:rPr>
                <w:rFonts w:ascii="宋体" w:hAnsi="宋体" w:cs="Arial"/>
                <w:color w:val="000000"/>
                <w:szCs w:val="21"/>
              </w:rPr>
            </w:pPr>
            <w:r>
              <w:rPr>
                <w:rFonts w:ascii="宋体" w:hAnsi="宋体" w:cs="Arial" w:hint="eastAsia"/>
                <w:color w:val="000000"/>
                <w:szCs w:val="21"/>
              </w:rPr>
              <w:t>（1）磋商单位必须是独立法人或其他组织，并具有主要经营范围；</w:t>
            </w:r>
          </w:p>
          <w:p w:rsidR="00D714B8" w:rsidRDefault="001638DB">
            <w:pPr>
              <w:widowControl/>
              <w:snapToGrid w:val="0"/>
              <w:spacing w:line="360" w:lineRule="auto"/>
              <w:jc w:val="left"/>
              <w:rPr>
                <w:rFonts w:ascii="宋体" w:hAnsi="宋体" w:cs="Arial"/>
                <w:color w:val="000000"/>
                <w:szCs w:val="21"/>
              </w:rPr>
            </w:pPr>
            <w:r>
              <w:rPr>
                <w:rFonts w:ascii="宋体" w:hAnsi="宋体" w:cs="Arial" w:hint="eastAsia"/>
                <w:color w:val="000000"/>
                <w:szCs w:val="21"/>
              </w:rPr>
              <w:t>（2）根据财库（2016）125号文，报名供应商应未被列入失信执行人、重大税收违法案件当事人名单、政府采购严重违法失信行为记录名单。请提供“信用中国”网站（www.creditchina.gov.cn）和中国政府采购网（http://www.ccgp.gov.cn/）的查询结果的截图，查询时间不早于本公告发布之日。</w:t>
            </w:r>
          </w:p>
          <w:p w:rsidR="00D714B8" w:rsidRDefault="001638DB">
            <w:pPr>
              <w:widowControl/>
              <w:snapToGrid w:val="0"/>
              <w:spacing w:line="360" w:lineRule="auto"/>
              <w:jc w:val="left"/>
              <w:rPr>
                <w:rFonts w:ascii="宋体" w:hAnsi="宋体" w:cs="宋体"/>
                <w:color w:val="000000"/>
                <w:szCs w:val="21"/>
              </w:rPr>
            </w:pPr>
            <w:r>
              <w:rPr>
                <w:rFonts w:ascii="宋体" w:hAnsi="宋体" w:cs="Arial" w:hint="eastAsia"/>
                <w:color w:val="000000"/>
                <w:szCs w:val="21"/>
              </w:rPr>
              <w:lastRenderedPageBreak/>
              <w:t>（3）本项目不接受联合体磋商。</w:t>
            </w:r>
          </w:p>
        </w:tc>
      </w:tr>
      <w:tr w:rsidR="00D714B8">
        <w:trPr>
          <w:trHeight w:val="567"/>
          <w:jc w:val="center"/>
        </w:trPr>
        <w:tc>
          <w:tcPr>
            <w:tcW w:w="658" w:type="dxa"/>
            <w:tcBorders>
              <w:top w:val="single" w:sz="6" w:space="0" w:color="auto"/>
              <w:left w:val="single" w:sz="12" w:space="0" w:color="auto"/>
              <w:bottom w:val="single" w:sz="4"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lastRenderedPageBreak/>
              <w:t>11</w:t>
            </w:r>
          </w:p>
        </w:tc>
        <w:tc>
          <w:tcPr>
            <w:tcW w:w="1990" w:type="dxa"/>
            <w:gridSpan w:val="2"/>
            <w:tcBorders>
              <w:top w:val="single" w:sz="6" w:space="0" w:color="auto"/>
              <w:left w:val="single" w:sz="6" w:space="0" w:color="auto"/>
              <w:bottom w:val="single" w:sz="4"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评标办法</w:t>
            </w:r>
          </w:p>
        </w:tc>
        <w:tc>
          <w:tcPr>
            <w:tcW w:w="6668" w:type="dxa"/>
            <w:tcBorders>
              <w:top w:val="single" w:sz="6" w:space="0" w:color="auto"/>
              <w:left w:val="single" w:sz="6" w:space="0" w:color="auto"/>
              <w:bottom w:val="single" w:sz="4" w:space="0" w:color="auto"/>
              <w:right w:val="single" w:sz="12"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综合评分法</w:t>
            </w:r>
          </w:p>
        </w:tc>
      </w:tr>
      <w:tr w:rsidR="00D714B8">
        <w:trPr>
          <w:trHeight w:val="567"/>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12</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磋商响应截止期</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szCs w:val="21"/>
                <w:highlight w:val="yellow"/>
              </w:rPr>
            </w:pPr>
            <w:r>
              <w:rPr>
                <w:rFonts w:asciiTheme="minorEastAsia" w:eastAsiaTheme="minorEastAsia" w:hAnsiTheme="minorEastAsia" w:cstheme="minorEastAsia" w:hint="eastAsia"/>
                <w:color w:val="000000"/>
                <w:szCs w:val="21"/>
              </w:rPr>
              <w:t>202</w:t>
            </w:r>
            <w:r w:rsidR="00194185">
              <w:rPr>
                <w:rFonts w:asciiTheme="minorEastAsia" w:eastAsiaTheme="minorEastAsia" w:hAnsiTheme="minorEastAsia" w:cstheme="minorEastAsia"/>
                <w:color w:val="000000"/>
                <w:szCs w:val="21"/>
              </w:rPr>
              <w:t>2</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0</w:t>
            </w:r>
            <w:r w:rsidR="005D31DD">
              <w:rPr>
                <w:rFonts w:asciiTheme="minorEastAsia" w:eastAsiaTheme="minorEastAsia" w:hAnsiTheme="minorEastAsia" w:cstheme="minorEastAsia"/>
                <w:color w:val="000000"/>
                <w:szCs w:val="21"/>
              </w:rPr>
              <w:t>8</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1</w:t>
            </w:r>
            <w:r w:rsidR="00B05E72">
              <w:rPr>
                <w:rFonts w:asciiTheme="minorEastAsia" w:eastAsiaTheme="minorEastAsia" w:hAnsiTheme="minorEastAsia" w:cstheme="minorEastAsia"/>
                <w:color w:val="000000"/>
                <w:szCs w:val="21"/>
              </w:rPr>
              <w:t>9</w:t>
            </w:r>
            <w:r>
              <w:rPr>
                <w:rFonts w:asciiTheme="minorEastAsia" w:eastAsiaTheme="minorEastAsia" w:hAnsiTheme="minorEastAsia" w:cstheme="minorEastAsia" w:hint="eastAsia"/>
                <w:color w:val="000000"/>
                <w:szCs w:val="21"/>
              </w:rPr>
              <w:t xml:space="preserve"> </w:t>
            </w:r>
            <w:r w:rsidR="006B1F26">
              <w:rPr>
                <w:rFonts w:asciiTheme="minorEastAsia" w:eastAsiaTheme="minorEastAsia" w:hAnsiTheme="minorEastAsia" w:cstheme="minorEastAsia"/>
                <w:color w:val="000000"/>
                <w:szCs w:val="21"/>
              </w:rPr>
              <w:t>09</w:t>
            </w:r>
            <w:r>
              <w:rPr>
                <w:rFonts w:asciiTheme="minorEastAsia" w:eastAsiaTheme="minorEastAsia" w:hAnsiTheme="minorEastAsia" w:cstheme="minorEastAsia" w:hint="eastAsia"/>
                <w:color w:val="000000"/>
                <w:szCs w:val="21"/>
              </w:rPr>
              <w:t>:00:00</w:t>
            </w:r>
          </w:p>
        </w:tc>
      </w:tr>
      <w:tr w:rsidR="00D714B8">
        <w:trPr>
          <w:trHeight w:val="567"/>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13</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磋商日期</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1638DB">
            <w:pPr>
              <w:jc w:val="left"/>
              <w:rPr>
                <w:rFonts w:ascii="宋体" w:hAnsi="宋体" w:cs="宋体"/>
                <w:bCs/>
                <w:szCs w:val="21"/>
                <w:highlight w:val="yellow"/>
              </w:rPr>
            </w:pPr>
            <w:r>
              <w:rPr>
                <w:rFonts w:asciiTheme="minorEastAsia" w:eastAsiaTheme="minorEastAsia" w:hAnsiTheme="minorEastAsia" w:cstheme="minorEastAsia" w:hint="eastAsia"/>
                <w:color w:val="000000"/>
                <w:szCs w:val="21"/>
              </w:rPr>
              <w:t>202</w:t>
            </w:r>
            <w:r w:rsidR="00194185">
              <w:rPr>
                <w:rFonts w:asciiTheme="minorEastAsia" w:eastAsiaTheme="minorEastAsia" w:hAnsiTheme="minorEastAsia" w:cstheme="minorEastAsia"/>
                <w:color w:val="000000"/>
                <w:szCs w:val="21"/>
              </w:rPr>
              <w:t>2</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0</w:t>
            </w:r>
            <w:r w:rsidR="005D31DD">
              <w:rPr>
                <w:rFonts w:asciiTheme="minorEastAsia" w:eastAsiaTheme="minorEastAsia" w:hAnsiTheme="minorEastAsia" w:cstheme="minorEastAsia"/>
                <w:color w:val="000000"/>
                <w:szCs w:val="21"/>
              </w:rPr>
              <w:t>8</w:t>
            </w:r>
            <w:r>
              <w:rPr>
                <w:rFonts w:asciiTheme="minorEastAsia" w:eastAsiaTheme="minorEastAsia" w:hAnsiTheme="minorEastAsia" w:cstheme="minorEastAsia" w:hint="eastAsia"/>
                <w:color w:val="000000"/>
                <w:szCs w:val="21"/>
              </w:rPr>
              <w:t>-</w:t>
            </w:r>
            <w:r w:rsidR="00194185">
              <w:rPr>
                <w:rFonts w:asciiTheme="minorEastAsia" w:eastAsiaTheme="minorEastAsia" w:hAnsiTheme="minorEastAsia" w:cstheme="minorEastAsia"/>
                <w:color w:val="000000"/>
                <w:szCs w:val="21"/>
              </w:rPr>
              <w:t>1</w:t>
            </w:r>
            <w:r w:rsidR="00B05E72">
              <w:rPr>
                <w:rFonts w:asciiTheme="minorEastAsia" w:eastAsiaTheme="minorEastAsia" w:hAnsiTheme="minorEastAsia" w:cstheme="minorEastAsia"/>
                <w:color w:val="000000"/>
                <w:szCs w:val="21"/>
              </w:rPr>
              <w:t>9</w:t>
            </w:r>
            <w:r>
              <w:rPr>
                <w:rFonts w:asciiTheme="minorEastAsia" w:eastAsiaTheme="minorEastAsia" w:hAnsiTheme="minorEastAsia" w:cstheme="minorEastAsia" w:hint="eastAsia"/>
                <w:color w:val="000000"/>
                <w:szCs w:val="21"/>
              </w:rPr>
              <w:t xml:space="preserve"> </w:t>
            </w:r>
            <w:r w:rsidR="006B1F26">
              <w:rPr>
                <w:rFonts w:asciiTheme="minorEastAsia" w:eastAsiaTheme="minorEastAsia" w:hAnsiTheme="minorEastAsia" w:cstheme="minorEastAsia"/>
                <w:color w:val="000000"/>
                <w:szCs w:val="21"/>
              </w:rPr>
              <w:t>09</w:t>
            </w:r>
            <w:r>
              <w:rPr>
                <w:rFonts w:asciiTheme="minorEastAsia" w:eastAsiaTheme="minorEastAsia" w:hAnsiTheme="minorEastAsia" w:cstheme="minorEastAsia" w:hint="eastAsia"/>
                <w:color w:val="000000"/>
                <w:szCs w:val="21"/>
              </w:rPr>
              <w:t>:30:00（待定，如有变动另行通知。）</w:t>
            </w:r>
          </w:p>
        </w:tc>
      </w:tr>
      <w:tr w:rsidR="00D714B8">
        <w:trPr>
          <w:trHeight w:val="567"/>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14</w:t>
            </w:r>
          </w:p>
        </w:tc>
        <w:tc>
          <w:tcPr>
            <w:tcW w:w="1990" w:type="dxa"/>
            <w:gridSpan w:val="2"/>
            <w:tcBorders>
              <w:top w:val="single" w:sz="6" w:space="0" w:color="auto"/>
              <w:left w:val="single" w:sz="6" w:space="0" w:color="auto"/>
              <w:bottom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磋商地点</w:t>
            </w:r>
          </w:p>
        </w:tc>
        <w:tc>
          <w:tcPr>
            <w:tcW w:w="6668" w:type="dxa"/>
            <w:tcBorders>
              <w:top w:val="single" w:sz="6" w:space="0" w:color="auto"/>
              <w:left w:val="single" w:sz="6" w:space="0" w:color="auto"/>
              <w:bottom w:val="single" w:sz="6" w:space="0" w:color="auto"/>
              <w:right w:val="single" w:sz="12" w:space="0" w:color="auto"/>
            </w:tcBorders>
            <w:vAlign w:val="center"/>
          </w:tcPr>
          <w:p w:rsidR="00D714B8" w:rsidRDefault="005E4D11">
            <w:pPr>
              <w:jc w:val="left"/>
              <w:rPr>
                <w:rFonts w:ascii="宋体" w:hAnsi="宋体" w:cs="宋体"/>
                <w:bCs/>
                <w:szCs w:val="21"/>
              </w:rPr>
            </w:pPr>
            <w:r>
              <w:rPr>
                <w:rFonts w:ascii="宋体" w:hAnsi="宋体" w:cs="宋体" w:hint="eastAsia"/>
                <w:bCs/>
                <w:szCs w:val="21"/>
              </w:rPr>
              <w:t>宝山区牡丹江路290弄12号6楼60</w:t>
            </w:r>
            <w:r w:rsidR="0080742D">
              <w:rPr>
                <w:rFonts w:ascii="宋体" w:hAnsi="宋体" w:cs="宋体"/>
                <w:bCs/>
                <w:szCs w:val="21"/>
              </w:rPr>
              <w:t>2</w:t>
            </w:r>
            <w:r>
              <w:rPr>
                <w:rFonts w:ascii="宋体" w:hAnsi="宋体" w:cs="宋体" w:hint="eastAsia"/>
                <w:bCs/>
                <w:szCs w:val="21"/>
              </w:rPr>
              <w:t>室</w:t>
            </w:r>
          </w:p>
        </w:tc>
      </w:tr>
      <w:tr w:rsidR="00D714B8">
        <w:trPr>
          <w:trHeight w:val="600"/>
          <w:jc w:val="center"/>
        </w:trPr>
        <w:tc>
          <w:tcPr>
            <w:tcW w:w="658" w:type="dxa"/>
            <w:tcBorders>
              <w:top w:val="single" w:sz="6" w:space="0" w:color="auto"/>
              <w:left w:val="single" w:sz="12"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15</w:t>
            </w:r>
          </w:p>
        </w:tc>
        <w:tc>
          <w:tcPr>
            <w:tcW w:w="1990" w:type="dxa"/>
            <w:gridSpan w:val="2"/>
            <w:tcBorders>
              <w:left w:val="single" w:sz="6" w:space="0" w:color="auto"/>
              <w:right w:val="single" w:sz="6"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其他</w:t>
            </w:r>
          </w:p>
        </w:tc>
        <w:tc>
          <w:tcPr>
            <w:tcW w:w="6668" w:type="dxa"/>
            <w:tcBorders>
              <w:top w:val="single" w:sz="6" w:space="0" w:color="auto"/>
              <w:left w:val="single" w:sz="6" w:space="0" w:color="auto"/>
              <w:right w:val="single" w:sz="12" w:space="0" w:color="auto"/>
            </w:tcBorders>
            <w:vAlign w:val="center"/>
          </w:tcPr>
          <w:p w:rsidR="00D714B8" w:rsidRDefault="001638DB">
            <w:pPr>
              <w:jc w:val="left"/>
              <w:rPr>
                <w:rFonts w:ascii="宋体" w:hAnsi="宋体" w:cs="宋体"/>
                <w:bCs/>
                <w:szCs w:val="21"/>
              </w:rPr>
            </w:pPr>
            <w:r>
              <w:rPr>
                <w:rFonts w:ascii="宋体" w:hAnsi="宋体" w:cs="宋体" w:hint="eastAsia"/>
                <w:bCs/>
                <w:szCs w:val="21"/>
              </w:rPr>
              <w:t>合同签约地点：上海市宝山区</w:t>
            </w:r>
          </w:p>
        </w:tc>
      </w:tr>
      <w:tr w:rsidR="00D714B8">
        <w:trPr>
          <w:trHeight w:val="203"/>
          <w:jc w:val="center"/>
        </w:trPr>
        <w:tc>
          <w:tcPr>
            <w:tcW w:w="658" w:type="dxa"/>
            <w:tcBorders>
              <w:top w:val="single" w:sz="6" w:space="0" w:color="auto"/>
              <w:left w:val="single" w:sz="12" w:space="0" w:color="auto"/>
              <w:bottom w:val="single" w:sz="6" w:space="0" w:color="auto"/>
              <w:right w:val="single" w:sz="6" w:space="0" w:color="auto"/>
            </w:tcBorders>
            <w:vAlign w:val="center"/>
          </w:tcPr>
          <w:p w:rsidR="00D714B8" w:rsidRDefault="001638DB">
            <w:pPr>
              <w:jc w:val="center"/>
              <w:rPr>
                <w:rFonts w:ascii="宋体" w:hAnsi="宋体" w:cs="宋体"/>
                <w:b/>
                <w:szCs w:val="21"/>
              </w:rPr>
            </w:pPr>
            <w:r>
              <w:rPr>
                <w:rFonts w:ascii="宋体" w:hAnsi="宋体" w:cs="宋体" w:hint="eastAsia"/>
                <w:b/>
                <w:szCs w:val="21"/>
              </w:rPr>
              <w:t>1</w:t>
            </w:r>
            <w:r>
              <w:rPr>
                <w:rFonts w:ascii="宋体" w:hAnsi="宋体" w:cs="宋体"/>
                <w:b/>
                <w:szCs w:val="21"/>
              </w:rPr>
              <w:t>6</w:t>
            </w:r>
          </w:p>
        </w:tc>
        <w:tc>
          <w:tcPr>
            <w:tcW w:w="1990" w:type="dxa"/>
            <w:gridSpan w:val="2"/>
            <w:tcBorders>
              <w:left w:val="single" w:sz="6" w:space="0" w:color="auto"/>
              <w:right w:val="single" w:sz="6" w:space="0" w:color="auto"/>
            </w:tcBorders>
            <w:vAlign w:val="center"/>
          </w:tcPr>
          <w:p w:rsidR="00D714B8" w:rsidRDefault="00EB2C99">
            <w:pPr>
              <w:jc w:val="left"/>
              <w:rPr>
                <w:rFonts w:ascii="宋体" w:hAnsi="宋体" w:cs="宋体"/>
                <w:bCs/>
                <w:szCs w:val="21"/>
              </w:rPr>
            </w:pPr>
            <w:r>
              <w:rPr>
                <w:rFonts w:ascii="宋体" w:hAnsi="宋体" w:cs="宋体" w:hint="eastAsia"/>
                <w:bCs/>
                <w:szCs w:val="21"/>
              </w:rPr>
              <w:t>服务期</w:t>
            </w:r>
          </w:p>
        </w:tc>
        <w:tc>
          <w:tcPr>
            <w:tcW w:w="6668" w:type="dxa"/>
            <w:tcBorders>
              <w:left w:val="single" w:sz="6" w:space="0" w:color="auto"/>
              <w:right w:val="single" w:sz="12" w:space="0" w:color="auto"/>
            </w:tcBorders>
            <w:vAlign w:val="center"/>
          </w:tcPr>
          <w:p w:rsidR="00D714B8" w:rsidRDefault="00EB2C99">
            <w:pPr>
              <w:jc w:val="left"/>
              <w:rPr>
                <w:rFonts w:ascii="宋体" w:hAnsi="宋体" w:cs="宋体"/>
                <w:bCs/>
                <w:sz w:val="24"/>
              </w:rPr>
            </w:pPr>
            <w:r>
              <w:rPr>
                <w:rFonts w:ascii="宋体" w:hAnsi="宋体" w:cs="宋体" w:hint="eastAsia"/>
                <w:bCs/>
                <w:sz w:val="24"/>
              </w:rPr>
              <w:t>一年</w:t>
            </w:r>
          </w:p>
        </w:tc>
      </w:tr>
      <w:tr w:rsidR="00EB2C99" w:rsidTr="00DF6733">
        <w:trPr>
          <w:trHeight w:val="398"/>
          <w:jc w:val="center"/>
        </w:trPr>
        <w:tc>
          <w:tcPr>
            <w:tcW w:w="658" w:type="dxa"/>
            <w:tcBorders>
              <w:top w:val="single" w:sz="6" w:space="0" w:color="auto"/>
              <w:left w:val="single" w:sz="12" w:space="0" w:color="auto"/>
              <w:bottom w:val="single" w:sz="6" w:space="0" w:color="auto"/>
              <w:right w:val="single" w:sz="6" w:space="0" w:color="auto"/>
            </w:tcBorders>
            <w:vAlign w:val="center"/>
          </w:tcPr>
          <w:p w:rsidR="00EB2C99" w:rsidRDefault="00EB2C99">
            <w:pPr>
              <w:jc w:val="center"/>
              <w:rPr>
                <w:rFonts w:ascii="宋体" w:hAnsi="宋体" w:cs="宋体"/>
                <w:b/>
                <w:szCs w:val="21"/>
              </w:rPr>
            </w:pPr>
            <w:r>
              <w:rPr>
                <w:rFonts w:ascii="宋体" w:hAnsi="宋体" w:cs="宋体" w:hint="eastAsia"/>
                <w:b/>
                <w:szCs w:val="21"/>
              </w:rPr>
              <w:t>1</w:t>
            </w:r>
            <w:r>
              <w:rPr>
                <w:rFonts w:ascii="宋体" w:hAnsi="宋体" w:cs="宋体"/>
                <w:b/>
                <w:szCs w:val="21"/>
              </w:rPr>
              <w:t>7</w:t>
            </w:r>
          </w:p>
        </w:tc>
        <w:tc>
          <w:tcPr>
            <w:tcW w:w="1990" w:type="dxa"/>
            <w:gridSpan w:val="2"/>
            <w:tcBorders>
              <w:left w:val="single" w:sz="6" w:space="0" w:color="auto"/>
              <w:right w:val="single" w:sz="6" w:space="0" w:color="auto"/>
            </w:tcBorders>
            <w:vAlign w:val="center"/>
          </w:tcPr>
          <w:p w:rsidR="00EB2C99" w:rsidRDefault="00EB2C99">
            <w:pPr>
              <w:jc w:val="left"/>
              <w:rPr>
                <w:rFonts w:ascii="宋体" w:hAnsi="宋体" w:cs="宋体"/>
                <w:bCs/>
                <w:szCs w:val="21"/>
              </w:rPr>
            </w:pPr>
            <w:r>
              <w:rPr>
                <w:rFonts w:ascii="宋体" w:hAnsi="宋体" w:cs="宋体" w:hint="eastAsia"/>
                <w:bCs/>
                <w:szCs w:val="21"/>
              </w:rPr>
              <w:t>招标代理费</w:t>
            </w:r>
          </w:p>
        </w:tc>
        <w:tc>
          <w:tcPr>
            <w:tcW w:w="6668" w:type="dxa"/>
            <w:tcBorders>
              <w:left w:val="single" w:sz="6" w:space="0" w:color="auto"/>
              <w:right w:val="single" w:sz="12" w:space="0" w:color="auto"/>
            </w:tcBorders>
            <w:vAlign w:val="center"/>
          </w:tcPr>
          <w:p w:rsidR="00EB2C99" w:rsidRDefault="00EB2C99">
            <w:pPr>
              <w:jc w:val="left"/>
              <w:rPr>
                <w:rFonts w:ascii="宋体" w:hAnsi="宋体" w:cs="宋体"/>
                <w:bCs/>
                <w:sz w:val="24"/>
              </w:rPr>
            </w:pPr>
            <w:r w:rsidRPr="00821246">
              <w:rPr>
                <w:rFonts w:ascii="宋体" w:hAnsi="宋体" w:cs="宋体" w:hint="eastAsia"/>
                <w:bCs/>
                <w:szCs w:val="21"/>
              </w:rPr>
              <w:t>本次招标代理服务费依照《招标代理服务收费管理暂行办法》（计价格[2002]1980号）向中标供应商收取。</w:t>
            </w:r>
          </w:p>
        </w:tc>
      </w:tr>
      <w:tr w:rsidR="00EB2C99">
        <w:trPr>
          <w:trHeight w:val="397"/>
          <w:jc w:val="center"/>
        </w:trPr>
        <w:tc>
          <w:tcPr>
            <w:tcW w:w="658" w:type="dxa"/>
            <w:tcBorders>
              <w:top w:val="single" w:sz="6" w:space="0" w:color="auto"/>
              <w:left w:val="single" w:sz="12" w:space="0" w:color="auto"/>
              <w:bottom w:val="single" w:sz="6" w:space="0" w:color="auto"/>
              <w:right w:val="single" w:sz="6" w:space="0" w:color="auto"/>
            </w:tcBorders>
            <w:vAlign w:val="center"/>
          </w:tcPr>
          <w:p w:rsidR="00EB2C99" w:rsidRDefault="00EB2C99">
            <w:pPr>
              <w:jc w:val="center"/>
              <w:rPr>
                <w:rFonts w:ascii="宋体" w:hAnsi="宋体" w:cs="宋体"/>
                <w:b/>
                <w:szCs w:val="21"/>
              </w:rPr>
            </w:pPr>
            <w:r>
              <w:rPr>
                <w:rFonts w:ascii="宋体" w:hAnsi="宋体" w:cs="宋体" w:hint="eastAsia"/>
                <w:b/>
                <w:szCs w:val="21"/>
              </w:rPr>
              <w:t>1</w:t>
            </w:r>
            <w:r>
              <w:rPr>
                <w:rFonts w:ascii="宋体" w:hAnsi="宋体" w:cs="宋体"/>
                <w:b/>
                <w:szCs w:val="21"/>
              </w:rPr>
              <w:t>8</w:t>
            </w:r>
          </w:p>
        </w:tc>
        <w:tc>
          <w:tcPr>
            <w:tcW w:w="1990" w:type="dxa"/>
            <w:gridSpan w:val="2"/>
            <w:tcBorders>
              <w:left w:val="single" w:sz="6" w:space="0" w:color="auto"/>
              <w:right w:val="single" w:sz="6" w:space="0" w:color="auto"/>
            </w:tcBorders>
            <w:vAlign w:val="center"/>
          </w:tcPr>
          <w:p w:rsidR="00EB2C99" w:rsidRDefault="00EB2C99">
            <w:pPr>
              <w:jc w:val="left"/>
              <w:rPr>
                <w:rFonts w:ascii="宋体" w:hAnsi="宋体" w:cs="宋体"/>
                <w:bCs/>
                <w:szCs w:val="21"/>
              </w:rPr>
            </w:pPr>
            <w:r>
              <w:rPr>
                <w:rFonts w:ascii="宋体" w:hAnsi="宋体" w:cs="宋体" w:hint="eastAsia"/>
                <w:bCs/>
                <w:szCs w:val="21"/>
              </w:rPr>
              <w:t>其他注意事项</w:t>
            </w:r>
          </w:p>
        </w:tc>
        <w:tc>
          <w:tcPr>
            <w:tcW w:w="6668" w:type="dxa"/>
            <w:tcBorders>
              <w:left w:val="single" w:sz="6" w:space="0" w:color="auto"/>
              <w:bottom w:val="single" w:sz="6" w:space="0" w:color="auto"/>
              <w:right w:val="single" w:sz="12" w:space="0" w:color="auto"/>
            </w:tcBorders>
            <w:vAlign w:val="center"/>
          </w:tcPr>
          <w:p w:rsidR="00EB2C99" w:rsidRPr="00EB2C99" w:rsidRDefault="00EB2C99" w:rsidP="00EB2C99">
            <w:pPr>
              <w:jc w:val="left"/>
              <w:rPr>
                <w:rFonts w:ascii="宋体" w:hAnsi="宋体" w:cs="宋体"/>
                <w:bCs/>
                <w:szCs w:val="21"/>
              </w:rPr>
            </w:pPr>
            <w:r w:rsidRPr="00EB2C99">
              <w:rPr>
                <w:rFonts w:ascii="宋体" w:hAnsi="宋体" w:cs="宋体" w:hint="eastAsia"/>
                <w:bCs/>
                <w:szCs w:val="21"/>
              </w:rPr>
              <w:t>1、支付方式：签订合同后按月进行结算。</w:t>
            </w:r>
          </w:p>
          <w:p w:rsidR="00EB2C99" w:rsidRPr="00821246" w:rsidRDefault="00EB2C99" w:rsidP="00EB2C99">
            <w:pPr>
              <w:jc w:val="left"/>
              <w:rPr>
                <w:rFonts w:ascii="宋体" w:hAnsi="宋体" w:cs="宋体"/>
                <w:bCs/>
                <w:szCs w:val="21"/>
              </w:rPr>
            </w:pPr>
            <w:r w:rsidRPr="00EB2C99">
              <w:rPr>
                <w:rFonts w:ascii="宋体" w:hAnsi="宋体" w:cs="宋体" w:hint="eastAsia"/>
                <w:bCs/>
                <w:szCs w:val="21"/>
              </w:rPr>
              <w:t>2、供应商投标签收时间截止至开标日期前30分钟，非工作时间不予签收。（工作时间：上午：9：30～11：00，下午13:00～16:00）</w:t>
            </w:r>
          </w:p>
        </w:tc>
      </w:tr>
      <w:tr w:rsidR="00D714B8">
        <w:trPr>
          <w:trHeight w:val="90"/>
          <w:jc w:val="center"/>
        </w:trPr>
        <w:tc>
          <w:tcPr>
            <w:tcW w:w="9316" w:type="dxa"/>
            <w:gridSpan w:val="4"/>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D714B8" w:rsidRDefault="001638DB">
            <w:pPr>
              <w:jc w:val="left"/>
              <w:rPr>
                <w:rFonts w:ascii="宋体" w:hAnsi="宋体" w:cs="宋体"/>
                <w:bCs/>
                <w:szCs w:val="21"/>
              </w:rPr>
            </w:pPr>
            <w:r>
              <w:rPr>
                <w:rFonts w:ascii="宋体" w:hAnsi="宋体" w:cs="宋体" w:hint="eastAsia"/>
                <w:bCs/>
                <w:szCs w:val="21"/>
              </w:rPr>
              <w:t>注意事项：</w:t>
            </w:r>
          </w:p>
        </w:tc>
      </w:tr>
      <w:tr w:rsidR="00D714B8">
        <w:trPr>
          <w:trHeight w:val="450"/>
          <w:jc w:val="center"/>
        </w:trPr>
        <w:tc>
          <w:tcPr>
            <w:tcW w:w="1294" w:type="dxa"/>
            <w:gridSpan w:val="2"/>
            <w:tcBorders>
              <w:top w:val="single" w:sz="6" w:space="0" w:color="auto"/>
              <w:left w:val="single" w:sz="12" w:space="0" w:color="auto"/>
              <w:bottom w:val="single" w:sz="6" w:space="0" w:color="auto"/>
              <w:right w:val="single" w:sz="4" w:space="0" w:color="auto"/>
            </w:tcBorders>
            <w:tcMar>
              <w:top w:w="0" w:type="dxa"/>
              <w:left w:w="28" w:type="dxa"/>
              <w:bottom w:w="0" w:type="dxa"/>
              <w:right w:w="28" w:type="dxa"/>
            </w:tcMar>
            <w:vAlign w:val="center"/>
          </w:tcPr>
          <w:p w:rsidR="00D714B8" w:rsidRDefault="001638DB">
            <w:pPr>
              <w:jc w:val="center"/>
              <w:rPr>
                <w:rFonts w:ascii="宋体" w:hAnsi="宋体" w:cs="宋体"/>
                <w:b/>
                <w:szCs w:val="21"/>
              </w:rPr>
            </w:pPr>
            <w:r>
              <w:rPr>
                <w:rFonts w:ascii="宋体" w:hAnsi="宋体" w:cs="宋体" w:hint="eastAsia"/>
                <w:b/>
                <w:szCs w:val="21"/>
              </w:rPr>
              <w:t>类别</w:t>
            </w:r>
          </w:p>
        </w:tc>
        <w:tc>
          <w:tcPr>
            <w:tcW w:w="8022" w:type="dxa"/>
            <w:gridSpan w:val="2"/>
            <w:tcBorders>
              <w:top w:val="single" w:sz="6" w:space="0" w:color="auto"/>
              <w:left w:val="single" w:sz="4" w:space="0" w:color="auto"/>
              <w:bottom w:val="single" w:sz="6" w:space="0" w:color="auto"/>
              <w:right w:val="single" w:sz="12" w:space="0" w:color="auto"/>
            </w:tcBorders>
            <w:tcMar>
              <w:top w:w="0" w:type="dxa"/>
              <w:left w:w="28" w:type="dxa"/>
              <w:bottom w:w="0" w:type="dxa"/>
              <w:right w:w="28" w:type="dxa"/>
            </w:tcMar>
            <w:vAlign w:val="center"/>
          </w:tcPr>
          <w:p w:rsidR="00D714B8" w:rsidRDefault="00EB2C99">
            <w:pPr>
              <w:jc w:val="left"/>
              <w:rPr>
                <w:rFonts w:ascii="宋体" w:hAnsi="宋体" w:cs="宋体"/>
                <w:bCs/>
                <w:szCs w:val="21"/>
              </w:rPr>
            </w:pPr>
            <w:r>
              <w:rPr>
                <w:rFonts w:ascii="宋体" w:hAnsi="宋体" w:cs="宋体" w:hint="eastAsia"/>
                <w:bCs/>
                <w:szCs w:val="21"/>
              </w:rPr>
              <w:t>服务</w:t>
            </w:r>
          </w:p>
          <w:p w:rsidR="00D714B8" w:rsidRDefault="001638DB">
            <w:pPr>
              <w:jc w:val="left"/>
              <w:rPr>
                <w:rFonts w:ascii="宋体" w:hAnsi="宋体" w:cs="宋体"/>
                <w:bCs/>
                <w:szCs w:val="21"/>
              </w:rPr>
            </w:pPr>
            <w:r>
              <w:rPr>
                <w:rFonts w:ascii="宋体" w:hAnsi="宋体" w:cs="宋体" w:hint="eastAsia"/>
                <w:bCs/>
                <w:szCs w:val="21"/>
              </w:rPr>
              <w:t xml:space="preserve">    各级人民政府财政部门是负责政府采购监督管理的部门，依法履行对政府采购活动的监督管理职责。当其他文件就“项目类别”定义与财政部门颁布的《政府采购集中采购目录》有冲突时，以财政部门文件为准。</w:t>
            </w:r>
          </w:p>
        </w:tc>
      </w:tr>
      <w:tr w:rsidR="00D714B8">
        <w:trPr>
          <w:trHeight w:val="742"/>
          <w:jc w:val="center"/>
        </w:trPr>
        <w:tc>
          <w:tcPr>
            <w:tcW w:w="1294" w:type="dxa"/>
            <w:gridSpan w:val="2"/>
            <w:tcBorders>
              <w:top w:val="single" w:sz="6" w:space="0" w:color="auto"/>
              <w:left w:val="single" w:sz="12" w:space="0" w:color="auto"/>
              <w:bottom w:val="single" w:sz="6" w:space="0" w:color="auto"/>
              <w:right w:val="single" w:sz="4" w:space="0" w:color="auto"/>
            </w:tcBorders>
            <w:tcMar>
              <w:top w:w="0" w:type="dxa"/>
              <w:left w:w="28" w:type="dxa"/>
              <w:bottom w:w="0" w:type="dxa"/>
              <w:right w:w="28" w:type="dxa"/>
            </w:tcMar>
            <w:vAlign w:val="center"/>
          </w:tcPr>
          <w:p w:rsidR="00D714B8" w:rsidRDefault="001638DB">
            <w:pPr>
              <w:jc w:val="center"/>
              <w:rPr>
                <w:rFonts w:ascii="宋体" w:hAnsi="宋体" w:cs="宋体"/>
                <w:b/>
                <w:szCs w:val="21"/>
              </w:rPr>
            </w:pPr>
            <w:r>
              <w:rPr>
                <w:rFonts w:ascii="宋体" w:hAnsi="宋体" w:cs="宋体" w:hint="eastAsia"/>
                <w:b/>
                <w:szCs w:val="21"/>
              </w:rPr>
              <w:t>格式</w:t>
            </w:r>
          </w:p>
        </w:tc>
        <w:tc>
          <w:tcPr>
            <w:tcW w:w="8022" w:type="dxa"/>
            <w:gridSpan w:val="2"/>
            <w:tcBorders>
              <w:top w:val="single" w:sz="6" w:space="0" w:color="auto"/>
              <w:left w:val="single" w:sz="4" w:space="0" w:color="auto"/>
              <w:bottom w:val="single" w:sz="6" w:space="0" w:color="auto"/>
              <w:right w:val="single" w:sz="12" w:space="0" w:color="auto"/>
            </w:tcBorders>
            <w:tcMar>
              <w:top w:w="0" w:type="dxa"/>
              <w:left w:w="28" w:type="dxa"/>
              <w:bottom w:w="0" w:type="dxa"/>
              <w:right w:w="28" w:type="dxa"/>
            </w:tcMar>
            <w:vAlign w:val="center"/>
          </w:tcPr>
          <w:p w:rsidR="00D714B8" w:rsidRDefault="001638DB">
            <w:pPr>
              <w:jc w:val="left"/>
              <w:rPr>
                <w:rFonts w:ascii="宋体" w:hAnsi="宋体" w:cs="宋体"/>
                <w:bCs/>
                <w:szCs w:val="21"/>
              </w:rPr>
            </w:pPr>
            <w:r>
              <w:rPr>
                <w:rFonts w:ascii="宋体" w:hAnsi="宋体" w:cs="宋体" w:hint="eastAsia"/>
                <w:bCs/>
                <w:szCs w:val="21"/>
              </w:rPr>
              <w:t xml:space="preserve">    所提交的文件及格式应符合按《上海市电子政府采购管理暂行办法》（</w:t>
            </w:r>
            <w:proofErr w:type="gramStart"/>
            <w:r>
              <w:rPr>
                <w:rFonts w:ascii="宋体" w:hAnsi="宋体" w:cs="宋体" w:hint="eastAsia"/>
                <w:bCs/>
                <w:szCs w:val="21"/>
              </w:rPr>
              <w:t>沪财采</w:t>
            </w:r>
            <w:proofErr w:type="gramEnd"/>
            <w:r>
              <w:rPr>
                <w:rFonts w:ascii="宋体" w:hAnsi="宋体" w:cs="宋体" w:hint="eastAsia"/>
                <w:bCs/>
                <w:szCs w:val="21"/>
              </w:rPr>
              <w:t>〔2012〕22号）的相关规定。</w:t>
            </w:r>
          </w:p>
        </w:tc>
      </w:tr>
      <w:tr w:rsidR="00D714B8">
        <w:trPr>
          <w:trHeight w:val="742"/>
          <w:jc w:val="center"/>
        </w:trPr>
        <w:tc>
          <w:tcPr>
            <w:tcW w:w="1294" w:type="dxa"/>
            <w:gridSpan w:val="2"/>
            <w:tcBorders>
              <w:top w:val="single" w:sz="6" w:space="0" w:color="auto"/>
              <w:left w:val="single" w:sz="12" w:space="0" w:color="auto"/>
              <w:bottom w:val="single" w:sz="6" w:space="0" w:color="auto"/>
              <w:right w:val="single" w:sz="4" w:space="0" w:color="auto"/>
            </w:tcBorders>
            <w:tcMar>
              <w:top w:w="0" w:type="dxa"/>
              <w:left w:w="28" w:type="dxa"/>
              <w:bottom w:w="0" w:type="dxa"/>
              <w:right w:w="28" w:type="dxa"/>
            </w:tcMar>
            <w:vAlign w:val="center"/>
          </w:tcPr>
          <w:p w:rsidR="00D714B8" w:rsidRDefault="001638DB">
            <w:pPr>
              <w:jc w:val="center"/>
              <w:rPr>
                <w:rFonts w:ascii="宋体" w:hAnsi="宋体" w:cs="宋体"/>
                <w:b/>
                <w:szCs w:val="21"/>
              </w:rPr>
            </w:pPr>
            <w:r>
              <w:rPr>
                <w:rFonts w:ascii="宋体" w:hAnsi="宋体" w:cs="宋体" w:hint="eastAsia"/>
                <w:b/>
                <w:szCs w:val="21"/>
              </w:rPr>
              <w:t>政策功能</w:t>
            </w:r>
          </w:p>
        </w:tc>
        <w:tc>
          <w:tcPr>
            <w:tcW w:w="8022" w:type="dxa"/>
            <w:gridSpan w:val="2"/>
            <w:tcBorders>
              <w:top w:val="single" w:sz="6" w:space="0" w:color="auto"/>
              <w:left w:val="single" w:sz="4" w:space="0" w:color="auto"/>
              <w:bottom w:val="single" w:sz="6" w:space="0" w:color="auto"/>
              <w:right w:val="single" w:sz="12" w:space="0" w:color="auto"/>
            </w:tcBorders>
            <w:tcMar>
              <w:top w:w="0" w:type="dxa"/>
              <w:left w:w="28" w:type="dxa"/>
              <w:bottom w:w="0" w:type="dxa"/>
              <w:right w:w="28" w:type="dxa"/>
            </w:tcMar>
            <w:vAlign w:val="center"/>
          </w:tcPr>
          <w:p w:rsidR="00D714B8" w:rsidRDefault="001638DB">
            <w:pPr>
              <w:spacing w:line="360" w:lineRule="exact"/>
              <w:ind w:rightChars="30" w:right="63"/>
              <w:jc w:val="left"/>
              <w:rPr>
                <w:rFonts w:ascii="宋体" w:hAnsi="宋体" w:cs="宋体"/>
                <w:b/>
                <w:bCs/>
                <w:color w:val="000000"/>
                <w:szCs w:val="21"/>
              </w:rPr>
            </w:pPr>
            <w:r>
              <w:rPr>
                <w:rFonts w:ascii="宋体" w:hAnsi="宋体" w:cs="宋体" w:hint="eastAsia"/>
                <w:b/>
                <w:bCs/>
                <w:color w:val="000000"/>
                <w:szCs w:val="21"/>
              </w:rPr>
              <w:t>1、福利企业</w:t>
            </w:r>
          </w:p>
          <w:p w:rsidR="00D714B8" w:rsidRDefault="001638DB">
            <w:pPr>
              <w:spacing w:line="360" w:lineRule="exact"/>
              <w:ind w:leftChars="18" w:left="64" w:rightChars="30" w:right="63" w:hanging="26"/>
              <w:jc w:val="left"/>
              <w:rPr>
                <w:rFonts w:ascii="宋体" w:hAnsi="宋体" w:cs="宋体"/>
                <w:color w:val="000000"/>
                <w:szCs w:val="21"/>
              </w:rPr>
            </w:pPr>
            <w:r>
              <w:rPr>
                <w:rFonts w:ascii="宋体" w:hAnsi="宋体" w:cs="宋体" w:hint="eastAsia"/>
                <w:color w:val="000000"/>
                <w:szCs w:val="21"/>
              </w:rPr>
              <w:t xml:space="preserve">    福利企业是指经县级以上人民政府民政部门认定，并获得福利企业证书的企业。提供根据上海市财政局《关于落实政府采购优先购买福利企业产品和服务的通知》（</w:t>
            </w:r>
            <w:proofErr w:type="gramStart"/>
            <w:r>
              <w:rPr>
                <w:rFonts w:ascii="宋体" w:hAnsi="宋体" w:cs="宋体" w:hint="eastAsia"/>
                <w:color w:val="000000"/>
                <w:szCs w:val="21"/>
              </w:rPr>
              <w:t>沪财库</w:t>
            </w:r>
            <w:proofErr w:type="gramEnd"/>
            <w:r>
              <w:rPr>
                <w:rFonts w:ascii="宋体" w:hAnsi="宋体" w:cs="宋体" w:hint="eastAsia"/>
                <w:color w:val="000000"/>
                <w:szCs w:val="21"/>
              </w:rPr>
              <w:t>〔2009〕19号）的规定福利企业证明资料。评标时，当两家或两家以上供应商的综合评分计算结果相同时，福利企业将排序在先。</w:t>
            </w:r>
          </w:p>
          <w:p w:rsidR="00D714B8" w:rsidRDefault="001638DB">
            <w:pPr>
              <w:spacing w:line="360" w:lineRule="exact"/>
              <w:ind w:leftChars="18" w:left="64" w:rightChars="30" w:right="63" w:hanging="26"/>
              <w:jc w:val="left"/>
              <w:rPr>
                <w:rFonts w:ascii="宋体" w:hAnsi="宋体" w:cs="宋体"/>
                <w:b/>
                <w:bCs/>
                <w:color w:val="000000"/>
                <w:szCs w:val="21"/>
              </w:rPr>
            </w:pPr>
            <w:r>
              <w:rPr>
                <w:rFonts w:ascii="宋体" w:hAnsi="宋体" w:cs="宋体" w:hint="eastAsia"/>
                <w:b/>
                <w:bCs/>
                <w:color w:val="000000"/>
                <w:szCs w:val="21"/>
              </w:rPr>
              <w:t>2、中小企业</w:t>
            </w:r>
          </w:p>
          <w:p w:rsidR="00D714B8" w:rsidRDefault="001638DB">
            <w:pPr>
              <w:spacing w:line="360" w:lineRule="exact"/>
              <w:ind w:leftChars="18" w:left="64" w:rightChars="30" w:right="63" w:hanging="26"/>
              <w:jc w:val="left"/>
              <w:rPr>
                <w:rFonts w:ascii="宋体" w:hAnsi="宋体" w:cs="宋体"/>
                <w:color w:val="000000"/>
                <w:szCs w:val="21"/>
              </w:rPr>
            </w:pPr>
            <w:r>
              <w:rPr>
                <w:rFonts w:ascii="宋体" w:hAnsi="宋体" w:cs="宋体" w:hint="eastAsia"/>
                <w:color w:val="000000"/>
                <w:szCs w:val="21"/>
              </w:rPr>
              <w:t xml:space="preserve">    根据《政府采购促进中小企业发展管理办法》（财库﹝</w:t>
            </w:r>
            <w:r>
              <w:rPr>
                <w:rFonts w:ascii="宋体" w:hAnsi="宋体" w:cs="宋体"/>
                <w:color w:val="000000"/>
                <w:szCs w:val="21"/>
              </w:rPr>
              <w:t>2020</w:t>
            </w:r>
            <w:r>
              <w:rPr>
                <w:rFonts w:ascii="宋体" w:hAnsi="宋体" w:cs="宋体" w:hint="eastAsia"/>
                <w:color w:val="000000"/>
                <w:szCs w:val="21"/>
              </w:rPr>
              <w:t>﹞</w:t>
            </w:r>
            <w:r>
              <w:rPr>
                <w:rFonts w:ascii="宋体" w:hAnsi="宋体" w:cs="宋体"/>
                <w:color w:val="000000"/>
                <w:szCs w:val="21"/>
              </w:rPr>
              <w:t>46</w:t>
            </w:r>
            <w:r>
              <w:rPr>
                <w:rFonts w:ascii="宋体" w:hAnsi="宋体" w:cs="宋体" w:hint="eastAsia"/>
                <w:color w:val="000000"/>
                <w:szCs w:val="21"/>
              </w:rPr>
              <w:t>号）的规定的划分标准确定的中小型企业，并提供《中小企业声明函》</w:t>
            </w:r>
          </w:p>
          <w:p w:rsidR="00D714B8" w:rsidRDefault="001638DB">
            <w:pPr>
              <w:tabs>
                <w:tab w:val="left" w:pos="540"/>
                <w:tab w:val="left" w:pos="900"/>
              </w:tabs>
              <w:spacing w:line="400" w:lineRule="atLeast"/>
              <w:ind w:firstLineChars="196" w:firstLine="412"/>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）若提供虚假材料谋取中标、成交的，按照《政府采购法》有关条款处理，并记入供应商诚信档案。</w:t>
            </w:r>
          </w:p>
          <w:p w:rsidR="00D714B8" w:rsidRDefault="001638DB">
            <w:pPr>
              <w:tabs>
                <w:tab w:val="left" w:pos="540"/>
                <w:tab w:val="left" w:pos="900"/>
              </w:tabs>
              <w:spacing w:line="400" w:lineRule="atLeast"/>
              <w:ind w:firstLineChars="196" w:firstLine="412"/>
              <w:rPr>
                <w:rFonts w:ascii="宋体" w:hAnsi="宋体" w:cs="宋体"/>
                <w:color w:val="000000"/>
                <w:szCs w:val="21"/>
              </w:rPr>
            </w:pPr>
            <w:r>
              <w:rPr>
                <w:rFonts w:ascii="宋体" w:hAnsi="宋体" w:cs="宋体" w:hint="eastAsia"/>
                <w:color w:val="000000"/>
                <w:szCs w:val="21"/>
              </w:rPr>
              <w:t>（2）对于非专门面向中小企业的项目，对小型和微型企业产品的价格给予</w:t>
            </w:r>
            <w:r w:rsidR="00DE7B50">
              <w:rPr>
                <w:rFonts w:ascii="宋体" w:hAnsi="宋体" w:cs="宋体"/>
                <w:color w:val="000000"/>
                <w:szCs w:val="21"/>
              </w:rPr>
              <w:t>10</w:t>
            </w:r>
            <w:r>
              <w:rPr>
                <w:rFonts w:ascii="宋体" w:hAnsi="宋体" w:cs="宋体" w:hint="eastAsia"/>
                <w:color w:val="000000"/>
                <w:szCs w:val="21"/>
              </w:rPr>
              <w:t>%-</w:t>
            </w:r>
            <w:r w:rsidR="00DE7B50">
              <w:rPr>
                <w:rFonts w:ascii="宋体" w:hAnsi="宋体" w:cs="宋体"/>
                <w:color w:val="000000"/>
                <w:szCs w:val="21"/>
              </w:rPr>
              <w:t>2</w:t>
            </w:r>
            <w:r>
              <w:rPr>
                <w:rFonts w:ascii="宋体" w:hAnsi="宋体" w:cs="宋体" w:hint="eastAsia"/>
                <w:color w:val="000000"/>
                <w:szCs w:val="21"/>
              </w:rPr>
              <w:t>0%的扣除，用扣除后的价格参与评审，具体扣除比例由采购人或者采购代理机构确定。</w:t>
            </w:r>
          </w:p>
          <w:p w:rsidR="00D714B8" w:rsidRDefault="001638DB">
            <w:pPr>
              <w:tabs>
                <w:tab w:val="left" w:pos="540"/>
                <w:tab w:val="left" w:pos="900"/>
              </w:tabs>
              <w:spacing w:line="400" w:lineRule="atLeast"/>
              <w:ind w:firstLineChars="196" w:firstLine="412"/>
              <w:rPr>
                <w:rFonts w:ascii="宋体" w:hAnsi="宋体" w:cs="宋体"/>
                <w:color w:val="000000"/>
                <w:szCs w:val="21"/>
              </w:rPr>
            </w:pPr>
            <w:r>
              <w:rPr>
                <w:rFonts w:ascii="宋体" w:hAnsi="宋体" w:cs="宋体" w:hint="eastAsia"/>
                <w:color w:val="000000"/>
                <w:szCs w:val="21"/>
              </w:rPr>
              <w:t>（3）若小（微）企业与其</w:t>
            </w:r>
            <w:proofErr w:type="gramStart"/>
            <w:r>
              <w:rPr>
                <w:rFonts w:ascii="宋体" w:hAnsi="宋体" w:cs="宋体" w:hint="eastAsia"/>
                <w:color w:val="000000"/>
                <w:szCs w:val="21"/>
              </w:rPr>
              <w:t>他规模</w:t>
            </w:r>
            <w:proofErr w:type="gramEnd"/>
            <w:r>
              <w:rPr>
                <w:rFonts w:ascii="宋体" w:hAnsi="宋体" w:cs="宋体" w:hint="eastAsia"/>
                <w:color w:val="000000"/>
                <w:szCs w:val="21"/>
              </w:rPr>
              <w:t>企业组成联合体，联合协议中约定，小型、微型企业的协议合同金额占到联合体协议合同总金额30%以上的，可给予联合体2%-3%的价格扣除。联合体各方均为小型、微型企业的，联合体视同为小型、微型企业享受扶持政</w:t>
            </w:r>
            <w:r>
              <w:rPr>
                <w:rFonts w:ascii="宋体" w:hAnsi="宋体" w:cs="宋体" w:hint="eastAsia"/>
                <w:color w:val="000000"/>
                <w:szCs w:val="21"/>
              </w:rPr>
              <w:lastRenderedPageBreak/>
              <w:t>策。</w:t>
            </w:r>
          </w:p>
          <w:p w:rsidR="00D714B8" w:rsidRDefault="001638DB">
            <w:pPr>
              <w:tabs>
                <w:tab w:val="left" w:pos="540"/>
                <w:tab w:val="left" w:pos="900"/>
              </w:tabs>
              <w:spacing w:line="400" w:lineRule="atLeast"/>
              <w:ind w:firstLineChars="196" w:firstLine="412"/>
              <w:rPr>
                <w:rFonts w:ascii="宋体" w:hAnsi="宋体" w:cs="宋体"/>
                <w:color w:val="000000"/>
                <w:szCs w:val="21"/>
              </w:rPr>
            </w:pPr>
            <w:r>
              <w:rPr>
                <w:rFonts w:ascii="宋体" w:hAnsi="宋体" w:cs="宋体" w:hint="eastAsia"/>
                <w:color w:val="000000"/>
                <w:szCs w:val="21"/>
              </w:rPr>
              <w:t>（4）履约保证金、付款期限、付款方式等方面给予中小企业适当支持。</w:t>
            </w:r>
          </w:p>
          <w:p w:rsidR="00D714B8" w:rsidRDefault="001638DB">
            <w:pPr>
              <w:tabs>
                <w:tab w:val="left" w:pos="540"/>
                <w:tab w:val="left" w:pos="900"/>
              </w:tabs>
              <w:spacing w:line="400" w:lineRule="atLeast"/>
              <w:ind w:firstLineChars="196" w:firstLine="412"/>
              <w:rPr>
                <w:rFonts w:ascii="宋体" w:hAnsi="宋体" w:cs="宋体"/>
                <w:color w:val="000000"/>
                <w:szCs w:val="21"/>
              </w:rPr>
            </w:pPr>
            <w:r>
              <w:rPr>
                <w:rFonts w:ascii="宋体" w:hAnsi="宋体" w:cs="宋体" w:hint="eastAsia"/>
                <w:color w:val="000000"/>
                <w:szCs w:val="21"/>
              </w:rPr>
              <w:t>（5）政府采购监督检查和投诉处理中对中小企业的认定，由企业所在地的县级以上中小企业主管部门负责。</w:t>
            </w:r>
          </w:p>
          <w:p w:rsidR="00D714B8" w:rsidRDefault="001638DB">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）如投标人为残疾人福利性单位，应提供符合财库〔</w:t>
            </w:r>
            <w:r>
              <w:rPr>
                <w:rFonts w:ascii="宋体" w:hAnsi="宋体" w:cs="宋体"/>
                <w:color w:val="000000"/>
                <w:szCs w:val="21"/>
              </w:rPr>
              <w:t>2017</w:t>
            </w:r>
            <w:r>
              <w:rPr>
                <w:rFonts w:ascii="宋体" w:hAnsi="宋体" w:cs="宋体" w:hint="eastAsia"/>
                <w:color w:val="000000"/>
                <w:szCs w:val="21"/>
              </w:rPr>
              <w:t>〕</w:t>
            </w:r>
            <w:r>
              <w:rPr>
                <w:rFonts w:ascii="宋体" w:hAnsi="宋体" w:cs="宋体"/>
                <w:color w:val="000000"/>
                <w:szCs w:val="21"/>
              </w:rPr>
              <w:t>141</w:t>
            </w:r>
            <w:r>
              <w:rPr>
                <w:rFonts w:ascii="宋体" w:hAnsi="宋体" w:cs="宋体" w:hint="eastAsia"/>
                <w:color w:val="000000"/>
                <w:szCs w:val="21"/>
              </w:rPr>
              <w:t>号文格式要求的《残疾人福利性单位声明函》，并对声明的真实性负责。一旦中标将在中标结果公告中公告其声明函，接受社会监督。</w:t>
            </w:r>
          </w:p>
          <w:p w:rsidR="00D714B8" w:rsidRDefault="001638DB">
            <w:pPr>
              <w:tabs>
                <w:tab w:val="left" w:pos="540"/>
                <w:tab w:val="left" w:pos="900"/>
              </w:tabs>
              <w:spacing w:line="400" w:lineRule="atLeast"/>
              <w:ind w:firstLineChars="196" w:firstLine="412"/>
              <w:rPr>
                <w:rFonts w:ascii="宋体" w:hAnsi="宋体" w:cs="宋体"/>
                <w:bCs/>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）如投标人为监狱或戒毒企业，应提供由省级以上监狱管理局、戒毒管理局（含新疆生产建设兵团）出具的属于监狱或戒毒企业的证明文件。</w:t>
            </w:r>
          </w:p>
        </w:tc>
      </w:tr>
      <w:tr w:rsidR="00D714B8">
        <w:trPr>
          <w:trHeight w:val="600"/>
          <w:jc w:val="center"/>
        </w:trPr>
        <w:tc>
          <w:tcPr>
            <w:tcW w:w="1294" w:type="dxa"/>
            <w:gridSpan w:val="2"/>
            <w:tcBorders>
              <w:top w:val="single" w:sz="6" w:space="0" w:color="auto"/>
              <w:left w:val="single" w:sz="12" w:space="0" w:color="auto"/>
              <w:bottom w:val="single" w:sz="6" w:space="0" w:color="auto"/>
              <w:right w:val="single" w:sz="4" w:space="0" w:color="auto"/>
            </w:tcBorders>
            <w:tcMar>
              <w:top w:w="0" w:type="dxa"/>
              <w:left w:w="28" w:type="dxa"/>
              <w:bottom w:w="0" w:type="dxa"/>
              <w:right w:w="28" w:type="dxa"/>
            </w:tcMar>
            <w:vAlign w:val="center"/>
          </w:tcPr>
          <w:p w:rsidR="00D714B8" w:rsidRDefault="001638DB">
            <w:pPr>
              <w:jc w:val="center"/>
              <w:rPr>
                <w:rFonts w:ascii="宋体" w:hAnsi="宋体" w:cs="宋体"/>
                <w:b/>
                <w:szCs w:val="21"/>
              </w:rPr>
            </w:pPr>
            <w:r>
              <w:rPr>
                <w:rFonts w:ascii="宋体" w:hAnsi="宋体" w:cs="宋体" w:hint="eastAsia"/>
                <w:b/>
                <w:szCs w:val="21"/>
              </w:rPr>
              <w:lastRenderedPageBreak/>
              <w:t>一般要求</w:t>
            </w:r>
          </w:p>
        </w:tc>
        <w:tc>
          <w:tcPr>
            <w:tcW w:w="8022" w:type="dxa"/>
            <w:gridSpan w:val="2"/>
            <w:tcBorders>
              <w:top w:val="single" w:sz="6" w:space="0" w:color="auto"/>
              <w:left w:val="single" w:sz="4" w:space="0" w:color="auto"/>
              <w:bottom w:val="single" w:sz="6" w:space="0" w:color="auto"/>
              <w:right w:val="single" w:sz="12" w:space="0" w:color="auto"/>
            </w:tcBorders>
            <w:tcMar>
              <w:top w:w="0" w:type="dxa"/>
              <w:left w:w="28" w:type="dxa"/>
              <w:bottom w:w="0" w:type="dxa"/>
              <w:right w:w="28" w:type="dxa"/>
            </w:tcMar>
            <w:vAlign w:val="center"/>
          </w:tcPr>
          <w:p w:rsidR="00D714B8" w:rsidRDefault="001638DB">
            <w:pPr>
              <w:jc w:val="left"/>
              <w:rPr>
                <w:rFonts w:ascii="宋体" w:hAnsi="宋体" w:cs="宋体"/>
                <w:bCs/>
                <w:szCs w:val="21"/>
              </w:rPr>
            </w:pPr>
            <w:r>
              <w:rPr>
                <w:rFonts w:ascii="宋体" w:hAnsi="宋体" w:cs="宋体" w:hint="eastAsia"/>
                <w:bCs/>
                <w:szCs w:val="21"/>
              </w:rPr>
              <w:t>《中华人民共和国政府采购法》第二十二条规定供应商参加政府采购活动应当具备下列条件：</w:t>
            </w:r>
          </w:p>
          <w:p w:rsidR="00D714B8" w:rsidRDefault="001638DB">
            <w:pPr>
              <w:jc w:val="left"/>
              <w:rPr>
                <w:rFonts w:ascii="宋体" w:hAnsi="宋体" w:cs="宋体"/>
                <w:bCs/>
                <w:szCs w:val="21"/>
              </w:rPr>
            </w:pPr>
            <w:r>
              <w:rPr>
                <w:rFonts w:ascii="宋体" w:hAnsi="宋体" w:cs="宋体" w:hint="eastAsia"/>
                <w:bCs/>
                <w:szCs w:val="21"/>
              </w:rPr>
              <w:t>（一）具有独立承担民事责任的能力；</w:t>
            </w:r>
          </w:p>
          <w:p w:rsidR="00D714B8" w:rsidRDefault="001638DB">
            <w:pPr>
              <w:jc w:val="left"/>
              <w:rPr>
                <w:rFonts w:ascii="宋体" w:hAnsi="宋体" w:cs="宋体"/>
                <w:bCs/>
                <w:szCs w:val="21"/>
              </w:rPr>
            </w:pPr>
            <w:r>
              <w:rPr>
                <w:rFonts w:ascii="宋体" w:hAnsi="宋体" w:cs="宋体" w:hint="eastAsia"/>
                <w:bCs/>
                <w:szCs w:val="21"/>
              </w:rPr>
              <w:t>（二）具有良好的商业信誉和健全的财务会计制度；</w:t>
            </w:r>
          </w:p>
          <w:p w:rsidR="00D714B8" w:rsidRDefault="001638DB">
            <w:pPr>
              <w:jc w:val="left"/>
              <w:rPr>
                <w:rFonts w:ascii="宋体" w:hAnsi="宋体" w:cs="宋体"/>
                <w:bCs/>
                <w:szCs w:val="21"/>
              </w:rPr>
            </w:pPr>
            <w:r>
              <w:rPr>
                <w:rFonts w:ascii="宋体" w:hAnsi="宋体" w:cs="宋体" w:hint="eastAsia"/>
                <w:bCs/>
                <w:szCs w:val="21"/>
              </w:rPr>
              <w:t>（三）具有履行合同所必需的设备和专业技术能力；</w:t>
            </w:r>
          </w:p>
          <w:p w:rsidR="00D714B8" w:rsidRDefault="001638DB">
            <w:pPr>
              <w:jc w:val="left"/>
              <w:rPr>
                <w:rFonts w:ascii="宋体" w:hAnsi="宋体" w:cs="宋体"/>
                <w:bCs/>
                <w:szCs w:val="21"/>
              </w:rPr>
            </w:pPr>
            <w:r>
              <w:rPr>
                <w:rFonts w:ascii="宋体" w:hAnsi="宋体" w:cs="宋体" w:hint="eastAsia"/>
                <w:bCs/>
                <w:szCs w:val="21"/>
              </w:rPr>
              <w:t>（四）有依法缴纳税收和社会保障资金的良好记录；</w:t>
            </w:r>
          </w:p>
          <w:p w:rsidR="00D714B8" w:rsidRDefault="001638DB">
            <w:pPr>
              <w:jc w:val="left"/>
              <w:rPr>
                <w:rFonts w:ascii="宋体" w:hAnsi="宋体" w:cs="宋体"/>
                <w:bCs/>
                <w:szCs w:val="21"/>
              </w:rPr>
            </w:pPr>
            <w:r>
              <w:rPr>
                <w:rFonts w:ascii="宋体" w:hAnsi="宋体" w:cs="宋体" w:hint="eastAsia"/>
                <w:bCs/>
                <w:szCs w:val="21"/>
              </w:rPr>
              <w:t>（五）参加政府采购活动前三年内，在经营活动中没有重大违法记录；</w:t>
            </w:r>
          </w:p>
          <w:p w:rsidR="00D714B8" w:rsidRDefault="001638DB">
            <w:pPr>
              <w:jc w:val="left"/>
              <w:rPr>
                <w:rFonts w:ascii="宋体" w:hAnsi="宋体" w:cs="宋体"/>
                <w:bCs/>
                <w:szCs w:val="21"/>
              </w:rPr>
            </w:pPr>
            <w:r>
              <w:rPr>
                <w:rFonts w:ascii="宋体" w:hAnsi="宋体" w:cs="宋体" w:hint="eastAsia"/>
                <w:bCs/>
                <w:szCs w:val="21"/>
              </w:rPr>
              <w:t>（六）法律、行政法规规定的其他条件。</w:t>
            </w:r>
          </w:p>
          <w:p w:rsidR="00D714B8" w:rsidRDefault="001638DB">
            <w:pPr>
              <w:jc w:val="left"/>
              <w:rPr>
                <w:rFonts w:ascii="宋体" w:hAnsi="宋体" w:cs="宋体"/>
                <w:bCs/>
                <w:szCs w:val="21"/>
              </w:rPr>
            </w:pPr>
            <w:r>
              <w:rPr>
                <w:rFonts w:ascii="宋体" w:hAnsi="宋体" w:cs="宋体" w:hint="eastAsia"/>
                <w:bCs/>
                <w:szCs w:val="21"/>
              </w:rPr>
              <w:t xml:space="preserve">    针对以上一般要求，磋商单位必须提供下列资料：</w:t>
            </w:r>
          </w:p>
          <w:p w:rsidR="00D714B8" w:rsidRDefault="001638DB">
            <w:pPr>
              <w:jc w:val="left"/>
              <w:rPr>
                <w:rFonts w:ascii="宋体" w:hAnsi="宋体" w:cs="宋体"/>
                <w:bCs/>
                <w:szCs w:val="21"/>
              </w:rPr>
            </w:pPr>
            <w:r>
              <w:rPr>
                <w:rFonts w:ascii="宋体" w:hAnsi="宋体" w:cs="宋体" w:hint="eastAsia"/>
                <w:bCs/>
                <w:szCs w:val="21"/>
              </w:rPr>
              <w:t>1、组织机构证明：营业执照（五证合一）、法人代表授权委托书、国家颁布的行业资格资质要求。</w:t>
            </w:r>
          </w:p>
          <w:p w:rsidR="00D714B8" w:rsidRPr="00194185" w:rsidRDefault="001638DB" w:rsidP="00194185">
            <w:pPr>
              <w:spacing w:line="360" w:lineRule="exact"/>
              <w:ind w:leftChars="18" w:left="64" w:rightChars="30" w:right="63" w:hanging="26"/>
              <w:jc w:val="left"/>
              <w:rPr>
                <w:rFonts w:ascii="宋体" w:hAnsi="宋体" w:cs="宋体"/>
                <w:color w:val="000000"/>
                <w:szCs w:val="21"/>
              </w:rPr>
            </w:pPr>
            <w:r>
              <w:rPr>
                <w:rFonts w:ascii="宋体" w:hAnsi="宋体" w:cs="宋体" w:hint="eastAsia"/>
                <w:bCs/>
                <w:szCs w:val="21"/>
              </w:rPr>
              <w:t>2、</w:t>
            </w:r>
            <w:r w:rsidR="00194185">
              <w:rPr>
                <w:rFonts w:ascii="宋体" w:hAnsi="宋体" w:cs="宋体" w:hint="eastAsia"/>
                <w:bCs/>
                <w:szCs w:val="21"/>
              </w:rPr>
              <w:t>中小企业</w:t>
            </w:r>
            <w:r>
              <w:rPr>
                <w:rFonts w:ascii="宋体" w:hAnsi="宋体" w:cs="宋体" w:hint="eastAsia"/>
                <w:bCs/>
                <w:szCs w:val="21"/>
              </w:rPr>
              <w:t>：</w:t>
            </w:r>
            <w:r w:rsidR="00194185">
              <w:rPr>
                <w:rFonts w:ascii="宋体" w:hAnsi="宋体" w:cs="宋体" w:hint="eastAsia"/>
                <w:color w:val="000000"/>
                <w:szCs w:val="21"/>
              </w:rPr>
              <w:t>根据《政府采购促进中小企业发展管理办法》（财库﹝</w:t>
            </w:r>
            <w:r w:rsidR="00194185">
              <w:rPr>
                <w:rFonts w:ascii="宋体" w:hAnsi="宋体" w:cs="宋体"/>
                <w:color w:val="000000"/>
                <w:szCs w:val="21"/>
              </w:rPr>
              <w:t>2020</w:t>
            </w:r>
            <w:r w:rsidR="00194185">
              <w:rPr>
                <w:rFonts w:ascii="宋体" w:hAnsi="宋体" w:cs="宋体" w:hint="eastAsia"/>
                <w:color w:val="000000"/>
                <w:szCs w:val="21"/>
              </w:rPr>
              <w:t>﹞</w:t>
            </w:r>
            <w:r w:rsidR="00194185">
              <w:rPr>
                <w:rFonts w:ascii="宋体" w:hAnsi="宋体" w:cs="宋体"/>
                <w:color w:val="000000"/>
                <w:szCs w:val="21"/>
              </w:rPr>
              <w:t>46</w:t>
            </w:r>
            <w:r w:rsidR="00194185">
              <w:rPr>
                <w:rFonts w:ascii="宋体" w:hAnsi="宋体" w:cs="宋体" w:hint="eastAsia"/>
                <w:color w:val="000000"/>
                <w:szCs w:val="21"/>
              </w:rPr>
              <w:t>号）的规定的划分标准确定的中小型企业，并提供《中小企业声明函》</w:t>
            </w:r>
            <w:r>
              <w:rPr>
                <w:rFonts w:ascii="宋体" w:hAnsi="宋体" w:cs="宋体" w:hint="eastAsia"/>
                <w:bCs/>
                <w:szCs w:val="21"/>
              </w:rPr>
              <w:t>。</w:t>
            </w:r>
          </w:p>
          <w:p w:rsidR="00D714B8" w:rsidRDefault="00194185" w:rsidP="00194185">
            <w:pPr>
              <w:jc w:val="left"/>
              <w:rPr>
                <w:rFonts w:ascii="宋体" w:hAnsi="宋体" w:cs="宋体"/>
                <w:bCs/>
                <w:szCs w:val="21"/>
              </w:rPr>
            </w:pPr>
            <w:r>
              <w:rPr>
                <w:rFonts w:ascii="宋体" w:hAnsi="宋体" w:cs="宋体"/>
                <w:bCs/>
                <w:szCs w:val="21"/>
              </w:rPr>
              <w:t>3</w:t>
            </w:r>
            <w:r w:rsidR="001638DB">
              <w:rPr>
                <w:rFonts w:ascii="宋体" w:hAnsi="宋体" w:cs="宋体" w:hint="eastAsia"/>
                <w:bCs/>
                <w:szCs w:val="21"/>
              </w:rPr>
              <w:t>、参加政府采购活动前三年内，在经营活动中没有重大违法记录。</w:t>
            </w:r>
          </w:p>
        </w:tc>
      </w:tr>
      <w:tr w:rsidR="00D714B8">
        <w:trPr>
          <w:trHeight w:val="600"/>
          <w:jc w:val="center"/>
        </w:trPr>
        <w:tc>
          <w:tcPr>
            <w:tcW w:w="1294" w:type="dxa"/>
            <w:gridSpan w:val="2"/>
            <w:tcBorders>
              <w:top w:val="single" w:sz="6" w:space="0" w:color="auto"/>
              <w:left w:val="single" w:sz="12" w:space="0" w:color="auto"/>
              <w:bottom w:val="single" w:sz="6" w:space="0" w:color="auto"/>
              <w:right w:val="single" w:sz="4" w:space="0" w:color="auto"/>
            </w:tcBorders>
            <w:tcMar>
              <w:top w:w="0" w:type="dxa"/>
              <w:left w:w="28" w:type="dxa"/>
              <w:bottom w:w="0" w:type="dxa"/>
              <w:right w:w="28" w:type="dxa"/>
            </w:tcMar>
            <w:vAlign w:val="center"/>
          </w:tcPr>
          <w:p w:rsidR="00D714B8" w:rsidRDefault="001638DB">
            <w:pPr>
              <w:jc w:val="center"/>
              <w:rPr>
                <w:rFonts w:ascii="宋体" w:hAnsi="宋体" w:cs="宋体"/>
                <w:b/>
                <w:szCs w:val="21"/>
              </w:rPr>
            </w:pPr>
            <w:r>
              <w:rPr>
                <w:rFonts w:ascii="宋体" w:hAnsi="宋体" w:cs="宋体" w:hint="eastAsia"/>
                <w:b/>
                <w:szCs w:val="21"/>
              </w:rPr>
              <w:t>开标</w:t>
            </w:r>
          </w:p>
        </w:tc>
        <w:tc>
          <w:tcPr>
            <w:tcW w:w="8022" w:type="dxa"/>
            <w:gridSpan w:val="2"/>
            <w:tcBorders>
              <w:top w:val="single" w:sz="6" w:space="0" w:color="auto"/>
              <w:left w:val="single" w:sz="4" w:space="0" w:color="auto"/>
              <w:bottom w:val="single" w:sz="6" w:space="0" w:color="auto"/>
              <w:right w:val="single" w:sz="12" w:space="0" w:color="auto"/>
            </w:tcBorders>
            <w:tcMar>
              <w:top w:w="0" w:type="dxa"/>
              <w:left w:w="28" w:type="dxa"/>
              <w:bottom w:w="0" w:type="dxa"/>
              <w:right w:w="28" w:type="dxa"/>
            </w:tcMar>
            <w:vAlign w:val="center"/>
          </w:tcPr>
          <w:p w:rsidR="00D714B8" w:rsidRDefault="001638DB">
            <w:pPr>
              <w:jc w:val="left"/>
              <w:rPr>
                <w:rFonts w:ascii="宋体" w:hAnsi="宋体" w:cs="宋体"/>
                <w:bCs/>
                <w:szCs w:val="21"/>
              </w:rPr>
            </w:pPr>
            <w:r>
              <w:rPr>
                <w:rFonts w:ascii="宋体" w:hAnsi="宋体" w:cs="宋体" w:hint="eastAsia"/>
                <w:bCs/>
                <w:szCs w:val="21"/>
              </w:rPr>
              <w:t>1、投标人委派代表参加现场开标；</w:t>
            </w:r>
          </w:p>
          <w:p w:rsidR="00D714B8" w:rsidRDefault="001638DB">
            <w:pPr>
              <w:jc w:val="left"/>
              <w:rPr>
                <w:rFonts w:ascii="宋体" w:hAnsi="宋体" w:cs="宋体"/>
                <w:bCs/>
                <w:szCs w:val="21"/>
              </w:rPr>
            </w:pPr>
            <w:r>
              <w:rPr>
                <w:rFonts w:ascii="宋体" w:hAnsi="宋体" w:cs="宋体"/>
                <w:bCs/>
                <w:szCs w:val="21"/>
              </w:rPr>
              <w:t>2</w:t>
            </w:r>
            <w:r>
              <w:rPr>
                <w:rFonts w:ascii="宋体" w:hAnsi="宋体" w:cs="宋体" w:hint="eastAsia"/>
                <w:bCs/>
                <w:szCs w:val="21"/>
              </w:rPr>
              <w:t>、</w:t>
            </w:r>
            <w:r>
              <w:rPr>
                <w:rFonts w:ascii="宋体" w:hAnsi="宋体" w:cs="宋体" w:hint="eastAsia"/>
                <w:bCs/>
                <w:szCs w:val="21"/>
                <w:u w:val="single"/>
              </w:rPr>
              <w:t>开标时，供应商若违反</w:t>
            </w:r>
            <w:proofErr w:type="gramStart"/>
            <w:r>
              <w:rPr>
                <w:rFonts w:ascii="宋体" w:hAnsi="宋体" w:cs="宋体" w:hint="eastAsia"/>
                <w:bCs/>
                <w:szCs w:val="21"/>
                <w:u w:val="single"/>
              </w:rPr>
              <w:t>沪财采</w:t>
            </w:r>
            <w:proofErr w:type="gramEnd"/>
            <w:r>
              <w:rPr>
                <w:rFonts w:ascii="宋体" w:hAnsi="宋体" w:cs="宋体" w:hint="eastAsia"/>
                <w:bCs/>
                <w:szCs w:val="21"/>
                <w:u w:val="single"/>
              </w:rPr>
              <w:t>〔2012〕22号文第十七、十八、十九条的规定，以及本项前2款要求，其产生的后果，由供应商自行对其负责。</w:t>
            </w:r>
          </w:p>
        </w:tc>
      </w:tr>
      <w:tr w:rsidR="00D714B8">
        <w:trPr>
          <w:trHeight w:val="334"/>
          <w:jc w:val="center"/>
        </w:trPr>
        <w:tc>
          <w:tcPr>
            <w:tcW w:w="1294" w:type="dxa"/>
            <w:gridSpan w:val="2"/>
            <w:tcBorders>
              <w:top w:val="single" w:sz="6" w:space="0" w:color="auto"/>
              <w:left w:val="single" w:sz="12" w:space="0" w:color="auto"/>
              <w:bottom w:val="single" w:sz="6" w:space="0" w:color="auto"/>
              <w:right w:val="single" w:sz="4" w:space="0" w:color="auto"/>
            </w:tcBorders>
            <w:tcMar>
              <w:top w:w="0" w:type="dxa"/>
              <w:left w:w="28" w:type="dxa"/>
              <w:bottom w:w="0" w:type="dxa"/>
              <w:right w:w="28" w:type="dxa"/>
            </w:tcMar>
            <w:vAlign w:val="center"/>
          </w:tcPr>
          <w:p w:rsidR="00D714B8" w:rsidRDefault="001638DB">
            <w:pPr>
              <w:jc w:val="center"/>
              <w:rPr>
                <w:rFonts w:ascii="宋体" w:hAnsi="宋体" w:cs="宋体"/>
                <w:b/>
                <w:szCs w:val="21"/>
              </w:rPr>
            </w:pPr>
            <w:r>
              <w:rPr>
                <w:rFonts w:ascii="宋体" w:hAnsi="宋体" w:cs="宋体" w:hint="eastAsia"/>
                <w:b/>
                <w:szCs w:val="21"/>
              </w:rPr>
              <w:t>无效标条款</w:t>
            </w:r>
          </w:p>
        </w:tc>
        <w:tc>
          <w:tcPr>
            <w:tcW w:w="8022" w:type="dxa"/>
            <w:gridSpan w:val="2"/>
            <w:tcBorders>
              <w:top w:val="single" w:sz="6" w:space="0" w:color="auto"/>
              <w:left w:val="single" w:sz="4" w:space="0" w:color="auto"/>
              <w:bottom w:val="single" w:sz="6" w:space="0" w:color="auto"/>
              <w:right w:val="single" w:sz="12" w:space="0" w:color="auto"/>
            </w:tcBorders>
            <w:tcMar>
              <w:top w:w="0" w:type="dxa"/>
              <w:left w:w="28" w:type="dxa"/>
              <w:bottom w:w="0" w:type="dxa"/>
              <w:right w:w="28" w:type="dxa"/>
            </w:tcMar>
            <w:vAlign w:val="center"/>
          </w:tcPr>
          <w:p w:rsidR="00D714B8" w:rsidRDefault="001638DB">
            <w:pPr>
              <w:jc w:val="left"/>
              <w:rPr>
                <w:rFonts w:ascii="宋体" w:hAnsi="宋体" w:cs="宋体"/>
                <w:szCs w:val="21"/>
              </w:rPr>
            </w:pPr>
            <w:r>
              <w:rPr>
                <w:rFonts w:ascii="宋体" w:hAnsi="宋体" w:cs="宋体" w:hint="eastAsia"/>
                <w:szCs w:val="21"/>
              </w:rPr>
              <w:t>不满足以下任一项条件时，评标委员会将评定为无效标：</w:t>
            </w:r>
          </w:p>
          <w:p w:rsidR="00D714B8" w:rsidRDefault="001638DB">
            <w:pPr>
              <w:jc w:val="left"/>
              <w:rPr>
                <w:rFonts w:ascii="宋体" w:hAnsi="宋体" w:cs="宋体"/>
                <w:szCs w:val="21"/>
              </w:rPr>
            </w:pPr>
            <w:r>
              <w:rPr>
                <w:rFonts w:ascii="宋体" w:hAnsi="宋体" w:cs="宋体" w:hint="eastAsia"/>
                <w:szCs w:val="21"/>
              </w:rPr>
              <w:t>1、超出经营范围磋商的；</w:t>
            </w:r>
          </w:p>
          <w:p w:rsidR="00D714B8" w:rsidRDefault="001638DB">
            <w:pPr>
              <w:jc w:val="left"/>
              <w:rPr>
                <w:rFonts w:ascii="宋体" w:hAnsi="宋体" w:cs="宋体"/>
                <w:szCs w:val="21"/>
              </w:rPr>
            </w:pPr>
            <w:r>
              <w:rPr>
                <w:rFonts w:ascii="宋体" w:hAnsi="宋体" w:cs="宋体" w:hint="eastAsia"/>
                <w:szCs w:val="21"/>
              </w:rPr>
              <w:t>2、未按照《上海市政府采购供应商登记及诚信管理（暂行）办法》规定在上海政府采购网完成供应</w:t>
            </w:r>
            <w:proofErr w:type="gramStart"/>
            <w:r>
              <w:rPr>
                <w:rFonts w:ascii="宋体" w:hAnsi="宋体" w:cs="宋体" w:hint="eastAsia"/>
                <w:szCs w:val="21"/>
              </w:rPr>
              <w:t>商登记</w:t>
            </w:r>
            <w:proofErr w:type="gramEnd"/>
            <w:r>
              <w:rPr>
                <w:rFonts w:ascii="宋体" w:hAnsi="宋体" w:cs="宋体" w:hint="eastAsia"/>
                <w:szCs w:val="21"/>
              </w:rPr>
              <w:t>的；</w:t>
            </w:r>
          </w:p>
          <w:p w:rsidR="00D714B8" w:rsidRDefault="001638DB">
            <w:pPr>
              <w:jc w:val="left"/>
              <w:rPr>
                <w:rFonts w:ascii="宋体" w:hAnsi="宋体" w:cs="宋体"/>
                <w:szCs w:val="21"/>
              </w:rPr>
            </w:pPr>
            <w:r>
              <w:rPr>
                <w:rFonts w:ascii="宋体" w:hAnsi="宋体" w:cs="宋体" w:hint="eastAsia"/>
                <w:szCs w:val="21"/>
              </w:rPr>
              <w:t>3、不</w:t>
            </w:r>
            <w:proofErr w:type="gramStart"/>
            <w:r>
              <w:rPr>
                <w:rFonts w:ascii="宋体" w:hAnsi="宋体" w:cs="宋体" w:hint="eastAsia"/>
                <w:szCs w:val="21"/>
              </w:rPr>
              <w:t>具备磋商</w:t>
            </w:r>
            <w:proofErr w:type="gramEnd"/>
            <w:r>
              <w:rPr>
                <w:rFonts w:ascii="宋体" w:hAnsi="宋体" w:cs="宋体" w:hint="eastAsia"/>
                <w:szCs w:val="21"/>
              </w:rPr>
              <w:t>文件中规定的资格要求或未提供资格证明文件或有伪造的或不符合要求的营业执照（五证合一）、要求的资质证书扫描件；</w:t>
            </w:r>
          </w:p>
          <w:p w:rsidR="00D714B8" w:rsidRDefault="001638DB">
            <w:pPr>
              <w:jc w:val="left"/>
              <w:rPr>
                <w:rFonts w:ascii="宋体" w:hAnsi="宋体" w:cs="宋体"/>
                <w:szCs w:val="21"/>
              </w:rPr>
            </w:pPr>
            <w:r>
              <w:rPr>
                <w:rFonts w:ascii="宋体" w:hAnsi="宋体" w:cs="宋体" w:hint="eastAsia"/>
                <w:szCs w:val="21"/>
              </w:rPr>
              <w:t>4、磋商报价超过</w:t>
            </w:r>
            <w:r>
              <w:rPr>
                <w:rFonts w:ascii="宋体" w:hAnsi="宋体" w:cs="宋体" w:hint="eastAsia"/>
                <w:color w:val="FF0000"/>
                <w:szCs w:val="21"/>
              </w:rPr>
              <w:t>最高投标限价</w:t>
            </w:r>
            <w:r>
              <w:rPr>
                <w:rFonts w:ascii="宋体" w:hAnsi="宋体" w:cs="宋体" w:hint="eastAsia"/>
                <w:szCs w:val="21"/>
              </w:rPr>
              <w:t>的；</w:t>
            </w:r>
          </w:p>
          <w:p w:rsidR="00D714B8" w:rsidRDefault="001638DB">
            <w:pPr>
              <w:jc w:val="left"/>
              <w:rPr>
                <w:rFonts w:ascii="宋体" w:hAnsi="宋体" w:cs="宋体"/>
                <w:szCs w:val="21"/>
              </w:rPr>
            </w:pPr>
            <w:r>
              <w:rPr>
                <w:rFonts w:ascii="宋体" w:hAnsi="宋体" w:cs="宋体" w:hint="eastAsia"/>
                <w:szCs w:val="21"/>
              </w:rPr>
              <w:t>5、有违反《中华人民共和国政府采购法》等相关法律、法规及行业有关规定的；</w:t>
            </w:r>
          </w:p>
          <w:p w:rsidR="00D714B8" w:rsidRDefault="001638DB">
            <w:pPr>
              <w:jc w:val="left"/>
              <w:rPr>
                <w:rFonts w:ascii="宋体" w:hAnsi="宋体" w:cs="宋体"/>
                <w:szCs w:val="21"/>
              </w:rPr>
            </w:pPr>
            <w:r>
              <w:rPr>
                <w:rFonts w:ascii="宋体" w:hAnsi="宋体" w:cs="宋体" w:hint="eastAsia"/>
                <w:szCs w:val="21"/>
              </w:rPr>
              <w:t>6、供应商若未提供关于本项目磋商文件无异议函，将被视为无效磋商；</w:t>
            </w:r>
          </w:p>
          <w:p w:rsidR="00D714B8" w:rsidRDefault="001638DB">
            <w:pPr>
              <w:jc w:val="left"/>
              <w:rPr>
                <w:rFonts w:ascii="宋体" w:hAnsi="宋体" w:cs="宋体"/>
                <w:szCs w:val="21"/>
              </w:rPr>
            </w:pPr>
            <w:r>
              <w:rPr>
                <w:rFonts w:ascii="宋体" w:hAnsi="宋体" w:cs="宋体" w:hint="eastAsia"/>
                <w:szCs w:val="21"/>
              </w:rPr>
              <w:t>7、供应商是否符合《中华人民共和国政府采购法》第二十二条规定。</w:t>
            </w:r>
          </w:p>
        </w:tc>
      </w:tr>
    </w:tbl>
    <w:p w:rsidR="00D714B8" w:rsidRDefault="00D714B8">
      <w:pPr>
        <w:rPr>
          <w:rFonts w:eastAsia="黑体" w:cs="宋体"/>
          <w:sz w:val="28"/>
          <w:szCs w:val="20"/>
        </w:rPr>
      </w:pPr>
    </w:p>
    <w:p w:rsidR="00D714B8" w:rsidRDefault="001638DB">
      <w:pPr>
        <w:pStyle w:val="aa"/>
        <w:rPr>
          <w:rFonts w:ascii="宋体" w:hAnsi="宋体"/>
        </w:rPr>
      </w:pPr>
      <w:r>
        <w:rPr>
          <w:rFonts w:cs="宋体"/>
          <w:szCs w:val="20"/>
        </w:rPr>
        <w:br w:type="page"/>
      </w:r>
      <w:bookmarkStart w:id="11" w:name="_Toc20309"/>
      <w:bookmarkStart w:id="12" w:name="_Toc5238"/>
      <w:bookmarkStart w:id="13" w:name="_Toc20488"/>
      <w:bookmarkStart w:id="14" w:name="_Toc633"/>
      <w:bookmarkStart w:id="15" w:name="_Toc3469"/>
      <w:bookmarkStart w:id="16" w:name="_Toc8404"/>
      <w:bookmarkStart w:id="17" w:name="_Toc16222"/>
      <w:bookmarkStart w:id="18" w:name="_Toc23270"/>
      <w:bookmarkStart w:id="19" w:name="_Toc144974546"/>
      <w:r>
        <w:rPr>
          <w:rFonts w:ascii="宋体" w:hAnsi="宋体" w:hint="eastAsia"/>
        </w:rPr>
        <w:lastRenderedPageBreak/>
        <w:t>投标人须知</w:t>
      </w:r>
      <w:bookmarkEnd w:id="11"/>
    </w:p>
    <w:p w:rsidR="00D714B8" w:rsidRDefault="001638DB">
      <w:pPr>
        <w:spacing w:beforeLines="100" w:before="240" w:afterLines="100" w:after="240" w:line="360" w:lineRule="auto"/>
        <w:rPr>
          <w:rFonts w:ascii="宋体" w:hAnsi="宋体"/>
          <w:b/>
        </w:rPr>
      </w:pPr>
      <w:r>
        <w:rPr>
          <w:rFonts w:ascii="宋体" w:hAnsi="宋体" w:hint="eastAsia"/>
          <w:b/>
        </w:rPr>
        <w:t>一、总则</w:t>
      </w:r>
    </w:p>
    <w:p w:rsidR="00D714B8" w:rsidRDefault="001638DB">
      <w:pPr>
        <w:spacing w:line="360" w:lineRule="auto"/>
        <w:ind w:firstLine="471"/>
        <w:rPr>
          <w:rFonts w:ascii="宋体" w:hAnsi="宋体"/>
          <w:b/>
        </w:rPr>
      </w:pPr>
      <w:r>
        <w:rPr>
          <w:rFonts w:ascii="宋体" w:hAnsi="宋体" w:hint="eastAsia"/>
          <w:b/>
        </w:rPr>
        <w:t>1．概述</w:t>
      </w:r>
    </w:p>
    <w:p w:rsidR="00D714B8" w:rsidRDefault="001638DB">
      <w:pPr>
        <w:spacing w:line="360" w:lineRule="auto"/>
        <w:ind w:firstLineChars="200" w:firstLine="420"/>
        <w:rPr>
          <w:rFonts w:ascii="宋体" w:hAnsi="宋体"/>
        </w:rPr>
      </w:pPr>
      <w:r>
        <w:rPr>
          <w:rFonts w:ascii="宋体" w:hAnsi="宋体" w:hint="eastAsia"/>
        </w:rPr>
        <w:t>1．1 根据《中华人民共和国政府采购法》、《政府采购货物和服务招标投标管理办法》等有关法律、法规和规章的规定，本采购项目已具备招标条件。</w:t>
      </w:r>
    </w:p>
    <w:p w:rsidR="00D714B8" w:rsidRDefault="001638DB">
      <w:pPr>
        <w:spacing w:line="360" w:lineRule="auto"/>
        <w:ind w:firstLineChars="200" w:firstLine="420"/>
        <w:rPr>
          <w:rFonts w:ascii="宋体" w:hAnsi="宋体"/>
        </w:rPr>
      </w:pPr>
      <w:r>
        <w:rPr>
          <w:rFonts w:ascii="宋体" w:hAnsi="宋体" w:hint="eastAsia"/>
        </w:rPr>
        <w:t>1．2本招标文件仅适用于《投标邀请书》和《投标人须知》前附表中所述采购项目的招标采购。</w:t>
      </w:r>
    </w:p>
    <w:p w:rsidR="00D714B8" w:rsidRDefault="001638DB">
      <w:pPr>
        <w:spacing w:line="360" w:lineRule="auto"/>
        <w:ind w:firstLineChars="200" w:firstLine="420"/>
        <w:rPr>
          <w:rFonts w:ascii="宋体" w:hAnsi="宋体"/>
        </w:rPr>
      </w:pPr>
      <w:r>
        <w:rPr>
          <w:rFonts w:ascii="宋体" w:hAnsi="宋体" w:hint="eastAsia"/>
        </w:rPr>
        <w:t>1．3招标文件的解释权属于《投标邀请书》和《投标人须知》前附表中所述的招标人。</w:t>
      </w:r>
    </w:p>
    <w:p w:rsidR="00D714B8" w:rsidRDefault="001638DB">
      <w:pPr>
        <w:spacing w:line="360" w:lineRule="auto"/>
        <w:ind w:firstLineChars="200" w:firstLine="420"/>
        <w:rPr>
          <w:rFonts w:ascii="宋体" w:hAnsi="宋体"/>
        </w:rPr>
      </w:pPr>
      <w:r>
        <w:rPr>
          <w:rFonts w:ascii="宋体" w:hAnsi="宋体" w:hint="eastAsia"/>
        </w:rPr>
        <w:t>1．4 参与招标投标活动的所有各方，对在参与招标投标过程中获悉的国家、商业和技术秘密以及其它依法应当保密的内容，均负有保密义务，违者应对由此造成的后果承担全部法律责任。</w:t>
      </w:r>
    </w:p>
    <w:p w:rsidR="00D714B8" w:rsidRDefault="001638DB">
      <w:pPr>
        <w:spacing w:line="360" w:lineRule="auto"/>
        <w:ind w:firstLineChars="200" w:firstLine="422"/>
        <w:rPr>
          <w:rFonts w:ascii="宋体" w:hAnsi="宋体"/>
          <w:b/>
        </w:rPr>
      </w:pPr>
      <w:r>
        <w:rPr>
          <w:rFonts w:ascii="宋体" w:hAnsi="宋体" w:hint="eastAsia"/>
          <w:b/>
        </w:rPr>
        <w:t>2．定义</w:t>
      </w:r>
    </w:p>
    <w:p w:rsidR="00D714B8" w:rsidRDefault="001638DB">
      <w:pPr>
        <w:spacing w:line="360" w:lineRule="auto"/>
        <w:ind w:firstLineChars="200" w:firstLine="420"/>
        <w:rPr>
          <w:rFonts w:ascii="宋体" w:hAnsi="宋体"/>
        </w:rPr>
      </w:pPr>
      <w:r>
        <w:rPr>
          <w:rFonts w:ascii="宋体" w:hAnsi="宋体" w:hint="eastAsia"/>
        </w:rPr>
        <w:t>2．1 “采购项目”系指招标人在招标文件里描述的所需采购的</w:t>
      </w:r>
      <w:r w:rsidR="003948C3">
        <w:rPr>
          <w:rFonts w:ascii="宋体" w:hAnsi="宋体" w:hint="eastAsia"/>
        </w:rPr>
        <w:t>服务</w:t>
      </w:r>
      <w:r>
        <w:rPr>
          <w:rFonts w:ascii="宋体" w:hAnsi="宋体" w:hint="eastAsia"/>
        </w:rPr>
        <w:t>。</w:t>
      </w:r>
    </w:p>
    <w:p w:rsidR="00D714B8" w:rsidRDefault="001638DB">
      <w:pPr>
        <w:spacing w:line="360" w:lineRule="auto"/>
        <w:ind w:firstLineChars="200" w:firstLine="420"/>
        <w:rPr>
          <w:rFonts w:ascii="宋体" w:hAnsi="宋体"/>
        </w:rPr>
      </w:pPr>
      <w:r>
        <w:rPr>
          <w:rFonts w:ascii="宋体" w:hAnsi="宋体" w:hint="eastAsia"/>
        </w:rPr>
        <w:t>2．2 “</w:t>
      </w:r>
      <w:r w:rsidR="003948C3">
        <w:rPr>
          <w:rFonts w:ascii="宋体" w:hAnsi="宋体" w:hint="eastAsia"/>
        </w:rPr>
        <w:t>服务</w:t>
      </w:r>
      <w:r>
        <w:rPr>
          <w:rFonts w:ascii="宋体" w:hAnsi="宋体" w:hint="eastAsia"/>
        </w:rPr>
        <w:t>”系指投标人按招标文件规定，须向采购人提供的</w:t>
      </w:r>
      <w:r w:rsidR="003948C3">
        <w:rPr>
          <w:rFonts w:ascii="宋体" w:hAnsi="宋体" w:hint="eastAsia"/>
        </w:rPr>
        <w:t>服务</w:t>
      </w:r>
      <w:r>
        <w:rPr>
          <w:rFonts w:ascii="宋体" w:hAnsi="宋体" w:hint="eastAsia"/>
        </w:rPr>
        <w:t>以及其他类似的义务。</w:t>
      </w:r>
    </w:p>
    <w:p w:rsidR="00D714B8" w:rsidRDefault="001638DB">
      <w:pPr>
        <w:spacing w:line="360" w:lineRule="auto"/>
        <w:ind w:firstLineChars="200" w:firstLine="420"/>
        <w:rPr>
          <w:rFonts w:ascii="宋体" w:hAnsi="宋体"/>
        </w:rPr>
      </w:pPr>
      <w:r>
        <w:rPr>
          <w:rFonts w:ascii="宋体" w:hAnsi="宋体" w:hint="eastAsia"/>
        </w:rPr>
        <w:t>2．4 “招标人”系指《投标人须知》前附表中所述的组织本次招标的采购代理机构和采购人。</w:t>
      </w:r>
    </w:p>
    <w:p w:rsidR="00D714B8" w:rsidRDefault="001638DB">
      <w:pPr>
        <w:spacing w:line="360" w:lineRule="auto"/>
        <w:ind w:firstLineChars="200" w:firstLine="420"/>
        <w:rPr>
          <w:rFonts w:ascii="宋体" w:hAnsi="宋体"/>
        </w:rPr>
      </w:pPr>
      <w:r>
        <w:rPr>
          <w:rFonts w:ascii="宋体" w:hAnsi="宋体" w:hint="eastAsia"/>
        </w:rPr>
        <w:t>2</w:t>
      </w:r>
      <w:bookmarkStart w:id="20" w:name="OLE_LINK3"/>
      <w:bookmarkStart w:id="21" w:name="OLE_LINK4"/>
      <w:r>
        <w:rPr>
          <w:rFonts w:ascii="宋体" w:hAnsi="宋体" w:hint="eastAsia"/>
        </w:rPr>
        <w:t>．</w:t>
      </w:r>
      <w:bookmarkEnd w:id="20"/>
      <w:bookmarkEnd w:id="21"/>
      <w:r>
        <w:rPr>
          <w:rFonts w:ascii="宋体" w:hAnsi="宋体" w:hint="eastAsia"/>
        </w:rPr>
        <w:t>5 “投标人”系指从招标人处按规定获取招标文件，并按照招标文件向招标人提交投标文件的供应商。</w:t>
      </w:r>
    </w:p>
    <w:p w:rsidR="00D714B8" w:rsidRDefault="001638DB">
      <w:pPr>
        <w:spacing w:line="360" w:lineRule="auto"/>
        <w:ind w:firstLineChars="200" w:firstLine="420"/>
        <w:rPr>
          <w:rFonts w:ascii="宋体" w:hAnsi="宋体"/>
        </w:rPr>
      </w:pPr>
      <w:r>
        <w:rPr>
          <w:rFonts w:ascii="宋体" w:hAnsi="宋体" w:hint="eastAsia"/>
        </w:rPr>
        <w:t>2．6 “中标人”系指中标的投标人。</w:t>
      </w:r>
    </w:p>
    <w:p w:rsidR="00D714B8" w:rsidRDefault="001638DB">
      <w:pPr>
        <w:spacing w:line="360" w:lineRule="auto"/>
        <w:ind w:firstLineChars="200" w:firstLine="422"/>
        <w:rPr>
          <w:rFonts w:ascii="宋体" w:hAnsi="宋体"/>
          <w:b/>
        </w:rPr>
      </w:pPr>
      <w:r>
        <w:rPr>
          <w:rFonts w:ascii="宋体" w:hAnsi="宋体" w:hint="eastAsia"/>
          <w:b/>
        </w:rPr>
        <w:t>3．合格的投标人</w:t>
      </w:r>
    </w:p>
    <w:p w:rsidR="00D714B8" w:rsidRDefault="001638DB">
      <w:pPr>
        <w:spacing w:line="360" w:lineRule="auto"/>
        <w:ind w:firstLine="420"/>
        <w:rPr>
          <w:rFonts w:ascii="宋体" w:hAnsi="宋体"/>
        </w:rPr>
      </w:pPr>
      <w:r>
        <w:rPr>
          <w:rFonts w:ascii="宋体" w:hAnsi="宋体" w:hint="eastAsia"/>
        </w:rPr>
        <w:t>3．1符合《投标邀请》和《投标人须知》前附表中规定的合格投标人所必须具备的资质条件和特定条件。</w:t>
      </w:r>
    </w:p>
    <w:p w:rsidR="00D714B8" w:rsidRDefault="001638DB">
      <w:pPr>
        <w:spacing w:line="360" w:lineRule="auto"/>
        <w:ind w:firstLine="420"/>
        <w:rPr>
          <w:rFonts w:ascii="宋体" w:hAnsi="宋体"/>
        </w:rPr>
      </w:pPr>
      <w:r>
        <w:rPr>
          <w:rFonts w:ascii="宋体" w:hAnsi="宋体" w:hint="eastAsia"/>
        </w:rPr>
        <w:t>3．2 投标人投标所使用的资格、信誉、荣誉、业绩及企业认证必须为本法人所拥有。</w:t>
      </w:r>
    </w:p>
    <w:p w:rsidR="00D714B8" w:rsidRDefault="001638DB">
      <w:pPr>
        <w:spacing w:line="360" w:lineRule="auto"/>
        <w:ind w:firstLine="420"/>
        <w:rPr>
          <w:rFonts w:ascii="宋体" w:hAnsi="宋体"/>
        </w:rPr>
      </w:pPr>
      <w:r>
        <w:rPr>
          <w:rFonts w:ascii="宋体" w:hAnsi="宋体" w:hint="eastAsia"/>
        </w:rPr>
        <w:t>3．3 被省级或省级以上政府采购监管部门处分，禁止参加政府采购活动且尚在禁止期内的供应商不得参加本采购项目的投标。</w:t>
      </w:r>
    </w:p>
    <w:p w:rsidR="00D714B8" w:rsidRDefault="001638DB">
      <w:pPr>
        <w:spacing w:line="360" w:lineRule="auto"/>
        <w:ind w:firstLineChars="200" w:firstLine="422"/>
        <w:rPr>
          <w:rFonts w:ascii="宋体" w:hAnsi="宋体"/>
          <w:b/>
        </w:rPr>
      </w:pPr>
      <w:r>
        <w:rPr>
          <w:rFonts w:ascii="宋体" w:hAnsi="宋体" w:hint="eastAsia"/>
          <w:b/>
        </w:rPr>
        <w:t>4．合格服务</w:t>
      </w:r>
    </w:p>
    <w:p w:rsidR="00D714B8" w:rsidRDefault="001638DB">
      <w:pPr>
        <w:spacing w:line="360" w:lineRule="auto"/>
        <w:ind w:firstLineChars="200" w:firstLine="420"/>
        <w:rPr>
          <w:rFonts w:ascii="宋体" w:hAnsi="宋体"/>
        </w:rPr>
      </w:pPr>
      <w:r>
        <w:rPr>
          <w:rFonts w:ascii="宋体" w:hAnsi="宋体" w:hint="eastAsia"/>
        </w:rPr>
        <w:t>投标人应安排</w:t>
      </w:r>
      <w:proofErr w:type="gramStart"/>
      <w:r>
        <w:rPr>
          <w:rFonts w:hint="eastAsia"/>
        </w:rPr>
        <w:t>一</w:t>
      </w:r>
      <w:proofErr w:type="gramEnd"/>
      <w:r>
        <w:rPr>
          <w:rFonts w:hint="eastAsia"/>
        </w:rPr>
        <w:t>支具有高度责任心和过硬素质的队伍，为场所提供工作服务，以确保场所的正常运行和安全稳定。</w:t>
      </w:r>
    </w:p>
    <w:p w:rsidR="00D714B8" w:rsidRDefault="001638DB">
      <w:pPr>
        <w:spacing w:line="360" w:lineRule="auto"/>
        <w:ind w:firstLineChars="200" w:firstLine="422"/>
        <w:rPr>
          <w:rFonts w:ascii="宋体" w:hAnsi="宋体"/>
          <w:b/>
        </w:rPr>
      </w:pPr>
      <w:r>
        <w:rPr>
          <w:rFonts w:ascii="宋体" w:hAnsi="宋体" w:hint="eastAsia"/>
          <w:b/>
        </w:rPr>
        <w:t>5．投标费用</w:t>
      </w:r>
    </w:p>
    <w:p w:rsidR="00D714B8" w:rsidRDefault="001638DB">
      <w:pPr>
        <w:spacing w:line="360" w:lineRule="auto"/>
        <w:ind w:firstLineChars="200" w:firstLine="420"/>
        <w:rPr>
          <w:rFonts w:ascii="宋体" w:hAnsi="宋体"/>
        </w:rPr>
      </w:pPr>
      <w:r>
        <w:rPr>
          <w:rFonts w:ascii="宋体" w:hAnsi="宋体" w:hint="eastAsia"/>
        </w:rPr>
        <w:t>不论投标的结果如何，投标人均应自行承担所有与投标有关的全部费用，招标人在任何情况下均无义务和责任承担这些费用。</w:t>
      </w:r>
    </w:p>
    <w:p w:rsidR="00D714B8" w:rsidRDefault="001638DB">
      <w:pPr>
        <w:spacing w:line="360" w:lineRule="auto"/>
        <w:ind w:firstLineChars="200" w:firstLine="422"/>
        <w:rPr>
          <w:rFonts w:ascii="宋体" w:hAnsi="宋体"/>
          <w:b/>
        </w:rPr>
      </w:pPr>
      <w:r>
        <w:rPr>
          <w:rFonts w:ascii="宋体" w:hAnsi="宋体" w:hint="eastAsia"/>
          <w:b/>
        </w:rPr>
        <w:t>6． 信息发布</w:t>
      </w:r>
    </w:p>
    <w:p w:rsidR="00D714B8" w:rsidRDefault="001638DB">
      <w:pPr>
        <w:spacing w:line="360" w:lineRule="auto"/>
        <w:ind w:firstLineChars="200" w:firstLine="420"/>
        <w:rPr>
          <w:rFonts w:ascii="宋体" w:hAnsi="宋体"/>
        </w:rPr>
      </w:pPr>
      <w:r>
        <w:rPr>
          <w:rFonts w:ascii="宋体" w:hAnsi="宋体" w:hint="eastAsia"/>
        </w:rPr>
        <w:t>本采购项目需要公开的有关信息，包括招标公告、招标文件澄清或修改公告、中标结果公示、未中标通知以及延长投标截止时间等与招标活动有关的通知，招标人均将通过</w:t>
      </w:r>
      <w:r>
        <w:rPr>
          <w:rFonts w:ascii="宋体" w:hAnsi="宋体" w:hint="eastAsia"/>
          <w:bCs/>
          <w:kern w:val="0"/>
        </w:rPr>
        <w:t>“</w:t>
      </w:r>
      <w:r w:rsidR="00EB2C99">
        <w:rPr>
          <w:rFonts w:asciiTheme="minorEastAsia" w:eastAsiaTheme="minorEastAsia" w:hAnsiTheme="minorEastAsia" w:cstheme="minorEastAsia" w:hint="eastAsia"/>
          <w:color w:val="000000"/>
          <w:kern w:val="0"/>
          <w:szCs w:val="21"/>
        </w:rPr>
        <w:t>上海市政府采购云平台</w:t>
      </w:r>
      <w:r>
        <w:rPr>
          <w:rFonts w:ascii="宋体" w:hAnsi="宋体" w:hint="eastAsia"/>
          <w:bCs/>
          <w:kern w:val="0"/>
        </w:rPr>
        <w:t>”</w:t>
      </w:r>
      <w:r>
        <w:rPr>
          <w:rFonts w:ascii="宋体" w:hAnsi="宋体" w:cs="宋体" w:hint="eastAsia"/>
          <w:kern w:val="0"/>
        </w:rPr>
        <w:t xml:space="preserve"> （网址为：</w:t>
      </w:r>
      <w:r w:rsidR="00EB2C99">
        <w:rPr>
          <w:rFonts w:asciiTheme="minorEastAsia" w:eastAsiaTheme="minorEastAsia" w:hAnsiTheme="minorEastAsia" w:cstheme="minorEastAsia" w:hint="eastAsia"/>
          <w:color w:val="000000"/>
          <w:kern w:val="0"/>
          <w:szCs w:val="21"/>
        </w:rPr>
        <w:t>http://www.zfcg.sh.gov.cn/</w:t>
      </w:r>
      <w:r>
        <w:rPr>
          <w:rFonts w:asciiTheme="minorEastAsia" w:eastAsiaTheme="minorEastAsia" w:hAnsiTheme="minorEastAsia" w:cstheme="minorEastAsia" w:hint="eastAsia"/>
          <w:color w:val="000000"/>
          <w:kern w:val="0"/>
          <w:szCs w:val="21"/>
        </w:rPr>
        <w:t>/</w:t>
      </w:r>
      <w:r>
        <w:rPr>
          <w:rFonts w:ascii="宋体" w:hAnsi="宋体" w:cs="宋体" w:hint="eastAsia"/>
          <w:kern w:val="0"/>
        </w:rPr>
        <w:t>）</w:t>
      </w:r>
      <w:r>
        <w:rPr>
          <w:rFonts w:ascii="宋体" w:hAnsi="宋体" w:hint="eastAsia"/>
          <w:bCs/>
          <w:kern w:val="0"/>
        </w:rPr>
        <w:t>公开发布</w:t>
      </w:r>
      <w:r>
        <w:rPr>
          <w:rFonts w:ascii="宋体" w:hAnsi="宋体" w:hint="eastAsia"/>
        </w:rPr>
        <w:t>。投标人在参与本采购项目招投标活动期间，请及时关注以上媒体上的相关信息，投标人因没有及时关注而未能如期获取相关信息，是投标人的风险，招标人对此不承担任何责任。</w:t>
      </w:r>
    </w:p>
    <w:p w:rsidR="00D714B8" w:rsidRDefault="001638DB">
      <w:pPr>
        <w:spacing w:line="360" w:lineRule="auto"/>
        <w:ind w:firstLineChars="200" w:firstLine="422"/>
        <w:rPr>
          <w:rFonts w:ascii="宋体" w:hAnsi="宋体"/>
          <w:b/>
        </w:rPr>
      </w:pPr>
      <w:r>
        <w:rPr>
          <w:rFonts w:ascii="宋体" w:hAnsi="宋体" w:hint="eastAsia"/>
          <w:b/>
        </w:rPr>
        <w:t>7．询问与质疑</w:t>
      </w:r>
    </w:p>
    <w:p w:rsidR="00D714B8" w:rsidRDefault="001638DB">
      <w:pPr>
        <w:spacing w:line="360" w:lineRule="auto"/>
        <w:ind w:firstLineChars="200" w:firstLine="420"/>
        <w:rPr>
          <w:rFonts w:ascii="宋体" w:hAnsi="宋体"/>
        </w:rPr>
      </w:pPr>
      <w:r>
        <w:rPr>
          <w:rFonts w:ascii="宋体" w:hAnsi="宋体" w:hint="eastAsia"/>
        </w:rPr>
        <w:t>7. 1投标人对招标活动事项有疑问的，可以向招标人提出询问。询问可以采取电话、电子邮件或书面等形式。对投标人的询问，招标人将依法及时</w:t>
      </w:r>
      <w:proofErr w:type="gramStart"/>
      <w:r>
        <w:rPr>
          <w:rFonts w:ascii="宋体" w:hAnsi="宋体" w:hint="eastAsia"/>
        </w:rPr>
        <w:t>作出</w:t>
      </w:r>
      <w:proofErr w:type="gramEnd"/>
      <w:r>
        <w:rPr>
          <w:rFonts w:ascii="宋体" w:hAnsi="宋体" w:hint="eastAsia"/>
        </w:rPr>
        <w:t>答复，但答复的内容不涉及商业秘密或者依法应当保密的内容。</w:t>
      </w:r>
    </w:p>
    <w:p w:rsidR="00D714B8" w:rsidRDefault="001638DB">
      <w:pPr>
        <w:spacing w:line="360" w:lineRule="auto"/>
        <w:ind w:firstLineChars="200" w:firstLine="420"/>
        <w:rPr>
          <w:rFonts w:ascii="宋体" w:hAnsi="宋体"/>
        </w:rPr>
      </w:pPr>
      <w:r>
        <w:rPr>
          <w:rFonts w:ascii="宋体" w:hAnsi="宋体" w:hint="eastAsia"/>
        </w:rPr>
        <w:lastRenderedPageBreak/>
        <w:t>7. 2投标人认为采购文件、采购过程和中标结果使自己的权益受到损害的，可以在知道或者应知其权益受到损害之日起七个工作日内，以书面形式向招标人提出质疑。</w:t>
      </w:r>
    </w:p>
    <w:p w:rsidR="00D714B8" w:rsidRDefault="001638DB">
      <w:pPr>
        <w:spacing w:line="360" w:lineRule="auto"/>
        <w:ind w:firstLineChars="200" w:firstLine="420"/>
        <w:rPr>
          <w:rFonts w:ascii="宋体" w:hAnsi="宋体"/>
        </w:rPr>
      </w:pPr>
      <w:r>
        <w:rPr>
          <w:rFonts w:ascii="宋体" w:hAnsi="宋体" w:hint="eastAsia"/>
        </w:rPr>
        <w:t>7. 3</w:t>
      </w:r>
      <w:proofErr w:type="gramStart"/>
      <w:r>
        <w:rPr>
          <w:rFonts w:ascii="宋体" w:hAnsi="宋体" w:hint="eastAsia"/>
        </w:rPr>
        <w:t>质疑书</w:t>
      </w:r>
      <w:proofErr w:type="gramEnd"/>
      <w:r>
        <w:rPr>
          <w:rFonts w:ascii="宋体" w:hAnsi="宋体" w:hint="eastAsia"/>
        </w:rPr>
        <w:t>应明确阐述招标文件、招标过程或中标结果中使自己合法权益受到损害的实质性内容，提供相关事实、依据和证据及其来源或线索，以便于有关单位调查、答复和处理。</w:t>
      </w:r>
    </w:p>
    <w:p w:rsidR="00D714B8" w:rsidRDefault="001638DB">
      <w:pPr>
        <w:spacing w:line="360" w:lineRule="auto"/>
        <w:ind w:firstLineChars="200" w:firstLine="420"/>
        <w:rPr>
          <w:rFonts w:ascii="宋体" w:hAnsi="宋体"/>
        </w:rPr>
      </w:pPr>
      <w:r>
        <w:rPr>
          <w:rFonts w:ascii="宋体" w:hAnsi="宋体" w:hint="eastAsia"/>
        </w:rPr>
        <w:t>7. 4招标人将在收到投标人的书面质疑后七个工作日内</w:t>
      </w:r>
      <w:proofErr w:type="gramStart"/>
      <w:r>
        <w:rPr>
          <w:rFonts w:ascii="宋体" w:hAnsi="宋体" w:hint="eastAsia"/>
        </w:rPr>
        <w:t>作出</w:t>
      </w:r>
      <w:proofErr w:type="gramEnd"/>
      <w:r>
        <w:rPr>
          <w:rFonts w:ascii="宋体" w:hAnsi="宋体" w:hint="eastAsia"/>
        </w:rPr>
        <w:t>答复，并以书面形式通知提出质疑的投标人和其他有关投标人，但答复的内容不涉及商业秘密或者依法应当保密的内容。</w:t>
      </w:r>
    </w:p>
    <w:p w:rsidR="00D714B8" w:rsidRDefault="001638DB">
      <w:pPr>
        <w:spacing w:line="360" w:lineRule="auto"/>
        <w:ind w:firstLineChars="200" w:firstLine="420"/>
        <w:rPr>
          <w:rFonts w:ascii="宋体" w:hAnsi="宋体"/>
        </w:rPr>
      </w:pPr>
      <w:r>
        <w:rPr>
          <w:rFonts w:ascii="宋体" w:hAnsi="宋体" w:hint="eastAsia"/>
        </w:rPr>
        <w:t>7. 5对投标人询问或质疑的答复将导致招标文件变更或者影响招标活动继续进行的，招标人将通知提出询问或质疑的投标人，并在原招标公告发布媒体上发布变更公告。</w:t>
      </w:r>
    </w:p>
    <w:p w:rsidR="00D714B8" w:rsidRDefault="001638DB">
      <w:pPr>
        <w:spacing w:line="360" w:lineRule="auto"/>
        <w:ind w:firstLineChars="200" w:firstLine="420"/>
        <w:rPr>
          <w:rFonts w:ascii="宋体" w:hAnsi="宋体"/>
        </w:rPr>
      </w:pPr>
      <w:r>
        <w:rPr>
          <w:rFonts w:ascii="宋体" w:hAnsi="宋体" w:hint="eastAsia"/>
        </w:rPr>
        <w:t>7. 6 投标人提起询问和质疑，应当按照《上海市政府采购中心供应商询问、质疑处理规程（试行）》的规定办理。</w:t>
      </w:r>
    </w:p>
    <w:p w:rsidR="00D714B8" w:rsidRDefault="001638DB">
      <w:pPr>
        <w:spacing w:line="360" w:lineRule="auto"/>
        <w:ind w:firstLineChars="200" w:firstLine="422"/>
        <w:rPr>
          <w:rFonts w:ascii="宋体" w:hAnsi="宋体"/>
          <w:b/>
        </w:rPr>
      </w:pPr>
      <w:r>
        <w:rPr>
          <w:rFonts w:ascii="宋体" w:hAnsi="宋体" w:hint="eastAsia"/>
          <w:b/>
        </w:rPr>
        <w:t>8． 公平竞争和诚实信用</w:t>
      </w:r>
    </w:p>
    <w:p w:rsidR="00D714B8" w:rsidRDefault="001638DB">
      <w:pPr>
        <w:spacing w:line="360" w:lineRule="auto"/>
        <w:rPr>
          <w:rFonts w:ascii="宋体" w:hAnsi="宋体"/>
        </w:rPr>
      </w:pPr>
      <w:r>
        <w:rPr>
          <w:rFonts w:ascii="宋体" w:hAnsi="宋体" w:hint="eastAsia"/>
        </w:rPr>
        <w:t xml:space="preserve">    8．1  投标人</w:t>
      </w:r>
      <w:bookmarkStart w:id="22" w:name="OLE_LINK7"/>
      <w:bookmarkStart w:id="23" w:name="OLE_LINK8"/>
      <w:r>
        <w:rPr>
          <w:rFonts w:ascii="宋体" w:hAnsi="宋体" w:hint="eastAsia"/>
        </w:rPr>
        <w:t>在本招标项目的竞争中应自觉遵循公平竞争和诚实信用原则，不得存在腐败、欺诈或其他严重违背公平竞争和诚实信用原则、扰乱政府采购正常秩序的行为</w:t>
      </w:r>
      <w:bookmarkEnd w:id="22"/>
      <w:bookmarkEnd w:id="23"/>
      <w:r>
        <w:rPr>
          <w:rFonts w:ascii="宋体" w:hAnsi="宋体" w:hint="eastAsia"/>
        </w:rPr>
        <w:t>。“腐败行为”是指提供、给予任何有价值的东西来影响采购人员在采购过程或合同实施过程中的行为；“欺诈行为”是指为了影响采购过程或合同实施过程而提供虚假材料，谎报、隐瞒事实的行为，包括投标人之间串通投标等。</w:t>
      </w:r>
    </w:p>
    <w:p w:rsidR="00D714B8" w:rsidRDefault="001638DB">
      <w:pPr>
        <w:spacing w:line="360" w:lineRule="auto"/>
        <w:ind w:firstLine="432"/>
        <w:rPr>
          <w:rFonts w:ascii="宋体" w:hAnsi="宋体"/>
          <w:b/>
          <w:bCs/>
        </w:rPr>
      </w:pPr>
      <w:r>
        <w:rPr>
          <w:rFonts w:ascii="宋体" w:hAnsi="宋体" w:hint="eastAsia"/>
        </w:rPr>
        <w:t>8．2  如果有证据表明投标人在本招标项目的竞争中存在腐败、欺诈或其他严重违背公平竞争和诚实信用原则、扰乱政府采购正常秩序的行为，招标人将</w:t>
      </w:r>
      <w:r>
        <w:rPr>
          <w:rFonts w:ascii="宋体" w:hAnsi="宋体" w:hint="eastAsia"/>
          <w:b/>
        </w:rPr>
        <w:t>拒绝</w:t>
      </w:r>
      <w:r>
        <w:rPr>
          <w:rFonts w:ascii="宋体" w:hAnsi="宋体" w:hint="eastAsia"/>
        </w:rPr>
        <w:t>其投标，并将报告政府采购监管部门查处</w:t>
      </w:r>
      <w:r>
        <w:rPr>
          <w:rFonts w:ascii="宋体" w:hAnsi="宋体" w:hint="eastAsia"/>
          <w:bCs/>
        </w:rPr>
        <w:t>；</w:t>
      </w:r>
      <w:r>
        <w:rPr>
          <w:rFonts w:ascii="宋体" w:hAnsi="宋体" w:hint="eastAsia"/>
        </w:rPr>
        <w:t>中标后发现的，中标人须参照《中华人民共和国消费者权益保护法》第49条之规定双倍赔偿采购人，且民事赔偿并不免除违法投标人的行政与刑事责任。</w:t>
      </w:r>
    </w:p>
    <w:p w:rsidR="00D714B8" w:rsidRDefault="001638DB">
      <w:pPr>
        <w:spacing w:line="360" w:lineRule="auto"/>
        <w:ind w:firstLine="420"/>
        <w:rPr>
          <w:rFonts w:ascii="宋体" w:hAnsi="宋体"/>
          <w:b/>
        </w:rPr>
      </w:pPr>
      <w:r>
        <w:rPr>
          <w:rFonts w:ascii="宋体" w:hAnsi="宋体" w:hint="eastAsia"/>
          <w:b/>
        </w:rPr>
        <w:t>9. 其他</w:t>
      </w:r>
    </w:p>
    <w:p w:rsidR="00D714B8" w:rsidRDefault="001638DB">
      <w:pPr>
        <w:spacing w:line="360" w:lineRule="auto"/>
        <w:ind w:firstLine="432"/>
        <w:rPr>
          <w:rFonts w:ascii="宋体" w:hAnsi="宋体"/>
        </w:rPr>
      </w:pPr>
      <w:r>
        <w:rPr>
          <w:rFonts w:ascii="宋体" w:hAnsi="宋体" w:hint="eastAsia"/>
        </w:rPr>
        <w:t>本《投标人须知》的条款如与《投标邀请》、《项目招标需求》和《评标办法》就同一内容的表述不一致的，以《投标邀请》、《项目招标需求》和《评标办法》中规定的内容为准。</w:t>
      </w:r>
    </w:p>
    <w:p w:rsidR="00D714B8" w:rsidRDefault="001638DB">
      <w:pPr>
        <w:spacing w:beforeLines="100" w:before="240" w:afterLines="100" w:after="240" w:line="360" w:lineRule="auto"/>
        <w:rPr>
          <w:rFonts w:ascii="宋体" w:hAnsi="宋体"/>
          <w:b/>
        </w:rPr>
      </w:pPr>
      <w:r>
        <w:rPr>
          <w:rFonts w:ascii="宋体" w:hAnsi="宋体" w:hint="eastAsia"/>
          <w:b/>
        </w:rPr>
        <w:t>二、招标文件</w:t>
      </w:r>
    </w:p>
    <w:p w:rsidR="00D714B8" w:rsidRDefault="001638DB">
      <w:pPr>
        <w:spacing w:line="360" w:lineRule="auto"/>
        <w:rPr>
          <w:rFonts w:ascii="宋体" w:hAnsi="宋体"/>
          <w:b/>
        </w:rPr>
      </w:pPr>
      <w:r>
        <w:rPr>
          <w:rFonts w:ascii="宋体" w:hAnsi="宋体" w:hint="eastAsia"/>
        </w:rPr>
        <w:t xml:space="preserve">    </w:t>
      </w:r>
      <w:bookmarkStart w:id="24" w:name="OLE_LINK2"/>
      <w:r>
        <w:rPr>
          <w:rFonts w:ascii="宋体" w:hAnsi="宋体" w:hint="eastAsia"/>
          <w:b/>
        </w:rPr>
        <w:t>10． 招标文件构成</w:t>
      </w:r>
    </w:p>
    <w:p w:rsidR="00D714B8" w:rsidRDefault="001638DB">
      <w:pPr>
        <w:spacing w:line="360" w:lineRule="auto"/>
        <w:ind w:firstLineChars="200" w:firstLine="420"/>
        <w:rPr>
          <w:rFonts w:ascii="宋体" w:hAnsi="宋体"/>
        </w:rPr>
      </w:pPr>
      <w:r>
        <w:rPr>
          <w:rFonts w:ascii="宋体" w:hAnsi="宋体" w:hint="eastAsia"/>
        </w:rPr>
        <w:t>10．1  招标文件由以下部分组成：</w:t>
      </w:r>
      <w:bookmarkEnd w:id="24"/>
    </w:p>
    <w:p w:rsidR="00D714B8" w:rsidRDefault="001638DB">
      <w:pPr>
        <w:spacing w:line="360" w:lineRule="auto"/>
        <w:ind w:firstLineChars="225" w:firstLine="473"/>
        <w:rPr>
          <w:rFonts w:ascii="宋体" w:hAnsi="宋体"/>
        </w:rPr>
      </w:pPr>
      <w:r>
        <w:rPr>
          <w:rFonts w:ascii="宋体" w:hAnsi="宋体" w:hint="eastAsia"/>
        </w:rPr>
        <w:t>（1）投标邀请书</w:t>
      </w:r>
    </w:p>
    <w:p w:rsidR="00D714B8" w:rsidRDefault="001638DB">
      <w:pPr>
        <w:spacing w:line="360" w:lineRule="auto"/>
        <w:ind w:firstLineChars="225" w:firstLine="473"/>
        <w:rPr>
          <w:rFonts w:ascii="宋体" w:hAnsi="宋体"/>
        </w:rPr>
      </w:pPr>
      <w:r>
        <w:rPr>
          <w:rFonts w:ascii="宋体" w:hAnsi="宋体" w:hint="eastAsia"/>
        </w:rPr>
        <w:t>（2）投标人须知及前附表</w:t>
      </w:r>
    </w:p>
    <w:p w:rsidR="00D714B8" w:rsidRDefault="001638DB">
      <w:pPr>
        <w:spacing w:line="360" w:lineRule="auto"/>
        <w:ind w:firstLineChars="225" w:firstLine="473"/>
        <w:rPr>
          <w:rFonts w:ascii="宋体" w:hAnsi="宋体"/>
        </w:rPr>
      </w:pPr>
      <w:r>
        <w:rPr>
          <w:rFonts w:ascii="宋体" w:hAnsi="宋体" w:hint="eastAsia"/>
        </w:rPr>
        <w:t>（3）评标办法</w:t>
      </w:r>
    </w:p>
    <w:p w:rsidR="00D714B8" w:rsidRDefault="001638DB">
      <w:pPr>
        <w:spacing w:line="360" w:lineRule="auto"/>
        <w:ind w:firstLineChars="225" w:firstLine="473"/>
        <w:rPr>
          <w:rFonts w:ascii="宋体" w:hAnsi="宋体"/>
        </w:rPr>
      </w:pPr>
      <w:r>
        <w:rPr>
          <w:rFonts w:ascii="宋体" w:hAnsi="宋体" w:hint="eastAsia"/>
        </w:rPr>
        <w:t>（4）项目招标需求</w:t>
      </w:r>
    </w:p>
    <w:p w:rsidR="00D714B8" w:rsidRDefault="001638DB">
      <w:pPr>
        <w:spacing w:line="360" w:lineRule="auto"/>
        <w:ind w:firstLineChars="225" w:firstLine="473"/>
        <w:rPr>
          <w:rFonts w:ascii="宋体" w:hAnsi="宋体"/>
        </w:rPr>
      </w:pPr>
      <w:r>
        <w:rPr>
          <w:rFonts w:ascii="宋体" w:hAnsi="宋体" w:hint="eastAsia"/>
        </w:rPr>
        <w:t>（5）合同条款及格式</w:t>
      </w:r>
    </w:p>
    <w:p w:rsidR="00D714B8" w:rsidRDefault="001638DB">
      <w:pPr>
        <w:spacing w:line="360" w:lineRule="auto"/>
        <w:ind w:firstLineChars="225" w:firstLine="473"/>
        <w:rPr>
          <w:rFonts w:ascii="宋体" w:hAnsi="宋体"/>
        </w:rPr>
      </w:pPr>
      <w:r>
        <w:rPr>
          <w:rFonts w:ascii="宋体" w:hAnsi="宋体" w:hint="eastAsia"/>
        </w:rPr>
        <w:t>（6）投标文件格式</w:t>
      </w:r>
    </w:p>
    <w:p w:rsidR="00D714B8" w:rsidRDefault="001638DB">
      <w:pPr>
        <w:spacing w:line="360" w:lineRule="auto"/>
        <w:ind w:firstLineChars="225" w:firstLine="473"/>
        <w:rPr>
          <w:rFonts w:ascii="宋体" w:hAnsi="宋体"/>
        </w:rPr>
      </w:pPr>
      <w:r>
        <w:rPr>
          <w:rFonts w:ascii="宋体" w:hAnsi="宋体" w:hint="eastAsia"/>
        </w:rPr>
        <w:t>（7）本项目招标文件的澄清、答复、修改、补充内容（如有的话）</w:t>
      </w:r>
    </w:p>
    <w:p w:rsidR="00D714B8" w:rsidRDefault="001638DB">
      <w:pPr>
        <w:spacing w:line="360" w:lineRule="auto"/>
        <w:ind w:firstLineChars="200" w:firstLine="420"/>
        <w:rPr>
          <w:rFonts w:ascii="宋体" w:hAnsi="宋体"/>
        </w:rPr>
      </w:pPr>
      <w:r>
        <w:rPr>
          <w:rFonts w:ascii="宋体" w:hAnsi="宋体" w:hint="eastAsia"/>
        </w:rPr>
        <w:t>10．2  投标人应仔细阅读招标文件的所有内容，并按照招标文件的要求提交投标文件。如果投标人没有按照招标文件要求提交全部资料，或者投标文件没有对招标文件在各方面</w:t>
      </w:r>
      <w:proofErr w:type="gramStart"/>
      <w:r>
        <w:rPr>
          <w:rFonts w:ascii="宋体" w:hAnsi="宋体" w:hint="eastAsia"/>
        </w:rPr>
        <w:t>作出</w:t>
      </w:r>
      <w:proofErr w:type="gramEnd"/>
      <w:r>
        <w:rPr>
          <w:rFonts w:ascii="宋体" w:hAnsi="宋体" w:hint="eastAsia"/>
        </w:rPr>
        <w:t>实质性响应，则投标有可能被认定为无效</w:t>
      </w:r>
      <w:r>
        <w:rPr>
          <w:rFonts w:ascii="宋体" w:hAnsi="宋体" w:hint="eastAsia"/>
        </w:rPr>
        <w:lastRenderedPageBreak/>
        <w:t>标，其风险由投标人自行承担。</w:t>
      </w:r>
    </w:p>
    <w:p w:rsidR="00D714B8" w:rsidRDefault="001638DB">
      <w:pPr>
        <w:spacing w:line="360" w:lineRule="auto"/>
        <w:ind w:firstLineChars="200" w:firstLine="422"/>
        <w:outlineLvl w:val="0"/>
        <w:rPr>
          <w:rFonts w:ascii="宋体" w:hAnsi="宋体"/>
          <w:b/>
        </w:rPr>
      </w:pPr>
      <w:bookmarkStart w:id="25" w:name="_Toc30106"/>
      <w:r>
        <w:rPr>
          <w:rFonts w:ascii="宋体" w:hAnsi="宋体" w:hint="eastAsia"/>
          <w:b/>
        </w:rPr>
        <w:t>11． 招标文件的澄清和修改</w:t>
      </w:r>
      <w:bookmarkEnd w:id="25"/>
    </w:p>
    <w:p w:rsidR="00D714B8" w:rsidRDefault="001638DB">
      <w:pPr>
        <w:spacing w:line="360" w:lineRule="auto"/>
        <w:ind w:firstLine="420"/>
        <w:rPr>
          <w:rFonts w:ascii="宋体" w:hAnsi="宋体"/>
        </w:rPr>
      </w:pPr>
      <w:r>
        <w:rPr>
          <w:rFonts w:ascii="宋体" w:hAnsi="宋体" w:hint="eastAsia"/>
        </w:rPr>
        <w:t>11．1任何要求对招标文件进行澄清的投标人，均应在投标截止期15天以前，按《投标邀请》中的地址以书面形式（必须加盖投标人单位公章）通知招标人。</w:t>
      </w:r>
    </w:p>
    <w:p w:rsidR="00D714B8" w:rsidRDefault="001638DB">
      <w:pPr>
        <w:spacing w:line="360" w:lineRule="auto"/>
        <w:ind w:firstLine="420"/>
        <w:rPr>
          <w:rFonts w:ascii="宋体" w:hAnsi="宋体"/>
        </w:rPr>
      </w:pPr>
      <w:r>
        <w:rPr>
          <w:rFonts w:ascii="宋体" w:hAnsi="宋体" w:hint="eastAsia"/>
        </w:rPr>
        <w:t>11．2对在投标截止期15天以前收到的澄清要求，招标人需要对招标文件进行澄清、答复的；或者在投标截止前的任何时候，招标人需要对招标文件进行补充或修改的，招标人会通过“</w:t>
      </w:r>
      <w:r w:rsidR="00EB2C99">
        <w:rPr>
          <w:rFonts w:asciiTheme="minorEastAsia" w:eastAsiaTheme="minorEastAsia" w:hAnsiTheme="minorEastAsia" w:cstheme="minorEastAsia" w:hint="eastAsia"/>
          <w:color w:val="000000"/>
          <w:kern w:val="0"/>
          <w:szCs w:val="21"/>
        </w:rPr>
        <w:t>上海市政府采购云平台</w:t>
      </w:r>
      <w:r>
        <w:rPr>
          <w:rFonts w:ascii="宋体" w:hAnsi="宋体" w:hint="eastAsia"/>
        </w:rPr>
        <w:t>”以澄清或修改公告形式发布以及电子邮件通知。如果澄清或修改公告发布时间距投标截止时间不足15天的，则相应延长投标截止时间。延长后的具体投标截止时间以最后发布的澄清或修改公告中的规定为准。</w:t>
      </w:r>
    </w:p>
    <w:p w:rsidR="00D714B8" w:rsidRDefault="001638DB">
      <w:pPr>
        <w:spacing w:line="360" w:lineRule="auto"/>
        <w:ind w:firstLine="420"/>
        <w:rPr>
          <w:rFonts w:ascii="宋体" w:hAnsi="宋体"/>
        </w:rPr>
      </w:pPr>
      <w:r>
        <w:rPr>
          <w:rFonts w:ascii="宋体" w:hAnsi="宋体" w:hint="eastAsia"/>
        </w:rPr>
        <w:t>11．3澄清或修改公告的内容为招标文件的组成部分。当招标文件与澄清或修改公告就同一内容的表述不一致时，以最后发出的文件内容为准。</w:t>
      </w:r>
    </w:p>
    <w:p w:rsidR="00D714B8" w:rsidRDefault="001638DB">
      <w:pPr>
        <w:spacing w:line="360" w:lineRule="auto"/>
        <w:ind w:firstLine="420"/>
        <w:rPr>
          <w:rFonts w:ascii="宋体" w:hAnsi="宋体"/>
        </w:rPr>
      </w:pPr>
      <w:r>
        <w:rPr>
          <w:rFonts w:ascii="宋体" w:hAnsi="宋体" w:hint="eastAsia"/>
        </w:rPr>
        <w:t>11．4招标文件的澄清、答复、修改或补充都应由采购代理机构以澄清或修改公告形式发布，除此以外的其他任何澄清、修改方式及澄清、修改内容均属无效，不得作为投标的依据，否则，由此导致的风险由投标人自行承担，招标人不承担任何责任。</w:t>
      </w:r>
    </w:p>
    <w:p w:rsidR="00D714B8" w:rsidRDefault="001638DB">
      <w:pPr>
        <w:spacing w:line="360" w:lineRule="auto"/>
        <w:ind w:firstLine="420"/>
        <w:rPr>
          <w:rFonts w:ascii="宋体" w:hAnsi="宋体"/>
        </w:rPr>
      </w:pPr>
      <w:r>
        <w:rPr>
          <w:rFonts w:ascii="宋体" w:hAnsi="宋体" w:hint="eastAsia"/>
        </w:rPr>
        <w:t>11．5采购代理机构发布有澄清或修改招标文件通知的，投标人可以通过“</w:t>
      </w:r>
      <w:r w:rsidR="00EB2C99">
        <w:rPr>
          <w:rFonts w:asciiTheme="minorEastAsia" w:eastAsiaTheme="minorEastAsia" w:hAnsiTheme="minorEastAsia" w:cstheme="minorEastAsia" w:hint="eastAsia"/>
          <w:color w:val="000000"/>
          <w:kern w:val="0"/>
          <w:szCs w:val="21"/>
        </w:rPr>
        <w:t>上海市政府采购云平台</w:t>
      </w:r>
      <w:r>
        <w:rPr>
          <w:rFonts w:ascii="宋体" w:hAnsi="宋体" w:hint="eastAsia"/>
        </w:rPr>
        <w:t>”进行网上下载，以确认其已阅知该澄清或修改公告，否则，由此导致的风险由投标人自行承担，招标人不承担任何责任。</w:t>
      </w:r>
    </w:p>
    <w:p w:rsidR="00D714B8" w:rsidRDefault="001638DB">
      <w:pPr>
        <w:spacing w:line="360" w:lineRule="auto"/>
        <w:ind w:firstLine="420"/>
        <w:rPr>
          <w:rFonts w:ascii="宋体" w:hAnsi="宋体"/>
        </w:rPr>
      </w:pPr>
      <w:r>
        <w:rPr>
          <w:rFonts w:ascii="宋体" w:hAnsi="宋体" w:hint="eastAsia"/>
        </w:rPr>
        <w:t>11．6招标人召开答疑会的，所有投标人应根据招标文件或者招标人通知的要求参加答疑会。投标人如不参加，其风险由投标人自行承担，招标人不承担任何责任。</w:t>
      </w:r>
    </w:p>
    <w:p w:rsidR="00D714B8" w:rsidRDefault="001638DB">
      <w:pPr>
        <w:spacing w:line="360" w:lineRule="auto"/>
        <w:ind w:firstLineChars="200" w:firstLine="422"/>
        <w:outlineLvl w:val="0"/>
        <w:rPr>
          <w:rFonts w:ascii="宋体" w:hAnsi="宋体"/>
          <w:b/>
        </w:rPr>
      </w:pPr>
      <w:bookmarkStart w:id="26" w:name="_Toc179632556"/>
      <w:bookmarkStart w:id="27" w:name="_Toc152042315"/>
      <w:bookmarkStart w:id="28" w:name="_Toc152045539"/>
      <w:bookmarkStart w:id="29" w:name="_Toc144974507"/>
      <w:bookmarkStart w:id="30" w:name="_Toc22783"/>
      <w:r>
        <w:rPr>
          <w:rFonts w:ascii="宋体" w:hAnsi="宋体" w:hint="eastAsia"/>
          <w:b/>
        </w:rPr>
        <w:t>12．踏勘</w:t>
      </w:r>
      <w:bookmarkEnd w:id="26"/>
      <w:bookmarkEnd w:id="27"/>
      <w:bookmarkEnd w:id="28"/>
      <w:bookmarkEnd w:id="29"/>
      <w:r>
        <w:rPr>
          <w:rFonts w:ascii="宋体" w:hAnsi="宋体" w:hint="eastAsia"/>
          <w:b/>
        </w:rPr>
        <w:t>现场</w:t>
      </w:r>
      <w:bookmarkEnd w:id="30"/>
    </w:p>
    <w:p w:rsidR="00D714B8" w:rsidRDefault="001638DB">
      <w:pPr>
        <w:spacing w:line="360" w:lineRule="auto"/>
        <w:ind w:firstLine="420"/>
        <w:rPr>
          <w:rFonts w:ascii="宋体" w:hAnsi="宋体"/>
        </w:rPr>
      </w:pPr>
      <w:r>
        <w:rPr>
          <w:rFonts w:ascii="宋体" w:hAnsi="宋体" w:hint="eastAsia"/>
        </w:rPr>
        <w:t>12．1 招标人组织踏勘现场的，所有投标人应按《投标人须知》前附表规定的时间、地点前往参加踏勘现场活动。投标人如不参加，其风险由投标人自行承担，招标人不承担任何责任。招标人不组织踏勘现场的，投标人可以自行决定是否踏勘现场。</w:t>
      </w:r>
    </w:p>
    <w:p w:rsidR="00D714B8" w:rsidRDefault="001638DB">
      <w:pPr>
        <w:spacing w:line="360" w:lineRule="auto"/>
        <w:ind w:firstLine="420"/>
        <w:rPr>
          <w:rFonts w:ascii="宋体" w:hAnsi="宋体"/>
        </w:rPr>
      </w:pPr>
      <w:r>
        <w:rPr>
          <w:rFonts w:ascii="宋体" w:hAnsi="宋体" w:hint="eastAsia"/>
        </w:rPr>
        <w:t>12．2 投标人踏勘现场发生的费用由其自理。</w:t>
      </w:r>
    </w:p>
    <w:p w:rsidR="00D714B8" w:rsidRDefault="001638DB">
      <w:pPr>
        <w:spacing w:line="360" w:lineRule="auto"/>
        <w:ind w:firstLine="420"/>
        <w:rPr>
          <w:rFonts w:ascii="宋体" w:hAnsi="宋体"/>
        </w:rPr>
      </w:pPr>
      <w:r>
        <w:rPr>
          <w:rFonts w:ascii="宋体" w:hAnsi="宋体" w:hint="eastAsia"/>
        </w:rPr>
        <w:t>12．3 招标人在踏勘现场中口头介绍的情况，供投标人在编制投标文件时参考，招标人不对投标人据此</w:t>
      </w:r>
      <w:proofErr w:type="gramStart"/>
      <w:r>
        <w:rPr>
          <w:rFonts w:ascii="宋体" w:hAnsi="宋体" w:hint="eastAsia"/>
        </w:rPr>
        <w:t>作出</w:t>
      </w:r>
      <w:proofErr w:type="gramEnd"/>
      <w:r>
        <w:rPr>
          <w:rFonts w:ascii="宋体" w:hAnsi="宋体" w:hint="eastAsia"/>
        </w:rPr>
        <w:t>的判断和决策负责。</w:t>
      </w:r>
    </w:p>
    <w:p w:rsidR="00D714B8" w:rsidRDefault="00D714B8">
      <w:pPr>
        <w:spacing w:line="360" w:lineRule="auto"/>
        <w:rPr>
          <w:rFonts w:ascii="宋体" w:hAnsi="宋体"/>
        </w:rPr>
      </w:pPr>
    </w:p>
    <w:p w:rsidR="00D714B8" w:rsidRDefault="001638DB">
      <w:pPr>
        <w:spacing w:line="360" w:lineRule="auto"/>
        <w:rPr>
          <w:rFonts w:ascii="宋体" w:hAnsi="宋体"/>
          <w:b/>
        </w:rPr>
      </w:pPr>
      <w:r>
        <w:rPr>
          <w:rFonts w:ascii="宋体" w:hAnsi="宋体" w:hint="eastAsia"/>
          <w:b/>
        </w:rPr>
        <w:t>三、投标文件</w:t>
      </w:r>
    </w:p>
    <w:p w:rsidR="00D714B8" w:rsidRDefault="001638DB">
      <w:pPr>
        <w:spacing w:line="360" w:lineRule="auto"/>
        <w:ind w:firstLineChars="200" w:firstLine="422"/>
        <w:rPr>
          <w:rFonts w:ascii="宋体" w:hAnsi="宋体"/>
          <w:b/>
        </w:rPr>
      </w:pPr>
      <w:r>
        <w:rPr>
          <w:rFonts w:ascii="宋体" w:hAnsi="宋体" w:hint="eastAsia"/>
          <w:b/>
        </w:rPr>
        <w:t>13． 投标文件构成</w:t>
      </w:r>
    </w:p>
    <w:p w:rsidR="00D714B8" w:rsidRDefault="001638DB">
      <w:pPr>
        <w:spacing w:line="360" w:lineRule="auto"/>
        <w:ind w:firstLineChars="200" w:firstLine="420"/>
        <w:rPr>
          <w:rFonts w:ascii="宋体" w:hAnsi="宋体"/>
        </w:rPr>
      </w:pPr>
      <w:r>
        <w:rPr>
          <w:rFonts w:ascii="宋体" w:hAnsi="宋体" w:hint="eastAsia"/>
        </w:rPr>
        <w:t>13．1投标文件由商务部分、技术部分和相关证明文件组成，具体格式参照本招标文件第六部分。</w:t>
      </w:r>
    </w:p>
    <w:p w:rsidR="00D714B8" w:rsidRDefault="001638DB">
      <w:pPr>
        <w:spacing w:line="360" w:lineRule="auto"/>
        <w:ind w:firstLineChars="200" w:firstLine="420"/>
        <w:rPr>
          <w:rFonts w:ascii="宋体" w:hAnsi="宋体"/>
          <w:b/>
        </w:rPr>
      </w:pPr>
      <w:r>
        <w:rPr>
          <w:rFonts w:ascii="宋体" w:hAnsi="宋体" w:hint="eastAsia"/>
        </w:rPr>
        <w:t>13．2投标文件商务部分、技术部分和相关证明文件所应包含的内容，以《项目招标需求》规定为准。</w:t>
      </w:r>
    </w:p>
    <w:p w:rsidR="00D714B8" w:rsidRDefault="001638DB">
      <w:pPr>
        <w:spacing w:line="360" w:lineRule="auto"/>
        <w:ind w:firstLineChars="200" w:firstLine="422"/>
        <w:rPr>
          <w:rFonts w:ascii="宋体" w:hAnsi="宋体"/>
          <w:b/>
        </w:rPr>
      </w:pPr>
      <w:r>
        <w:rPr>
          <w:rFonts w:ascii="宋体" w:hAnsi="宋体" w:hint="eastAsia"/>
          <w:b/>
        </w:rPr>
        <w:t>14． 投标的语言及计量单位</w:t>
      </w:r>
    </w:p>
    <w:p w:rsidR="00D714B8" w:rsidRDefault="001638DB">
      <w:pPr>
        <w:spacing w:line="360" w:lineRule="auto"/>
        <w:ind w:firstLineChars="200" w:firstLine="420"/>
        <w:rPr>
          <w:rFonts w:ascii="宋体" w:hAnsi="宋体"/>
        </w:rPr>
      </w:pPr>
      <w:r>
        <w:rPr>
          <w:rFonts w:ascii="宋体" w:hAnsi="宋体" w:hint="eastAsia"/>
        </w:rPr>
        <w:t>14．1  投标人提交的投标文件以及投标人与招标人就有关投标事宜的所有来往书面文件均应使用中文。除签名、盖章、专用名称等特殊情形外，以中文以外的文字表述的投标文件视同未提供。</w:t>
      </w:r>
    </w:p>
    <w:p w:rsidR="00D714B8" w:rsidRDefault="001638DB">
      <w:pPr>
        <w:spacing w:line="360" w:lineRule="auto"/>
        <w:ind w:firstLineChars="200" w:firstLine="420"/>
        <w:rPr>
          <w:rFonts w:ascii="宋体" w:hAnsi="宋体"/>
        </w:rPr>
      </w:pPr>
      <w:r>
        <w:rPr>
          <w:rFonts w:ascii="宋体" w:hAnsi="宋体" w:hint="eastAsia"/>
        </w:rPr>
        <w:t>14．2  投标计量单位，招标文件已有明确规定的，使用招标文件规定的计量单位；招标文件没有规定的，一律采用中华人民共和国法定计量单位（货币单位：人民币元）。</w:t>
      </w:r>
    </w:p>
    <w:p w:rsidR="00D714B8" w:rsidRDefault="001638DB">
      <w:pPr>
        <w:spacing w:line="360" w:lineRule="auto"/>
        <w:rPr>
          <w:rFonts w:ascii="宋体" w:hAnsi="宋体"/>
          <w:b/>
        </w:rPr>
      </w:pPr>
      <w:r>
        <w:rPr>
          <w:rFonts w:ascii="宋体" w:hAnsi="宋体" w:hint="eastAsia"/>
        </w:rPr>
        <w:t xml:space="preserve">    </w:t>
      </w:r>
      <w:r>
        <w:rPr>
          <w:rFonts w:ascii="宋体" w:hAnsi="宋体" w:hint="eastAsia"/>
          <w:b/>
        </w:rPr>
        <w:t>15．投标有效期</w:t>
      </w:r>
    </w:p>
    <w:p w:rsidR="00D714B8" w:rsidRDefault="001638DB">
      <w:pPr>
        <w:spacing w:line="360" w:lineRule="auto"/>
        <w:ind w:firstLineChars="200" w:firstLine="420"/>
        <w:rPr>
          <w:rFonts w:ascii="宋体" w:hAnsi="宋体"/>
        </w:rPr>
      </w:pPr>
      <w:r>
        <w:rPr>
          <w:rFonts w:ascii="宋体" w:hAnsi="宋体" w:hint="eastAsia"/>
        </w:rPr>
        <w:lastRenderedPageBreak/>
        <w:t>15．1 投标文件应从开标之日起，在《投标须知前附表》规定的投标有效期内有效。投标有效期比招标文件规定短的属于非实质性响应，将被认定为无效投标。</w:t>
      </w:r>
    </w:p>
    <w:p w:rsidR="00D714B8" w:rsidRDefault="001638DB">
      <w:pPr>
        <w:spacing w:line="360" w:lineRule="auto"/>
        <w:ind w:firstLineChars="200" w:firstLine="420"/>
        <w:rPr>
          <w:rFonts w:ascii="宋体" w:hAnsi="宋体"/>
        </w:rPr>
      </w:pPr>
      <w:r>
        <w:rPr>
          <w:rFonts w:ascii="宋体" w:hAnsi="宋体" w:hint="eastAsia"/>
        </w:rPr>
        <w:t xml:space="preserve">15．2 在特殊情况下，在原投标有效期期满之前，招标人可书面征求投标人同意延长投标有效期。投标人可拒绝接受延期要求而不会导致投标保证金被没收。同意延长有效期的投标人需要相应延长投标保证金的有效期，但不能修改投标文件。 </w:t>
      </w:r>
    </w:p>
    <w:p w:rsidR="00D714B8" w:rsidRDefault="001638DB">
      <w:pPr>
        <w:spacing w:line="360" w:lineRule="auto"/>
        <w:ind w:firstLineChars="200" w:firstLine="422"/>
        <w:outlineLvl w:val="0"/>
        <w:rPr>
          <w:rFonts w:ascii="宋体" w:hAnsi="宋体"/>
          <w:b/>
        </w:rPr>
      </w:pPr>
      <w:bookmarkStart w:id="31" w:name="_Toc16420"/>
      <w:r>
        <w:rPr>
          <w:rFonts w:ascii="宋体" w:hAnsi="宋体" w:hint="eastAsia"/>
          <w:b/>
        </w:rPr>
        <w:t>16． 投标报价</w:t>
      </w:r>
      <w:bookmarkEnd w:id="31"/>
    </w:p>
    <w:p w:rsidR="00D714B8" w:rsidRDefault="001638DB">
      <w:pPr>
        <w:spacing w:line="360" w:lineRule="auto"/>
        <w:ind w:firstLineChars="200" w:firstLine="420"/>
        <w:rPr>
          <w:rFonts w:ascii="宋体" w:hAnsi="宋体"/>
        </w:rPr>
      </w:pPr>
      <w:r>
        <w:rPr>
          <w:rFonts w:ascii="宋体" w:hAnsi="宋体" w:hint="eastAsia"/>
        </w:rPr>
        <w:t>16．1  投标报价是履行合同的最终价格，除《项目招标需求》中另有说明外，投标报价应包括</w:t>
      </w:r>
      <w:proofErr w:type="gramStart"/>
      <w:r>
        <w:rPr>
          <w:rFonts w:ascii="宋体" w:hAnsi="宋体" w:hint="eastAsia"/>
        </w:rPr>
        <w:t>本</w:t>
      </w:r>
      <w:r w:rsidR="003948C3">
        <w:rPr>
          <w:rFonts w:ascii="宋体" w:hAnsi="宋体" w:hint="eastAsia"/>
        </w:rPr>
        <w:t>服务</w:t>
      </w:r>
      <w:proofErr w:type="gramEnd"/>
      <w:r>
        <w:rPr>
          <w:rFonts w:ascii="宋体" w:hAnsi="宋体" w:hint="eastAsia"/>
        </w:rPr>
        <w:t>项目一切税金和费用。</w:t>
      </w:r>
    </w:p>
    <w:p w:rsidR="00D714B8" w:rsidRDefault="001638DB">
      <w:pPr>
        <w:spacing w:line="360" w:lineRule="auto"/>
        <w:ind w:firstLineChars="200" w:firstLine="420"/>
        <w:rPr>
          <w:rFonts w:ascii="宋体" w:hAnsi="宋体"/>
        </w:rPr>
      </w:pPr>
      <w:r>
        <w:rPr>
          <w:rFonts w:ascii="宋体" w:hAnsi="宋体" w:hint="eastAsia"/>
        </w:rPr>
        <w:t>16．2  投标人应按照招标文件和网上招投标系统提供的投标文件格式完整地填写开标一览表和报价明细表，说明其拟提供</w:t>
      </w:r>
      <w:r w:rsidR="003948C3">
        <w:rPr>
          <w:rFonts w:ascii="宋体" w:hAnsi="宋体" w:hint="eastAsia"/>
        </w:rPr>
        <w:t>服务</w:t>
      </w:r>
      <w:r>
        <w:rPr>
          <w:rFonts w:ascii="宋体" w:hAnsi="宋体" w:hint="eastAsia"/>
        </w:rPr>
        <w:t>的详细情况等。</w:t>
      </w:r>
    </w:p>
    <w:p w:rsidR="00D714B8" w:rsidRDefault="001638DB">
      <w:pPr>
        <w:spacing w:line="360" w:lineRule="auto"/>
        <w:ind w:firstLineChars="200" w:firstLine="420"/>
        <w:rPr>
          <w:rFonts w:ascii="宋体" w:hAnsi="宋体"/>
        </w:rPr>
      </w:pPr>
      <w:r>
        <w:rPr>
          <w:rFonts w:ascii="宋体" w:hAnsi="宋体" w:hint="eastAsia"/>
        </w:rPr>
        <w:t>16．3  除《项目招标需求》中说明并允许外，投标的</w:t>
      </w:r>
      <w:r w:rsidR="003948C3">
        <w:rPr>
          <w:rFonts w:ascii="宋体" w:hAnsi="宋体" w:hint="eastAsia"/>
        </w:rPr>
        <w:t>服务</w:t>
      </w:r>
      <w:r>
        <w:rPr>
          <w:rFonts w:ascii="宋体" w:hAnsi="宋体" w:hint="eastAsia"/>
        </w:rPr>
        <w:t>的单项报价以及采购项目的投标总价均只允许有一个报价，任何有选择的报价，招标人均将予以</w:t>
      </w:r>
      <w:r>
        <w:rPr>
          <w:rFonts w:ascii="宋体" w:hAnsi="宋体" w:hint="eastAsia"/>
          <w:b/>
        </w:rPr>
        <w:t>拒绝</w:t>
      </w:r>
      <w:r>
        <w:rPr>
          <w:rFonts w:ascii="宋体" w:hAnsi="宋体" w:hint="eastAsia"/>
        </w:rPr>
        <w:t>。</w:t>
      </w:r>
    </w:p>
    <w:p w:rsidR="00D714B8" w:rsidRDefault="001638DB">
      <w:pPr>
        <w:spacing w:line="360" w:lineRule="auto"/>
        <w:ind w:firstLineChars="200" w:firstLine="420"/>
        <w:rPr>
          <w:rFonts w:ascii="宋体" w:hAnsi="宋体"/>
        </w:rPr>
      </w:pPr>
      <w:r>
        <w:rPr>
          <w:rFonts w:ascii="宋体" w:hAnsi="宋体" w:hint="eastAsia"/>
        </w:rPr>
        <w:t>16．4  投标报价应是固定不变的，不得以任何理由予以变更。任何可变的或者附有条件的投标报价，招标人均将予以</w:t>
      </w:r>
      <w:r>
        <w:rPr>
          <w:rFonts w:ascii="宋体" w:hAnsi="宋体" w:hint="eastAsia"/>
          <w:b/>
        </w:rPr>
        <w:t>拒绝</w:t>
      </w:r>
      <w:r>
        <w:rPr>
          <w:rFonts w:ascii="宋体" w:hAnsi="宋体" w:hint="eastAsia"/>
        </w:rPr>
        <w:t>。</w:t>
      </w:r>
    </w:p>
    <w:p w:rsidR="00D714B8" w:rsidRDefault="001638DB">
      <w:pPr>
        <w:spacing w:line="360" w:lineRule="auto"/>
        <w:ind w:firstLineChars="200" w:firstLine="420"/>
        <w:rPr>
          <w:rFonts w:ascii="宋体" w:hAnsi="宋体"/>
        </w:rPr>
      </w:pPr>
      <w:r>
        <w:rPr>
          <w:rFonts w:ascii="宋体" w:hAnsi="宋体" w:hint="eastAsia"/>
        </w:rPr>
        <w:t>16．5  开标一览表是为了便于招标人开标，开标一览表内容在开标时将当众唱出。开标一览表的内容应与投标报价明细表内容一致，不一致时以开标一览表内容为准。</w:t>
      </w:r>
    </w:p>
    <w:p w:rsidR="00D714B8" w:rsidRDefault="001638DB">
      <w:pPr>
        <w:spacing w:line="360" w:lineRule="auto"/>
        <w:ind w:firstLineChars="200" w:firstLine="420"/>
        <w:rPr>
          <w:rFonts w:ascii="宋体" w:hAnsi="宋体"/>
        </w:rPr>
      </w:pPr>
      <w:r>
        <w:rPr>
          <w:rFonts w:ascii="宋体" w:hAnsi="宋体" w:hint="eastAsia"/>
        </w:rPr>
        <w:t>16. 6 投标应以人民币报价。</w:t>
      </w:r>
    </w:p>
    <w:p w:rsidR="00D714B8" w:rsidRDefault="001638DB">
      <w:pPr>
        <w:spacing w:line="360" w:lineRule="auto"/>
        <w:ind w:firstLineChars="200" w:firstLine="422"/>
        <w:outlineLvl w:val="0"/>
        <w:rPr>
          <w:rFonts w:ascii="宋体" w:hAnsi="宋体"/>
          <w:b/>
        </w:rPr>
      </w:pPr>
      <w:bookmarkStart w:id="32" w:name="_Toc23275"/>
      <w:r>
        <w:rPr>
          <w:rFonts w:ascii="宋体" w:hAnsi="宋体" w:hint="eastAsia"/>
          <w:b/>
        </w:rPr>
        <w:t>17．商务响应表</w:t>
      </w:r>
      <w:bookmarkEnd w:id="32"/>
    </w:p>
    <w:p w:rsidR="00D714B8" w:rsidRDefault="001638DB">
      <w:pPr>
        <w:spacing w:line="360" w:lineRule="auto"/>
        <w:ind w:firstLineChars="200" w:firstLine="420"/>
        <w:rPr>
          <w:rFonts w:ascii="宋体" w:hAnsi="宋体"/>
        </w:rPr>
      </w:pPr>
      <w:r>
        <w:rPr>
          <w:rFonts w:ascii="宋体" w:hAnsi="宋体" w:hint="eastAsia"/>
        </w:rPr>
        <w:t>投标人应对招标文件有关投标有效期、</w:t>
      </w:r>
      <w:r w:rsidR="003948C3">
        <w:rPr>
          <w:rFonts w:ascii="宋体" w:hAnsi="宋体" w:hint="eastAsia"/>
        </w:rPr>
        <w:t>服务</w:t>
      </w:r>
      <w:r>
        <w:rPr>
          <w:rFonts w:ascii="宋体" w:hAnsi="宋体" w:hint="eastAsia"/>
        </w:rPr>
        <w:t>时间与地点、</w:t>
      </w:r>
      <w:r w:rsidR="003948C3">
        <w:rPr>
          <w:rFonts w:ascii="宋体" w:hAnsi="宋体" w:hint="eastAsia"/>
        </w:rPr>
        <w:t>服务</w:t>
      </w:r>
      <w:r>
        <w:rPr>
          <w:rFonts w:ascii="宋体" w:hAnsi="宋体" w:hint="eastAsia"/>
        </w:rPr>
        <w:t>标准和要求、付款条件等内容做出实质性响应，并自行编制商务响应表。</w:t>
      </w:r>
    </w:p>
    <w:p w:rsidR="00D714B8" w:rsidRDefault="001638DB">
      <w:pPr>
        <w:spacing w:line="360" w:lineRule="auto"/>
        <w:ind w:firstLine="420"/>
        <w:rPr>
          <w:rFonts w:ascii="宋体" w:hAnsi="宋体"/>
          <w:b/>
        </w:rPr>
      </w:pPr>
      <w:r>
        <w:rPr>
          <w:rFonts w:ascii="宋体" w:hAnsi="宋体" w:hint="eastAsia"/>
          <w:b/>
        </w:rPr>
        <w:t>18．技术响应文件</w:t>
      </w:r>
    </w:p>
    <w:p w:rsidR="00D714B8" w:rsidRDefault="001638DB">
      <w:pPr>
        <w:spacing w:line="360" w:lineRule="auto"/>
        <w:ind w:firstLine="420"/>
        <w:rPr>
          <w:rFonts w:ascii="宋体" w:hAnsi="宋体"/>
        </w:rPr>
      </w:pPr>
      <w:r>
        <w:rPr>
          <w:rFonts w:ascii="宋体" w:hAnsi="宋体" w:hint="eastAsia"/>
        </w:rPr>
        <w:t>18．1投标人应按照《项目招标需求》的要求编制并提交技术响应文件，对招标人的</w:t>
      </w:r>
      <w:r w:rsidR="003948C3">
        <w:rPr>
          <w:rFonts w:ascii="宋体" w:hAnsi="宋体" w:hint="eastAsia"/>
        </w:rPr>
        <w:t>服务</w:t>
      </w:r>
      <w:r>
        <w:rPr>
          <w:rFonts w:ascii="宋体" w:hAnsi="宋体" w:hint="eastAsia"/>
        </w:rPr>
        <w:t>需求全面完整地做出响应，以证明其提供的</w:t>
      </w:r>
      <w:r w:rsidR="003948C3">
        <w:rPr>
          <w:rFonts w:ascii="宋体" w:hAnsi="宋体" w:hint="eastAsia"/>
        </w:rPr>
        <w:t>服务</w:t>
      </w:r>
      <w:r>
        <w:rPr>
          <w:rFonts w:ascii="宋体" w:hAnsi="宋体" w:hint="eastAsia"/>
        </w:rPr>
        <w:t>符合招标文件规定。</w:t>
      </w:r>
    </w:p>
    <w:p w:rsidR="00D714B8" w:rsidRDefault="001638DB">
      <w:pPr>
        <w:spacing w:line="360" w:lineRule="auto"/>
        <w:outlineLvl w:val="0"/>
        <w:rPr>
          <w:rFonts w:ascii="宋体" w:hAnsi="宋体"/>
          <w:b/>
        </w:rPr>
      </w:pPr>
      <w:r>
        <w:rPr>
          <w:rFonts w:ascii="宋体" w:hAnsi="宋体" w:hint="eastAsia"/>
        </w:rPr>
        <w:t xml:space="preserve">    </w:t>
      </w:r>
      <w:bookmarkStart w:id="33" w:name="_Toc19811"/>
      <w:r>
        <w:rPr>
          <w:rFonts w:ascii="宋体" w:hAnsi="宋体" w:hint="eastAsia"/>
          <w:b/>
        </w:rPr>
        <w:t>19． 投标保证金</w:t>
      </w:r>
      <w:bookmarkEnd w:id="33"/>
    </w:p>
    <w:p w:rsidR="00D714B8" w:rsidRDefault="001638DB">
      <w:pPr>
        <w:spacing w:line="360" w:lineRule="auto"/>
        <w:ind w:firstLineChars="200" w:firstLine="420"/>
        <w:outlineLvl w:val="0"/>
        <w:rPr>
          <w:rFonts w:ascii="宋体" w:hAnsi="宋体"/>
          <w:bCs/>
        </w:rPr>
      </w:pPr>
      <w:bookmarkStart w:id="34" w:name="_Toc30914"/>
      <w:r>
        <w:rPr>
          <w:rFonts w:ascii="宋体" w:hAnsi="宋体" w:hint="eastAsia"/>
          <w:bCs/>
        </w:rPr>
        <w:t>19.1 本次项目不收取投标保证金</w:t>
      </w:r>
    </w:p>
    <w:p w:rsidR="00D714B8" w:rsidRDefault="001638DB">
      <w:pPr>
        <w:spacing w:line="360" w:lineRule="auto"/>
        <w:ind w:firstLineChars="200" w:firstLine="422"/>
        <w:outlineLvl w:val="0"/>
        <w:rPr>
          <w:rFonts w:ascii="宋体" w:hAnsi="宋体"/>
          <w:b/>
        </w:rPr>
      </w:pPr>
      <w:r>
        <w:rPr>
          <w:rFonts w:ascii="宋体" w:hAnsi="宋体" w:hint="eastAsia"/>
          <w:b/>
        </w:rPr>
        <w:t>20． 投标文件的编制</w:t>
      </w:r>
      <w:bookmarkEnd w:id="34"/>
    </w:p>
    <w:p w:rsidR="00D714B8" w:rsidRDefault="001638DB">
      <w:pPr>
        <w:spacing w:line="360" w:lineRule="auto"/>
        <w:ind w:firstLineChars="200" w:firstLine="422"/>
        <w:outlineLvl w:val="0"/>
        <w:rPr>
          <w:rFonts w:ascii="宋体" w:hAnsi="宋体"/>
          <w:b/>
        </w:rPr>
      </w:pPr>
      <w:bookmarkStart w:id="35" w:name="_Toc13855"/>
      <w:r>
        <w:rPr>
          <w:rFonts w:ascii="宋体" w:hAnsi="宋体" w:hint="eastAsia"/>
          <w:b/>
        </w:rPr>
        <w:t>20. 1 书面投标文件的编制、份数、签署和装订</w:t>
      </w:r>
      <w:bookmarkEnd w:id="35"/>
    </w:p>
    <w:p w:rsidR="00D714B8" w:rsidRDefault="001638DB">
      <w:pPr>
        <w:spacing w:line="360" w:lineRule="auto"/>
        <w:ind w:firstLineChars="200" w:firstLine="420"/>
        <w:rPr>
          <w:rFonts w:ascii="宋体" w:hAnsi="宋体"/>
        </w:rPr>
      </w:pPr>
      <w:r>
        <w:rPr>
          <w:rFonts w:ascii="宋体" w:hAnsi="宋体" w:hint="eastAsia"/>
        </w:rPr>
        <w:t>20．1.1 投标人应准备一份投标文件正本和《投标人须知》前附表规定份数的副本。每份投标文件封面上须清楚地标明“正本”或“副本”字样，正本和副本不符时以正本为准。</w:t>
      </w:r>
    </w:p>
    <w:p w:rsidR="00D714B8" w:rsidRDefault="001638DB">
      <w:pPr>
        <w:spacing w:line="360" w:lineRule="auto"/>
        <w:ind w:firstLineChars="200" w:firstLine="420"/>
        <w:rPr>
          <w:rFonts w:ascii="宋体" w:hAnsi="宋体"/>
        </w:rPr>
      </w:pPr>
      <w:r>
        <w:rPr>
          <w:rFonts w:ascii="宋体" w:hAnsi="宋体" w:hint="eastAsia"/>
        </w:rPr>
        <w:t>20．1.2 投标文件的正本需打印或用不褪色的墨水填写，投标文件正本除本《投标人须知》中规定的可提供复印件外均须提供原件。副本可以打印或</w:t>
      </w:r>
      <w:proofErr w:type="gramStart"/>
      <w:r>
        <w:rPr>
          <w:rFonts w:ascii="宋体" w:hAnsi="宋体" w:hint="eastAsia"/>
        </w:rPr>
        <w:t>或</w:t>
      </w:r>
      <w:proofErr w:type="gramEnd"/>
      <w:r>
        <w:rPr>
          <w:rFonts w:ascii="宋体" w:hAnsi="宋体" w:hint="eastAsia"/>
        </w:rPr>
        <w:t>用不褪色的墨水填写，也可以采用正本的完整复印件。</w:t>
      </w:r>
    </w:p>
    <w:p w:rsidR="00D714B8" w:rsidRDefault="001638DB">
      <w:pPr>
        <w:spacing w:line="360" w:lineRule="auto"/>
        <w:ind w:firstLineChars="200" w:firstLine="420"/>
        <w:rPr>
          <w:rFonts w:ascii="宋体" w:hAnsi="宋体"/>
        </w:rPr>
      </w:pPr>
      <w:r>
        <w:rPr>
          <w:rFonts w:ascii="宋体" w:hAnsi="宋体" w:hint="eastAsia"/>
        </w:rPr>
        <w:t>20．1.3 投标文件中凡招标文件要求签署、盖章之处，均应由投标人的法定代表人或法定代表人正式授权的代表签署和加盖公章。投标人应写明全称。如果是由法定代表人授权代表签署投标文件，则必须按招标文件提供的格式出具《法定代表人授权书》并将其附在投标文件中。</w:t>
      </w:r>
    </w:p>
    <w:p w:rsidR="00D714B8" w:rsidRDefault="001638DB">
      <w:pPr>
        <w:spacing w:line="360" w:lineRule="auto"/>
        <w:ind w:firstLineChars="200" w:firstLine="420"/>
        <w:rPr>
          <w:rFonts w:ascii="宋体" w:hAnsi="宋体"/>
        </w:rPr>
      </w:pPr>
      <w:r>
        <w:rPr>
          <w:rFonts w:ascii="宋体" w:hAnsi="宋体" w:hint="eastAsia"/>
        </w:rPr>
        <w:t>20．1.4 投标文件若有修改错漏之处，须加盖投标人公章或者由法定代表人或法定代表人授权代表签字或盖章。</w:t>
      </w:r>
      <w:r>
        <w:rPr>
          <w:rFonts w:ascii="宋体" w:hAnsi="宋体" w:hint="eastAsia"/>
        </w:rPr>
        <w:lastRenderedPageBreak/>
        <w:t>投标文件因字迹潦草或表达不清所引起的后果由投标人自负。</w:t>
      </w:r>
    </w:p>
    <w:p w:rsidR="00D714B8" w:rsidRDefault="001638DB">
      <w:pPr>
        <w:spacing w:line="360" w:lineRule="auto"/>
        <w:ind w:firstLineChars="200" w:firstLine="420"/>
        <w:rPr>
          <w:rFonts w:ascii="宋体" w:hAnsi="宋体"/>
        </w:rPr>
      </w:pPr>
      <w:r>
        <w:rPr>
          <w:rFonts w:ascii="宋体" w:hAnsi="宋体" w:hint="eastAsia"/>
        </w:rPr>
        <w:t>20．1.5 投标人应按本招标文件规定的内容、格式和顺序编制投标文件，并标注页码、装订成册。凡招标文件提供有相应格式的，投标文件均应完整的按照招标文件提供的格式打印、填写。投标文件内容不完整、格式不符合、编排混乱、不标注页码或未装订成册导致投标文件被误读、漏读或者查找不到相关内容的，是投标人的责任，投标人需承担其投标在评标时因此被扣分甚至</w:t>
      </w:r>
      <w:r>
        <w:rPr>
          <w:rFonts w:ascii="宋体" w:hAnsi="宋体" w:hint="eastAsia"/>
          <w:b/>
        </w:rPr>
        <w:t>被认定为无效标</w:t>
      </w:r>
      <w:r>
        <w:rPr>
          <w:rFonts w:ascii="宋体" w:hAnsi="宋体" w:hint="eastAsia"/>
        </w:rPr>
        <w:t>的风险。</w:t>
      </w:r>
    </w:p>
    <w:p w:rsidR="00D714B8" w:rsidRDefault="001638DB">
      <w:pPr>
        <w:spacing w:line="360" w:lineRule="auto"/>
        <w:ind w:firstLineChars="200" w:firstLine="420"/>
        <w:rPr>
          <w:rFonts w:ascii="宋体" w:hAnsi="宋体"/>
        </w:rPr>
      </w:pPr>
      <w:r>
        <w:rPr>
          <w:rFonts w:ascii="宋体" w:hAnsi="宋体" w:hint="eastAsia"/>
        </w:rPr>
        <w:t>20．1.6 建设节约型社会是我国落实科学发展观的一项重大决策，也是政府采购应尽的义务和职责，需要政府采购各方当事人在采购活动中共同</w:t>
      </w:r>
      <w:proofErr w:type="gramStart"/>
      <w:r>
        <w:rPr>
          <w:rFonts w:ascii="宋体" w:hAnsi="宋体" w:hint="eastAsia"/>
        </w:rPr>
        <w:t>践行</w:t>
      </w:r>
      <w:proofErr w:type="gramEnd"/>
      <w:r>
        <w:rPr>
          <w:rFonts w:ascii="宋体" w:hAnsi="宋体" w:hint="eastAsia"/>
        </w:rPr>
        <w:t>。目前，少数投标人制作的投标文件存在编写繁琐、内容重复、装订豪华的问题，既增加了制作成本，浪费了宝贵的资源，也增加了评审成本，影响了评审效率。为进一步落实建设节约型社会的要求，提请投标人在制作投标文件时注意下列事项：</w:t>
      </w:r>
    </w:p>
    <w:p w:rsidR="00D714B8" w:rsidRDefault="001638DB">
      <w:pPr>
        <w:spacing w:line="360" w:lineRule="auto"/>
        <w:ind w:firstLineChars="200" w:firstLine="420"/>
        <w:rPr>
          <w:rFonts w:ascii="宋体" w:hAnsi="宋体"/>
        </w:rPr>
      </w:pPr>
      <w:r>
        <w:rPr>
          <w:rFonts w:ascii="宋体" w:hAnsi="宋体" w:hint="eastAsia"/>
        </w:rPr>
        <w:t>（1）评标委员会主要是依据投标文件中技术、质量以及售后服务等指标来进行评定。因此，投标文件应根据招标文件的要求进行制作，内容简洁明了，编排合理有序，与招标文件内容无关或不符合招标文件要求的资料不要编入投标文件。</w:t>
      </w:r>
    </w:p>
    <w:p w:rsidR="00D714B8" w:rsidRDefault="001638DB">
      <w:pPr>
        <w:spacing w:line="360" w:lineRule="auto"/>
        <w:ind w:firstLineChars="200" w:firstLine="420"/>
        <w:rPr>
          <w:rFonts w:ascii="宋体" w:hAnsi="宋体"/>
        </w:rPr>
      </w:pPr>
      <w:r>
        <w:rPr>
          <w:rFonts w:ascii="宋体" w:hAnsi="宋体" w:hint="eastAsia"/>
        </w:rPr>
        <w:t>（2）投标文件应规范整齐、不易散落，纸张、封面和装订应力求简洁，不宜追求豪华装订。</w:t>
      </w:r>
    </w:p>
    <w:p w:rsidR="00D714B8" w:rsidRDefault="001638DB">
      <w:pPr>
        <w:spacing w:line="360" w:lineRule="auto"/>
        <w:ind w:firstLineChars="200" w:firstLine="420"/>
        <w:outlineLvl w:val="0"/>
        <w:rPr>
          <w:rFonts w:ascii="宋体" w:hAnsi="宋体"/>
        </w:rPr>
      </w:pPr>
      <w:bookmarkStart w:id="36" w:name="_Toc15069"/>
      <w:r>
        <w:rPr>
          <w:rFonts w:ascii="宋体" w:hAnsi="宋体" w:hint="eastAsia"/>
        </w:rPr>
        <w:t>20．2网上投标文件的编制</w:t>
      </w:r>
      <w:bookmarkEnd w:id="36"/>
    </w:p>
    <w:p w:rsidR="00D714B8" w:rsidRDefault="001638DB">
      <w:pPr>
        <w:spacing w:line="360" w:lineRule="auto"/>
        <w:ind w:firstLineChars="200" w:firstLine="420"/>
        <w:rPr>
          <w:rFonts w:ascii="宋体" w:hAnsi="宋体"/>
        </w:rPr>
      </w:pPr>
      <w:r>
        <w:rPr>
          <w:rFonts w:ascii="宋体" w:hAnsi="宋体" w:hint="eastAsia"/>
        </w:rPr>
        <w:t xml:space="preserve">20．2.1投标人应按照网上招投标系统要求的格式填写相关内容。 </w:t>
      </w:r>
    </w:p>
    <w:p w:rsidR="00D714B8" w:rsidRDefault="001638DB">
      <w:pPr>
        <w:spacing w:line="360" w:lineRule="auto"/>
        <w:ind w:firstLineChars="200" w:firstLine="420"/>
        <w:rPr>
          <w:rFonts w:ascii="宋体" w:hAnsi="宋体"/>
        </w:rPr>
      </w:pPr>
      <w:r>
        <w:rPr>
          <w:rFonts w:ascii="宋体" w:hAnsi="宋体" w:hint="eastAsia"/>
        </w:rPr>
        <w:t>20．2.2 网上投标文件中凡招标文件要求签署、盖章之处，均应由投标人的法定代表人或法定代表人正式授权的代表签署和加盖公章。</w:t>
      </w:r>
    </w:p>
    <w:p w:rsidR="00D714B8" w:rsidRDefault="001638DB">
      <w:pPr>
        <w:spacing w:line="360" w:lineRule="auto"/>
        <w:ind w:firstLineChars="200" w:firstLine="420"/>
        <w:rPr>
          <w:rFonts w:ascii="宋体" w:hAnsi="宋体"/>
        </w:rPr>
      </w:pPr>
      <w:r>
        <w:rPr>
          <w:rFonts w:ascii="宋体" w:hAnsi="宋体" w:hint="eastAsia"/>
        </w:rPr>
        <w:t>20．2.3 投标人应按本网上投标系统规定的内容、格式和顺序编制投标文件。凡招标文件提供有相应格式的，投标文件均应完整的按照招标文件提供的格式打印、填写并按要求在网上投标系统上传。投标文件内容不完整、格式不符合导致投标文件被误读、漏读或者查找不到相关内容的，是投标人的责任，投标人需承担其投标在评标时因此被扣分甚至被认定为无效标的风险。</w:t>
      </w:r>
    </w:p>
    <w:p w:rsidR="00D714B8" w:rsidRDefault="001638DB">
      <w:pPr>
        <w:spacing w:beforeLines="100" w:before="240" w:afterLines="100" w:after="240" w:line="360" w:lineRule="auto"/>
        <w:rPr>
          <w:rFonts w:ascii="宋体" w:hAnsi="宋体"/>
          <w:b/>
        </w:rPr>
      </w:pPr>
      <w:r>
        <w:rPr>
          <w:rFonts w:ascii="宋体" w:hAnsi="宋体" w:hint="eastAsia"/>
          <w:b/>
        </w:rPr>
        <w:t>四、投标文件的递交</w:t>
      </w:r>
    </w:p>
    <w:p w:rsidR="00D714B8" w:rsidRDefault="001638DB">
      <w:pPr>
        <w:spacing w:line="360" w:lineRule="auto"/>
        <w:ind w:firstLineChars="200" w:firstLine="422"/>
        <w:rPr>
          <w:rFonts w:ascii="宋体" w:hAnsi="宋体"/>
          <w:b/>
        </w:rPr>
      </w:pPr>
      <w:r>
        <w:rPr>
          <w:rFonts w:ascii="宋体" w:hAnsi="宋体" w:hint="eastAsia"/>
          <w:b/>
        </w:rPr>
        <w:t>21．投标文件的递交</w:t>
      </w:r>
    </w:p>
    <w:p w:rsidR="00D714B8" w:rsidRDefault="001638DB">
      <w:pPr>
        <w:spacing w:line="360" w:lineRule="auto"/>
        <w:ind w:firstLineChars="200" w:firstLine="422"/>
        <w:rPr>
          <w:rFonts w:ascii="宋体" w:hAnsi="宋体"/>
          <w:b/>
        </w:rPr>
      </w:pPr>
      <w:r>
        <w:rPr>
          <w:rFonts w:ascii="宋体" w:hAnsi="宋体" w:hint="eastAsia"/>
          <w:b/>
        </w:rPr>
        <w:t>21. 1 网上投标文件的递交</w:t>
      </w:r>
    </w:p>
    <w:p w:rsidR="00D714B8" w:rsidRDefault="001638DB">
      <w:pPr>
        <w:spacing w:line="360" w:lineRule="auto"/>
        <w:ind w:firstLine="480"/>
        <w:rPr>
          <w:rFonts w:ascii="宋体" w:hAnsi="宋体"/>
        </w:rPr>
      </w:pPr>
      <w:r>
        <w:rPr>
          <w:rFonts w:ascii="宋体" w:hAnsi="宋体" w:hint="eastAsia"/>
        </w:rPr>
        <w:t>21．1.1投标人应在网上招投标系统中按照要求和时间填写完所有网上投标内容，并通过数字认证证书（CA证书）加密方式提交网上投标文件，同时下载投标成功的投标回执。</w:t>
      </w:r>
    </w:p>
    <w:p w:rsidR="00D714B8" w:rsidRDefault="001638DB">
      <w:pPr>
        <w:spacing w:line="360" w:lineRule="auto"/>
        <w:ind w:firstLineChars="200" w:firstLine="420"/>
        <w:rPr>
          <w:rFonts w:ascii="宋体" w:hAnsi="宋体"/>
        </w:rPr>
      </w:pPr>
      <w:r>
        <w:rPr>
          <w:rFonts w:ascii="宋体" w:hAnsi="宋体" w:hint="eastAsia"/>
        </w:rPr>
        <w:t>21．1.2投标人应充分考虑</w:t>
      </w:r>
      <w:proofErr w:type="gramStart"/>
      <w:r>
        <w:rPr>
          <w:rFonts w:ascii="宋体" w:hAnsi="宋体" w:hint="eastAsia"/>
        </w:rPr>
        <w:t>到期间</w:t>
      </w:r>
      <w:proofErr w:type="gramEnd"/>
      <w:r>
        <w:rPr>
          <w:rFonts w:ascii="宋体" w:hAnsi="宋体" w:hint="eastAsia"/>
        </w:rPr>
        <w:t>网上投标会发生的故障和风险。对发生的任何故障和风险造成投标人投标内容不一致或利益受损或投标失败的，招标人不承担任何责任。</w:t>
      </w:r>
    </w:p>
    <w:p w:rsidR="00D714B8" w:rsidRDefault="001638DB">
      <w:pPr>
        <w:spacing w:line="360" w:lineRule="auto"/>
        <w:ind w:firstLineChars="200" w:firstLine="420"/>
        <w:rPr>
          <w:rFonts w:ascii="宋体" w:hAnsi="宋体"/>
          <w:bCs/>
        </w:rPr>
      </w:pPr>
      <w:r>
        <w:rPr>
          <w:rFonts w:ascii="宋体" w:hAnsi="宋体" w:hint="eastAsia"/>
          <w:bCs/>
        </w:rPr>
        <w:t>21. 1.3 投标人没有按照上述规定递交网上投标文件的，其投标为无效标。</w:t>
      </w:r>
    </w:p>
    <w:p w:rsidR="00D714B8" w:rsidRDefault="001638DB">
      <w:pPr>
        <w:spacing w:line="360" w:lineRule="auto"/>
        <w:outlineLvl w:val="0"/>
        <w:rPr>
          <w:rFonts w:ascii="宋体" w:hAnsi="宋体"/>
          <w:b/>
        </w:rPr>
      </w:pPr>
      <w:r>
        <w:rPr>
          <w:rFonts w:ascii="宋体" w:hAnsi="宋体" w:hint="eastAsia"/>
        </w:rPr>
        <w:t xml:space="preserve">    </w:t>
      </w:r>
      <w:bookmarkStart w:id="37" w:name="_Toc25304"/>
      <w:r>
        <w:rPr>
          <w:rFonts w:ascii="宋体" w:hAnsi="宋体" w:hint="eastAsia"/>
          <w:b/>
        </w:rPr>
        <w:t>22．投标截止时间</w:t>
      </w:r>
      <w:bookmarkEnd w:id="37"/>
    </w:p>
    <w:p w:rsidR="00D714B8" w:rsidRDefault="001638DB">
      <w:pPr>
        <w:spacing w:line="360" w:lineRule="auto"/>
        <w:ind w:firstLineChars="200" w:firstLine="420"/>
        <w:rPr>
          <w:rFonts w:ascii="宋体" w:hAnsi="宋体"/>
        </w:rPr>
      </w:pPr>
      <w:r>
        <w:rPr>
          <w:rFonts w:ascii="宋体" w:hAnsi="宋体" w:hint="eastAsia"/>
        </w:rPr>
        <w:t>22．1  投标文件必须在《投标人须知》前附表规定的投标截止时间</w:t>
      </w:r>
      <w:proofErr w:type="gramStart"/>
      <w:r>
        <w:rPr>
          <w:rFonts w:ascii="宋体" w:hAnsi="宋体" w:hint="eastAsia"/>
        </w:rPr>
        <w:t>前</w:t>
      </w:r>
      <w:proofErr w:type="gramEnd"/>
      <w:r>
        <w:rPr>
          <w:rFonts w:ascii="宋体" w:hAnsi="宋体" w:hint="eastAsia"/>
        </w:rPr>
        <w:t>前往本公司签到并正式投标。</w:t>
      </w:r>
    </w:p>
    <w:p w:rsidR="00D714B8" w:rsidRDefault="001638DB">
      <w:pPr>
        <w:spacing w:line="360" w:lineRule="auto"/>
        <w:ind w:firstLineChars="200" w:firstLine="420"/>
        <w:rPr>
          <w:rFonts w:ascii="宋体" w:hAnsi="宋体"/>
        </w:rPr>
      </w:pPr>
      <w:r>
        <w:rPr>
          <w:rFonts w:ascii="宋体" w:hAnsi="宋体" w:hint="eastAsia"/>
        </w:rPr>
        <w:t>22．2  在招标人按《投标人须知》规定酌情延长投标截止时间的情况下，招标人和投标人受投标截止时间制约的所有权利和义务均应延长至新的截止时间。</w:t>
      </w:r>
    </w:p>
    <w:p w:rsidR="00D714B8" w:rsidRDefault="001638DB">
      <w:pPr>
        <w:spacing w:line="360" w:lineRule="auto"/>
        <w:outlineLvl w:val="0"/>
        <w:rPr>
          <w:rFonts w:ascii="宋体" w:hAnsi="宋体"/>
          <w:b/>
        </w:rPr>
      </w:pPr>
      <w:r>
        <w:rPr>
          <w:rFonts w:ascii="宋体" w:hAnsi="宋体" w:hint="eastAsia"/>
        </w:rPr>
        <w:t xml:space="preserve">    </w:t>
      </w:r>
      <w:bookmarkStart w:id="38" w:name="_Toc16949"/>
      <w:r>
        <w:rPr>
          <w:rFonts w:ascii="宋体" w:hAnsi="宋体" w:hint="eastAsia"/>
          <w:b/>
        </w:rPr>
        <w:t>23． 投标文件的修改和撤回</w:t>
      </w:r>
      <w:bookmarkEnd w:id="38"/>
    </w:p>
    <w:p w:rsidR="00D714B8" w:rsidRDefault="001638DB">
      <w:pPr>
        <w:spacing w:line="360" w:lineRule="auto"/>
        <w:ind w:firstLine="420"/>
        <w:rPr>
          <w:rFonts w:ascii="宋体" w:hAnsi="宋体"/>
        </w:rPr>
      </w:pPr>
      <w:r>
        <w:rPr>
          <w:rFonts w:ascii="宋体" w:hAnsi="宋体" w:hint="eastAsia"/>
        </w:rPr>
        <w:lastRenderedPageBreak/>
        <w:t>23. 1 网上投标文件的修改和撤回（不适用）</w:t>
      </w:r>
    </w:p>
    <w:p w:rsidR="00D714B8" w:rsidRDefault="001638DB">
      <w:pPr>
        <w:spacing w:line="360" w:lineRule="auto"/>
        <w:ind w:firstLineChars="200" w:firstLine="420"/>
        <w:rPr>
          <w:rFonts w:ascii="宋体" w:hAnsi="宋体"/>
        </w:rPr>
      </w:pPr>
      <w:r>
        <w:rPr>
          <w:rFonts w:ascii="宋体" w:hAnsi="宋体" w:hint="eastAsia"/>
        </w:rPr>
        <w:t>23. 1.1  在投标截止时间之前，投标人可以对在网上已提交的投标文件进行修改。在网上招投标系统对投标文件修改完成后应重新提交，并保证投标状态为正式投标。</w:t>
      </w:r>
    </w:p>
    <w:p w:rsidR="00D714B8" w:rsidRDefault="001638DB">
      <w:pPr>
        <w:spacing w:line="360" w:lineRule="auto"/>
        <w:ind w:firstLine="420"/>
        <w:rPr>
          <w:rFonts w:ascii="宋体" w:hAnsi="宋体"/>
        </w:rPr>
      </w:pPr>
      <w:r>
        <w:rPr>
          <w:rFonts w:ascii="宋体" w:hAnsi="宋体" w:hint="eastAsia"/>
        </w:rPr>
        <w:t>23．1.2  投标人在网上提交投标文件后，可以撤回其投标文件，但撤回必须在规定的投标截止期之前且须在网上投标系统中成功撤回。</w:t>
      </w:r>
    </w:p>
    <w:p w:rsidR="00D714B8" w:rsidRDefault="001638DB">
      <w:pPr>
        <w:spacing w:line="360" w:lineRule="auto"/>
        <w:ind w:firstLine="480"/>
        <w:rPr>
          <w:rFonts w:ascii="宋体" w:hAnsi="宋体"/>
        </w:rPr>
      </w:pPr>
      <w:r>
        <w:rPr>
          <w:rFonts w:ascii="宋体" w:hAnsi="宋体" w:hint="eastAsia"/>
        </w:rPr>
        <w:t>23．1.3  投标截止后，投标人不得修改或撤回其投标。</w:t>
      </w:r>
    </w:p>
    <w:p w:rsidR="00D714B8" w:rsidRDefault="001638DB">
      <w:pPr>
        <w:spacing w:beforeLines="100" w:before="240" w:afterLines="100" w:after="240" w:line="360" w:lineRule="auto"/>
        <w:rPr>
          <w:rFonts w:ascii="宋体" w:hAnsi="宋体"/>
          <w:b/>
        </w:rPr>
      </w:pPr>
      <w:r>
        <w:rPr>
          <w:rFonts w:ascii="宋体" w:hAnsi="宋体" w:hint="eastAsia"/>
          <w:b/>
        </w:rPr>
        <w:t>五、开标</w:t>
      </w:r>
    </w:p>
    <w:p w:rsidR="00D714B8" w:rsidRDefault="001638DB">
      <w:pPr>
        <w:spacing w:line="360" w:lineRule="auto"/>
        <w:rPr>
          <w:rFonts w:ascii="宋体" w:hAnsi="宋体"/>
          <w:b/>
        </w:rPr>
      </w:pPr>
      <w:r>
        <w:rPr>
          <w:rFonts w:ascii="宋体" w:hAnsi="宋体" w:hint="eastAsia"/>
        </w:rPr>
        <w:t xml:space="preserve">    </w:t>
      </w:r>
      <w:r>
        <w:rPr>
          <w:rFonts w:ascii="宋体" w:hAnsi="宋体" w:hint="eastAsia"/>
          <w:b/>
        </w:rPr>
        <w:t>24． 开标</w:t>
      </w:r>
    </w:p>
    <w:p w:rsidR="00D714B8" w:rsidRDefault="001638DB">
      <w:pPr>
        <w:spacing w:line="360" w:lineRule="auto"/>
        <w:ind w:firstLine="480"/>
        <w:rPr>
          <w:rFonts w:ascii="宋体" w:hAnsi="宋体"/>
        </w:rPr>
      </w:pPr>
      <w:r>
        <w:rPr>
          <w:rFonts w:ascii="宋体" w:hAnsi="宋体" w:hint="eastAsia"/>
        </w:rPr>
        <w:t>24．1  招标人将按《投标人须知》前附表以及《投标邀请》中规定的时间和地点组织公开开标。投标人的法定代表人或其授权代表应参加开标，并签到以证明出席。投标人的法定代表人或其授权代表未按时出席并签到的，视同放弃开标监督权利、认可开标过程和结果。</w:t>
      </w:r>
    </w:p>
    <w:p w:rsidR="00D714B8" w:rsidRDefault="001638DB">
      <w:pPr>
        <w:spacing w:line="360" w:lineRule="auto"/>
        <w:ind w:firstLine="480"/>
        <w:rPr>
          <w:rFonts w:ascii="宋体" w:hAnsi="宋体"/>
        </w:rPr>
      </w:pPr>
      <w:r>
        <w:rPr>
          <w:rFonts w:ascii="宋体" w:hAnsi="宋体" w:hint="eastAsia"/>
        </w:rPr>
        <w:t>24．2  开标时，招标人将当众公布投标人名称、《开标一览表》中的投标内容以及招标人认为有必要公布的其他内容。对于价格折扣，只有在开标时公布的评标时才能考虑。</w:t>
      </w:r>
    </w:p>
    <w:p w:rsidR="00D714B8" w:rsidRDefault="001638DB">
      <w:pPr>
        <w:spacing w:line="360" w:lineRule="auto"/>
        <w:ind w:firstLine="480"/>
        <w:rPr>
          <w:rFonts w:ascii="宋体" w:hAnsi="宋体"/>
        </w:rPr>
      </w:pPr>
      <w:r>
        <w:rPr>
          <w:rFonts w:ascii="宋体" w:hAnsi="宋体" w:hint="eastAsia"/>
        </w:rPr>
        <w:t>24．3  网上开标一览表内容（如有）与投标文件中相关内容不一致的，以网上开标一览表（如有）为准。</w:t>
      </w:r>
    </w:p>
    <w:p w:rsidR="00D714B8" w:rsidRDefault="001638DB">
      <w:pPr>
        <w:spacing w:line="360" w:lineRule="auto"/>
        <w:ind w:firstLine="480"/>
        <w:rPr>
          <w:rFonts w:ascii="宋体" w:hAnsi="宋体"/>
        </w:rPr>
      </w:pPr>
      <w:r>
        <w:rPr>
          <w:rFonts w:ascii="宋体" w:hAnsi="宋体" w:hint="eastAsia"/>
        </w:rPr>
        <w:t>24．4  招标人将对开标过程进行记录，开标记录包括按上述规定在开标时公布的全部内容。投标人的授权代表应对开标记录进行当场校核及勘误。投标人的授权代表不进行当场校核及勘误的，不影响开标结果及项目招投标进程。</w:t>
      </w:r>
    </w:p>
    <w:p w:rsidR="00D714B8" w:rsidRDefault="001638DB">
      <w:pPr>
        <w:spacing w:beforeLines="100" w:before="240" w:afterLines="100" w:after="240" w:line="360" w:lineRule="auto"/>
        <w:rPr>
          <w:rFonts w:ascii="宋体" w:hAnsi="宋体"/>
          <w:b/>
        </w:rPr>
      </w:pPr>
      <w:r>
        <w:rPr>
          <w:rFonts w:ascii="宋体" w:hAnsi="宋体" w:hint="eastAsia"/>
          <w:b/>
        </w:rPr>
        <w:t>六、评标</w:t>
      </w:r>
    </w:p>
    <w:p w:rsidR="00D714B8" w:rsidRDefault="001638DB">
      <w:pPr>
        <w:spacing w:line="360" w:lineRule="auto"/>
        <w:outlineLvl w:val="0"/>
        <w:rPr>
          <w:rFonts w:ascii="宋体" w:hAnsi="宋体"/>
          <w:b/>
        </w:rPr>
      </w:pPr>
      <w:r>
        <w:rPr>
          <w:rFonts w:ascii="宋体" w:hAnsi="宋体" w:hint="eastAsia"/>
        </w:rPr>
        <w:t xml:space="preserve">    </w:t>
      </w:r>
      <w:bookmarkStart w:id="39" w:name="_Toc28768"/>
      <w:r>
        <w:rPr>
          <w:rFonts w:ascii="宋体" w:hAnsi="宋体" w:hint="eastAsia"/>
          <w:b/>
        </w:rPr>
        <w:t>25． 评标委员会</w:t>
      </w:r>
      <w:bookmarkEnd w:id="39"/>
    </w:p>
    <w:p w:rsidR="00D714B8" w:rsidRDefault="001638DB">
      <w:pPr>
        <w:spacing w:line="360" w:lineRule="auto"/>
        <w:ind w:firstLine="480"/>
        <w:rPr>
          <w:rFonts w:ascii="宋体" w:hAnsi="宋体"/>
        </w:rPr>
      </w:pPr>
      <w:r>
        <w:rPr>
          <w:rFonts w:ascii="宋体" w:hAnsi="宋体" w:hint="eastAsia"/>
        </w:rPr>
        <w:t>25．1 招标人将依法组建评标委员会，评标委员会由采购人的代表和上海市政府采购咨询专家组成，其中专家的人数不少于评标委员会成员总数的三分之二。</w:t>
      </w:r>
    </w:p>
    <w:p w:rsidR="00D714B8" w:rsidRDefault="001638DB">
      <w:pPr>
        <w:spacing w:line="360" w:lineRule="auto"/>
        <w:ind w:firstLine="480"/>
        <w:rPr>
          <w:rFonts w:ascii="宋体" w:hAnsi="宋体"/>
        </w:rPr>
      </w:pPr>
      <w:r>
        <w:rPr>
          <w:rFonts w:ascii="宋体" w:hAnsi="宋体" w:hint="eastAsia"/>
        </w:rPr>
        <w:t xml:space="preserve">25．2 评标委员会负责对投标文件进行评审和比较，并向招标人推荐中标候选人。 </w:t>
      </w:r>
    </w:p>
    <w:p w:rsidR="00D714B8" w:rsidRDefault="001638DB">
      <w:pPr>
        <w:spacing w:line="360" w:lineRule="auto"/>
        <w:rPr>
          <w:rFonts w:ascii="宋体" w:hAnsi="宋体"/>
          <w:b/>
        </w:rPr>
      </w:pPr>
      <w:bookmarkStart w:id="40" w:name="OLE_LINK5"/>
      <w:r>
        <w:rPr>
          <w:rFonts w:ascii="宋体" w:hAnsi="宋体" w:hint="eastAsia"/>
        </w:rPr>
        <w:t xml:space="preserve">    </w:t>
      </w:r>
      <w:r>
        <w:rPr>
          <w:rFonts w:ascii="宋体" w:hAnsi="宋体" w:hint="eastAsia"/>
          <w:b/>
        </w:rPr>
        <w:t>26． 投标文件的初审</w:t>
      </w:r>
      <w:bookmarkEnd w:id="40"/>
    </w:p>
    <w:p w:rsidR="00D714B8" w:rsidRDefault="001638DB">
      <w:pPr>
        <w:spacing w:line="360" w:lineRule="auto"/>
        <w:ind w:firstLine="480"/>
        <w:rPr>
          <w:rFonts w:ascii="宋体" w:hAnsi="宋体"/>
        </w:rPr>
      </w:pPr>
      <w:r>
        <w:rPr>
          <w:rFonts w:ascii="宋体" w:hAnsi="宋体" w:hint="eastAsia"/>
        </w:rPr>
        <w:t>26．1 开标后，招标人将协助评标委员会对投标文件进行初步审查，检查投标文件内容是否完整、编排是否有序、有无计算上的错误、是否提交了投标保证金、文件签署是否规范以及投标人资格是否符合要求等。</w:t>
      </w:r>
    </w:p>
    <w:p w:rsidR="00D714B8" w:rsidRDefault="001638DB">
      <w:pPr>
        <w:spacing w:line="360" w:lineRule="auto"/>
        <w:ind w:firstLine="480"/>
        <w:rPr>
          <w:rFonts w:ascii="宋体" w:hAnsi="宋体"/>
        </w:rPr>
      </w:pPr>
      <w:r>
        <w:rPr>
          <w:rFonts w:ascii="宋体" w:hAnsi="宋体" w:hint="eastAsia"/>
        </w:rPr>
        <w:t>26．2 在详细评标之前，评标委员会要对投标人资格进行审核并审查每份投标文件是否实质性响应了招标文件的要求。实质性响应是指投标文件与招标文件要求的条款、投标人资格、条件和规格相符，没有招标文件所规定的无效投标情形。评标委员会只根据投标文件本身的内容来判定投标文件的响应性，而不寻求外部的证据。</w:t>
      </w:r>
    </w:p>
    <w:p w:rsidR="00D714B8" w:rsidRDefault="001638DB">
      <w:pPr>
        <w:spacing w:line="360" w:lineRule="auto"/>
        <w:ind w:firstLine="480"/>
        <w:rPr>
          <w:rFonts w:ascii="宋体" w:hAnsi="宋体"/>
        </w:rPr>
      </w:pPr>
      <w:r>
        <w:rPr>
          <w:rFonts w:ascii="宋体" w:hAnsi="宋体" w:hint="eastAsia"/>
        </w:rPr>
        <w:t>26．3  没有实质性响应招标文件要求的投标文件不参加进一步的评审，投标人不得通过修正或撤销不符合要求的偏离或保留从而使其投标成为实质上响应的投标。</w:t>
      </w:r>
    </w:p>
    <w:p w:rsidR="00D714B8" w:rsidRDefault="001638DB">
      <w:pPr>
        <w:spacing w:line="360" w:lineRule="auto"/>
        <w:ind w:firstLine="480"/>
        <w:rPr>
          <w:rFonts w:ascii="宋体" w:hAnsi="宋体"/>
        </w:rPr>
      </w:pPr>
      <w:r>
        <w:rPr>
          <w:rFonts w:ascii="宋体" w:hAnsi="宋体" w:hint="eastAsia"/>
        </w:rPr>
        <w:t>26．4 对于投标文件中不构成实质性偏差的小的不正规、不一致或不规范，招标人可以接受，但这种接受不能影响评标时投标人之间的相对排序。</w:t>
      </w:r>
    </w:p>
    <w:p w:rsidR="00D714B8" w:rsidRDefault="001638DB">
      <w:pPr>
        <w:spacing w:line="360" w:lineRule="auto"/>
        <w:rPr>
          <w:rFonts w:ascii="宋体" w:hAnsi="宋体"/>
          <w:b/>
        </w:rPr>
      </w:pPr>
      <w:r>
        <w:rPr>
          <w:rFonts w:ascii="宋体" w:hAnsi="宋体" w:hint="eastAsia"/>
        </w:rPr>
        <w:t xml:space="preserve">    </w:t>
      </w:r>
      <w:r>
        <w:rPr>
          <w:rFonts w:ascii="宋体" w:hAnsi="宋体" w:hint="eastAsia"/>
          <w:b/>
        </w:rPr>
        <w:t>27． 投标文件错误的修正</w:t>
      </w:r>
    </w:p>
    <w:p w:rsidR="00D714B8" w:rsidRDefault="001638DB">
      <w:pPr>
        <w:spacing w:line="360" w:lineRule="auto"/>
        <w:ind w:firstLineChars="200" w:firstLine="420"/>
        <w:rPr>
          <w:rFonts w:ascii="宋体"/>
        </w:rPr>
      </w:pPr>
      <w:r>
        <w:rPr>
          <w:rFonts w:ascii="宋体" w:hint="eastAsia"/>
        </w:rPr>
        <w:lastRenderedPageBreak/>
        <w:t>27. 1投标文件中如果有下列计算上的错误，将按以下方法进行修正。修正后的结果对投标人具有约束作用，投标人</w:t>
      </w:r>
      <w:proofErr w:type="gramStart"/>
      <w:r>
        <w:rPr>
          <w:rFonts w:ascii="宋体" w:hint="eastAsia"/>
        </w:rPr>
        <w:t>应接受并确认</w:t>
      </w:r>
      <w:proofErr w:type="gramEnd"/>
      <w:r>
        <w:rPr>
          <w:rFonts w:ascii="宋体" w:hint="eastAsia"/>
        </w:rPr>
        <w:t xml:space="preserve">这种修正，否则，其投标报价评分将按零分处理： </w:t>
      </w:r>
    </w:p>
    <w:p w:rsidR="00D714B8" w:rsidRDefault="001638DB">
      <w:pPr>
        <w:spacing w:line="360" w:lineRule="auto"/>
        <w:ind w:firstLineChars="200" w:firstLine="420"/>
        <w:rPr>
          <w:rFonts w:ascii="宋体"/>
        </w:rPr>
      </w:pPr>
      <w:r>
        <w:rPr>
          <w:rFonts w:ascii="宋体" w:hint="eastAsia"/>
        </w:rPr>
        <w:t>（1）开标一览表内容与报价明细表及投标文件其它部分内容不一致的，以开标一览表内容为准；招标项目实行网上方式开标的，网上开标一览表内容与纸质投标文件开标一览表及其它部分内容不一致的，以网上开标一览表内容为准；</w:t>
      </w:r>
    </w:p>
    <w:p w:rsidR="00D714B8" w:rsidRDefault="001638DB">
      <w:pPr>
        <w:spacing w:line="360" w:lineRule="auto"/>
        <w:ind w:firstLineChars="200" w:firstLine="420"/>
        <w:rPr>
          <w:rFonts w:ascii="宋体"/>
        </w:rPr>
      </w:pPr>
      <w:r>
        <w:rPr>
          <w:rFonts w:ascii="宋体" w:hint="eastAsia"/>
        </w:rPr>
        <w:t>（2）投标文件的大写金额和小写金额不一致的，以大写金额为准；</w:t>
      </w:r>
    </w:p>
    <w:p w:rsidR="00D714B8" w:rsidRDefault="001638DB">
      <w:pPr>
        <w:spacing w:line="360" w:lineRule="auto"/>
        <w:ind w:firstLineChars="200" w:firstLine="420"/>
        <w:rPr>
          <w:rFonts w:ascii="宋体"/>
        </w:rPr>
      </w:pPr>
      <w:r>
        <w:rPr>
          <w:rFonts w:ascii="宋体" w:hint="eastAsia"/>
        </w:rPr>
        <w:t>（3）总价与单价和数量的乘积不一致的，以单价计算结果为准，并修正总价；</w:t>
      </w:r>
    </w:p>
    <w:p w:rsidR="00D714B8" w:rsidRDefault="001638DB">
      <w:pPr>
        <w:spacing w:line="360" w:lineRule="auto"/>
        <w:ind w:firstLineChars="200" w:firstLine="420"/>
        <w:rPr>
          <w:rFonts w:ascii="宋体"/>
        </w:rPr>
      </w:pPr>
      <w:r>
        <w:rPr>
          <w:rFonts w:ascii="宋体" w:hint="eastAsia"/>
        </w:rPr>
        <w:t>投标文件中如果同时出现上述两种或两种以上错误的，则根据以上排序，按照序号在先的方法进行修正。</w:t>
      </w:r>
    </w:p>
    <w:p w:rsidR="00D714B8" w:rsidRDefault="001638DB">
      <w:pPr>
        <w:spacing w:line="360" w:lineRule="auto"/>
        <w:ind w:firstLineChars="200" w:firstLine="420"/>
        <w:rPr>
          <w:rFonts w:ascii="宋体"/>
          <w:sz w:val="28"/>
          <w:szCs w:val="28"/>
        </w:rPr>
      </w:pPr>
      <w:r>
        <w:rPr>
          <w:rFonts w:ascii="宋体" w:hint="eastAsia"/>
        </w:rPr>
        <w:t>27. 2如果投标文件中不同文字文本的解释发生异议的，以中文文本为准。其他错误或矛盾，将按不利于出错投标人的原则进行修正，这些修正投标人应予以接受，否则，其投标将被作为无效投标处理。</w:t>
      </w:r>
    </w:p>
    <w:p w:rsidR="00D714B8" w:rsidRDefault="001638DB">
      <w:pPr>
        <w:spacing w:line="360" w:lineRule="auto"/>
        <w:ind w:firstLineChars="200" w:firstLine="422"/>
        <w:outlineLvl w:val="0"/>
        <w:rPr>
          <w:rFonts w:ascii="宋体" w:hAnsi="宋体"/>
          <w:b/>
        </w:rPr>
      </w:pPr>
      <w:bookmarkStart w:id="41" w:name="_Toc19077"/>
      <w:r>
        <w:rPr>
          <w:rFonts w:ascii="宋体" w:hAnsi="宋体" w:hint="eastAsia"/>
          <w:b/>
        </w:rPr>
        <w:t>28． 投标文件的澄清</w:t>
      </w:r>
      <w:bookmarkEnd w:id="41"/>
    </w:p>
    <w:p w:rsidR="00D714B8" w:rsidRDefault="001638DB">
      <w:pPr>
        <w:spacing w:line="360" w:lineRule="auto"/>
        <w:ind w:firstLine="480"/>
        <w:rPr>
          <w:rFonts w:ascii="宋体" w:hAnsi="宋体"/>
        </w:rPr>
      </w:pPr>
      <w:r>
        <w:rPr>
          <w:rFonts w:ascii="宋体" w:hAnsi="宋体" w:hint="eastAsia"/>
        </w:rPr>
        <w:t>28．1 为有助于对投标文件审查、评价和比较，评标委员会可分别要求投标人对其投标文件中含义不明确、同类问题表述不一致等有关问题进行澄清。投标人应按照招标人通知的时间和地点委派授权代表向评标委员会</w:t>
      </w:r>
      <w:proofErr w:type="gramStart"/>
      <w:r>
        <w:rPr>
          <w:rFonts w:ascii="宋体" w:hAnsi="宋体" w:hint="eastAsia"/>
        </w:rPr>
        <w:t>作出</w:t>
      </w:r>
      <w:proofErr w:type="gramEnd"/>
      <w:r>
        <w:rPr>
          <w:rFonts w:ascii="宋体" w:hAnsi="宋体" w:hint="eastAsia"/>
        </w:rPr>
        <w:t>说明或答复。</w:t>
      </w:r>
    </w:p>
    <w:p w:rsidR="00D714B8" w:rsidRDefault="001638DB">
      <w:pPr>
        <w:spacing w:line="360" w:lineRule="auto"/>
        <w:ind w:firstLine="480"/>
        <w:rPr>
          <w:rFonts w:ascii="宋体" w:hAnsi="宋体"/>
        </w:rPr>
      </w:pPr>
      <w:r>
        <w:rPr>
          <w:rFonts w:ascii="宋体" w:hAnsi="宋体" w:hint="eastAsia"/>
        </w:rPr>
        <w:t>28．2 投标人对澄清问题的说明或答复，必要时还应以书面形式提交给招标人，并应由投标人授权代表签字和加盖投标人公章。</w:t>
      </w:r>
    </w:p>
    <w:p w:rsidR="00D714B8" w:rsidRDefault="001638DB">
      <w:pPr>
        <w:spacing w:line="360" w:lineRule="auto"/>
        <w:ind w:firstLine="480"/>
        <w:rPr>
          <w:rFonts w:ascii="宋体" w:hAnsi="宋体"/>
        </w:rPr>
      </w:pPr>
      <w:r>
        <w:rPr>
          <w:rFonts w:ascii="宋体" w:hAnsi="宋体" w:hint="eastAsia"/>
        </w:rPr>
        <w:t>28．3  投标人的澄清文件是其投标文件的组成部分。</w:t>
      </w:r>
    </w:p>
    <w:p w:rsidR="00D714B8" w:rsidRDefault="001638DB">
      <w:pPr>
        <w:spacing w:line="360" w:lineRule="auto"/>
        <w:ind w:firstLine="480"/>
        <w:rPr>
          <w:rFonts w:ascii="宋体" w:hAnsi="宋体"/>
        </w:rPr>
      </w:pPr>
      <w:r>
        <w:rPr>
          <w:rFonts w:ascii="宋体" w:hAnsi="宋体" w:hint="eastAsia"/>
        </w:rPr>
        <w:t>28．4  投标人的澄清不得改变其投标文件的实质性内容。</w:t>
      </w:r>
    </w:p>
    <w:p w:rsidR="00D714B8" w:rsidRDefault="001638DB">
      <w:pPr>
        <w:spacing w:line="360" w:lineRule="auto"/>
        <w:rPr>
          <w:rFonts w:ascii="宋体" w:hAnsi="宋体"/>
          <w:b/>
        </w:rPr>
      </w:pPr>
      <w:r>
        <w:rPr>
          <w:rFonts w:ascii="宋体" w:hAnsi="宋体" w:hint="eastAsia"/>
        </w:rPr>
        <w:t xml:space="preserve">    </w:t>
      </w:r>
      <w:r>
        <w:rPr>
          <w:rFonts w:ascii="宋体" w:hAnsi="宋体" w:hint="eastAsia"/>
          <w:b/>
        </w:rPr>
        <w:t>29．投标文件的评价与比较</w:t>
      </w:r>
    </w:p>
    <w:p w:rsidR="00D714B8" w:rsidRDefault="001638DB">
      <w:pPr>
        <w:spacing w:line="360" w:lineRule="auto"/>
        <w:rPr>
          <w:rFonts w:ascii="宋体" w:hAnsi="宋体"/>
        </w:rPr>
      </w:pPr>
      <w:r>
        <w:rPr>
          <w:rFonts w:ascii="宋体" w:hAnsi="宋体" w:hint="eastAsia"/>
        </w:rPr>
        <w:t xml:space="preserve">    29．1　评标委员会只对被确定为实质上响应招标文件要求的投标文件进行评价和比较。</w:t>
      </w:r>
    </w:p>
    <w:p w:rsidR="00D714B8" w:rsidRDefault="001638DB">
      <w:pPr>
        <w:spacing w:line="360" w:lineRule="auto"/>
        <w:ind w:firstLine="420"/>
        <w:rPr>
          <w:rFonts w:ascii="宋体" w:hAnsi="宋体"/>
        </w:rPr>
      </w:pPr>
      <w:r>
        <w:rPr>
          <w:rFonts w:ascii="宋体" w:hAnsi="宋体" w:hint="eastAsia"/>
        </w:rPr>
        <w:t>29．2　评标委员会根据《评标办法》中规定的方法进行评标，并向招标人提交书面评标报告和推荐中标候选人。</w:t>
      </w:r>
    </w:p>
    <w:p w:rsidR="00D714B8" w:rsidRDefault="001638DB">
      <w:pPr>
        <w:spacing w:line="360" w:lineRule="auto"/>
        <w:outlineLvl w:val="0"/>
        <w:rPr>
          <w:rFonts w:ascii="宋体" w:hAnsi="宋体"/>
          <w:b/>
        </w:rPr>
      </w:pPr>
      <w:r>
        <w:rPr>
          <w:rFonts w:ascii="宋体" w:hAnsi="宋体" w:hint="eastAsia"/>
        </w:rPr>
        <w:t xml:space="preserve">    </w:t>
      </w:r>
      <w:bookmarkStart w:id="42" w:name="_Toc29142"/>
      <w:r>
        <w:rPr>
          <w:rFonts w:ascii="宋体" w:hAnsi="宋体" w:hint="eastAsia"/>
          <w:b/>
        </w:rPr>
        <w:t>30． 评标的有关要求</w:t>
      </w:r>
      <w:bookmarkEnd w:id="42"/>
    </w:p>
    <w:p w:rsidR="00D714B8" w:rsidRDefault="001638DB">
      <w:pPr>
        <w:spacing w:line="360" w:lineRule="auto"/>
        <w:ind w:firstLineChars="200" w:firstLine="420"/>
        <w:rPr>
          <w:rFonts w:ascii="宋体" w:hAnsi="宋体"/>
        </w:rPr>
      </w:pPr>
      <w:r>
        <w:rPr>
          <w:rFonts w:ascii="宋体" w:hAnsi="宋体" w:hint="eastAsia"/>
        </w:rPr>
        <w:t>30．1评标委员会应当公平、公正、客观，不带任何倾向性和启发性，评标委员会及有关工作人员不得私下与投标人接触。</w:t>
      </w:r>
    </w:p>
    <w:p w:rsidR="00D714B8" w:rsidRDefault="001638DB">
      <w:pPr>
        <w:spacing w:line="360" w:lineRule="auto"/>
        <w:ind w:firstLineChars="200" w:firstLine="420"/>
        <w:rPr>
          <w:rFonts w:ascii="宋体" w:hAnsi="宋体"/>
        </w:rPr>
      </w:pPr>
      <w:r>
        <w:rPr>
          <w:rFonts w:ascii="宋体" w:hAnsi="宋体" w:hint="eastAsia"/>
        </w:rPr>
        <w:t>30．2评标过程严格保密。凡是属于审查、澄清、评价和比较有关的资料以及授标建议等，所有知情人均不得向投标人或其他无关的人员透露。</w:t>
      </w:r>
    </w:p>
    <w:p w:rsidR="00D714B8" w:rsidRDefault="001638DB">
      <w:pPr>
        <w:spacing w:line="360" w:lineRule="auto"/>
        <w:ind w:firstLineChars="200" w:firstLine="420"/>
        <w:rPr>
          <w:rFonts w:ascii="宋体" w:hAnsi="宋体"/>
        </w:rPr>
      </w:pPr>
      <w:r>
        <w:rPr>
          <w:rFonts w:ascii="宋体" w:hAnsi="宋体" w:hint="eastAsia"/>
        </w:rPr>
        <w:t>30．3任何单位和个人都不得干扰、影响评标活动的正常进行。投标人在评标过程中所进行的试图影响评标结果的一切不符合法律或招标规定的活动，都可能导致其投标被</w:t>
      </w:r>
      <w:r>
        <w:rPr>
          <w:rFonts w:ascii="宋体" w:hAnsi="宋体" w:hint="eastAsia"/>
          <w:b/>
        </w:rPr>
        <w:t>拒绝</w:t>
      </w:r>
      <w:r>
        <w:rPr>
          <w:rFonts w:ascii="宋体" w:hAnsi="宋体" w:hint="eastAsia"/>
        </w:rPr>
        <w:t>。</w:t>
      </w:r>
    </w:p>
    <w:p w:rsidR="00D714B8" w:rsidRDefault="001638DB">
      <w:pPr>
        <w:spacing w:line="360" w:lineRule="auto"/>
        <w:ind w:firstLineChars="200" w:firstLine="420"/>
        <w:rPr>
          <w:rFonts w:ascii="宋体" w:hAnsi="宋体"/>
        </w:rPr>
      </w:pPr>
      <w:r>
        <w:rPr>
          <w:rFonts w:ascii="宋体" w:hAnsi="宋体" w:hint="eastAsia"/>
        </w:rPr>
        <w:t>30．4招标人和评标委员会均无义务向投标人进行任何有关评标的解释。</w:t>
      </w:r>
    </w:p>
    <w:p w:rsidR="00D714B8" w:rsidRDefault="001638DB">
      <w:pPr>
        <w:spacing w:beforeLines="100" w:before="240" w:afterLines="100" w:after="240" w:line="360" w:lineRule="auto"/>
        <w:rPr>
          <w:rFonts w:ascii="宋体" w:hAnsi="宋体"/>
          <w:b/>
        </w:rPr>
      </w:pPr>
      <w:r>
        <w:rPr>
          <w:rFonts w:ascii="宋体" w:hAnsi="宋体" w:hint="eastAsia"/>
          <w:b/>
        </w:rPr>
        <w:t>七、定标</w:t>
      </w:r>
    </w:p>
    <w:p w:rsidR="00D714B8" w:rsidRDefault="001638DB">
      <w:pPr>
        <w:spacing w:line="360" w:lineRule="auto"/>
        <w:ind w:firstLineChars="200" w:firstLine="422"/>
        <w:rPr>
          <w:rFonts w:ascii="宋体" w:hAnsi="宋体"/>
          <w:b/>
        </w:rPr>
      </w:pPr>
      <w:r>
        <w:rPr>
          <w:rFonts w:ascii="宋体" w:hAnsi="宋体" w:hint="eastAsia"/>
          <w:b/>
        </w:rPr>
        <w:t>31．确认中标人</w:t>
      </w:r>
    </w:p>
    <w:p w:rsidR="00D714B8" w:rsidRDefault="001638DB">
      <w:pPr>
        <w:spacing w:line="360" w:lineRule="auto"/>
        <w:ind w:firstLineChars="200" w:firstLine="420"/>
        <w:rPr>
          <w:rFonts w:ascii="宋体" w:hAnsi="宋体"/>
        </w:rPr>
      </w:pPr>
      <w:r>
        <w:rPr>
          <w:rFonts w:ascii="宋体" w:hAnsi="宋体" w:hint="eastAsia"/>
        </w:rPr>
        <w:t>除了《投标人须知》第34条规定的招标失败情况之外，采购人将根据评标委员会推荐的中标候选人及排序情况，依法确认本采购项目的中标人。</w:t>
      </w:r>
    </w:p>
    <w:p w:rsidR="00D714B8" w:rsidRDefault="001638DB">
      <w:pPr>
        <w:spacing w:line="360" w:lineRule="auto"/>
        <w:rPr>
          <w:rFonts w:ascii="宋体" w:hAnsi="宋体"/>
          <w:b/>
        </w:rPr>
      </w:pPr>
      <w:r>
        <w:rPr>
          <w:rFonts w:ascii="宋体" w:hAnsi="宋体" w:hint="eastAsia"/>
        </w:rPr>
        <w:lastRenderedPageBreak/>
        <w:t xml:space="preserve">    </w:t>
      </w:r>
      <w:r>
        <w:rPr>
          <w:rFonts w:ascii="宋体" w:hAnsi="宋体" w:hint="eastAsia"/>
          <w:b/>
        </w:rPr>
        <w:t>32． 中标结果公示及中标和未中标通知</w:t>
      </w:r>
    </w:p>
    <w:p w:rsidR="00D714B8" w:rsidRDefault="001638DB">
      <w:pPr>
        <w:spacing w:line="360" w:lineRule="auto"/>
        <w:ind w:firstLineChars="200" w:firstLine="420"/>
        <w:rPr>
          <w:rFonts w:ascii="宋体" w:hAnsi="宋体"/>
        </w:rPr>
      </w:pPr>
      <w:r>
        <w:rPr>
          <w:rFonts w:ascii="宋体" w:hAnsi="宋体" w:hint="eastAsia"/>
        </w:rPr>
        <w:t>32．1 采购人确认中标人后，招标人将通过</w:t>
      </w:r>
      <w:r>
        <w:rPr>
          <w:rFonts w:ascii="宋体" w:hAnsi="宋体" w:hint="eastAsia"/>
          <w:bCs/>
          <w:kern w:val="0"/>
        </w:rPr>
        <w:t>“</w:t>
      </w:r>
      <w:r w:rsidR="00EB2C99">
        <w:rPr>
          <w:rFonts w:asciiTheme="minorEastAsia" w:eastAsiaTheme="minorEastAsia" w:hAnsiTheme="minorEastAsia" w:cstheme="minorEastAsia" w:hint="eastAsia"/>
          <w:color w:val="000000"/>
          <w:kern w:val="0"/>
          <w:szCs w:val="21"/>
        </w:rPr>
        <w:t>上海市政府采购云平台</w:t>
      </w:r>
      <w:r>
        <w:rPr>
          <w:rFonts w:ascii="宋体" w:hAnsi="宋体" w:hint="eastAsia"/>
          <w:bCs/>
          <w:kern w:val="0"/>
        </w:rPr>
        <w:t>”对中标结果进行公示，公示期为七个工作日</w:t>
      </w:r>
      <w:r>
        <w:rPr>
          <w:rFonts w:ascii="宋体" w:hAnsi="宋体" w:hint="eastAsia"/>
        </w:rPr>
        <w:t>。</w:t>
      </w:r>
    </w:p>
    <w:p w:rsidR="00D714B8" w:rsidRDefault="001638DB">
      <w:pPr>
        <w:spacing w:line="360" w:lineRule="auto"/>
        <w:ind w:firstLineChars="200" w:firstLine="420"/>
        <w:rPr>
          <w:rFonts w:ascii="宋体" w:hAnsi="宋体"/>
        </w:rPr>
      </w:pPr>
      <w:r>
        <w:rPr>
          <w:rFonts w:ascii="宋体" w:hAnsi="宋体" w:hint="eastAsia"/>
        </w:rPr>
        <w:t>32．2 除了因发生有效的质疑或投诉导致中标结果改变以外，中标结果公示结束以后，招标人将及时向中标人发出《中标通知书》通知中标。《中标通知书》对招标人和投标人均具有法律约束力。</w:t>
      </w:r>
    </w:p>
    <w:p w:rsidR="00D714B8" w:rsidRDefault="001638DB">
      <w:pPr>
        <w:spacing w:line="360" w:lineRule="auto"/>
        <w:ind w:firstLineChars="200" w:firstLine="420"/>
        <w:rPr>
          <w:rFonts w:ascii="宋体" w:hAnsi="宋体"/>
        </w:rPr>
      </w:pPr>
      <w:r>
        <w:rPr>
          <w:rFonts w:ascii="宋体" w:hAnsi="宋体" w:hint="eastAsia"/>
        </w:rPr>
        <w:t xml:space="preserve">32．3 </w:t>
      </w:r>
      <w:r>
        <w:rPr>
          <w:rFonts w:ascii="宋体" w:hAnsi="宋体" w:hint="eastAsia"/>
          <w:bCs/>
          <w:kern w:val="0"/>
        </w:rPr>
        <w:t>中标结果公示同时也是对其他</w:t>
      </w:r>
      <w:r>
        <w:rPr>
          <w:rFonts w:ascii="宋体" w:hAnsi="宋体" w:hint="eastAsia"/>
        </w:rPr>
        <w:t>未中标投标人的未中标通知。</w:t>
      </w:r>
    </w:p>
    <w:p w:rsidR="00D714B8" w:rsidRDefault="001638DB">
      <w:pPr>
        <w:spacing w:line="360" w:lineRule="auto"/>
        <w:ind w:firstLineChars="200" w:firstLine="422"/>
        <w:rPr>
          <w:rFonts w:ascii="宋体" w:hAnsi="宋体"/>
          <w:b/>
        </w:rPr>
      </w:pPr>
      <w:r>
        <w:rPr>
          <w:rFonts w:ascii="宋体" w:hAnsi="宋体" w:hint="eastAsia"/>
          <w:b/>
        </w:rPr>
        <w:t>33．投标文件的处理</w:t>
      </w:r>
    </w:p>
    <w:p w:rsidR="00D714B8" w:rsidRDefault="001638DB">
      <w:pPr>
        <w:spacing w:line="360" w:lineRule="auto"/>
        <w:ind w:firstLineChars="200" w:firstLine="420"/>
        <w:rPr>
          <w:rFonts w:ascii="宋体" w:hAnsi="宋体"/>
        </w:rPr>
      </w:pPr>
      <w:r>
        <w:rPr>
          <w:rFonts w:ascii="宋体" w:hAnsi="宋体" w:hint="eastAsia"/>
        </w:rPr>
        <w:t>所有在开标会上接受并唱出的投标文件都将作为档案保存,不论中标与否，招标人均不退回投标文件。</w:t>
      </w:r>
    </w:p>
    <w:p w:rsidR="00D714B8" w:rsidRDefault="001638DB">
      <w:pPr>
        <w:spacing w:line="360" w:lineRule="auto"/>
        <w:ind w:firstLineChars="200" w:firstLine="422"/>
        <w:rPr>
          <w:rFonts w:ascii="宋体" w:hAnsi="宋体"/>
          <w:b/>
        </w:rPr>
      </w:pPr>
      <w:r>
        <w:rPr>
          <w:rFonts w:ascii="宋体" w:hAnsi="宋体" w:hint="eastAsia"/>
          <w:b/>
        </w:rPr>
        <w:t>34．招标失败</w:t>
      </w:r>
    </w:p>
    <w:p w:rsidR="00D714B8" w:rsidRDefault="001638DB">
      <w:pPr>
        <w:spacing w:line="360" w:lineRule="auto"/>
        <w:ind w:firstLineChars="200" w:firstLine="420"/>
        <w:rPr>
          <w:rFonts w:ascii="宋体" w:hAnsi="宋体"/>
        </w:rPr>
      </w:pPr>
      <w:r>
        <w:rPr>
          <w:rFonts w:ascii="宋体" w:hAnsi="宋体" w:hint="eastAsia"/>
        </w:rPr>
        <w:t>在投标截止时间结束后，参加投标的投标人不足三家的；或者在评标时，符合专业条件的投标人或对招标文件</w:t>
      </w:r>
      <w:proofErr w:type="gramStart"/>
      <w:r>
        <w:rPr>
          <w:rFonts w:ascii="宋体" w:hAnsi="宋体" w:hint="eastAsia"/>
        </w:rPr>
        <w:t>作出</w:t>
      </w:r>
      <w:proofErr w:type="gramEnd"/>
      <w:r>
        <w:rPr>
          <w:rFonts w:ascii="宋体" w:hAnsi="宋体" w:hint="eastAsia"/>
        </w:rPr>
        <w:t>实质响应的投标人不足三家，评标委员会认为缺乏竞争性、确定为招标失败的，招标人将通过</w:t>
      </w:r>
      <w:r>
        <w:rPr>
          <w:rFonts w:ascii="宋体" w:hAnsi="宋体" w:hint="eastAsia"/>
          <w:bCs/>
          <w:kern w:val="0"/>
        </w:rPr>
        <w:t>“</w:t>
      </w:r>
      <w:r w:rsidR="00EB2C99">
        <w:rPr>
          <w:rFonts w:asciiTheme="minorEastAsia" w:eastAsiaTheme="minorEastAsia" w:hAnsiTheme="minorEastAsia" w:cstheme="minorEastAsia" w:hint="eastAsia"/>
          <w:color w:val="000000"/>
          <w:kern w:val="0"/>
          <w:szCs w:val="21"/>
        </w:rPr>
        <w:t>上海市政府采购云平台</w:t>
      </w:r>
      <w:r>
        <w:rPr>
          <w:rFonts w:ascii="宋体" w:hAnsi="宋体" w:hint="eastAsia"/>
          <w:bCs/>
          <w:kern w:val="0"/>
        </w:rPr>
        <w:t>”发布招标失败公告。</w:t>
      </w:r>
    </w:p>
    <w:p w:rsidR="00D714B8" w:rsidRDefault="001638DB">
      <w:pPr>
        <w:spacing w:beforeLines="100" w:before="240" w:afterLines="100" w:after="240" w:line="360" w:lineRule="auto"/>
        <w:rPr>
          <w:rFonts w:ascii="宋体" w:hAnsi="宋体"/>
          <w:b/>
        </w:rPr>
      </w:pPr>
      <w:r>
        <w:rPr>
          <w:rFonts w:ascii="宋体" w:hAnsi="宋体" w:hint="eastAsia"/>
          <w:b/>
        </w:rPr>
        <w:t>八、授予合同</w:t>
      </w:r>
    </w:p>
    <w:p w:rsidR="00D714B8" w:rsidRDefault="001638DB">
      <w:pPr>
        <w:spacing w:line="360" w:lineRule="auto"/>
        <w:rPr>
          <w:rFonts w:ascii="宋体" w:hAnsi="宋体"/>
          <w:b/>
        </w:rPr>
      </w:pPr>
      <w:r>
        <w:rPr>
          <w:rFonts w:ascii="宋体" w:hAnsi="宋体" w:hint="eastAsia"/>
        </w:rPr>
        <w:t xml:space="preserve">   </w:t>
      </w:r>
      <w:r>
        <w:rPr>
          <w:rFonts w:ascii="宋体" w:hAnsi="宋体" w:hint="eastAsia"/>
          <w:b/>
        </w:rPr>
        <w:t xml:space="preserve"> 35． 合同授予</w:t>
      </w:r>
    </w:p>
    <w:p w:rsidR="00D714B8" w:rsidRDefault="001638DB">
      <w:pPr>
        <w:spacing w:line="360" w:lineRule="auto"/>
        <w:ind w:firstLineChars="200" w:firstLine="420"/>
        <w:rPr>
          <w:rFonts w:ascii="宋体" w:hAnsi="宋体"/>
        </w:rPr>
      </w:pPr>
      <w:r>
        <w:rPr>
          <w:rFonts w:ascii="宋体" w:hAnsi="宋体" w:hint="eastAsia"/>
        </w:rPr>
        <w:t>除了中标人无法履行合同义务之外，招标人将把合同授予根据《投标人须知》第31条规定所确定的中标人。</w:t>
      </w:r>
    </w:p>
    <w:p w:rsidR="00D714B8" w:rsidRDefault="001638DB">
      <w:pPr>
        <w:spacing w:line="360" w:lineRule="auto"/>
        <w:rPr>
          <w:rFonts w:ascii="宋体" w:hAnsi="宋体"/>
          <w:b/>
        </w:rPr>
      </w:pPr>
      <w:r>
        <w:rPr>
          <w:rFonts w:ascii="宋体" w:hAnsi="宋体" w:hint="eastAsia"/>
        </w:rPr>
        <w:t xml:space="preserve">    </w:t>
      </w:r>
      <w:r>
        <w:rPr>
          <w:rFonts w:ascii="宋体" w:hAnsi="宋体" w:hint="eastAsia"/>
          <w:b/>
        </w:rPr>
        <w:t>36． 招标人授标时更改数量的权利</w:t>
      </w:r>
    </w:p>
    <w:p w:rsidR="00D714B8" w:rsidRDefault="001638DB">
      <w:pPr>
        <w:spacing w:line="360" w:lineRule="auto"/>
        <w:ind w:firstLineChars="200" w:firstLine="420"/>
        <w:rPr>
          <w:rFonts w:ascii="宋体" w:hAnsi="宋体"/>
        </w:rPr>
      </w:pPr>
      <w:r>
        <w:rPr>
          <w:rFonts w:ascii="宋体" w:hAnsi="宋体" w:hint="eastAsia"/>
        </w:rPr>
        <w:t>招标人在授予合同时有权在±10％的幅度内对《项目招标需求》中规定的服务予以增加或减少，但对单价或其他的条款和条件不作任何改变。</w:t>
      </w:r>
    </w:p>
    <w:p w:rsidR="00D714B8" w:rsidRDefault="001638DB">
      <w:pPr>
        <w:spacing w:line="360" w:lineRule="auto"/>
        <w:rPr>
          <w:rFonts w:ascii="宋体" w:hAnsi="宋体"/>
          <w:b/>
        </w:rPr>
      </w:pPr>
      <w:r>
        <w:rPr>
          <w:rFonts w:ascii="宋体" w:hAnsi="宋体" w:hint="eastAsia"/>
        </w:rPr>
        <w:t xml:space="preserve">    </w:t>
      </w:r>
      <w:r>
        <w:rPr>
          <w:rFonts w:ascii="宋体" w:hAnsi="宋体" w:hint="eastAsia"/>
          <w:b/>
        </w:rPr>
        <w:t>37． 签订合同</w:t>
      </w:r>
    </w:p>
    <w:p w:rsidR="00D714B8" w:rsidRDefault="001638DB">
      <w:pPr>
        <w:spacing w:line="360" w:lineRule="auto"/>
        <w:ind w:firstLineChars="200" w:firstLine="420"/>
        <w:rPr>
          <w:rFonts w:ascii="宋体" w:hAnsi="宋体"/>
        </w:rPr>
      </w:pPr>
      <w:r>
        <w:rPr>
          <w:rFonts w:ascii="宋体" w:hAnsi="宋体" w:hint="eastAsia"/>
        </w:rPr>
        <w:t>37．1  中标人与采购人应当在《中标通知书》发出之日起30日内签订政府采购合同。因故不能在30日内签订合同的，中标人应提前书面告知集中采购机构。</w:t>
      </w:r>
    </w:p>
    <w:p w:rsidR="00D714B8" w:rsidRDefault="001638DB">
      <w:pPr>
        <w:spacing w:line="360" w:lineRule="auto"/>
        <w:ind w:firstLineChars="200" w:firstLine="420"/>
        <w:rPr>
          <w:rFonts w:ascii="宋体" w:hAnsi="宋体"/>
        </w:rPr>
      </w:pPr>
      <w:r>
        <w:rPr>
          <w:rFonts w:ascii="宋体" w:hAnsi="宋体" w:hint="eastAsia"/>
        </w:rPr>
        <w:t>37．2  中标人应根据合同条款的规定，按照招标文件中提供的履约保证金格式向采购人提交履约保证金。</w:t>
      </w:r>
    </w:p>
    <w:p w:rsidR="00D714B8" w:rsidRDefault="001638DB">
      <w:pPr>
        <w:spacing w:line="360" w:lineRule="auto"/>
        <w:ind w:firstLineChars="200" w:firstLine="420"/>
        <w:rPr>
          <w:rFonts w:ascii="宋体" w:hAnsi="宋体"/>
        </w:rPr>
      </w:pPr>
      <w:r>
        <w:rPr>
          <w:rFonts w:ascii="宋体" w:hAnsi="宋体" w:hint="eastAsia"/>
        </w:rPr>
        <w:t>37．3  如果中标人没有按照上述规定签订合同或提交履约保证金，招标人将取消原中标决定。在此情况下，招标人可将该标授予下一个中标候选人或者重新招标。</w:t>
      </w:r>
    </w:p>
    <w:p w:rsidR="00D714B8" w:rsidRDefault="001638DB">
      <w:pPr>
        <w:spacing w:line="360" w:lineRule="auto"/>
        <w:ind w:firstLine="432"/>
        <w:rPr>
          <w:rFonts w:ascii="宋体" w:hAnsi="宋体"/>
          <w:b/>
        </w:rPr>
      </w:pPr>
      <w:r>
        <w:rPr>
          <w:rFonts w:ascii="宋体" w:hAnsi="宋体" w:hint="eastAsia"/>
          <w:b/>
        </w:rPr>
        <w:t>38.开标、评标过程的监控</w:t>
      </w:r>
    </w:p>
    <w:p w:rsidR="00D714B8" w:rsidRDefault="001638DB">
      <w:pPr>
        <w:spacing w:line="360" w:lineRule="auto"/>
        <w:ind w:firstLine="432"/>
        <w:rPr>
          <w:rFonts w:ascii="宋体" w:hAnsi="宋体"/>
        </w:rPr>
      </w:pPr>
      <w:r>
        <w:rPr>
          <w:rFonts w:ascii="宋体" w:hAnsi="宋体" w:hint="eastAsia"/>
        </w:rPr>
        <w:t>招标人对本采购项目开标和评标过程将实行全程录音、录像监控，监控资料按相关规定存档备查。</w:t>
      </w:r>
      <w:bookmarkEnd w:id="12"/>
      <w:bookmarkEnd w:id="13"/>
      <w:bookmarkEnd w:id="14"/>
      <w:bookmarkEnd w:id="15"/>
      <w:bookmarkEnd w:id="16"/>
      <w:bookmarkEnd w:id="17"/>
      <w:bookmarkEnd w:id="18"/>
    </w:p>
    <w:bookmarkEnd w:id="19"/>
    <w:p w:rsidR="00D714B8" w:rsidRDefault="00D714B8">
      <w:pPr>
        <w:spacing w:line="440" w:lineRule="exact"/>
        <w:ind w:firstLineChars="200" w:firstLine="420"/>
      </w:pPr>
    </w:p>
    <w:p w:rsidR="00D714B8" w:rsidRDefault="00D714B8">
      <w:pPr>
        <w:spacing w:line="440" w:lineRule="exact"/>
        <w:ind w:firstLineChars="200" w:firstLine="420"/>
        <w:rPr>
          <w:rFonts w:ascii="宋体" w:hAnsi="宋体"/>
        </w:rPr>
      </w:pPr>
    </w:p>
    <w:p w:rsidR="00D714B8" w:rsidRDefault="00D714B8">
      <w:pPr>
        <w:spacing w:line="440" w:lineRule="exact"/>
        <w:ind w:firstLineChars="200" w:firstLine="420"/>
        <w:rPr>
          <w:rFonts w:ascii="宋体" w:hAnsi="宋体"/>
        </w:rPr>
      </w:pPr>
    </w:p>
    <w:p w:rsidR="00D714B8" w:rsidRDefault="00D714B8">
      <w:pPr>
        <w:spacing w:line="440" w:lineRule="exact"/>
        <w:ind w:firstLineChars="200" w:firstLine="420"/>
        <w:rPr>
          <w:rFonts w:ascii="宋体" w:hAnsi="宋体"/>
        </w:rPr>
      </w:pPr>
    </w:p>
    <w:p w:rsidR="00D714B8" w:rsidRDefault="00D714B8">
      <w:pPr>
        <w:pStyle w:val="a0"/>
      </w:pPr>
    </w:p>
    <w:p w:rsidR="00D714B8" w:rsidRDefault="00D714B8">
      <w:pPr>
        <w:pStyle w:val="a0"/>
      </w:pPr>
    </w:p>
    <w:p w:rsidR="00D714B8" w:rsidRDefault="00D714B8">
      <w:pPr>
        <w:spacing w:line="440" w:lineRule="exact"/>
        <w:rPr>
          <w:rFonts w:ascii="宋体" w:hAnsi="宋体"/>
        </w:rPr>
      </w:pPr>
    </w:p>
    <w:p w:rsidR="00D714B8" w:rsidRDefault="001638DB">
      <w:pPr>
        <w:pStyle w:val="1"/>
        <w:keepNext w:val="0"/>
        <w:keepLines w:val="0"/>
        <w:rPr>
          <w:rFonts w:ascii="宋体" w:hAnsi="宋体" w:cs="宋体"/>
          <w:kern w:val="0"/>
          <w:sz w:val="44"/>
          <w:szCs w:val="44"/>
        </w:rPr>
      </w:pPr>
      <w:bookmarkStart w:id="43" w:name="_Ref287267674"/>
      <w:r>
        <w:rPr>
          <w:rFonts w:ascii="宋体" w:hAnsi="宋体" w:cs="宋体" w:hint="eastAsia"/>
          <w:kern w:val="0"/>
          <w:sz w:val="44"/>
          <w:szCs w:val="44"/>
        </w:rPr>
        <w:lastRenderedPageBreak/>
        <w:t>第三章</w:t>
      </w:r>
      <w:r>
        <w:rPr>
          <w:rFonts w:ascii="宋体" w:hAnsi="宋体" w:cs="宋体" w:hint="eastAsia"/>
          <w:kern w:val="0"/>
          <w:sz w:val="44"/>
          <w:szCs w:val="44"/>
        </w:rPr>
        <w:t xml:space="preserve"> </w:t>
      </w:r>
      <w:bookmarkStart w:id="44" w:name="_Ref287275178"/>
      <w:bookmarkStart w:id="45" w:name="_Toc196"/>
      <w:bookmarkStart w:id="46" w:name="_Toc15713"/>
      <w:bookmarkStart w:id="47" w:name="_Toc15837"/>
      <w:bookmarkStart w:id="48" w:name="_Toc9679"/>
      <w:bookmarkStart w:id="49" w:name="_Toc2147"/>
      <w:bookmarkStart w:id="50" w:name="_Toc23433"/>
      <w:bookmarkStart w:id="51" w:name="_Toc118"/>
      <w:r>
        <w:rPr>
          <w:rFonts w:ascii="宋体" w:hAnsi="宋体" w:cs="宋体" w:hint="eastAsia"/>
          <w:kern w:val="0"/>
          <w:sz w:val="44"/>
          <w:szCs w:val="44"/>
        </w:rPr>
        <w:t>评标标准与办法</w:t>
      </w:r>
      <w:bookmarkEnd w:id="43"/>
      <w:bookmarkEnd w:id="44"/>
      <w:bookmarkEnd w:id="45"/>
      <w:bookmarkEnd w:id="46"/>
      <w:bookmarkEnd w:id="47"/>
      <w:bookmarkEnd w:id="48"/>
      <w:bookmarkEnd w:id="49"/>
      <w:bookmarkEnd w:id="50"/>
      <w:bookmarkEnd w:id="51"/>
    </w:p>
    <w:p w:rsidR="00D714B8" w:rsidRDefault="001638DB">
      <w:pPr>
        <w:snapToGrid w:val="0"/>
        <w:spacing w:line="360" w:lineRule="auto"/>
        <w:ind w:firstLineChars="200" w:firstLine="420"/>
        <w:rPr>
          <w:rFonts w:ascii="宋体" w:hAnsi="宋体" w:cs="宋体"/>
          <w:bCs/>
          <w:szCs w:val="21"/>
        </w:rPr>
      </w:pPr>
      <w:bookmarkStart w:id="52" w:name="_Toc420323050"/>
      <w:r>
        <w:rPr>
          <w:rFonts w:ascii="宋体" w:hAnsi="宋体" w:cs="宋体" w:hint="eastAsia"/>
          <w:bCs/>
          <w:szCs w:val="21"/>
        </w:rPr>
        <w:t>1、本磋商办法根据《中华人民共和国政府采购法》、《中华人民共和国招标投标法》、《政府采购竞争性磋商采购方式管理暂行办法》及其他法律、法规的规定并结合本工程磋商文件中的有关条款予以制定，本办法是采购人确定中标人的依据。在磋商过程中将坚持和充分地体现公平、公正和合理的原则，以最高得分者为中标人。</w:t>
      </w:r>
      <w:bookmarkEnd w:id="52"/>
    </w:p>
    <w:p w:rsidR="00D714B8" w:rsidRDefault="001638DB">
      <w:pPr>
        <w:snapToGrid w:val="0"/>
        <w:spacing w:line="360" w:lineRule="auto"/>
        <w:ind w:firstLineChars="200" w:firstLine="420"/>
        <w:rPr>
          <w:rFonts w:ascii="宋体" w:hAnsi="宋体" w:cs="宋体"/>
          <w:bCs/>
          <w:szCs w:val="21"/>
        </w:rPr>
      </w:pPr>
      <w:bookmarkStart w:id="53" w:name="_Toc420323051"/>
      <w:r>
        <w:rPr>
          <w:rFonts w:ascii="宋体" w:hAnsi="宋体" w:cs="宋体" w:hint="eastAsia"/>
          <w:bCs/>
          <w:szCs w:val="21"/>
        </w:rPr>
        <w:t>2、本工程磋商采用“综合评分法”。</w:t>
      </w:r>
      <w:bookmarkEnd w:id="53"/>
    </w:p>
    <w:p w:rsidR="00D714B8" w:rsidRDefault="001638DB">
      <w:pPr>
        <w:snapToGrid w:val="0"/>
        <w:spacing w:line="360" w:lineRule="auto"/>
        <w:ind w:firstLineChars="200" w:firstLine="420"/>
        <w:rPr>
          <w:rFonts w:ascii="宋体" w:hAnsi="宋体" w:cs="宋体"/>
          <w:bCs/>
          <w:szCs w:val="21"/>
        </w:rPr>
      </w:pPr>
      <w:bookmarkStart w:id="54" w:name="_Toc420323052"/>
      <w:r>
        <w:rPr>
          <w:rFonts w:ascii="宋体" w:hAnsi="宋体" w:cs="宋体" w:hint="eastAsia"/>
          <w:bCs/>
          <w:szCs w:val="21"/>
        </w:rPr>
        <w:t>以百分制计算，设总分为100分(其中技术标满分为</w:t>
      </w:r>
      <w:r w:rsidR="003948C3">
        <w:rPr>
          <w:rFonts w:ascii="宋体" w:hAnsi="宋体" w:cs="宋体"/>
          <w:bCs/>
          <w:szCs w:val="21"/>
        </w:rPr>
        <w:t>9</w:t>
      </w:r>
      <w:r>
        <w:rPr>
          <w:rFonts w:ascii="宋体" w:hAnsi="宋体" w:cs="宋体" w:hint="eastAsia"/>
          <w:bCs/>
          <w:szCs w:val="21"/>
        </w:rPr>
        <w:t>0分，商务标</w:t>
      </w:r>
      <w:r w:rsidR="003948C3">
        <w:rPr>
          <w:rFonts w:ascii="宋体" w:hAnsi="宋体" w:cs="宋体"/>
          <w:bCs/>
          <w:szCs w:val="21"/>
        </w:rPr>
        <w:t>1</w:t>
      </w:r>
      <w:r>
        <w:rPr>
          <w:rFonts w:ascii="宋体" w:hAnsi="宋体" w:cs="宋体" w:hint="eastAsia"/>
          <w:bCs/>
          <w:szCs w:val="21"/>
        </w:rPr>
        <w:t>0分)。综合得分=技术标得分+商务标得分，最高者为第一名，依此类推确定得分排名顺序。商务报价得分打分分值精确到小数点后二位，第三位数四舍五入；技术分打分分值最小为“0.1”分，综合得分保留到小数点后二位，第三位数四舍五入。</w:t>
      </w:r>
      <w:bookmarkEnd w:id="54"/>
    </w:p>
    <w:p w:rsidR="00D714B8" w:rsidRDefault="001638DB">
      <w:pPr>
        <w:snapToGrid w:val="0"/>
        <w:spacing w:line="360" w:lineRule="auto"/>
        <w:ind w:firstLineChars="200" w:firstLine="420"/>
        <w:rPr>
          <w:rFonts w:ascii="宋体" w:hAnsi="宋体" w:cs="宋体"/>
          <w:bCs/>
          <w:szCs w:val="21"/>
        </w:rPr>
      </w:pPr>
      <w:r>
        <w:rPr>
          <w:rFonts w:ascii="宋体" w:hAnsi="宋体" w:cs="宋体" w:hint="eastAsia"/>
          <w:bCs/>
          <w:szCs w:val="21"/>
        </w:rPr>
        <w:t>3、本次磋商项目的磋商小组由技术经济等方面的专家与采购人代表组成，成员人数为3人，其中采购人代表1人，其余专家评委从上海市相关专家库中</w:t>
      </w:r>
      <w:r w:rsidR="003948C3">
        <w:rPr>
          <w:rFonts w:ascii="宋体" w:hAnsi="宋体" w:cs="宋体" w:hint="eastAsia"/>
          <w:bCs/>
          <w:szCs w:val="21"/>
        </w:rPr>
        <w:t>随机</w:t>
      </w:r>
      <w:r>
        <w:rPr>
          <w:rFonts w:ascii="宋体" w:hAnsi="宋体" w:cs="宋体" w:hint="eastAsia"/>
          <w:bCs/>
          <w:szCs w:val="21"/>
        </w:rPr>
        <w:t>抽取。</w:t>
      </w:r>
    </w:p>
    <w:p w:rsidR="00D714B8" w:rsidRDefault="001638DB">
      <w:pPr>
        <w:snapToGrid w:val="0"/>
        <w:spacing w:line="360" w:lineRule="auto"/>
        <w:ind w:firstLineChars="200" w:firstLine="420"/>
        <w:rPr>
          <w:rFonts w:ascii="宋体" w:hAnsi="宋体" w:cs="宋体"/>
          <w:bCs/>
          <w:szCs w:val="21"/>
        </w:rPr>
      </w:pPr>
      <w:bookmarkStart w:id="55" w:name="_Toc420323053"/>
      <w:r>
        <w:rPr>
          <w:rFonts w:ascii="宋体" w:hAnsi="宋体" w:cs="宋体" w:hint="eastAsia"/>
          <w:bCs/>
          <w:szCs w:val="21"/>
        </w:rPr>
        <w:t>4、磋商小组成员须磋商报告上签字。</w:t>
      </w:r>
      <w:bookmarkEnd w:id="55"/>
    </w:p>
    <w:p w:rsidR="00D714B8" w:rsidRDefault="001638DB">
      <w:pPr>
        <w:snapToGrid w:val="0"/>
        <w:spacing w:line="360" w:lineRule="auto"/>
        <w:ind w:firstLineChars="200" w:firstLine="420"/>
        <w:rPr>
          <w:rFonts w:ascii="宋体" w:hAnsi="宋体" w:cs="宋体"/>
          <w:bCs/>
          <w:szCs w:val="21"/>
        </w:rPr>
      </w:pPr>
      <w:bookmarkStart w:id="56" w:name="_Toc420323054"/>
      <w:r>
        <w:rPr>
          <w:rFonts w:ascii="宋体" w:hAnsi="宋体" w:cs="宋体" w:hint="eastAsia"/>
          <w:bCs/>
          <w:szCs w:val="21"/>
        </w:rPr>
        <w:t>5、在磋商、决</w:t>
      </w:r>
      <w:proofErr w:type="gramStart"/>
      <w:r>
        <w:rPr>
          <w:rFonts w:ascii="宋体" w:hAnsi="宋体" w:cs="宋体" w:hint="eastAsia"/>
          <w:bCs/>
          <w:szCs w:val="21"/>
        </w:rPr>
        <w:t>标过程</w:t>
      </w:r>
      <w:proofErr w:type="gramEnd"/>
      <w:r>
        <w:rPr>
          <w:rFonts w:ascii="宋体" w:hAnsi="宋体" w:cs="宋体" w:hint="eastAsia"/>
          <w:bCs/>
          <w:szCs w:val="21"/>
        </w:rPr>
        <w:t>中应遵照执行磋商文件及磋商办法的规定，任何人不得干预磋商过程和决定中标人，如有违反上述规定的，根据情节的轻重依法进行处理。</w:t>
      </w:r>
      <w:bookmarkEnd w:id="56"/>
    </w:p>
    <w:p w:rsidR="00D714B8" w:rsidRDefault="001638DB">
      <w:pPr>
        <w:snapToGrid w:val="0"/>
        <w:spacing w:line="360" w:lineRule="auto"/>
        <w:ind w:firstLineChars="200" w:firstLine="420"/>
        <w:rPr>
          <w:rFonts w:ascii="宋体" w:hAnsi="宋体" w:cs="宋体"/>
          <w:bCs/>
          <w:szCs w:val="21"/>
        </w:rPr>
      </w:pPr>
      <w:bookmarkStart w:id="57" w:name="_Toc420323055"/>
      <w:r>
        <w:rPr>
          <w:rFonts w:ascii="宋体" w:hAnsi="宋体" w:cs="宋体" w:hint="eastAsia"/>
          <w:bCs/>
          <w:szCs w:val="21"/>
        </w:rPr>
        <w:t>6、在磋商过程中，磋商小组应按以下原则评审：</w:t>
      </w:r>
      <w:bookmarkEnd w:id="57"/>
    </w:p>
    <w:p w:rsidR="00D714B8" w:rsidRDefault="001638DB">
      <w:pPr>
        <w:snapToGrid w:val="0"/>
        <w:spacing w:line="360" w:lineRule="auto"/>
        <w:ind w:firstLineChars="200" w:firstLine="420"/>
        <w:rPr>
          <w:rFonts w:ascii="宋体" w:hAnsi="宋体" w:cs="宋体"/>
          <w:bCs/>
          <w:szCs w:val="21"/>
        </w:rPr>
      </w:pPr>
      <w:bookmarkStart w:id="58" w:name="_Toc420323056"/>
      <w:r>
        <w:rPr>
          <w:rFonts w:ascii="宋体" w:hAnsi="宋体" w:cs="宋体" w:hint="eastAsia"/>
          <w:bCs/>
          <w:szCs w:val="21"/>
        </w:rPr>
        <w:t>6.1磋商小组应根据磋商文件、磋商办法及入选评审对象的响应文件，审查回</w:t>
      </w:r>
      <w:proofErr w:type="gramStart"/>
      <w:r>
        <w:rPr>
          <w:rFonts w:ascii="宋体" w:hAnsi="宋体" w:cs="宋体" w:hint="eastAsia"/>
          <w:bCs/>
          <w:szCs w:val="21"/>
        </w:rPr>
        <w:t>标分析</w:t>
      </w:r>
      <w:proofErr w:type="gramEnd"/>
      <w:r>
        <w:rPr>
          <w:rFonts w:ascii="宋体" w:hAnsi="宋体" w:cs="宋体" w:hint="eastAsia"/>
          <w:bCs/>
          <w:szCs w:val="21"/>
        </w:rPr>
        <w:t>报告，并确认其真实性。</w:t>
      </w:r>
      <w:bookmarkEnd w:id="58"/>
    </w:p>
    <w:p w:rsidR="00D714B8" w:rsidRDefault="001638DB">
      <w:pPr>
        <w:snapToGrid w:val="0"/>
        <w:spacing w:line="360" w:lineRule="auto"/>
        <w:ind w:firstLineChars="200" w:firstLine="420"/>
        <w:rPr>
          <w:rFonts w:ascii="宋体" w:hAnsi="宋体" w:cs="宋体"/>
          <w:bCs/>
          <w:szCs w:val="21"/>
        </w:rPr>
      </w:pPr>
      <w:bookmarkStart w:id="59" w:name="_Toc420323057"/>
      <w:r>
        <w:rPr>
          <w:rFonts w:ascii="宋体" w:hAnsi="宋体" w:cs="宋体" w:hint="eastAsia"/>
          <w:bCs/>
          <w:szCs w:val="21"/>
        </w:rPr>
        <w:t>6.2磋商小组如需要，可要求入选评审对象</w:t>
      </w:r>
      <w:proofErr w:type="gramStart"/>
      <w:r>
        <w:rPr>
          <w:rFonts w:ascii="宋体" w:hAnsi="宋体" w:cs="宋体" w:hint="eastAsia"/>
          <w:bCs/>
          <w:szCs w:val="21"/>
        </w:rPr>
        <w:t>作出</w:t>
      </w:r>
      <w:proofErr w:type="gramEnd"/>
      <w:r>
        <w:rPr>
          <w:rFonts w:ascii="宋体" w:hAnsi="宋体" w:cs="宋体" w:hint="eastAsia"/>
          <w:bCs/>
          <w:szCs w:val="21"/>
        </w:rPr>
        <w:t>澄清、说明和补正。</w:t>
      </w:r>
      <w:bookmarkEnd w:id="59"/>
    </w:p>
    <w:p w:rsidR="00D714B8" w:rsidRDefault="001638DB">
      <w:pPr>
        <w:snapToGrid w:val="0"/>
        <w:spacing w:line="360" w:lineRule="auto"/>
        <w:ind w:firstLineChars="200" w:firstLine="420"/>
        <w:rPr>
          <w:rFonts w:ascii="宋体" w:hAnsi="宋体" w:cs="宋体"/>
          <w:bCs/>
          <w:szCs w:val="21"/>
        </w:rPr>
      </w:pPr>
      <w:bookmarkStart w:id="60" w:name="_Toc420323058"/>
      <w:r>
        <w:rPr>
          <w:rFonts w:ascii="宋体" w:hAnsi="宋体" w:cs="宋体" w:hint="eastAsia"/>
          <w:bCs/>
          <w:szCs w:val="21"/>
        </w:rPr>
        <w:t>7、评审的基本程序</w:t>
      </w:r>
      <w:bookmarkEnd w:id="60"/>
    </w:p>
    <w:p w:rsidR="00D714B8" w:rsidRDefault="001638DB">
      <w:pPr>
        <w:snapToGrid w:val="0"/>
        <w:spacing w:line="360" w:lineRule="auto"/>
        <w:ind w:firstLineChars="200" w:firstLine="420"/>
        <w:rPr>
          <w:rFonts w:ascii="宋体" w:hAnsi="宋体" w:cs="宋体"/>
          <w:bCs/>
          <w:szCs w:val="21"/>
        </w:rPr>
      </w:pPr>
      <w:r>
        <w:rPr>
          <w:rFonts w:ascii="宋体" w:hAnsi="宋体" w:cs="宋体" w:hint="eastAsia"/>
          <w:bCs/>
          <w:szCs w:val="21"/>
        </w:rPr>
        <w:t>磋商活动将按以下四个步骤进行：</w:t>
      </w:r>
    </w:p>
    <w:p w:rsidR="00D714B8" w:rsidRDefault="001638DB">
      <w:pPr>
        <w:snapToGrid w:val="0"/>
        <w:spacing w:line="360" w:lineRule="auto"/>
        <w:ind w:firstLineChars="200" w:firstLine="420"/>
        <w:rPr>
          <w:rFonts w:ascii="宋体" w:hAnsi="宋体" w:cs="宋体"/>
          <w:bCs/>
          <w:szCs w:val="21"/>
        </w:rPr>
      </w:pPr>
      <w:bookmarkStart w:id="61" w:name="_Toc420323059"/>
      <w:r>
        <w:rPr>
          <w:rFonts w:ascii="宋体" w:hAnsi="宋体" w:cs="宋体" w:hint="eastAsia"/>
          <w:bCs/>
          <w:szCs w:val="21"/>
        </w:rPr>
        <w:t>7.1初步评审；</w:t>
      </w:r>
      <w:bookmarkEnd w:id="61"/>
    </w:p>
    <w:p w:rsidR="00D714B8" w:rsidRDefault="001638DB">
      <w:pPr>
        <w:snapToGrid w:val="0"/>
        <w:spacing w:line="360" w:lineRule="auto"/>
        <w:ind w:firstLineChars="200" w:firstLine="420"/>
        <w:rPr>
          <w:rFonts w:ascii="宋体" w:hAnsi="宋体" w:cs="宋体"/>
          <w:bCs/>
          <w:szCs w:val="21"/>
        </w:rPr>
      </w:pPr>
      <w:r>
        <w:rPr>
          <w:rFonts w:ascii="宋体" w:hAnsi="宋体" w:cs="宋体" w:hint="eastAsia"/>
          <w:bCs/>
          <w:szCs w:val="21"/>
        </w:rPr>
        <w:t>7.2商务标详细评审；</w:t>
      </w:r>
    </w:p>
    <w:p w:rsidR="00D714B8" w:rsidRDefault="001638DB">
      <w:pPr>
        <w:snapToGrid w:val="0"/>
        <w:spacing w:line="360" w:lineRule="auto"/>
        <w:ind w:firstLineChars="200" w:firstLine="420"/>
        <w:rPr>
          <w:rFonts w:ascii="宋体" w:hAnsi="宋体" w:cs="宋体"/>
          <w:bCs/>
          <w:szCs w:val="21"/>
        </w:rPr>
      </w:pPr>
      <w:bookmarkStart w:id="62" w:name="_Toc420323061"/>
      <w:r>
        <w:rPr>
          <w:rFonts w:ascii="宋体" w:hAnsi="宋体" w:cs="宋体" w:hint="eastAsia"/>
          <w:bCs/>
          <w:szCs w:val="21"/>
        </w:rPr>
        <w:t>7.3技术标详细评审；</w:t>
      </w:r>
      <w:bookmarkEnd w:id="62"/>
    </w:p>
    <w:p w:rsidR="00D714B8" w:rsidRDefault="001638DB">
      <w:pPr>
        <w:snapToGrid w:val="0"/>
        <w:spacing w:line="360" w:lineRule="auto"/>
        <w:ind w:firstLineChars="200" w:firstLine="420"/>
        <w:rPr>
          <w:rFonts w:ascii="宋体" w:hAnsi="宋体" w:cs="宋体"/>
          <w:bCs/>
          <w:szCs w:val="21"/>
        </w:rPr>
      </w:pPr>
      <w:bookmarkStart w:id="63" w:name="_Toc420323063"/>
      <w:r>
        <w:rPr>
          <w:rFonts w:ascii="宋体" w:hAnsi="宋体" w:cs="宋体" w:hint="eastAsia"/>
          <w:bCs/>
          <w:szCs w:val="21"/>
        </w:rPr>
        <w:t>7.4推荐中标候选人并</w:t>
      </w:r>
      <w:proofErr w:type="gramStart"/>
      <w:r>
        <w:rPr>
          <w:rFonts w:ascii="宋体" w:hAnsi="宋体" w:cs="宋体" w:hint="eastAsia"/>
          <w:bCs/>
          <w:szCs w:val="21"/>
        </w:rPr>
        <w:t>提交磋商</w:t>
      </w:r>
      <w:proofErr w:type="gramEnd"/>
      <w:r>
        <w:rPr>
          <w:rFonts w:ascii="宋体" w:hAnsi="宋体" w:cs="宋体" w:hint="eastAsia"/>
          <w:bCs/>
          <w:szCs w:val="21"/>
        </w:rPr>
        <w:t>报告。</w:t>
      </w:r>
      <w:bookmarkEnd w:id="63"/>
    </w:p>
    <w:p w:rsidR="00D714B8" w:rsidRDefault="001638DB">
      <w:pPr>
        <w:snapToGrid w:val="0"/>
        <w:spacing w:line="360" w:lineRule="auto"/>
        <w:ind w:firstLineChars="200" w:firstLine="420"/>
        <w:rPr>
          <w:rFonts w:ascii="宋体" w:hAnsi="宋体" w:cs="宋体"/>
          <w:bCs/>
          <w:szCs w:val="21"/>
        </w:rPr>
      </w:pPr>
      <w:bookmarkStart w:id="64" w:name="_Toc420323064"/>
      <w:r>
        <w:rPr>
          <w:rFonts w:ascii="宋体" w:hAnsi="宋体" w:cs="宋体" w:hint="eastAsia"/>
          <w:bCs/>
          <w:szCs w:val="21"/>
        </w:rPr>
        <w:t>8、定标办法：</w:t>
      </w:r>
      <w:bookmarkEnd w:id="64"/>
      <w:r>
        <w:rPr>
          <w:rFonts w:ascii="宋体" w:hAnsi="宋体" w:cs="宋体" w:hint="eastAsia"/>
          <w:bCs/>
          <w:szCs w:val="21"/>
        </w:rPr>
        <w:t>综合得分=技术标得分+商务标得分。磋商小组应当根据综合评分情况，按照评审得分由高到低顺序推荐3名成交候选供应商。综合得分最高者为第一名，依此类推确定得分排名顺序。采购人根据磋商小组的磋商报告确定排名第一的中标候选人为中标人。排名第一的中标候选人放弃中标、因不可抗力不能履行合同、未按磋商文件要求提交履约保证金，或者被查实存在影响中标结果的违法行为，不符合中标条件的，采购人可以确定排名第二的中标候选人为中标人，依此类推。</w:t>
      </w:r>
    </w:p>
    <w:p w:rsidR="00D714B8" w:rsidRDefault="00D714B8">
      <w:pPr>
        <w:rPr>
          <w:rFonts w:ascii="宋体" w:hAnsi="宋体" w:cs="宋体"/>
          <w:bCs/>
          <w:szCs w:val="21"/>
        </w:rPr>
      </w:pPr>
    </w:p>
    <w:p w:rsidR="00D714B8" w:rsidRDefault="001638DB">
      <w:pPr>
        <w:adjustRightInd w:val="0"/>
        <w:snapToGrid w:val="0"/>
        <w:jc w:val="left"/>
        <w:rPr>
          <w:rFonts w:ascii="宋体" w:hAnsi="宋体" w:cs="宋体"/>
          <w:bCs/>
          <w:szCs w:val="21"/>
        </w:rPr>
      </w:pPr>
      <w:bookmarkStart w:id="65" w:name="_Toc347388886"/>
      <w:bookmarkStart w:id="66" w:name="_Toc344713508"/>
      <w:bookmarkStart w:id="67" w:name="_Toc420323065"/>
      <w:bookmarkStart w:id="68" w:name="_Toc329610183"/>
      <w:r>
        <w:rPr>
          <w:rFonts w:ascii="宋体" w:hAnsi="宋体" w:cs="宋体" w:hint="eastAsia"/>
          <w:bCs/>
          <w:szCs w:val="21"/>
        </w:rPr>
        <w:t>一、初步评审</w:t>
      </w:r>
      <w:bookmarkEnd w:id="65"/>
      <w:bookmarkEnd w:id="66"/>
      <w:bookmarkEnd w:id="67"/>
      <w:bookmarkEnd w:id="68"/>
    </w:p>
    <w:p w:rsidR="00D714B8" w:rsidRDefault="001638DB">
      <w:pPr>
        <w:snapToGrid w:val="0"/>
        <w:spacing w:line="360" w:lineRule="auto"/>
        <w:ind w:firstLineChars="200" w:firstLine="420"/>
        <w:rPr>
          <w:rFonts w:ascii="宋体" w:hAnsi="宋体" w:cs="宋体"/>
          <w:bCs/>
          <w:szCs w:val="21"/>
        </w:rPr>
      </w:pPr>
      <w:bookmarkStart w:id="69" w:name="_Toc420323066"/>
      <w:r>
        <w:rPr>
          <w:rFonts w:ascii="宋体" w:hAnsi="宋体" w:cs="宋体" w:hint="eastAsia"/>
          <w:bCs/>
          <w:szCs w:val="21"/>
        </w:rPr>
        <w:t>1、由磋商小组对各响应文件进行初步评审，只有通过初步评审的响应文件才能进入商务详细评审，出现以下情况的为未通过初步评审，经磋商小组认定后，其响应文件将被否决。初步（符合性）评审具体内容如下：</w:t>
      </w:r>
      <w:bookmarkEnd w:id="69"/>
    </w:p>
    <w:p w:rsidR="00D714B8" w:rsidRDefault="001638DB">
      <w:pPr>
        <w:spacing w:line="360" w:lineRule="auto"/>
        <w:ind w:firstLineChars="200" w:firstLine="420"/>
        <w:rPr>
          <w:rFonts w:ascii="宋体" w:hAnsi="宋体" w:cs="宋体"/>
          <w:bCs/>
          <w:szCs w:val="21"/>
        </w:rPr>
      </w:pPr>
      <w:bookmarkStart w:id="70" w:name="_Toc420323067"/>
      <w:r>
        <w:rPr>
          <w:rFonts w:ascii="宋体" w:hAnsi="宋体" w:cs="宋体" w:hint="eastAsia"/>
          <w:bCs/>
          <w:szCs w:val="21"/>
        </w:rPr>
        <w:t>磋商小组在进行资格性和符合性审查时，对属于下列情况之一的响应文件（以上传的电子响应文件为准），将作无效响应处理：</w:t>
      </w:r>
      <w:bookmarkEnd w:id="70"/>
    </w:p>
    <w:p w:rsidR="00D714B8" w:rsidRDefault="001638DB">
      <w:pPr>
        <w:tabs>
          <w:tab w:val="left" w:pos="720"/>
        </w:tabs>
        <w:spacing w:line="360" w:lineRule="auto"/>
        <w:ind w:firstLineChars="200" w:firstLine="412"/>
        <w:rPr>
          <w:rFonts w:ascii="宋体" w:hAnsi="宋体" w:cs="宋体"/>
          <w:bCs/>
          <w:szCs w:val="21"/>
        </w:rPr>
      </w:pPr>
      <w:r>
        <w:rPr>
          <w:rFonts w:ascii="宋体" w:hAnsi="宋体" w:cs="宋体" w:hint="eastAsia"/>
          <w:bCs/>
          <w:spacing w:val="-2"/>
          <w:szCs w:val="21"/>
        </w:rPr>
        <w:t>1、</w:t>
      </w:r>
      <w:r>
        <w:rPr>
          <w:rFonts w:ascii="宋体" w:hAnsi="宋体" w:cs="宋体" w:hint="eastAsia"/>
          <w:bCs/>
          <w:szCs w:val="21"/>
        </w:rPr>
        <w:t>投标人名称：与投标报名时的营业执照、资质证书、安全生产许可证一致，且有效；</w:t>
      </w:r>
    </w:p>
    <w:p w:rsidR="00D714B8" w:rsidRDefault="001638DB">
      <w:pPr>
        <w:tabs>
          <w:tab w:val="left" w:pos="720"/>
        </w:tabs>
        <w:spacing w:line="440" w:lineRule="exact"/>
        <w:ind w:firstLineChars="200" w:firstLine="420"/>
        <w:rPr>
          <w:rFonts w:ascii="宋体" w:hAnsi="宋体" w:cs="宋体"/>
          <w:bCs/>
          <w:szCs w:val="21"/>
        </w:rPr>
      </w:pPr>
      <w:r>
        <w:rPr>
          <w:rFonts w:ascii="宋体" w:hAnsi="宋体" w:cs="宋体" w:hint="eastAsia"/>
          <w:bCs/>
          <w:szCs w:val="21"/>
        </w:rPr>
        <w:lastRenderedPageBreak/>
        <w:t>2、响应文件签字盖章：按照磋商文件《响应文件格式》中标明必须签字和盖章的张页（含投标函、上海市建设工程投标标书情况汇总表、投标承诺书等）均需按投标人须知前附表要求和</w:t>
      </w:r>
      <w:proofErr w:type="gramStart"/>
      <w:r>
        <w:rPr>
          <w:rFonts w:ascii="宋体" w:hAnsi="宋体" w:cs="宋体" w:hint="eastAsia"/>
          <w:bCs/>
          <w:szCs w:val="21"/>
        </w:rPr>
        <w:t>表式要求</w:t>
      </w:r>
      <w:proofErr w:type="gramEnd"/>
      <w:r>
        <w:rPr>
          <w:rFonts w:ascii="宋体" w:hAnsi="宋体" w:cs="宋体" w:hint="eastAsia"/>
          <w:bCs/>
          <w:szCs w:val="21"/>
        </w:rPr>
        <w:t>盖章、签字；</w:t>
      </w:r>
    </w:p>
    <w:p w:rsidR="00D714B8" w:rsidRDefault="001638DB">
      <w:pPr>
        <w:tabs>
          <w:tab w:val="left" w:pos="720"/>
        </w:tabs>
        <w:spacing w:line="440" w:lineRule="exact"/>
        <w:ind w:firstLineChars="200" w:firstLine="420"/>
        <w:rPr>
          <w:rFonts w:ascii="宋体" w:hAnsi="宋体" w:cs="宋体"/>
          <w:bCs/>
          <w:szCs w:val="21"/>
        </w:rPr>
      </w:pPr>
      <w:r>
        <w:rPr>
          <w:rFonts w:ascii="宋体" w:hAnsi="宋体" w:cs="宋体" w:hint="eastAsia"/>
          <w:bCs/>
          <w:szCs w:val="21"/>
        </w:rPr>
        <w:t>3、响应文件格式：按磋商文件《响应文件格式》规定填写，内容齐全、字迹清楚；</w:t>
      </w:r>
    </w:p>
    <w:p w:rsidR="00D714B8" w:rsidRDefault="001638DB">
      <w:pPr>
        <w:tabs>
          <w:tab w:val="left" w:pos="720"/>
        </w:tabs>
        <w:spacing w:line="440" w:lineRule="exact"/>
        <w:ind w:firstLineChars="200" w:firstLine="420"/>
        <w:rPr>
          <w:rFonts w:ascii="宋体" w:hAnsi="宋体" w:cs="宋体"/>
          <w:bCs/>
          <w:szCs w:val="21"/>
        </w:rPr>
      </w:pPr>
      <w:r>
        <w:rPr>
          <w:rFonts w:ascii="宋体" w:hAnsi="宋体" w:cs="宋体" w:hint="eastAsia"/>
          <w:bCs/>
          <w:szCs w:val="21"/>
        </w:rPr>
        <w:t>4、联合体投标人（本次项目不接受联合体投标）：必须提交与联合体各方实际资质相符的共同投标协议，明确联合体牵头人，约定各方拟承担的工作和责任，并承诺一旦中标，联合体各方将就中标项目向招标人承担连带责任；</w:t>
      </w:r>
    </w:p>
    <w:p w:rsidR="00D714B8" w:rsidRDefault="001638DB">
      <w:pPr>
        <w:tabs>
          <w:tab w:val="left" w:pos="720"/>
        </w:tabs>
        <w:spacing w:line="440" w:lineRule="exact"/>
        <w:ind w:firstLineChars="200" w:firstLine="420"/>
        <w:rPr>
          <w:rFonts w:ascii="宋体" w:hAnsi="宋体" w:cs="宋体"/>
          <w:bCs/>
          <w:szCs w:val="21"/>
        </w:rPr>
      </w:pPr>
      <w:r>
        <w:rPr>
          <w:rFonts w:ascii="宋体" w:hAnsi="宋体" w:cs="宋体" w:hint="eastAsia"/>
          <w:bCs/>
          <w:szCs w:val="21"/>
        </w:rPr>
        <w:t>5、投标报价：只能有一个有效报价，且低于最高投标限价；</w:t>
      </w:r>
    </w:p>
    <w:p w:rsidR="00D714B8" w:rsidRDefault="00D714B8">
      <w:pPr>
        <w:tabs>
          <w:tab w:val="left" w:pos="720"/>
        </w:tabs>
        <w:spacing w:line="440" w:lineRule="exact"/>
        <w:ind w:firstLineChars="200" w:firstLine="420"/>
        <w:rPr>
          <w:rFonts w:ascii="宋体" w:hAnsi="宋体" w:cs="宋体"/>
          <w:bCs/>
          <w:szCs w:val="21"/>
        </w:rPr>
      </w:pPr>
    </w:p>
    <w:p w:rsidR="00D714B8" w:rsidRDefault="00D714B8">
      <w:pPr>
        <w:tabs>
          <w:tab w:val="left" w:pos="720"/>
        </w:tabs>
        <w:spacing w:line="440" w:lineRule="exact"/>
        <w:ind w:firstLineChars="200" w:firstLine="420"/>
        <w:rPr>
          <w:rFonts w:ascii="宋体" w:hAnsi="宋体" w:cs="宋体"/>
          <w:bCs/>
          <w:szCs w:val="21"/>
        </w:rPr>
      </w:pPr>
    </w:p>
    <w:p w:rsidR="00D714B8" w:rsidRDefault="00D714B8">
      <w:pPr>
        <w:tabs>
          <w:tab w:val="left" w:pos="720"/>
        </w:tabs>
        <w:spacing w:line="440" w:lineRule="exact"/>
        <w:ind w:firstLineChars="200" w:firstLine="420"/>
        <w:rPr>
          <w:rFonts w:ascii="宋体" w:hAnsi="宋体" w:cs="宋体"/>
          <w:bCs/>
          <w:szCs w:val="21"/>
        </w:rPr>
      </w:pPr>
    </w:p>
    <w:p w:rsidR="00D714B8" w:rsidRDefault="00D714B8">
      <w:pPr>
        <w:tabs>
          <w:tab w:val="left" w:pos="720"/>
        </w:tabs>
        <w:spacing w:line="440" w:lineRule="exact"/>
        <w:ind w:firstLineChars="200" w:firstLine="42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rPr>
          <w:rFonts w:ascii="宋体" w:hAnsi="宋体" w:cs="宋体"/>
          <w:bCs/>
          <w:szCs w:val="21"/>
        </w:rPr>
      </w:pPr>
    </w:p>
    <w:p w:rsidR="00D714B8" w:rsidRDefault="00D714B8">
      <w:pPr>
        <w:pStyle w:val="a0"/>
        <w:spacing w:after="0" w:line="360" w:lineRule="auto"/>
        <w:rPr>
          <w:rFonts w:ascii="宋体" w:hAnsi="宋体" w:cs="宋体"/>
          <w:color w:val="000000"/>
          <w:szCs w:val="21"/>
        </w:rPr>
      </w:pPr>
    </w:p>
    <w:p w:rsidR="00D714B8" w:rsidRDefault="001638DB">
      <w:pPr>
        <w:pStyle w:val="a0"/>
        <w:spacing w:after="0" w:line="360" w:lineRule="auto"/>
        <w:ind w:firstLineChars="200" w:firstLine="422"/>
        <w:jc w:val="center"/>
        <w:rPr>
          <w:rFonts w:ascii="宋体" w:hAnsi="宋体" w:cs="宋体"/>
          <w:b/>
          <w:szCs w:val="21"/>
        </w:rPr>
      </w:pPr>
      <w:r>
        <w:rPr>
          <w:rFonts w:ascii="宋体" w:hAnsi="宋体" w:cs="宋体" w:hint="eastAsia"/>
          <w:b/>
          <w:szCs w:val="21"/>
        </w:rPr>
        <w:lastRenderedPageBreak/>
        <w:t>评标办法</w:t>
      </w:r>
    </w:p>
    <w:p w:rsidR="00D714B8" w:rsidRDefault="00D714B8">
      <w:pPr>
        <w:pStyle w:val="a0"/>
        <w:spacing w:after="0" w:line="360" w:lineRule="auto"/>
        <w:ind w:firstLineChars="200" w:firstLine="422"/>
        <w:jc w:val="center"/>
        <w:rPr>
          <w:rFonts w:ascii="宋体" w:hAnsi="宋体" w:cs="宋体"/>
          <w:b/>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100"/>
        <w:gridCol w:w="750"/>
        <w:gridCol w:w="5955"/>
      </w:tblGrid>
      <w:tr w:rsidR="003948C3" w:rsidTr="00DF6733">
        <w:trPr>
          <w:trHeight w:val="512"/>
          <w:jc w:val="center"/>
        </w:trPr>
        <w:tc>
          <w:tcPr>
            <w:tcW w:w="704" w:type="dxa"/>
            <w:vAlign w:val="center"/>
          </w:tcPr>
          <w:p w:rsidR="003948C3" w:rsidRDefault="003948C3" w:rsidP="00DF6733">
            <w:pPr>
              <w:spacing w:line="500" w:lineRule="exact"/>
              <w:jc w:val="center"/>
              <w:rPr>
                <w:rFonts w:ascii="宋体" w:hAnsi="宋体" w:cs="宋体"/>
                <w:b/>
                <w:szCs w:val="21"/>
              </w:rPr>
            </w:pPr>
            <w:r>
              <w:rPr>
                <w:rFonts w:ascii="宋体" w:hAnsi="宋体" w:cs="宋体" w:hint="eastAsia"/>
                <w:b/>
                <w:szCs w:val="21"/>
              </w:rPr>
              <w:t>序号</w:t>
            </w:r>
          </w:p>
        </w:tc>
        <w:tc>
          <w:tcPr>
            <w:tcW w:w="2100" w:type="dxa"/>
            <w:vAlign w:val="center"/>
          </w:tcPr>
          <w:p w:rsidR="003948C3" w:rsidRDefault="003948C3" w:rsidP="00DF6733">
            <w:pPr>
              <w:spacing w:line="500" w:lineRule="exact"/>
              <w:jc w:val="center"/>
              <w:rPr>
                <w:rFonts w:ascii="宋体" w:hAnsi="宋体" w:cs="宋体"/>
                <w:b/>
                <w:szCs w:val="21"/>
              </w:rPr>
            </w:pPr>
            <w:r>
              <w:rPr>
                <w:rFonts w:ascii="宋体" w:hAnsi="宋体" w:cs="宋体" w:hint="eastAsia"/>
                <w:b/>
                <w:szCs w:val="21"/>
              </w:rPr>
              <w:t>评分内容</w:t>
            </w:r>
          </w:p>
        </w:tc>
        <w:tc>
          <w:tcPr>
            <w:tcW w:w="750" w:type="dxa"/>
            <w:vAlign w:val="center"/>
          </w:tcPr>
          <w:p w:rsidR="003948C3" w:rsidRDefault="003948C3" w:rsidP="00DF6733">
            <w:pPr>
              <w:spacing w:line="500" w:lineRule="exact"/>
              <w:jc w:val="center"/>
              <w:rPr>
                <w:rFonts w:ascii="宋体" w:hAnsi="宋体" w:cs="宋体"/>
                <w:b/>
                <w:szCs w:val="21"/>
              </w:rPr>
            </w:pPr>
            <w:r>
              <w:rPr>
                <w:rFonts w:ascii="宋体" w:hAnsi="宋体" w:cs="宋体" w:hint="eastAsia"/>
                <w:b/>
                <w:szCs w:val="21"/>
              </w:rPr>
              <w:t>分值</w:t>
            </w:r>
          </w:p>
        </w:tc>
        <w:tc>
          <w:tcPr>
            <w:tcW w:w="5955" w:type="dxa"/>
            <w:vAlign w:val="center"/>
          </w:tcPr>
          <w:p w:rsidR="003948C3" w:rsidRDefault="003948C3" w:rsidP="00DF6733">
            <w:pPr>
              <w:spacing w:line="500" w:lineRule="exact"/>
              <w:jc w:val="center"/>
              <w:rPr>
                <w:rFonts w:ascii="宋体" w:hAnsi="宋体" w:cs="宋体"/>
                <w:b/>
                <w:szCs w:val="21"/>
              </w:rPr>
            </w:pPr>
            <w:r>
              <w:rPr>
                <w:rFonts w:ascii="宋体" w:hAnsi="宋体" w:cs="宋体" w:hint="eastAsia"/>
                <w:b/>
                <w:szCs w:val="21"/>
              </w:rPr>
              <w:t>评分标准</w:t>
            </w:r>
          </w:p>
        </w:tc>
      </w:tr>
      <w:tr w:rsidR="003948C3" w:rsidTr="00DF6733">
        <w:trPr>
          <w:trHeight w:val="741"/>
          <w:jc w:val="center"/>
        </w:trPr>
        <w:tc>
          <w:tcPr>
            <w:tcW w:w="704"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1</w:t>
            </w:r>
          </w:p>
        </w:tc>
        <w:tc>
          <w:tcPr>
            <w:tcW w:w="2100"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商务分</w:t>
            </w:r>
          </w:p>
        </w:tc>
        <w:tc>
          <w:tcPr>
            <w:tcW w:w="750"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10</w:t>
            </w:r>
          </w:p>
        </w:tc>
        <w:tc>
          <w:tcPr>
            <w:tcW w:w="5955" w:type="dxa"/>
            <w:vAlign w:val="center"/>
          </w:tcPr>
          <w:p w:rsidR="003948C3" w:rsidRDefault="003948C3" w:rsidP="00DF6733">
            <w:pPr>
              <w:spacing w:line="500" w:lineRule="exact"/>
              <w:jc w:val="left"/>
              <w:rPr>
                <w:rFonts w:ascii="宋体" w:hAnsi="宋体" w:cs="宋体"/>
                <w:szCs w:val="21"/>
              </w:rPr>
            </w:pPr>
            <w:r>
              <w:rPr>
                <w:rFonts w:ascii="宋体" w:hAnsi="宋体" w:cs="宋体" w:hint="eastAsia"/>
                <w:szCs w:val="21"/>
              </w:rPr>
              <w:t>综合评分法中的价格</w:t>
            </w:r>
            <w:proofErr w:type="gramStart"/>
            <w:r>
              <w:rPr>
                <w:rFonts w:ascii="宋体" w:hAnsi="宋体" w:cs="宋体" w:hint="eastAsia"/>
                <w:szCs w:val="21"/>
              </w:rPr>
              <w:t>分统一</w:t>
            </w:r>
            <w:proofErr w:type="gramEnd"/>
            <w:r>
              <w:rPr>
                <w:rFonts w:ascii="宋体" w:hAnsi="宋体" w:cs="宋体" w:hint="eastAsia"/>
                <w:szCs w:val="21"/>
              </w:rPr>
              <w:t>采用低价优先法计算，即满足招标文件要求且投标价格最低的投标报价为评标基准价，其价格分为满分（10分）。其他投标人的价格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3948C3" w:rsidRDefault="003948C3" w:rsidP="00DF6733">
            <w:pPr>
              <w:spacing w:line="500" w:lineRule="exact"/>
              <w:jc w:val="left"/>
              <w:rPr>
                <w:rFonts w:ascii="宋体" w:hAnsi="宋体" w:cs="宋体"/>
                <w:szCs w:val="21"/>
              </w:rPr>
            </w:pPr>
            <w:r>
              <w:rPr>
                <w:rFonts w:ascii="宋体" w:hAnsi="宋体" w:cs="宋体" w:hint="eastAsia"/>
                <w:szCs w:val="21"/>
              </w:rPr>
              <w:t>投标报价得分＝（评标基准价/投标报价）×10％×100</w:t>
            </w:r>
          </w:p>
          <w:p w:rsidR="003948C3" w:rsidRDefault="003948C3" w:rsidP="00DF6733">
            <w:pPr>
              <w:snapToGrid w:val="0"/>
              <w:spacing w:line="360" w:lineRule="auto"/>
              <w:rPr>
                <w:rFonts w:ascii="宋体" w:hAnsi="宋体" w:cs="宋体"/>
                <w:szCs w:val="21"/>
              </w:rPr>
            </w:pPr>
            <w:r>
              <w:rPr>
                <w:rFonts w:ascii="宋体" w:hAnsi="宋体" w:cs="宋体" w:hint="eastAsia"/>
                <w:b/>
                <w:szCs w:val="21"/>
              </w:rPr>
              <w:t>评审时小型和微型企业产品享受</w:t>
            </w:r>
            <w:r w:rsidR="00664C80">
              <w:rPr>
                <w:rFonts w:ascii="宋体" w:hAnsi="宋体" w:cs="宋体"/>
                <w:b/>
                <w:szCs w:val="21"/>
              </w:rPr>
              <w:t>10</w:t>
            </w:r>
            <w:r>
              <w:rPr>
                <w:rFonts w:ascii="宋体" w:hAnsi="宋体" w:cs="宋体" w:hint="eastAsia"/>
                <w:b/>
                <w:szCs w:val="21"/>
              </w:rPr>
              <w:t>％的价格折扣。监狱企业、残疾人福利性单位视同小型、微型企业。</w:t>
            </w:r>
          </w:p>
        </w:tc>
      </w:tr>
      <w:tr w:rsidR="003948C3" w:rsidTr="00DF6733">
        <w:trPr>
          <w:jc w:val="center"/>
        </w:trPr>
        <w:tc>
          <w:tcPr>
            <w:tcW w:w="704"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2</w:t>
            </w:r>
          </w:p>
        </w:tc>
        <w:tc>
          <w:tcPr>
            <w:tcW w:w="2100"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服务方案</w:t>
            </w:r>
          </w:p>
        </w:tc>
        <w:tc>
          <w:tcPr>
            <w:tcW w:w="750"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30</w:t>
            </w:r>
          </w:p>
        </w:tc>
        <w:tc>
          <w:tcPr>
            <w:tcW w:w="5955" w:type="dxa"/>
            <w:vAlign w:val="center"/>
          </w:tcPr>
          <w:p w:rsidR="00422D08" w:rsidRPr="00422D08" w:rsidRDefault="00422D08" w:rsidP="00422D08">
            <w:pPr>
              <w:spacing w:line="500" w:lineRule="exact"/>
              <w:jc w:val="left"/>
              <w:rPr>
                <w:rFonts w:ascii="宋体" w:hAnsi="宋体" w:cs="宋体"/>
                <w:szCs w:val="21"/>
              </w:rPr>
            </w:pPr>
            <w:r w:rsidRPr="00422D08">
              <w:rPr>
                <w:rFonts w:ascii="宋体" w:hAnsi="宋体" w:cs="宋体" w:hint="eastAsia"/>
                <w:szCs w:val="21"/>
              </w:rPr>
              <w:t>根据本项目特点及本招标文件提供的具体服务要求有一个切合实际的整体服务方案，该服务方案要求完整、科学合理、先进可行，并要求具有针对性。</w:t>
            </w:r>
          </w:p>
          <w:p w:rsidR="003948C3" w:rsidRDefault="00422D08" w:rsidP="00422D08">
            <w:pPr>
              <w:spacing w:line="500" w:lineRule="exact"/>
              <w:jc w:val="left"/>
              <w:rPr>
                <w:rFonts w:ascii="宋体" w:hAnsi="宋体" w:cs="宋体"/>
                <w:szCs w:val="21"/>
              </w:rPr>
            </w:pPr>
            <w:r w:rsidRPr="00422D08">
              <w:rPr>
                <w:rFonts w:ascii="宋体" w:hAnsi="宋体" w:cs="宋体" w:hint="eastAsia"/>
                <w:szCs w:val="21"/>
              </w:rPr>
              <w:t>好（21-30分），较好（11-20分），一般（1-10分）</w:t>
            </w:r>
          </w:p>
        </w:tc>
      </w:tr>
      <w:tr w:rsidR="003948C3" w:rsidTr="00DF6733">
        <w:trPr>
          <w:jc w:val="center"/>
        </w:trPr>
        <w:tc>
          <w:tcPr>
            <w:tcW w:w="704"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3</w:t>
            </w:r>
          </w:p>
        </w:tc>
        <w:tc>
          <w:tcPr>
            <w:tcW w:w="2100" w:type="dxa"/>
            <w:vAlign w:val="center"/>
          </w:tcPr>
          <w:p w:rsidR="003948C3" w:rsidRDefault="003948C3" w:rsidP="00DF6733">
            <w:pPr>
              <w:jc w:val="center"/>
              <w:rPr>
                <w:rFonts w:ascii="宋体" w:hAnsi="宋体" w:cs="宋体"/>
                <w:szCs w:val="21"/>
              </w:rPr>
            </w:pPr>
            <w:r>
              <w:rPr>
                <w:rFonts w:ascii="宋体" w:hAnsi="宋体" w:cs="宋体" w:hint="eastAsia"/>
                <w:szCs w:val="21"/>
              </w:rPr>
              <w:t>专业人员配备情况</w:t>
            </w:r>
          </w:p>
        </w:tc>
        <w:tc>
          <w:tcPr>
            <w:tcW w:w="750" w:type="dxa"/>
            <w:vAlign w:val="center"/>
          </w:tcPr>
          <w:p w:rsidR="003948C3" w:rsidRDefault="003948C3" w:rsidP="00DF6733">
            <w:pPr>
              <w:jc w:val="center"/>
              <w:rPr>
                <w:rFonts w:ascii="宋体" w:hAnsi="宋体" w:cs="宋体"/>
                <w:szCs w:val="21"/>
              </w:rPr>
            </w:pPr>
            <w:r>
              <w:rPr>
                <w:rFonts w:ascii="宋体" w:hAnsi="宋体" w:cs="宋体" w:hint="eastAsia"/>
                <w:szCs w:val="21"/>
              </w:rPr>
              <w:t>20</w:t>
            </w:r>
          </w:p>
        </w:tc>
        <w:tc>
          <w:tcPr>
            <w:tcW w:w="5955" w:type="dxa"/>
            <w:vAlign w:val="center"/>
          </w:tcPr>
          <w:p w:rsidR="00422D08" w:rsidRPr="00422D08" w:rsidRDefault="00422D08" w:rsidP="00422D08">
            <w:pPr>
              <w:spacing w:line="340" w:lineRule="exact"/>
              <w:rPr>
                <w:rFonts w:ascii="宋体" w:hAnsi="宋体" w:cs="宋体"/>
              </w:rPr>
            </w:pPr>
            <w:r w:rsidRPr="00422D08">
              <w:rPr>
                <w:rFonts w:ascii="宋体" w:hAnsi="宋体" w:cs="宋体" w:hint="eastAsia"/>
              </w:rPr>
              <w:t>投标单位针对本项目提供的专业人员配备是否满足招标要求。</w:t>
            </w:r>
          </w:p>
          <w:p w:rsidR="003948C3" w:rsidRDefault="00422D08" w:rsidP="00422D08">
            <w:pPr>
              <w:spacing w:line="500" w:lineRule="exact"/>
              <w:jc w:val="left"/>
              <w:rPr>
                <w:rFonts w:ascii="宋体" w:hAnsi="宋体" w:cs="宋体"/>
                <w:szCs w:val="21"/>
              </w:rPr>
            </w:pPr>
            <w:r w:rsidRPr="00422D08">
              <w:rPr>
                <w:rFonts w:ascii="宋体" w:hAnsi="宋体" w:cs="宋体" w:hint="eastAsia"/>
              </w:rPr>
              <w:t>好（16-20分），较好（11-15分），一般（6-10分）</w:t>
            </w:r>
          </w:p>
        </w:tc>
      </w:tr>
      <w:tr w:rsidR="003948C3" w:rsidTr="00DF6733">
        <w:trPr>
          <w:jc w:val="center"/>
        </w:trPr>
        <w:tc>
          <w:tcPr>
            <w:tcW w:w="704"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4</w:t>
            </w:r>
          </w:p>
        </w:tc>
        <w:tc>
          <w:tcPr>
            <w:tcW w:w="2100" w:type="dxa"/>
            <w:vAlign w:val="center"/>
          </w:tcPr>
          <w:p w:rsidR="003948C3" w:rsidRDefault="003948C3" w:rsidP="00DF6733">
            <w:pPr>
              <w:jc w:val="center"/>
              <w:rPr>
                <w:rFonts w:ascii="宋体" w:hAnsi="宋体" w:cs="宋体"/>
                <w:szCs w:val="21"/>
              </w:rPr>
            </w:pPr>
            <w:r>
              <w:rPr>
                <w:rFonts w:ascii="宋体" w:hAnsi="宋体" w:cs="宋体" w:hint="eastAsia"/>
                <w:szCs w:val="21"/>
              </w:rPr>
              <w:t>类似业绩</w:t>
            </w:r>
          </w:p>
        </w:tc>
        <w:tc>
          <w:tcPr>
            <w:tcW w:w="750" w:type="dxa"/>
            <w:vAlign w:val="center"/>
          </w:tcPr>
          <w:p w:rsidR="003948C3" w:rsidRDefault="00AF4A59" w:rsidP="00DF6733">
            <w:pPr>
              <w:jc w:val="center"/>
              <w:rPr>
                <w:rFonts w:ascii="宋体" w:hAnsi="宋体" w:cs="宋体"/>
                <w:szCs w:val="21"/>
              </w:rPr>
            </w:pPr>
            <w:r>
              <w:rPr>
                <w:rFonts w:ascii="宋体" w:hAnsi="宋体" w:cs="宋体"/>
                <w:szCs w:val="21"/>
              </w:rPr>
              <w:t>5</w:t>
            </w:r>
          </w:p>
        </w:tc>
        <w:tc>
          <w:tcPr>
            <w:tcW w:w="5955" w:type="dxa"/>
            <w:vAlign w:val="center"/>
          </w:tcPr>
          <w:p w:rsidR="003948C3" w:rsidRDefault="003948C3" w:rsidP="00DF6733">
            <w:pPr>
              <w:spacing w:line="500" w:lineRule="exact"/>
              <w:jc w:val="left"/>
              <w:rPr>
                <w:rFonts w:ascii="宋体" w:hAnsi="宋体" w:cs="宋体"/>
                <w:szCs w:val="21"/>
              </w:rPr>
            </w:pPr>
            <w:r>
              <w:rPr>
                <w:rFonts w:ascii="宋体" w:hAnsi="宋体" w:cs="宋体" w:hint="eastAsia"/>
                <w:szCs w:val="21"/>
              </w:rPr>
              <w:t>根据投标单位提供的业绩进行考核，近3年内业绩1个得0.5分，最高不超过</w:t>
            </w:r>
            <w:r w:rsidR="00AF4A59">
              <w:rPr>
                <w:rFonts w:ascii="宋体" w:hAnsi="宋体" w:cs="宋体"/>
                <w:szCs w:val="21"/>
              </w:rPr>
              <w:t>5</w:t>
            </w:r>
            <w:r>
              <w:rPr>
                <w:rFonts w:ascii="宋体" w:hAnsi="宋体" w:cs="宋体" w:hint="eastAsia"/>
                <w:szCs w:val="21"/>
              </w:rPr>
              <w:t>分（须提供成交合同或中标通知书）</w:t>
            </w:r>
            <w:r w:rsidR="0051514B" w:rsidRPr="0051514B">
              <w:rPr>
                <w:rFonts w:ascii="宋体" w:hAnsi="宋体" w:cs="宋体" w:hint="eastAsia"/>
                <w:szCs w:val="21"/>
              </w:rPr>
              <w:t>不提供则不得分</w:t>
            </w:r>
            <w:r>
              <w:rPr>
                <w:rFonts w:ascii="宋体" w:hAnsi="宋体" w:cs="宋体" w:hint="eastAsia"/>
                <w:szCs w:val="21"/>
              </w:rPr>
              <w:t>。</w:t>
            </w:r>
          </w:p>
        </w:tc>
      </w:tr>
      <w:tr w:rsidR="003948C3" w:rsidTr="00DF6733">
        <w:trPr>
          <w:jc w:val="center"/>
        </w:trPr>
        <w:tc>
          <w:tcPr>
            <w:tcW w:w="704"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5</w:t>
            </w:r>
          </w:p>
        </w:tc>
        <w:tc>
          <w:tcPr>
            <w:tcW w:w="2100" w:type="dxa"/>
            <w:vAlign w:val="center"/>
          </w:tcPr>
          <w:p w:rsidR="003948C3" w:rsidRDefault="003948C3" w:rsidP="00DF6733">
            <w:pPr>
              <w:jc w:val="center"/>
              <w:rPr>
                <w:rFonts w:ascii="宋体" w:hAnsi="宋体" w:cs="宋体"/>
                <w:szCs w:val="21"/>
              </w:rPr>
            </w:pPr>
            <w:r>
              <w:rPr>
                <w:rFonts w:ascii="宋体" w:hAnsi="宋体" w:cs="宋体" w:hint="eastAsia"/>
                <w:szCs w:val="21"/>
              </w:rPr>
              <w:t>服务保障体系</w:t>
            </w:r>
          </w:p>
        </w:tc>
        <w:tc>
          <w:tcPr>
            <w:tcW w:w="750" w:type="dxa"/>
            <w:vAlign w:val="center"/>
          </w:tcPr>
          <w:p w:rsidR="003948C3" w:rsidRDefault="003948C3" w:rsidP="00DF6733">
            <w:pPr>
              <w:jc w:val="center"/>
              <w:rPr>
                <w:rFonts w:ascii="宋体" w:hAnsi="宋体" w:cs="宋体"/>
                <w:szCs w:val="21"/>
              </w:rPr>
            </w:pPr>
            <w:r>
              <w:rPr>
                <w:rFonts w:ascii="宋体" w:hAnsi="宋体" w:cs="宋体" w:hint="eastAsia"/>
                <w:szCs w:val="21"/>
              </w:rPr>
              <w:t>20</w:t>
            </w:r>
          </w:p>
        </w:tc>
        <w:tc>
          <w:tcPr>
            <w:tcW w:w="5955" w:type="dxa"/>
            <w:vAlign w:val="center"/>
          </w:tcPr>
          <w:p w:rsidR="000B0C3C" w:rsidRDefault="000B0C3C" w:rsidP="000B0C3C">
            <w:pPr>
              <w:spacing w:line="360" w:lineRule="auto"/>
            </w:pPr>
            <w:r>
              <w:rPr>
                <w:rFonts w:hint="eastAsia"/>
              </w:rPr>
              <w:t>根据投标单位服务承诺及详细的安保服务保障措施情况进行打分。</w:t>
            </w:r>
          </w:p>
          <w:p w:rsidR="003948C3" w:rsidRDefault="000B0C3C" w:rsidP="000B0C3C">
            <w:pPr>
              <w:spacing w:line="360" w:lineRule="auto"/>
              <w:rPr>
                <w:rFonts w:ascii="宋体" w:hAnsi="宋体" w:cs="宋体"/>
                <w:szCs w:val="21"/>
              </w:rPr>
            </w:pPr>
            <w:r>
              <w:rPr>
                <w:rFonts w:hint="eastAsia"/>
              </w:rPr>
              <w:t>好（</w:t>
            </w:r>
            <w:r>
              <w:rPr>
                <w:rFonts w:hint="eastAsia"/>
              </w:rPr>
              <w:t>16-20</w:t>
            </w:r>
            <w:r>
              <w:rPr>
                <w:rFonts w:hint="eastAsia"/>
              </w:rPr>
              <w:t>分），较好（</w:t>
            </w:r>
            <w:r>
              <w:rPr>
                <w:rFonts w:hint="eastAsia"/>
              </w:rPr>
              <w:t>11-15</w:t>
            </w:r>
            <w:r>
              <w:rPr>
                <w:rFonts w:hint="eastAsia"/>
              </w:rPr>
              <w:t>分），一般（</w:t>
            </w:r>
            <w:r>
              <w:rPr>
                <w:rFonts w:hint="eastAsia"/>
              </w:rPr>
              <w:t>6-10</w:t>
            </w:r>
            <w:r>
              <w:rPr>
                <w:rFonts w:hint="eastAsia"/>
              </w:rPr>
              <w:t>分）</w:t>
            </w:r>
          </w:p>
        </w:tc>
      </w:tr>
      <w:tr w:rsidR="003948C3" w:rsidTr="00DF6733">
        <w:trPr>
          <w:jc w:val="center"/>
        </w:trPr>
        <w:tc>
          <w:tcPr>
            <w:tcW w:w="704" w:type="dxa"/>
            <w:vAlign w:val="center"/>
          </w:tcPr>
          <w:p w:rsidR="003948C3" w:rsidRDefault="003948C3" w:rsidP="00DF6733">
            <w:pPr>
              <w:spacing w:line="500" w:lineRule="exact"/>
              <w:jc w:val="center"/>
              <w:rPr>
                <w:rFonts w:ascii="宋体" w:hAnsi="宋体" w:cs="宋体"/>
                <w:szCs w:val="21"/>
              </w:rPr>
            </w:pPr>
            <w:r>
              <w:rPr>
                <w:rFonts w:ascii="宋体" w:hAnsi="宋体" w:cs="宋体" w:hint="eastAsia"/>
                <w:szCs w:val="21"/>
              </w:rPr>
              <w:t>6</w:t>
            </w:r>
          </w:p>
        </w:tc>
        <w:tc>
          <w:tcPr>
            <w:tcW w:w="2100" w:type="dxa"/>
            <w:vAlign w:val="center"/>
          </w:tcPr>
          <w:p w:rsidR="003948C3" w:rsidRDefault="003948C3" w:rsidP="00DF6733">
            <w:pPr>
              <w:jc w:val="center"/>
              <w:rPr>
                <w:rFonts w:ascii="宋体" w:hAnsi="宋体" w:cs="宋体"/>
                <w:szCs w:val="21"/>
              </w:rPr>
            </w:pPr>
            <w:r>
              <w:rPr>
                <w:rFonts w:ascii="宋体" w:hAnsi="宋体" w:hint="eastAsia"/>
                <w:szCs w:val="21"/>
              </w:rPr>
              <w:t>组织机构和内部管理制度</w:t>
            </w:r>
          </w:p>
        </w:tc>
        <w:tc>
          <w:tcPr>
            <w:tcW w:w="750" w:type="dxa"/>
            <w:vAlign w:val="center"/>
          </w:tcPr>
          <w:p w:rsidR="003948C3" w:rsidRDefault="003948C3" w:rsidP="00DF6733">
            <w:pPr>
              <w:jc w:val="center"/>
              <w:rPr>
                <w:rFonts w:ascii="宋体" w:hAnsi="宋体" w:cs="宋体"/>
                <w:szCs w:val="21"/>
              </w:rPr>
            </w:pPr>
            <w:r>
              <w:rPr>
                <w:rFonts w:ascii="宋体" w:hAnsi="宋体" w:cs="宋体" w:hint="eastAsia"/>
                <w:szCs w:val="21"/>
              </w:rPr>
              <w:t>5</w:t>
            </w:r>
          </w:p>
        </w:tc>
        <w:tc>
          <w:tcPr>
            <w:tcW w:w="5955" w:type="dxa"/>
            <w:vAlign w:val="center"/>
          </w:tcPr>
          <w:p w:rsidR="003948C3" w:rsidRDefault="003948C3" w:rsidP="00DF6733">
            <w:pPr>
              <w:spacing w:line="360" w:lineRule="auto"/>
              <w:rPr>
                <w:rFonts w:ascii="宋体" w:hAnsi="宋体"/>
                <w:szCs w:val="21"/>
              </w:rPr>
            </w:pPr>
            <w:r>
              <w:rPr>
                <w:rFonts w:ascii="宋体" w:hAnsi="宋体" w:hint="eastAsia"/>
                <w:szCs w:val="21"/>
              </w:rPr>
              <w:t>根据投标单位的组织机构和内部管理制度响应情况综合评定。</w:t>
            </w:r>
          </w:p>
          <w:p w:rsidR="003948C3" w:rsidRDefault="003948C3" w:rsidP="00DF6733">
            <w:pPr>
              <w:spacing w:line="500" w:lineRule="exact"/>
              <w:jc w:val="left"/>
              <w:rPr>
                <w:rFonts w:ascii="宋体" w:hAnsi="宋体"/>
                <w:szCs w:val="21"/>
              </w:rPr>
            </w:pPr>
            <w:r>
              <w:rPr>
                <w:rFonts w:ascii="宋体" w:hAnsi="宋体" w:cs="宋体" w:hint="eastAsia"/>
                <w:szCs w:val="21"/>
              </w:rPr>
              <w:t>好（4-5分），较好（2-3分），一般（1分）</w:t>
            </w:r>
          </w:p>
        </w:tc>
      </w:tr>
      <w:tr w:rsidR="00AF4A59" w:rsidTr="00AF4A59">
        <w:trPr>
          <w:trHeight w:val="503"/>
          <w:jc w:val="center"/>
        </w:trPr>
        <w:tc>
          <w:tcPr>
            <w:tcW w:w="704" w:type="dxa"/>
            <w:vAlign w:val="center"/>
          </w:tcPr>
          <w:p w:rsidR="00AF4A59" w:rsidRDefault="00AF4A59" w:rsidP="00DF6733">
            <w:pPr>
              <w:spacing w:line="500" w:lineRule="exact"/>
              <w:jc w:val="center"/>
              <w:rPr>
                <w:rFonts w:ascii="宋体" w:hAnsi="宋体" w:cs="宋体"/>
                <w:szCs w:val="21"/>
              </w:rPr>
            </w:pPr>
            <w:r>
              <w:rPr>
                <w:rFonts w:ascii="宋体" w:hAnsi="宋体" w:cs="宋体" w:hint="eastAsia"/>
                <w:szCs w:val="21"/>
              </w:rPr>
              <w:t>7</w:t>
            </w:r>
          </w:p>
        </w:tc>
        <w:tc>
          <w:tcPr>
            <w:tcW w:w="2100" w:type="dxa"/>
            <w:vAlign w:val="center"/>
          </w:tcPr>
          <w:p w:rsidR="00AF4A59" w:rsidRDefault="00AF4A59" w:rsidP="00DF6733">
            <w:pPr>
              <w:jc w:val="center"/>
              <w:rPr>
                <w:rFonts w:ascii="宋体" w:hAnsi="宋体"/>
                <w:szCs w:val="21"/>
              </w:rPr>
            </w:pPr>
            <w:r>
              <w:rPr>
                <w:rFonts w:ascii="宋体" w:hAnsi="宋体" w:hint="eastAsia"/>
                <w:szCs w:val="21"/>
              </w:rPr>
              <w:t>项目了解情况</w:t>
            </w:r>
          </w:p>
        </w:tc>
        <w:tc>
          <w:tcPr>
            <w:tcW w:w="750" w:type="dxa"/>
            <w:vAlign w:val="center"/>
          </w:tcPr>
          <w:p w:rsidR="00AF4A59" w:rsidRDefault="00AF4A59" w:rsidP="00DF6733">
            <w:pPr>
              <w:jc w:val="center"/>
              <w:rPr>
                <w:rFonts w:ascii="宋体" w:hAnsi="宋体" w:cs="宋体"/>
                <w:szCs w:val="21"/>
              </w:rPr>
            </w:pPr>
            <w:r>
              <w:rPr>
                <w:rFonts w:ascii="宋体" w:hAnsi="宋体" w:cs="宋体" w:hint="eastAsia"/>
                <w:szCs w:val="21"/>
              </w:rPr>
              <w:t>7</w:t>
            </w:r>
          </w:p>
        </w:tc>
        <w:tc>
          <w:tcPr>
            <w:tcW w:w="5955" w:type="dxa"/>
            <w:vAlign w:val="center"/>
          </w:tcPr>
          <w:p w:rsidR="00AF4A59" w:rsidRDefault="00AF4A59" w:rsidP="00DF6733">
            <w:pPr>
              <w:spacing w:line="500" w:lineRule="exact"/>
              <w:jc w:val="left"/>
              <w:rPr>
                <w:rFonts w:ascii="宋体" w:hAnsi="宋体"/>
                <w:szCs w:val="21"/>
              </w:rPr>
            </w:pPr>
            <w:r>
              <w:rPr>
                <w:rFonts w:ascii="宋体" w:hAnsi="宋体" w:hint="eastAsia"/>
                <w:szCs w:val="21"/>
              </w:rPr>
              <w:t>根据投标供应商对于使用人实际情况了解程度进行评定。</w:t>
            </w:r>
          </w:p>
          <w:p w:rsidR="00AF4A59" w:rsidRDefault="00AF4A59" w:rsidP="00DF6733">
            <w:pPr>
              <w:spacing w:line="500" w:lineRule="exact"/>
              <w:jc w:val="left"/>
              <w:rPr>
                <w:rFonts w:ascii="宋体" w:hAnsi="宋体"/>
                <w:szCs w:val="21"/>
              </w:rPr>
            </w:pPr>
            <w:r>
              <w:rPr>
                <w:rFonts w:ascii="宋体" w:hAnsi="宋体" w:cs="宋体" w:hint="eastAsia"/>
                <w:szCs w:val="21"/>
              </w:rPr>
              <w:t>好（7-5分），较好（4-2分），一般（1分）</w:t>
            </w:r>
          </w:p>
        </w:tc>
      </w:tr>
      <w:tr w:rsidR="00AF4A59" w:rsidTr="00DF6733">
        <w:trPr>
          <w:trHeight w:val="502"/>
          <w:jc w:val="center"/>
        </w:trPr>
        <w:tc>
          <w:tcPr>
            <w:tcW w:w="704" w:type="dxa"/>
            <w:vAlign w:val="center"/>
          </w:tcPr>
          <w:p w:rsidR="00AF4A59" w:rsidRDefault="00AF4A59" w:rsidP="00DF6733">
            <w:pPr>
              <w:spacing w:line="500" w:lineRule="exact"/>
              <w:jc w:val="center"/>
              <w:rPr>
                <w:rFonts w:ascii="宋体" w:hAnsi="宋体" w:cs="宋体"/>
                <w:szCs w:val="21"/>
              </w:rPr>
            </w:pPr>
            <w:r>
              <w:rPr>
                <w:rFonts w:ascii="宋体" w:hAnsi="宋体" w:cs="宋体" w:hint="eastAsia"/>
                <w:szCs w:val="21"/>
              </w:rPr>
              <w:t>8</w:t>
            </w:r>
          </w:p>
        </w:tc>
        <w:tc>
          <w:tcPr>
            <w:tcW w:w="2100" w:type="dxa"/>
            <w:vAlign w:val="center"/>
          </w:tcPr>
          <w:p w:rsidR="00AF4A59" w:rsidRDefault="00AF4A59" w:rsidP="00DF6733">
            <w:pPr>
              <w:jc w:val="center"/>
              <w:rPr>
                <w:rFonts w:ascii="宋体" w:hAnsi="宋体"/>
                <w:szCs w:val="21"/>
              </w:rPr>
            </w:pPr>
            <w:r>
              <w:rPr>
                <w:rFonts w:ascii="宋体" w:hAnsi="宋体" w:hint="eastAsia"/>
                <w:szCs w:val="21"/>
              </w:rPr>
              <w:t>应急响应方案</w:t>
            </w:r>
          </w:p>
        </w:tc>
        <w:tc>
          <w:tcPr>
            <w:tcW w:w="750" w:type="dxa"/>
            <w:vAlign w:val="center"/>
          </w:tcPr>
          <w:p w:rsidR="00AF4A59" w:rsidRDefault="00AF4A59" w:rsidP="00DF6733">
            <w:pPr>
              <w:jc w:val="center"/>
              <w:rPr>
                <w:rFonts w:ascii="宋体" w:hAnsi="宋体" w:cs="宋体"/>
                <w:szCs w:val="21"/>
              </w:rPr>
            </w:pPr>
            <w:r>
              <w:rPr>
                <w:rFonts w:ascii="宋体" w:hAnsi="宋体" w:cs="宋体" w:hint="eastAsia"/>
                <w:szCs w:val="21"/>
              </w:rPr>
              <w:t>3</w:t>
            </w:r>
          </w:p>
        </w:tc>
        <w:tc>
          <w:tcPr>
            <w:tcW w:w="5955" w:type="dxa"/>
            <w:vAlign w:val="center"/>
          </w:tcPr>
          <w:p w:rsidR="00AF4A59" w:rsidRDefault="00E60FE5" w:rsidP="00DF6733">
            <w:pPr>
              <w:spacing w:line="500" w:lineRule="exact"/>
              <w:jc w:val="left"/>
              <w:rPr>
                <w:rFonts w:ascii="宋体" w:hAnsi="宋体"/>
                <w:szCs w:val="21"/>
              </w:rPr>
            </w:pPr>
            <w:r>
              <w:rPr>
                <w:rFonts w:ascii="宋体" w:hAnsi="宋体" w:cs="宋体" w:hint="eastAsia"/>
                <w:color w:val="000000"/>
                <w:kern w:val="0"/>
                <w:szCs w:val="21"/>
              </w:rPr>
              <w:t>投标人若在上海具备上海有固定的售后服务机构（须提供购房合同或租赁合同佐证。）得</w:t>
            </w:r>
            <w:r>
              <w:rPr>
                <w:rFonts w:ascii="宋体" w:hAnsi="宋体" w:cs="宋体"/>
                <w:color w:val="000000"/>
                <w:kern w:val="0"/>
                <w:szCs w:val="21"/>
              </w:rPr>
              <w:t>3</w:t>
            </w:r>
            <w:r>
              <w:rPr>
                <w:rFonts w:ascii="宋体" w:hAnsi="宋体" w:cs="宋体" w:hint="eastAsia"/>
                <w:color w:val="000000"/>
                <w:kern w:val="0"/>
                <w:szCs w:val="21"/>
              </w:rPr>
              <w:t>分，不提供则不得分。</w:t>
            </w:r>
          </w:p>
        </w:tc>
      </w:tr>
    </w:tbl>
    <w:p w:rsidR="00D714B8" w:rsidRPr="003948C3" w:rsidRDefault="00D714B8">
      <w:pPr>
        <w:pStyle w:val="a0"/>
        <w:spacing w:after="0" w:line="360" w:lineRule="auto"/>
        <w:rPr>
          <w:rFonts w:ascii="宋体" w:hAnsi="宋体" w:cs="宋体"/>
          <w:color w:val="000000"/>
          <w:szCs w:val="21"/>
        </w:rPr>
      </w:pPr>
    </w:p>
    <w:p w:rsidR="00D714B8" w:rsidRDefault="00D714B8">
      <w:pPr>
        <w:pStyle w:val="20"/>
        <w:keepNext w:val="0"/>
        <w:rPr>
          <w:rFonts w:ascii="宋体" w:eastAsia="宋体" w:hAnsi="宋体" w:cs="宋体"/>
          <w:szCs w:val="30"/>
        </w:rPr>
      </w:pPr>
      <w:bookmarkStart w:id="71" w:name="_Toc18590"/>
      <w:bookmarkStart w:id="72" w:name="_Toc24273"/>
      <w:bookmarkStart w:id="73" w:name="_Toc28303"/>
      <w:bookmarkStart w:id="74" w:name="_Toc22614"/>
      <w:bookmarkStart w:id="75" w:name="_Toc15772"/>
      <w:bookmarkStart w:id="76" w:name="_Toc5619"/>
      <w:bookmarkStart w:id="77" w:name="_Toc17302"/>
    </w:p>
    <w:p w:rsidR="00D714B8" w:rsidRDefault="00D714B8">
      <w:pPr>
        <w:pStyle w:val="20"/>
        <w:keepNext w:val="0"/>
        <w:rPr>
          <w:rFonts w:ascii="宋体" w:eastAsia="宋体" w:hAnsi="宋体" w:cs="宋体"/>
          <w:szCs w:val="30"/>
        </w:rPr>
      </w:pPr>
    </w:p>
    <w:p w:rsidR="00D714B8" w:rsidRDefault="00D714B8">
      <w:pPr>
        <w:pStyle w:val="20"/>
        <w:keepNext w:val="0"/>
        <w:rPr>
          <w:rFonts w:ascii="宋体" w:eastAsia="宋体" w:hAnsi="宋体" w:cs="宋体"/>
          <w:szCs w:val="30"/>
        </w:rPr>
      </w:pPr>
    </w:p>
    <w:p w:rsidR="00D714B8" w:rsidRDefault="00D714B8" w:rsidP="003948C3">
      <w:pPr>
        <w:pStyle w:val="20"/>
        <w:keepNext w:val="0"/>
        <w:jc w:val="both"/>
        <w:rPr>
          <w:rFonts w:ascii="宋体" w:eastAsia="宋体" w:hAnsi="宋体" w:cs="宋体"/>
          <w:szCs w:val="30"/>
        </w:rPr>
      </w:pPr>
    </w:p>
    <w:p w:rsidR="00D714B8" w:rsidRDefault="001638DB">
      <w:pPr>
        <w:pStyle w:val="20"/>
        <w:keepNext w:val="0"/>
        <w:rPr>
          <w:rFonts w:ascii="宋体" w:eastAsia="宋体" w:hAnsi="宋体" w:cs="宋体"/>
          <w:szCs w:val="30"/>
        </w:rPr>
      </w:pPr>
      <w:r>
        <w:rPr>
          <w:rFonts w:ascii="宋体" w:eastAsia="宋体" w:hAnsi="宋体" w:cs="宋体" w:hint="eastAsia"/>
          <w:szCs w:val="30"/>
        </w:rPr>
        <w:t>推荐中标候选人</w:t>
      </w:r>
      <w:bookmarkEnd w:id="71"/>
      <w:bookmarkEnd w:id="72"/>
      <w:bookmarkEnd w:id="73"/>
      <w:bookmarkEnd w:id="74"/>
      <w:bookmarkEnd w:id="75"/>
      <w:bookmarkEnd w:id="76"/>
      <w:bookmarkEnd w:id="77"/>
    </w:p>
    <w:p w:rsidR="00D714B8" w:rsidRDefault="001638DB">
      <w:pPr>
        <w:pStyle w:val="a0"/>
        <w:spacing w:after="0" w:line="360" w:lineRule="auto"/>
        <w:ind w:firstLineChars="177" w:firstLine="372"/>
        <w:rPr>
          <w:rFonts w:ascii="宋体" w:hAnsi="宋体" w:cs="宋体"/>
          <w:color w:val="000000"/>
          <w:kern w:val="0"/>
          <w:szCs w:val="21"/>
        </w:rPr>
      </w:pPr>
      <w:r>
        <w:rPr>
          <w:rFonts w:ascii="宋体" w:hAnsi="宋体" w:cs="宋体" w:hint="eastAsia"/>
          <w:color w:val="000000"/>
          <w:kern w:val="0"/>
          <w:szCs w:val="21"/>
        </w:rPr>
        <w:t>评标委员会完成评标后，应当向招标人提出书面评标报告，根据综合得分从高到低排序，推荐</w:t>
      </w:r>
      <w:r>
        <w:rPr>
          <w:rFonts w:ascii="宋体" w:hAnsi="宋体" w:cs="宋体" w:hint="eastAsia"/>
          <w:b/>
          <w:bCs/>
          <w:color w:val="000000"/>
          <w:kern w:val="0"/>
          <w:szCs w:val="21"/>
        </w:rPr>
        <w:t>1名</w:t>
      </w:r>
      <w:r>
        <w:rPr>
          <w:rFonts w:ascii="宋体" w:hAnsi="宋体" w:cs="宋体" w:hint="eastAsia"/>
          <w:color w:val="000000"/>
          <w:kern w:val="0"/>
          <w:szCs w:val="21"/>
        </w:rPr>
        <w:t>中标候选人。</w:t>
      </w:r>
    </w:p>
    <w:p w:rsidR="00D714B8" w:rsidRDefault="001638DB">
      <w:pPr>
        <w:pStyle w:val="20"/>
        <w:keepNext w:val="0"/>
        <w:rPr>
          <w:rFonts w:ascii="宋体" w:eastAsia="宋体" w:hAnsi="宋体" w:cs="宋体"/>
          <w:szCs w:val="30"/>
        </w:rPr>
      </w:pPr>
      <w:bookmarkStart w:id="78" w:name="_Toc9721"/>
      <w:bookmarkStart w:id="79" w:name="_Toc6723"/>
      <w:bookmarkStart w:id="80" w:name="_Toc1643"/>
      <w:bookmarkStart w:id="81" w:name="_Toc27529"/>
      <w:bookmarkStart w:id="82" w:name="_Toc16518"/>
      <w:bookmarkStart w:id="83" w:name="_Toc24949"/>
      <w:bookmarkStart w:id="84" w:name="_Toc20740"/>
      <w:r>
        <w:rPr>
          <w:rFonts w:ascii="宋体" w:eastAsia="宋体" w:hAnsi="宋体" w:cs="宋体" w:hint="eastAsia"/>
          <w:szCs w:val="30"/>
        </w:rPr>
        <w:t>书面评标报告</w:t>
      </w:r>
      <w:bookmarkEnd w:id="78"/>
      <w:bookmarkEnd w:id="79"/>
      <w:bookmarkEnd w:id="80"/>
      <w:bookmarkEnd w:id="81"/>
      <w:bookmarkEnd w:id="82"/>
      <w:bookmarkEnd w:id="83"/>
      <w:bookmarkEnd w:id="84"/>
    </w:p>
    <w:p w:rsidR="00D714B8" w:rsidRDefault="001638DB">
      <w:pPr>
        <w:pStyle w:val="a0"/>
        <w:spacing w:after="0" w:line="360" w:lineRule="auto"/>
        <w:ind w:firstLineChars="177" w:firstLine="372"/>
        <w:rPr>
          <w:rFonts w:ascii="宋体" w:hAnsi="宋体" w:cs="宋体"/>
          <w:color w:val="000000"/>
          <w:kern w:val="0"/>
          <w:szCs w:val="21"/>
        </w:rPr>
      </w:pPr>
      <w:r>
        <w:rPr>
          <w:rFonts w:ascii="宋体" w:hAnsi="宋体" w:cs="宋体" w:hint="eastAsia"/>
          <w:color w:val="000000"/>
          <w:kern w:val="0"/>
          <w:szCs w:val="21"/>
        </w:rPr>
        <w:t>评标报告应按规定如实记载。评标报告由评标委员会全体成员签字。对评标结论持有异议的评标委员会成员可以以书面方式阐述其不同意见和理由。评标委员会拒绝在评标报告上签字且不陈述其不同意见和理由，视为同意评标结论。评标委员会应当对此</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书面说明并记录在案。</w:t>
      </w:r>
    </w:p>
    <w:p w:rsidR="00D714B8" w:rsidRDefault="001638DB">
      <w:pPr>
        <w:widowControl/>
        <w:spacing w:line="240" w:lineRule="auto"/>
        <w:ind w:left="480"/>
        <w:jc w:val="center"/>
        <w:rPr>
          <w:rFonts w:ascii="宋体" w:hAnsi="宋体" w:cs="宋体"/>
          <w:color w:val="000000"/>
          <w:kern w:val="0"/>
          <w:sz w:val="28"/>
          <w:szCs w:val="28"/>
        </w:rPr>
      </w:pPr>
      <w:r>
        <w:rPr>
          <w:rFonts w:ascii="宋体" w:hAnsi="宋体" w:cs="宋体" w:hint="eastAsia"/>
          <w:color w:val="000000"/>
          <w:kern w:val="0"/>
          <w:sz w:val="28"/>
          <w:szCs w:val="28"/>
        </w:rPr>
        <w:br w:type="page"/>
      </w:r>
    </w:p>
    <w:p w:rsidR="00D714B8" w:rsidRDefault="00D714B8">
      <w:pPr>
        <w:widowControl/>
        <w:spacing w:line="240" w:lineRule="auto"/>
        <w:ind w:left="480"/>
        <w:jc w:val="center"/>
        <w:rPr>
          <w:rFonts w:ascii="宋体" w:hAnsi="宋体" w:cs="宋体"/>
          <w:color w:val="000000"/>
          <w:kern w:val="0"/>
          <w:sz w:val="28"/>
          <w:szCs w:val="28"/>
        </w:rPr>
      </w:pPr>
    </w:p>
    <w:p w:rsidR="00D714B8" w:rsidRDefault="001638DB">
      <w:pPr>
        <w:pStyle w:val="1"/>
        <w:keepNext w:val="0"/>
        <w:keepLines w:val="0"/>
        <w:rPr>
          <w:rFonts w:ascii="宋体" w:hAnsi="宋体" w:cs="宋体"/>
          <w:kern w:val="0"/>
          <w:sz w:val="44"/>
          <w:szCs w:val="44"/>
        </w:rPr>
      </w:pPr>
      <w:r>
        <w:rPr>
          <w:rFonts w:hint="eastAsia"/>
        </w:rPr>
        <w:t xml:space="preserve"> </w:t>
      </w:r>
      <w:bookmarkStart w:id="85" w:name="_Toc21092"/>
      <w:bookmarkStart w:id="86" w:name="_Toc10854"/>
      <w:bookmarkStart w:id="87" w:name="_Ref287267683"/>
      <w:bookmarkStart w:id="88" w:name="_Toc31583"/>
      <w:bookmarkStart w:id="89" w:name="_Toc30715"/>
      <w:bookmarkStart w:id="90" w:name="_Toc20060"/>
      <w:bookmarkStart w:id="91" w:name="_Toc25611"/>
      <w:bookmarkStart w:id="92" w:name="_Toc31945"/>
      <w:r>
        <w:rPr>
          <w:rFonts w:ascii="宋体" w:hAnsi="宋体" w:cs="宋体" w:hint="eastAsia"/>
          <w:color w:val="000000"/>
          <w:sz w:val="44"/>
          <w:szCs w:val="44"/>
        </w:rPr>
        <w:t>第四章</w:t>
      </w:r>
      <w:r>
        <w:rPr>
          <w:rFonts w:ascii="宋体" w:hAnsi="宋体" w:cs="宋体" w:hint="eastAsia"/>
          <w:color w:val="000000"/>
          <w:sz w:val="44"/>
          <w:szCs w:val="44"/>
        </w:rPr>
        <w:t xml:space="preserve"> </w:t>
      </w:r>
      <w:r>
        <w:rPr>
          <w:rFonts w:ascii="宋体" w:hAnsi="宋体" w:cs="宋体" w:hint="eastAsia"/>
          <w:kern w:val="0"/>
          <w:sz w:val="44"/>
          <w:szCs w:val="44"/>
        </w:rPr>
        <w:t>合同条款及格式</w:t>
      </w:r>
      <w:bookmarkEnd w:id="85"/>
      <w:bookmarkEnd w:id="86"/>
      <w:bookmarkEnd w:id="87"/>
      <w:bookmarkEnd w:id="88"/>
      <w:bookmarkEnd w:id="89"/>
      <w:bookmarkEnd w:id="90"/>
      <w:bookmarkEnd w:id="91"/>
      <w:bookmarkEnd w:id="92"/>
    </w:p>
    <w:p w:rsidR="00D714B8" w:rsidRDefault="001638DB">
      <w:pPr>
        <w:widowControl/>
        <w:spacing w:before="100" w:beforeAutospacing="1" w:after="100" w:afterAutospacing="1" w:line="360" w:lineRule="auto"/>
        <w:jc w:val="center"/>
        <w:rPr>
          <w:rFonts w:ascii="Arial" w:hAnsi="Arial" w:cs="Arial"/>
          <w:b/>
          <w:bCs/>
          <w:color w:val="222222"/>
          <w:kern w:val="36"/>
          <w:sz w:val="48"/>
          <w:szCs w:val="48"/>
        </w:rPr>
      </w:pPr>
      <w:bookmarkStart w:id="93" w:name="PO_1000000619_CC001contractName"/>
      <w:bookmarkStart w:id="94" w:name="_Ref287267688"/>
      <w:bookmarkStart w:id="95" w:name="_Ref287267689"/>
      <w:r>
        <w:rPr>
          <w:rFonts w:ascii="Arial" w:hAnsi="Arial" w:cs="Arial" w:hint="eastAsia"/>
          <w:b/>
          <w:bCs/>
          <w:color w:val="222222"/>
          <w:kern w:val="36"/>
          <w:sz w:val="48"/>
          <w:szCs w:val="48"/>
        </w:rPr>
        <w:t>[</w:t>
      </w:r>
      <w:r>
        <w:rPr>
          <w:rFonts w:ascii="Arial" w:hAnsi="Arial" w:cs="Arial" w:hint="eastAsia"/>
          <w:b/>
          <w:bCs/>
          <w:color w:val="222222"/>
          <w:kern w:val="36"/>
          <w:sz w:val="48"/>
          <w:szCs w:val="48"/>
        </w:rPr>
        <w:t>合同中心</w:t>
      </w:r>
      <w:r>
        <w:rPr>
          <w:rFonts w:ascii="Arial" w:hAnsi="Arial" w:cs="Arial" w:hint="eastAsia"/>
          <w:b/>
          <w:bCs/>
          <w:color w:val="222222"/>
          <w:kern w:val="36"/>
          <w:sz w:val="48"/>
          <w:szCs w:val="48"/>
        </w:rPr>
        <w:t>-</w:t>
      </w:r>
      <w:r>
        <w:rPr>
          <w:rFonts w:ascii="Arial" w:hAnsi="Arial" w:cs="Arial" w:hint="eastAsia"/>
          <w:b/>
          <w:bCs/>
          <w:color w:val="222222"/>
          <w:kern w:val="36"/>
          <w:sz w:val="48"/>
          <w:szCs w:val="48"/>
        </w:rPr>
        <w:t>合同名称</w:t>
      </w:r>
      <w:r>
        <w:rPr>
          <w:rFonts w:ascii="Arial" w:hAnsi="Arial" w:cs="Arial" w:hint="eastAsia"/>
          <w:b/>
          <w:bCs/>
          <w:color w:val="222222"/>
          <w:kern w:val="36"/>
          <w:sz w:val="48"/>
          <w:szCs w:val="48"/>
        </w:rPr>
        <w:t>]</w:t>
      </w:r>
      <w:bookmarkEnd w:id="93"/>
    </w:p>
    <w:p w:rsidR="00D714B8" w:rsidRDefault="001638DB" w:rsidP="00E60FE5">
      <w:pPr>
        <w:widowControl/>
        <w:spacing w:before="100" w:beforeAutospacing="1" w:after="100" w:afterAutospacing="1" w:line="360" w:lineRule="auto"/>
        <w:jc w:val="center"/>
        <w:rPr>
          <w:rFonts w:ascii="宋体" w:hAnsi="宋体" w:cs="Arial"/>
          <w:b/>
          <w:color w:val="FF0000"/>
          <w:szCs w:val="21"/>
        </w:rPr>
      </w:pPr>
      <w:r>
        <w:rPr>
          <w:rFonts w:ascii="Arial" w:hAnsi="Arial" w:cs="Arial" w:hint="eastAsia"/>
          <w:b/>
          <w:bCs/>
          <w:color w:val="222222"/>
          <w:kern w:val="36"/>
          <w:sz w:val="24"/>
        </w:rPr>
        <w:t>合同统一编号：</w:t>
      </w:r>
      <w:r>
        <w:rPr>
          <w:rFonts w:ascii="宋体" w:hAnsi="宋体" w:cs="Arial"/>
          <w:b/>
          <w:color w:val="FF0000"/>
          <w:szCs w:val="21"/>
        </w:rPr>
        <w:t xml:space="preserve"> </w:t>
      </w:r>
      <w:bookmarkStart w:id="96" w:name="PO_11599_CC001contractCode"/>
      <w:r>
        <w:rPr>
          <w:rFonts w:ascii="宋体" w:hAnsi="宋体" w:cs="Arial"/>
          <w:b/>
          <w:color w:val="FF0000"/>
          <w:szCs w:val="21"/>
        </w:rPr>
        <w:t>[合同中心-合同编码]</w:t>
      </w:r>
      <w:bookmarkEnd w:id="96"/>
    </w:p>
    <w:p w:rsidR="003948C3" w:rsidRDefault="003948C3" w:rsidP="003948C3">
      <w:pPr>
        <w:rPr>
          <w:b/>
          <w:bCs/>
          <w:u w:val="single"/>
        </w:rPr>
      </w:pPr>
      <w:r>
        <w:rPr>
          <w:rFonts w:hint="eastAsia"/>
          <w:b/>
        </w:rPr>
        <w:t>甲方：</w:t>
      </w:r>
      <w:r>
        <w:rPr>
          <w:rFonts w:hint="eastAsia"/>
          <w:b/>
          <w:bCs/>
          <w:u w:val="single"/>
        </w:rPr>
        <w:t xml:space="preserve">                                  </w:t>
      </w:r>
    </w:p>
    <w:p w:rsidR="003948C3" w:rsidRDefault="003948C3" w:rsidP="003948C3">
      <w:pPr>
        <w:rPr>
          <w:u w:val="single"/>
        </w:rPr>
      </w:pPr>
      <w:r>
        <w:rPr>
          <w:rFonts w:hint="eastAsia"/>
          <w:b/>
        </w:rPr>
        <w:t>乙方：</w:t>
      </w:r>
      <w:r>
        <w:rPr>
          <w:rFonts w:hint="eastAsia"/>
          <w:b/>
          <w:bCs/>
          <w:u w:val="single"/>
        </w:rPr>
        <w:t xml:space="preserve">                                  </w:t>
      </w:r>
    </w:p>
    <w:p w:rsidR="003948C3" w:rsidRPr="000235FC" w:rsidRDefault="003948C3" w:rsidP="003948C3">
      <w:pPr>
        <w:spacing w:line="600" w:lineRule="exact"/>
        <w:jc w:val="left"/>
        <w:rPr>
          <w:rFonts w:ascii="宋体" w:hAnsi="宋体" w:cs="宋体"/>
          <w:sz w:val="24"/>
        </w:rPr>
      </w:pPr>
      <w:r>
        <w:rPr>
          <w:rFonts w:hint="eastAsia"/>
        </w:rPr>
        <w:t xml:space="preserve">                                                                  </w:t>
      </w:r>
      <w:r w:rsidRPr="000235FC">
        <w:rPr>
          <w:rFonts w:ascii="宋体" w:hAnsi="宋体" w:cs="宋体" w:hint="eastAsia"/>
          <w:sz w:val="24"/>
        </w:rPr>
        <w:t xml:space="preserve"> 合同编号：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依据中华人民共和国有关法律法规，甲、乙双方本着诚实信用、平等互利的原则，经充分协商后，甲方同意聘请乙方提供服务，现双方就服务相关事宜达成如下条款，以期共同遵照执行。</w:t>
      </w:r>
    </w:p>
    <w:p w:rsidR="003948C3" w:rsidRPr="000235FC" w:rsidRDefault="003948C3" w:rsidP="003948C3">
      <w:pPr>
        <w:tabs>
          <w:tab w:val="left" w:pos="360"/>
          <w:tab w:val="left" w:pos="720"/>
        </w:tabs>
        <w:spacing w:line="520" w:lineRule="exact"/>
        <w:rPr>
          <w:rFonts w:ascii="宋体" w:hAnsi="宋体" w:cs="宋体"/>
          <w:sz w:val="24"/>
        </w:rPr>
      </w:pPr>
      <w:r w:rsidRPr="000235FC">
        <w:rPr>
          <w:rFonts w:ascii="宋体" w:hAnsi="宋体" w:cs="宋体" w:hint="eastAsia"/>
          <w:sz w:val="24"/>
        </w:rPr>
        <w:t xml:space="preserve">    第一条 诚实信用合作</w:t>
      </w:r>
    </w:p>
    <w:p w:rsidR="003948C3" w:rsidRPr="000235FC" w:rsidRDefault="003948C3" w:rsidP="003948C3">
      <w:pPr>
        <w:spacing w:line="520" w:lineRule="exact"/>
        <w:ind w:firstLine="600"/>
        <w:rPr>
          <w:rFonts w:ascii="宋体" w:hAnsi="宋体" w:cs="宋体"/>
          <w:sz w:val="24"/>
        </w:rPr>
      </w:pPr>
      <w:r w:rsidRPr="000235FC">
        <w:rPr>
          <w:rFonts w:ascii="宋体" w:hAnsi="宋体" w:cs="宋体" w:hint="eastAsia"/>
          <w:sz w:val="24"/>
        </w:rPr>
        <w:t>1、甲、乙双方本着诚实信用原则建立合作关系，双方签订本合同之前，均应当向对方出示真实有效的文件，包括营业执照、组织机构代码证、税务登记证、服务许可证（乙方）等有效证件。乙方应在其营业范围内为甲方提供服务，如甲方需要变更、增加或者减少服务内容的，应当以书面形式向乙方提出。经双方协商后可以另行签订补充协议。</w:t>
      </w:r>
    </w:p>
    <w:p w:rsidR="003948C3" w:rsidRPr="000235FC" w:rsidRDefault="003948C3" w:rsidP="003948C3">
      <w:pPr>
        <w:spacing w:line="520" w:lineRule="exact"/>
        <w:rPr>
          <w:rFonts w:ascii="宋体" w:hAnsi="宋体" w:cs="宋体"/>
          <w:sz w:val="24"/>
        </w:rPr>
      </w:pPr>
      <w:r w:rsidRPr="000235FC">
        <w:rPr>
          <w:rFonts w:ascii="宋体" w:hAnsi="宋体" w:cs="宋体" w:hint="eastAsia"/>
          <w:sz w:val="24"/>
        </w:rPr>
        <w:t xml:space="preserve">    第二条 合同期限</w:t>
      </w:r>
    </w:p>
    <w:p w:rsidR="003948C3" w:rsidRPr="000235FC" w:rsidRDefault="003948C3" w:rsidP="003948C3">
      <w:pPr>
        <w:spacing w:line="520" w:lineRule="exact"/>
        <w:ind w:firstLine="600"/>
        <w:rPr>
          <w:rFonts w:ascii="宋体" w:hAnsi="宋体" w:cs="宋体"/>
          <w:sz w:val="24"/>
        </w:rPr>
      </w:pPr>
      <w:r w:rsidRPr="000235FC">
        <w:rPr>
          <w:rFonts w:ascii="宋体" w:hAnsi="宋体" w:cs="宋体" w:hint="eastAsia"/>
          <w:sz w:val="24"/>
        </w:rPr>
        <w:t>合同有效期限自     年    月    日起至     年    月    日止。</w:t>
      </w:r>
    </w:p>
    <w:p w:rsidR="003948C3" w:rsidRPr="000235FC" w:rsidRDefault="003948C3" w:rsidP="003948C3">
      <w:pPr>
        <w:spacing w:line="520" w:lineRule="exact"/>
        <w:ind w:firstLine="600"/>
        <w:rPr>
          <w:rFonts w:ascii="宋体" w:hAnsi="宋体" w:cs="宋体"/>
          <w:sz w:val="24"/>
        </w:rPr>
      </w:pPr>
      <w:r w:rsidRPr="000235FC">
        <w:rPr>
          <w:rFonts w:ascii="宋体" w:hAnsi="宋体" w:cs="宋体" w:hint="eastAsia"/>
          <w:sz w:val="24"/>
        </w:rPr>
        <w:t>甲方可以在合同期限届满前两个月内提出续约，乙方同意续约的，双方可就续约事宜达成协议。</w:t>
      </w:r>
    </w:p>
    <w:p w:rsidR="003948C3" w:rsidRPr="000235FC" w:rsidRDefault="003948C3" w:rsidP="003948C3">
      <w:pPr>
        <w:pStyle w:val="p0"/>
        <w:ind w:firstLineChars="197" w:firstLine="473"/>
        <w:rPr>
          <w:rFonts w:ascii="宋体" w:hAnsi="宋体" w:cs="宋体" w:hint="default"/>
          <w:sz w:val="24"/>
        </w:rPr>
      </w:pPr>
      <w:r w:rsidRPr="000235FC">
        <w:rPr>
          <w:rFonts w:ascii="宋体" w:hAnsi="宋体" w:cs="宋体"/>
          <w:sz w:val="24"/>
        </w:rPr>
        <w:t>第三条 人员配置</w:t>
      </w:r>
    </w:p>
    <w:p w:rsidR="003948C3" w:rsidRPr="000235FC" w:rsidRDefault="003948C3" w:rsidP="003948C3">
      <w:pPr>
        <w:pStyle w:val="p0"/>
        <w:spacing w:line="520" w:lineRule="atLeast"/>
        <w:ind w:firstLineChars="200" w:firstLine="480"/>
        <w:rPr>
          <w:rFonts w:ascii="宋体" w:hAnsi="宋体" w:cs="宋体" w:hint="default"/>
          <w:sz w:val="24"/>
        </w:rPr>
      </w:pPr>
      <w:r w:rsidRPr="000235FC">
        <w:rPr>
          <w:rFonts w:ascii="宋体" w:hAnsi="宋体" w:cs="宋体"/>
          <w:sz w:val="24"/>
        </w:rPr>
        <w:t>根据人员岗位设置和主要任务，乙方为甲方配置   名人员。</w:t>
      </w:r>
    </w:p>
    <w:p w:rsidR="003948C3" w:rsidRPr="000235FC" w:rsidRDefault="003948C3" w:rsidP="003948C3">
      <w:pPr>
        <w:pStyle w:val="p0"/>
        <w:spacing w:line="480" w:lineRule="auto"/>
        <w:ind w:right="269"/>
        <w:rPr>
          <w:rFonts w:ascii="宋体" w:hAnsi="宋体" w:cs="宋体" w:hint="default"/>
          <w:sz w:val="24"/>
        </w:rPr>
      </w:pPr>
      <w:r w:rsidRPr="000235FC">
        <w:rPr>
          <w:rFonts w:ascii="宋体" w:hAnsi="宋体" w:cs="宋体"/>
          <w:sz w:val="24"/>
        </w:rPr>
        <w:t xml:space="preserve">    工作时段：按每周    小时工作制。</w:t>
      </w:r>
    </w:p>
    <w:p w:rsidR="003948C3" w:rsidRPr="000235FC" w:rsidRDefault="003948C3" w:rsidP="003948C3">
      <w:pPr>
        <w:spacing w:line="520" w:lineRule="exact"/>
        <w:ind w:firstLineChars="200" w:firstLine="480"/>
        <w:rPr>
          <w:rFonts w:ascii="宋体" w:hAnsi="宋体" w:cs="宋体"/>
          <w:sz w:val="24"/>
        </w:rPr>
      </w:pPr>
      <w:r w:rsidRPr="000235FC">
        <w:rPr>
          <w:rFonts w:ascii="宋体" w:hAnsi="宋体" w:cs="宋体" w:hint="eastAsia"/>
          <w:sz w:val="24"/>
        </w:rPr>
        <w:t>第四条 服务地点</w:t>
      </w:r>
    </w:p>
    <w:p w:rsidR="003948C3" w:rsidRPr="000235FC" w:rsidRDefault="003948C3" w:rsidP="003948C3">
      <w:pPr>
        <w:spacing w:line="520" w:lineRule="exact"/>
        <w:ind w:firstLine="600"/>
        <w:rPr>
          <w:rFonts w:ascii="宋体" w:hAnsi="宋体" w:cs="宋体"/>
          <w:sz w:val="24"/>
        </w:rPr>
      </w:pPr>
      <w:r w:rsidRPr="000235FC">
        <w:rPr>
          <w:rFonts w:ascii="宋体" w:hAnsi="宋体" w:cs="宋体" w:hint="eastAsia"/>
          <w:sz w:val="24"/>
        </w:rPr>
        <w:t xml:space="preserve">甲方委托乙方提供服务的地点：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如甲方需要变更服务地点的，应当以书面形式向乙方提出。经双方协商后可以另行签订补充协议。</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第五条 合同金额</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lastRenderedPageBreak/>
        <w:t>每人每月服务费为人民币       元。</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此项服务费包含：</w:t>
      </w:r>
    </w:p>
    <w:p w:rsidR="003948C3" w:rsidRPr="000235FC" w:rsidRDefault="003948C3" w:rsidP="003948C3">
      <w:pPr>
        <w:tabs>
          <w:tab w:val="left" w:pos="8280"/>
        </w:tabs>
        <w:spacing w:line="520" w:lineRule="exact"/>
        <w:ind w:firstLine="630"/>
        <w:rPr>
          <w:rFonts w:ascii="宋体" w:hAnsi="宋体" w:cs="宋体"/>
          <w:sz w:val="24"/>
        </w:rPr>
      </w:pPr>
      <w:r w:rsidRPr="000235FC">
        <w:rPr>
          <w:rFonts w:ascii="宋体" w:hAnsi="宋体" w:cs="宋体" w:hint="eastAsia"/>
          <w:sz w:val="24"/>
        </w:rPr>
        <w:t xml:space="preserve">1、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2、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3、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4、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5、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6、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7、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第六条 付款方式</w:t>
      </w:r>
    </w:p>
    <w:p w:rsidR="003948C3" w:rsidRPr="000235FC" w:rsidRDefault="003948C3" w:rsidP="003948C3">
      <w:pPr>
        <w:tabs>
          <w:tab w:val="left" w:pos="8190"/>
        </w:tabs>
        <w:spacing w:line="520" w:lineRule="exact"/>
        <w:ind w:firstLine="630"/>
        <w:rPr>
          <w:rFonts w:ascii="宋体" w:hAnsi="宋体" w:cs="宋体"/>
          <w:sz w:val="24"/>
        </w:rPr>
      </w:pPr>
      <w:r w:rsidRPr="000235FC">
        <w:rPr>
          <w:rFonts w:ascii="宋体" w:hAnsi="宋体" w:cs="宋体" w:hint="eastAsia"/>
          <w:sz w:val="24"/>
        </w:rPr>
        <w:t>甲方每月/每季度/每年向乙方支付       元，全年合计人民币        元。</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按年支付费用的，甲方应在签订本合同的十个工作日内支付。</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按月或季度支付费用，甲乙双方协商后确定支付时间。</w:t>
      </w:r>
    </w:p>
    <w:p w:rsidR="003948C3" w:rsidRPr="000235FC" w:rsidRDefault="003948C3" w:rsidP="003948C3">
      <w:pPr>
        <w:tabs>
          <w:tab w:val="left" w:pos="8280"/>
        </w:tabs>
        <w:spacing w:line="520" w:lineRule="exact"/>
        <w:ind w:firstLine="630"/>
        <w:rPr>
          <w:rFonts w:ascii="宋体" w:hAnsi="宋体" w:cs="宋体"/>
          <w:sz w:val="24"/>
        </w:rPr>
      </w:pPr>
      <w:r w:rsidRPr="000235FC">
        <w:rPr>
          <w:rFonts w:ascii="宋体" w:hAnsi="宋体" w:cs="宋体" w:hint="eastAsia"/>
          <w:sz w:val="24"/>
        </w:rPr>
        <w:t xml:space="preserve">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第七条 服务内容及履行方式</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甲方根据合同约定的服务内容确定履行方式。</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服务内容：</w:t>
      </w:r>
    </w:p>
    <w:p w:rsidR="003948C3" w:rsidRPr="000235FC" w:rsidRDefault="003948C3" w:rsidP="003948C3">
      <w:pPr>
        <w:tabs>
          <w:tab w:val="left" w:pos="8280"/>
        </w:tabs>
        <w:spacing w:line="520" w:lineRule="exact"/>
        <w:ind w:firstLine="630"/>
        <w:rPr>
          <w:rFonts w:ascii="宋体" w:hAnsi="宋体" w:cs="宋体"/>
          <w:sz w:val="24"/>
        </w:rPr>
      </w:pPr>
      <w:r w:rsidRPr="000235FC">
        <w:rPr>
          <w:rFonts w:ascii="宋体" w:hAnsi="宋体" w:cs="宋体" w:hint="eastAsia"/>
          <w:sz w:val="24"/>
        </w:rPr>
        <w:t xml:space="preserve">1、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2、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3、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4、                                                    </w:t>
      </w:r>
    </w:p>
    <w:p w:rsidR="003948C3" w:rsidRPr="000235FC" w:rsidRDefault="003948C3" w:rsidP="003948C3">
      <w:pPr>
        <w:tabs>
          <w:tab w:val="left" w:pos="8280"/>
        </w:tabs>
        <w:spacing w:line="520" w:lineRule="exact"/>
        <w:ind w:firstLine="630"/>
        <w:rPr>
          <w:rFonts w:ascii="宋体" w:hAnsi="宋体" w:cs="宋体"/>
          <w:sz w:val="24"/>
        </w:rPr>
      </w:pPr>
      <w:r w:rsidRPr="000235FC">
        <w:rPr>
          <w:rFonts w:ascii="宋体" w:hAnsi="宋体" w:cs="宋体" w:hint="eastAsia"/>
          <w:sz w:val="24"/>
        </w:rPr>
        <w:t xml:space="preserve">5、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履行方式：</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1、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2、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3、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 xml:space="preserve">4、                                                    </w:t>
      </w:r>
    </w:p>
    <w:p w:rsidR="003948C3" w:rsidRPr="000235FC" w:rsidRDefault="003948C3" w:rsidP="003948C3">
      <w:pPr>
        <w:tabs>
          <w:tab w:val="left" w:pos="8280"/>
        </w:tabs>
        <w:spacing w:line="520" w:lineRule="exact"/>
        <w:ind w:firstLine="630"/>
        <w:rPr>
          <w:rFonts w:ascii="宋体" w:hAnsi="宋体" w:cs="宋体"/>
          <w:sz w:val="24"/>
        </w:rPr>
      </w:pPr>
      <w:r w:rsidRPr="000235FC">
        <w:rPr>
          <w:rFonts w:ascii="宋体" w:hAnsi="宋体" w:cs="宋体" w:hint="eastAsia"/>
          <w:sz w:val="24"/>
        </w:rPr>
        <w:lastRenderedPageBreak/>
        <w:t xml:space="preserve">5、                                                    </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第八条 甲方权利义务</w:t>
      </w:r>
    </w:p>
    <w:p w:rsidR="003948C3" w:rsidRPr="000235FC" w:rsidRDefault="003948C3" w:rsidP="003948C3">
      <w:pPr>
        <w:spacing w:line="520" w:lineRule="exact"/>
        <w:ind w:firstLine="630"/>
        <w:rPr>
          <w:rFonts w:ascii="宋体" w:hAnsi="宋体" w:cs="宋体"/>
          <w:sz w:val="24"/>
        </w:rPr>
      </w:pPr>
      <w:r w:rsidRPr="000235FC">
        <w:rPr>
          <w:rFonts w:ascii="宋体" w:hAnsi="宋体" w:cs="宋体" w:hint="eastAsia"/>
          <w:sz w:val="24"/>
        </w:rPr>
        <w:t>1、为乙方人员提供必备的工作条件和工作设备。</w:t>
      </w:r>
    </w:p>
    <w:p w:rsidR="003948C3" w:rsidRPr="000235FC" w:rsidRDefault="003948C3" w:rsidP="003948C3">
      <w:pPr>
        <w:spacing w:line="520" w:lineRule="exact"/>
        <w:ind w:leftChars="213" w:left="1287" w:hangingChars="350" w:hanging="840"/>
        <w:rPr>
          <w:rFonts w:ascii="宋体" w:hAnsi="宋体" w:cs="宋体"/>
          <w:sz w:val="24"/>
        </w:rPr>
      </w:pPr>
      <w:r w:rsidRPr="000235FC">
        <w:rPr>
          <w:rFonts w:ascii="宋体" w:hAnsi="宋体" w:cs="宋体" w:hint="eastAsia"/>
          <w:sz w:val="24"/>
        </w:rPr>
        <w:t xml:space="preserve">  2、按合同约定的时间和方式向乙方支付服务费。</w:t>
      </w:r>
    </w:p>
    <w:p w:rsidR="003948C3" w:rsidRPr="000235FC" w:rsidRDefault="003948C3" w:rsidP="003948C3">
      <w:pPr>
        <w:spacing w:line="520" w:lineRule="exact"/>
        <w:ind w:firstLineChars="207" w:firstLine="497"/>
        <w:rPr>
          <w:rFonts w:ascii="宋体" w:hAnsi="宋体" w:cs="宋体"/>
          <w:sz w:val="24"/>
        </w:rPr>
      </w:pPr>
      <w:r w:rsidRPr="000235FC">
        <w:rPr>
          <w:rFonts w:ascii="宋体" w:hAnsi="宋体" w:cs="宋体" w:hint="eastAsia"/>
          <w:sz w:val="24"/>
        </w:rPr>
        <w:t xml:space="preserve">  3、甲方在法定工作时间外</w:t>
      </w:r>
      <w:proofErr w:type="gramStart"/>
      <w:r w:rsidRPr="000235FC">
        <w:rPr>
          <w:rFonts w:ascii="宋体" w:hAnsi="宋体" w:cs="宋体" w:hint="eastAsia"/>
          <w:sz w:val="24"/>
        </w:rPr>
        <w:t>安排员超时</w:t>
      </w:r>
      <w:proofErr w:type="gramEnd"/>
      <w:r w:rsidRPr="000235FC">
        <w:rPr>
          <w:rFonts w:ascii="宋体" w:hAnsi="宋体" w:cs="宋体" w:hint="eastAsia"/>
          <w:sz w:val="24"/>
        </w:rPr>
        <w:t>工作的，应按国家有关劳动法规支付加班补助费。</w:t>
      </w:r>
    </w:p>
    <w:p w:rsidR="003948C3" w:rsidRPr="000235FC" w:rsidRDefault="003948C3" w:rsidP="003948C3">
      <w:pPr>
        <w:spacing w:line="520" w:lineRule="exact"/>
        <w:ind w:firstLineChars="100" w:firstLine="240"/>
        <w:rPr>
          <w:rFonts w:ascii="宋体" w:hAnsi="宋体" w:cs="宋体"/>
          <w:sz w:val="24"/>
        </w:rPr>
      </w:pPr>
      <w:r w:rsidRPr="000235FC">
        <w:rPr>
          <w:rFonts w:ascii="宋体" w:hAnsi="宋体" w:cs="宋体" w:hint="eastAsia"/>
          <w:sz w:val="24"/>
        </w:rPr>
        <w:t xml:space="preserve">   第九条 乙方权利义务</w:t>
      </w:r>
    </w:p>
    <w:p w:rsidR="003948C3" w:rsidRPr="000235FC" w:rsidRDefault="003948C3" w:rsidP="003948C3">
      <w:pPr>
        <w:spacing w:line="520" w:lineRule="exact"/>
        <w:ind w:firstLineChars="200" w:firstLine="480"/>
        <w:rPr>
          <w:rFonts w:ascii="宋体" w:hAnsi="宋体" w:cs="宋体"/>
          <w:sz w:val="24"/>
        </w:rPr>
      </w:pPr>
      <w:r w:rsidRPr="000235FC">
        <w:rPr>
          <w:rFonts w:ascii="宋体" w:hAnsi="宋体" w:cs="宋体" w:hint="eastAsia"/>
          <w:sz w:val="24"/>
        </w:rPr>
        <w:t xml:space="preserve"> 1、乙方人员在使用甲方公用设施时与甲方员工享有相同权利。乙方应按照甲方实际需求，</w:t>
      </w:r>
      <w:proofErr w:type="gramStart"/>
      <w:r w:rsidRPr="000235FC">
        <w:rPr>
          <w:rFonts w:ascii="宋体" w:hAnsi="宋体" w:cs="宋体" w:hint="eastAsia"/>
          <w:sz w:val="24"/>
        </w:rPr>
        <w:t>乙方员</w:t>
      </w:r>
      <w:proofErr w:type="gramEnd"/>
      <w:r w:rsidRPr="000235FC">
        <w:rPr>
          <w:rFonts w:ascii="宋体" w:hAnsi="宋体" w:cs="宋体" w:hint="eastAsia"/>
          <w:sz w:val="24"/>
        </w:rPr>
        <w:t>应严格遵照履行，并遵守甲方符合法律规定的各项规章制度。</w:t>
      </w:r>
    </w:p>
    <w:p w:rsidR="003948C3" w:rsidRPr="000235FC" w:rsidRDefault="003948C3" w:rsidP="003948C3">
      <w:pPr>
        <w:spacing w:line="520" w:lineRule="exact"/>
        <w:ind w:firstLineChars="221" w:firstLine="530"/>
        <w:rPr>
          <w:rFonts w:ascii="宋体" w:hAnsi="宋体" w:cs="宋体"/>
          <w:sz w:val="24"/>
        </w:rPr>
      </w:pPr>
      <w:r w:rsidRPr="000235FC">
        <w:rPr>
          <w:rFonts w:ascii="宋体" w:hAnsi="宋体" w:cs="宋体" w:hint="eastAsia"/>
          <w:sz w:val="24"/>
        </w:rPr>
        <w:t xml:space="preserve"> 2、落实防火、防盗、防破坏等安全防范措施，发现责任区域内的安全隐患及时报告甲方并协助予以处理，并依法妥善处理责任范围内的其他突发事件。</w:t>
      </w:r>
    </w:p>
    <w:p w:rsidR="003948C3" w:rsidRPr="000235FC" w:rsidRDefault="003948C3" w:rsidP="003948C3">
      <w:pPr>
        <w:spacing w:line="520" w:lineRule="exact"/>
        <w:ind w:firstLineChars="158" w:firstLine="379"/>
        <w:rPr>
          <w:rFonts w:ascii="宋体" w:hAnsi="宋体" w:cs="宋体"/>
          <w:sz w:val="24"/>
        </w:rPr>
      </w:pPr>
      <w:r w:rsidRPr="000235FC">
        <w:rPr>
          <w:rFonts w:ascii="宋体" w:hAnsi="宋体" w:cs="宋体" w:hint="eastAsia"/>
          <w:sz w:val="24"/>
        </w:rPr>
        <w:t xml:space="preserve">  3、为人员配备符合国家要求的职业服装、统一标识及基本装备。服务应当严格遵守《服务管理条例》所规定的条款及相关岗位服务标准，确保优质高效。</w:t>
      </w:r>
    </w:p>
    <w:p w:rsidR="003948C3" w:rsidRPr="000235FC" w:rsidRDefault="003948C3" w:rsidP="003948C3">
      <w:pPr>
        <w:spacing w:line="520" w:lineRule="exact"/>
        <w:ind w:firstLineChars="48" w:firstLine="115"/>
        <w:rPr>
          <w:rFonts w:ascii="宋体" w:hAnsi="宋体" w:cs="宋体"/>
          <w:sz w:val="24"/>
        </w:rPr>
      </w:pPr>
      <w:r w:rsidRPr="000235FC">
        <w:rPr>
          <w:rFonts w:ascii="宋体" w:hAnsi="宋体" w:cs="宋体" w:hint="eastAsia"/>
          <w:sz w:val="24"/>
        </w:rPr>
        <w:t xml:space="preserve">    4、依经司法和政府相关部门调查确定，是由于乙方人员进行服务工作时的过失或故意行为，造成甲方经济损失的 ，乙方负责承担赔偿责任。但该经济损失不包含甲方现金、珠宝、有价证券、商业资料及其它难以确定价值的物品的损失。</w:t>
      </w:r>
    </w:p>
    <w:p w:rsidR="003948C3" w:rsidRPr="000235FC" w:rsidRDefault="003948C3" w:rsidP="003948C3">
      <w:pPr>
        <w:tabs>
          <w:tab w:val="left" w:pos="540"/>
          <w:tab w:val="left" w:pos="720"/>
        </w:tabs>
        <w:spacing w:line="520" w:lineRule="exact"/>
        <w:ind w:firstLineChars="128" w:firstLine="307"/>
        <w:rPr>
          <w:rFonts w:ascii="宋体" w:hAnsi="宋体" w:cs="宋体"/>
          <w:sz w:val="24"/>
        </w:rPr>
      </w:pPr>
      <w:r w:rsidRPr="000235FC">
        <w:rPr>
          <w:rFonts w:ascii="宋体" w:hAnsi="宋体" w:cs="宋体" w:hint="eastAsia"/>
          <w:sz w:val="24"/>
        </w:rPr>
        <w:t xml:space="preserve"> 第十条 合同的变更、终止和解除</w:t>
      </w:r>
    </w:p>
    <w:p w:rsidR="003948C3" w:rsidRPr="000235FC" w:rsidRDefault="003948C3" w:rsidP="003948C3">
      <w:pPr>
        <w:spacing w:line="520" w:lineRule="exact"/>
        <w:ind w:firstLineChars="158" w:firstLine="379"/>
        <w:rPr>
          <w:rFonts w:ascii="宋体" w:hAnsi="宋体" w:cs="宋体"/>
          <w:sz w:val="24"/>
        </w:rPr>
      </w:pPr>
      <w:r w:rsidRPr="000235FC">
        <w:rPr>
          <w:rFonts w:ascii="宋体" w:hAnsi="宋体" w:cs="宋体" w:hint="eastAsia"/>
          <w:sz w:val="24"/>
        </w:rPr>
        <w:t xml:space="preserve"> 1、合同有效期内，任何一方未经对方同意，不得擅自变更合同条款。因不可抗力致使履行合同成本明显过高的，在不损害对方利益的情况下，可以变更合同条款。但因变更行为造成对方损失的，变更方应当进行赔偿。</w:t>
      </w:r>
    </w:p>
    <w:p w:rsidR="003948C3" w:rsidRPr="000235FC" w:rsidRDefault="003948C3" w:rsidP="003948C3">
      <w:pPr>
        <w:tabs>
          <w:tab w:val="left" w:pos="720"/>
        </w:tabs>
        <w:spacing w:line="520" w:lineRule="exact"/>
        <w:ind w:firstLineChars="107" w:firstLine="257"/>
        <w:rPr>
          <w:rFonts w:ascii="宋体" w:hAnsi="宋体" w:cs="宋体"/>
          <w:sz w:val="24"/>
        </w:rPr>
      </w:pPr>
      <w:r w:rsidRPr="000235FC">
        <w:rPr>
          <w:rFonts w:ascii="宋体" w:hAnsi="宋体" w:cs="宋体" w:hint="eastAsia"/>
          <w:sz w:val="24"/>
        </w:rPr>
        <w:t xml:space="preserve">  2、合同有效期内，任何一方未经对方同意，不得擅自终止合同。因不可抗力致使合同无法继续履行的，合同双方均可提出终止履行，但终止行为不得给对方造成合同期利益以外的损失。</w:t>
      </w:r>
    </w:p>
    <w:p w:rsidR="003948C3" w:rsidRPr="000235FC" w:rsidRDefault="003948C3" w:rsidP="003948C3">
      <w:pPr>
        <w:spacing w:line="520" w:lineRule="exact"/>
        <w:ind w:firstLineChars="150" w:firstLine="360"/>
        <w:rPr>
          <w:rFonts w:ascii="宋体" w:hAnsi="宋体" w:cs="宋体"/>
          <w:sz w:val="24"/>
        </w:rPr>
      </w:pPr>
      <w:r w:rsidRPr="000235FC">
        <w:rPr>
          <w:rFonts w:ascii="宋体" w:hAnsi="宋体" w:cs="宋体" w:hint="eastAsia"/>
          <w:sz w:val="24"/>
        </w:rPr>
        <w:t xml:space="preserve"> 3、合同有效期内，任何一方未经对方同意不得解除合同。任何一方违反法律规定或本合同约定解除合同的，应当承担违约责任。因不可抗力致使合同没有继续履行必要的，任何一方可以提前解除合同，但提前解除不得给对方造成合同期利益以外的损失。</w:t>
      </w:r>
    </w:p>
    <w:p w:rsidR="003948C3" w:rsidRPr="000235FC" w:rsidRDefault="003948C3" w:rsidP="003948C3">
      <w:pPr>
        <w:spacing w:line="520" w:lineRule="exact"/>
        <w:ind w:firstLineChars="159" w:firstLine="382"/>
        <w:rPr>
          <w:rFonts w:ascii="宋体" w:hAnsi="宋体" w:cs="宋体"/>
          <w:sz w:val="24"/>
        </w:rPr>
      </w:pPr>
      <w:r w:rsidRPr="000235FC">
        <w:rPr>
          <w:rFonts w:ascii="宋体" w:hAnsi="宋体" w:cs="宋体" w:hint="eastAsia"/>
          <w:sz w:val="24"/>
        </w:rPr>
        <w:t xml:space="preserve"> 4、合同有效期内，经双方协商一致可以解除合同。但合同的解除不影响违约责任条款和纠纷解决条款的效力。</w:t>
      </w:r>
    </w:p>
    <w:p w:rsidR="003948C3" w:rsidRPr="000235FC" w:rsidRDefault="003948C3" w:rsidP="003948C3">
      <w:pPr>
        <w:spacing w:line="520" w:lineRule="exact"/>
        <w:ind w:leftChars="171" w:left="359" w:firstLineChars="31" w:firstLine="74"/>
        <w:rPr>
          <w:rFonts w:ascii="宋体" w:hAnsi="宋体" w:cs="宋体"/>
          <w:sz w:val="24"/>
        </w:rPr>
      </w:pPr>
      <w:r w:rsidRPr="000235FC">
        <w:rPr>
          <w:rFonts w:ascii="宋体" w:hAnsi="宋体" w:cs="宋体" w:hint="eastAsia"/>
          <w:sz w:val="24"/>
        </w:rPr>
        <w:t xml:space="preserve"> 第十一条 违约责任</w:t>
      </w:r>
    </w:p>
    <w:p w:rsidR="003948C3" w:rsidRPr="000235FC" w:rsidRDefault="003948C3" w:rsidP="003948C3">
      <w:pPr>
        <w:tabs>
          <w:tab w:val="left" w:pos="540"/>
        </w:tabs>
        <w:spacing w:line="520" w:lineRule="exact"/>
        <w:ind w:firstLineChars="150" w:firstLine="360"/>
        <w:rPr>
          <w:rFonts w:ascii="宋体" w:hAnsi="宋体" w:cs="宋体"/>
          <w:sz w:val="24"/>
        </w:rPr>
      </w:pPr>
      <w:r w:rsidRPr="000235FC">
        <w:rPr>
          <w:rFonts w:ascii="宋体" w:hAnsi="宋体" w:cs="宋体" w:hint="eastAsia"/>
          <w:sz w:val="24"/>
        </w:rPr>
        <w:lastRenderedPageBreak/>
        <w:t xml:space="preserve"> 1、甲方违反本合同第八条约定，致使乙方无法提供合格服务的，甲方仍应按约定支付服务费，因此造成乙方额外损失的，应当承担赔偿责任。</w:t>
      </w:r>
    </w:p>
    <w:p w:rsidR="003948C3" w:rsidRPr="000235FC" w:rsidRDefault="003948C3" w:rsidP="003948C3">
      <w:pPr>
        <w:tabs>
          <w:tab w:val="left" w:pos="180"/>
        </w:tabs>
        <w:spacing w:line="520" w:lineRule="exact"/>
        <w:ind w:firstLineChars="159" w:firstLine="382"/>
        <w:rPr>
          <w:rFonts w:ascii="宋体" w:hAnsi="宋体" w:cs="宋体"/>
          <w:sz w:val="24"/>
        </w:rPr>
      </w:pPr>
      <w:r w:rsidRPr="000235FC">
        <w:rPr>
          <w:rFonts w:ascii="宋体" w:hAnsi="宋体" w:cs="宋体" w:hint="eastAsia"/>
          <w:sz w:val="24"/>
        </w:rPr>
        <w:t xml:space="preserve"> 2、甲方延期支付服务费的，每逾期一日按应收费用千分之三承担滞纳金。</w:t>
      </w:r>
    </w:p>
    <w:p w:rsidR="003948C3" w:rsidRPr="000235FC" w:rsidRDefault="003948C3" w:rsidP="003948C3">
      <w:pPr>
        <w:spacing w:line="520" w:lineRule="exact"/>
        <w:ind w:firstLineChars="100" w:firstLine="240"/>
        <w:rPr>
          <w:rFonts w:ascii="宋体" w:hAnsi="宋体" w:cs="宋体"/>
          <w:sz w:val="24"/>
        </w:rPr>
      </w:pPr>
      <w:r w:rsidRPr="000235FC">
        <w:rPr>
          <w:rFonts w:ascii="宋体" w:hAnsi="宋体" w:cs="宋体" w:hint="eastAsia"/>
          <w:sz w:val="24"/>
        </w:rPr>
        <w:t xml:space="preserve">  3、甲方延期支付服务费，收到乙方催款通知后7日内仍不支付的，乙方有权解除合同，并有权向甲方主张违约金。</w:t>
      </w:r>
    </w:p>
    <w:p w:rsidR="003948C3" w:rsidRPr="000235FC" w:rsidRDefault="003948C3" w:rsidP="003948C3">
      <w:pPr>
        <w:spacing w:line="520" w:lineRule="exact"/>
        <w:ind w:firstLineChars="159" w:firstLine="382"/>
        <w:rPr>
          <w:rFonts w:ascii="宋体" w:hAnsi="宋体" w:cs="宋体"/>
          <w:sz w:val="24"/>
        </w:rPr>
      </w:pPr>
      <w:r w:rsidRPr="000235FC">
        <w:rPr>
          <w:rFonts w:ascii="宋体" w:hAnsi="宋体" w:cs="宋体" w:hint="eastAsia"/>
          <w:sz w:val="24"/>
        </w:rPr>
        <w:t xml:space="preserve"> 4、甲方指派员从事本合同约定的服务职责范围外的工作，由此造成</w:t>
      </w:r>
      <w:proofErr w:type="gramStart"/>
      <w:r w:rsidRPr="000235FC">
        <w:rPr>
          <w:rFonts w:ascii="宋体" w:hAnsi="宋体" w:cs="宋体" w:hint="eastAsia"/>
          <w:sz w:val="24"/>
        </w:rPr>
        <w:t>的对员和</w:t>
      </w:r>
      <w:proofErr w:type="gramEnd"/>
      <w:r w:rsidRPr="000235FC">
        <w:rPr>
          <w:rFonts w:ascii="宋体" w:hAnsi="宋体" w:cs="宋体" w:hint="eastAsia"/>
          <w:sz w:val="24"/>
        </w:rPr>
        <w:t>第三方的经济赔偿责任由甲方承担。</w:t>
      </w:r>
    </w:p>
    <w:p w:rsidR="003948C3" w:rsidRPr="000235FC" w:rsidRDefault="003948C3" w:rsidP="003948C3">
      <w:pPr>
        <w:spacing w:line="520" w:lineRule="exact"/>
        <w:ind w:firstLineChars="159" w:firstLine="382"/>
        <w:rPr>
          <w:rFonts w:ascii="宋体" w:hAnsi="宋体" w:cs="宋体"/>
          <w:sz w:val="24"/>
        </w:rPr>
      </w:pPr>
      <w:r w:rsidRPr="000235FC">
        <w:rPr>
          <w:rFonts w:ascii="宋体" w:hAnsi="宋体" w:cs="宋体" w:hint="eastAsia"/>
          <w:sz w:val="24"/>
        </w:rPr>
        <w:t xml:space="preserve"> 5、服务人员应当具备相应资质，乙方因派遣的人员资质不符合约定造成甲方损失的，应承担违约责任。</w:t>
      </w:r>
    </w:p>
    <w:p w:rsidR="003948C3" w:rsidRPr="000235FC" w:rsidRDefault="003948C3" w:rsidP="003948C3">
      <w:pPr>
        <w:tabs>
          <w:tab w:val="left" w:pos="900"/>
        </w:tabs>
        <w:spacing w:line="520" w:lineRule="exact"/>
        <w:ind w:firstLineChars="159" w:firstLine="382"/>
        <w:rPr>
          <w:rFonts w:ascii="宋体" w:hAnsi="宋体" w:cs="宋体"/>
          <w:sz w:val="24"/>
        </w:rPr>
      </w:pPr>
      <w:r w:rsidRPr="000235FC">
        <w:rPr>
          <w:rFonts w:ascii="宋体" w:hAnsi="宋体" w:cs="宋体" w:hint="eastAsia"/>
          <w:sz w:val="24"/>
        </w:rPr>
        <w:t xml:space="preserve"> 6、服务人员在履职过程中因故意或重大过失造成第三方损失的，由乙方承担赔偿责任。</w:t>
      </w:r>
    </w:p>
    <w:p w:rsidR="003948C3" w:rsidRPr="000235FC" w:rsidRDefault="003948C3" w:rsidP="003948C3">
      <w:pPr>
        <w:spacing w:line="520" w:lineRule="exact"/>
        <w:ind w:leftChars="213" w:left="1287" w:hangingChars="350" w:hanging="840"/>
        <w:rPr>
          <w:rFonts w:ascii="宋体" w:hAnsi="宋体" w:cs="宋体"/>
          <w:sz w:val="24"/>
        </w:rPr>
      </w:pPr>
      <w:r w:rsidRPr="000235FC">
        <w:rPr>
          <w:rFonts w:ascii="宋体" w:hAnsi="宋体" w:cs="宋体" w:hint="eastAsia"/>
          <w:sz w:val="24"/>
        </w:rPr>
        <w:t xml:space="preserve"> 第十二条 争议解决</w:t>
      </w:r>
    </w:p>
    <w:p w:rsidR="003948C3" w:rsidRPr="000235FC" w:rsidRDefault="003948C3" w:rsidP="003948C3">
      <w:pPr>
        <w:spacing w:line="520" w:lineRule="exact"/>
        <w:ind w:firstLineChars="157" w:firstLine="377"/>
        <w:rPr>
          <w:rFonts w:ascii="宋体" w:hAnsi="宋体" w:cs="宋体"/>
          <w:sz w:val="24"/>
        </w:rPr>
      </w:pPr>
      <w:r w:rsidRPr="000235FC">
        <w:rPr>
          <w:rFonts w:ascii="宋体" w:hAnsi="宋体" w:cs="宋体" w:hint="eastAsia"/>
          <w:sz w:val="24"/>
        </w:rPr>
        <w:t xml:space="preserve"> 双方因合同履行发生其他争议时，应优先协商解决，协商不成的可向有管辖权的人民法院起诉。</w:t>
      </w:r>
    </w:p>
    <w:p w:rsidR="003948C3" w:rsidRPr="000235FC" w:rsidRDefault="003948C3" w:rsidP="003948C3">
      <w:pPr>
        <w:spacing w:line="520" w:lineRule="exact"/>
        <w:ind w:firstLineChars="150" w:firstLine="360"/>
        <w:rPr>
          <w:rFonts w:ascii="宋体" w:hAnsi="宋体" w:cs="宋体"/>
          <w:sz w:val="24"/>
        </w:rPr>
      </w:pPr>
      <w:r w:rsidRPr="000235FC">
        <w:rPr>
          <w:rFonts w:ascii="宋体" w:hAnsi="宋体" w:cs="宋体" w:hint="eastAsia"/>
          <w:sz w:val="24"/>
        </w:rPr>
        <w:t xml:space="preserve"> 第十三条 其他</w:t>
      </w:r>
    </w:p>
    <w:p w:rsidR="003948C3" w:rsidRPr="000235FC" w:rsidRDefault="003948C3" w:rsidP="003948C3">
      <w:pPr>
        <w:tabs>
          <w:tab w:val="left" w:pos="900"/>
        </w:tabs>
        <w:spacing w:line="520" w:lineRule="exact"/>
        <w:ind w:leftChars="213" w:left="1287" w:hangingChars="350" w:hanging="840"/>
        <w:rPr>
          <w:rFonts w:ascii="宋体" w:hAnsi="宋体" w:cs="宋体"/>
          <w:sz w:val="24"/>
        </w:rPr>
      </w:pPr>
      <w:r w:rsidRPr="000235FC">
        <w:rPr>
          <w:rFonts w:ascii="宋体" w:hAnsi="宋体" w:cs="宋体" w:hint="eastAsia"/>
          <w:sz w:val="24"/>
        </w:rPr>
        <w:t xml:space="preserve"> 1、本合同违约金按合同总金额的10%计算。</w:t>
      </w:r>
    </w:p>
    <w:p w:rsidR="003948C3" w:rsidRPr="000235FC" w:rsidRDefault="003948C3" w:rsidP="003948C3">
      <w:pPr>
        <w:tabs>
          <w:tab w:val="left" w:pos="720"/>
        </w:tabs>
        <w:spacing w:line="520" w:lineRule="exact"/>
        <w:ind w:firstLineChars="159" w:firstLine="382"/>
        <w:rPr>
          <w:rFonts w:ascii="宋体" w:hAnsi="宋体" w:cs="宋体"/>
          <w:sz w:val="24"/>
        </w:rPr>
      </w:pPr>
      <w:r w:rsidRPr="000235FC">
        <w:rPr>
          <w:rFonts w:ascii="宋体" w:hAnsi="宋体" w:cs="宋体" w:hint="eastAsia"/>
          <w:sz w:val="24"/>
        </w:rPr>
        <w:t xml:space="preserve"> 2、双方确认以下地址为文书有效送达地，如有变更应及时通知对方。未通知的，仍以下列地址为准。</w:t>
      </w:r>
    </w:p>
    <w:p w:rsidR="003948C3" w:rsidRPr="000235FC" w:rsidRDefault="003948C3" w:rsidP="003948C3">
      <w:pPr>
        <w:spacing w:line="520" w:lineRule="exact"/>
        <w:ind w:leftChars="213" w:left="1287" w:hangingChars="350" w:hanging="840"/>
        <w:rPr>
          <w:rFonts w:ascii="宋体" w:hAnsi="宋体" w:cs="宋体"/>
          <w:sz w:val="24"/>
        </w:rPr>
      </w:pPr>
      <w:r w:rsidRPr="000235FC">
        <w:rPr>
          <w:rFonts w:ascii="宋体" w:hAnsi="宋体" w:cs="宋体" w:hint="eastAsia"/>
          <w:sz w:val="24"/>
        </w:rPr>
        <w:t xml:space="preserve"> 甲方：                                   </w:t>
      </w:r>
    </w:p>
    <w:p w:rsidR="003948C3" w:rsidRPr="000235FC" w:rsidRDefault="003948C3" w:rsidP="003948C3">
      <w:pPr>
        <w:tabs>
          <w:tab w:val="left" w:pos="540"/>
          <w:tab w:val="left" w:pos="720"/>
        </w:tabs>
        <w:spacing w:line="520" w:lineRule="exact"/>
        <w:ind w:leftChars="213" w:left="1287" w:hangingChars="350" w:hanging="840"/>
        <w:rPr>
          <w:rFonts w:ascii="宋体" w:hAnsi="宋体" w:cs="宋体"/>
          <w:sz w:val="24"/>
        </w:rPr>
      </w:pPr>
      <w:r w:rsidRPr="000235FC">
        <w:rPr>
          <w:rFonts w:ascii="宋体" w:hAnsi="宋体" w:cs="宋体" w:hint="eastAsia"/>
          <w:sz w:val="24"/>
        </w:rPr>
        <w:t xml:space="preserve"> 乙方：                                     </w:t>
      </w:r>
    </w:p>
    <w:p w:rsidR="003948C3" w:rsidRPr="000235FC" w:rsidRDefault="003948C3" w:rsidP="003948C3">
      <w:pPr>
        <w:tabs>
          <w:tab w:val="left" w:pos="540"/>
          <w:tab w:val="left" w:pos="720"/>
        </w:tabs>
        <w:spacing w:line="520" w:lineRule="exact"/>
        <w:ind w:leftChars="-85" w:left="-178" w:firstLineChars="223" w:firstLine="535"/>
        <w:rPr>
          <w:rFonts w:ascii="宋体" w:hAnsi="宋体" w:cs="宋体"/>
          <w:sz w:val="24"/>
        </w:rPr>
      </w:pPr>
      <w:r w:rsidRPr="000235FC">
        <w:rPr>
          <w:rFonts w:ascii="宋体" w:hAnsi="宋体" w:cs="宋体" w:hint="eastAsia"/>
          <w:sz w:val="24"/>
        </w:rPr>
        <w:t xml:space="preserve"> 3、如甲、乙双方有超出本合同约定范围的需求（</w:t>
      </w:r>
      <w:proofErr w:type="gramStart"/>
      <w:r w:rsidRPr="000235FC">
        <w:rPr>
          <w:rFonts w:ascii="宋体" w:hAnsi="宋体" w:cs="宋体" w:hint="eastAsia"/>
          <w:sz w:val="24"/>
        </w:rPr>
        <w:t>如员要求</w:t>
      </w:r>
      <w:proofErr w:type="gramEnd"/>
      <w:r w:rsidRPr="000235FC">
        <w:rPr>
          <w:rFonts w:ascii="宋体" w:hAnsi="宋体" w:cs="宋体" w:hint="eastAsia"/>
          <w:sz w:val="24"/>
        </w:rPr>
        <w:t>、工作规范、权利义务等），可以经双方协商后，另行签订补充协议。补充协议中违反本合同第四条第二款之条款无效。</w:t>
      </w:r>
    </w:p>
    <w:p w:rsidR="003948C3" w:rsidRPr="000235FC" w:rsidRDefault="003948C3" w:rsidP="003948C3">
      <w:pPr>
        <w:tabs>
          <w:tab w:val="left" w:pos="540"/>
        </w:tabs>
        <w:spacing w:line="520" w:lineRule="exact"/>
        <w:ind w:leftChars="213" w:left="1287" w:hangingChars="350" w:hanging="840"/>
        <w:rPr>
          <w:rFonts w:ascii="宋体" w:hAnsi="宋体" w:cs="宋体"/>
          <w:sz w:val="24"/>
        </w:rPr>
      </w:pPr>
      <w:r w:rsidRPr="000235FC">
        <w:rPr>
          <w:rFonts w:ascii="宋体" w:hAnsi="宋体" w:cs="宋体" w:hint="eastAsia"/>
          <w:sz w:val="24"/>
        </w:rPr>
        <w:t xml:space="preserve"> 4、本合同一式两份，具有同等效力，自签字后生效。</w:t>
      </w:r>
    </w:p>
    <w:p w:rsidR="003948C3" w:rsidRDefault="003948C3" w:rsidP="003948C3">
      <w:pPr>
        <w:spacing w:line="660" w:lineRule="exact"/>
        <w:ind w:leftChars="213" w:left="1287" w:hangingChars="350" w:hanging="840"/>
        <w:rPr>
          <w:rFonts w:ascii="宋体" w:hAnsi="宋体" w:cs="宋体"/>
          <w:sz w:val="24"/>
        </w:rPr>
      </w:pPr>
      <w:r w:rsidRPr="000235FC">
        <w:rPr>
          <w:rFonts w:ascii="宋体" w:hAnsi="宋体" w:cs="宋体" w:hint="eastAsia"/>
          <w:sz w:val="24"/>
        </w:rPr>
        <w:t xml:space="preserve"> </w:t>
      </w:r>
    </w:p>
    <w:p w:rsidR="003948C3" w:rsidRDefault="003948C3" w:rsidP="003948C3">
      <w:pPr>
        <w:pStyle w:val="a0"/>
      </w:pPr>
    </w:p>
    <w:p w:rsidR="003948C3" w:rsidRDefault="003948C3" w:rsidP="003948C3">
      <w:pPr>
        <w:pStyle w:val="a0"/>
      </w:pPr>
    </w:p>
    <w:p w:rsidR="003948C3" w:rsidRDefault="003948C3" w:rsidP="003948C3">
      <w:pPr>
        <w:pStyle w:val="a0"/>
      </w:pPr>
    </w:p>
    <w:p w:rsidR="003948C3" w:rsidRDefault="003948C3" w:rsidP="003948C3">
      <w:pPr>
        <w:pStyle w:val="a0"/>
      </w:pPr>
    </w:p>
    <w:p w:rsidR="003948C3" w:rsidRPr="003948C3" w:rsidRDefault="003948C3" w:rsidP="003948C3">
      <w:pPr>
        <w:pStyle w:val="a0"/>
      </w:pPr>
    </w:p>
    <w:p w:rsidR="003948C3" w:rsidRPr="000235FC" w:rsidRDefault="003948C3" w:rsidP="003948C3">
      <w:pPr>
        <w:spacing w:line="640" w:lineRule="exact"/>
        <w:ind w:leftChars="213" w:left="1287" w:hangingChars="350" w:hanging="840"/>
        <w:rPr>
          <w:rFonts w:ascii="宋体" w:hAnsi="宋体" w:cs="宋体"/>
          <w:sz w:val="24"/>
        </w:rPr>
      </w:pPr>
      <w:r w:rsidRPr="000235FC">
        <w:rPr>
          <w:rFonts w:ascii="宋体" w:hAnsi="宋体" w:cs="宋体" w:hint="eastAsia"/>
          <w:sz w:val="24"/>
        </w:rPr>
        <w:lastRenderedPageBreak/>
        <w:t>甲方：</w:t>
      </w:r>
      <w:r>
        <w:rPr>
          <w:rFonts w:ascii="宋体" w:hAnsi="宋体" w:cs="宋体" w:hint="eastAsia"/>
          <w:sz w:val="24"/>
        </w:rPr>
        <w:t xml:space="preserve"> </w:t>
      </w:r>
      <w:r>
        <w:rPr>
          <w:rFonts w:ascii="宋体" w:hAnsi="宋体" w:cs="宋体"/>
          <w:sz w:val="24"/>
        </w:rPr>
        <w:t xml:space="preserve">                                   </w:t>
      </w:r>
      <w:r w:rsidRPr="000235FC">
        <w:rPr>
          <w:rFonts w:ascii="宋体" w:hAnsi="宋体" w:cs="宋体" w:hint="eastAsia"/>
          <w:sz w:val="24"/>
        </w:rPr>
        <w:t>乙方：</w:t>
      </w:r>
    </w:p>
    <w:p w:rsidR="003948C3" w:rsidRPr="000235FC" w:rsidRDefault="003948C3" w:rsidP="003948C3">
      <w:pPr>
        <w:spacing w:line="640" w:lineRule="exact"/>
        <w:ind w:leftChars="213" w:left="1287" w:hangingChars="350" w:hanging="840"/>
        <w:rPr>
          <w:rFonts w:ascii="宋体" w:hAnsi="宋体" w:cs="宋体"/>
          <w:sz w:val="24"/>
        </w:rPr>
      </w:pPr>
      <w:r w:rsidRPr="000235FC">
        <w:rPr>
          <w:rFonts w:ascii="宋体" w:hAnsi="宋体" w:cs="宋体" w:hint="eastAsia"/>
          <w:sz w:val="24"/>
        </w:rPr>
        <w:t>地址：</w:t>
      </w:r>
      <w:r>
        <w:rPr>
          <w:rFonts w:ascii="宋体" w:hAnsi="宋体" w:cs="宋体" w:hint="eastAsia"/>
          <w:sz w:val="24"/>
        </w:rPr>
        <w:t xml:space="preserve"> </w:t>
      </w:r>
      <w:r>
        <w:rPr>
          <w:rFonts w:ascii="宋体" w:hAnsi="宋体" w:cs="宋体"/>
          <w:sz w:val="24"/>
        </w:rPr>
        <w:t xml:space="preserve">                                   </w:t>
      </w:r>
      <w:r w:rsidRPr="000235FC">
        <w:rPr>
          <w:rFonts w:ascii="宋体" w:hAnsi="宋体" w:cs="宋体" w:hint="eastAsia"/>
          <w:sz w:val="24"/>
        </w:rPr>
        <w:t>地址：</w:t>
      </w:r>
    </w:p>
    <w:p w:rsidR="003948C3" w:rsidRPr="000235FC" w:rsidRDefault="003948C3" w:rsidP="003948C3">
      <w:pPr>
        <w:spacing w:line="640" w:lineRule="exact"/>
        <w:ind w:leftChars="213" w:left="1287" w:hangingChars="350" w:hanging="840"/>
        <w:rPr>
          <w:rFonts w:ascii="宋体" w:hAnsi="宋体" w:cs="宋体"/>
          <w:sz w:val="24"/>
        </w:rPr>
      </w:pPr>
      <w:r w:rsidRPr="000235FC">
        <w:rPr>
          <w:rFonts w:ascii="宋体" w:hAnsi="宋体" w:cs="宋体" w:hint="eastAsia"/>
          <w:sz w:val="24"/>
        </w:rPr>
        <w:t>电话：</w:t>
      </w:r>
      <w:r>
        <w:rPr>
          <w:rFonts w:ascii="宋体" w:hAnsi="宋体" w:cs="宋体" w:hint="eastAsia"/>
          <w:sz w:val="24"/>
        </w:rPr>
        <w:t xml:space="preserve"> </w:t>
      </w:r>
      <w:r>
        <w:rPr>
          <w:rFonts w:ascii="宋体" w:hAnsi="宋体" w:cs="宋体"/>
          <w:sz w:val="24"/>
        </w:rPr>
        <w:t xml:space="preserve">                                   </w:t>
      </w:r>
      <w:r w:rsidRPr="000235FC">
        <w:rPr>
          <w:rFonts w:ascii="宋体" w:hAnsi="宋体" w:cs="宋体" w:hint="eastAsia"/>
          <w:sz w:val="24"/>
        </w:rPr>
        <w:t>电话：</w:t>
      </w:r>
    </w:p>
    <w:p w:rsidR="003948C3" w:rsidRPr="000235FC" w:rsidRDefault="003948C3" w:rsidP="003948C3">
      <w:pPr>
        <w:spacing w:line="640" w:lineRule="exact"/>
        <w:ind w:leftChars="213" w:left="1287" w:hangingChars="350" w:hanging="840"/>
        <w:rPr>
          <w:rFonts w:ascii="宋体" w:hAnsi="宋体" w:cs="宋体"/>
          <w:sz w:val="24"/>
        </w:rPr>
      </w:pPr>
      <w:r w:rsidRPr="000235FC">
        <w:rPr>
          <w:rFonts w:ascii="宋体" w:hAnsi="宋体" w:cs="宋体" w:hint="eastAsia"/>
          <w:sz w:val="24"/>
        </w:rPr>
        <w:t>传真：</w:t>
      </w:r>
      <w:r>
        <w:rPr>
          <w:rFonts w:ascii="宋体" w:hAnsi="宋体" w:cs="宋体" w:hint="eastAsia"/>
          <w:sz w:val="24"/>
        </w:rPr>
        <w:t xml:space="preserve"> </w:t>
      </w:r>
      <w:r>
        <w:rPr>
          <w:rFonts w:ascii="宋体" w:hAnsi="宋体" w:cs="宋体"/>
          <w:sz w:val="24"/>
        </w:rPr>
        <w:t xml:space="preserve">                                   </w:t>
      </w:r>
      <w:r w:rsidRPr="000235FC">
        <w:rPr>
          <w:rFonts w:ascii="宋体" w:hAnsi="宋体" w:cs="宋体" w:hint="eastAsia"/>
          <w:sz w:val="24"/>
        </w:rPr>
        <w:t>传真：</w:t>
      </w:r>
    </w:p>
    <w:p w:rsidR="003948C3" w:rsidRPr="000235FC" w:rsidRDefault="003948C3" w:rsidP="003948C3">
      <w:pPr>
        <w:spacing w:line="640" w:lineRule="exact"/>
        <w:ind w:leftChars="213" w:left="1287" w:hangingChars="350" w:hanging="840"/>
        <w:rPr>
          <w:rFonts w:ascii="宋体" w:hAnsi="宋体" w:cs="宋体"/>
          <w:sz w:val="24"/>
        </w:rPr>
      </w:pPr>
      <w:r w:rsidRPr="000235FC">
        <w:rPr>
          <w:rFonts w:ascii="宋体" w:hAnsi="宋体" w:cs="宋体" w:hint="eastAsia"/>
          <w:sz w:val="24"/>
        </w:rPr>
        <w:t>邮编：</w:t>
      </w:r>
      <w:r>
        <w:rPr>
          <w:rFonts w:ascii="宋体" w:hAnsi="宋体" w:cs="宋体" w:hint="eastAsia"/>
          <w:sz w:val="24"/>
        </w:rPr>
        <w:t xml:space="preserve"> </w:t>
      </w:r>
      <w:r>
        <w:rPr>
          <w:rFonts w:ascii="宋体" w:hAnsi="宋体" w:cs="宋体"/>
          <w:sz w:val="24"/>
        </w:rPr>
        <w:t xml:space="preserve">                                   </w:t>
      </w:r>
      <w:r w:rsidRPr="000235FC">
        <w:rPr>
          <w:rFonts w:ascii="宋体" w:hAnsi="宋体" w:cs="宋体" w:hint="eastAsia"/>
          <w:sz w:val="24"/>
        </w:rPr>
        <w:t>邮编：</w:t>
      </w:r>
    </w:p>
    <w:p w:rsidR="003948C3" w:rsidRPr="003948C3" w:rsidRDefault="003948C3" w:rsidP="003948C3">
      <w:pPr>
        <w:spacing w:line="640" w:lineRule="exact"/>
        <w:ind w:leftChars="213" w:left="1287" w:hangingChars="350" w:hanging="840"/>
        <w:rPr>
          <w:rFonts w:ascii="宋体" w:hAnsi="宋体" w:cs="宋体"/>
          <w:sz w:val="24"/>
        </w:rPr>
      </w:pPr>
      <w:r w:rsidRPr="000235FC">
        <w:rPr>
          <w:rFonts w:ascii="宋体" w:hAnsi="宋体" w:cs="宋体" w:hint="eastAsia"/>
          <w:sz w:val="24"/>
        </w:rPr>
        <w:t>法定代表人：</w:t>
      </w:r>
      <w:r>
        <w:rPr>
          <w:rFonts w:ascii="宋体" w:hAnsi="宋体" w:cs="宋体" w:hint="eastAsia"/>
          <w:sz w:val="24"/>
        </w:rPr>
        <w:t xml:space="preserve"> </w:t>
      </w:r>
      <w:r>
        <w:rPr>
          <w:rFonts w:ascii="宋体" w:hAnsi="宋体" w:cs="宋体"/>
          <w:sz w:val="24"/>
        </w:rPr>
        <w:t xml:space="preserve">                             </w:t>
      </w:r>
      <w:r w:rsidRPr="000235FC">
        <w:rPr>
          <w:rFonts w:ascii="宋体" w:hAnsi="宋体" w:cs="宋体" w:hint="eastAsia"/>
          <w:sz w:val="24"/>
        </w:rPr>
        <w:t>法定代表人：</w:t>
      </w:r>
    </w:p>
    <w:p w:rsidR="003948C3" w:rsidRPr="000235FC" w:rsidRDefault="003948C3" w:rsidP="003948C3">
      <w:pPr>
        <w:spacing w:line="640" w:lineRule="exact"/>
        <w:ind w:leftChars="213" w:left="1287" w:hangingChars="350" w:hanging="840"/>
        <w:rPr>
          <w:rFonts w:ascii="宋体" w:hAnsi="宋体" w:cs="宋体"/>
          <w:sz w:val="24"/>
        </w:rPr>
      </w:pPr>
      <w:r w:rsidRPr="000235FC">
        <w:rPr>
          <w:rFonts w:ascii="宋体" w:hAnsi="宋体" w:cs="宋体" w:hint="eastAsia"/>
          <w:sz w:val="24"/>
        </w:rPr>
        <w:t>签约时间：</w:t>
      </w:r>
      <w:r>
        <w:rPr>
          <w:rFonts w:ascii="宋体" w:hAnsi="宋体" w:cs="宋体" w:hint="eastAsia"/>
          <w:sz w:val="24"/>
        </w:rPr>
        <w:t xml:space="preserve"> </w:t>
      </w:r>
      <w:r>
        <w:rPr>
          <w:rFonts w:ascii="宋体" w:hAnsi="宋体" w:cs="宋体"/>
          <w:sz w:val="24"/>
        </w:rPr>
        <w:t xml:space="preserve">                               </w:t>
      </w:r>
      <w:r w:rsidRPr="000235FC">
        <w:rPr>
          <w:rFonts w:ascii="宋体" w:hAnsi="宋体" w:cs="宋体" w:hint="eastAsia"/>
          <w:sz w:val="24"/>
        </w:rPr>
        <w:t>签约时间：</w:t>
      </w:r>
    </w:p>
    <w:p w:rsidR="003948C3" w:rsidRPr="000235FC" w:rsidRDefault="003948C3" w:rsidP="003948C3">
      <w:pPr>
        <w:spacing w:line="640" w:lineRule="exact"/>
        <w:ind w:leftChars="213" w:left="1287" w:hangingChars="350" w:hanging="840"/>
        <w:rPr>
          <w:rFonts w:ascii="宋体" w:hAnsi="宋体" w:cs="宋体"/>
          <w:sz w:val="24"/>
        </w:rPr>
      </w:pPr>
    </w:p>
    <w:p w:rsidR="003948C3" w:rsidRPr="000235FC" w:rsidRDefault="003948C3" w:rsidP="003948C3">
      <w:pPr>
        <w:spacing w:line="640" w:lineRule="exact"/>
        <w:ind w:leftChars="213" w:left="1287" w:hangingChars="350" w:hanging="840"/>
        <w:rPr>
          <w:rFonts w:ascii="宋体" w:hAnsi="宋体" w:cs="宋体"/>
          <w:sz w:val="24"/>
        </w:rPr>
      </w:pPr>
    </w:p>
    <w:p w:rsidR="003948C3" w:rsidRPr="000235FC" w:rsidRDefault="003948C3" w:rsidP="003948C3">
      <w:pPr>
        <w:spacing w:line="640" w:lineRule="exact"/>
        <w:ind w:leftChars="213" w:left="1287" w:hangingChars="350" w:hanging="840"/>
        <w:rPr>
          <w:rFonts w:ascii="宋体" w:hAnsi="宋体" w:cs="宋体"/>
          <w:sz w:val="24"/>
        </w:rPr>
      </w:pPr>
    </w:p>
    <w:p w:rsidR="00D714B8" w:rsidRDefault="00D714B8">
      <w:pPr>
        <w:pStyle w:val="1"/>
        <w:spacing w:before="0" w:after="0"/>
        <w:rPr>
          <w:rFonts w:ascii="宋体" w:hAnsi="宋体" w:cs="宋体"/>
        </w:rPr>
        <w:sectPr w:rsidR="00D714B8">
          <w:pgSz w:w="11910" w:h="16840"/>
          <w:pgMar w:top="720" w:right="720" w:bottom="720" w:left="720" w:header="0" w:footer="1197" w:gutter="0"/>
          <w:cols w:space="720"/>
        </w:sectPr>
      </w:pPr>
      <w:bookmarkStart w:id="97" w:name="_Toc9356"/>
      <w:bookmarkStart w:id="98" w:name="_Ref287275192"/>
      <w:bookmarkEnd w:id="97"/>
    </w:p>
    <w:p w:rsidR="00D714B8" w:rsidRDefault="001638DB">
      <w:pPr>
        <w:pStyle w:val="1"/>
        <w:spacing w:before="0" w:after="0"/>
        <w:rPr>
          <w:rFonts w:ascii="宋体" w:hAnsi="宋体" w:cs="宋体"/>
          <w:sz w:val="24"/>
        </w:rPr>
      </w:pPr>
      <w:r>
        <w:rPr>
          <w:rFonts w:ascii="宋体" w:hAnsi="宋体" w:cs="宋体" w:hint="eastAsia"/>
        </w:rPr>
        <w:lastRenderedPageBreak/>
        <w:t>第五章</w:t>
      </w:r>
      <w:r>
        <w:rPr>
          <w:rFonts w:ascii="宋体" w:hAnsi="宋体" w:cs="宋体" w:hint="eastAsia"/>
        </w:rPr>
        <w:t xml:space="preserve"> </w:t>
      </w:r>
      <w:r>
        <w:rPr>
          <w:rFonts w:ascii="宋体" w:hAnsi="宋体" w:cs="宋体" w:hint="eastAsia"/>
        </w:rPr>
        <w:t>项目需求</w:t>
      </w:r>
      <w:bookmarkEnd w:id="94"/>
      <w:bookmarkEnd w:id="95"/>
      <w:bookmarkEnd w:id="98"/>
    </w:p>
    <w:p w:rsidR="00D714B8" w:rsidRDefault="001638DB">
      <w:pPr>
        <w:rPr>
          <w:highlight w:val="yellow"/>
        </w:rPr>
      </w:pPr>
      <w:r>
        <w:rPr>
          <w:rFonts w:ascii="宋体" w:hAnsi="宋体" w:cs="宋体" w:hint="eastAsia"/>
          <w:b/>
          <w:szCs w:val="21"/>
        </w:rPr>
        <w:t> </w:t>
      </w:r>
    </w:p>
    <w:p w:rsidR="00363514" w:rsidRDefault="00363514" w:rsidP="00363514">
      <w:pPr>
        <w:spacing w:line="520" w:lineRule="exact"/>
        <w:jc w:val="left"/>
        <w:rPr>
          <w:rFonts w:ascii="宋体" w:hAnsi="宋体" w:cs="宋体"/>
          <w:sz w:val="24"/>
        </w:rPr>
      </w:pPr>
      <w:bookmarkStart w:id="99" w:name="_Hlk78288760"/>
      <w:r>
        <w:rPr>
          <w:rFonts w:ascii="宋体" w:hAnsi="宋体" w:cs="宋体" w:hint="eastAsia"/>
          <w:sz w:val="24"/>
        </w:rPr>
        <w:t>委托管理内容和需求：</w:t>
      </w:r>
    </w:p>
    <w:p w:rsidR="00363514" w:rsidRDefault="00363514" w:rsidP="00363514">
      <w:pPr>
        <w:spacing w:line="520" w:lineRule="exact"/>
        <w:ind w:firstLine="480"/>
        <w:jc w:val="left"/>
        <w:rPr>
          <w:rFonts w:ascii="宋体" w:hAnsi="宋体" w:cs="宋体"/>
          <w:sz w:val="24"/>
        </w:rPr>
      </w:pPr>
      <w:r>
        <w:rPr>
          <w:rFonts w:ascii="宋体" w:hAnsi="宋体" w:cs="宋体" w:hint="eastAsia"/>
          <w:sz w:val="24"/>
        </w:rPr>
        <w:t>本次招标范围内的教学管理保安，依照国务院公安部门和上海市教委对学校安保工作的要求，维护园内师生员工的人身安全、财产安全，维护校园秩序。提供优质保安服务，师生满意度达90%以上。</w:t>
      </w:r>
    </w:p>
    <w:p w:rsidR="00363514" w:rsidRDefault="00363514" w:rsidP="00363514">
      <w:pPr>
        <w:spacing w:line="360" w:lineRule="auto"/>
        <w:rPr>
          <w:rFonts w:ascii="宋体" w:hAnsi="宋体" w:cs="宋体"/>
          <w:sz w:val="24"/>
        </w:rPr>
      </w:pPr>
      <w:r>
        <w:rPr>
          <w:rFonts w:ascii="宋体" w:hAnsi="宋体" w:cs="宋体"/>
          <w:sz w:val="24"/>
        </w:rPr>
        <w:t>1</w:t>
      </w:r>
      <w:r>
        <w:rPr>
          <w:rFonts w:ascii="宋体" w:hAnsi="宋体" w:cs="宋体" w:hint="eastAsia"/>
          <w:sz w:val="24"/>
        </w:rPr>
        <w:t>.1、资质要求：</w:t>
      </w:r>
    </w:p>
    <w:p w:rsidR="00363514" w:rsidRDefault="00363514" w:rsidP="00363514">
      <w:pPr>
        <w:spacing w:line="360" w:lineRule="auto"/>
        <w:rPr>
          <w:rFonts w:ascii="宋体" w:hAnsi="宋体" w:cs="宋体"/>
          <w:sz w:val="24"/>
        </w:rPr>
      </w:pPr>
      <w:r>
        <w:rPr>
          <w:rFonts w:ascii="宋体" w:hAnsi="宋体" w:cs="宋体"/>
          <w:sz w:val="24"/>
        </w:rPr>
        <w:t>1</w:t>
      </w:r>
      <w:r>
        <w:rPr>
          <w:rFonts w:ascii="宋体" w:hAnsi="宋体" w:cs="宋体" w:hint="eastAsia"/>
          <w:sz w:val="24"/>
        </w:rPr>
        <w:t>.1.3、为保证服务质量，保安服务公司应保持保安员队伍稳定，承诺在合同有</w:t>
      </w:r>
    </w:p>
    <w:p w:rsidR="00363514" w:rsidRDefault="00363514" w:rsidP="00363514">
      <w:pPr>
        <w:spacing w:line="360" w:lineRule="auto"/>
        <w:rPr>
          <w:rFonts w:ascii="宋体" w:hAnsi="宋体" w:cs="宋体"/>
          <w:sz w:val="24"/>
        </w:rPr>
      </w:pPr>
      <w:r>
        <w:rPr>
          <w:rFonts w:ascii="宋体" w:hAnsi="宋体" w:cs="宋体" w:hint="eastAsia"/>
          <w:sz w:val="24"/>
        </w:rPr>
        <w:t>效期内确保每年人员流动率一般不得超过20%；</w:t>
      </w:r>
    </w:p>
    <w:p w:rsidR="00363514" w:rsidRDefault="00363514" w:rsidP="00363514">
      <w:pPr>
        <w:spacing w:line="360" w:lineRule="auto"/>
        <w:rPr>
          <w:rFonts w:ascii="宋体" w:hAnsi="宋体" w:cs="宋体"/>
          <w:sz w:val="24"/>
        </w:rPr>
      </w:pPr>
      <w:r>
        <w:rPr>
          <w:rFonts w:ascii="宋体" w:hAnsi="宋体" w:cs="宋体"/>
          <w:sz w:val="24"/>
        </w:rPr>
        <w:t>1</w:t>
      </w:r>
      <w:r>
        <w:rPr>
          <w:rFonts w:ascii="宋体" w:hAnsi="宋体" w:cs="宋体" w:hint="eastAsia"/>
          <w:sz w:val="24"/>
        </w:rPr>
        <w:t xml:space="preserve">.1.4、同等条件下，优先考虑有服务教育单位经历的保安服务公司。   </w:t>
      </w:r>
    </w:p>
    <w:p w:rsidR="00363514" w:rsidRDefault="00363514" w:rsidP="00363514">
      <w:pPr>
        <w:spacing w:line="360" w:lineRule="auto"/>
        <w:rPr>
          <w:rFonts w:ascii="宋体" w:hAnsi="宋体" w:cs="宋体"/>
          <w:sz w:val="24"/>
        </w:rPr>
      </w:pPr>
      <w:r>
        <w:rPr>
          <w:rFonts w:ascii="宋体" w:hAnsi="宋体" w:cs="宋体"/>
          <w:sz w:val="24"/>
        </w:rPr>
        <w:t>1</w:t>
      </w:r>
      <w:r>
        <w:rPr>
          <w:rFonts w:ascii="宋体" w:hAnsi="宋体" w:cs="宋体" w:hint="eastAsia"/>
          <w:sz w:val="24"/>
        </w:rPr>
        <w:t>.2、业绩要求：</w:t>
      </w:r>
    </w:p>
    <w:p w:rsidR="00363514" w:rsidRDefault="00363514" w:rsidP="00363514">
      <w:pPr>
        <w:spacing w:line="360" w:lineRule="auto"/>
        <w:rPr>
          <w:rFonts w:ascii="宋体" w:hAnsi="宋体" w:cs="宋体"/>
          <w:sz w:val="24"/>
        </w:rPr>
      </w:pPr>
      <w:r>
        <w:rPr>
          <w:rFonts w:ascii="宋体" w:hAnsi="宋体" w:cs="宋体" w:hint="eastAsia"/>
          <w:sz w:val="24"/>
        </w:rPr>
        <w:t>要求该投标单位近1年内有类似相关业务。</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.3、委托管理内容：</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.3.1、保安管理服务</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.4、管理与服务的要求：</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.4.1、保安管理服务</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.4.1.1、负责各门岗24小时值岗。</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.4.1.2、对各园区内外来人员及车辆（来访、施工、送货、参观等）实行进出</w:t>
      </w:r>
    </w:p>
    <w:p w:rsidR="00363514" w:rsidRDefault="00363514" w:rsidP="00363514">
      <w:pPr>
        <w:spacing w:line="520" w:lineRule="exact"/>
        <w:jc w:val="left"/>
        <w:rPr>
          <w:rFonts w:ascii="宋体" w:hAnsi="宋体" w:cs="宋体"/>
          <w:sz w:val="24"/>
        </w:rPr>
      </w:pPr>
      <w:r>
        <w:rPr>
          <w:rFonts w:ascii="宋体" w:hAnsi="宋体" w:cs="宋体" w:hint="eastAsia"/>
          <w:sz w:val="24"/>
        </w:rPr>
        <w:t xml:space="preserve">         管理，应询问来访事由和访问人员，审核并登记来访人员的身份证件</w:t>
      </w:r>
    </w:p>
    <w:p w:rsidR="00363514" w:rsidRDefault="00363514" w:rsidP="00363514">
      <w:pPr>
        <w:spacing w:line="520" w:lineRule="exact"/>
        <w:jc w:val="left"/>
        <w:rPr>
          <w:rFonts w:ascii="宋体" w:hAnsi="宋体" w:cs="宋体"/>
          <w:sz w:val="24"/>
        </w:rPr>
      </w:pPr>
      <w:r>
        <w:rPr>
          <w:rFonts w:ascii="宋体" w:hAnsi="宋体" w:cs="宋体" w:hint="eastAsia"/>
          <w:sz w:val="24"/>
        </w:rPr>
        <w:t xml:space="preserve">        （号码），记录人员进出时间。</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.4.1.3、</w:t>
      </w:r>
      <w:proofErr w:type="gramStart"/>
      <w:r>
        <w:rPr>
          <w:rFonts w:ascii="宋体" w:hAnsi="宋体" w:cs="宋体" w:hint="eastAsia"/>
          <w:sz w:val="24"/>
        </w:rPr>
        <w:t>负责师幼进出</w:t>
      </w:r>
      <w:proofErr w:type="gramEnd"/>
      <w:r>
        <w:rPr>
          <w:rFonts w:ascii="宋体" w:hAnsi="宋体" w:cs="宋体" w:hint="eastAsia"/>
          <w:sz w:val="24"/>
        </w:rPr>
        <w:t>校门安全，健全</w:t>
      </w:r>
      <w:proofErr w:type="gramStart"/>
      <w:r>
        <w:rPr>
          <w:rFonts w:ascii="宋体" w:hAnsi="宋体" w:cs="宋体" w:hint="eastAsia"/>
          <w:sz w:val="24"/>
        </w:rPr>
        <w:t>保护师幼安全措施</w:t>
      </w:r>
      <w:proofErr w:type="gramEnd"/>
      <w:r>
        <w:rPr>
          <w:rFonts w:ascii="宋体" w:hAnsi="宋体" w:cs="宋体" w:hint="eastAsia"/>
          <w:sz w:val="24"/>
        </w:rPr>
        <w:t>，配齐相关防范器械，</w:t>
      </w:r>
    </w:p>
    <w:p w:rsidR="00363514" w:rsidRDefault="00363514" w:rsidP="00363514">
      <w:pPr>
        <w:spacing w:line="520" w:lineRule="exact"/>
        <w:jc w:val="left"/>
        <w:rPr>
          <w:rFonts w:ascii="宋体" w:hAnsi="宋体" w:cs="宋体"/>
          <w:sz w:val="24"/>
        </w:rPr>
      </w:pPr>
      <w:r>
        <w:rPr>
          <w:rFonts w:ascii="宋体" w:hAnsi="宋体" w:cs="宋体" w:hint="eastAsia"/>
          <w:sz w:val="24"/>
        </w:rPr>
        <w:t xml:space="preserve">         严防外来人员侵犯</w:t>
      </w:r>
      <w:proofErr w:type="gramStart"/>
      <w:r>
        <w:rPr>
          <w:rFonts w:ascii="宋体" w:hAnsi="宋体" w:cs="宋体" w:hint="eastAsia"/>
          <w:sz w:val="24"/>
        </w:rPr>
        <w:t>师幼安全</w:t>
      </w:r>
      <w:proofErr w:type="gramEnd"/>
      <w:r>
        <w:rPr>
          <w:rFonts w:ascii="宋体" w:hAnsi="宋体" w:cs="宋体" w:hint="eastAsia"/>
          <w:sz w:val="24"/>
        </w:rPr>
        <w:t>行为。</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.4.1.4、夜间加强校园巡视，按时开关各楼宇、活动室大门，强化防火、防盗</w:t>
      </w:r>
    </w:p>
    <w:p w:rsidR="00363514" w:rsidRDefault="00363514" w:rsidP="00363514">
      <w:pPr>
        <w:spacing w:line="520" w:lineRule="exact"/>
        <w:jc w:val="left"/>
        <w:rPr>
          <w:rFonts w:ascii="宋体" w:hAnsi="宋体" w:cs="宋体"/>
          <w:sz w:val="24"/>
        </w:rPr>
      </w:pPr>
      <w:r>
        <w:rPr>
          <w:rFonts w:ascii="宋体" w:hAnsi="宋体" w:cs="宋体" w:hint="eastAsia"/>
          <w:sz w:val="24"/>
        </w:rPr>
        <w:t xml:space="preserve">         安全巡查。</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.4.1.5、负责监控室管理和运行。</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 xml:space="preserve">.4.1.6、负责在园区内召开的重要会议、重大活动和重点工作的安全保卫及服  </w:t>
      </w:r>
    </w:p>
    <w:p w:rsidR="00363514" w:rsidRDefault="00363514" w:rsidP="00363514">
      <w:pPr>
        <w:spacing w:line="520" w:lineRule="exact"/>
        <w:jc w:val="left"/>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务</w:t>
      </w:r>
      <w:proofErr w:type="gramEnd"/>
      <w:r>
        <w:rPr>
          <w:rFonts w:ascii="宋体" w:hAnsi="宋体" w:cs="宋体" w:hint="eastAsia"/>
          <w:sz w:val="24"/>
        </w:rPr>
        <w:t>保障任务。</w:t>
      </w:r>
    </w:p>
    <w:p w:rsidR="00363514" w:rsidRDefault="00363514" w:rsidP="00363514">
      <w:pPr>
        <w:spacing w:line="520" w:lineRule="exact"/>
        <w:jc w:val="left"/>
        <w:rPr>
          <w:rFonts w:ascii="宋体" w:hAnsi="宋体" w:cs="宋体"/>
          <w:sz w:val="24"/>
        </w:rPr>
      </w:pPr>
      <w:r>
        <w:rPr>
          <w:rFonts w:ascii="宋体" w:hAnsi="宋体" w:cs="宋体"/>
          <w:sz w:val="24"/>
        </w:rPr>
        <w:lastRenderedPageBreak/>
        <w:t>1</w:t>
      </w:r>
      <w:r>
        <w:rPr>
          <w:rFonts w:ascii="宋体" w:hAnsi="宋体" w:cs="宋体" w:hint="eastAsia"/>
          <w:sz w:val="24"/>
        </w:rPr>
        <w:t>.4.1.7、定期巡视各园区楼宇、消防设施设备、设备房等园区内的各部位。</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.4.1.8、协助做好书刊、报纸、邮件、包裹、物品的协调联系工作。</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.4.1.9、做好恶劣天气（雨、雪、风等自然灾害）的防灾减灾工作。</w:t>
      </w:r>
    </w:p>
    <w:p w:rsidR="00363514" w:rsidRDefault="00363514" w:rsidP="00363514">
      <w:pPr>
        <w:spacing w:line="520" w:lineRule="exact"/>
        <w:jc w:val="left"/>
        <w:rPr>
          <w:rFonts w:ascii="宋体" w:hAnsi="宋体" w:cs="宋体"/>
          <w:sz w:val="24"/>
        </w:rPr>
      </w:pPr>
      <w:r>
        <w:rPr>
          <w:rFonts w:ascii="宋体" w:hAnsi="宋体" w:cs="宋体"/>
          <w:sz w:val="24"/>
        </w:rPr>
        <w:t>1</w:t>
      </w:r>
      <w:r>
        <w:rPr>
          <w:rFonts w:ascii="宋体" w:hAnsi="宋体" w:cs="宋体" w:hint="eastAsia"/>
          <w:sz w:val="24"/>
        </w:rPr>
        <w:t>.4.1.10、坚决制止保安管理区域内的不文明及违法行为，园区内严禁焚烧物品。</w:t>
      </w:r>
    </w:p>
    <w:p w:rsidR="00363514" w:rsidRDefault="00363514" w:rsidP="00363514">
      <w:pPr>
        <w:spacing w:line="520" w:lineRule="exact"/>
        <w:jc w:val="left"/>
        <w:rPr>
          <w:rFonts w:ascii="宋体" w:hAnsi="宋体" w:cs="宋体"/>
          <w:sz w:val="24"/>
        </w:rPr>
      </w:pPr>
      <w:r>
        <w:rPr>
          <w:rFonts w:ascii="宋体" w:hAnsi="宋体" w:cs="宋体" w:hint="eastAsia"/>
          <w:sz w:val="24"/>
        </w:rPr>
        <w:t>管理与服务人员的要求：</w:t>
      </w:r>
    </w:p>
    <w:p w:rsidR="00363514" w:rsidRDefault="00363514" w:rsidP="00363514">
      <w:pPr>
        <w:spacing w:line="360" w:lineRule="auto"/>
        <w:rPr>
          <w:rFonts w:ascii="宋体" w:hAnsi="宋体" w:cs="宋体"/>
          <w:sz w:val="24"/>
          <w:szCs w:val="21"/>
        </w:rPr>
      </w:pPr>
      <w:r>
        <w:rPr>
          <w:rFonts w:ascii="宋体" w:hAnsi="宋体" w:cs="宋体"/>
          <w:sz w:val="24"/>
        </w:rPr>
        <w:t>2</w:t>
      </w:r>
      <w:r>
        <w:rPr>
          <w:rFonts w:ascii="宋体" w:hAnsi="宋体" w:cs="宋体" w:hint="eastAsia"/>
          <w:sz w:val="24"/>
        </w:rPr>
        <w:t>.1、岗位配置：</w:t>
      </w:r>
      <w:r w:rsidRPr="00A06EB1">
        <w:rPr>
          <w:rFonts w:ascii="宋体" w:hAnsi="宋体" w:cs="宋体" w:hint="eastAsia"/>
          <w:sz w:val="24"/>
          <w:szCs w:val="21"/>
        </w:rPr>
        <w:t>根据本校分区域要求情况，宿舍区及门卫工作由保安人员负责，学校共需要</w:t>
      </w:r>
      <w:r w:rsidRPr="00A06EB1">
        <w:rPr>
          <w:rFonts w:ascii="宋体" w:hAnsi="宋体" w:cs="宋体"/>
          <w:sz w:val="24"/>
          <w:szCs w:val="21"/>
        </w:rPr>
        <w:t>19</w:t>
      </w:r>
      <w:r w:rsidRPr="00A06EB1">
        <w:rPr>
          <w:rFonts w:ascii="宋体" w:hAnsi="宋体" w:cs="宋体" w:hint="eastAsia"/>
          <w:sz w:val="24"/>
          <w:szCs w:val="21"/>
        </w:rPr>
        <w:t>名安保人员；宿舍区设置保安服务岗位人数</w:t>
      </w:r>
      <w:r w:rsidRPr="00A06EB1">
        <w:rPr>
          <w:rFonts w:ascii="宋体" w:hAnsi="宋体" w:cs="宋体"/>
          <w:sz w:val="24"/>
          <w:szCs w:val="21"/>
        </w:rPr>
        <w:t>8</w:t>
      </w:r>
      <w:r w:rsidRPr="00A06EB1">
        <w:rPr>
          <w:rFonts w:ascii="宋体" w:hAnsi="宋体" w:cs="宋体" w:hint="eastAsia"/>
          <w:sz w:val="24"/>
          <w:szCs w:val="21"/>
        </w:rPr>
        <w:t>人，白天</w:t>
      </w:r>
      <w:r w:rsidRPr="00A06EB1">
        <w:rPr>
          <w:rFonts w:ascii="宋体" w:hAnsi="宋体" w:cs="宋体"/>
          <w:sz w:val="24"/>
          <w:szCs w:val="21"/>
        </w:rPr>
        <w:t>4</w:t>
      </w:r>
      <w:r w:rsidRPr="00A06EB1">
        <w:rPr>
          <w:rFonts w:ascii="宋体" w:hAnsi="宋体" w:cs="宋体" w:hint="eastAsia"/>
          <w:sz w:val="24"/>
          <w:szCs w:val="21"/>
        </w:rPr>
        <w:t>人、晚上</w:t>
      </w:r>
      <w:r w:rsidRPr="00A06EB1">
        <w:rPr>
          <w:rFonts w:ascii="宋体" w:hAnsi="宋体" w:cs="宋体"/>
          <w:sz w:val="24"/>
          <w:szCs w:val="21"/>
        </w:rPr>
        <w:t>4</w:t>
      </w:r>
      <w:r w:rsidRPr="00A06EB1">
        <w:rPr>
          <w:rFonts w:ascii="宋体" w:hAnsi="宋体" w:cs="宋体" w:hint="eastAsia"/>
          <w:sz w:val="24"/>
          <w:szCs w:val="21"/>
        </w:rPr>
        <w:t>人，校区门卫保安人员</w:t>
      </w:r>
      <w:r w:rsidRPr="00A06EB1">
        <w:rPr>
          <w:rFonts w:ascii="宋体" w:hAnsi="宋体" w:cs="宋体"/>
          <w:sz w:val="24"/>
          <w:szCs w:val="21"/>
        </w:rPr>
        <w:t>11</w:t>
      </w:r>
      <w:r w:rsidRPr="00A06EB1">
        <w:rPr>
          <w:rFonts w:ascii="宋体" w:hAnsi="宋体" w:cs="宋体" w:hint="eastAsia"/>
          <w:sz w:val="24"/>
          <w:szCs w:val="21"/>
        </w:rPr>
        <w:t>人，白天</w:t>
      </w:r>
      <w:r w:rsidRPr="00A06EB1">
        <w:rPr>
          <w:rFonts w:ascii="宋体" w:hAnsi="宋体" w:cs="宋体"/>
          <w:sz w:val="24"/>
          <w:szCs w:val="21"/>
        </w:rPr>
        <w:t>5</w:t>
      </w:r>
      <w:r w:rsidRPr="00A06EB1">
        <w:rPr>
          <w:rFonts w:ascii="宋体" w:hAnsi="宋体" w:cs="宋体" w:hint="eastAsia"/>
          <w:sz w:val="24"/>
          <w:szCs w:val="21"/>
        </w:rPr>
        <w:t>人（含保安队长一名，做</w:t>
      </w:r>
      <w:proofErr w:type="gramStart"/>
      <w:r w:rsidRPr="00A06EB1">
        <w:rPr>
          <w:rFonts w:ascii="宋体" w:hAnsi="宋体" w:cs="宋体" w:hint="eastAsia"/>
          <w:sz w:val="24"/>
          <w:szCs w:val="21"/>
        </w:rPr>
        <w:t>五休二</w:t>
      </w:r>
      <w:proofErr w:type="gramEnd"/>
      <w:r w:rsidRPr="00A06EB1">
        <w:rPr>
          <w:rFonts w:ascii="宋体" w:hAnsi="宋体" w:cs="宋体" w:hint="eastAsia"/>
          <w:sz w:val="24"/>
          <w:szCs w:val="21"/>
        </w:rPr>
        <w:t>）、晚上</w:t>
      </w:r>
      <w:r w:rsidRPr="00A06EB1">
        <w:rPr>
          <w:rFonts w:ascii="宋体" w:hAnsi="宋体" w:cs="宋体"/>
          <w:sz w:val="24"/>
          <w:szCs w:val="21"/>
        </w:rPr>
        <w:t>4</w:t>
      </w:r>
      <w:r w:rsidRPr="00A06EB1">
        <w:rPr>
          <w:rFonts w:ascii="宋体" w:hAnsi="宋体" w:cs="宋体" w:hint="eastAsia"/>
          <w:sz w:val="24"/>
          <w:szCs w:val="21"/>
        </w:rPr>
        <w:t>人，（上学和放学增加叠加保安</w:t>
      </w:r>
      <w:r w:rsidRPr="00A06EB1">
        <w:rPr>
          <w:rFonts w:ascii="宋体" w:hAnsi="宋体" w:cs="宋体"/>
          <w:sz w:val="24"/>
          <w:szCs w:val="21"/>
        </w:rPr>
        <w:t>2</w:t>
      </w:r>
      <w:r w:rsidRPr="00A06EB1">
        <w:rPr>
          <w:rFonts w:ascii="宋体" w:hAnsi="宋体" w:cs="宋体" w:hint="eastAsia"/>
          <w:sz w:val="24"/>
          <w:szCs w:val="21"/>
        </w:rPr>
        <w:t>名）全年</w:t>
      </w:r>
      <w:r w:rsidRPr="00A06EB1">
        <w:rPr>
          <w:rFonts w:ascii="宋体" w:hAnsi="宋体" w:cs="宋体"/>
          <w:sz w:val="24"/>
          <w:szCs w:val="21"/>
        </w:rPr>
        <w:t>365</w:t>
      </w:r>
      <w:r w:rsidRPr="00A06EB1">
        <w:rPr>
          <w:rFonts w:ascii="宋体" w:hAnsi="宋体" w:cs="宋体" w:hint="eastAsia"/>
          <w:sz w:val="24"/>
          <w:szCs w:val="21"/>
        </w:rPr>
        <w:t>天无休，岗位具体需求如下：</w:t>
      </w:r>
      <w:r>
        <w:rPr>
          <w:rFonts w:ascii="宋体" w:hAnsi="宋体" w:cs="宋体" w:hint="eastAsia"/>
          <w:sz w:val="24"/>
          <w:szCs w:val="21"/>
        </w:rPr>
        <w:t xml:space="preserve">  </w:t>
      </w:r>
    </w:p>
    <w:p w:rsidR="00363514" w:rsidRDefault="00363514" w:rsidP="00363514">
      <w:pPr>
        <w:numPr>
          <w:ilvl w:val="0"/>
          <w:numId w:val="3"/>
        </w:numPr>
        <w:spacing w:line="360" w:lineRule="auto"/>
        <w:rPr>
          <w:rFonts w:ascii="宋体" w:hAnsi="宋体" w:cs="宋体"/>
          <w:sz w:val="24"/>
          <w:szCs w:val="21"/>
        </w:rPr>
      </w:pPr>
      <w:r>
        <w:rPr>
          <w:rFonts w:ascii="宋体" w:hAnsi="宋体" w:cs="宋体" w:hint="eastAsia"/>
          <w:sz w:val="24"/>
          <w:szCs w:val="21"/>
        </w:rPr>
        <w:t xml:space="preserve">保安队长1名，负责所有安保人员的日常管理、培训及工作安排，上日班；  </w:t>
      </w:r>
    </w:p>
    <w:p w:rsidR="00363514" w:rsidRDefault="00363514" w:rsidP="00363514">
      <w:pPr>
        <w:numPr>
          <w:ilvl w:val="0"/>
          <w:numId w:val="3"/>
        </w:numPr>
        <w:spacing w:line="360" w:lineRule="auto"/>
        <w:rPr>
          <w:rFonts w:ascii="宋体" w:hAnsi="宋体" w:cs="宋体"/>
          <w:sz w:val="24"/>
          <w:szCs w:val="21"/>
        </w:rPr>
      </w:pPr>
      <w:r>
        <w:rPr>
          <w:rFonts w:ascii="宋体" w:hAnsi="宋体" w:cs="宋体" w:hint="eastAsia"/>
          <w:sz w:val="24"/>
          <w:szCs w:val="21"/>
        </w:rPr>
        <w:t>保安队员18人，上日班和夜班，按照“日班--夜班”的模式运行；</w:t>
      </w:r>
    </w:p>
    <w:p w:rsidR="00363514" w:rsidRDefault="00363514" w:rsidP="00363514">
      <w:pPr>
        <w:numPr>
          <w:ilvl w:val="0"/>
          <w:numId w:val="3"/>
        </w:numPr>
        <w:spacing w:line="360" w:lineRule="auto"/>
        <w:rPr>
          <w:rFonts w:ascii="宋体" w:hAnsi="宋体" w:cs="宋体"/>
          <w:sz w:val="24"/>
          <w:szCs w:val="21"/>
        </w:rPr>
      </w:pPr>
      <w:r>
        <w:rPr>
          <w:rFonts w:ascii="宋体" w:hAnsi="宋体" w:cs="宋体" w:hint="eastAsia"/>
          <w:sz w:val="24"/>
          <w:szCs w:val="21"/>
        </w:rPr>
        <w:t>全体队员24小时负责宿舍区和校区的安全，对校区和宿舍的巡查、消防工作，发现问题及时处置并上报，维护校区和宿舍区域的秩序；</w:t>
      </w:r>
    </w:p>
    <w:p w:rsidR="00363514" w:rsidRDefault="00363514" w:rsidP="00363514">
      <w:pPr>
        <w:numPr>
          <w:ilvl w:val="0"/>
          <w:numId w:val="3"/>
        </w:numPr>
        <w:spacing w:line="360" w:lineRule="auto"/>
        <w:rPr>
          <w:rFonts w:ascii="宋体" w:hAnsi="宋体" w:cs="宋体"/>
          <w:sz w:val="24"/>
          <w:szCs w:val="21"/>
        </w:rPr>
      </w:pPr>
      <w:r>
        <w:rPr>
          <w:rFonts w:ascii="宋体" w:hAnsi="宋体" w:cs="宋体" w:hint="eastAsia"/>
          <w:sz w:val="24"/>
          <w:szCs w:val="21"/>
        </w:rPr>
        <w:t>负责做好对来访人员的接待、查询、登记和车辆停放管理，并做好邮件报刊的收发工作。</w:t>
      </w:r>
    </w:p>
    <w:p w:rsidR="00363514" w:rsidRDefault="00363514" w:rsidP="00363514">
      <w:pPr>
        <w:spacing w:line="520" w:lineRule="exact"/>
        <w:jc w:val="left"/>
        <w:rPr>
          <w:rFonts w:ascii="宋体" w:hAnsi="宋体" w:cs="宋体"/>
          <w:sz w:val="24"/>
        </w:rPr>
      </w:pPr>
      <w:r>
        <w:rPr>
          <w:rFonts w:ascii="宋体" w:hAnsi="宋体" w:cs="宋体"/>
          <w:sz w:val="24"/>
        </w:rPr>
        <w:t>2</w:t>
      </w:r>
      <w:r>
        <w:rPr>
          <w:rFonts w:ascii="宋体" w:hAnsi="宋体" w:cs="宋体" w:hint="eastAsia"/>
          <w:sz w:val="24"/>
        </w:rPr>
        <w:t>.2、保安队长素质要求：敬业、爱岗，有协调安排工作的能力。</w:t>
      </w:r>
    </w:p>
    <w:p w:rsidR="00363514" w:rsidRDefault="00363514" w:rsidP="00363514">
      <w:pPr>
        <w:spacing w:line="520" w:lineRule="exact"/>
        <w:jc w:val="left"/>
        <w:rPr>
          <w:rFonts w:ascii="宋体" w:hAnsi="宋体" w:cs="宋体"/>
          <w:sz w:val="24"/>
        </w:rPr>
      </w:pPr>
      <w:r>
        <w:rPr>
          <w:rFonts w:ascii="宋体" w:hAnsi="宋体" w:cs="宋体"/>
          <w:sz w:val="24"/>
        </w:rPr>
        <w:t>2</w:t>
      </w:r>
      <w:r>
        <w:rPr>
          <w:rFonts w:ascii="宋体" w:hAnsi="宋体" w:cs="宋体" w:hint="eastAsia"/>
          <w:sz w:val="24"/>
        </w:rPr>
        <w:t>.3、保安队员素质要求：敬业、爱岗，能自觉遵守岗位职责。</w:t>
      </w:r>
    </w:p>
    <w:p w:rsidR="00363514" w:rsidRDefault="00363514" w:rsidP="00363514">
      <w:pPr>
        <w:spacing w:line="360" w:lineRule="auto"/>
        <w:ind w:leftChars="200" w:left="420"/>
        <w:rPr>
          <w:rFonts w:ascii="宋体" w:hAnsi="宋体" w:cs="宋体"/>
          <w:sz w:val="24"/>
        </w:rPr>
      </w:pPr>
    </w:p>
    <w:p w:rsidR="00363514" w:rsidRDefault="00363514" w:rsidP="00363514">
      <w:pPr>
        <w:spacing w:line="360" w:lineRule="auto"/>
        <w:ind w:leftChars="200" w:left="420"/>
        <w:rPr>
          <w:rFonts w:ascii="宋体" w:hAnsi="宋体" w:cs="宋体"/>
          <w:sz w:val="24"/>
        </w:rPr>
      </w:pPr>
      <w:r>
        <w:rPr>
          <w:rFonts w:ascii="宋体" w:hAnsi="宋体" w:cs="宋体" w:hint="eastAsia"/>
          <w:sz w:val="24"/>
        </w:rPr>
        <w:t>投入本项目的保安人员基本要求：</w:t>
      </w:r>
    </w:p>
    <w:p w:rsidR="00363514" w:rsidRDefault="00363514" w:rsidP="00363514">
      <w:pPr>
        <w:numPr>
          <w:ilvl w:val="0"/>
          <w:numId w:val="4"/>
        </w:numPr>
        <w:spacing w:line="360" w:lineRule="auto"/>
        <w:rPr>
          <w:rFonts w:ascii="宋体" w:hAnsi="宋体" w:cs="宋体"/>
          <w:sz w:val="24"/>
        </w:rPr>
      </w:pPr>
      <w:r>
        <w:rPr>
          <w:rFonts w:ascii="宋体" w:hAnsi="宋体" w:cs="宋体" w:hint="eastAsia"/>
          <w:sz w:val="24"/>
        </w:rPr>
        <w:t>持有公安机关颁发的《保安员证》和IC卡，每年参加校园保安岗位专业轮训，</w:t>
      </w:r>
    </w:p>
    <w:p w:rsidR="00363514" w:rsidRDefault="00363514" w:rsidP="00363514">
      <w:pPr>
        <w:spacing w:line="360" w:lineRule="auto"/>
        <w:rPr>
          <w:rFonts w:ascii="宋体" w:hAnsi="宋体" w:cs="宋体"/>
          <w:sz w:val="24"/>
        </w:rPr>
      </w:pPr>
      <w:r>
        <w:rPr>
          <w:rFonts w:ascii="宋体" w:hAnsi="宋体" w:cs="宋体" w:hint="eastAsia"/>
          <w:sz w:val="24"/>
        </w:rPr>
        <w:t>能胜任校园保安工作岗位；</w:t>
      </w:r>
    </w:p>
    <w:p w:rsidR="00363514" w:rsidRDefault="00363514" w:rsidP="00363514">
      <w:pPr>
        <w:spacing w:line="360" w:lineRule="auto"/>
        <w:rPr>
          <w:rFonts w:ascii="宋体" w:hAnsi="宋体" w:cs="宋体"/>
          <w:b/>
          <w:sz w:val="24"/>
        </w:rPr>
      </w:pPr>
      <w:r>
        <w:rPr>
          <w:rFonts w:ascii="宋体" w:hAnsi="宋体" w:cs="宋体" w:hint="eastAsia"/>
          <w:sz w:val="24"/>
        </w:rPr>
        <w:t>2、 具有本市常住户口或本市居住证，以男性为主，</w:t>
      </w:r>
      <w:r>
        <w:rPr>
          <w:rFonts w:ascii="宋体" w:hAnsi="宋体" w:cs="宋体" w:hint="eastAsia"/>
          <w:bCs/>
          <w:color w:val="000000"/>
          <w:sz w:val="24"/>
        </w:rPr>
        <w:t>年龄一般不超过55周岁（含）</w:t>
      </w:r>
      <w:r>
        <w:rPr>
          <w:rFonts w:ascii="宋体" w:hAnsi="宋体" w:cs="宋体" w:hint="eastAsia"/>
          <w:sz w:val="24"/>
        </w:rPr>
        <w:t>，</w:t>
      </w:r>
    </w:p>
    <w:p w:rsidR="00363514" w:rsidRDefault="00363514" w:rsidP="00363514">
      <w:pPr>
        <w:spacing w:line="360" w:lineRule="auto"/>
        <w:rPr>
          <w:rFonts w:ascii="宋体" w:hAnsi="宋体" w:cs="宋体"/>
          <w:b/>
          <w:sz w:val="24"/>
        </w:rPr>
      </w:pPr>
      <w:r>
        <w:rPr>
          <w:rFonts w:ascii="宋体" w:hAnsi="宋体" w:cs="宋体" w:hint="eastAsia"/>
          <w:sz w:val="24"/>
        </w:rPr>
        <w:t>初任年龄不超过45岁，身高不宜低于165厘米；</w:t>
      </w:r>
    </w:p>
    <w:p w:rsidR="00363514" w:rsidRDefault="00363514" w:rsidP="00363514">
      <w:pPr>
        <w:spacing w:line="360" w:lineRule="auto"/>
        <w:rPr>
          <w:rFonts w:ascii="宋体" w:hAnsi="宋体" w:cs="宋体"/>
          <w:sz w:val="24"/>
        </w:rPr>
      </w:pPr>
      <w:r>
        <w:rPr>
          <w:rFonts w:ascii="宋体" w:hAnsi="宋体" w:cs="宋体" w:hint="eastAsia"/>
          <w:sz w:val="24"/>
        </w:rPr>
        <w:t>3、无刑事犯罪以及其他不良记录，无精神病史或影响从事校园保安工作的其他</w:t>
      </w:r>
    </w:p>
    <w:p w:rsidR="00363514" w:rsidRDefault="00363514" w:rsidP="00363514">
      <w:pPr>
        <w:spacing w:line="360" w:lineRule="auto"/>
        <w:rPr>
          <w:rFonts w:ascii="宋体" w:hAnsi="宋体" w:cs="宋体"/>
          <w:sz w:val="24"/>
        </w:rPr>
      </w:pPr>
      <w:r>
        <w:rPr>
          <w:rFonts w:ascii="宋体" w:hAnsi="宋体" w:cs="宋体" w:hint="eastAsia"/>
          <w:sz w:val="24"/>
        </w:rPr>
        <w:t>疾病，身心健康（具有区级以上医院的体检证明，派驻幼儿园的日常保安应</w:t>
      </w:r>
    </w:p>
    <w:p w:rsidR="00363514" w:rsidRDefault="00363514" w:rsidP="00363514">
      <w:pPr>
        <w:spacing w:line="360" w:lineRule="auto"/>
        <w:rPr>
          <w:rFonts w:ascii="宋体" w:hAnsi="宋体" w:cs="宋体"/>
          <w:sz w:val="24"/>
        </w:rPr>
      </w:pPr>
      <w:r>
        <w:rPr>
          <w:rFonts w:ascii="宋体" w:hAnsi="宋体" w:cs="宋体" w:hint="eastAsia"/>
          <w:sz w:val="24"/>
        </w:rPr>
        <w:t>持有《健康证》）；</w:t>
      </w:r>
    </w:p>
    <w:p w:rsidR="00363514" w:rsidRDefault="00363514" w:rsidP="00363514">
      <w:pPr>
        <w:spacing w:line="360" w:lineRule="auto"/>
        <w:rPr>
          <w:rFonts w:ascii="宋体" w:hAnsi="宋体" w:cs="宋体"/>
          <w:sz w:val="24"/>
        </w:rPr>
      </w:pPr>
      <w:r>
        <w:rPr>
          <w:rFonts w:ascii="宋体" w:hAnsi="宋体" w:cs="宋体" w:hint="eastAsia"/>
          <w:sz w:val="24"/>
        </w:rPr>
        <w:t>4、如发现不符合上述要求者，所在的保安公司应及时将该保安员调离校园保安</w:t>
      </w:r>
    </w:p>
    <w:p w:rsidR="00363514" w:rsidRDefault="00363514" w:rsidP="00363514">
      <w:pPr>
        <w:spacing w:line="360" w:lineRule="auto"/>
        <w:rPr>
          <w:rFonts w:ascii="宋体" w:hAnsi="宋体" w:cs="宋体"/>
          <w:sz w:val="24"/>
        </w:rPr>
      </w:pPr>
      <w:r>
        <w:rPr>
          <w:rFonts w:ascii="宋体" w:hAnsi="宋体" w:cs="宋体" w:hint="eastAsia"/>
          <w:sz w:val="24"/>
        </w:rPr>
        <w:t>服务岗位。</w:t>
      </w:r>
    </w:p>
    <w:p w:rsidR="00363514" w:rsidRDefault="00363514" w:rsidP="00363514">
      <w:pPr>
        <w:numPr>
          <w:ilvl w:val="0"/>
          <w:numId w:val="5"/>
        </w:numPr>
        <w:spacing w:line="360" w:lineRule="auto"/>
        <w:rPr>
          <w:rFonts w:ascii="宋体" w:hAnsi="宋体" w:cs="宋体"/>
          <w:sz w:val="24"/>
        </w:rPr>
      </w:pPr>
      <w:r>
        <w:rPr>
          <w:rFonts w:ascii="宋体" w:hAnsi="宋体" w:cs="宋体" w:hint="eastAsia"/>
          <w:sz w:val="24"/>
        </w:rPr>
        <w:t>必须服从本园的工作安排。遵纪守法，礼貌待人，热情服务，坚持原则，</w:t>
      </w:r>
      <w:proofErr w:type="gramStart"/>
      <w:r>
        <w:rPr>
          <w:rFonts w:ascii="宋体" w:hAnsi="宋体" w:cs="宋体" w:hint="eastAsia"/>
          <w:sz w:val="24"/>
        </w:rPr>
        <w:t>恪</w:t>
      </w:r>
      <w:proofErr w:type="gramEnd"/>
    </w:p>
    <w:p w:rsidR="00363514" w:rsidRDefault="00363514" w:rsidP="00363514">
      <w:pPr>
        <w:spacing w:line="360" w:lineRule="auto"/>
        <w:rPr>
          <w:rFonts w:ascii="宋体" w:hAnsi="宋体" w:cs="宋体"/>
          <w:sz w:val="24"/>
        </w:rPr>
      </w:pPr>
      <w:r>
        <w:rPr>
          <w:rFonts w:ascii="宋体" w:hAnsi="宋体" w:cs="宋体" w:hint="eastAsia"/>
          <w:sz w:val="24"/>
        </w:rPr>
        <w:t>尽职守，细心工作，</w:t>
      </w:r>
      <w:proofErr w:type="gramStart"/>
      <w:r>
        <w:rPr>
          <w:rFonts w:ascii="宋体" w:hAnsi="宋体" w:cs="宋体" w:hint="eastAsia"/>
          <w:sz w:val="24"/>
        </w:rPr>
        <w:t>不</w:t>
      </w:r>
      <w:proofErr w:type="gramEnd"/>
      <w:r>
        <w:rPr>
          <w:rFonts w:ascii="宋体" w:hAnsi="宋体" w:cs="宋体" w:hint="eastAsia"/>
          <w:sz w:val="24"/>
        </w:rPr>
        <w:t>擅自离岗、换岗，不得请人代班，不迟到，不早退，</w:t>
      </w:r>
    </w:p>
    <w:p w:rsidR="00363514" w:rsidRDefault="00363514" w:rsidP="00363514">
      <w:pPr>
        <w:spacing w:line="360" w:lineRule="auto"/>
        <w:rPr>
          <w:rFonts w:ascii="宋体" w:hAnsi="宋体" w:cs="宋体"/>
          <w:sz w:val="24"/>
        </w:rPr>
      </w:pPr>
      <w:r>
        <w:rPr>
          <w:rFonts w:ascii="宋体" w:hAnsi="宋体" w:cs="宋体" w:hint="eastAsia"/>
          <w:sz w:val="24"/>
        </w:rPr>
        <w:lastRenderedPageBreak/>
        <w:t>工作期间不酗酒、不与无关人员闲谈。</w:t>
      </w:r>
    </w:p>
    <w:p w:rsidR="00363514" w:rsidRDefault="00363514" w:rsidP="00363514">
      <w:pPr>
        <w:numPr>
          <w:ilvl w:val="0"/>
          <w:numId w:val="5"/>
        </w:numPr>
        <w:spacing w:line="360" w:lineRule="auto"/>
        <w:rPr>
          <w:rFonts w:ascii="宋体" w:hAnsi="宋体" w:cs="宋体"/>
          <w:sz w:val="24"/>
        </w:rPr>
      </w:pPr>
      <w:r>
        <w:rPr>
          <w:rFonts w:ascii="宋体" w:hAnsi="宋体" w:cs="宋体" w:hint="eastAsia"/>
          <w:sz w:val="24"/>
        </w:rPr>
        <w:t>上岗</w:t>
      </w:r>
      <w:proofErr w:type="gramStart"/>
      <w:r>
        <w:rPr>
          <w:rFonts w:ascii="宋体" w:hAnsi="宋体" w:cs="宋体" w:hint="eastAsia"/>
          <w:sz w:val="24"/>
        </w:rPr>
        <w:t>必须着</w:t>
      </w:r>
      <w:proofErr w:type="gramEnd"/>
      <w:r>
        <w:rPr>
          <w:rFonts w:ascii="宋体" w:hAnsi="宋体" w:cs="宋体" w:hint="eastAsia"/>
          <w:sz w:val="24"/>
        </w:rPr>
        <w:t>保安服装，佩戴统一保安标志，并持有保安人员工作证件。保安</w:t>
      </w:r>
    </w:p>
    <w:p w:rsidR="00363514" w:rsidRDefault="00363514" w:rsidP="00363514">
      <w:pPr>
        <w:spacing w:line="360" w:lineRule="auto"/>
        <w:rPr>
          <w:rFonts w:ascii="宋体" w:hAnsi="宋体" w:cs="宋体"/>
          <w:sz w:val="24"/>
        </w:rPr>
      </w:pPr>
      <w:r>
        <w:rPr>
          <w:rFonts w:ascii="宋体" w:hAnsi="宋体" w:cs="宋体" w:hint="eastAsia"/>
          <w:sz w:val="24"/>
        </w:rPr>
        <w:t>室内保持整洁，闲杂人员不得进入保安室。</w:t>
      </w:r>
    </w:p>
    <w:p w:rsidR="00363514" w:rsidRDefault="00363514" w:rsidP="00363514">
      <w:pPr>
        <w:numPr>
          <w:ilvl w:val="0"/>
          <w:numId w:val="5"/>
        </w:numPr>
        <w:spacing w:line="360" w:lineRule="auto"/>
        <w:rPr>
          <w:rFonts w:ascii="宋体" w:hAnsi="宋体" w:cs="宋体"/>
          <w:sz w:val="24"/>
        </w:rPr>
      </w:pPr>
      <w:r>
        <w:rPr>
          <w:rFonts w:ascii="宋体" w:hAnsi="宋体" w:cs="宋体" w:hint="eastAsia"/>
          <w:sz w:val="24"/>
        </w:rPr>
        <w:t>保安要坚守岗位，不得擅自离岗，对外来人员严格询问，防止幼儿私自出园</w:t>
      </w:r>
    </w:p>
    <w:p w:rsidR="00363514" w:rsidRDefault="00363514" w:rsidP="00363514">
      <w:pPr>
        <w:spacing w:line="360" w:lineRule="auto"/>
        <w:rPr>
          <w:rFonts w:ascii="宋体" w:hAnsi="宋体" w:cs="宋体"/>
          <w:sz w:val="24"/>
        </w:rPr>
      </w:pPr>
      <w:r>
        <w:rPr>
          <w:rFonts w:ascii="宋体" w:hAnsi="宋体" w:cs="宋体" w:hint="eastAsia"/>
          <w:sz w:val="24"/>
        </w:rPr>
        <w:t>和可疑陌生人混进园所。具体要求：</w:t>
      </w:r>
    </w:p>
    <w:p w:rsidR="00363514" w:rsidRDefault="00363514" w:rsidP="00363514">
      <w:pPr>
        <w:numPr>
          <w:ilvl w:val="0"/>
          <w:numId w:val="5"/>
        </w:numPr>
        <w:spacing w:line="360" w:lineRule="auto"/>
        <w:rPr>
          <w:rFonts w:ascii="宋体" w:hAnsi="宋体" w:cs="宋体"/>
          <w:sz w:val="24"/>
        </w:rPr>
      </w:pPr>
      <w:r>
        <w:rPr>
          <w:rFonts w:ascii="宋体" w:hAnsi="宋体" w:cs="宋体" w:hint="eastAsia"/>
          <w:sz w:val="24"/>
        </w:rPr>
        <w:t>每天做好与夜值班的交接工作，接-班前检查技防系统是否有异常，有问题及</w:t>
      </w:r>
    </w:p>
    <w:p w:rsidR="00363514" w:rsidRDefault="00363514" w:rsidP="00363514">
      <w:pPr>
        <w:spacing w:line="360" w:lineRule="auto"/>
        <w:rPr>
          <w:rFonts w:ascii="宋体" w:hAnsi="宋体" w:cs="宋体"/>
          <w:sz w:val="24"/>
        </w:rPr>
      </w:pPr>
      <w:r>
        <w:rPr>
          <w:rFonts w:ascii="宋体" w:hAnsi="宋体" w:cs="宋体" w:hint="eastAsia"/>
          <w:sz w:val="24"/>
        </w:rPr>
        <w:t>时报修解决，确保技防设施无障碍。</w:t>
      </w:r>
    </w:p>
    <w:p w:rsidR="00363514" w:rsidRDefault="00363514" w:rsidP="00363514">
      <w:pPr>
        <w:spacing w:line="360" w:lineRule="auto"/>
        <w:rPr>
          <w:rFonts w:ascii="宋体" w:hAnsi="宋体" w:cs="宋体"/>
          <w:sz w:val="24"/>
        </w:rPr>
      </w:pPr>
      <w:r>
        <w:rPr>
          <w:rFonts w:ascii="宋体" w:hAnsi="宋体" w:cs="宋体" w:hint="eastAsia"/>
          <w:sz w:val="24"/>
        </w:rPr>
        <w:t>9、根据幼儿园的实际情况，遵守幼儿园门卫工作制度。</w:t>
      </w:r>
    </w:p>
    <w:p w:rsidR="00363514" w:rsidRDefault="00363514" w:rsidP="00363514">
      <w:pPr>
        <w:spacing w:line="360" w:lineRule="auto"/>
        <w:rPr>
          <w:rFonts w:ascii="宋体" w:hAnsi="宋体" w:cs="宋体"/>
          <w:sz w:val="24"/>
        </w:rPr>
      </w:pPr>
    </w:p>
    <w:p w:rsidR="00363514" w:rsidRDefault="00363514" w:rsidP="00363514">
      <w:pPr>
        <w:numPr>
          <w:ilvl w:val="0"/>
          <w:numId w:val="6"/>
        </w:numPr>
        <w:spacing w:line="360" w:lineRule="auto"/>
        <w:rPr>
          <w:rFonts w:ascii="宋体" w:hAnsi="宋体" w:cs="宋体"/>
          <w:sz w:val="24"/>
        </w:rPr>
      </w:pPr>
      <w:r>
        <w:rPr>
          <w:rFonts w:ascii="宋体" w:hAnsi="宋体" w:cs="宋体" w:hint="eastAsia"/>
          <w:sz w:val="24"/>
        </w:rPr>
        <w:t>费用报价的要求：</w:t>
      </w:r>
    </w:p>
    <w:p w:rsidR="00363514" w:rsidRDefault="00363514" w:rsidP="00363514">
      <w:pPr>
        <w:spacing w:line="360" w:lineRule="auto"/>
        <w:rPr>
          <w:rFonts w:ascii="宋体" w:hAnsi="宋体" w:cs="宋体"/>
          <w:sz w:val="24"/>
        </w:rPr>
      </w:pPr>
      <w:r>
        <w:rPr>
          <w:rFonts w:ascii="宋体" w:hAnsi="宋体" w:cs="宋体" w:hint="eastAsia"/>
          <w:sz w:val="24"/>
        </w:rPr>
        <w:t>4.1、本项目服务期为一年。</w:t>
      </w:r>
    </w:p>
    <w:p w:rsidR="00363514" w:rsidRDefault="00363514" w:rsidP="00363514">
      <w:pPr>
        <w:spacing w:line="360" w:lineRule="auto"/>
        <w:rPr>
          <w:rFonts w:ascii="宋体" w:hAnsi="宋体" w:cs="宋体"/>
          <w:sz w:val="24"/>
        </w:rPr>
      </w:pPr>
      <w:r>
        <w:rPr>
          <w:rFonts w:ascii="宋体" w:hAnsi="宋体" w:cs="宋体" w:hint="eastAsia"/>
          <w:sz w:val="24"/>
        </w:rPr>
        <w:t>4.2、各投标人应根据招标内容结合自己的管理经验、水平和市场风险，充分考</w:t>
      </w:r>
    </w:p>
    <w:p w:rsidR="00363514" w:rsidRDefault="00363514" w:rsidP="00363514">
      <w:pPr>
        <w:spacing w:line="360" w:lineRule="auto"/>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虑</w:t>
      </w:r>
      <w:proofErr w:type="gramEnd"/>
      <w:r>
        <w:rPr>
          <w:rFonts w:ascii="宋体" w:hAnsi="宋体" w:cs="宋体" w:hint="eastAsia"/>
          <w:sz w:val="24"/>
        </w:rPr>
        <w:t>服务期限内工资及物价增长调整因素，结合本单位保安管理水平和承受</w:t>
      </w:r>
    </w:p>
    <w:p w:rsidR="00363514" w:rsidRDefault="00363514" w:rsidP="00363514">
      <w:pPr>
        <w:spacing w:line="360" w:lineRule="auto"/>
        <w:rPr>
          <w:rFonts w:ascii="宋体" w:hAnsi="宋体" w:cs="宋体"/>
          <w:sz w:val="24"/>
        </w:rPr>
      </w:pPr>
      <w:r>
        <w:rPr>
          <w:rFonts w:ascii="宋体" w:hAnsi="宋体" w:cs="宋体" w:hint="eastAsia"/>
          <w:sz w:val="24"/>
        </w:rPr>
        <w:t xml:space="preserve">     能力，测算并确定服务期限内每一年度保安管理费报价以及支出明细（包含防疫支出明细）。</w:t>
      </w:r>
    </w:p>
    <w:p w:rsidR="00363514" w:rsidRDefault="00363514" w:rsidP="00363514">
      <w:pPr>
        <w:spacing w:line="360" w:lineRule="auto"/>
        <w:jc w:val="left"/>
        <w:rPr>
          <w:rFonts w:ascii="宋体" w:hAnsi="宋体" w:cs="宋体"/>
          <w:sz w:val="24"/>
        </w:rPr>
      </w:pPr>
      <w:r>
        <w:rPr>
          <w:rFonts w:ascii="宋体" w:hAnsi="宋体" w:cs="宋体" w:hint="eastAsia"/>
          <w:sz w:val="24"/>
        </w:rPr>
        <w:t>4.3、人员工资不得低于本市市区现行最低工资标准，社会保险（养老保险、</w:t>
      </w:r>
      <w:proofErr w:type="gramStart"/>
      <w:r>
        <w:rPr>
          <w:rFonts w:ascii="宋体" w:hAnsi="宋体" w:cs="宋体" w:hint="eastAsia"/>
          <w:sz w:val="24"/>
        </w:rPr>
        <w:t>医</w:t>
      </w:r>
      <w:proofErr w:type="gramEnd"/>
    </w:p>
    <w:p w:rsidR="00363514" w:rsidRDefault="00363514" w:rsidP="00363514">
      <w:pPr>
        <w:spacing w:line="360" w:lineRule="auto"/>
        <w:jc w:val="left"/>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疗</w:t>
      </w:r>
      <w:proofErr w:type="gramEnd"/>
      <w:r>
        <w:rPr>
          <w:rFonts w:ascii="宋体" w:hAnsi="宋体" w:cs="宋体" w:hint="eastAsia"/>
          <w:sz w:val="24"/>
        </w:rPr>
        <w:t>保险、工伤保险、生育保险及失业保险）按国家相关规定执行。成本核</w:t>
      </w:r>
    </w:p>
    <w:p w:rsidR="00363514" w:rsidRDefault="00363514" w:rsidP="00363514">
      <w:pPr>
        <w:spacing w:line="360" w:lineRule="auto"/>
        <w:jc w:val="left"/>
        <w:rPr>
          <w:rFonts w:ascii="宋体" w:hAnsi="宋体" w:cs="宋体"/>
          <w:sz w:val="24"/>
        </w:rPr>
      </w:pPr>
      <w:r>
        <w:rPr>
          <w:rFonts w:ascii="宋体" w:hAnsi="宋体" w:cs="宋体" w:hint="eastAsia"/>
          <w:sz w:val="24"/>
        </w:rPr>
        <w:t xml:space="preserve">     算时所有配备的人员都应计算保险部分（</w:t>
      </w:r>
      <w:proofErr w:type="gramStart"/>
      <w:r>
        <w:rPr>
          <w:rFonts w:ascii="宋体" w:hAnsi="宋体" w:cs="宋体" w:hint="eastAsia"/>
          <w:sz w:val="24"/>
        </w:rPr>
        <w:t>含医疗</w:t>
      </w:r>
      <w:proofErr w:type="gramEnd"/>
      <w:r>
        <w:rPr>
          <w:rFonts w:ascii="宋体" w:hAnsi="宋体" w:cs="宋体" w:hint="eastAsia"/>
          <w:sz w:val="24"/>
        </w:rPr>
        <w:t>救助金），加班费须按国家</w:t>
      </w:r>
    </w:p>
    <w:p w:rsidR="00363514" w:rsidRDefault="00363514" w:rsidP="00363514">
      <w:pPr>
        <w:spacing w:line="360" w:lineRule="auto"/>
        <w:jc w:val="left"/>
        <w:rPr>
          <w:rFonts w:ascii="宋体" w:hAnsi="宋体" w:cs="宋体"/>
          <w:sz w:val="24"/>
        </w:rPr>
      </w:pPr>
      <w:r>
        <w:rPr>
          <w:rFonts w:ascii="宋体" w:hAnsi="宋体" w:cs="宋体" w:hint="eastAsia"/>
          <w:sz w:val="24"/>
        </w:rPr>
        <w:t xml:space="preserve">     相关规定的支付标准执行，并计入投标报价中。</w:t>
      </w:r>
    </w:p>
    <w:p w:rsidR="00363514" w:rsidRDefault="00363514" w:rsidP="00363514">
      <w:pPr>
        <w:spacing w:line="360" w:lineRule="auto"/>
        <w:jc w:val="left"/>
        <w:rPr>
          <w:rFonts w:ascii="宋体" w:hAnsi="宋体" w:cs="宋体"/>
          <w:sz w:val="24"/>
        </w:rPr>
      </w:pPr>
      <w:r>
        <w:rPr>
          <w:rFonts w:ascii="宋体" w:hAnsi="宋体" w:cs="宋体" w:hint="eastAsia"/>
          <w:sz w:val="24"/>
        </w:rPr>
        <w:t>备注：要求服务团队内6名人员须具备《初级建(构)筑物消防员（国家职业资格五级）》。</w:t>
      </w:r>
    </w:p>
    <w:bookmarkEnd w:id="99"/>
    <w:p w:rsidR="00D714B8" w:rsidRPr="00363514" w:rsidRDefault="00D714B8">
      <w:pPr>
        <w:rPr>
          <w:highlight w:val="yellow"/>
        </w:rPr>
        <w:sectPr w:rsidR="00D714B8" w:rsidRPr="00363514" w:rsidSect="00AF4A59">
          <w:headerReference w:type="default" r:id="rId11"/>
          <w:footerReference w:type="default" r:id="rId12"/>
          <w:footerReference w:type="first" r:id="rId13"/>
          <w:pgSz w:w="11911" w:h="16838"/>
          <w:pgMar w:top="1361" w:right="902" w:bottom="1378" w:left="822" w:header="0" w:footer="1196" w:gutter="0"/>
          <w:cols w:space="0"/>
          <w:docGrid w:linePitch="312"/>
        </w:sectPr>
      </w:pPr>
    </w:p>
    <w:p w:rsidR="00D714B8" w:rsidRDefault="001638DB">
      <w:pPr>
        <w:pStyle w:val="a9"/>
        <w:shd w:val="clear" w:color="auto" w:fill="FFFFFF"/>
        <w:spacing w:beforeAutospacing="0" w:afterAutospacing="0" w:line="360" w:lineRule="auto"/>
        <w:jc w:val="center"/>
        <w:rPr>
          <w:rFonts w:eastAsia="黑体"/>
          <w:b/>
          <w:kern w:val="44"/>
          <w:sz w:val="30"/>
          <w:szCs w:val="20"/>
        </w:rPr>
      </w:pPr>
      <w:r>
        <w:rPr>
          <w:rFonts w:eastAsia="黑体" w:hint="eastAsia"/>
          <w:b/>
          <w:kern w:val="44"/>
          <w:sz w:val="30"/>
          <w:szCs w:val="20"/>
        </w:rPr>
        <w:lastRenderedPageBreak/>
        <w:t>中小企业声明函（投标人）</w:t>
      </w:r>
    </w:p>
    <w:p w:rsidR="00D714B8" w:rsidRDefault="001638DB">
      <w:pPr>
        <w:pStyle w:val="a9"/>
        <w:shd w:val="clear" w:color="auto" w:fill="FFFFFF"/>
        <w:spacing w:beforeAutospacing="0" w:afterAutospacing="0" w:line="360" w:lineRule="auto"/>
        <w:ind w:firstLine="420"/>
        <w:jc w:val="both"/>
        <w:rPr>
          <w:rFonts w:cs="Times New Roman"/>
          <w:kern w:val="2"/>
          <w:sz w:val="21"/>
        </w:rPr>
      </w:pPr>
      <w:r>
        <w:rPr>
          <w:rFonts w:cs="Times New Roman" w:hint="eastAsia"/>
          <w:kern w:val="2"/>
          <w:sz w:val="21"/>
        </w:rPr>
        <w:t>本公司（联合体）郑重声明，根据《政府采购促进中小企业发展管理办法》（财库﹝2020﹞46号）的规定，本公司（联合体）参加（单位名称）的（项目名称）采购活动，货物全部由符合政策要求的中小企业承接。相关企业（含联合体中的中小企业、签订分包意向协议的中小企业）的具体情况如下：</w:t>
      </w:r>
    </w:p>
    <w:p w:rsidR="00D714B8" w:rsidRDefault="001638DB">
      <w:pPr>
        <w:pStyle w:val="a9"/>
        <w:shd w:val="clear" w:color="auto" w:fill="FFFFFF"/>
        <w:spacing w:beforeAutospacing="0" w:afterAutospacing="0" w:line="360" w:lineRule="auto"/>
        <w:ind w:firstLine="420"/>
        <w:jc w:val="both"/>
        <w:rPr>
          <w:rFonts w:cs="Times New Roman"/>
          <w:kern w:val="2"/>
          <w:sz w:val="21"/>
        </w:rPr>
      </w:pPr>
      <w:r>
        <w:rPr>
          <w:rFonts w:cs="Times New Roman" w:hint="eastAsia"/>
          <w:kern w:val="2"/>
          <w:sz w:val="21"/>
        </w:rPr>
        <w:t>1.（标的名称），属于（采购文件中明确的所属行业）；承建（承接）企业为（企业名称），从业人员人，营业收入为万元，资产总额为万元，属于（中型企业、小型企业、微型企业）；</w:t>
      </w:r>
    </w:p>
    <w:p w:rsidR="00D714B8" w:rsidRDefault="001638DB">
      <w:pPr>
        <w:pStyle w:val="a9"/>
        <w:shd w:val="clear" w:color="auto" w:fill="FFFFFF"/>
        <w:spacing w:beforeAutospacing="0" w:afterAutospacing="0" w:line="360" w:lineRule="auto"/>
        <w:ind w:firstLine="420"/>
        <w:jc w:val="both"/>
        <w:rPr>
          <w:rFonts w:cs="Times New Roman"/>
          <w:kern w:val="2"/>
          <w:sz w:val="21"/>
        </w:rPr>
      </w:pPr>
      <w:r>
        <w:rPr>
          <w:rFonts w:cs="Times New Roman" w:hint="eastAsia"/>
          <w:kern w:val="2"/>
          <w:sz w:val="21"/>
        </w:rPr>
        <w:t>2.（标的名称），属于（采购文件中明确的所属行业）；承建（承接）企业为（企业名称），从业人员人，营业收入为万元，资产总额为万元，属于（中型企业、小型企业、微型企业）；</w:t>
      </w:r>
    </w:p>
    <w:p w:rsidR="00D714B8" w:rsidRDefault="001638DB">
      <w:pPr>
        <w:pStyle w:val="a9"/>
        <w:shd w:val="clear" w:color="auto" w:fill="FFFFFF"/>
        <w:spacing w:beforeAutospacing="0" w:afterAutospacing="0" w:line="360" w:lineRule="auto"/>
        <w:ind w:firstLine="446"/>
        <w:jc w:val="both"/>
        <w:rPr>
          <w:rFonts w:cs="Times New Roman"/>
          <w:kern w:val="2"/>
          <w:sz w:val="21"/>
        </w:rPr>
      </w:pPr>
      <w:r>
        <w:rPr>
          <w:rFonts w:cs="Times New Roman" w:hint="eastAsia"/>
          <w:kern w:val="2"/>
          <w:sz w:val="21"/>
        </w:rPr>
        <w:t>……</w:t>
      </w:r>
    </w:p>
    <w:p w:rsidR="00D714B8" w:rsidRDefault="001638DB">
      <w:pPr>
        <w:pStyle w:val="a9"/>
        <w:shd w:val="clear" w:color="auto" w:fill="FFFFFF"/>
        <w:spacing w:beforeAutospacing="0" w:afterAutospacing="0" w:line="360" w:lineRule="auto"/>
        <w:ind w:firstLine="420"/>
        <w:jc w:val="both"/>
        <w:rPr>
          <w:rFonts w:cs="Times New Roman"/>
          <w:kern w:val="2"/>
          <w:sz w:val="21"/>
        </w:rPr>
      </w:pPr>
      <w:r>
        <w:rPr>
          <w:rFonts w:cs="Times New Roman" w:hint="eastAsia"/>
          <w:kern w:val="2"/>
          <w:sz w:val="21"/>
        </w:rPr>
        <w:t>以上企业，不属于大企业的分支机构，不存在控股股东为大企业的情形，也不存在与大企业的负责人为同一人的情形。</w:t>
      </w:r>
    </w:p>
    <w:p w:rsidR="00D714B8" w:rsidRDefault="001638DB">
      <w:pPr>
        <w:pStyle w:val="a9"/>
        <w:shd w:val="clear" w:color="auto" w:fill="FFFFFF"/>
        <w:spacing w:beforeAutospacing="0" w:afterAutospacing="0" w:line="360" w:lineRule="auto"/>
        <w:ind w:firstLine="420"/>
        <w:jc w:val="both"/>
        <w:rPr>
          <w:rFonts w:cs="Times New Roman"/>
          <w:kern w:val="2"/>
          <w:sz w:val="21"/>
        </w:rPr>
      </w:pPr>
      <w:r>
        <w:rPr>
          <w:rFonts w:cs="Times New Roman" w:hint="eastAsia"/>
          <w:kern w:val="2"/>
          <w:sz w:val="21"/>
        </w:rPr>
        <w:t>本企业对上述声明内容的真实性负责。如有虚假，将依法承担相应责任。</w:t>
      </w:r>
    </w:p>
    <w:p w:rsidR="00D714B8" w:rsidRDefault="001638DB">
      <w:pPr>
        <w:pStyle w:val="a9"/>
        <w:shd w:val="clear" w:color="auto" w:fill="FFFFFF"/>
        <w:spacing w:beforeAutospacing="0" w:afterAutospacing="0" w:line="360" w:lineRule="auto"/>
        <w:ind w:firstLine="446"/>
        <w:jc w:val="both"/>
        <w:rPr>
          <w:rFonts w:cs="Times New Roman"/>
          <w:kern w:val="2"/>
          <w:sz w:val="21"/>
        </w:rPr>
      </w:pPr>
      <w:r>
        <w:rPr>
          <w:rFonts w:cs="Times New Roman" w:hint="eastAsia"/>
          <w:kern w:val="2"/>
          <w:sz w:val="21"/>
        </w:rPr>
        <w:t>注：从业人员、营业收入、资产总额填报上一年度数据，无上</w:t>
      </w:r>
      <w:proofErr w:type="gramStart"/>
      <w:r>
        <w:rPr>
          <w:rFonts w:cs="Times New Roman" w:hint="eastAsia"/>
          <w:kern w:val="2"/>
          <w:sz w:val="21"/>
        </w:rPr>
        <w:t>一</w:t>
      </w:r>
      <w:proofErr w:type="gramEnd"/>
      <w:r>
        <w:rPr>
          <w:rFonts w:cs="Times New Roman" w:hint="eastAsia"/>
          <w:kern w:val="2"/>
          <w:sz w:val="21"/>
        </w:rPr>
        <w:t>年度数据的新成立企业可不填报。</w:t>
      </w:r>
    </w:p>
    <w:p w:rsidR="00D714B8" w:rsidRDefault="001638DB">
      <w:pPr>
        <w:pStyle w:val="a9"/>
        <w:shd w:val="clear" w:color="auto" w:fill="FFFFFF"/>
        <w:spacing w:beforeAutospacing="0" w:afterAutospacing="0" w:line="360" w:lineRule="auto"/>
        <w:ind w:right="420" w:firstLine="4686"/>
        <w:rPr>
          <w:rFonts w:cs="Times New Roman"/>
          <w:kern w:val="2"/>
          <w:sz w:val="21"/>
        </w:rPr>
      </w:pPr>
      <w:r>
        <w:rPr>
          <w:rFonts w:cs="Times New Roman" w:hint="eastAsia"/>
          <w:kern w:val="2"/>
          <w:sz w:val="21"/>
        </w:rPr>
        <w:t>投标人名称：</w:t>
      </w:r>
    </w:p>
    <w:p w:rsidR="00D714B8" w:rsidRDefault="001638DB">
      <w:pPr>
        <w:pStyle w:val="a9"/>
        <w:shd w:val="clear" w:color="auto" w:fill="FFFFFF"/>
        <w:spacing w:beforeAutospacing="0" w:afterAutospacing="0" w:line="360" w:lineRule="auto"/>
        <w:ind w:firstLine="4686"/>
        <w:jc w:val="both"/>
        <w:rPr>
          <w:rFonts w:cs="Times New Roman"/>
          <w:kern w:val="2"/>
          <w:sz w:val="21"/>
        </w:rPr>
      </w:pPr>
      <w:r>
        <w:rPr>
          <w:rFonts w:cs="Times New Roman" w:hint="eastAsia"/>
          <w:kern w:val="2"/>
          <w:sz w:val="21"/>
        </w:rPr>
        <w:t>日期：20 年 月 日</w:t>
      </w:r>
    </w:p>
    <w:p w:rsidR="00D714B8" w:rsidRDefault="001638DB">
      <w:pPr>
        <w:pStyle w:val="a9"/>
        <w:shd w:val="clear" w:color="auto" w:fill="FFFFFF"/>
        <w:spacing w:beforeAutospacing="0" w:afterAutospacing="0" w:line="360" w:lineRule="auto"/>
        <w:ind w:firstLine="446"/>
        <w:jc w:val="both"/>
        <w:rPr>
          <w:rFonts w:cs="Times New Roman"/>
          <w:kern w:val="2"/>
          <w:sz w:val="21"/>
        </w:rPr>
      </w:pPr>
      <w:r>
        <w:rPr>
          <w:rFonts w:cs="Times New Roman" w:hint="eastAsia"/>
          <w:kern w:val="2"/>
          <w:sz w:val="21"/>
        </w:rPr>
        <w:t>注：提供其他中小</w:t>
      </w:r>
      <w:proofErr w:type="gramStart"/>
      <w:r>
        <w:rPr>
          <w:rFonts w:cs="Times New Roman" w:hint="eastAsia"/>
          <w:kern w:val="2"/>
          <w:sz w:val="21"/>
        </w:rPr>
        <w:t>微企业</w:t>
      </w:r>
      <w:proofErr w:type="gramEnd"/>
      <w:r>
        <w:rPr>
          <w:rFonts w:cs="Times New Roman" w:hint="eastAsia"/>
          <w:kern w:val="2"/>
          <w:sz w:val="21"/>
        </w:rPr>
        <w:t>制造的货物，必须同时提供该中小</w:t>
      </w:r>
      <w:proofErr w:type="gramStart"/>
      <w:r>
        <w:rPr>
          <w:rFonts w:cs="Times New Roman" w:hint="eastAsia"/>
          <w:kern w:val="2"/>
          <w:sz w:val="21"/>
        </w:rPr>
        <w:t>微企业</w:t>
      </w:r>
      <w:proofErr w:type="gramEnd"/>
      <w:r>
        <w:rPr>
          <w:rFonts w:cs="Times New Roman" w:hint="eastAsia"/>
          <w:kern w:val="2"/>
          <w:sz w:val="21"/>
        </w:rPr>
        <w:t>的声明函。</w:t>
      </w:r>
    </w:p>
    <w:p w:rsidR="00D714B8" w:rsidRDefault="001638DB">
      <w:pPr>
        <w:spacing w:line="360" w:lineRule="auto"/>
        <w:rPr>
          <w:rFonts w:ascii="宋体" w:hAnsi="宋体"/>
        </w:rPr>
      </w:pPr>
      <w:r>
        <w:rPr>
          <w:rFonts w:ascii="宋体" w:hAnsi="宋体" w:hint="eastAsia"/>
        </w:rPr>
        <w:br w:type="page"/>
      </w:r>
    </w:p>
    <w:p w:rsidR="00D714B8" w:rsidRDefault="00D714B8">
      <w:pPr>
        <w:rPr>
          <w:rFonts w:ascii="宋体" w:hAnsi="宋体" w:cs="宋体"/>
          <w:bCs/>
          <w:szCs w:val="21"/>
        </w:rPr>
      </w:pPr>
    </w:p>
    <w:p w:rsidR="00D714B8" w:rsidRDefault="001638DB">
      <w:pPr>
        <w:spacing w:line="360" w:lineRule="auto"/>
        <w:ind w:right="420"/>
        <w:jc w:val="center"/>
        <w:rPr>
          <w:rFonts w:ascii="宋体" w:hAnsi="宋体"/>
        </w:rPr>
      </w:pPr>
      <w:r>
        <w:rPr>
          <w:rFonts w:ascii="宋体" w:hAnsi="宋体" w:hint="eastAsia"/>
        </w:rPr>
        <w:t>附件 无重大违法记录的书面</w:t>
      </w:r>
      <w:r>
        <w:rPr>
          <w:rFonts w:ascii="宋体" w:hAnsi="宋体"/>
        </w:rPr>
        <w:t>声明</w:t>
      </w:r>
    </w:p>
    <w:p w:rsidR="00D714B8" w:rsidRDefault="00D714B8">
      <w:pPr>
        <w:spacing w:line="360" w:lineRule="auto"/>
        <w:ind w:right="420"/>
        <w:rPr>
          <w:rFonts w:ascii="宋体" w:hAnsi="宋体"/>
        </w:rPr>
      </w:pPr>
    </w:p>
    <w:p w:rsidR="00D714B8" w:rsidRDefault="00EB2C99">
      <w:pPr>
        <w:spacing w:line="360" w:lineRule="auto"/>
        <w:ind w:right="420"/>
        <w:rPr>
          <w:rFonts w:ascii="宋体" w:hAnsi="宋体"/>
        </w:rPr>
      </w:pPr>
      <w:r>
        <w:rPr>
          <w:rFonts w:ascii="宋体" w:hAnsi="宋体" w:hint="eastAsia"/>
        </w:rPr>
        <w:t>上海市共康中学</w:t>
      </w:r>
      <w:r w:rsidR="001638DB">
        <w:rPr>
          <w:rFonts w:ascii="宋体" w:hAnsi="宋体" w:hint="eastAsia"/>
        </w:rPr>
        <w:t>：</w:t>
      </w:r>
    </w:p>
    <w:p w:rsidR="00D714B8" w:rsidRDefault="001638DB">
      <w:pPr>
        <w:spacing w:line="360" w:lineRule="auto"/>
        <w:ind w:right="420"/>
        <w:rPr>
          <w:rFonts w:ascii="宋体" w:hAnsi="宋体"/>
        </w:rPr>
      </w:pPr>
      <w:r>
        <w:rPr>
          <w:rFonts w:ascii="宋体" w:hAnsi="宋体" w:hint="eastAsia"/>
        </w:rPr>
        <w:t>上海宁信建设工程咨询有限公司：</w:t>
      </w:r>
    </w:p>
    <w:p w:rsidR="00D714B8" w:rsidRDefault="001638DB">
      <w:pPr>
        <w:spacing w:line="360" w:lineRule="auto"/>
        <w:ind w:right="420"/>
        <w:rPr>
          <w:rFonts w:ascii="宋体" w:hAnsi="宋体"/>
        </w:rPr>
      </w:pPr>
      <w:r>
        <w:rPr>
          <w:rFonts w:ascii="宋体" w:hAnsi="宋体" w:hint="eastAsia"/>
        </w:rPr>
        <w:t>本公司郑重声明：</w:t>
      </w:r>
    </w:p>
    <w:p w:rsidR="00D714B8" w:rsidRDefault="001638DB">
      <w:pPr>
        <w:spacing w:line="360" w:lineRule="auto"/>
        <w:ind w:right="420"/>
        <w:rPr>
          <w:rFonts w:ascii="宋体" w:hAnsi="宋体"/>
        </w:rPr>
      </w:pPr>
      <w:r>
        <w:rPr>
          <w:rFonts w:ascii="宋体" w:hAnsi="宋体" w:hint="eastAsia"/>
        </w:rPr>
        <w:t xml:space="preserve">                       （供应商全称）</w:t>
      </w:r>
      <w:proofErr w:type="gramStart"/>
      <w:r>
        <w:rPr>
          <w:rFonts w:ascii="宋体" w:hAnsi="宋体" w:hint="eastAsia"/>
        </w:rPr>
        <w:t>现参与</w:t>
      </w:r>
      <w:proofErr w:type="gramEnd"/>
      <w:r>
        <w:rPr>
          <w:rFonts w:ascii="宋体" w:hAnsi="宋体" w:hint="eastAsia"/>
        </w:rPr>
        <w:t xml:space="preserve">                   （项目名称及招标编号）项目的投标，本公司已根据《上海市政府采购供应商登记及诚信管理办法》申请加入上海市政府采购供应商库，并申明参加政府采购活动前三年内在经营活动中没有重大违法记录。</w:t>
      </w:r>
    </w:p>
    <w:p w:rsidR="00D714B8" w:rsidRDefault="001638DB">
      <w:pPr>
        <w:spacing w:line="360" w:lineRule="auto"/>
        <w:ind w:right="420"/>
        <w:rPr>
          <w:rFonts w:ascii="宋体" w:hAnsi="宋体"/>
        </w:rPr>
      </w:pPr>
      <w:r>
        <w:rPr>
          <w:rFonts w:ascii="宋体" w:hAnsi="宋体" w:hint="eastAsia"/>
        </w:rPr>
        <w:t xml:space="preserve">　　本公司对上述声明的真实性负责。如有虚假，将依法承担相应责任。</w:t>
      </w:r>
    </w:p>
    <w:p w:rsidR="00D714B8" w:rsidRDefault="00D714B8">
      <w:pPr>
        <w:spacing w:line="360" w:lineRule="auto"/>
        <w:ind w:right="420"/>
        <w:rPr>
          <w:rFonts w:ascii="宋体" w:hAnsi="宋体"/>
        </w:rPr>
      </w:pPr>
    </w:p>
    <w:p w:rsidR="00D714B8" w:rsidRDefault="00D714B8">
      <w:pPr>
        <w:spacing w:line="360" w:lineRule="auto"/>
        <w:ind w:right="420"/>
        <w:rPr>
          <w:rFonts w:ascii="宋体" w:hAnsi="宋体"/>
        </w:rPr>
      </w:pPr>
    </w:p>
    <w:p w:rsidR="00D714B8" w:rsidRDefault="00D714B8">
      <w:pPr>
        <w:spacing w:line="360" w:lineRule="auto"/>
        <w:ind w:right="420"/>
        <w:rPr>
          <w:rFonts w:ascii="宋体" w:hAnsi="宋体"/>
        </w:rPr>
      </w:pPr>
    </w:p>
    <w:p w:rsidR="00D714B8" w:rsidRDefault="001638DB">
      <w:pPr>
        <w:spacing w:line="360" w:lineRule="auto"/>
        <w:ind w:right="420"/>
        <w:rPr>
          <w:rFonts w:ascii="宋体" w:hAnsi="宋体"/>
        </w:rPr>
      </w:pPr>
      <w:r>
        <w:rPr>
          <w:rFonts w:ascii="宋体" w:hAnsi="宋体" w:hint="eastAsia"/>
        </w:rPr>
        <w:t xml:space="preserve">企业名称（盖章）：　　　　　　　　　</w:t>
      </w:r>
      <w:r>
        <w:rPr>
          <w:rFonts w:ascii="宋体" w:hAnsi="宋体" w:hint="eastAsia"/>
        </w:rPr>
        <w:br/>
        <w:t>日</w:t>
      </w:r>
      <w:proofErr w:type="gramStart"/>
      <w:r>
        <w:rPr>
          <w:rFonts w:ascii="宋体" w:hAnsi="宋体" w:hint="eastAsia"/>
        </w:rPr>
        <w:t xml:space="preserve">　　　　</w:t>
      </w:r>
      <w:proofErr w:type="gramEnd"/>
      <w:r>
        <w:rPr>
          <w:rFonts w:ascii="宋体" w:hAnsi="宋体" w:hint="eastAsia"/>
        </w:rPr>
        <w:t>期：</w:t>
      </w:r>
    </w:p>
    <w:p w:rsidR="00D714B8" w:rsidRDefault="00D714B8">
      <w:pPr>
        <w:rPr>
          <w:rFonts w:ascii="宋体" w:hAnsi="宋体"/>
        </w:rPr>
      </w:pPr>
    </w:p>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Pr>
        <w:pStyle w:val="a0"/>
      </w:pPr>
    </w:p>
    <w:p w:rsidR="00D714B8" w:rsidRDefault="00D714B8">
      <w:pPr>
        <w:pStyle w:val="a0"/>
      </w:pPr>
    </w:p>
    <w:p w:rsidR="00D714B8" w:rsidRDefault="00D714B8"/>
    <w:p w:rsidR="00D714B8" w:rsidRDefault="00D714B8"/>
    <w:p w:rsidR="00D714B8" w:rsidRDefault="001638DB">
      <w:pPr>
        <w:jc w:val="center"/>
        <w:rPr>
          <w:rFonts w:ascii="宋体" w:hAnsi="宋体"/>
          <w:b/>
          <w:sz w:val="24"/>
        </w:rPr>
      </w:pPr>
      <w:r>
        <w:rPr>
          <w:rFonts w:ascii="宋体" w:hAnsi="宋体" w:hint="eastAsia"/>
          <w:b/>
          <w:sz w:val="24"/>
        </w:rPr>
        <w:lastRenderedPageBreak/>
        <w:t>无异议函</w:t>
      </w:r>
    </w:p>
    <w:p w:rsidR="00D714B8" w:rsidRDefault="00D714B8">
      <w:pPr>
        <w:jc w:val="center"/>
        <w:rPr>
          <w:rFonts w:ascii="宋体" w:hAnsi="宋体"/>
          <w:b/>
          <w:sz w:val="24"/>
        </w:rPr>
      </w:pPr>
    </w:p>
    <w:p w:rsidR="00D714B8" w:rsidRDefault="00D714B8">
      <w:pPr>
        <w:jc w:val="center"/>
        <w:rPr>
          <w:rFonts w:ascii="宋体" w:hAnsi="宋体"/>
          <w:b/>
          <w:sz w:val="24"/>
        </w:rPr>
      </w:pPr>
    </w:p>
    <w:p w:rsidR="00D714B8" w:rsidRDefault="00D714B8">
      <w:pPr>
        <w:jc w:val="center"/>
        <w:rPr>
          <w:rFonts w:ascii="宋体" w:hAnsi="宋体"/>
          <w:b/>
          <w:sz w:val="48"/>
          <w:szCs w:val="48"/>
        </w:rPr>
      </w:pPr>
    </w:p>
    <w:p w:rsidR="00D714B8" w:rsidRDefault="001638DB">
      <w:pPr>
        <w:snapToGrid w:val="0"/>
        <w:spacing w:line="360" w:lineRule="auto"/>
        <w:rPr>
          <w:rFonts w:ascii="宋体" w:hAnsi="宋体" w:cs="宋体"/>
          <w:szCs w:val="21"/>
        </w:rPr>
      </w:pPr>
      <w:r>
        <w:rPr>
          <w:rFonts w:ascii="宋体" w:hAnsi="宋体" w:hint="eastAsia"/>
          <w:szCs w:val="21"/>
        </w:rPr>
        <w:t>致：</w:t>
      </w:r>
      <w:r>
        <w:rPr>
          <w:rFonts w:ascii="宋体" w:hAnsi="宋体" w:cs="宋体" w:hint="eastAsia"/>
          <w:szCs w:val="21"/>
        </w:rPr>
        <w:t xml:space="preserve">  </w:t>
      </w:r>
    </w:p>
    <w:p w:rsidR="00D714B8" w:rsidRDefault="00D714B8">
      <w:pPr>
        <w:snapToGrid w:val="0"/>
        <w:spacing w:line="360" w:lineRule="auto"/>
        <w:rPr>
          <w:rFonts w:ascii="宋体" w:hAnsi="宋体"/>
          <w:szCs w:val="21"/>
          <w:highlight w:val="yellow"/>
        </w:rPr>
      </w:pPr>
    </w:p>
    <w:p w:rsidR="00D714B8" w:rsidRDefault="001638DB">
      <w:pPr>
        <w:spacing w:line="360" w:lineRule="auto"/>
        <w:ind w:left="420" w:firstLine="420"/>
        <w:rPr>
          <w:rFonts w:ascii="宋体" w:hAnsi="宋体"/>
          <w:szCs w:val="21"/>
        </w:rPr>
      </w:pPr>
      <w:r>
        <w:rPr>
          <w:rFonts w:ascii="宋体" w:hAnsi="宋体" w:hint="eastAsia"/>
          <w:szCs w:val="21"/>
        </w:rPr>
        <w:t>我公司参与</w:t>
      </w:r>
      <w:r>
        <w:rPr>
          <w:rFonts w:ascii="宋体" w:hAnsi="宋体" w:hint="eastAsia"/>
          <w:szCs w:val="21"/>
          <w:u w:val="single"/>
        </w:rPr>
        <w:t xml:space="preserve">                     </w:t>
      </w:r>
      <w:r>
        <w:rPr>
          <w:rFonts w:ascii="宋体" w:hAnsi="宋体" w:hint="eastAsia"/>
          <w:szCs w:val="21"/>
        </w:rPr>
        <w:t>项目磋商（招标编号为</w:t>
      </w:r>
      <w:r>
        <w:rPr>
          <w:rFonts w:ascii="宋体" w:hAnsi="宋体" w:hint="eastAsia"/>
          <w:szCs w:val="21"/>
          <w:u w:val="single"/>
        </w:rPr>
        <w:t xml:space="preserve">         </w:t>
      </w:r>
      <w:r>
        <w:rPr>
          <w:rFonts w:ascii="宋体" w:hAnsi="宋体" w:hint="eastAsia"/>
          <w:szCs w:val="21"/>
        </w:rPr>
        <w:t>），对本磋商文件无疑点及异议。</w:t>
      </w:r>
    </w:p>
    <w:p w:rsidR="00D714B8" w:rsidRDefault="001638DB">
      <w:pPr>
        <w:spacing w:line="360" w:lineRule="auto"/>
        <w:ind w:left="420" w:firstLine="420"/>
        <w:rPr>
          <w:rFonts w:ascii="宋体" w:hAnsi="宋体"/>
          <w:szCs w:val="21"/>
        </w:rPr>
      </w:pPr>
      <w:r>
        <w:rPr>
          <w:rFonts w:ascii="宋体" w:hAnsi="宋体" w:hint="eastAsia"/>
          <w:szCs w:val="21"/>
        </w:rPr>
        <w:t>据此函，签字代表宣布同意如下：</w:t>
      </w:r>
    </w:p>
    <w:p w:rsidR="00D714B8" w:rsidRDefault="00D714B8">
      <w:pPr>
        <w:spacing w:line="360" w:lineRule="auto"/>
        <w:rPr>
          <w:rFonts w:ascii="宋体" w:hAnsi="宋体"/>
          <w:szCs w:val="21"/>
        </w:rPr>
      </w:pPr>
    </w:p>
    <w:p w:rsidR="00D714B8" w:rsidRDefault="001638DB">
      <w:pPr>
        <w:spacing w:line="360" w:lineRule="auto"/>
        <w:ind w:firstLineChars="200" w:firstLine="420"/>
        <w:rPr>
          <w:rFonts w:ascii="宋体" w:hAnsi="宋体"/>
          <w:szCs w:val="21"/>
        </w:rPr>
      </w:pPr>
      <w:r>
        <w:rPr>
          <w:rFonts w:ascii="宋体" w:hAnsi="宋体" w:hint="eastAsia"/>
          <w:szCs w:val="21"/>
        </w:rPr>
        <w:t>本公司仔细阅读了本项目磋商文件（包括补充文件，以下同）所有条款，认为本磋商文件要求明确，同时未存在以不合理条件限制、排斥潜在供应商或者供应商的倾向性、排他性条款。本公司对本磋商文件所有条款没有疑点及异议、</w:t>
      </w:r>
      <w:r>
        <w:rPr>
          <w:rFonts w:ascii="宋体" w:hAnsi="宋体"/>
          <w:szCs w:val="21"/>
        </w:rPr>
        <w:t>不存在其它需补充的条款</w:t>
      </w:r>
      <w:r>
        <w:rPr>
          <w:rFonts w:ascii="宋体" w:hAnsi="宋体" w:hint="eastAsia"/>
          <w:szCs w:val="21"/>
        </w:rPr>
        <w:t>，</w:t>
      </w:r>
      <w:r>
        <w:rPr>
          <w:rFonts w:ascii="宋体" w:hAnsi="宋体"/>
          <w:szCs w:val="21"/>
        </w:rPr>
        <w:t>并不会</w:t>
      </w:r>
      <w:proofErr w:type="gramStart"/>
      <w:r>
        <w:rPr>
          <w:rFonts w:ascii="宋体" w:hAnsi="宋体"/>
          <w:szCs w:val="21"/>
        </w:rPr>
        <w:t>针对</w:t>
      </w:r>
      <w:r>
        <w:rPr>
          <w:rFonts w:ascii="宋体" w:hAnsi="宋体" w:hint="eastAsia"/>
          <w:szCs w:val="21"/>
        </w:rPr>
        <w:t>磋商</w:t>
      </w:r>
      <w:proofErr w:type="gramEnd"/>
      <w:r>
        <w:rPr>
          <w:rFonts w:ascii="宋体" w:hAnsi="宋体" w:hint="eastAsia"/>
          <w:szCs w:val="21"/>
        </w:rPr>
        <w:t>文件提出质疑或投诉。</w:t>
      </w:r>
    </w:p>
    <w:p w:rsidR="00D714B8" w:rsidRDefault="00D714B8">
      <w:pPr>
        <w:spacing w:line="360" w:lineRule="auto"/>
        <w:rPr>
          <w:rFonts w:ascii="宋体" w:hAnsi="宋体"/>
          <w:b/>
          <w:szCs w:val="21"/>
        </w:rPr>
      </w:pPr>
    </w:p>
    <w:p w:rsidR="00D714B8" w:rsidRDefault="001638DB">
      <w:pPr>
        <w:snapToGrid w:val="0"/>
        <w:spacing w:line="360" w:lineRule="auto"/>
        <w:rPr>
          <w:rFonts w:ascii="宋体" w:hAnsi="宋体"/>
          <w:szCs w:val="21"/>
        </w:rPr>
      </w:pPr>
      <w:r>
        <w:rPr>
          <w:rFonts w:ascii="宋体" w:hAnsi="宋体" w:hint="eastAsia"/>
          <w:szCs w:val="21"/>
        </w:rPr>
        <w:t>供应商授权代表</w:t>
      </w:r>
      <w:r>
        <w:rPr>
          <w:rFonts w:ascii="宋体" w:hAnsi="宋体" w:cs="宋体" w:hint="eastAsia"/>
          <w:kern w:val="0"/>
          <w:szCs w:val="21"/>
        </w:rPr>
        <w:t>签字</w:t>
      </w:r>
      <w:r>
        <w:rPr>
          <w:rFonts w:ascii="宋体" w:hAnsi="宋体" w:hint="eastAsia"/>
          <w:szCs w:val="21"/>
        </w:rPr>
        <w:t>：</w:t>
      </w:r>
    </w:p>
    <w:p w:rsidR="00D714B8" w:rsidRDefault="001638DB">
      <w:pPr>
        <w:snapToGrid w:val="0"/>
        <w:spacing w:line="360" w:lineRule="auto"/>
        <w:rPr>
          <w:rFonts w:ascii="宋体" w:hAnsi="宋体"/>
          <w:szCs w:val="21"/>
        </w:rPr>
      </w:pPr>
      <w:r>
        <w:rPr>
          <w:rFonts w:ascii="宋体" w:hAnsi="宋体" w:hint="eastAsia"/>
          <w:szCs w:val="21"/>
        </w:rPr>
        <w:t>供应商（公章）：</w:t>
      </w:r>
    </w:p>
    <w:p w:rsidR="00D714B8" w:rsidRDefault="001638DB">
      <w:pPr>
        <w:snapToGrid w:val="0"/>
        <w:spacing w:line="360" w:lineRule="auto"/>
        <w:rPr>
          <w:rFonts w:ascii="宋体" w:hAnsi="宋体"/>
          <w:szCs w:val="21"/>
        </w:rPr>
      </w:pPr>
      <w:r>
        <w:rPr>
          <w:rFonts w:ascii="宋体" w:hAnsi="宋体" w:hint="eastAsia"/>
          <w:szCs w:val="21"/>
        </w:rPr>
        <w:t>日期：     年     月     日</w:t>
      </w:r>
    </w:p>
    <w:p w:rsidR="00D714B8" w:rsidRDefault="00D714B8">
      <w:pPr>
        <w:rPr>
          <w:rFonts w:ascii="宋体" w:hAnsi="宋体" w:cs="宋体"/>
          <w:sz w:val="24"/>
          <w:szCs w:val="16"/>
        </w:rPr>
      </w:pPr>
    </w:p>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1638DB">
      <w:pPr>
        <w:spacing w:line="360" w:lineRule="atLeast"/>
        <w:jc w:val="center"/>
        <w:rPr>
          <w:rFonts w:ascii="宋体" w:hAnsi="宋体"/>
          <w:b/>
        </w:rPr>
      </w:pPr>
      <w:r>
        <w:rPr>
          <w:rFonts w:ascii="宋体" w:hAnsi="宋体" w:hint="eastAsia"/>
          <w:b/>
        </w:rPr>
        <w:lastRenderedPageBreak/>
        <w:t>投标函</w:t>
      </w:r>
    </w:p>
    <w:p w:rsidR="00D714B8" w:rsidRDefault="00D714B8">
      <w:pPr>
        <w:spacing w:line="360" w:lineRule="atLeast"/>
        <w:rPr>
          <w:rFonts w:ascii="宋体" w:hAnsi="宋体"/>
          <w:b/>
        </w:rPr>
      </w:pPr>
    </w:p>
    <w:p w:rsidR="00D714B8" w:rsidRDefault="001638DB">
      <w:pPr>
        <w:spacing w:line="360" w:lineRule="auto"/>
        <w:jc w:val="left"/>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2"/>
          <w:szCs w:val="20"/>
        </w:rPr>
        <w:t>（采购人和采购代理机构名称）</w:t>
      </w:r>
    </w:p>
    <w:p w:rsidR="00D714B8" w:rsidRDefault="001638DB">
      <w:pPr>
        <w:spacing w:line="440" w:lineRule="exact"/>
        <w:ind w:firstLineChars="193" w:firstLine="405"/>
        <w:rPr>
          <w:rFonts w:ascii="宋体" w:hAnsi="宋体"/>
        </w:rPr>
      </w:pPr>
      <w:r>
        <w:rPr>
          <w:rFonts w:ascii="宋体" w:hAnsi="宋体" w:hint="eastAsia"/>
        </w:rPr>
        <w:t>1、根据已收到的</w:t>
      </w:r>
      <w:r>
        <w:rPr>
          <w:rFonts w:ascii="宋体" w:hAnsi="宋体" w:hint="eastAsia"/>
          <w:u w:val="single"/>
        </w:rPr>
        <w:t xml:space="preserve">                           </w:t>
      </w:r>
      <w:r>
        <w:rPr>
          <w:rFonts w:ascii="宋体" w:hAnsi="宋体"/>
        </w:rPr>
        <w:t>项目（项目编号为：</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）的招标</w:t>
      </w:r>
      <w:r>
        <w:rPr>
          <w:rFonts w:ascii="宋体" w:hAnsi="宋体" w:hint="eastAsia"/>
        </w:rPr>
        <w:t>文件，遵照《</w:t>
      </w:r>
      <w:r>
        <w:rPr>
          <w:rFonts w:ascii="宋体" w:hAnsi="宋体"/>
        </w:rPr>
        <w:t>中华人民共和国政府采购法》规定，我单位经</w:t>
      </w:r>
      <w:r>
        <w:rPr>
          <w:rFonts w:ascii="宋体" w:hAnsi="宋体" w:hint="eastAsia"/>
        </w:rPr>
        <w:t>研究上述</w:t>
      </w:r>
      <w:r>
        <w:rPr>
          <w:rFonts w:ascii="宋体" w:hAnsi="宋体"/>
        </w:rPr>
        <w:t>项目招标</w:t>
      </w:r>
      <w:r>
        <w:rPr>
          <w:rFonts w:ascii="宋体" w:hAnsi="宋体" w:hint="eastAsia"/>
        </w:rPr>
        <w:t>文件的投</w:t>
      </w:r>
      <w:r>
        <w:rPr>
          <w:rFonts w:ascii="宋体" w:hAnsi="宋体"/>
        </w:rPr>
        <w:t>标邀请</w:t>
      </w:r>
      <w:r>
        <w:rPr>
          <w:rFonts w:ascii="宋体" w:hAnsi="宋体" w:hint="eastAsia"/>
        </w:rPr>
        <w:t>书</w:t>
      </w:r>
      <w:r>
        <w:rPr>
          <w:rFonts w:ascii="宋体" w:hAnsi="宋体"/>
        </w:rPr>
        <w:t>、</w:t>
      </w:r>
      <w:r>
        <w:rPr>
          <w:rFonts w:ascii="宋体" w:hAnsi="宋体" w:hint="eastAsia"/>
        </w:rPr>
        <w:t>投标人须知、</w:t>
      </w:r>
      <w:r>
        <w:rPr>
          <w:rFonts w:ascii="宋体" w:hAnsi="宋体"/>
        </w:rPr>
        <w:t>评审办法、合同条件</w:t>
      </w:r>
      <w:r>
        <w:rPr>
          <w:rFonts w:ascii="宋体" w:hAnsi="宋体" w:hint="eastAsia"/>
        </w:rPr>
        <w:t>、项目招标需求和其他有关文件后，愿以人民币</w:t>
      </w:r>
      <w:r>
        <w:rPr>
          <w:rFonts w:ascii="宋体" w:hAnsi="宋体" w:hint="eastAsia"/>
          <w:u w:val="single"/>
        </w:rPr>
        <w:t xml:space="preserve">      </w:t>
      </w:r>
      <w:r>
        <w:rPr>
          <w:rFonts w:ascii="宋体" w:hAnsi="宋体"/>
          <w:u w:val="single"/>
        </w:rPr>
        <w:t xml:space="preserve">     </w:t>
      </w:r>
      <w:r>
        <w:rPr>
          <w:rFonts w:ascii="宋体" w:hAnsi="宋体" w:hint="eastAsia"/>
        </w:rPr>
        <w:t>元（大写：人民币</w:t>
      </w:r>
      <w:r>
        <w:rPr>
          <w:rFonts w:ascii="宋体" w:hAnsi="宋体" w:hint="eastAsia"/>
          <w:u w:val="single"/>
        </w:rPr>
        <w:t xml:space="preserve">              </w:t>
      </w:r>
      <w:r>
        <w:rPr>
          <w:rFonts w:ascii="宋体" w:hAnsi="宋体" w:hint="eastAsia"/>
        </w:rPr>
        <w:t>元）的总价，按上述合同条件、</w:t>
      </w:r>
      <w:r>
        <w:rPr>
          <w:rFonts w:ascii="宋体" w:hAnsi="宋体"/>
        </w:rPr>
        <w:t>项目</w:t>
      </w:r>
      <w:r>
        <w:rPr>
          <w:rFonts w:ascii="宋体" w:hAnsi="宋体" w:hint="eastAsia"/>
        </w:rPr>
        <w:t>需</w:t>
      </w:r>
      <w:r>
        <w:rPr>
          <w:rFonts w:ascii="宋体" w:hAnsi="宋体"/>
        </w:rPr>
        <w:t>求提供</w:t>
      </w:r>
      <w:r>
        <w:rPr>
          <w:rFonts w:ascii="宋体" w:hAnsi="宋体" w:hint="eastAsia"/>
        </w:rPr>
        <w:t>上述</w:t>
      </w:r>
      <w:r>
        <w:rPr>
          <w:rFonts w:ascii="宋体" w:hAnsi="宋体"/>
        </w:rPr>
        <w:t>项目的服务</w:t>
      </w:r>
      <w:r>
        <w:rPr>
          <w:rFonts w:ascii="宋体" w:hAnsi="宋体" w:hint="eastAsia"/>
        </w:rPr>
        <w:t>。</w:t>
      </w:r>
    </w:p>
    <w:p w:rsidR="00D714B8" w:rsidRDefault="001638DB">
      <w:pPr>
        <w:spacing w:line="440" w:lineRule="exact"/>
        <w:ind w:firstLineChars="193" w:firstLine="405"/>
        <w:rPr>
          <w:rFonts w:ascii="宋体" w:hAnsi="宋体"/>
        </w:rPr>
      </w:pPr>
      <w:r>
        <w:rPr>
          <w:rFonts w:ascii="宋体" w:hAnsi="宋体" w:hint="eastAsia"/>
        </w:rPr>
        <w:t>2、一旦我方中标，我们保证在自</w:t>
      </w:r>
      <w:r>
        <w:rPr>
          <w:rFonts w:ascii="宋体" w:hAnsi="宋体"/>
        </w:rPr>
        <w:t>签订合同之日起</w:t>
      </w:r>
      <w:r>
        <w:rPr>
          <w:rFonts w:ascii="宋体" w:hAnsi="宋体" w:hint="eastAsia"/>
        </w:rPr>
        <w:t>的</w:t>
      </w:r>
      <w:r>
        <w:rPr>
          <w:rFonts w:ascii="宋体" w:hAnsi="宋体" w:hint="eastAsia"/>
          <w:u w:val="single"/>
        </w:rPr>
        <w:t xml:space="preserve">    </w:t>
      </w:r>
      <w:proofErr w:type="gramStart"/>
      <w:r>
        <w:rPr>
          <w:rFonts w:ascii="宋体" w:hAnsi="宋体" w:hint="eastAsia"/>
        </w:rPr>
        <w:t>个日历天</w:t>
      </w:r>
      <w:proofErr w:type="gramEnd"/>
      <w:r>
        <w:rPr>
          <w:rFonts w:ascii="宋体" w:hAnsi="宋体" w:hint="eastAsia"/>
        </w:rPr>
        <w:t>内开展服务。</w:t>
      </w:r>
    </w:p>
    <w:p w:rsidR="00D714B8" w:rsidRDefault="001638DB">
      <w:pPr>
        <w:spacing w:line="440" w:lineRule="exact"/>
        <w:ind w:firstLineChars="193" w:firstLine="405"/>
        <w:rPr>
          <w:rFonts w:ascii="宋体" w:hAnsi="宋体"/>
        </w:rPr>
      </w:pPr>
      <w:r>
        <w:rPr>
          <w:rFonts w:ascii="宋体" w:hAnsi="宋体" w:hint="eastAsia"/>
        </w:rPr>
        <w:t>3、我方同意所递交的投标文件在“投标须知”规定的招标投标有效期内有效，在此期间内我方的投标有可能中标，我方将受此约束。</w:t>
      </w:r>
    </w:p>
    <w:p w:rsidR="00D714B8" w:rsidRDefault="001638DB">
      <w:pPr>
        <w:spacing w:line="440" w:lineRule="exact"/>
        <w:ind w:firstLineChars="193" w:firstLine="405"/>
        <w:rPr>
          <w:rFonts w:ascii="宋体" w:hAnsi="宋体"/>
        </w:rPr>
      </w:pPr>
      <w:r>
        <w:rPr>
          <w:rFonts w:ascii="宋体" w:hAnsi="宋体" w:hint="eastAsia"/>
        </w:rPr>
        <w:t>4、除非另外达成协议并生效，你方的中标（成交）通知书和本投标文件将构成约束我们双方的合同。</w:t>
      </w:r>
    </w:p>
    <w:p w:rsidR="00D714B8" w:rsidRDefault="001638DB">
      <w:pPr>
        <w:spacing w:line="440" w:lineRule="exact"/>
        <w:ind w:firstLineChars="193" w:firstLine="405"/>
        <w:rPr>
          <w:rFonts w:ascii="宋体" w:hAnsi="宋体"/>
        </w:rPr>
      </w:pPr>
      <w:r>
        <w:rPr>
          <w:rFonts w:ascii="宋体" w:hAnsi="宋体" w:hint="eastAsia"/>
        </w:rPr>
        <w:t>5、我们明白采购方不一定要接纳最低的报价的投标或收到的任何投标，也不会解释选择否决任何投标的原因与理由。</w:t>
      </w:r>
    </w:p>
    <w:p w:rsidR="00D714B8" w:rsidRDefault="001638DB">
      <w:pPr>
        <w:spacing w:line="440" w:lineRule="exact"/>
        <w:ind w:firstLineChars="193" w:firstLine="405"/>
        <w:rPr>
          <w:rFonts w:ascii="宋体" w:hAnsi="宋体"/>
        </w:rPr>
      </w:pPr>
      <w:r>
        <w:rPr>
          <w:rFonts w:ascii="宋体" w:hAnsi="宋体" w:hint="eastAsia"/>
        </w:rPr>
        <w:t>6、我们确认本投标已考虑招标方已向我方发出的关于招标文件的修改通知。</w:t>
      </w:r>
    </w:p>
    <w:p w:rsidR="00D714B8" w:rsidRDefault="00D714B8">
      <w:pPr>
        <w:spacing w:line="220" w:lineRule="exact"/>
        <w:rPr>
          <w:rFonts w:ascii="宋体" w:hAnsi="宋体"/>
        </w:rPr>
      </w:pPr>
    </w:p>
    <w:p w:rsidR="00D714B8" w:rsidRDefault="001638DB">
      <w:pPr>
        <w:spacing w:line="320" w:lineRule="exact"/>
        <w:ind w:firstLine="720"/>
        <w:rPr>
          <w:rFonts w:ascii="宋体" w:hAnsi="宋体"/>
        </w:rPr>
      </w:pPr>
      <w:r>
        <w:rPr>
          <w:rFonts w:ascii="宋体" w:hAnsi="宋体" w:hint="eastAsia"/>
        </w:rPr>
        <w:t xml:space="preserve">投标单位：（盖章） </w:t>
      </w:r>
    </w:p>
    <w:p w:rsidR="00D714B8" w:rsidRDefault="001638DB">
      <w:pPr>
        <w:spacing w:line="320" w:lineRule="exact"/>
        <w:ind w:firstLine="720"/>
        <w:rPr>
          <w:rFonts w:ascii="宋体" w:hAnsi="宋体"/>
        </w:rPr>
      </w:pPr>
      <w:r>
        <w:rPr>
          <w:rFonts w:ascii="宋体" w:hAnsi="宋体" w:hint="eastAsia"/>
        </w:rPr>
        <w:t>单位地址：</w:t>
      </w:r>
    </w:p>
    <w:p w:rsidR="00D714B8" w:rsidRDefault="001638DB">
      <w:pPr>
        <w:spacing w:line="320" w:lineRule="exact"/>
        <w:ind w:firstLine="720"/>
        <w:rPr>
          <w:rFonts w:ascii="宋体" w:hAnsi="宋体"/>
        </w:rPr>
      </w:pPr>
      <w:r>
        <w:rPr>
          <w:rFonts w:ascii="宋体" w:hAnsi="宋体" w:hint="eastAsia"/>
        </w:rPr>
        <w:t>法定代表人：（签字、盖章）</w:t>
      </w:r>
    </w:p>
    <w:p w:rsidR="00D714B8" w:rsidRDefault="001638DB">
      <w:pPr>
        <w:spacing w:line="320" w:lineRule="exact"/>
        <w:ind w:firstLine="720"/>
        <w:rPr>
          <w:rFonts w:ascii="宋体" w:hAnsi="宋体"/>
        </w:rPr>
      </w:pPr>
      <w:r>
        <w:rPr>
          <w:rFonts w:ascii="宋体" w:hAnsi="宋体" w:hint="eastAsia"/>
        </w:rPr>
        <w:t xml:space="preserve">日期：     年   月    </w:t>
      </w:r>
    </w:p>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1638DB">
      <w:pPr>
        <w:jc w:val="center"/>
        <w:rPr>
          <w:rFonts w:ascii="宋体" w:hAnsi="宋体"/>
          <w:b/>
          <w:bCs/>
          <w:sz w:val="22"/>
        </w:rPr>
      </w:pPr>
      <w:r>
        <w:rPr>
          <w:rFonts w:ascii="宋体" w:hAnsi="宋体" w:hint="eastAsia"/>
          <w:b/>
          <w:bCs/>
          <w:sz w:val="22"/>
        </w:rPr>
        <w:t>开标一览表</w:t>
      </w:r>
    </w:p>
    <w:p w:rsidR="00D714B8" w:rsidRDefault="001638DB">
      <w:pPr>
        <w:ind w:firstLineChars="200" w:firstLine="440"/>
        <w:jc w:val="left"/>
        <w:rPr>
          <w:rFonts w:ascii="宋体" w:hAnsi="宋体"/>
          <w:sz w:val="22"/>
          <w:u w:val="single"/>
        </w:rPr>
      </w:pPr>
      <w:r>
        <w:rPr>
          <w:rFonts w:ascii="宋体" w:hAnsi="宋体" w:hint="eastAsia"/>
          <w:sz w:val="22"/>
        </w:rPr>
        <w:t>项目名称：</w:t>
      </w:r>
      <w:r>
        <w:rPr>
          <w:rFonts w:ascii="宋体" w:hAnsi="宋体" w:hint="eastAsia"/>
          <w:sz w:val="22"/>
          <w:u w:val="single"/>
        </w:rPr>
        <w:t xml:space="preserve">                          </w:t>
      </w:r>
    </w:p>
    <w:p w:rsidR="00D714B8" w:rsidRDefault="00D714B8">
      <w:pPr>
        <w:ind w:firstLineChars="200" w:firstLine="440"/>
        <w:jc w:val="left"/>
        <w:rPr>
          <w:rFonts w:ascii="宋体" w:hAnsi="宋体"/>
          <w:sz w:val="22"/>
          <w:u w:val="single"/>
        </w:rPr>
      </w:pPr>
    </w:p>
    <w:tbl>
      <w:tblPr>
        <w:tblStyle w:val="af0"/>
        <w:tblW w:w="5000" w:type="pct"/>
        <w:tblLook w:val="04A0" w:firstRow="1" w:lastRow="0" w:firstColumn="1" w:lastColumn="0" w:noHBand="0" w:noVBand="1"/>
      </w:tblPr>
      <w:tblGrid>
        <w:gridCol w:w="3467"/>
        <w:gridCol w:w="3468"/>
        <w:gridCol w:w="3468"/>
      </w:tblGrid>
      <w:tr w:rsidR="009628E1" w:rsidTr="0035607D">
        <w:tc>
          <w:tcPr>
            <w:tcW w:w="1666" w:type="pct"/>
          </w:tcPr>
          <w:p w:rsidR="009628E1" w:rsidRDefault="009628E1" w:rsidP="0035607D">
            <w:pPr>
              <w:spacing w:line="360" w:lineRule="auto"/>
              <w:rPr>
                <w:b/>
                <w:color w:val="FF0000"/>
              </w:rPr>
            </w:pPr>
            <w:r>
              <w:rPr>
                <w:rFonts w:hint="eastAsia"/>
                <w:b/>
                <w:color w:val="FF0000"/>
              </w:rPr>
              <w:t>人数</w:t>
            </w:r>
          </w:p>
        </w:tc>
        <w:tc>
          <w:tcPr>
            <w:tcW w:w="1667" w:type="pct"/>
          </w:tcPr>
          <w:p w:rsidR="009628E1" w:rsidRDefault="009628E1" w:rsidP="0035607D">
            <w:pPr>
              <w:spacing w:line="360" w:lineRule="auto"/>
              <w:rPr>
                <w:b/>
                <w:color w:val="FF0000"/>
              </w:rPr>
            </w:pPr>
            <w:r>
              <w:rPr>
                <w:rFonts w:hint="eastAsia"/>
                <w:b/>
                <w:color w:val="FF0000"/>
              </w:rPr>
              <w:t>服务期</w:t>
            </w:r>
          </w:p>
        </w:tc>
        <w:tc>
          <w:tcPr>
            <w:tcW w:w="1667" w:type="pct"/>
          </w:tcPr>
          <w:p w:rsidR="009628E1" w:rsidRDefault="009628E1" w:rsidP="0035607D">
            <w:pPr>
              <w:spacing w:line="360" w:lineRule="auto"/>
              <w:rPr>
                <w:b/>
                <w:color w:val="FF0000"/>
              </w:rPr>
            </w:pPr>
            <w:r>
              <w:rPr>
                <w:rFonts w:hint="eastAsia"/>
                <w:b/>
                <w:color w:val="FF0000"/>
              </w:rPr>
              <w:t>最终报价</w:t>
            </w:r>
            <w:r>
              <w:rPr>
                <w:rFonts w:hint="eastAsia"/>
                <w:b/>
                <w:color w:val="FF0000"/>
              </w:rPr>
              <w:t>(</w:t>
            </w:r>
            <w:r>
              <w:rPr>
                <w:rFonts w:hint="eastAsia"/>
                <w:b/>
                <w:color w:val="FF0000"/>
              </w:rPr>
              <w:t>总价、元</w:t>
            </w:r>
            <w:r>
              <w:rPr>
                <w:rFonts w:hint="eastAsia"/>
                <w:b/>
                <w:color w:val="FF0000"/>
              </w:rPr>
              <w:t>)</w:t>
            </w:r>
          </w:p>
        </w:tc>
      </w:tr>
      <w:tr w:rsidR="009628E1" w:rsidTr="0035607D">
        <w:tc>
          <w:tcPr>
            <w:tcW w:w="1666" w:type="pct"/>
          </w:tcPr>
          <w:p w:rsidR="009628E1" w:rsidRDefault="009628E1" w:rsidP="0035607D">
            <w:pPr>
              <w:spacing w:line="360" w:lineRule="auto"/>
              <w:rPr>
                <w:b/>
                <w:color w:val="FF0000"/>
              </w:rPr>
            </w:pPr>
            <w:r>
              <w:rPr>
                <w:b/>
                <w:color w:val="FF0000"/>
              </w:rPr>
              <w:t xml:space="preserve"> </w:t>
            </w:r>
          </w:p>
        </w:tc>
        <w:tc>
          <w:tcPr>
            <w:tcW w:w="1667" w:type="pct"/>
          </w:tcPr>
          <w:p w:rsidR="009628E1" w:rsidRDefault="009628E1" w:rsidP="0035607D">
            <w:pPr>
              <w:spacing w:line="360" w:lineRule="auto"/>
              <w:rPr>
                <w:b/>
                <w:color w:val="FF0000"/>
              </w:rPr>
            </w:pPr>
            <w:r>
              <w:rPr>
                <w:b/>
                <w:color w:val="FF0000"/>
              </w:rPr>
              <w:t xml:space="preserve"> </w:t>
            </w:r>
          </w:p>
        </w:tc>
        <w:tc>
          <w:tcPr>
            <w:tcW w:w="1667" w:type="pct"/>
          </w:tcPr>
          <w:p w:rsidR="009628E1" w:rsidRDefault="009628E1" w:rsidP="0035607D">
            <w:pPr>
              <w:spacing w:line="360" w:lineRule="auto"/>
              <w:rPr>
                <w:b/>
                <w:color w:val="FF0000"/>
              </w:rPr>
            </w:pPr>
            <w:r>
              <w:rPr>
                <w:b/>
                <w:color w:val="FF0000"/>
              </w:rPr>
              <w:t xml:space="preserve"> </w:t>
            </w:r>
          </w:p>
        </w:tc>
      </w:tr>
    </w:tbl>
    <w:p w:rsidR="00D714B8" w:rsidRDefault="00D714B8">
      <w:pPr>
        <w:ind w:firstLineChars="200" w:firstLine="440"/>
        <w:jc w:val="left"/>
        <w:rPr>
          <w:rFonts w:ascii="宋体" w:hAnsi="宋体"/>
          <w:sz w:val="22"/>
        </w:rPr>
      </w:pPr>
    </w:p>
    <w:p w:rsidR="00D714B8" w:rsidRDefault="001638DB">
      <w:pPr>
        <w:ind w:firstLineChars="200" w:firstLine="440"/>
        <w:jc w:val="left"/>
        <w:rPr>
          <w:rFonts w:ascii="宋体" w:hAnsi="宋体"/>
          <w:sz w:val="22"/>
        </w:rPr>
      </w:pPr>
      <w:r>
        <w:rPr>
          <w:rFonts w:ascii="宋体" w:hAnsi="宋体" w:hint="eastAsia"/>
          <w:sz w:val="22"/>
        </w:rPr>
        <w:t>投标单位盖章：</w:t>
      </w:r>
      <w:r>
        <w:rPr>
          <w:rFonts w:ascii="宋体" w:hAnsi="宋体" w:hint="eastAsia"/>
          <w:sz w:val="22"/>
          <w:u w:val="single"/>
        </w:rPr>
        <w:t xml:space="preserve">                       </w:t>
      </w:r>
      <w:r>
        <w:rPr>
          <w:rFonts w:ascii="宋体" w:hAnsi="宋体" w:hint="eastAsia"/>
          <w:sz w:val="22"/>
        </w:rPr>
        <w:t xml:space="preserve">  </w:t>
      </w:r>
    </w:p>
    <w:p w:rsidR="00D714B8" w:rsidRDefault="001638DB">
      <w:pPr>
        <w:ind w:firstLineChars="200" w:firstLine="440"/>
        <w:jc w:val="left"/>
        <w:rPr>
          <w:rFonts w:ascii="宋体" w:hAnsi="宋体"/>
          <w:sz w:val="22"/>
        </w:rPr>
      </w:pPr>
      <w:r>
        <w:rPr>
          <w:rFonts w:ascii="宋体" w:hAnsi="宋体" w:hint="eastAsia"/>
          <w:sz w:val="22"/>
        </w:rPr>
        <w:t>投标人授权代表签字：</w:t>
      </w:r>
      <w:r>
        <w:rPr>
          <w:rFonts w:ascii="宋体" w:hAnsi="宋体" w:hint="eastAsia"/>
          <w:sz w:val="22"/>
          <w:u w:val="single"/>
        </w:rPr>
        <w:t xml:space="preserve">                       </w:t>
      </w:r>
      <w:r>
        <w:rPr>
          <w:rFonts w:ascii="宋体" w:hAnsi="宋体" w:hint="eastAsia"/>
          <w:sz w:val="22"/>
        </w:rPr>
        <w:t xml:space="preserve">  </w:t>
      </w:r>
    </w:p>
    <w:p w:rsidR="00D714B8" w:rsidRDefault="001638DB">
      <w:pPr>
        <w:ind w:firstLineChars="200" w:firstLine="440"/>
        <w:jc w:val="left"/>
        <w:rPr>
          <w:rFonts w:ascii="宋体" w:hAnsi="宋体"/>
          <w:sz w:val="22"/>
        </w:rPr>
      </w:pPr>
      <w:r>
        <w:rPr>
          <w:rFonts w:ascii="宋体" w:hAnsi="宋体" w:hint="eastAsia"/>
          <w:sz w:val="22"/>
        </w:rPr>
        <w:t>日期：</w:t>
      </w:r>
      <w:r>
        <w:rPr>
          <w:rFonts w:ascii="宋体" w:hAnsi="宋体" w:hint="eastAsia"/>
          <w:sz w:val="22"/>
          <w:u w:val="single"/>
        </w:rPr>
        <w:t xml:space="preserve">        </w:t>
      </w:r>
      <w:r>
        <w:rPr>
          <w:rFonts w:ascii="宋体" w:hAnsi="宋体" w:hint="eastAsia"/>
          <w:sz w:val="22"/>
        </w:rPr>
        <w:t>年</w:t>
      </w:r>
      <w:r>
        <w:rPr>
          <w:rFonts w:ascii="宋体" w:hAnsi="宋体" w:hint="eastAsia"/>
          <w:sz w:val="22"/>
          <w:u w:val="single"/>
        </w:rPr>
        <w:t xml:space="preserve">        </w:t>
      </w:r>
      <w:r>
        <w:rPr>
          <w:rFonts w:ascii="宋体" w:hAnsi="宋体" w:hint="eastAsia"/>
          <w:sz w:val="22"/>
        </w:rPr>
        <w:t>月</w:t>
      </w:r>
      <w:r>
        <w:rPr>
          <w:rFonts w:ascii="宋体" w:hAnsi="宋体" w:hint="eastAsia"/>
          <w:sz w:val="22"/>
          <w:u w:val="single"/>
        </w:rPr>
        <w:t xml:space="preserve">        </w:t>
      </w:r>
      <w:r>
        <w:rPr>
          <w:rFonts w:ascii="宋体" w:hAnsi="宋体" w:hint="eastAsia"/>
          <w:sz w:val="22"/>
        </w:rPr>
        <w:t>日</w:t>
      </w:r>
    </w:p>
    <w:p w:rsidR="00D714B8" w:rsidRDefault="001638DB">
      <w:pPr>
        <w:ind w:firstLineChars="200" w:firstLine="440"/>
        <w:jc w:val="left"/>
        <w:rPr>
          <w:rFonts w:ascii="宋体" w:hAnsi="宋体"/>
          <w:sz w:val="22"/>
        </w:rPr>
      </w:pPr>
      <w:r>
        <w:rPr>
          <w:rFonts w:ascii="宋体" w:hAnsi="宋体" w:hint="eastAsia"/>
          <w:sz w:val="22"/>
        </w:rPr>
        <w:t>注：1.所有价格以人民币表示：</w:t>
      </w:r>
    </w:p>
    <w:p w:rsidR="00D714B8" w:rsidRDefault="001638DB">
      <w:pPr>
        <w:ind w:firstLineChars="400" w:firstLine="880"/>
        <w:jc w:val="left"/>
        <w:rPr>
          <w:rFonts w:ascii="宋体" w:hAnsi="宋体"/>
          <w:sz w:val="22"/>
        </w:rPr>
      </w:pPr>
      <w:r>
        <w:rPr>
          <w:rFonts w:ascii="宋体" w:hAnsi="宋体" w:hint="eastAsia"/>
          <w:sz w:val="22"/>
        </w:rPr>
        <w:t>2.如果单价和总价不符时，以单价为准；</w:t>
      </w:r>
    </w:p>
    <w:p w:rsidR="00D714B8" w:rsidRDefault="001638DB">
      <w:pPr>
        <w:ind w:firstLineChars="400" w:firstLine="880"/>
        <w:jc w:val="left"/>
        <w:rPr>
          <w:rFonts w:ascii="宋体" w:hAnsi="宋体"/>
          <w:sz w:val="22"/>
        </w:rPr>
      </w:pPr>
      <w:r>
        <w:rPr>
          <w:rFonts w:ascii="宋体" w:hAnsi="宋体" w:hint="eastAsia"/>
          <w:sz w:val="22"/>
        </w:rPr>
        <w:t>3.价格应按投标人须知的要求报价。</w:t>
      </w:r>
    </w:p>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9628E1" w:rsidRDefault="009628E1" w:rsidP="009628E1">
      <w:pPr>
        <w:pStyle w:val="a0"/>
      </w:pPr>
    </w:p>
    <w:p w:rsidR="009628E1" w:rsidRDefault="009628E1" w:rsidP="009628E1">
      <w:pPr>
        <w:pStyle w:val="a0"/>
      </w:pPr>
    </w:p>
    <w:p w:rsidR="009628E1" w:rsidRDefault="009628E1" w:rsidP="009628E1">
      <w:pPr>
        <w:pStyle w:val="a0"/>
      </w:pPr>
    </w:p>
    <w:p w:rsidR="009628E1" w:rsidRDefault="009628E1" w:rsidP="009628E1">
      <w:pPr>
        <w:pStyle w:val="a0"/>
      </w:pPr>
    </w:p>
    <w:p w:rsidR="009628E1" w:rsidRDefault="009628E1" w:rsidP="009628E1">
      <w:pPr>
        <w:pStyle w:val="a0"/>
      </w:pPr>
    </w:p>
    <w:p w:rsidR="009628E1" w:rsidRDefault="009628E1" w:rsidP="009628E1">
      <w:pPr>
        <w:pStyle w:val="a0"/>
      </w:pPr>
    </w:p>
    <w:p w:rsidR="009628E1" w:rsidRDefault="009628E1" w:rsidP="009628E1">
      <w:pPr>
        <w:pStyle w:val="a0"/>
      </w:pPr>
    </w:p>
    <w:p w:rsidR="009628E1" w:rsidRPr="009628E1" w:rsidRDefault="009628E1" w:rsidP="009628E1">
      <w:pPr>
        <w:pStyle w:val="a0"/>
      </w:pPr>
    </w:p>
    <w:p w:rsidR="00D714B8" w:rsidRDefault="00D714B8"/>
    <w:p w:rsidR="00D714B8" w:rsidRDefault="00D714B8"/>
    <w:p w:rsidR="00D714B8" w:rsidRDefault="009628E1">
      <w:pPr>
        <w:jc w:val="center"/>
        <w:rPr>
          <w:rFonts w:ascii="宋体" w:hAnsi="宋体"/>
          <w:b/>
          <w:bCs/>
          <w:sz w:val="22"/>
        </w:rPr>
      </w:pPr>
      <w:r>
        <w:rPr>
          <w:rFonts w:ascii="宋体" w:hAnsi="宋体" w:hint="eastAsia"/>
          <w:b/>
          <w:bCs/>
          <w:sz w:val="22"/>
        </w:rPr>
        <w:lastRenderedPageBreak/>
        <w:t>服务</w:t>
      </w:r>
      <w:r w:rsidR="001638DB">
        <w:rPr>
          <w:rFonts w:ascii="宋体" w:hAnsi="宋体" w:hint="eastAsia"/>
          <w:b/>
          <w:bCs/>
          <w:sz w:val="22"/>
        </w:rPr>
        <w:t>计划及方案</w:t>
      </w:r>
    </w:p>
    <w:p w:rsidR="00D714B8" w:rsidRDefault="001638DB">
      <w:pPr>
        <w:ind w:firstLineChars="200" w:firstLine="440"/>
        <w:jc w:val="left"/>
        <w:rPr>
          <w:rFonts w:ascii="宋体" w:hAnsi="宋体"/>
          <w:sz w:val="22"/>
        </w:rPr>
      </w:pPr>
      <w:r>
        <w:rPr>
          <w:rFonts w:ascii="宋体" w:hAnsi="宋体" w:hint="eastAsia"/>
          <w:sz w:val="22"/>
        </w:rPr>
        <w:t>1.</w:t>
      </w:r>
      <w:r w:rsidR="009628E1">
        <w:rPr>
          <w:rFonts w:ascii="宋体" w:hAnsi="宋体" w:hint="eastAsia"/>
          <w:sz w:val="22"/>
        </w:rPr>
        <w:t>服务</w:t>
      </w:r>
      <w:r>
        <w:rPr>
          <w:rFonts w:ascii="宋体" w:hAnsi="宋体" w:hint="eastAsia"/>
          <w:sz w:val="22"/>
        </w:rPr>
        <w:t>计划及方案；</w:t>
      </w:r>
    </w:p>
    <w:p w:rsidR="00D714B8" w:rsidRDefault="001638DB">
      <w:pPr>
        <w:ind w:firstLineChars="200" w:firstLine="440"/>
        <w:jc w:val="left"/>
        <w:rPr>
          <w:rFonts w:ascii="宋体" w:hAnsi="宋体"/>
          <w:sz w:val="22"/>
        </w:rPr>
      </w:pPr>
      <w:r>
        <w:rPr>
          <w:rFonts w:ascii="宋体" w:hAnsi="宋体" w:hint="eastAsia"/>
          <w:sz w:val="22"/>
        </w:rPr>
        <w:t>2.请另附表解释单价的构成；</w:t>
      </w:r>
    </w:p>
    <w:p w:rsidR="00D714B8" w:rsidRDefault="001638DB">
      <w:pPr>
        <w:ind w:firstLineChars="200" w:firstLine="440"/>
        <w:jc w:val="left"/>
        <w:rPr>
          <w:rFonts w:ascii="宋体" w:hAnsi="宋体"/>
          <w:sz w:val="22"/>
        </w:rPr>
      </w:pPr>
      <w:r>
        <w:rPr>
          <w:rFonts w:ascii="宋体" w:hAnsi="宋体" w:hint="eastAsia"/>
          <w:sz w:val="22"/>
        </w:rPr>
        <w:t>3.项目负责人简历；</w:t>
      </w:r>
    </w:p>
    <w:tbl>
      <w:tblPr>
        <w:tblW w:w="8343" w:type="dxa"/>
        <w:jc w:val="center"/>
        <w:tblLayout w:type="fixed"/>
        <w:tblLook w:val="04A0" w:firstRow="1" w:lastRow="0" w:firstColumn="1" w:lastColumn="0" w:noHBand="0" w:noVBand="1"/>
      </w:tblPr>
      <w:tblGrid>
        <w:gridCol w:w="1012"/>
        <w:gridCol w:w="1417"/>
        <w:gridCol w:w="1559"/>
        <w:gridCol w:w="1418"/>
        <w:gridCol w:w="1357"/>
        <w:gridCol w:w="1580"/>
      </w:tblGrid>
      <w:tr w:rsidR="00D714B8">
        <w:trPr>
          <w:trHeight w:val="540"/>
          <w:jc w:val="center"/>
        </w:trPr>
        <w:tc>
          <w:tcPr>
            <w:tcW w:w="1012" w:type="dxa"/>
            <w:tcBorders>
              <w:top w:val="single" w:sz="4" w:space="0" w:color="auto"/>
              <w:left w:val="single" w:sz="4" w:space="0" w:color="auto"/>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姓名</w:t>
            </w:r>
          </w:p>
        </w:tc>
        <w:tc>
          <w:tcPr>
            <w:tcW w:w="1417" w:type="dxa"/>
            <w:tcBorders>
              <w:top w:val="single" w:sz="4" w:space="0" w:color="auto"/>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559" w:type="dxa"/>
            <w:tcBorders>
              <w:top w:val="single" w:sz="4" w:space="0" w:color="auto"/>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性别</w:t>
            </w:r>
          </w:p>
        </w:tc>
        <w:tc>
          <w:tcPr>
            <w:tcW w:w="1418" w:type="dxa"/>
            <w:tcBorders>
              <w:top w:val="single" w:sz="4" w:space="0" w:color="auto"/>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357" w:type="dxa"/>
            <w:tcBorders>
              <w:top w:val="single" w:sz="4" w:space="0" w:color="auto"/>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年龄</w:t>
            </w:r>
          </w:p>
        </w:tc>
        <w:tc>
          <w:tcPr>
            <w:tcW w:w="1580" w:type="dxa"/>
            <w:tcBorders>
              <w:top w:val="single" w:sz="4" w:space="0" w:color="auto"/>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D714B8">
        <w:trPr>
          <w:trHeight w:val="540"/>
          <w:jc w:val="center"/>
        </w:trPr>
        <w:tc>
          <w:tcPr>
            <w:tcW w:w="1012" w:type="dxa"/>
            <w:tcBorders>
              <w:top w:val="nil"/>
              <w:left w:val="single" w:sz="4" w:space="0" w:color="auto"/>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学历</w:t>
            </w:r>
          </w:p>
        </w:tc>
        <w:tc>
          <w:tcPr>
            <w:tcW w:w="1417"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资质证书</w:t>
            </w:r>
          </w:p>
        </w:tc>
        <w:tc>
          <w:tcPr>
            <w:tcW w:w="1418"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357"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取得年限</w:t>
            </w:r>
          </w:p>
        </w:tc>
        <w:tc>
          <w:tcPr>
            <w:tcW w:w="1580"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D714B8">
        <w:trPr>
          <w:trHeight w:val="540"/>
          <w:jc w:val="center"/>
        </w:trPr>
        <w:tc>
          <w:tcPr>
            <w:tcW w:w="1012" w:type="dxa"/>
            <w:tcBorders>
              <w:top w:val="nil"/>
              <w:left w:val="single" w:sz="4" w:space="0" w:color="auto"/>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参加工作时间</w:t>
            </w:r>
          </w:p>
        </w:tc>
        <w:tc>
          <w:tcPr>
            <w:tcW w:w="1417"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联系方式</w:t>
            </w:r>
            <w:r>
              <w:rPr>
                <w:rFonts w:ascii="宋体" w:hAnsi="宋体" w:cs="宋体" w:hint="eastAsia"/>
                <w:color w:val="000000"/>
                <w:kern w:val="0"/>
                <w:sz w:val="22"/>
              </w:rPr>
              <w:br/>
              <w:t>（手机号）</w:t>
            </w:r>
          </w:p>
        </w:tc>
        <w:tc>
          <w:tcPr>
            <w:tcW w:w="1418"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357"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所获荣誉</w:t>
            </w:r>
          </w:p>
        </w:tc>
        <w:tc>
          <w:tcPr>
            <w:tcW w:w="1580" w:type="dxa"/>
            <w:tcBorders>
              <w:top w:val="nil"/>
              <w:left w:val="nil"/>
              <w:bottom w:val="single" w:sz="4" w:space="0" w:color="auto"/>
              <w:right w:val="single" w:sz="4" w:space="0" w:color="auto"/>
            </w:tcBorders>
            <w:vAlign w:val="center"/>
          </w:tcPr>
          <w:p w:rsidR="00D714B8" w:rsidRDefault="001638DB">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D714B8">
        <w:trPr>
          <w:trHeight w:val="500"/>
          <w:jc w:val="center"/>
        </w:trPr>
        <w:tc>
          <w:tcPr>
            <w:tcW w:w="8343" w:type="dxa"/>
            <w:gridSpan w:val="6"/>
            <w:vMerge w:val="restart"/>
            <w:tcBorders>
              <w:top w:val="single" w:sz="4" w:space="0" w:color="auto"/>
              <w:left w:val="single" w:sz="4" w:space="0" w:color="auto"/>
              <w:bottom w:val="single" w:sz="4" w:space="0" w:color="auto"/>
              <w:right w:val="single" w:sz="4" w:space="0" w:color="auto"/>
            </w:tcBorders>
          </w:tcPr>
          <w:p w:rsidR="00D714B8" w:rsidRDefault="001638DB">
            <w:pPr>
              <w:widowControl/>
              <w:jc w:val="left"/>
              <w:rPr>
                <w:rFonts w:ascii="宋体" w:hAnsi="宋体" w:cs="宋体"/>
                <w:color w:val="000000"/>
                <w:kern w:val="0"/>
                <w:sz w:val="22"/>
              </w:rPr>
            </w:pPr>
            <w:r>
              <w:rPr>
                <w:rFonts w:ascii="宋体" w:hAnsi="宋体" w:cs="宋体" w:hint="eastAsia"/>
                <w:color w:val="000000"/>
                <w:kern w:val="0"/>
                <w:sz w:val="22"/>
              </w:rPr>
              <w:t>备注事项：</w:t>
            </w:r>
          </w:p>
        </w:tc>
      </w:tr>
      <w:tr w:rsidR="00D714B8">
        <w:trPr>
          <w:trHeight w:val="500"/>
          <w:jc w:val="center"/>
        </w:trPr>
        <w:tc>
          <w:tcPr>
            <w:tcW w:w="8343" w:type="dxa"/>
            <w:gridSpan w:val="6"/>
            <w:vMerge/>
            <w:tcBorders>
              <w:top w:val="single" w:sz="4" w:space="0" w:color="auto"/>
              <w:left w:val="single" w:sz="4" w:space="0" w:color="auto"/>
              <w:bottom w:val="single" w:sz="4" w:space="0" w:color="auto"/>
              <w:right w:val="single" w:sz="4" w:space="0" w:color="auto"/>
            </w:tcBorders>
            <w:vAlign w:val="center"/>
          </w:tcPr>
          <w:p w:rsidR="00D714B8" w:rsidRDefault="00D714B8">
            <w:pPr>
              <w:widowControl/>
              <w:ind w:firstLineChars="200" w:firstLine="440"/>
              <w:jc w:val="left"/>
              <w:rPr>
                <w:rFonts w:ascii="宋体" w:hAnsi="宋体" w:cs="宋体"/>
                <w:color w:val="000000"/>
                <w:kern w:val="0"/>
                <w:sz w:val="22"/>
              </w:rPr>
            </w:pPr>
          </w:p>
        </w:tc>
      </w:tr>
    </w:tbl>
    <w:p w:rsidR="00D714B8" w:rsidRDefault="001638DB">
      <w:pPr>
        <w:numPr>
          <w:ilvl w:val="0"/>
          <w:numId w:val="2"/>
        </w:numPr>
        <w:ind w:firstLineChars="200" w:firstLine="440"/>
        <w:jc w:val="left"/>
        <w:rPr>
          <w:rFonts w:ascii="宋体" w:hAnsi="宋体"/>
          <w:sz w:val="22"/>
        </w:rPr>
      </w:pPr>
      <w:r>
        <w:rPr>
          <w:rFonts w:ascii="宋体" w:hAnsi="宋体" w:hint="eastAsia"/>
          <w:sz w:val="22"/>
        </w:rPr>
        <w:t>未尽事项，投标人可另行补充说明。</w:t>
      </w:r>
    </w:p>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D714B8" w:rsidRDefault="00D714B8"/>
    <w:p w:rsidR="00AF4A59" w:rsidRPr="00AF4A59" w:rsidRDefault="00AF4A59" w:rsidP="00AF4A59">
      <w:pPr>
        <w:pStyle w:val="a0"/>
      </w:pPr>
    </w:p>
    <w:p w:rsidR="00D714B8" w:rsidRDefault="00D714B8"/>
    <w:p w:rsidR="00D714B8" w:rsidRDefault="00D714B8">
      <w:pPr>
        <w:spacing w:line="300" w:lineRule="exact"/>
        <w:jc w:val="center"/>
        <w:rPr>
          <w:rFonts w:ascii="宋体" w:hAnsi="宋体"/>
          <w:b/>
        </w:rPr>
      </w:pPr>
    </w:p>
    <w:p w:rsidR="00D714B8" w:rsidRDefault="001638DB">
      <w:pPr>
        <w:spacing w:line="300" w:lineRule="exact"/>
        <w:jc w:val="center"/>
        <w:rPr>
          <w:rFonts w:ascii="宋体" w:hAnsi="宋体"/>
          <w:b/>
        </w:rPr>
      </w:pPr>
      <w:r>
        <w:rPr>
          <w:rFonts w:ascii="宋体" w:hAnsi="宋体" w:hint="eastAsia"/>
          <w:b/>
        </w:rPr>
        <w:lastRenderedPageBreak/>
        <w:t>法定代表人授权书格式</w:t>
      </w:r>
    </w:p>
    <w:p w:rsidR="00D714B8" w:rsidRDefault="001638DB">
      <w:pPr>
        <w:spacing w:line="300" w:lineRule="exact"/>
        <w:rPr>
          <w:rFonts w:ascii="宋体" w:hAnsi="宋体"/>
        </w:rPr>
      </w:pPr>
      <w:r>
        <w:rPr>
          <w:rFonts w:ascii="宋体" w:hAnsi="宋体" w:hint="eastAsia"/>
        </w:rPr>
        <w:t xml:space="preserve">  </w:t>
      </w:r>
    </w:p>
    <w:p w:rsidR="00D714B8" w:rsidRDefault="00D714B8">
      <w:pPr>
        <w:spacing w:line="300" w:lineRule="exact"/>
        <w:rPr>
          <w:rFonts w:ascii="宋体" w:hAnsi="宋体"/>
        </w:rPr>
      </w:pPr>
    </w:p>
    <w:p w:rsidR="00D714B8" w:rsidRDefault="001638DB">
      <w:pPr>
        <w:spacing w:line="300" w:lineRule="exact"/>
        <w:rPr>
          <w:rFonts w:ascii="宋体" w:hAnsi="宋体"/>
        </w:rPr>
      </w:pPr>
      <w:r>
        <w:rPr>
          <w:rFonts w:ascii="宋体" w:hAnsi="宋体" w:hint="eastAsia"/>
        </w:rPr>
        <w:t>致：</w:t>
      </w:r>
      <w:r>
        <w:rPr>
          <w:rFonts w:ascii="宋体" w:hAnsi="宋体" w:hint="eastAsia"/>
          <w:u w:val="single"/>
        </w:rPr>
        <w:t>上海宁信建设工程咨询有限公司</w:t>
      </w:r>
    </w:p>
    <w:p w:rsidR="00D714B8" w:rsidRDefault="00D714B8">
      <w:pPr>
        <w:spacing w:line="300" w:lineRule="exact"/>
        <w:rPr>
          <w:rFonts w:ascii="宋体" w:hAnsi="宋体"/>
        </w:rPr>
      </w:pPr>
    </w:p>
    <w:p w:rsidR="00D714B8" w:rsidRDefault="001638DB">
      <w:pPr>
        <w:snapToGrid w:val="0"/>
        <w:spacing w:beforeLines="50" w:before="120" w:after="50" w:line="360" w:lineRule="auto"/>
        <w:ind w:firstLineChars="200" w:firstLine="420"/>
        <w:jc w:val="left"/>
        <w:rPr>
          <w:rFonts w:ascii="宋体" w:hAnsi="宋体"/>
        </w:rPr>
      </w:pPr>
      <w:r>
        <w:rPr>
          <w:rFonts w:ascii="宋体" w:hAnsi="宋体" w:hint="eastAsia"/>
        </w:rPr>
        <w:t>我______（姓名）系</w:t>
      </w:r>
      <w:r>
        <w:rPr>
          <w:rFonts w:ascii="宋体" w:hAnsi="宋体" w:hint="eastAsia"/>
          <w:u w:val="single"/>
        </w:rPr>
        <w:t xml:space="preserve">            </w:t>
      </w:r>
      <w:r>
        <w:rPr>
          <w:rFonts w:ascii="宋体" w:hAnsi="宋体" w:hint="eastAsia"/>
        </w:rPr>
        <w:t>（投标人名称）的法定代表人，现授权委托本单位在职职工</w:t>
      </w:r>
      <w:r>
        <w:rPr>
          <w:rFonts w:ascii="宋体" w:hAnsi="宋体" w:hint="eastAsia"/>
          <w:u w:val="single"/>
        </w:rPr>
        <w:t xml:space="preserve">     </w:t>
      </w:r>
      <w:r>
        <w:rPr>
          <w:rFonts w:ascii="宋体" w:hAnsi="宋体" w:hint="eastAsia"/>
        </w:rPr>
        <w:t>（姓名，职务）以我方的名义参加贵单位</w:t>
      </w:r>
      <w:r>
        <w:rPr>
          <w:rFonts w:ascii="宋体" w:hAnsi="宋体" w:hint="eastAsia"/>
          <w:u w:val="single"/>
        </w:rPr>
        <w:t xml:space="preserve">                    </w:t>
      </w:r>
      <w:r>
        <w:rPr>
          <w:rFonts w:ascii="宋体" w:hAnsi="宋体" w:hint="eastAsia"/>
        </w:rPr>
        <w:t>项目的投标活动，并代表我方全权办理针对上述项目的投标、开标、投标文件澄清、签约等一切具体事务和签署相关文件。</w:t>
      </w:r>
    </w:p>
    <w:p w:rsidR="00D714B8" w:rsidRDefault="001638DB">
      <w:pPr>
        <w:snapToGrid w:val="0"/>
        <w:spacing w:beforeLines="50" w:before="120" w:after="50" w:line="360" w:lineRule="auto"/>
        <w:ind w:firstLineChars="200" w:firstLine="420"/>
        <w:rPr>
          <w:rFonts w:ascii="宋体" w:hAnsi="宋体"/>
        </w:rPr>
      </w:pPr>
      <w:r>
        <w:rPr>
          <w:rFonts w:ascii="宋体" w:hAnsi="宋体" w:hint="eastAsia"/>
        </w:rPr>
        <w:t>我方对被授权人的签名事项负全部责任。</w:t>
      </w:r>
    </w:p>
    <w:p w:rsidR="00D714B8" w:rsidRDefault="001638DB">
      <w:pPr>
        <w:snapToGrid w:val="0"/>
        <w:spacing w:beforeLines="50" w:before="120" w:after="50" w:line="360" w:lineRule="auto"/>
        <w:ind w:firstLineChars="200" w:firstLine="420"/>
        <w:rPr>
          <w:rFonts w:ascii="宋体" w:hAnsi="宋体"/>
        </w:rPr>
      </w:pPr>
      <w:r>
        <w:rPr>
          <w:rFonts w:ascii="宋体" w:hAnsi="宋体" w:hint="eastAsia"/>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714B8" w:rsidRDefault="001638DB">
      <w:pPr>
        <w:snapToGrid w:val="0"/>
        <w:spacing w:beforeLines="50" w:before="120" w:after="50" w:line="360" w:lineRule="auto"/>
        <w:ind w:firstLineChars="200" w:firstLine="420"/>
        <w:rPr>
          <w:rFonts w:ascii="宋体" w:hAnsi="宋体"/>
        </w:rPr>
      </w:pPr>
      <w:r>
        <w:rPr>
          <w:rFonts w:ascii="宋体" w:hAnsi="宋体" w:hint="eastAsia"/>
        </w:rPr>
        <w:t>被授权人无转委托权，特此委托。</w:t>
      </w:r>
    </w:p>
    <w:p w:rsidR="00D714B8" w:rsidRDefault="00D714B8">
      <w:pPr>
        <w:spacing w:line="360" w:lineRule="auto"/>
        <w:ind w:firstLineChars="200" w:firstLine="420"/>
        <w:rPr>
          <w:rFonts w:ascii="宋体" w:hAnsi="宋体"/>
        </w:rPr>
      </w:pPr>
    </w:p>
    <w:p w:rsidR="00D714B8" w:rsidRDefault="001638DB">
      <w:pPr>
        <w:spacing w:line="360" w:lineRule="auto"/>
        <w:rPr>
          <w:rFonts w:ascii="宋体" w:hAnsi="宋体"/>
          <w:u w:val="single"/>
        </w:rPr>
      </w:pPr>
      <w:r>
        <w:rPr>
          <w:rFonts w:ascii="宋体" w:hAnsi="宋体" w:hint="eastAsia"/>
        </w:rPr>
        <w:t xml:space="preserve">       委托人名称（公章）：                     受托人（签章）：</w:t>
      </w:r>
    </w:p>
    <w:p w:rsidR="00D714B8" w:rsidRDefault="001638DB">
      <w:pPr>
        <w:spacing w:line="360" w:lineRule="auto"/>
        <w:rPr>
          <w:rFonts w:ascii="宋体" w:hAnsi="宋体"/>
          <w:u w:val="single"/>
        </w:rPr>
      </w:pPr>
      <w:r>
        <w:rPr>
          <w:rFonts w:ascii="宋体" w:hAnsi="宋体" w:hint="eastAsia"/>
        </w:rPr>
        <w:t xml:space="preserve">       法定代表人（签章）：                     住所：</w:t>
      </w:r>
    </w:p>
    <w:p w:rsidR="00D714B8" w:rsidRDefault="001638DB">
      <w:pPr>
        <w:spacing w:line="360" w:lineRule="auto"/>
        <w:rPr>
          <w:rFonts w:ascii="宋体" w:hAnsi="宋体"/>
          <w:u w:val="single"/>
        </w:rPr>
      </w:pPr>
      <w:r>
        <w:rPr>
          <w:rFonts w:ascii="宋体" w:hAnsi="宋体" w:hint="eastAsia"/>
        </w:rPr>
        <w:t xml:space="preserve">       委托人注册地/营业地：                    身份证号码：</w:t>
      </w:r>
    </w:p>
    <w:p w:rsidR="00D714B8" w:rsidRDefault="001638DB">
      <w:pPr>
        <w:spacing w:line="360" w:lineRule="auto"/>
        <w:rPr>
          <w:rFonts w:ascii="宋体" w:hAnsi="宋体"/>
          <w:u w:val="single"/>
        </w:rPr>
      </w:pPr>
      <w:r>
        <w:rPr>
          <w:rFonts w:ascii="宋体" w:hAnsi="宋体" w:hint="eastAsia"/>
        </w:rPr>
        <w:t xml:space="preserve">       邮政编码：                               邮政编码：</w:t>
      </w:r>
    </w:p>
    <w:p w:rsidR="00D714B8" w:rsidRDefault="001638DB">
      <w:pPr>
        <w:spacing w:line="360" w:lineRule="auto"/>
        <w:rPr>
          <w:rFonts w:ascii="宋体" w:hAnsi="宋体"/>
          <w:u w:val="single"/>
        </w:rPr>
      </w:pPr>
      <w:r>
        <w:rPr>
          <w:rFonts w:ascii="宋体" w:hAnsi="宋体" w:hint="eastAsia"/>
        </w:rPr>
        <w:t xml:space="preserve">       电话：                                   电话：</w:t>
      </w:r>
    </w:p>
    <w:p w:rsidR="00D714B8" w:rsidRDefault="001638DB">
      <w:pPr>
        <w:spacing w:line="360" w:lineRule="auto"/>
        <w:rPr>
          <w:rFonts w:ascii="宋体" w:hAnsi="宋体"/>
          <w:u w:val="single"/>
        </w:rPr>
      </w:pPr>
      <w:r>
        <w:rPr>
          <w:rFonts w:ascii="宋体" w:hAnsi="宋体" w:hint="eastAsia"/>
        </w:rPr>
        <w:t xml:space="preserve">       传真：                                   传真：</w:t>
      </w:r>
    </w:p>
    <w:p w:rsidR="00D714B8" w:rsidRDefault="00D714B8">
      <w:pPr>
        <w:rPr>
          <w:rFonts w:ascii="宋体" w:hAnsi="宋体"/>
          <w:b/>
          <w:bCs/>
          <w:spacing w:val="120"/>
        </w:rPr>
      </w:pPr>
    </w:p>
    <w:p w:rsidR="00D714B8" w:rsidRDefault="00D714B8">
      <w:pPr>
        <w:rPr>
          <w:rFonts w:ascii="宋体" w:hAnsi="宋体"/>
          <w:b/>
          <w:bCs/>
          <w:spacing w:val="120"/>
        </w:rPr>
      </w:pPr>
    </w:p>
    <w:p w:rsidR="00D714B8" w:rsidRDefault="00D714B8">
      <w:pPr>
        <w:rPr>
          <w:rFonts w:ascii="宋体" w:hAnsi="宋体"/>
          <w:b/>
          <w:bCs/>
          <w:spacing w:val="120"/>
        </w:rPr>
      </w:pPr>
    </w:p>
    <w:p w:rsidR="00D714B8" w:rsidRDefault="00D714B8">
      <w:pPr>
        <w:rPr>
          <w:rFonts w:ascii="宋体" w:hAnsi="宋体"/>
          <w:b/>
          <w:bCs/>
          <w:spacing w:val="120"/>
        </w:rPr>
      </w:pPr>
    </w:p>
    <w:p w:rsidR="00D714B8" w:rsidRDefault="00D714B8">
      <w:pPr>
        <w:rPr>
          <w:rFonts w:ascii="宋体" w:hAnsi="宋体"/>
          <w:b/>
          <w:bCs/>
          <w:spacing w:val="120"/>
        </w:rPr>
      </w:pPr>
    </w:p>
    <w:p w:rsidR="00D714B8" w:rsidRDefault="00D714B8">
      <w:pPr>
        <w:rPr>
          <w:rFonts w:ascii="宋体" w:hAnsi="宋体"/>
          <w:b/>
          <w:bCs/>
          <w:spacing w:val="120"/>
        </w:rPr>
      </w:pPr>
    </w:p>
    <w:p w:rsidR="00D714B8" w:rsidRDefault="00D714B8"/>
    <w:p w:rsidR="00D714B8" w:rsidRDefault="00D714B8"/>
    <w:p w:rsidR="00D714B8" w:rsidRDefault="00D714B8"/>
    <w:p w:rsidR="00F52FE3" w:rsidRDefault="00F52FE3"/>
    <w:p w:rsidR="00F52FE3" w:rsidRDefault="00F52FE3">
      <w:pPr>
        <w:widowControl/>
        <w:spacing w:line="240" w:lineRule="auto"/>
        <w:jc w:val="left"/>
      </w:pPr>
      <w:r>
        <w:br w:type="page"/>
      </w:r>
    </w:p>
    <w:p w:rsidR="00F52FE3" w:rsidRPr="00F52FE3" w:rsidRDefault="00F52FE3" w:rsidP="00F52FE3">
      <w:pPr>
        <w:pStyle w:val="a0"/>
        <w:tabs>
          <w:tab w:val="left" w:pos="2370"/>
        </w:tabs>
        <w:jc w:val="center"/>
        <w:rPr>
          <w:rFonts w:ascii="宋体" w:hAnsi="宋体"/>
          <w:b/>
          <w:bCs/>
        </w:rPr>
      </w:pPr>
      <w:r w:rsidRPr="00F52FE3">
        <w:rPr>
          <w:rFonts w:ascii="宋体" w:hAnsi="宋体" w:hint="eastAsia"/>
          <w:b/>
          <w:bCs/>
        </w:rPr>
        <w:lastRenderedPageBreak/>
        <w:t>财务状况及税收、社会保障资金</w:t>
      </w:r>
    </w:p>
    <w:p w:rsidR="00F52FE3" w:rsidRPr="00F52FE3" w:rsidRDefault="00F52FE3" w:rsidP="00F52FE3">
      <w:pPr>
        <w:pStyle w:val="a0"/>
        <w:tabs>
          <w:tab w:val="left" w:pos="2370"/>
        </w:tabs>
        <w:jc w:val="center"/>
        <w:rPr>
          <w:rFonts w:ascii="宋体" w:hAnsi="宋体"/>
          <w:b/>
          <w:bCs/>
        </w:rPr>
      </w:pPr>
      <w:r w:rsidRPr="00F52FE3">
        <w:rPr>
          <w:rFonts w:ascii="宋体" w:hAnsi="宋体" w:hint="eastAsia"/>
          <w:b/>
          <w:bCs/>
        </w:rPr>
        <w:t>缴纳情况声明函</w:t>
      </w:r>
    </w:p>
    <w:p w:rsidR="00F52FE3" w:rsidRDefault="00F52FE3" w:rsidP="00F52FE3">
      <w:pPr>
        <w:pStyle w:val="a0"/>
        <w:tabs>
          <w:tab w:val="left" w:pos="2370"/>
        </w:tabs>
        <w:jc w:val="left"/>
        <w:rPr>
          <w:rFonts w:ascii="宋体" w:hAnsi="宋体"/>
        </w:rPr>
      </w:pPr>
      <w:r>
        <w:rPr>
          <w:rFonts w:ascii="宋体" w:hAnsi="宋体" w:hint="eastAsia"/>
        </w:rPr>
        <w:t xml:space="preserve"> </w:t>
      </w:r>
    </w:p>
    <w:p w:rsidR="00F52FE3" w:rsidRPr="00F52FE3" w:rsidRDefault="00F52FE3" w:rsidP="00F52FE3">
      <w:pPr>
        <w:pStyle w:val="a0"/>
        <w:tabs>
          <w:tab w:val="left" w:pos="2370"/>
        </w:tabs>
        <w:jc w:val="left"/>
        <w:rPr>
          <w:rFonts w:ascii="宋体" w:hAnsi="宋体"/>
        </w:rPr>
      </w:pPr>
      <w:r w:rsidRPr="00F52FE3">
        <w:rPr>
          <w:rFonts w:ascii="宋体" w:hAnsi="宋体" w:hint="eastAsia"/>
        </w:rPr>
        <w:t>我方（供应商名称）符合《中华人民共和国政府采购法》第二十二条第一款第（二）项、第（四）项规定条件，具体包括：</w:t>
      </w:r>
    </w:p>
    <w:p w:rsidR="00F52FE3" w:rsidRPr="00F52FE3" w:rsidRDefault="00F52FE3" w:rsidP="00F52FE3">
      <w:pPr>
        <w:pStyle w:val="a0"/>
        <w:tabs>
          <w:tab w:val="left" w:pos="2370"/>
        </w:tabs>
        <w:ind w:firstLineChars="550" w:firstLine="1155"/>
        <w:jc w:val="left"/>
        <w:rPr>
          <w:rFonts w:ascii="宋体" w:hAnsi="宋体"/>
        </w:rPr>
      </w:pPr>
      <w:r w:rsidRPr="00F52FE3">
        <w:rPr>
          <w:rFonts w:ascii="宋体" w:hAnsi="宋体" w:hint="eastAsia"/>
        </w:rPr>
        <w:t>1、具有健全的财务会计制度；</w:t>
      </w:r>
    </w:p>
    <w:p w:rsidR="00F52FE3" w:rsidRPr="00F52FE3" w:rsidRDefault="00F52FE3" w:rsidP="00F52FE3">
      <w:pPr>
        <w:pStyle w:val="a0"/>
        <w:tabs>
          <w:tab w:val="left" w:pos="2370"/>
        </w:tabs>
        <w:jc w:val="left"/>
        <w:rPr>
          <w:rFonts w:ascii="宋体" w:hAnsi="宋体"/>
        </w:rPr>
      </w:pPr>
      <w:r w:rsidRPr="00F52FE3">
        <w:rPr>
          <w:rFonts w:ascii="宋体" w:hAnsi="宋体"/>
        </w:rPr>
        <w:t xml:space="preserve">           2</w:t>
      </w:r>
      <w:r w:rsidRPr="00F52FE3">
        <w:rPr>
          <w:rFonts w:ascii="宋体" w:hAnsi="宋体" w:hint="eastAsia"/>
        </w:rPr>
        <w:t>、有依法缴纳税收和社会保障资金的良好记录。</w:t>
      </w:r>
    </w:p>
    <w:p w:rsidR="00F52FE3" w:rsidRPr="00F52FE3" w:rsidRDefault="00F52FE3" w:rsidP="00F52FE3">
      <w:pPr>
        <w:pStyle w:val="a0"/>
        <w:tabs>
          <w:tab w:val="left" w:pos="2370"/>
        </w:tabs>
        <w:jc w:val="left"/>
        <w:rPr>
          <w:rFonts w:ascii="宋体" w:hAnsi="宋体"/>
        </w:rPr>
      </w:pPr>
      <w:r w:rsidRPr="00F52FE3">
        <w:rPr>
          <w:rFonts w:ascii="宋体" w:hAnsi="宋体" w:hint="eastAsia"/>
        </w:rPr>
        <w:t xml:space="preserve"> </w:t>
      </w:r>
      <w:r w:rsidRPr="00F52FE3">
        <w:rPr>
          <w:rFonts w:ascii="宋体" w:hAnsi="宋体"/>
        </w:rPr>
        <w:t xml:space="preserve">          </w:t>
      </w:r>
      <w:r w:rsidRPr="00F52FE3">
        <w:rPr>
          <w:rFonts w:ascii="宋体" w:hAnsi="宋体" w:hint="eastAsia"/>
        </w:rPr>
        <w:t>特此申明。</w:t>
      </w: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r w:rsidRPr="00F52FE3">
        <w:rPr>
          <w:rFonts w:ascii="宋体" w:hAnsi="宋体" w:hint="eastAsia"/>
        </w:rPr>
        <w:t xml:space="preserve"> </w:t>
      </w:r>
      <w:r w:rsidRPr="00F52FE3">
        <w:rPr>
          <w:rFonts w:ascii="宋体" w:hAnsi="宋体"/>
        </w:rPr>
        <w:t xml:space="preserve">          </w:t>
      </w:r>
      <w:r w:rsidRPr="00F52FE3">
        <w:rPr>
          <w:rFonts w:ascii="宋体" w:hAnsi="宋体" w:hint="eastAsia"/>
        </w:rPr>
        <w:t>我方对上述声明的真实性负责，如有虚假，将依法承担相应责任。</w:t>
      </w: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left"/>
        <w:rPr>
          <w:rFonts w:ascii="宋体" w:hAnsi="宋体"/>
        </w:rPr>
      </w:pPr>
    </w:p>
    <w:p w:rsidR="00F52FE3" w:rsidRPr="00F52FE3" w:rsidRDefault="00F52FE3" w:rsidP="00F52FE3">
      <w:pPr>
        <w:pStyle w:val="a0"/>
        <w:tabs>
          <w:tab w:val="left" w:pos="2370"/>
        </w:tabs>
        <w:jc w:val="right"/>
        <w:rPr>
          <w:rFonts w:ascii="宋体" w:hAnsi="宋体"/>
        </w:rPr>
      </w:pPr>
    </w:p>
    <w:p w:rsidR="00F52FE3" w:rsidRPr="00F52FE3" w:rsidRDefault="00F52FE3" w:rsidP="00F52FE3">
      <w:pPr>
        <w:pStyle w:val="a0"/>
        <w:tabs>
          <w:tab w:val="left" w:pos="2370"/>
        </w:tabs>
        <w:ind w:right="560" w:firstLineChars="2400" w:firstLine="5040"/>
        <w:rPr>
          <w:rFonts w:ascii="宋体" w:hAnsi="宋体"/>
        </w:rPr>
      </w:pPr>
      <w:r w:rsidRPr="00F52FE3">
        <w:rPr>
          <w:rFonts w:ascii="宋体" w:hAnsi="宋体" w:hint="eastAsia"/>
        </w:rPr>
        <w:t>供应商名称（公章）</w:t>
      </w:r>
    </w:p>
    <w:p w:rsidR="00F52FE3" w:rsidRPr="00F52FE3" w:rsidRDefault="00F52FE3" w:rsidP="00F52FE3">
      <w:pPr>
        <w:pStyle w:val="a0"/>
        <w:tabs>
          <w:tab w:val="left" w:pos="2370"/>
        </w:tabs>
        <w:ind w:right="560" w:firstLineChars="2400" w:firstLine="5040"/>
        <w:rPr>
          <w:rFonts w:ascii="宋体" w:hAnsi="宋体"/>
        </w:rPr>
      </w:pPr>
      <w:r w:rsidRPr="00F52FE3">
        <w:rPr>
          <w:rFonts w:ascii="宋体" w:hAnsi="宋体" w:hint="eastAsia"/>
        </w:rPr>
        <w:t>日期：</w:t>
      </w:r>
    </w:p>
    <w:p w:rsidR="00D714B8" w:rsidRPr="00F52FE3" w:rsidRDefault="00D714B8"/>
    <w:p w:rsidR="00D714B8" w:rsidRPr="00F52FE3" w:rsidRDefault="00D714B8"/>
    <w:sectPr w:rsidR="00D714B8" w:rsidRPr="00F52FE3">
      <w:pgSz w:w="11911" w:h="16838"/>
      <w:pgMar w:top="1361" w:right="902" w:bottom="1378" w:left="822" w:header="0" w:footer="1196"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A6" w:rsidRDefault="00555FA6">
      <w:pPr>
        <w:spacing w:line="240" w:lineRule="auto"/>
      </w:pPr>
      <w:r>
        <w:separator/>
      </w:r>
    </w:p>
  </w:endnote>
  <w:endnote w:type="continuationSeparator" w:id="0">
    <w:p w:rsidR="00555FA6" w:rsidRDefault="00555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33" w:rsidRDefault="00DF6733">
    <w:pPr>
      <w:pStyle w:val="a6"/>
      <w:framePr w:wrap="around" w:vAnchor="text" w:hAnchor="margin" w:xAlign="center" w:y="1"/>
      <w:rPr>
        <w:rStyle w:val="ac"/>
      </w:rPr>
    </w:pPr>
    <w:r>
      <w:fldChar w:fldCharType="begin"/>
    </w:r>
    <w:r>
      <w:rPr>
        <w:rStyle w:val="ac"/>
        <w:rFonts w:hint="eastAsia"/>
      </w:rPr>
      <w:instrText xml:space="preserve">PAGE  </w:instrText>
    </w:r>
    <w:r>
      <w:fldChar w:fldCharType="separate"/>
    </w:r>
    <w:r>
      <w:rPr>
        <w:rStyle w:val="ac"/>
        <w:rFonts w:hint="eastAsia"/>
      </w:rPr>
      <w:t>- 2 -</w:t>
    </w:r>
    <w:r>
      <w:fldChar w:fldCharType="end"/>
    </w:r>
  </w:p>
  <w:p w:rsidR="00DF6733" w:rsidRDefault="00DF6733">
    <w:pPr>
      <w:pStyle w:val="a6"/>
      <w:ind w:right="360"/>
      <w:rPr>
        <w:rFonts w:eastAsia="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33" w:rsidRDefault="00DF6733">
    <w:pPr>
      <w:pStyle w:val="a6"/>
      <w:ind w:right="360"/>
      <w:jc w:val="center"/>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33" w:rsidRDefault="00DF6733">
    <w:pPr>
      <w:framePr w:wrap="around" w:vAnchor="text" w:hAnchor="margin" w:xAlign="center" w:y="1"/>
    </w:pPr>
    <w:r>
      <w:fldChar w:fldCharType="begin"/>
    </w:r>
    <w:r>
      <w:instrText xml:space="preserve">PAGE  </w:instrText>
    </w:r>
    <w:r>
      <w:fldChar w:fldCharType="separate"/>
    </w:r>
    <w:r>
      <w:t>41</w:t>
    </w:r>
    <w:r>
      <w:fldChar w:fldCharType="end"/>
    </w:r>
  </w:p>
  <w:p w:rsidR="00DF6733" w:rsidRDefault="00DF67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33" w:rsidRDefault="00DF6733">
    <w:pPr>
      <w:pStyle w:val="a6"/>
      <w:jc w:val="center"/>
    </w:pPr>
    <w:r>
      <w:fldChar w:fldCharType="begin"/>
    </w:r>
    <w:r>
      <w:instrText xml:space="preserve"> PAGE   \* MERGEFORMAT </w:instrText>
    </w:r>
    <w:r>
      <w:fldChar w:fldCharType="separate"/>
    </w:r>
    <w:r>
      <w:t>57</w:t>
    </w:r>
    <w:r>
      <w:fldChar w:fldCharType="end"/>
    </w:r>
  </w:p>
  <w:p w:rsidR="00DF6733" w:rsidRDefault="00DF673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A6" w:rsidRDefault="00555FA6">
      <w:pPr>
        <w:spacing w:line="240" w:lineRule="auto"/>
      </w:pPr>
      <w:r>
        <w:separator/>
      </w:r>
    </w:p>
  </w:footnote>
  <w:footnote w:type="continuationSeparator" w:id="0">
    <w:p w:rsidR="00555FA6" w:rsidRDefault="00555F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33" w:rsidRDefault="00DF6733">
    <w:pPr>
      <w:spacing w:line="48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33" w:rsidRDefault="00DF6733">
    <w:pPr>
      <w:pStyle w:val="a7"/>
      <w:pBdr>
        <w:bottom w:val="none" w:sz="0" w:space="0" w:color="auto"/>
      </w:pBd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2A4F"/>
    <w:multiLevelType w:val="multilevel"/>
    <w:tmpl w:val="14F22A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30EEB8E"/>
    <w:multiLevelType w:val="singleLevel"/>
    <w:tmpl w:val="530EEB8E"/>
    <w:lvl w:ilvl="0">
      <w:start w:val="4"/>
      <w:numFmt w:val="decimal"/>
      <w:suff w:val="nothing"/>
      <w:lvlText w:val="%1."/>
      <w:lvlJc w:val="left"/>
    </w:lvl>
  </w:abstractNum>
  <w:abstractNum w:abstractNumId="2" w15:restartNumberingAfterBreak="0">
    <w:nsid w:val="54F8044B"/>
    <w:multiLevelType w:val="singleLevel"/>
    <w:tmpl w:val="54F8044B"/>
    <w:lvl w:ilvl="0">
      <w:start w:val="1"/>
      <w:numFmt w:val="lowerLetter"/>
      <w:suff w:val="nothing"/>
      <w:lvlText w:val="%1."/>
      <w:lvlJc w:val="left"/>
    </w:lvl>
  </w:abstractNum>
  <w:abstractNum w:abstractNumId="3" w15:restartNumberingAfterBreak="0">
    <w:nsid w:val="5851E829"/>
    <w:multiLevelType w:val="singleLevel"/>
    <w:tmpl w:val="5851E829"/>
    <w:lvl w:ilvl="0">
      <w:start w:val="1"/>
      <w:numFmt w:val="decimal"/>
      <w:suff w:val="nothing"/>
      <w:lvlText w:val="%1、"/>
      <w:lvlJc w:val="left"/>
    </w:lvl>
  </w:abstractNum>
  <w:abstractNum w:abstractNumId="4" w15:restartNumberingAfterBreak="0">
    <w:nsid w:val="58646EFF"/>
    <w:multiLevelType w:val="singleLevel"/>
    <w:tmpl w:val="58646EFF"/>
    <w:lvl w:ilvl="0">
      <w:start w:val="5"/>
      <w:numFmt w:val="decimal"/>
      <w:suff w:val="nothing"/>
      <w:lvlText w:val="%1、"/>
      <w:lvlJc w:val="left"/>
    </w:lvl>
  </w:abstractNum>
  <w:abstractNum w:abstractNumId="5" w15:restartNumberingAfterBreak="0">
    <w:nsid w:val="58647011"/>
    <w:multiLevelType w:val="singleLevel"/>
    <w:tmpl w:val="58647011"/>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2CC"/>
    <w:rsid w:val="000234CA"/>
    <w:rsid w:val="00041C26"/>
    <w:rsid w:val="000B0C3C"/>
    <w:rsid w:val="001638DB"/>
    <w:rsid w:val="00167C3C"/>
    <w:rsid w:val="00194185"/>
    <w:rsid w:val="001C5815"/>
    <w:rsid w:val="00221601"/>
    <w:rsid w:val="002353E0"/>
    <w:rsid w:val="00260308"/>
    <w:rsid w:val="00290C26"/>
    <w:rsid w:val="002B3B2D"/>
    <w:rsid w:val="002D7E68"/>
    <w:rsid w:val="00363514"/>
    <w:rsid w:val="003714C8"/>
    <w:rsid w:val="003948C3"/>
    <w:rsid w:val="003E7FCA"/>
    <w:rsid w:val="00422D08"/>
    <w:rsid w:val="004F102B"/>
    <w:rsid w:val="0051514B"/>
    <w:rsid w:val="005306CE"/>
    <w:rsid w:val="0054299C"/>
    <w:rsid w:val="00544A78"/>
    <w:rsid w:val="005555A4"/>
    <w:rsid w:val="00555FA6"/>
    <w:rsid w:val="005D31DD"/>
    <w:rsid w:val="005E4D11"/>
    <w:rsid w:val="005F4FEC"/>
    <w:rsid w:val="00664C80"/>
    <w:rsid w:val="006B1F26"/>
    <w:rsid w:val="006D2B5E"/>
    <w:rsid w:val="006D39D4"/>
    <w:rsid w:val="00766092"/>
    <w:rsid w:val="007816C2"/>
    <w:rsid w:val="007E77B7"/>
    <w:rsid w:val="007F536E"/>
    <w:rsid w:val="0080742D"/>
    <w:rsid w:val="00817BE3"/>
    <w:rsid w:val="00821246"/>
    <w:rsid w:val="008B1065"/>
    <w:rsid w:val="008C1274"/>
    <w:rsid w:val="00907151"/>
    <w:rsid w:val="0096177D"/>
    <w:rsid w:val="009628E1"/>
    <w:rsid w:val="00971B8F"/>
    <w:rsid w:val="009802CC"/>
    <w:rsid w:val="00986479"/>
    <w:rsid w:val="009D1001"/>
    <w:rsid w:val="00A60211"/>
    <w:rsid w:val="00A84803"/>
    <w:rsid w:val="00AD13E7"/>
    <w:rsid w:val="00AD1741"/>
    <w:rsid w:val="00AD5978"/>
    <w:rsid w:val="00AF4A59"/>
    <w:rsid w:val="00B05E72"/>
    <w:rsid w:val="00B2480D"/>
    <w:rsid w:val="00B469D5"/>
    <w:rsid w:val="00BD7E96"/>
    <w:rsid w:val="00BE579C"/>
    <w:rsid w:val="00C07733"/>
    <w:rsid w:val="00CD156C"/>
    <w:rsid w:val="00CF3F78"/>
    <w:rsid w:val="00D22668"/>
    <w:rsid w:val="00D714B8"/>
    <w:rsid w:val="00D74B51"/>
    <w:rsid w:val="00D84A19"/>
    <w:rsid w:val="00DB5AC3"/>
    <w:rsid w:val="00DB63B2"/>
    <w:rsid w:val="00DC0EF9"/>
    <w:rsid w:val="00DE7B50"/>
    <w:rsid w:val="00DF5937"/>
    <w:rsid w:val="00DF6733"/>
    <w:rsid w:val="00E60FE5"/>
    <w:rsid w:val="00EB2C99"/>
    <w:rsid w:val="00EE23E6"/>
    <w:rsid w:val="00F2797A"/>
    <w:rsid w:val="00F52FE3"/>
    <w:rsid w:val="00F739F8"/>
    <w:rsid w:val="00F9033B"/>
    <w:rsid w:val="00FD667A"/>
    <w:rsid w:val="7FCB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F1E0E"/>
  <w15:docId w15:val="{5482A984-3B84-4555-81EA-C51370BA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400" w:lineRule="exact"/>
      <w:jc w:val="both"/>
    </w:pPr>
    <w:rPr>
      <w:kern w:val="2"/>
      <w:sz w:val="21"/>
      <w:szCs w:val="24"/>
    </w:rPr>
  </w:style>
  <w:style w:type="paragraph" w:styleId="1">
    <w:name w:val="heading 1"/>
    <w:basedOn w:val="a"/>
    <w:next w:val="a"/>
    <w:qFormat/>
    <w:pPr>
      <w:keepNext/>
      <w:keepLines/>
      <w:spacing w:before="40" w:after="160" w:line="360" w:lineRule="auto"/>
      <w:jc w:val="center"/>
      <w:outlineLvl w:val="0"/>
    </w:pPr>
    <w:rPr>
      <w:rFonts w:eastAsia="黑体"/>
      <w:b/>
      <w:kern w:val="44"/>
      <w:sz w:val="30"/>
      <w:szCs w:val="20"/>
    </w:rPr>
  </w:style>
  <w:style w:type="paragraph" w:styleId="2">
    <w:name w:val="heading 2"/>
    <w:basedOn w:val="a"/>
    <w:next w:val="a"/>
    <w:qFormat/>
    <w:pPr>
      <w:keepNext/>
      <w:keepLines/>
      <w:spacing w:after="140" w:line="360" w:lineRule="auto"/>
      <w:jc w:val="center"/>
      <w:outlineLvl w:val="1"/>
    </w:pPr>
    <w:rPr>
      <w:rFonts w:ascii="黑体" w:eastAsia="黑体" w:hAnsi="Arial"/>
      <w:sz w:val="28"/>
      <w:szCs w:val="32"/>
    </w:rPr>
  </w:style>
  <w:style w:type="paragraph" w:styleId="3">
    <w:name w:val="heading 3"/>
    <w:basedOn w:val="a"/>
    <w:next w:val="a"/>
    <w:qFormat/>
    <w:pPr>
      <w:keepNext/>
      <w:keepLines/>
      <w:spacing w:before="140" w:after="140"/>
      <w:outlineLvl w:val="2"/>
    </w:pPr>
    <w:rPr>
      <w:rFonts w:eastAsia="黑体"/>
      <w:b/>
      <w:bCs/>
      <w:sz w:val="26"/>
      <w:szCs w:val="32"/>
    </w:rPr>
  </w:style>
  <w:style w:type="paragraph" w:styleId="4">
    <w:name w:val="heading 4"/>
    <w:basedOn w:val="a"/>
    <w:next w:val="a"/>
    <w:uiPriority w:val="9"/>
    <w:qFormat/>
    <w:pPr>
      <w:keepNext/>
      <w:keepLines/>
      <w:spacing w:line="500" w:lineRule="exact"/>
      <w:ind w:left="1080"/>
      <w:outlineLvl w:val="3"/>
    </w:pPr>
    <w:rPr>
      <w:rFonts w:ascii="Cambria" w:hAnsi="Cambria"/>
      <w:sz w:val="28"/>
      <w:szCs w:val="20"/>
    </w:rPr>
  </w:style>
  <w:style w:type="paragraph" w:styleId="9">
    <w:name w:val="heading 9"/>
    <w:basedOn w:val="a"/>
    <w:next w:val="a"/>
    <w:unhideWhenUsed/>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Plain Text"/>
    <w:basedOn w:val="a"/>
    <w:qFormat/>
    <w:pPr>
      <w:spacing w:line="240" w:lineRule="auto"/>
    </w:pPr>
    <w:rPr>
      <w:rFonts w:ascii="宋体" w:hAnsi="Courier New" w:cs="宋体"/>
      <w:szCs w:val="21"/>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8">
    <w:name w:val="Subtitle"/>
    <w:basedOn w:val="a"/>
    <w:next w:val="a"/>
    <w:qFormat/>
    <w:pPr>
      <w:spacing w:before="360" w:after="100" w:line="240" w:lineRule="auto"/>
      <w:jc w:val="left"/>
      <w:outlineLvl w:val="1"/>
    </w:pPr>
    <w:rPr>
      <w:rFonts w:ascii="黑体" w:eastAsia="黑体"/>
      <w:bCs/>
      <w:kern w:val="28"/>
      <w:sz w:val="24"/>
      <w:szCs w:val="32"/>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character" w:styleId="ab">
    <w:name w:val="Strong"/>
    <w:qFormat/>
    <w:rPr>
      <w:sz w:val="21"/>
    </w:rPr>
  </w:style>
  <w:style w:type="character" w:styleId="ac">
    <w:name w:val="page number"/>
    <w:basedOn w:val="a1"/>
    <w:qFormat/>
    <w:rPr>
      <w:rFonts w:ascii="Times New Roman" w:hint="default"/>
    </w:rPr>
  </w:style>
  <w:style w:type="character" w:styleId="ad">
    <w:name w:val="FollowedHyperlink"/>
    <w:basedOn w:val="a1"/>
    <w:qFormat/>
    <w:rPr>
      <w:color w:val="337AB7"/>
      <w:u w:val="none"/>
    </w:rPr>
  </w:style>
  <w:style w:type="character" w:styleId="HTML">
    <w:name w:val="HTML Definition"/>
    <w:basedOn w:val="a1"/>
    <w:qFormat/>
    <w:rPr>
      <w:i/>
    </w:rPr>
  </w:style>
  <w:style w:type="character" w:styleId="ae">
    <w:name w:val="Hyperlink"/>
    <w:basedOn w:val="a1"/>
    <w:qFormat/>
    <w:rPr>
      <w:color w:val="337AB7"/>
      <w:u w:val="none"/>
    </w:rPr>
  </w:style>
  <w:style w:type="character" w:styleId="HTML0">
    <w:name w:val="HTML Code"/>
    <w:basedOn w:val="a1"/>
    <w:qFormat/>
    <w:rPr>
      <w:rFonts w:ascii="Consolas" w:eastAsia="Consolas" w:hAnsi="Consolas" w:cs="Consolas"/>
      <w:color w:val="C7254E"/>
      <w:sz w:val="21"/>
      <w:szCs w:val="21"/>
      <w:shd w:val="clear" w:color="auto" w:fill="F9F2F4"/>
    </w:rPr>
  </w:style>
  <w:style w:type="character" w:styleId="af">
    <w:name w:val="annotation reference"/>
    <w:qFormat/>
    <w:rPr>
      <w:sz w:val="21"/>
      <w:szCs w:val="21"/>
    </w:rPr>
  </w:style>
  <w:style w:type="character" w:styleId="HTML1">
    <w:name w:val="HTML Keyboard"/>
    <w:basedOn w:val="a1"/>
    <w:qFormat/>
    <w:rPr>
      <w:rFonts w:ascii="Consolas" w:eastAsia="Consolas" w:hAnsi="Consolas" w:cs="Consolas" w:hint="default"/>
      <w:color w:val="FFFFFF"/>
      <w:sz w:val="21"/>
      <w:szCs w:val="21"/>
      <w:shd w:val="clear" w:color="auto" w:fill="333333"/>
    </w:rPr>
  </w:style>
  <w:style w:type="character" w:styleId="HTML2">
    <w:name w:val="HTML Sample"/>
    <w:basedOn w:val="a1"/>
    <w:qFormat/>
    <w:rPr>
      <w:rFonts w:ascii="Consolas" w:eastAsia="Consolas" w:hAnsi="Consolas" w:cs="Consolas" w:hint="default"/>
      <w:sz w:val="21"/>
      <w:szCs w:val="21"/>
    </w:rPr>
  </w:style>
  <w:style w:type="table" w:styleId="af0">
    <w:name w:val="Table Grid"/>
    <w:basedOn w:val="a2"/>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paragraph" w:customStyle="1" w:styleId="10">
    <w:name w:val="样式1"/>
    <w:basedOn w:val="a"/>
    <w:next w:val="4"/>
    <w:qFormat/>
    <w:pPr>
      <w:spacing w:line="360" w:lineRule="auto"/>
      <w:ind w:firstLineChars="200" w:firstLine="420"/>
    </w:pPr>
    <w:rPr>
      <w:rFonts w:ascii="宋体"/>
      <w:szCs w:val="20"/>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Arial" w:hAnsi="Arial" w:cs="Arial"/>
      <w:color w:val="000000"/>
      <w:sz w:val="18"/>
      <w:szCs w:val="18"/>
      <w:u w:val="none"/>
    </w:rPr>
  </w:style>
  <w:style w:type="character" w:customStyle="1" w:styleId="font11">
    <w:name w:val="font11"/>
    <w:basedOn w:val="a1"/>
    <w:qFormat/>
    <w:rPr>
      <w:rFonts w:ascii="Arial" w:hAnsi="Arial" w:cs="Arial" w:hint="default"/>
      <w:color w:val="000000"/>
      <w:sz w:val="15"/>
      <w:szCs w:val="15"/>
      <w:u w:val="none"/>
    </w:rPr>
  </w:style>
  <w:style w:type="character" w:customStyle="1" w:styleId="font01">
    <w:name w:val="font01"/>
    <w:basedOn w:val="a1"/>
    <w:qFormat/>
    <w:rPr>
      <w:rFonts w:ascii="宋体" w:eastAsia="宋体" w:hAnsi="宋体" w:cs="宋体" w:hint="eastAsia"/>
      <w:color w:val="000000"/>
      <w:sz w:val="15"/>
      <w:szCs w:val="15"/>
      <w:u w:val="none"/>
    </w:rPr>
  </w:style>
  <w:style w:type="paragraph" w:customStyle="1" w:styleId="p0">
    <w:name w:val="p0"/>
    <w:basedOn w:val="a"/>
    <w:qFormat/>
    <w:pPr>
      <w:widowControl/>
    </w:pPr>
    <w:rPr>
      <w:rFonts w:hint="eastAsia"/>
    </w:rPr>
  </w:style>
  <w:style w:type="paragraph" w:customStyle="1" w:styleId="20">
    <w:name w:val="样式 标题 2 + 新宋体"/>
    <w:basedOn w:val="2"/>
    <w:qFormat/>
    <w:rPr>
      <w:rFonts w:ascii="新宋体" w:hAnsi="新宋体"/>
      <w:bCs/>
    </w:rPr>
  </w:style>
  <w:style w:type="paragraph" w:customStyle="1" w:styleId="11">
    <w:name w:val="列表段落1"/>
    <w:basedOn w:val="a"/>
    <w:uiPriority w:val="1"/>
    <w:qFormat/>
    <w:pPr>
      <w:spacing w:before="186"/>
      <w:ind w:left="1754" w:hanging="777"/>
    </w:pPr>
    <w:rPr>
      <w:rFonts w:ascii="宋体" w:hAnsi="宋体" w:cs="宋体"/>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1904">
      <w:bodyDiv w:val="1"/>
      <w:marLeft w:val="0"/>
      <w:marRight w:val="0"/>
      <w:marTop w:val="0"/>
      <w:marBottom w:val="0"/>
      <w:divBdr>
        <w:top w:val="none" w:sz="0" w:space="0" w:color="auto"/>
        <w:left w:val="none" w:sz="0" w:space="0" w:color="auto"/>
        <w:bottom w:val="none" w:sz="0" w:space="0" w:color="auto"/>
        <w:right w:val="none" w:sz="0" w:space="0" w:color="auto"/>
      </w:divBdr>
    </w:div>
    <w:div w:id="423066262">
      <w:bodyDiv w:val="1"/>
      <w:marLeft w:val="0"/>
      <w:marRight w:val="0"/>
      <w:marTop w:val="0"/>
      <w:marBottom w:val="0"/>
      <w:divBdr>
        <w:top w:val="none" w:sz="0" w:space="0" w:color="auto"/>
        <w:left w:val="none" w:sz="0" w:space="0" w:color="auto"/>
        <w:bottom w:val="none" w:sz="0" w:space="0" w:color="auto"/>
        <w:right w:val="none" w:sz="0" w:space="0" w:color="auto"/>
      </w:divBdr>
    </w:div>
    <w:div w:id="1098524059">
      <w:bodyDiv w:val="1"/>
      <w:marLeft w:val="0"/>
      <w:marRight w:val="0"/>
      <w:marTop w:val="0"/>
      <w:marBottom w:val="0"/>
      <w:divBdr>
        <w:top w:val="none" w:sz="0" w:space="0" w:color="auto"/>
        <w:left w:val="none" w:sz="0" w:space="0" w:color="auto"/>
        <w:bottom w:val="none" w:sz="0" w:space="0" w:color="auto"/>
        <w:right w:val="none" w:sz="0" w:space="0" w:color="auto"/>
      </w:divBdr>
    </w:div>
    <w:div w:id="1331836995">
      <w:bodyDiv w:val="1"/>
      <w:marLeft w:val="0"/>
      <w:marRight w:val="0"/>
      <w:marTop w:val="0"/>
      <w:marBottom w:val="0"/>
      <w:divBdr>
        <w:top w:val="none" w:sz="0" w:space="0" w:color="auto"/>
        <w:left w:val="none" w:sz="0" w:space="0" w:color="auto"/>
        <w:bottom w:val="none" w:sz="0" w:space="0" w:color="auto"/>
        <w:right w:val="none" w:sz="0" w:space="0" w:color="auto"/>
      </w:divBdr>
    </w:div>
    <w:div w:id="196977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36</Pages>
  <Words>11955</Words>
  <Characters>12435</Characters>
  <Application>Microsoft Office Word</Application>
  <DocSecurity>0</DocSecurity>
  <Lines>690</Lines>
  <Paragraphs>717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果枝</dc:creator>
  <cp:lastModifiedBy>Administrator</cp:lastModifiedBy>
  <cp:revision>62</cp:revision>
  <dcterms:created xsi:type="dcterms:W3CDTF">2018-05-29T19:05:00Z</dcterms:created>
  <dcterms:modified xsi:type="dcterms:W3CDTF">2022-08-05T02:29:00Z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F476F96FA2324A839EFAFBDDCCAC98C9</vt:lpwstr>
  </property>
</Properties>
</file>