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b/>
          <w:bCs/>
        </w:rPr>
      </w:pPr>
      <w:r>
        <w:rPr>
          <w:rFonts w:hint="eastAsia" w:ascii="宋体" w:hAnsi="宋体" w:cs="宋体"/>
          <w:b/>
          <w:bCs/>
        </w:rPr>
        <w:t>一、项目概况：</w:t>
      </w:r>
    </w:p>
    <w:p>
      <w:pPr>
        <w:spacing w:line="360" w:lineRule="auto"/>
        <w:ind w:firstLine="420" w:firstLineChars="200"/>
        <w:rPr>
          <w:rFonts w:hint="eastAsia" w:ascii="宋体" w:hAnsi="宋体" w:cs="宋体"/>
        </w:rPr>
      </w:pPr>
      <w:r>
        <w:rPr>
          <w:rFonts w:hint="eastAsia" w:ascii="宋体" w:hAnsi="宋体" w:cs="宋体"/>
        </w:rPr>
        <w:t>本项目为</w:t>
      </w:r>
      <w:r>
        <w:rPr>
          <w:rFonts w:hint="eastAsia" w:ascii="宋体" w:hAnsi="宋体" w:cs="宋体"/>
          <w:lang w:eastAsia="zh-CN"/>
        </w:rPr>
        <w:t>上海市浦东新区临港新城海音幼儿园</w:t>
      </w:r>
      <w:r>
        <w:rPr>
          <w:rFonts w:hint="eastAsia" w:ascii="宋体" w:hAnsi="宋体" w:cs="宋体"/>
        </w:rPr>
        <w:t>提供保育员和营养员服务，供应商提供的保育员和营养员服务遵照《中华人民共和国教育法》、《中华人民共和国食品安全法》、《幼儿园工作规程》、《上海市学前教育纲要》、《上海市学前教育课程指南》等相关文件，需求满足幼儿园采购要求的保育员和营养员服务。本次服务内容具体包括：</w:t>
      </w:r>
    </w:p>
    <w:p>
      <w:pPr>
        <w:numPr>
          <w:ilvl w:val="0"/>
          <w:numId w:val="1"/>
        </w:numPr>
        <w:spacing w:line="360" w:lineRule="auto"/>
        <w:rPr>
          <w:rFonts w:hint="eastAsia" w:ascii="宋体" w:hAnsi="宋体" w:cs="宋体"/>
        </w:rPr>
      </w:pPr>
      <w:r>
        <w:rPr>
          <w:rFonts w:hint="eastAsia" w:ascii="宋体" w:hAnsi="宋体" w:cs="宋体"/>
        </w:rPr>
        <w:t>供应商建立完善的幼儿园保育员和营养员服务的管理网络，专人负责、科学组织、畅通运行。</w:t>
      </w:r>
    </w:p>
    <w:p>
      <w:pPr>
        <w:numPr>
          <w:ilvl w:val="0"/>
          <w:numId w:val="1"/>
        </w:numPr>
        <w:spacing w:line="360" w:lineRule="auto"/>
        <w:rPr>
          <w:rFonts w:hint="eastAsia" w:ascii="宋体" w:hAnsi="宋体" w:cs="宋体"/>
        </w:rPr>
      </w:pPr>
      <w:r>
        <w:rPr>
          <w:rFonts w:hint="eastAsia" w:ascii="宋体" w:hAnsi="宋体" w:cs="宋体"/>
        </w:rPr>
        <w:t>幼儿园将于每月10日前向供应商提供保育员和营养员服务用工需求量，同时提供园所对相关服务人员的考核情况表，供应商应根据学校需求及时作好服务工作安排。</w:t>
      </w:r>
    </w:p>
    <w:p>
      <w:pPr>
        <w:numPr>
          <w:ilvl w:val="0"/>
          <w:numId w:val="1"/>
        </w:numPr>
        <w:spacing w:line="360" w:lineRule="auto"/>
        <w:rPr>
          <w:rFonts w:hint="eastAsia" w:ascii="宋体" w:hAnsi="宋体" w:cs="宋体"/>
        </w:rPr>
      </w:pPr>
      <w:r>
        <w:rPr>
          <w:rFonts w:hint="eastAsia" w:ascii="宋体" w:hAnsi="宋体" w:cs="宋体"/>
        </w:rPr>
        <w:t>供应商所提供保育员和营养员服务必须做到持证上岗，相关信息和所持证书应准确无误，并整理归档成册，报幼儿园备案。</w:t>
      </w:r>
    </w:p>
    <w:p>
      <w:pPr>
        <w:numPr>
          <w:ilvl w:val="0"/>
          <w:numId w:val="1"/>
        </w:numPr>
        <w:spacing w:line="360" w:lineRule="auto"/>
        <w:rPr>
          <w:rFonts w:hint="eastAsia" w:ascii="宋体" w:hAnsi="宋体" w:cs="宋体"/>
        </w:rPr>
      </w:pPr>
      <w:r>
        <w:rPr>
          <w:rFonts w:hint="eastAsia" w:ascii="宋体" w:hAnsi="宋体" w:cs="宋体"/>
        </w:rPr>
        <w:t>供应商提供的保育员和营养员服务如不履行岗位职责，未达到工作基本要求，或经考核不合格的，需退回再培训并考核合格后再提供就业岗位服务。</w:t>
      </w:r>
    </w:p>
    <w:p>
      <w:pPr>
        <w:numPr>
          <w:ilvl w:val="0"/>
          <w:numId w:val="1"/>
        </w:numPr>
        <w:spacing w:line="360" w:lineRule="auto"/>
        <w:rPr>
          <w:rFonts w:hint="eastAsia" w:ascii="宋体" w:hAnsi="宋体" w:cs="宋体"/>
        </w:rPr>
      </w:pPr>
      <w:r>
        <w:rPr>
          <w:rFonts w:hint="eastAsia" w:ascii="宋体" w:hAnsi="宋体" w:cs="宋体"/>
        </w:rPr>
        <w:t xml:space="preserve">供应商所提供的保育员和营养员服务一旦触及职业道德底线，或严重违反劳动纪律立即退回本公司，供应商应立即提供符合幼儿园要求的相应服务人员，如若造成不良后果由供应商承担。 </w:t>
      </w:r>
    </w:p>
    <w:p>
      <w:pPr>
        <w:spacing w:line="360" w:lineRule="auto"/>
        <w:rPr>
          <w:rFonts w:hint="eastAsia" w:ascii="宋体" w:hAnsi="宋体" w:cs="宋体"/>
          <w:b/>
          <w:bCs/>
          <w:highlight w:val="none"/>
        </w:rPr>
      </w:pPr>
      <w:bookmarkStart w:id="0" w:name="_GoBack"/>
      <w:r>
        <w:rPr>
          <w:rFonts w:hint="eastAsia" w:ascii="宋体" w:hAnsi="宋体" w:cs="宋体"/>
          <w:b/>
          <w:bCs/>
          <w:highlight w:val="none"/>
        </w:rPr>
        <w:t>二、服务期限：</w:t>
      </w:r>
      <w:r>
        <w:rPr>
          <w:rFonts w:hint="eastAsia" w:cs="Arial"/>
          <w:b/>
          <w:color w:val="000000"/>
          <w:szCs w:val="21"/>
          <w:highlight w:val="none"/>
        </w:rPr>
        <w:t>服务期至2023年8月底结束</w:t>
      </w:r>
      <w:r>
        <w:rPr>
          <w:rFonts w:hint="eastAsia" w:ascii="宋体" w:hAnsi="宋体" w:cs="宋体"/>
          <w:b/>
          <w:bCs/>
          <w:highlight w:val="none"/>
        </w:rPr>
        <w:t>。</w:t>
      </w:r>
    </w:p>
    <w:p>
      <w:pPr>
        <w:spacing w:line="360" w:lineRule="auto"/>
        <w:rPr>
          <w:rFonts w:hint="eastAsia" w:ascii="宋体" w:hAnsi="宋体" w:cs="宋体"/>
          <w:b/>
          <w:bCs/>
          <w:highlight w:val="none"/>
        </w:rPr>
      </w:pPr>
      <w:r>
        <w:rPr>
          <w:rFonts w:hint="eastAsia" w:ascii="宋体" w:hAnsi="宋体" w:cs="宋体"/>
          <w:b/>
          <w:bCs/>
          <w:highlight w:val="none"/>
        </w:rPr>
        <w:t>三、幼儿园保育员和营养员服务范围、内容及要求：</w:t>
      </w:r>
    </w:p>
    <w:p>
      <w:pPr>
        <w:spacing w:line="360" w:lineRule="auto"/>
        <w:rPr>
          <w:rFonts w:hint="eastAsia" w:ascii="宋体" w:hAnsi="宋体" w:cs="宋体"/>
          <w:b/>
          <w:bCs/>
          <w:highlight w:val="none"/>
        </w:rPr>
      </w:pPr>
      <w:r>
        <w:rPr>
          <w:rFonts w:hint="eastAsia" w:ascii="宋体" w:hAnsi="宋体" w:cs="宋体"/>
          <w:b/>
          <w:bCs/>
          <w:highlight w:val="none"/>
        </w:rPr>
        <w:t>（一）用工要求</w:t>
      </w:r>
    </w:p>
    <w:p>
      <w:pPr>
        <w:numPr>
          <w:ilvl w:val="0"/>
          <w:numId w:val="2"/>
        </w:numPr>
        <w:spacing w:line="360" w:lineRule="auto"/>
        <w:rPr>
          <w:rFonts w:hint="eastAsia" w:ascii="宋体" w:hAnsi="宋体" w:cs="宋体"/>
          <w:highlight w:val="none"/>
        </w:rPr>
      </w:pPr>
      <w:r>
        <w:rPr>
          <w:rFonts w:hint="eastAsia" w:ascii="宋体" w:hAnsi="宋体" w:cs="宋体"/>
          <w:highlight w:val="none"/>
        </w:rPr>
        <w:t>保育员用工要求：女，最高年龄不超过58岁，身体健康，</w:t>
      </w:r>
      <w:r>
        <w:rPr>
          <w:rFonts w:hint="eastAsia" w:ascii="宋体" w:hAnsi="宋体" w:cs="宋体"/>
          <w:b/>
          <w:bCs/>
          <w:highlight w:val="none"/>
        </w:rPr>
        <w:t>除符合</w:t>
      </w:r>
      <w:r>
        <w:rPr>
          <w:rFonts w:ascii="宋体" w:hAnsi="宋体" w:cs="宋体"/>
          <w:b/>
          <w:bCs/>
          <w:highlight w:val="none"/>
        </w:rPr>
        <w:t>学校招聘要求外必须持有</w:t>
      </w:r>
      <w:r>
        <w:rPr>
          <w:rFonts w:hint="eastAsia" w:ascii="宋体" w:hAnsi="宋体" w:cs="宋体"/>
          <w:b/>
          <w:bCs/>
          <w:highlight w:val="none"/>
        </w:rPr>
        <w:t>《保育员证》</w:t>
      </w:r>
      <w:r>
        <w:rPr>
          <w:rFonts w:hint="eastAsia" w:ascii="宋体" w:hAnsi="宋体" w:cs="宋体"/>
          <w:highlight w:val="none"/>
        </w:rPr>
        <w:t>，能胜任保育员工作要求；</w:t>
      </w:r>
    </w:p>
    <w:p>
      <w:pPr>
        <w:numPr>
          <w:ilvl w:val="0"/>
          <w:numId w:val="2"/>
        </w:numPr>
        <w:spacing w:line="360" w:lineRule="auto"/>
        <w:rPr>
          <w:rFonts w:hint="eastAsia" w:ascii="宋体" w:hAnsi="宋体" w:cs="宋体"/>
          <w:highlight w:val="none"/>
        </w:rPr>
      </w:pPr>
      <w:r>
        <w:rPr>
          <w:rFonts w:hint="eastAsia" w:ascii="宋体" w:hAnsi="宋体" w:cs="宋体"/>
          <w:highlight w:val="none"/>
        </w:rPr>
        <w:t>营养员用工要求：女，最高年龄不超过60岁；男，最高年龄不超过65岁，身体健康，</w:t>
      </w:r>
      <w:r>
        <w:rPr>
          <w:rFonts w:hint="eastAsia" w:ascii="宋体" w:hAnsi="宋体" w:cs="宋体"/>
          <w:b/>
          <w:bCs/>
          <w:highlight w:val="none"/>
        </w:rPr>
        <w:t>除符合</w:t>
      </w:r>
      <w:r>
        <w:rPr>
          <w:rFonts w:ascii="宋体" w:hAnsi="宋体" w:cs="宋体"/>
          <w:b/>
          <w:bCs/>
          <w:highlight w:val="none"/>
        </w:rPr>
        <w:t>学校招聘要求外必须持有</w:t>
      </w:r>
      <w:r>
        <w:rPr>
          <w:rFonts w:hint="eastAsia" w:ascii="宋体" w:hAnsi="宋体" w:cs="宋体"/>
          <w:b/>
          <w:bCs/>
          <w:highlight w:val="none"/>
        </w:rPr>
        <w:t>《中式烹调师》或《中</w:t>
      </w:r>
      <w:r>
        <w:rPr>
          <w:rFonts w:ascii="宋体" w:hAnsi="宋体" w:cs="宋体"/>
          <w:b/>
          <w:bCs/>
          <w:highlight w:val="none"/>
        </w:rPr>
        <w:t>（</w:t>
      </w:r>
      <w:r>
        <w:rPr>
          <w:rFonts w:hint="eastAsia" w:ascii="宋体" w:hAnsi="宋体" w:cs="宋体"/>
          <w:b/>
          <w:bCs/>
          <w:highlight w:val="none"/>
        </w:rPr>
        <w:t>西）式面点师》</w:t>
      </w:r>
      <w:r>
        <w:rPr>
          <w:rFonts w:hint="eastAsia" w:ascii="宋体" w:hAnsi="宋体" w:cs="宋体"/>
          <w:highlight w:val="none"/>
        </w:rPr>
        <w:t>，能胜任营养员工作要求。</w:t>
      </w:r>
    </w:p>
    <w:p>
      <w:pPr>
        <w:numPr>
          <w:ilvl w:val="0"/>
          <w:numId w:val="2"/>
        </w:numPr>
        <w:spacing w:line="360" w:lineRule="auto"/>
        <w:rPr>
          <w:rFonts w:hint="eastAsia" w:ascii="宋体" w:hAnsi="宋体" w:cs="宋体"/>
          <w:b/>
          <w:bCs/>
        </w:rPr>
      </w:pPr>
      <w:r>
        <w:rPr>
          <w:rFonts w:hint="eastAsia" w:ascii="宋体" w:hAnsi="宋体" w:cs="宋体"/>
          <w:b/>
          <w:bCs/>
          <w:highlight w:val="none"/>
        </w:rPr>
        <w:t>人员数量：供应商统一按</w:t>
      </w:r>
      <w:r>
        <w:rPr>
          <w:rFonts w:hint="eastAsia" w:ascii="宋体" w:hAnsi="宋体" w:cs="宋体"/>
          <w:b/>
          <w:bCs/>
          <w:highlight w:val="none"/>
          <w:lang w:eastAsia="zh-CN"/>
        </w:rPr>
        <w:t>35人</w:t>
      </w:r>
      <w:r>
        <w:rPr>
          <w:rFonts w:hint="eastAsia" w:ascii="宋体" w:hAnsi="宋体" w:cs="宋体"/>
          <w:b/>
          <w:bCs/>
          <w:highlight w:val="none"/>
        </w:rPr>
        <w:t>进行报价，最终结算以本项目成交供应商的单人服</w:t>
      </w:r>
      <w:bookmarkEnd w:id="0"/>
      <w:r>
        <w:rPr>
          <w:rFonts w:hint="eastAsia" w:ascii="宋体" w:hAnsi="宋体" w:cs="宋体"/>
          <w:b/>
          <w:bCs/>
        </w:rPr>
        <w:t>务费用为基准据实结算。</w:t>
      </w:r>
    </w:p>
    <w:p>
      <w:pPr>
        <w:spacing w:line="360" w:lineRule="auto"/>
        <w:rPr>
          <w:rFonts w:hint="eastAsia" w:ascii="宋体" w:hAnsi="宋体" w:cs="宋体"/>
          <w:b/>
          <w:bCs/>
        </w:rPr>
      </w:pPr>
      <w:r>
        <w:rPr>
          <w:rFonts w:hint="eastAsia" w:ascii="宋体" w:hAnsi="宋体" w:cs="宋体"/>
          <w:b/>
          <w:bCs/>
        </w:rPr>
        <w:t>（二）工作时间</w:t>
      </w:r>
    </w:p>
    <w:p>
      <w:pPr>
        <w:spacing w:line="360" w:lineRule="auto"/>
        <w:ind w:firstLine="420" w:firstLineChars="200"/>
        <w:rPr>
          <w:rFonts w:hint="eastAsia" w:ascii="宋体" w:hAnsi="宋体" w:cs="宋体"/>
        </w:rPr>
      </w:pPr>
      <w:r>
        <w:rPr>
          <w:rFonts w:hint="eastAsia" w:ascii="宋体" w:hAnsi="宋体" w:cs="宋体"/>
        </w:rPr>
        <w:t>周一至周五白天，8小时/天（具体上下班时间服从幼儿园安排）。</w:t>
      </w:r>
    </w:p>
    <w:p>
      <w:pPr>
        <w:spacing w:line="360" w:lineRule="auto"/>
        <w:rPr>
          <w:rFonts w:hint="eastAsia" w:ascii="宋体" w:hAnsi="宋体" w:cs="宋体"/>
          <w:b/>
          <w:bCs/>
        </w:rPr>
      </w:pPr>
      <w:r>
        <w:rPr>
          <w:rFonts w:hint="eastAsia" w:ascii="宋体" w:hAnsi="宋体" w:cs="宋体"/>
          <w:b/>
          <w:bCs/>
        </w:rPr>
        <w:t>（三）服务标准</w:t>
      </w:r>
    </w:p>
    <w:p>
      <w:pPr>
        <w:numPr>
          <w:ilvl w:val="0"/>
          <w:numId w:val="3"/>
        </w:numPr>
        <w:spacing w:line="360" w:lineRule="auto"/>
        <w:rPr>
          <w:rFonts w:hint="eastAsia" w:ascii="宋体" w:hAnsi="宋体" w:cs="宋体"/>
          <w:b/>
          <w:bCs/>
        </w:rPr>
      </w:pPr>
      <w:r>
        <w:rPr>
          <w:rFonts w:hint="eastAsia" w:ascii="宋体" w:hAnsi="宋体" w:cs="宋体"/>
          <w:b/>
          <w:bCs/>
        </w:rPr>
        <w:t>保育员服务要求及质量标准</w:t>
      </w:r>
    </w:p>
    <w:p>
      <w:pPr>
        <w:numPr>
          <w:ilvl w:val="0"/>
          <w:numId w:val="4"/>
        </w:numPr>
        <w:spacing w:line="360" w:lineRule="auto"/>
        <w:rPr>
          <w:rFonts w:hint="eastAsia" w:ascii="宋体" w:hAnsi="宋体" w:cs="宋体"/>
          <w:b/>
          <w:bCs/>
        </w:rPr>
      </w:pPr>
      <w:r>
        <w:rPr>
          <w:rFonts w:hint="eastAsia" w:ascii="宋体" w:hAnsi="宋体" w:cs="宋体"/>
          <w:b/>
          <w:bCs/>
        </w:rPr>
        <w:t>保育员基本职责</w:t>
      </w:r>
    </w:p>
    <w:p>
      <w:pPr>
        <w:numPr>
          <w:ilvl w:val="0"/>
          <w:numId w:val="5"/>
        </w:numPr>
        <w:spacing w:line="360" w:lineRule="auto"/>
        <w:ind w:firstLine="420" w:firstLineChars="200"/>
        <w:rPr>
          <w:rFonts w:hint="eastAsia" w:ascii="宋体" w:hAnsi="宋体" w:cs="宋体"/>
        </w:rPr>
      </w:pPr>
      <w:r>
        <w:rPr>
          <w:rFonts w:hint="eastAsia" w:ascii="宋体" w:hAnsi="宋体" w:cs="宋体"/>
        </w:rPr>
        <w:t>热爱幼儿，热爱本职工作，全心全意为幼儿服务，品德良好，忠于职责，自觉遵守幼儿园规章制度，具有高中毕业及以上程度，并受过相关职业培训，身体健康。</w:t>
      </w:r>
    </w:p>
    <w:p>
      <w:pPr>
        <w:numPr>
          <w:ilvl w:val="0"/>
          <w:numId w:val="5"/>
        </w:numPr>
        <w:spacing w:line="360" w:lineRule="auto"/>
        <w:ind w:firstLine="420" w:firstLineChars="200"/>
        <w:rPr>
          <w:rFonts w:hint="eastAsia" w:ascii="宋体" w:hAnsi="宋体" w:cs="宋体"/>
        </w:rPr>
      </w:pPr>
      <w:r>
        <w:rPr>
          <w:rFonts w:hint="eastAsia" w:ascii="宋体" w:hAnsi="宋体" w:cs="宋体"/>
        </w:rPr>
        <w:t>做好环境卫生保洁工作，妥善保管幼儿衣物和相关的设备用具。</w:t>
      </w:r>
    </w:p>
    <w:p>
      <w:pPr>
        <w:numPr>
          <w:ilvl w:val="0"/>
          <w:numId w:val="5"/>
        </w:numPr>
        <w:spacing w:line="360" w:lineRule="auto"/>
        <w:ind w:firstLine="420" w:firstLineChars="200"/>
        <w:rPr>
          <w:rFonts w:hint="eastAsia" w:ascii="宋体" w:hAnsi="宋体" w:cs="宋体"/>
        </w:rPr>
      </w:pPr>
      <w:r>
        <w:rPr>
          <w:rFonts w:hint="eastAsia" w:ascii="宋体" w:hAnsi="宋体" w:cs="宋体"/>
        </w:rPr>
        <w:t>与本班教师共同管理幼儿生活，并配合本班教师组织保教活动。</w:t>
      </w:r>
    </w:p>
    <w:p>
      <w:pPr>
        <w:numPr>
          <w:ilvl w:val="0"/>
          <w:numId w:val="5"/>
        </w:numPr>
        <w:spacing w:line="360" w:lineRule="auto"/>
        <w:ind w:firstLine="420" w:firstLineChars="200"/>
        <w:rPr>
          <w:rFonts w:hint="eastAsia" w:ascii="宋体" w:hAnsi="宋体" w:cs="宋体"/>
        </w:rPr>
      </w:pPr>
      <w:r>
        <w:rPr>
          <w:rFonts w:hint="eastAsia" w:ascii="宋体" w:hAnsi="宋体" w:cs="宋体"/>
        </w:rPr>
        <w:t>熟悉本班幼儿的基本情况，初步掌握幼儿生心理保育的基础知识。</w:t>
      </w:r>
    </w:p>
    <w:p>
      <w:pPr>
        <w:numPr>
          <w:ilvl w:val="0"/>
          <w:numId w:val="5"/>
        </w:numPr>
        <w:spacing w:line="360" w:lineRule="auto"/>
        <w:ind w:firstLine="420" w:firstLineChars="200"/>
        <w:rPr>
          <w:rFonts w:hint="eastAsia" w:ascii="宋体" w:hAnsi="宋体" w:cs="宋体"/>
        </w:rPr>
      </w:pPr>
      <w:r>
        <w:rPr>
          <w:rFonts w:hint="eastAsia" w:ascii="宋体" w:hAnsi="宋体" w:cs="宋体"/>
        </w:rPr>
        <w:t>积极参与班级家庭教育工作。</w:t>
      </w:r>
    </w:p>
    <w:p>
      <w:pPr>
        <w:numPr>
          <w:ilvl w:val="0"/>
          <w:numId w:val="4"/>
        </w:numPr>
        <w:spacing w:line="360" w:lineRule="auto"/>
        <w:rPr>
          <w:rFonts w:hint="eastAsia" w:ascii="宋体" w:hAnsi="宋体" w:cs="宋体"/>
          <w:b/>
          <w:bCs/>
        </w:rPr>
      </w:pPr>
      <w:r>
        <w:rPr>
          <w:rFonts w:hint="eastAsia" w:ascii="宋体" w:hAnsi="宋体" w:cs="宋体"/>
          <w:b/>
          <w:bCs/>
        </w:rPr>
        <w:t>保育员常规工作要求</w:t>
      </w:r>
    </w:p>
    <w:p>
      <w:pPr>
        <w:numPr>
          <w:ilvl w:val="0"/>
          <w:numId w:val="6"/>
        </w:numPr>
        <w:spacing w:line="360" w:lineRule="auto"/>
        <w:ind w:firstLine="422" w:firstLineChars="200"/>
        <w:rPr>
          <w:rFonts w:hint="eastAsia" w:ascii="宋体" w:hAnsi="宋体" w:cs="宋体"/>
          <w:b/>
          <w:bCs/>
        </w:rPr>
      </w:pPr>
      <w:r>
        <w:rPr>
          <w:rFonts w:hint="eastAsia" w:ascii="宋体" w:hAnsi="宋体" w:cs="宋体"/>
          <w:b/>
          <w:bCs/>
        </w:rPr>
        <w:t>生活管理</w:t>
      </w:r>
    </w:p>
    <w:p>
      <w:pPr>
        <w:numPr>
          <w:ilvl w:val="0"/>
          <w:numId w:val="7"/>
        </w:numPr>
        <w:spacing w:line="360" w:lineRule="auto"/>
        <w:rPr>
          <w:rFonts w:hint="eastAsia" w:ascii="宋体" w:hAnsi="宋体" w:cs="宋体"/>
        </w:rPr>
      </w:pPr>
      <w:r>
        <w:rPr>
          <w:rFonts w:hint="eastAsia" w:ascii="宋体" w:hAnsi="宋体" w:cs="宋体"/>
        </w:rPr>
        <w:t>做好餐前、餐后的生活管理。掌握班级幼儿的进食量，对于个别特殊幼儿给予关心和照顾，配合教师指导幼儿养成良好的进餐习惯。</w:t>
      </w:r>
    </w:p>
    <w:p>
      <w:pPr>
        <w:numPr>
          <w:ilvl w:val="0"/>
          <w:numId w:val="7"/>
        </w:numPr>
        <w:spacing w:line="360" w:lineRule="auto"/>
        <w:rPr>
          <w:rFonts w:hint="eastAsia" w:ascii="宋体" w:hAnsi="宋体" w:cs="宋体"/>
        </w:rPr>
      </w:pPr>
      <w:r>
        <w:rPr>
          <w:rFonts w:hint="eastAsia" w:ascii="宋体" w:hAnsi="宋体" w:cs="宋体"/>
        </w:rPr>
        <w:t>为幼儿创设空气流通、温度适当的午睡环境，准备与整理所需的床铺和被褥，配合教师指导幼儿养成良好的午睡习惯，做好幼儿起床后的帮助指导工作（穿衣穿鞋后再整理被褥）。</w:t>
      </w:r>
    </w:p>
    <w:p>
      <w:pPr>
        <w:numPr>
          <w:ilvl w:val="0"/>
          <w:numId w:val="7"/>
        </w:numPr>
        <w:spacing w:line="360" w:lineRule="auto"/>
        <w:rPr>
          <w:rFonts w:hint="eastAsia" w:ascii="宋体" w:hAnsi="宋体" w:cs="宋体"/>
        </w:rPr>
      </w:pPr>
      <w:r>
        <w:rPr>
          <w:rFonts w:hint="eastAsia" w:ascii="宋体" w:hAnsi="宋体" w:cs="宋体"/>
        </w:rPr>
        <w:t>夏日每日用热水擦一次席子，秋冬季节床垫套每月洗一次，垫子、小被子每月至少晒一次。</w:t>
      </w:r>
    </w:p>
    <w:p>
      <w:pPr>
        <w:numPr>
          <w:ilvl w:val="0"/>
          <w:numId w:val="7"/>
        </w:numPr>
        <w:spacing w:line="360" w:lineRule="auto"/>
        <w:rPr>
          <w:rFonts w:hint="eastAsia" w:ascii="宋体" w:hAnsi="宋体" w:cs="宋体"/>
        </w:rPr>
      </w:pPr>
      <w:r>
        <w:rPr>
          <w:rFonts w:hint="eastAsia" w:ascii="宋体" w:hAnsi="宋体" w:cs="宋体"/>
        </w:rPr>
        <w:t>照顾幼儿排便，注意幼儿大小便，便溺后应及时处理，检查大小便后服装整理的情况。</w:t>
      </w:r>
    </w:p>
    <w:p>
      <w:pPr>
        <w:numPr>
          <w:ilvl w:val="0"/>
          <w:numId w:val="7"/>
        </w:numPr>
        <w:spacing w:line="360" w:lineRule="auto"/>
        <w:rPr>
          <w:rFonts w:hint="eastAsia" w:ascii="宋体" w:hAnsi="宋体" w:cs="宋体"/>
        </w:rPr>
      </w:pPr>
      <w:r>
        <w:rPr>
          <w:rFonts w:hint="eastAsia" w:ascii="宋体" w:hAnsi="宋体" w:cs="宋体"/>
        </w:rPr>
        <w:t xml:space="preserve">户外活动时，协助教师做好场地、运动器具等准备工作，加强对幼儿的生活护理，做好户外活动“三位一体”工作。 </w:t>
      </w:r>
    </w:p>
    <w:p>
      <w:pPr>
        <w:numPr>
          <w:ilvl w:val="0"/>
          <w:numId w:val="6"/>
        </w:numPr>
        <w:spacing w:line="360" w:lineRule="auto"/>
        <w:ind w:firstLine="422" w:firstLineChars="200"/>
        <w:rPr>
          <w:rFonts w:hint="eastAsia" w:ascii="宋体" w:hAnsi="宋体" w:cs="宋体"/>
          <w:b/>
          <w:bCs/>
        </w:rPr>
      </w:pPr>
      <w:r>
        <w:rPr>
          <w:rFonts w:hint="eastAsia" w:ascii="宋体" w:hAnsi="宋体" w:cs="宋体"/>
          <w:b/>
          <w:bCs/>
        </w:rPr>
        <w:t>预防消毒</w:t>
      </w:r>
    </w:p>
    <w:p>
      <w:pPr>
        <w:numPr>
          <w:ilvl w:val="0"/>
          <w:numId w:val="8"/>
        </w:numPr>
        <w:spacing w:line="360" w:lineRule="auto"/>
        <w:rPr>
          <w:rFonts w:hint="eastAsia" w:ascii="宋体" w:hAnsi="宋体" w:cs="宋体"/>
        </w:rPr>
      </w:pPr>
      <w:r>
        <w:rPr>
          <w:rFonts w:hint="eastAsia" w:ascii="宋体" w:hAnsi="宋体" w:cs="宋体"/>
        </w:rPr>
        <w:t>做好预防性的消毒工作，发现传染病时在保健老师的指导下，加强消毒工作。</w:t>
      </w:r>
    </w:p>
    <w:p>
      <w:pPr>
        <w:numPr>
          <w:ilvl w:val="0"/>
          <w:numId w:val="8"/>
        </w:numPr>
        <w:spacing w:line="360" w:lineRule="auto"/>
        <w:rPr>
          <w:rFonts w:hint="eastAsia" w:ascii="宋体" w:hAnsi="宋体" w:cs="宋体"/>
        </w:rPr>
      </w:pPr>
      <w:r>
        <w:rPr>
          <w:rFonts w:hint="eastAsia" w:ascii="宋体" w:hAnsi="宋体" w:cs="宋体"/>
        </w:rPr>
        <w:t>在幼儿用膳、点心前20分钟至半小时消毒桌面，保持幼儿餐厅地面、桌面清洁、无油垢。</w:t>
      </w:r>
    </w:p>
    <w:p>
      <w:pPr>
        <w:numPr>
          <w:ilvl w:val="0"/>
          <w:numId w:val="8"/>
        </w:numPr>
        <w:spacing w:line="360" w:lineRule="auto"/>
        <w:rPr>
          <w:rFonts w:hint="eastAsia" w:ascii="宋体" w:hAnsi="宋体" w:cs="宋体"/>
        </w:rPr>
      </w:pPr>
      <w:r>
        <w:rPr>
          <w:rFonts w:hint="eastAsia" w:ascii="宋体" w:hAnsi="宋体" w:cs="宋体"/>
        </w:rPr>
        <w:t>在开饭、点心前保育员应用肥皂、流动水清洗双手。戴好工作帽，口罩。</w:t>
      </w:r>
    </w:p>
    <w:p>
      <w:pPr>
        <w:numPr>
          <w:ilvl w:val="0"/>
          <w:numId w:val="8"/>
        </w:numPr>
        <w:spacing w:line="360" w:lineRule="auto"/>
        <w:rPr>
          <w:rFonts w:hint="eastAsia" w:ascii="宋体" w:hAnsi="宋体" w:cs="宋体"/>
        </w:rPr>
      </w:pPr>
      <w:r>
        <w:rPr>
          <w:rFonts w:hint="eastAsia" w:ascii="宋体" w:hAnsi="宋体" w:cs="宋体"/>
        </w:rPr>
        <w:t xml:space="preserve">做好幼儿毛巾、杯子、茶壶、茶杯架、餐巾每天清洗、消毒。 </w:t>
      </w:r>
    </w:p>
    <w:p>
      <w:pPr>
        <w:numPr>
          <w:ilvl w:val="0"/>
          <w:numId w:val="8"/>
        </w:numPr>
        <w:spacing w:line="360" w:lineRule="auto"/>
        <w:rPr>
          <w:rFonts w:hint="eastAsia" w:ascii="宋体" w:hAnsi="宋体" w:cs="宋体"/>
        </w:rPr>
      </w:pPr>
      <w:r>
        <w:rPr>
          <w:rFonts w:hint="eastAsia" w:ascii="宋体" w:hAnsi="宋体" w:cs="宋体"/>
        </w:rPr>
        <w:t>每天对幼儿的卧室、活动室进行紫外线消毒。</w:t>
      </w:r>
    </w:p>
    <w:p>
      <w:pPr>
        <w:numPr>
          <w:ilvl w:val="0"/>
          <w:numId w:val="6"/>
        </w:numPr>
        <w:spacing w:line="360" w:lineRule="auto"/>
        <w:ind w:firstLine="422" w:firstLineChars="200"/>
        <w:rPr>
          <w:rFonts w:hint="eastAsia" w:ascii="宋体" w:hAnsi="宋体" w:cs="宋体"/>
          <w:b/>
          <w:bCs/>
        </w:rPr>
      </w:pPr>
      <w:r>
        <w:rPr>
          <w:rFonts w:hint="eastAsia" w:ascii="宋体" w:hAnsi="宋体" w:cs="宋体"/>
          <w:b/>
          <w:bCs/>
        </w:rPr>
        <w:t>辅助清洁</w:t>
      </w:r>
    </w:p>
    <w:p>
      <w:pPr>
        <w:numPr>
          <w:ilvl w:val="0"/>
          <w:numId w:val="9"/>
        </w:numPr>
        <w:spacing w:line="360" w:lineRule="auto"/>
        <w:rPr>
          <w:rFonts w:hint="eastAsia" w:ascii="宋体" w:hAnsi="宋体" w:cs="宋体"/>
        </w:rPr>
      </w:pPr>
      <w:r>
        <w:rPr>
          <w:rFonts w:hint="eastAsia" w:ascii="宋体" w:hAnsi="宋体" w:cs="宋体"/>
        </w:rPr>
        <w:t>保持活动室的环境整洁，坚持天天打扫，做到无垃圾，无团灰，窗户清洁明亮。</w:t>
      </w:r>
    </w:p>
    <w:p>
      <w:pPr>
        <w:numPr>
          <w:ilvl w:val="0"/>
          <w:numId w:val="9"/>
        </w:numPr>
        <w:spacing w:line="360" w:lineRule="auto"/>
        <w:rPr>
          <w:rFonts w:hint="eastAsia" w:ascii="宋体" w:hAnsi="宋体" w:cs="宋体"/>
        </w:rPr>
      </w:pPr>
      <w:r>
        <w:rPr>
          <w:rFonts w:hint="eastAsia" w:ascii="宋体" w:hAnsi="宋体" w:cs="宋体"/>
        </w:rPr>
        <w:t>坚持每天擦洗幼儿专用盥洗室，保持清洁无臭味，及时提供肥皂、草纸、擦手毛巾。</w:t>
      </w:r>
    </w:p>
    <w:p>
      <w:pPr>
        <w:numPr>
          <w:ilvl w:val="0"/>
          <w:numId w:val="9"/>
        </w:numPr>
        <w:spacing w:line="360" w:lineRule="auto"/>
        <w:rPr>
          <w:rFonts w:hint="eastAsia" w:ascii="宋体" w:hAnsi="宋体" w:cs="宋体"/>
        </w:rPr>
      </w:pPr>
      <w:r>
        <w:rPr>
          <w:rFonts w:hint="eastAsia" w:ascii="宋体" w:hAnsi="宋体" w:cs="宋体"/>
        </w:rPr>
        <w:t>做好所负责的专用活动室的清洁整理工作，定时打扫，确保环境整洁。</w:t>
      </w:r>
    </w:p>
    <w:p>
      <w:pPr>
        <w:numPr>
          <w:ilvl w:val="0"/>
          <w:numId w:val="6"/>
        </w:numPr>
        <w:spacing w:line="360" w:lineRule="auto"/>
        <w:ind w:firstLine="422" w:firstLineChars="200"/>
        <w:rPr>
          <w:rFonts w:hint="eastAsia" w:ascii="宋体" w:hAnsi="宋体" w:cs="宋体"/>
          <w:b/>
          <w:bCs/>
        </w:rPr>
      </w:pPr>
      <w:r>
        <w:rPr>
          <w:rFonts w:hint="eastAsia" w:ascii="宋体" w:hAnsi="宋体" w:cs="宋体"/>
          <w:b/>
          <w:bCs/>
        </w:rPr>
        <w:t>其他工作</w:t>
      </w:r>
    </w:p>
    <w:p>
      <w:pPr>
        <w:numPr>
          <w:ilvl w:val="0"/>
          <w:numId w:val="10"/>
        </w:numPr>
        <w:spacing w:line="360" w:lineRule="auto"/>
        <w:rPr>
          <w:rFonts w:hint="eastAsia" w:ascii="宋体" w:hAnsi="宋体" w:cs="宋体"/>
        </w:rPr>
      </w:pPr>
      <w:r>
        <w:rPr>
          <w:rFonts w:hint="eastAsia" w:ascii="宋体" w:hAnsi="宋体" w:cs="宋体"/>
        </w:rPr>
        <w:t>严格执行园（所）安全、卫生保健制度。</w:t>
      </w:r>
    </w:p>
    <w:p>
      <w:pPr>
        <w:numPr>
          <w:ilvl w:val="0"/>
          <w:numId w:val="10"/>
        </w:numPr>
        <w:spacing w:line="360" w:lineRule="auto"/>
        <w:rPr>
          <w:rFonts w:hint="eastAsia" w:ascii="宋体" w:hAnsi="宋体" w:cs="宋体"/>
        </w:rPr>
      </w:pPr>
      <w:r>
        <w:rPr>
          <w:rFonts w:hint="eastAsia" w:ascii="宋体" w:hAnsi="宋体" w:cs="宋体"/>
        </w:rPr>
        <w:t>及时处理好幼儿呕吐、大小便在身的清洁工作，做到脏衣、脏裤洗净后让家长带回家。</w:t>
      </w:r>
    </w:p>
    <w:p>
      <w:pPr>
        <w:numPr>
          <w:ilvl w:val="0"/>
          <w:numId w:val="10"/>
        </w:numPr>
        <w:spacing w:line="360" w:lineRule="auto"/>
        <w:rPr>
          <w:rFonts w:hint="eastAsia" w:ascii="宋体" w:hAnsi="宋体" w:cs="宋体"/>
        </w:rPr>
      </w:pPr>
      <w:r>
        <w:rPr>
          <w:rFonts w:hint="eastAsia" w:ascii="宋体" w:hAnsi="宋体" w:cs="宋体"/>
        </w:rPr>
        <w:t>保证幼儿足够的饮水、温度适中。</w:t>
      </w:r>
    </w:p>
    <w:p>
      <w:pPr>
        <w:numPr>
          <w:ilvl w:val="0"/>
          <w:numId w:val="10"/>
        </w:numPr>
        <w:spacing w:line="360" w:lineRule="auto"/>
        <w:rPr>
          <w:rFonts w:hint="eastAsia" w:ascii="宋体" w:hAnsi="宋体" w:cs="宋体"/>
        </w:rPr>
      </w:pPr>
      <w:r>
        <w:rPr>
          <w:rFonts w:hint="eastAsia" w:ascii="宋体" w:hAnsi="宋体" w:cs="宋体"/>
        </w:rPr>
        <w:t>对易热、易碎、尖锐物品及热源物品要慎重安放。</w:t>
      </w:r>
    </w:p>
    <w:p>
      <w:pPr>
        <w:numPr>
          <w:ilvl w:val="0"/>
          <w:numId w:val="10"/>
        </w:numPr>
        <w:spacing w:line="360" w:lineRule="auto"/>
        <w:rPr>
          <w:rFonts w:hint="eastAsia" w:ascii="宋体" w:hAnsi="宋体" w:cs="宋体"/>
        </w:rPr>
      </w:pPr>
      <w:r>
        <w:rPr>
          <w:rFonts w:hint="eastAsia" w:ascii="宋体" w:hAnsi="宋体" w:cs="宋体"/>
        </w:rPr>
        <w:t>要善于观察及时发现幼儿情绪、身体等方面异常情况，及时与班主任或保健教师联系，并采取措施。</w:t>
      </w:r>
    </w:p>
    <w:p>
      <w:pPr>
        <w:numPr>
          <w:ilvl w:val="0"/>
          <w:numId w:val="10"/>
        </w:numPr>
        <w:spacing w:line="360" w:lineRule="auto"/>
        <w:rPr>
          <w:rFonts w:hint="eastAsia" w:ascii="宋体" w:hAnsi="宋体" w:cs="宋体"/>
        </w:rPr>
      </w:pPr>
      <w:r>
        <w:rPr>
          <w:rFonts w:hint="eastAsia" w:ascii="宋体" w:hAnsi="宋体" w:cs="宋体"/>
        </w:rPr>
        <w:t>协助教师准备保教活动的教玩具。</w:t>
      </w:r>
    </w:p>
    <w:p>
      <w:pPr>
        <w:numPr>
          <w:ilvl w:val="0"/>
          <w:numId w:val="10"/>
        </w:numPr>
        <w:spacing w:line="360" w:lineRule="auto"/>
        <w:rPr>
          <w:rFonts w:hint="eastAsia" w:ascii="宋体" w:hAnsi="宋体" w:cs="宋体"/>
        </w:rPr>
      </w:pPr>
      <w:r>
        <w:rPr>
          <w:rFonts w:hint="eastAsia" w:ascii="宋体" w:hAnsi="宋体" w:cs="宋体"/>
        </w:rPr>
        <w:t>发现传染病时应及时向园长、保健老师汇报。</w:t>
      </w:r>
    </w:p>
    <w:p>
      <w:pPr>
        <w:numPr>
          <w:ilvl w:val="0"/>
          <w:numId w:val="10"/>
        </w:numPr>
        <w:spacing w:line="360" w:lineRule="auto"/>
        <w:rPr>
          <w:rFonts w:hint="eastAsia" w:ascii="宋体" w:hAnsi="宋体" w:cs="宋体"/>
        </w:rPr>
      </w:pPr>
      <w:r>
        <w:rPr>
          <w:rFonts w:hint="eastAsia" w:ascii="宋体" w:hAnsi="宋体" w:cs="宋体"/>
        </w:rPr>
        <w:t>园所有重大活动或突击任务时能积极主动配合工作。</w:t>
      </w:r>
    </w:p>
    <w:p>
      <w:pPr>
        <w:spacing w:line="360" w:lineRule="auto"/>
        <w:ind w:firstLine="420" w:firstLineChars="200"/>
        <w:rPr>
          <w:rFonts w:hint="eastAsia" w:ascii="宋体" w:hAnsi="宋体" w:cs="宋体"/>
        </w:rPr>
      </w:pPr>
      <w:r>
        <w:rPr>
          <w:rFonts w:hint="eastAsia" w:ascii="宋体" w:hAnsi="宋体" w:cs="宋体"/>
        </w:rPr>
        <w:t xml:space="preserve">备注：保育员协助教师开展教学、体锻、游戏、午睡活动时，工作要求请参阅教师一日工作常规。以上为保育员工作基本要求，一级园、示范园保育员工作参照分等定级验收标准执行。 </w:t>
      </w:r>
    </w:p>
    <w:p>
      <w:pPr>
        <w:numPr>
          <w:ilvl w:val="0"/>
          <w:numId w:val="3"/>
        </w:numPr>
        <w:spacing w:line="360" w:lineRule="auto"/>
        <w:rPr>
          <w:rFonts w:hint="eastAsia" w:ascii="宋体" w:hAnsi="宋体" w:cs="宋体"/>
          <w:b/>
          <w:bCs/>
        </w:rPr>
      </w:pPr>
      <w:r>
        <w:rPr>
          <w:rFonts w:hint="eastAsia" w:ascii="宋体" w:hAnsi="宋体" w:cs="宋体"/>
          <w:b/>
          <w:bCs/>
        </w:rPr>
        <w:t>营养员服务要求及质量标准</w:t>
      </w:r>
    </w:p>
    <w:p>
      <w:pPr>
        <w:numPr>
          <w:ilvl w:val="0"/>
          <w:numId w:val="11"/>
        </w:numPr>
        <w:spacing w:line="360" w:lineRule="auto"/>
        <w:rPr>
          <w:rFonts w:hint="eastAsia" w:ascii="宋体" w:hAnsi="宋体" w:cs="宋体"/>
          <w:b/>
          <w:bCs/>
        </w:rPr>
      </w:pPr>
      <w:r>
        <w:rPr>
          <w:rFonts w:hint="eastAsia" w:ascii="宋体" w:hAnsi="宋体" w:cs="宋体"/>
          <w:b/>
          <w:bCs/>
        </w:rPr>
        <w:t>营养员基本职责</w:t>
      </w:r>
    </w:p>
    <w:p>
      <w:pPr>
        <w:numPr>
          <w:ilvl w:val="0"/>
          <w:numId w:val="12"/>
        </w:numPr>
        <w:spacing w:line="360" w:lineRule="auto"/>
        <w:ind w:firstLine="420" w:firstLineChars="200"/>
        <w:rPr>
          <w:rFonts w:hint="eastAsia" w:ascii="宋体" w:hAnsi="宋体" w:cs="宋体"/>
        </w:rPr>
      </w:pPr>
      <w:r>
        <w:rPr>
          <w:rFonts w:hint="eastAsia" w:ascii="宋体" w:hAnsi="宋体" w:cs="宋体"/>
        </w:rPr>
        <w:t>热爱幼儿，热爱本职工作，全心全意为幼儿服务，品德良好，忠于职责，自觉遵守幼儿园规章制度，具有高中毕业及以上程度，并受过相关职业培训，身体健康。</w:t>
      </w:r>
    </w:p>
    <w:p>
      <w:pPr>
        <w:numPr>
          <w:ilvl w:val="0"/>
          <w:numId w:val="12"/>
        </w:numPr>
        <w:spacing w:line="360" w:lineRule="auto"/>
        <w:ind w:firstLine="420" w:firstLineChars="200"/>
        <w:rPr>
          <w:rFonts w:hint="eastAsia" w:ascii="宋体" w:hAnsi="宋体" w:cs="宋体"/>
        </w:rPr>
      </w:pPr>
      <w:r>
        <w:rPr>
          <w:rFonts w:hint="eastAsia" w:ascii="宋体" w:hAnsi="宋体" w:cs="宋体"/>
        </w:rPr>
        <w:t>熟悉并掌握幼儿营养学基本知识和必要的烹调技能；根据不同幼儿的需要及教育上的要求，提供符合幼儿生长发育需求的，色、香、味、形俱佳的菜肴，提供病号菜。会自制幼儿喜爱的菜肴和点心。主动了解幼儿进餐情况。</w:t>
      </w:r>
    </w:p>
    <w:p>
      <w:pPr>
        <w:numPr>
          <w:ilvl w:val="0"/>
          <w:numId w:val="12"/>
        </w:numPr>
        <w:spacing w:line="360" w:lineRule="auto"/>
        <w:ind w:firstLine="420" w:firstLineChars="200"/>
        <w:rPr>
          <w:rFonts w:hint="eastAsia" w:ascii="宋体" w:hAnsi="宋体" w:cs="宋体"/>
        </w:rPr>
      </w:pPr>
      <w:r>
        <w:rPr>
          <w:rFonts w:hint="eastAsia" w:ascii="宋体" w:hAnsi="宋体" w:cs="宋体"/>
        </w:rPr>
        <w:t>根据幼儿不同年龄特点、饮食心理特点、季节特点、制定膳食计划，合理安排幼儿食谱，保证膳食的质量。</w:t>
      </w:r>
    </w:p>
    <w:p>
      <w:pPr>
        <w:numPr>
          <w:ilvl w:val="0"/>
          <w:numId w:val="12"/>
        </w:numPr>
        <w:spacing w:line="360" w:lineRule="auto"/>
        <w:ind w:firstLine="420" w:firstLineChars="200"/>
        <w:rPr>
          <w:rFonts w:hint="eastAsia" w:ascii="宋体" w:hAnsi="宋体" w:cs="宋体"/>
        </w:rPr>
      </w:pPr>
      <w:r>
        <w:rPr>
          <w:rFonts w:hint="eastAsia" w:ascii="宋体" w:hAnsi="宋体" w:cs="宋体"/>
        </w:rPr>
        <w:t>严格执行选配、验收、保管制度，杜绝变质食品，防止事务中毒事件的发生；食品每天留样（48小时）。冰箱内保持清洁，不得放个人物品。每天根据需求领用材料，同时用后放回原处。做好台账。</w:t>
      </w:r>
    </w:p>
    <w:p>
      <w:pPr>
        <w:numPr>
          <w:ilvl w:val="0"/>
          <w:numId w:val="12"/>
        </w:numPr>
        <w:spacing w:line="360" w:lineRule="auto"/>
        <w:ind w:firstLine="420" w:firstLineChars="200"/>
        <w:rPr>
          <w:rFonts w:hint="eastAsia" w:ascii="宋体" w:hAnsi="宋体" w:cs="宋体"/>
        </w:rPr>
      </w:pPr>
      <w:r>
        <w:rPr>
          <w:rFonts w:hint="eastAsia" w:ascii="宋体" w:hAnsi="宋体" w:cs="宋体"/>
        </w:rPr>
        <w:t>严格遵循《中华人民共和国食品安全法》、幼儿园食品卫生制度。定期进行健康检查。做好个人卫生，做到“四勤四不”、“三白”，入厕必须更衣。</w:t>
      </w:r>
    </w:p>
    <w:p>
      <w:pPr>
        <w:numPr>
          <w:ilvl w:val="0"/>
          <w:numId w:val="12"/>
        </w:numPr>
        <w:spacing w:line="360" w:lineRule="auto"/>
        <w:ind w:firstLine="420" w:firstLineChars="200"/>
        <w:rPr>
          <w:rFonts w:hint="eastAsia" w:ascii="宋体" w:hAnsi="宋体" w:cs="宋体"/>
        </w:rPr>
      </w:pPr>
      <w:r>
        <w:rPr>
          <w:rFonts w:hint="eastAsia" w:ascii="宋体" w:hAnsi="宋体" w:cs="宋体"/>
        </w:rPr>
        <w:t>加强物品管理，做好厨房安全清洁工作，有防“四害”、“防火”措施。厨房设备、设施专项专用并由专人保管，标记明显并有固定安放点。</w:t>
      </w:r>
    </w:p>
    <w:p>
      <w:pPr>
        <w:numPr>
          <w:ilvl w:val="0"/>
          <w:numId w:val="12"/>
        </w:numPr>
        <w:spacing w:line="360" w:lineRule="auto"/>
        <w:ind w:firstLine="420" w:firstLineChars="200"/>
        <w:rPr>
          <w:rFonts w:hint="eastAsia" w:ascii="宋体" w:hAnsi="宋体" w:cs="宋体"/>
        </w:rPr>
      </w:pPr>
      <w:r>
        <w:rPr>
          <w:rFonts w:hint="eastAsia" w:ascii="宋体" w:hAnsi="宋体" w:cs="宋体"/>
        </w:rPr>
        <w:t>努力学习专业知识和技能，提高文化和专业水平，按时参加并完成规定的岗位培训。</w:t>
      </w:r>
    </w:p>
    <w:p>
      <w:pPr>
        <w:numPr>
          <w:ilvl w:val="0"/>
          <w:numId w:val="11"/>
        </w:numPr>
        <w:spacing w:line="360" w:lineRule="auto"/>
        <w:rPr>
          <w:rFonts w:hint="eastAsia" w:ascii="宋体" w:hAnsi="宋体" w:cs="宋体"/>
          <w:b/>
          <w:bCs/>
        </w:rPr>
      </w:pPr>
      <w:r>
        <w:rPr>
          <w:rFonts w:hint="eastAsia" w:ascii="宋体" w:hAnsi="宋体" w:cs="宋体"/>
          <w:b/>
          <w:bCs/>
        </w:rPr>
        <w:t>营养员常规工作要求</w:t>
      </w:r>
    </w:p>
    <w:p>
      <w:pPr>
        <w:numPr>
          <w:ilvl w:val="0"/>
          <w:numId w:val="13"/>
        </w:numPr>
        <w:spacing w:line="360" w:lineRule="auto"/>
        <w:ind w:firstLine="422" w:firstLineChars="200"/>
        <w:rPr>
          <w:rFonts w:hint="eastAsia" w:ascii="宋体" w:hAnsi="宋体" w:cs="宋体"/>
          <w:b/>
          <w:bCs/>
        </w:rPr>
      </w:pPr>
      <w:r>
        <w:rPr>
          <w:rFonts w:hint="eastAsia" w:ascii="宋体" w:hAnsi="宋体" w:cs="宋体"/>
          <w:b/>
          <w:bCs/>
        </w:rPr>
        <w:t xml:space="preserve">操作规范 </w:t>
      </w:r>
    </w:p>
    <w:p>
      <w:pPr>
        <w:spacing w:line="360" w:lineRule="auto"/>
        <w:rPr>
          <w:rFonts w:hint="eastAsia" w:ascii="宋体" w:hAnsi="宋体" w:cs="宋体"/>
        </w:rPr>
      </w:pPr>
      <w:r>
        <w:rPr>
          <w:rFonts w:hint="eastAsia" w:ascii="宋体" w:hAnsi="宋体" w:cs="宋体"/>
        </w:rPr>
        <w:t xml:space="preserve">    严格按照食堂一条龙的规范操作，符合卫生管理要求，生熟严格分开。</w:t>
      </w:r>
    </w:p>
    <w:p>
      <w:pPr>
        <w:numPr>
          <w:ilvl w:val="0"/>
          <w:numId w:val="13"/>
        </w:numPr>
        <w:spacing w:line="360" w:lineRule="auto"/>
        <w:ind w:firstLine="422" w:firstLineChars="200"/>
        <w:rPr>
          <w:rFonts w:hint="eastAsia" w:ascii="宋体" w:hAnsi="宋体" w:cs="宋体"/>
          <w:b/>
          <w:bCs/>
        </w:rPr>
      </w:pPr>
      <w:r>
        <w:rPr>
          <w:rFonts w:hint="eastAsia" w:ascii="宋体" w:hAnsi="宋体" w:cs="宋体"/>
          <w:b/>
          <w:bCs/>
        </w:rPr>
        <w:t>清洁消毒</w:t>
      </w:r>
    </w:p>
    <w:p>
      <w:pPr>
        <w:numPr>
          <w:ilvl w:val="0"/>
          <w:numId w:val="14"/>
        </w:numPr>
        <w:spacing w:line="360" w:lineRule="auto"/>
        <w:rPr>
          <w:rFonts w:hint="eastAsia" w:ascii="宋体" w:hAnsi="宋体" w:cs="宋体"/>
        </w:rPr>
      </w:pPr>
      <w:r>
        <w:rPr>
          <w:rFonts w:hint="eastAsia" w:ascii="宋体" w:hAnsi="宋体" w:cs="宋体"/>
        </w:rPr>
        <w:t>严格做好自我晨检，坚决做到不符合要求不上岗。上岗前换好干净的工作服，戴好工作帽。做到三白：工作服白、工作帽白、口罩白。四勤：勤理发、勤换衣服、勤洗澡、勤剪指甲。</w:t>
      </w:r>
    </w:p>
    <w:p>
      <w:pPr>
        <w:numPr>
          <w:ilvl w:val="0"/>
          <w:numId w:val="14"/>
        </w:numPr>
        <w:spacing w:line="360" w:lineRule="auto"/>
        <w:rPr>
          <w:rFonts w:hint="eastAsia" w:ascii="宋体" w:hAnsi="宋体" w:cs="宋体"/>
        </w:rPr>
      </w:pPr>
      <w:r>
        <w:rPr>
          <w:rFonts w:hint="eastAsia" w:ascii="宋体" w:hAnsi="宋体" w:cs="宋体"/>
        </w:rPr>
        <w:t>每周一次大扫除。擦 熟食间、生食间、营养室的纱窗及玻璃窗，做到窗户明净，门上无油污。每月一次室内外掸灰，擦日光灯、电扇等，定期对环境进行打扫，保持室内外无积灰。</w:t>
      </w:r>
    </w:p>
    <w:p>
      <w:pPr>
        <w:numPr>
          <w:ilvl w:val="0"/>
          <w:numId w:val="14"/>
        </w:numPr>
        <w:spacing w:line="360" w:lineRule="auto"/>
        <w:rPr>
          <w:rFonts w:hint="eastAsia" w:ascii="宋体" w:hAnsi="宋体" w:cs="宋体"/>
        </w:rPr>
      </w:pPr>
      <w:r>
        <w:rPr>
          <w:rFonts w:hint="eastAsia" w:ascii="宋体" w:hAnsi="宋体" w:cs="宋体"/>
        </w:rPr>
        <w:t>严格按照要求做好营养室操作间的环境和设备消毒，保持室内空气流通、地面干燥，同时做好消毒记录。</w:t>
      </w:r>
    </w:p>
    <w:p>
      <w:pPr>
        <w:numPr>
          <w:ilvl w:val="0"/>
          <w:numId w:val="14"/>
        </w:numPr>
        <w:spacing w:line="360" w:lineRule="auto"/>
        <w:rPr>
          <w:rFonts w:hint="eastAsia" w:ascii="宋体" w:hAnsi="宋体" w:cs="宋体"/>
        </w:rPr>
      </w:pPr>
      <w:r>
        <w:rPr>
          <w:rFonts w:hint="eastAsia" w:ascii="宋体" w:hAnsi="宋体" w:cs="宋体"/>
        </w:rPr>
        <w:t>食具及餐具一用一清洗一消毒。严格按照煮沸与蒸汽消毒的相关要求。</w:t>
      </w:r>
    </w:p>
    <w:p>
      <w:pPr>
        <w:numPr>
          <w:ilvl w:val="0"/>
          <w:numId w:val="13"/>
        </w:numPr>
        <w:spacing w:line="360" w:lineRule="auto"/>
        <w:ind w:firstLine="422" w:firstLineChars="200"/>
        <w:rPr>
          <w:rFonts w:hint="eastAsia" w:ascii="宋体" w:hAnsi="宋体" w:cs="宋体"/>
          <w:b/>
          <w:bCs/>
        </w:rPr>
      </w:pPr>
      <w:r>
        <w:rPr>
          <w:rFonts w:hint="eastAsia" w:ascii="宋体" w:hAnsi="宋体" w:cs="宋体"/>
          <w:b/>
          <w:bCs/>
        </w:rPr>
        <w:t>食品验收</w:t>
      </w:r>
    </w:p>
    <w:p>
      <w:pPr>
        <w:numPr>
          <w:ilvl w:val="0"/>
          <w:numId w:val="15"/>
        </w:numPr>
        <w:spacing w:line="360" w:lineRule="auto"/>
        <w:rPr>
          <w:rFonts w:hint="eastAsia" w:ascii="宋体" w:hAnsi="宋体" w:cs="宋体"/>
        </w:rPr>
      </w:pPr>
      <w:r>
        <w:rPr>
          <w:rFonts w:hint="eastAsia" w:ascii="宋体" w:hAnsi="宋体" w:cs="宋体"/>
        </w:rPr>
        <w:t>做好索证及每日登记，查验生产日期、保质期等内容，配合保健老师做好台账。</w:t>
      </w:r>
    </w:p>
    <w:p>
      <w:pPr>
        <w:numPr>
          <w:ilvl w:val="0"/>
          <w:numId w:val="15"/>
        </w:numPr>
        <w:spacing w:line="360" w:lineRule="auto"/>
        <w:rPr>
          <w:rFonts w:hint="eastAsia" w:ascii="宋体" w:hAnsi="宋体" w:cs="宋体"/>
        </w:rPr>
      </w:pPr>
      <w:r>
        <w:rPr>
          <w:rFonts w:hint="eastAsia" w:ascii="宋体" w:hAnsi="宋体" w:cs="宋体"/>
        </w:rPr>
        <w:t>仔细核对食品品种、数量和质量，发现不妥，立即处理，及时调整。</w:t>
      </w:r>
    </w:p>
    <w:p>
      <w:pPr>
        <w:numPr>
          <w:ilvl w:val="0"/>
          <w:numId w:val="15"/>
        </w:numPr>
        <w:spacing w:line="360" w:lineRule="auto"/>
        <w:rPr>
          <w:rFonts w:hint="eastAsia" w:ascii="宋体" w:hAnsi="宋体" w:cs="宋体"/>
        </w:rPr>
      </w:pPr>
      <w:r>
        <w:rPr>
          <w:rFonts w:hint="eastAsia" w:ascii="宋体" w:hAnsi="宋体" w:cs="宋体"/>
        </w:rPr>
        <w:t>做好食材及原料的验视和检查，确保食品安全，一旦发现存在污染及不合格食材，必须将不合格食品存放在退货区域的退货筐内，并做好记录。并通知送货单位，重新送货，同时应通知校方进行记录及备案。</w:t>
      </w:r>
    </w:p>
    <w:p>
      <w:pPr>
        <w:numPr>
          <w:ilvl w:val="0"/>
          <w:numId w:val="13"/>
        </w:numPr>
        <w:spacing w:line="360" w:lineRule="auto"/>
        <w:ind w:firstLine="422" w:firstLineChars="200"/>
        <w:rPr>
          <w:rFonts w:hint="eastAsia" w:ascii="宋体" w:hAnsi="宋体" w:cs="宋体"/>
          <w:b/>
          <w:bCs/>
        </w:rPr>
      </w:pPr>
      <w:r>
        <w:rPr>
          <w:rFonts w:hint="eastAsia" w:ascii="宋体" w:hAnsi="宋体" w:cs="宋体"/>
          <w:b/>
          <w:bCs/>
        </w:rPr>
        <w:t>食品加工</w:t>
      </w:r>
    </w:p>
    <w:p>
      <w:pPr>
        <w:numPr>
          <w:ilvl w:val="0"/>
          <w:numId w:val="16"/>
        </w:numPr>
        <w:spacing w:line="360" w:lineRule="auto"/>
        <w:rPr>
          <w:rFonts w:hint="eastAsia" w:ascii="宋体" w:hAnsi="宋体" w:cs="宋体"/>
        </w:rPr>
      </w:pPr>
      <w:r>
        <w:rPr>
          <w:rFonts w:hint="eastAsia" w:ascii="宋体" w:hAnsi="宋体" w:cs="宋体"/>
        </w:rPr>
        <w:t>按幼儿年龄特点与卫生操作要求，平衡膳食、健康科学烹饪，做到色、香、味俱全。</w:t>
      </w:r>
    </w:p>
    <w:p>
      <w:pPr>
        <w:numPr>
          <w:ilvl w:val="0"/>
          <w:numId w:val="16"/>
        </w:numPr>
        <w:spacing w:line="360" w:lineRule="auto"/>
        <w:rPr>
          <w:rFonts w:hint="eastAsia" w:ascii="宋体" w:hAnsi="宋体" w:cs="宋体"/>
        </w:rPr>
      </w:pPr>
      <w:r>
        <w:rPr>
          <w:rFonts w:hint="eastAsia" w:ascii="宋体" w:hAnsi="宋体" w:cs="宋体"/>
        </w:rPr>
        <w:t>兼顾米面、干湿、荤素、粗细、甜咸、深色与浅色蔬菜等搭配，每周自制点心四次。</w:t>
      </w:r>
    </w:p>
    <w:p>
      <w:pPr>
        <w:numPr>
          <w:ilvl w:val="0"/>
          <w:numId w:val="13"/>
        </w:numPr>
        <w:spacing w:line="360" w:lineRule="auto"/>
        <w:ind w:firstLine="422" w:firstLineChars="200"/>
        <w:rPr>
          <w:rFonts w:hint="eastAsia" w:ascii="宋体" w:hAnsi="宋体" w:cs="宋体"/>
          <w:b/>
          <w:bCs/>
        </w:rPr>
      </w:pPr>
      <w:r>
        <w:rPr>
          <w:rFonts w:hint="eastAsia" w:ascii="宋体" w:hAnsi="宋体" w:cs="宋体"/>
          <w:b/>
          <w:bCs/>
        </w:rPr>
        <w:t>验发备餐</w:t>
      </w:r>
    </w:p>
    <w:p>
      <w:pPr>
        <w:numPr>
          <w:ilvl w:val="0"/>
          <w:numId w:val="17"/>
        </w:numPr>
        <w:spacing w:line="360" w:lineRule="auto"/>
        <w:rPr>
          <w:rFonts w:hint="eastAsia" w:ascii="宋体" w:hAnsi="宋体" w:cs="宋体"/>
        </w:rPr>
      </w:pPr>
      <w:r>
        <w:rPr>
          <w:rFonts w:hint="eastAsia" w:ascii="宋体" w:hAnsi="宋体" w:cs="宋体"/>
        </w:rPr>
        <w:t>发出去的食品要保持适宜温度，按季节做到冬暖夏温。</w:t>
      </w:r>
    </w:p>
    <w:p>
      <w:pPr>
        <w:numPr>
          <w:ilvl w:val="0"/>
          <w:numId w:val="17"/>
        </w:numPr>
        <w:spacing w:line="360" w:lineRule="auto"/>
        <w:rPr>
          <w:rFonts w:hint="eastAsia" w:ascii="宋体" w:hAnsi="宋体" w:cs="宋体"/>
        </w:rPr>
      </w:pPr>
      <w:r>
        <w:rPr>
          <w:rFonts w:hint="eastAsia" w:ascii="宋体" w:hAnsi="宋体" w:cs="宋体"/>
        </w:rPr>
        <w:t>按班级实际出勤人数，根据规定的时间进行分发餐具、饭菜、点心或水果，做到不多余，不浪费。</w:t>
      </w:r>
    </w:p>
    <w:p>
      <w:pPr>
        <w:numPr>
          <w:ilvl w:val="0"/>
          <w:numId w:val="17"/>
        </w:numPr>
        <w:spacing w:line="360" w:lineRule="auto"/>
        <w:rPr>
          <w:rFonts w:hint="eastAsia" w:ascii="宋体" w:hAnsi="宋体" w:cs="宋体"/>
        </w:rPr>
      </w:pPr>
      <w:r>
        <w:rPr>
          <w:rFonts w:hint="eastAsia" w:ascii="宋体" w:hAnsi="宋体" w:cs="宋体"/>
        </w:rPr>
        <w:t>做好食品留样及记录工作。</w:t>
      </w:r>
    </w:p>
    <w:p>
      <w:pPr>
        <w:spacing w:line="360" w:lineRule="auto"/>
        <w:rPr>
          <w:rFonts w:hint="eastAsia" w:ascii="宋体" w:hAnsi="宋体" w:cs="宋体"/>
          <w:b/>
          <w:bCs/>
        </w:rPr>
      </w:pPr>
      <w:r>
        <w:rPr>
          <w:rFonts w:hint="eastAsia" w:ascii="宋体" w:hAnsi="宋体" w:cs="宋体"/>
          <w:b/>
          <w:bCs/>
        </w:rPr>
        <w:t>四、管理要求：</w:t>
      </w:r>
    </w:p>
    <w:p>
      <w:pPr>
        <w:numPr>
          <w:ilvl w:val="0"/>
          <w:numId w:val="18"/>
        </w:numPr>
        <w:spacing w:line="360" w:lineRule="auto"/>
        <w:rPr>
          <w:rFonts w:hint="eastAsia" w:ascii="宋体" w:hAnsi="宋体" w:cs="宋体"/>
        </w:rPr>
      </w:pPr>
      <w:r>
        <w:rPr>
          <w:rFonts w:hint="eastAsia" w:ascii="宋体" w:hAnsi="宋体" w:cs="宋体"/>
        </w:rPr>
        <w:t>供应商具有规范严格的内部管理机制，会指派专人负责对幼儿园进行日常管理，包括巡视检查和对后勤（保育员及营养员）服务人员进行工作考评；</w:t>
      </w:r>
    </w:p>
    <w:p>
      <w:pPr>
        <w:numPr>
          <w:ilvl w:val="0"/>
          <w:numId w:val="18"/>
        </w:numPr>
        <w:spacing w:line="360" w:lineRule="auto"/>
        <w:rPr>
          <w:rFonts w:hint="eastAsia" w:ascii="宋体" w:hAnsi="宋体" w:cs="宋体"/>
        </w:rPr>
      </w:pPr>
      <w:r>
        <w:rPr>
          <w:rFonts w:hint="eastAsia" w:ascii="宋体" w:hAnsi="宋体" w:cs="宋体"/>
        </w:rPr>
        <w:t>供应商会主动、虚心地听取幼儿园的意见和建议，及时改进服务中可能存在的不足，在服务范围内尽量满足服务单位的后勤（保育员及营养员）需要；</w:t>
      </w:r>
    </w:p>
    <w:p>
      <w:pPr>
        <w:numPr>
          <w:ilvl w:val="0"/>
          <w:numId w:val="18"/>
        </w:numPr>
        <w:spacing w:line="360" w:lineRule="auto"/>
        <w:rPr>
          <w:rFonts w:hint="eastAsia" w:ascii="宋体" w:hAnsi="宋体" w:cs="宋体"/>
        </w:rPr>
      </w:pPr>
      <w:r>
        <w:rPr>
          <w:rFonts w:hint="eastAsia" w:ascii="宋体" w:hAnsi="宋体" w:cs="宋体"/>
        </w:rPr>
        <w:t>供应商具备风险防范及管控意识，在合理范围内购买相关险种，并针对可能发生的紧急事件或突发性事故制定完备的预案及应对措施。</w:t>
      </w:r>
    </w:p>
    <w:p>
      <w:pPr>
        <w:numPr>
          <w:ilvl w:val="0"/>
          <w:numId w:val="18"/>
        </w:numPr>
        <w:spacing w:line="360" w:lineRule="auto"/>
        <w:rPr>
          <w:rFonts w:hint="eastAsia" w:ascii="宋体" w:hAnsi="宋体" w:cs="宋体"/>
        </w:rPr>
      </w:pPr>
      <w:r>
        <w:rPr>
          <w:rFonts w:hint="eastAsia" w:ascii="宋体" w:hAnsi="宋体" w:cs="宋体"/>
        </w:rPr>
        <w:t>派驻到幼儿园的后勤（保育员及营养员）服务人员中基本以本市户籍人员为主，本市常住户籍人员达到60%以上；</w:t>
      </w:r>
    </w:p>
    <w:p>
      <w:pPr>
        <w:numPr>
          <w:ilvl w:val="0"/>
          <w:numId w:val="18"/>
        </w:numPr>
        <w:spacing w:line="360" w:lineRule="auto"/>
        <w:rPr>
          <w:rFonts w:hint="eastAsia" w:ascii="宋体" w:hAnsi="宋体" w:cs="宋体"/>
        </w:rPr>
      </w:pPr>
      <w:r>
        <w:rPr>
          <w:rFonts w:hint="eastAsia" w:ascii="宋体" w:hAnsi="宋体" w:cs="宋体"/>
        </w:rPr>
        <w:t>供应商按照规定为后勤（保育员及营养员）服务人员配齐统一服装等，并及时更新。</w:t>
      </w:r>
    </w:p>
    <w:p>
      <w:pPr>
        <w:numPr>
          <w:ilvl w:val="0"/>
          <w:numId w:val="18"/>
        </w:numPr>
        <w:spacing w:line="360" w:lineRule="auto"/>
        <w:rPr>
          <w:rFonts w:hint="eastAsia" w:ascii="宋体" w:hAnsi="宋体" w:cs="宋体"/>
        </w:rPr>
      </w:pPr>
      <w:r>
        <w:rPr>
          <w:rFonts w:hint="eastAsia" w:ascii="宋体" w:hAnsi="宋体" w:cs="宋体"/>
        </w:rPr>
        <w:t>供应商积极配合幼儿园做好各岗位上原有后勤（保育员及营养员）服务人员的吸纳和合同接转工作，且一旦吸纳，其工资及收入水平不得低于原工作岗位。</w:t>
      </w:r>
    </w:p>
    <w:p>
      <w:pPr>
        <w:numPr>
          <w:ilvl w:val="0"/>
          <w:numId w:val="18"/>
        </w:numPr>
        <w:spacing w:line="360" w:lineRule="auto"/>
        <w:rPr>
          <w:rFonts w:hint="eastAsia" w:ascii="宋体" w:hAnsi="宋体" w:cs="宋体"/>
        </w:rPr>
      </w:pPr>
      <w:r>
        <w:rPr>
          <w:rFonts w:hint="eastAsia" w:ascii="宋体" w:hAnsi="宋体" w:cs="宋体"/>
        </w:rPr>
        <w:t>在幼儿园期间，密切注意幼儿身体状况及人身安全，及时处理突发事件。</w:t>
      </w:r>
    </w:p>
    <w:p>
      <w:pPr>
        <w:numPr>
          <w:ilvl w:val="0"/>
          <w:numId w:val="18"/>
        </w:numPr>
        <w:spacing w:line="360" w:lineRule="auto"/>
        <w:rPr>
          <w:rFonts w:hint="eastAsia" w:ascii="宋体" w:hAnsi="宋体" w:cs="宋体"/>
        </w:rPr>
      </w:pPr>
      <w:r>
        <w:rPr>
          <w:rFonts w:hint="eastAsia" w:ascii="宋体" w:hAnsi="宋体" w:cs="宋体"/>
        </w:rPr>
        <w:t>不迟到、不早退，有病有事必须先向所在岗位主管请假，待批准后才示作请假，并及时安排其他后勤（保育员及营养员）服务人员到岗顶班。</w:t>
      </w:r>
    </w:p>
    <w:p>
      <w:pPr>
        <w:numPr>
          <w:ilvl w:val="0"/>
          <w:numId w:val="18"/>
        </w:numPr>
        <w:spacing w:line="360" w:lineRule="auto"/>
        <w:rPr>
          <w:rFonts w:hint="eastAsia" w:ascii="宋体" w:hAnsi="宋体" w:cs="宋体"/>
        </w:rPr>
      </w:pPr>
      <w:r>
        <w:rPr>
          <w:rFonts w:hint="eastAsia" w:ascii="宋体" w:hAnsi="宋体" w:cs="宋体"/>
        </w:rPr>
        <w:t>遵守服务单位的规章制度和相关岗位职责，服从幼儿园管理。</w:t>
      </w:r>
    </w:p>
    <w:p>
      <w:pPr>
        <w:spacing w:line="360" w:lineRule="auto"/>
        <w:rPr>
          <w:rFonts w:hint="eastAsia" w:ascii="宋体" w:hAnsi="宋体" w:cs="宋体"/>
          <w:b/>
          <w:bCs/>
        </w:rPr>
      </w:pPr>
      <w:r>
        <w:rPr>
          <w:rFonts w:hint="eastAsia" w:ascii="宋体" w:hAnsi="宋体" w:cs="宋体"/>
          <w:b/>
          <w:bCs/>
        </w:rPr>
        <w:t>五、服务报价要求：</w:t>
      </w:r>
    </w:p>
    <w:p>
      <w:pPr>
        <w:numPr>
          <w:ilvl w:val="0"/>
          <w:numId w:val="19"/>
        </w:numPr>
        <w:spacing w:line="360" w:lineRule="auto"/>
        <w:rPr>
          <w:rFonts w:hint="eastAsia" w:ascii="宋体" w:hAnsi="宋体" w:cs="宋体"/>
        </w:rPr>
      </w:pPr>
      <w:r>
        <w:rPr>
          <w:rFonts w:hint="eastAsia" w:ascii="宋体" w:hAnsi="宋体" w:cs="宋体"/>
        </w:rPr>
        <w:t>本项目服务费已包含保育员及营养员服务人员工资福利（符合国家法律规定）、社保缴金费用、公积金、残保金、各类培训费、管理费、公司利润、税金等。对于一般零星加班，甲方不再另行支付服务费。</w:t>
      </w:r>
    </w:p>
    <w:p>
      <w:pPr>
        <w:numPr>
          <w:ilvl w:val="0"/>
          <w:numId w:val="19"/>
        </w:numPr>
        <w:spacing w:line="360" w:lineRule="auto"/>
        <w:rPr>
          <w:rFonts w:hint="eastAsia" w:ascii="宋体" w:hAnsi="宋体" w:cs="宋体"/>
        </w:rPr>
      </w:pPr>
      <w:r>
        <w:rPr>
          <w:rFonts w:hint="eastAsia" w:ascii="宋体" w:hAnsi="宋体" w:cs="宋体"/>
        </w:rPr>
        <w:t>为使保育员及营养员服务人员在幼儿园安心工作、认真照顾幼儿，本公司确保保育员及营养员月收入根据全市最低工资标准调整的情况作相应调整。</w:t>
      </w:r>
    </w:p>
    <w:p>
      <w:pPr>
        <w:numPr>
          <w:ilvl w:val="0"/>
          <w:numId w:val="19"/>
        </w:numPr>
        <w:spacing w:line="360" w:lineRule="auto"/>
        <w:rPr>
          <w:rFonts w:hint="eastAsia" w:ascii="宋体" w:hAnsi="宋体" w:cs="宋体"/>
        </w:rPr>
      </w:pPr>
      <w:r>
        <w:rPr>
          <w:rFonts w:hint="eastAsia" w:ascii="宋体" w:hAnsi="宋体" w:cs="宋体"/>
        </w:rPr>
        <w:t>保育员及营养员因病或受到人身意外伤害，以及因故终止劳动合同，所涉及的各种保险理赔或经济补偿，由双方协商解决。</w:t>
      </w:r>
    </w:p>
    <w:p>
      <w:pPr>
        <w:spacing w:line="360" w:lineRule="auto"/>
        <w:rPr>
          <w:rFonts w:hint="eastAsia" w:ascii="宋体" w:hAnsi="宋体" w:cs="宋体"/>
          <w:b/>
          <w:bCs/>
        </w:rPr>
      </w:pPr>
      <w:r>
        <w:rPr>
          <w:rFonts w:hint="eastAsia" w:ascii="宋体" w:hAnsi="宋体" w:cs="宋体"/>
          <w:b/>
          <w:bCs/>
        </w:rPr>
        <w:t>六、疫情期间人员管理：</w:t>
      </w:r>
    </w:p>
    <w:p>
      <w:pPr>
        <w:spacing w:line="360" w:lineRule="auto"/>
        <w:ind w:firstLine="420" w:firstLineChars="200"/>
        <w:rPr>
          <w:rFonts w:hint="eastAsia" w:ascii="宋体" w:hAnsi="宋体" w:cs="宋体"/>
        </w:rPr>
      </w:pPr>
      <w:r>
        <w:rPr>
          <w:rFonts w:hint="eastAsia" w:ascii="宋体" w:hAnsi="宋体" w:cs="宋体"/>
        </w:rPr>
        <w:t>切实做好疫情防控，确保幼儿园的后勤（保育员及营养员）工作平稳有序，根据上级有关新冠肺炎疫情防控要求工作人员加强疫情防控期间的措施：</w:t>
      </w:r>
    </w:p>
    <w:p>
      <w:pPr>
        <w:numPr>
          <w:ilvl w:val="0"/>
          <w:numId w:val="20"/>
        </w:numPr>
        <w:spacing w:line="360" w:lineRule="auto"/>
        <w:rPr>
          <w:rFonts w:hint="eastAsia" w:ascii="宋体" w:hAnsi="宋体" w:cs="宋体"/>
        </w:rPr>
      </w:pPr>
      <w:r>
        <w:rPr>
          <w:rFonts w:hint="eastAsia" w:ascii="宋体" w:hAnsi="宋体" w:cs="宋体"/>
        </w:rPr>
        <w:t>严格从业人员的健康管理，落实健康体检制度和晨检、午检制度，体温监测和避免患病及感染者上岗。</w:t>
      </w:r>
    </w:p>
    <w:p>
      <w:pPr>
        <w:numPr>
          <w:ilvl w:val="0"/>
          <w:numId w:val="20"/>
        </w:numPr>
        <w:spacing w:line="360" w:lineRule="auto"/>
        <w:rPr>
          <w:rFonts w:hint="eastAsia" w:ascii="宋体" w:hAnsi="宋体" w:cs="宋体"/>
        </w:rPr>
      </w:pPr>
      <w:r>
        <w:rPr>
          <w:rFonts w:hint="eastAsia" w:ascii="宋体" w:hAnsi="宋体" w:cs="宋体"/>
        </w:rPr>
        <w:t>做好从业人员食品安全、卫生安全、环境消毒及防疫知识培训，并且进行考核。</w:t>
      </w:r>
    </w:p>
    <w:p>
      <w:pPr>
        <w:numPr>
          <w:ilvl w:val="0"/>
          <w:numId w:val="20"/>
        </w:numPr>
        <w:spacing w:line="360" w:lineRule="auto"/>
        <w:rPr>
          <w:rFonts w:hint="eastAsia" w:ascii="宋体" w:hAnsi="宋体" w:cs="宋体"/>
        </w:rPr>
      </w:pPr>
      <w:r>
        <w:rPr>
          <w:rFonts w:hint="eastAsia" w:ascii="宋体" w:hAnsi="宋体" w:cs="宋体"/>
        </w:rPr>
        <w:t>根据当前疫情防控形势，为有效阻断疫情传播，所有进入采购单位及公共场合人员应全程佩戴口罩，除了检查健康码、行程卡和测体温外，还须有效期内核酸检测阴性证明。涉及人员应做好预防消毒措施，增加消毒频次，留存检查记录。</w:t>
      </w:r>
    </w:p>
    <w:p>
      <w:pPr>
        <w:numPr>
          <w:ilvl w:val="0"/>
          <w:numId w:val="20"/>
        </w:numPr>
        <w:spacing w:line="360" w:lineRule="auto"/>
        <w:rPr>
          <w:rFonts w:hint="eastAsia" w:ascii="宋体" w:hAnsi="宋体" w:cs="宋体"/>
        </w:rPr>
      </w:pPr>
      <w:r>
        <w:rPr>
          <w:rFonts w:hint="eastAsia" w:ascii="宋体" w:hAnsi="宋体" w:cs="宋体"/>
        </w:rPr>
        <w:t>做好二员人员口罩、工作服、手套等个人防护用品的保障。</w:t>
      </w:r>
    </w:p>
    <w:p>
      <w:pPr>
        <w:numPr>
          <w:ilvl w:val="0"/>
          <w:numId w:val="20"/>
        </w:numPr>
        <w:spacing w:line="360" w:lineRule="auto"/>
        <w:rPr>
          <w:rFonts w:hint="eastAsia" w:ascii="宋体" w:hAnsi="宋体" w:cs="宋体"/>
        </w:rPr>
      </w:pPr>
      <w:r>
        <w:rPr>
          <w:rFonts w:hint="eastAsia" w:ascii="宋体" w:hAnsi="宋体" w:cs="宋体"/>
        </w:rPr>
        <w:t>制定员工突发情况的隔离和应急处置措施。</w:t>
      </w:r>
    </w:p>
    <w:p>
      <w:pPr>
        <w:spacing w:line="360" w:lineRule="auto"/>
        <w:rPr>
          <w:rFonts w:hint="eastAsia" w:ascii="宋体" w:hAnsi="宋体" w:cs="宋体"/>
          <w:b/>
          <w:bCs/>
        </w:rPr>
      </w:pPr>
      <w:r>
        <w:rPr>
          <w:rFonts w:hint="eastAsia" w:ascii="宋体" w:hAnsi="宋体" w:cs="宋体"/>
          <w:b/>
          <w:bCs/>
        </w:rPr>
        <w:t>七、考核标准</w:t>
      </w:r>
    </w:p>
    <w:p>
      <w:pPr>
        <w:numPr>
          <w:ilvl w:val="0"/>
          <w:numId w:val="21"/>
        </w:numPr>
        <w:spacing w:line="360" w:lineRule="auto"/>
        <w:rPr>
          <w:rFonts w:hint="eastAsia" w:ascii="宋体" w:hAnsi="宋体" w:cs="宋体"/>
        </w:rPr>
      </w:pPr>
      <w:r>
        <w:rPr>
          <w:rFonts w:hint="eastAsia" w:ascii="宋体" w:hAnsi="宋体" w:cs="宋体"/>
        </w:rPr>
        <w:t>由供应商</w:t>
      </w:r>
      <w:r>
        <w:rPr>
          <w:rFonts w:ascii="宋体" w:hAnsi="宋体" w:cs="宋体"/>
        </w:rPr>
        <w:t>制</w:t>
      </w:r>
      <w:r>
        <w:rPr>
          <w:rFonts w:hint="eastAsia" w:ascii="宋体" w:hAnsi="宋体" w:cs="宋体"/>
        </w:rPr>
        <w:t>定</w:t>
      </w:r>
      <w:r>
        <w:rPr>
          <w:rFonts w:ascii="宋体" w:hAnsi="宋体" w:cs="宋体"/>
        </w:rPr>
        <w:t>考核标准并经</w:t>
      </w:r>
      <w:r>
        <w:rPr>
          <w:rFonts w:hint="eastAsia" w:ascii="宋体" w:hAnsi="宋体" w:cs="宋体"/>
        </w:rPr>
        <w:t>幼儿园同意，对保育员及营养员服务人员的日常管理工作进行抽查并提出考核要求。</w:t>
      </w:r>
    </w:p>
    <w:p>
      <w:pPr>
        <w:numPr>
          <w:ilvl w:val="0"/>
          <w:numId w:val="21"/>
        </w:numPr>
        <w:spacing w:line="360" w:lineRule="auto"/>
        <w:rPr>
          <w:rFonts w:ascii="宋体" w:hAnsi="宋体"/>
          <w:szCs w:val="21"/>
        </w:rPr>
      </w:pPr>
      <w:r>
        <w:rPr>
          <w:rFonts w:hint="eastAsia" w:ascii="宋体" w:hAnsi="宋体" w:cs="宋体"/>
        </w:rPr>
        <w:t>本公司会幼儿园要求派出服务人员并遵守各项规章制度和工作要求。</w:t>
      </w:r>
    </w:p>
    <w:p>
      <w:pPr>
        <w:numPr>
          <w:ilvl w:val="0"/>
          <w:numId w:val="21"/>
        </w:numPr>
        <w:spacing w:line="360" w:lineRule="auto"/>
        <w:rPr>
          <w:rFonts w:ascii="宋体" w:hAnsi="宋体"/>
          <w:szCs w:val="21"/>
        </w:rPr>
      </w:pPr>
      <w:r>
        <w:rPr>
          <w:rFonts w:hint="eastAsia" w:ascii="宋体" w:hAnsi="宋体" w:cs="宋体"/>
        </w:rPr>
        <w:t>在服务过程中，如发现本公司服务有存在问题，经幼儿园指出后，2次整改不合格者，幼儿园有权单方面解除协议。</w:t>
      </w:r>
    </w:p>
    <w:p>
      <w:pPr>
        <w:spacing w:line="360" w:lineRule="auto"/>
        <w:rPr>
          <w:rFonts w:hint="eastAsia" w:ascii="宋体" w:hAnsi="宋体" w:cs="宋体"/>
          <w:b/>
          <w:bCs/>
        </w:rPr>
      </w:pPr>
      <w:r>
        <w:rPr>
          <w:rFonts w:hint="eastAsia" w:ascii="宋体" w:hAnsi="宋体" w:cs="宋体"/>
          <w:b/>
          <w:bCs/>
        </w:rPr>
        <w:t>八、其他要求</w:t>
      </w:r>
    </w:p>
    <w:p>
      <w:pPr>
        <w:numPr>
          <w:ilvl w:val="0"/>
          <w:numId w:val="22"/>
        </w:numPr>
        <w:spacing w:line="360" w:lineRule="auto"/>
        <w:ind w:left="845"/>
        <w:rPr>
          <w:rFonts w:hint="eastAsia" w:ascii="宋体" w:hAnsi="宋体"/>
          <w:szCs w:val="21"/>
          <w:shd w:val="clear" w:color="auto" w:fill="FFFFFF"/>
        </w:rPr>
      </w:pPr>
      <w:r>
        <w:rPr>
          <w:rFonts w:hint="eastAsia" w:ascii="宋体" w:hAnsi="宋体"/>
          <w:b/>
          <w:bCs/>
          <w:szCs w:val="21"/>
          <w:shd w:val="clear" w:color="auto" w:fill="FFFFFF"/>
        </w:rPr>
        <w:t>本</w:t>
      </w:r>
      <w:r>
        <w:rPr>
          <w:rFonts w:ascii="宋体" w:hAnsi="宋体"/>
          <w:b/>
          <w:bCs/>
          <w:szCs w:val="21"/>
          <w:shd w:val="clear" w:color="auto" w:fill="FFFFFF"/>
        </w:rPr>
        <w:t>项目采购预算为</w:t>
      </w:r>
      <w:r>
        <w:rPr>
          <w:rFonts w:hint="eastAsia" w:ascii="宋体" w:hAnsi="宋体"/>
          <w:b/>
          <w:bCs/>
          <w:szCs w:val="21"/>
          <w:shd w:val="clear" w:color="auto" w:fill="FFFFFF"/>
          <w:lang w:eastAsia="zh-CN"/>
        </w:rPr>
        <w:t>3712300</w:t>
      </w:r>
      <w:r>
        <w:rPr>
          <w:rFonts w:hint="eastAsia" w:ascii="宋体" w:hAnsi="宋体"/>
          <w:b/>
          <w:bCs/>
          <w:szCs w:val="21"/>
          <w:shd w:val="clear" w:color="auto" w:fill="FFFFFF"/>
        </w:rPr>
        <w:t>元</w:t>
      </w:r>
      <w:r>
        <w:rPr>
          <w:rFonts w:ascii="宋体" w:hAnsi="宋体"/>
          <w:szCs w:val="21"/>
          <w:shd w:val="clear" w:color="auto" w:fill="FFFFFF"/>
        </w:rPr>
        <w:t>，超过此预算的报价</w:t>
      </w:r>
      <w:r>
        <w:rPr>
          <w:rFonts w:hint="eastAsia" w:ascii="宋体" w:hAnsi="宋体"/>
          <w:szCs w:val="21"/>
          <w:shd w:val="clear" w:color="auto" w:fill="FFFFFF"/>
        </w:rPr>
        <w:t>将</w:t>
      </w:r>
      <w:r>
        <w:rPr>
          <w:rFonts w:ascii="宋体" w:hAnsi="宋体"/>
          <w:szCs w:val="21"/>
          <w:shd w:val="clear" w:color="auto" w:fill="FFFFFF"/>
        </w:rPr>
        <w:t>作无效投标处理。</w:t>
      </w:r>
    </w:p>
    <w:p>
      <w:pPr>
        <w:numPr>
          <w:ilvl w:val="0"/>
          <w:numId w:val="22"/>
        </w:numPr>
        <w:spacing w:line="360" w:lineRule="auto"/>
        <w:ind w:left="845"/>
        <w:rPr>
          <w:rFonts w:ascii="宋体" w:hAnsi="宋体"/>
          <w:szCs w:val="21"/>
          <w:shd w:val="clear" w:color="auto" w:fill="FFFFFF"/>
        </w:rPr>
      </w:pPr>
      <w:r>
        <w:rPr>
          <w:rFonts w:hint="eastAsia" w:ascii="宋体" w:hAnsi="宋体"/>
          <w:szCs w:val="21"/>
          <w:shd w:val="clear" w:color="auto" w:fill="FFFFFF"/>
        </w:rPr>
        <w:t>以上服务要求作为本项目基本要求，以上服务要求的未列项并不表示采购人放弃对此项服务指标的要求。</w:t>
      </w:r>
    </w:p>
    <w:p>
      <w:pPr>
        <w:numPr>
          <w:ilvl w:val="0"/>
          <w:numId w:val="22"/>
        </w:numPr>
        <w:spacing w:line="360" w:lineRule="auto"/>
        <w:ind w:left="845"/>
        <w:rPr>
          <w:rFonts w:ascii="宋体" w:hAnsi="宋体"/>
          <w:szCs w:val="21"/>
          <w:shd w:val="clear" w:color="auto" w:fill="FFFFFF"/>
        </w:rPr>
      </w:pPr>
      <w:r>
        <w:rPr>
          <w:rFonts w:hint="eastAsia" w:ascii="宋体" w:hAnsi="宋体"/>
          <w:szCs w:val="21"/>
          <w:shd w:val="clear" w:color="auto" w:fill="FFFFFF"/>
        </w:rPr>
        <w:t>供应商应根据竞争性磋商要求、采购人的现场实际情况以及自身经验能力，提供具有针对性的</w:t>
      </w:r>
      <w:r>
        <w:rPr>
          <w:rFonts w:hint="eastAsia" w:ascii="宋体" w:hAnsi="宋体" w:cs="宋体"/>
        </w:rPr>
        <w:t>保育员及营养员服务</w:t>
      </w:r>
      <w:r>
        <w:rPr>
          <w:rFonts w:hint="eastAsia" w:ascii="宋体" w:hAnsi="宋体"/>
          <w:szCs w:val="21"/>
          <w:shd w:val="clear" w:color="auto" w:fill="FFFFFF"/>
        </w:rPr>
        <w:t>计划、方案、措施、标准、质量保证以及达到管理目标的具体内容，具有可操作性。</w:t>
      </w:r>
    </w:p>
    <w:p>
      <w:pPr>
        <w:numPr>
          <w:ilvl w:val="0"/>
          <w:numId w:val="22"/>
        </w:numPr>
        <w:spacing w:line="360" w:lineRule="auto"/>
        <w:ind w:left="845"/>
      </w:pPr>
      <w:r>
        <w:rPr>
          <w:rFonts w:hint="eastAsia" w:ascii="宋体" w:hAnsi="宋体"/>
          <w:szCs w:val="21"/>
          <w:shd w:val="clear" w:color="auto" w:fill="FFFFFF"/>
        </w:rPr>
        <w:t>本项目合同不得转让。</w:t>
      </w:r>
    </w:p>
    <w:p>
      <w:pPr>
        <w:spacing w:line="360" w:lineRule="auto"/>
        <w:rPr>
          <w:b/>
          <w:bCs/>
        </w:rPr>
      </w:pPr>
      <w:r>
        <w:rPr>
          <w:rFonts w:hint="eastAsia"/>
          <w:b/>
          <w:bCs/>
        </w:rPr>
        <w:t>九、磋商响应文件的组成</w:t>
      </w:r>
    </w:p>
    <w:p>
      <w:pPr>
        <w:snapToGrid w:val="0"/>
        <w:spacing w:line="360" w:lineRule="auto"/>
        <w:ind w:firstLine="420" w:firstLineChars="200"/>
        <w:jc w:val="left"/>
        <w:rPr>
          <w:rFonts w:ascii="宋体" w:hAnsi="宋体"/>
          <w:szCs w:val="21"/>
        </w:rPr>
      </w:pPr>
      <w:r>
        <w:rPr>
          <w:rFonts w:hint="eastAsia" w:ascii="宋体" w:hAnsi="宋体"/>
          <w:szCs w:val="21"/>
        </w:rPr>
        <w:t>磋商响应文件由商务响应文件、技术响应文件两部分组成。</w:t>
      </w:r>
    </w:p>
    <w:p>
      <w:pPr>
        <w:snapToGrid w:val="0"/>
        <w:spacing w:before="120" w:beforeLines="50" w:line="360" w:lineRule="auto"/>
        <w:ind w:firstLine="413" w:firstLineChars="196"/>
        <w:jc w:val="left"/>
        <w:rPr>
          <w:rFonts w:ascii="宋体" w:hAnsi="宋体"/>
          <w:b/>
          <w:szCs w:val="21"/>
        </w:rPr>
      </w:pPr>
      <w:r>
        <w:rPr>
          <w:rFonts w:hint="eastAsia" w:ascii="宋体" w:hAnsi="宋体"/>
          <w:b/>
          <w:szCs w:val="21"/>
        </w:rPr>
        <w:t>1.商务文件包括但不限于以下部分（加盖单位公章）</w:t>
      </w:r>
    </w:p>
    <w:p>
      <w:pPr>
        <w:numPr>
          <w:ilvl w:val="0"/>
          <w:numId w:val="23"/>
        </w:numPr>
        <w:snapToGrid w:val="0"/>
        <w:spacing w:line="360" w:lineRule="auto"/>
        <w:ind w:left="845"/>
        <w:jc w:val="left"/>
        <w:rPr>
          <w:rFonts w:hint="eastAsia" w:ascii="宋体" w:hAnsi="宋体" w:cs="宋体"/>
          <w:b/>
          <w:bCs/>
          <w:szCs w:val="21"/>
        </w:rPr>
      </w:pPr>
      <w:r>
        <w:rPr>
          <w:rFonts w:hint="eastAsia" w:ascii="宋体" w:hAnsi="宋体" w:cs="宋体"/>
          <w:b/>
          <w:bCs/>
          <w:szCs w:val="21"/>
        </w:rPr>
        <w:t>★磋商响应声明书 (格式见附件)；</w:t>
      </w:r>
    </w:p>
    <w:p>
      <w:pPr>
        <w:numPr>
          <w:ilvl w:val="0"/>
          <w:numId w:val="23"/>
        </w:numPr>
        <w:snapToGrid w:val="0"/>
        <w:spacing w:line="360" w:lineRule="auto"/>
        <w:ind w:left="845"/>
        <w:jc w:val="left"/>
        <w:rPr>
          <w:rFonts w:hint="eastAsia" w:ascii="宋体" w:hAnsi="宋体" w:cs="宋体"/>
          <w:b/>
          <w:bCs/>
          <w:szCs w:val="21"/>
        </w:rPr>
      </w:pPr>
      <w:r>
        <w:rPr>
          <w:rFonts w:hint="eastAsia" w:ascii="宋体" w:hAnsi="宋体" w:cs="宋体"/>
          <w:b/>
          <w:bCs/>
          <w:szCs w:val="21"/>
        </w:rPr>
        <w:t>★法定代表人授权委托书(格式见附件)；</w:t>
      </w:r>
    </w:p>
    <w:p>
      <w:pPr>
        <w:numPr>
          <w:ilvl w:val="0"/>
          <w:numId w:val="23"/>
        </w:numPr>
        <w:snapToGrid w:val="0"/>
        <w:spacing w:line="360" w:lineRule="auto"/>
        <w:ind w:left="845"/>
        <w:jc w:val="left"/>
        <w:rPr>
          <w:rFonts w:hint="eastAsia" w:ascii="宋体" w:hAnsi="宋体" w:cs="宋体"/>
          <w:b/>
          <w:bCs/>
          <w:szCs w:val="21"/>
        </w:rPr>
      </w:pPr>
      <w:r>
        <w:rPr>
          <w:rFonts w:hint="eastAsia" w:ascii="宋体" w:hAnsi="宋体" w:cs="宋体"/>
          <w:b/>
          <w:bCs/>
          <w:szCs w:val="21"/>
        </w:rPr>
        <w:t>★开标一览表（包括但不限于工资、加班工资、工作餐、社会统筹保险金、关于人员聘用的费用、设备、材料消耗、公共责任保险、管理、税金及酬金等履行合同必须的费用等）；</w:t>
      </w:r>
    </w:p>
    <w:p>
      <w:pPr>
        <w:numPr>
          <w:ilvl w:val="0"/>
          <w:numId w:val="23"/>
        </w:numPr>
        <w:snapToGrid w:val="0"/>
        <w:spacing w:line="360" w:lineRule="auto"/>
        <w:ind w:left="845"/>
        <w:jc w:val="left"/>
        <w:rPr>
          <w:rFonts w:hint="eastAsia" w:ascii="宋体" w:hAnsi="宋体"/>
          <w:szCs w:val="21"/>
        </w:rPr>
      </w:pPr>
      <w:r>
        <w:rPr>
          <w:rFonts w:hint="eastAsia" w:ascii="宋体" w:hAnsi="宋体"/>
          <w:szCs w:val="21"/>
        </w:rPr>
        <w:t>报价分类明细表（格式见附件）；</w:t>
      </w:r>
    </w:p>
    <w:p>
      <w:pPr>
        <w:numPr>
          <w:ilvl w:val="0"/>
          <w:numId w:val="23"/>
        </w:numPr>
        <w:snapToGrid w:val="0"/>
        <w:spacing w:line="360" w:lineRule="auto"/>
        <w:ind w:left="845"/>
        <w:jc w:val="left"/>
        <w:rPr>
          <w:rFonts w:hint="eastAsia" w:ascii="宋体" w:hAnsi="宋体"/>
          <w:b/>
          <w:bCs/>
          <w:szCs w:val="21"/>
        </w:rPr>
      </w:pPr>
      <w:r>
        <w:rPr>
          <w:rFonts w:hint="eastAsia" w:ascii="宋体" w:hAnsi="宋体" w:cs="宋体"/>
          <w:b/>
          <w:bCs/>
          <w:szCs w:val="21"/>
        </w:rPr>
        <w:t>★</w:t>
      </w:r>
      <w:r>
        <w:rPr>
          <w:rFonts w:hint="eastAsia" w:ascii="宋体" w:hAnsi="宋体"/>
          <w:b/>
          <w:bCs/>
          <w:szCs w:val="21"/>
        </w:rPr>
        <w:t>资格审查要求（格式见附件）；</w:t>
      </w:r>
    </w:p>
    <w:p>
      <w:pPr>
        <w:numPr>
          <w:ilvl w:val="0"/>
          <w:numId w:val="23"/>
        </w:numPr>
        <w:snapToGrid w:val="0"/>
        <w:spacing w:line="360" w:lineRule="auto"/>
        <w:ind w:left="845"/>
        <w:jc w:val="left"/>
        <w:rPr>
          <w:rFonts w:hint="eastAsia" w:ascii="宋体" w:hAnsi="宋体"/>
          <w:b/>
          <w:bCs/>
          <w:szCs w:val="21"/>
        </w:rPr>
      </w:pPr>
      <w:r>
        <w:rPr>
          <w:rFonts w:hint="eastAsia" w:ascii="宋体" w:hAnsi="宋体" w:cs="宋体"/>
          <w:b/>
          <w:bCs/>
          <w:szCs w:val="21"/>
        </w:rPr>
        <w:t>★</w:t>
      </w:r>
      <w:r>
        <w:rPr>
          <w:rFonts w:hint="eastAsia" w:ascii="宋体" w:hAnsi="宋体"/>
          <w:b/>
          <w:bCs/>
          <w:szCs w:val="21"/>
        </w:rPr>
        <w:t>符合性要求（格式见附件）；</w:t>
      </w:r>
    </w:p>
    <w:p>
      <w:pPr>
        <w:numPr>
          <w:ilvl w:val="0"/>
          <w:numId w:val="23"/>
        </w:numPr>
        <w:snapToGrid w:val="0"/>
        <w:spacing w:line="360" w:lineRule="auto"/>
        <w:ind w:left="845"/>
        <w:jc w:val="left"/>
        <w:rPr>
          <w:rFonts w:hint="eastAsia" w:ascii="宋体" w:hAnsi="宋体" w:cs="宋体"/>
          <w:b/>
          <w:bCs/>
          <w:szCs w:val="21"/>
        </w:rPr>
      </w:pPr>
      <w:r>
        <w:rPr>
          <w:rFonts w:hint="eastAsia" w:ascii="宋体" w:hAnsi="宋体" w:cs="宋体"/>
          <w:b/>
          <w:bCs/>
          <w:szCs w:val="21"/>
        </w:rPr>
        <w:t>★提供供应商《营业执照》复印件并加盖公章；事业单位的，则提供有效的《事业单位法人证书》副本复印件并加盖单位公章；自然人的，则提供有效的身份证复印件并签字；</w:t>
      </w:r>
    </w:p>
    <w:p>
      <w:pPr>
        <w:numPr>
          <w:ilvl w:val="0"/>
          <w:numId w:val="23"/>
        </w:numPr>
        <w:snapToGrid w:val="0"/>
        <w:spacing w:line="360" w:lineRule="auto"/>
        <w:ind w:left="845"/>
        <w:jc w:val="left"/>
        <w:rPr>
          <w:rFonts w:hint="eastAsia" w:ascii="宋体" w:hAnsi="宋体" w:cs="宋体"/>
          <w:b/>
          <w:bCs/>
          <w:szCs w:val="21"/>
        </w:rPr>
      </w:pPr>
      <w:r>
        <w:rPr>
          <w:rFonts w:hint="eastAsia" w:ascii="宋体" w:hAnsi="宋体" w:cs="宋体"/>
          <w:b/>
          <w:bCs/>
          <w:szCs w:val="21"/>
        </w:rPr>
        <w:t>★具有人力资源和社会保障部门颁发的《劳务派遣经营许可证》复印件并加盖公章；</w:t>
      </w:r>
    </w:p>
    <w:p>
      <w:pPr>
        <w:numPr>
          <w:ilvl w:val="0"/>
          <w:numId w:val="23"/>
        </w:numPr>
        <w:snapToGrid w:val="0"/>
        <w:spacing w:line="360" w:lineRule="auto"/>
        <w:ind w:left="845"/>
        <w:jc w:val="left"/>
        <w:rPr>
          <w:rFonts w:hint="eastAsia" w:ascii="宋体" w:hAnsi="宋体" w:cs="宋体"/>
          <w:b/>
          <w:bCs/>
          <w:szCs w:val="21"/>
        </w:rPr>
      </w:pPr>
      <w:r>
        <w:rPr>
          <w:rFonts w:hint="eastAsia" w:ascii="宋体" w:hAnsi="宋体" w:cs="宋体"/>
          <w:b/>
          <w:bCs/>
          <w:szCs w:val="21"/>
        </w:rPr>
        <w:t xml:space="preserve">★财务状况、缴纳税收和社会保障资金情况的书面声明函（格式见附件）； </w:t>
      </w:r>
    </w:p>
    <w:p>
      <w:pPr>
        <w:numPr>
          <w:ilvl w:val="0"/>
          <w:numId w:val="23"/>
        </w:numPr>
        <w:snapToGrid w:val="0"/>
        <w:spacing w:line="360" w:lineRule="auto"/>
        <w:ind w:left="845"/>
        <w:jc w:val="left"/>
        <w:rPr>
          <w:rFonts w:ascii="宋体" w:hAnsi="宋体"/>
          <w:szCs w:val="21"/>
        </w:rPr>
      </w:pPr>
      <w:r>
        <w:rPr>
          <w:rFonts w:hint="eastAsia" w:ascii="宋体" w:hAnsi="宋体"/>
          <w:szCs w:val="21"/>
        </w:rPr>
        <w:t>供应商</w:t>
      </w:r>
      <w:r>
        <w:rPr>
          <w:rFonts w:hint="eastAsia" w:ascii="宋体" w:hAnsi="宋体"/>
          <w:kern w:val="0"/>
        </w:rPr>
        <w:t>近两年内类似项目成功案例介绍及用户有效联系方式，并提供项目</w:t>
      </w:r>
      <w:r>
        <w:rPr>
          <w:rFonts w:hint="eastAsia" w:ascii="宋体" w:hAnsi="宋体" w:cs="宋体"/>
          <w:szCs w:val="21"/>
        </w:rPr>
        <w:t>合同或</w:t>
      </w:r>
      <w:r>
        <w:rPr>
          <w:rFonts w:hint="eastAsia" w:hAnsi="宋体" w:cs="宋体"/>
          <w:szCs w:val="21"/>
        </w:rPr>
        <w:t>中标（成交）通知书</w:t>
      </w:r>
      <w:r>
        <w:rPr>
          <w:rFonts w:hint="eastAsia" w:ascii="宋体" w:hAnsi="宋体"/>
          <w:kern w:val="0"/>
        </w:rPr>
        <w:t>（复印件加盖单位公章）</w:t>
      </w:r>
      <w:r>
        <w:rPr>
          <w:rFonts w:hint="eastAsia" w:ascii="宋体" w:hAnsi="宋体"/>
          <w:szCs w:val="21"/>
        </w:rPr>
        <w:t>（格式见附件）</w:t>
      </w:r>
      <w:r>
        <w:rPr>
          <w:rFonts w:hint="eastAsia" w:ascii="宋体" w:hAnsi="宋体"/>
          <w:kern w:val="0"/>
        </w:rPr>
        <w:t>；</w:t>
      </w:r>
    </w:p>
    <w:p>
      <w:pPr>
        <w:numPr>
          <w:ilvl w:val="0"/>
          <w:numId w:val="23"/>
        </w:numPr>
        <w:snapToGrid w:val="0"/>
        <w:spacing w:line="360" w:lineRule="auto"/>
        <w:ind w:left="845"/>
        <w:jc w:val="left"/>
        <w:rPr>
          <w:rFonts w:ascii="宋体" w:hAnsi="宋体"/>
          <w:szCs w:val="21"/>
        </w:rPr>
      </w:pPr>
      <w:r>
        <w:rPr>
          <w:rFonts w:hint="eastAsia" w:ascii="宋体" w:hAnsi="宋体"/>
          <w:szCs w:val="21"/>
        </w:rPr>
        <w:t>供应商情况简介；</w:t>
      </w:r>
    </w:p>
    <w:p>
      <w:pPr>
        <w:numPr>
          <w:ilvl w:val="0"/>
          <w:numId w:val="23"/>
        </w:numPr>
        <w:snapToGrid w:val="0"/>
        <w:spacing w:line="360" w:lineRule="auto"/>
        <w:ind w:left="845"/>
        <w:jc w:val="left"/>
        <w:rPr>
          <w:rFonts w:ascii="宋体" w:hAnsi="宋体"/>
          <w:szCs w:val="21"/>
        </w:rPr>
      </w:pPr>
      <w:r>
        <w:rPr>
          <w:rFonts w:hint="eastAsia" w:ascii="宋体" w:hAnsi="宋体"/>
          <w:szCs w:val="21"/>
        </w:rPr>
        <w:t>中小企业声明函（若有，格式见附件）；</w:t>
      </w:r>
    </w:p>
    <w:p>
      <w:pPr>
        <w:numPr>
          <w:ilvl w:val="0"/>
          <w:numId w:val="23"/>
        </w:numPr>
        <w:snapToGrid w:val="0"/>
        <w:spacing w:line="360" w:lineRule="auto"/>
        <w:ind w:left="845"/>
        <w:jc w:val="left"/>
        <w:rPr>
          <w:rFonts w:hint="eastAsia" w:ascii="宋体" w:hAnsi="宋体"/>
          <w:szCs w:val="21"/>
        </w:rPr>
      </w:pPr>
      <w:r>
        <w:rPr>
          <w:rFonts w:hint="eastAsia" w:ascii="宋体" w:hAnsi="宋体"/>
          <w:szCs w:val="21"/>
        </w:rPr>
        <w:t>残疾人福利企业声明函（若有，格式见附件）；</w:t>
      </w:r>
    </w:p>
    <w:p>
      <w:pPr>
        <w:numPr>
          <w:ilvl w:val="0"/>
          <w:numId w:val="23"/>
        </w:numPr>
        <w:snapToGrid w:val="0"/>
        <w:spacing w:line="360" w:lineRule="auto"/>
        <w:ind w:left="845"/>
        <w:jc w:val="left"/>
        <w:rPr>
          <w:rFonts w:hint="eastAsia" w:ascii="宋体" w:hAnsi="宋体"/>
          <w:szCs w:val="21"/>
        </w:rPr>
      </w:pPr>
      <w:r>
        <w:rPr>
          <w:rFonts w:hint="eastAsia" w:ascii="宋体" w:hAnsi="宋体"/>
          <w:szCs w:val="21"/>
        </w:rPr>
        <w:t>监狱企业证明函（若有，格式见附件）；</w:t>
      </w:r>
    </w:p>
    <w:p>
      <w:pPr>
        <w:numPr>
          <w:ilvl w:val="0"/>
          <w:numId w:val="23"/>
        </w:numPr>
        <w:snapToGrid w:val="0"/>
        <w:spacing w:line="360" w:lineRule="auto"/>
        <w:ind w:left="845"/>
        <w:jc w:val="left"/>
        <w:rPr>
          <w:rFonts w:ascii="宋体" w:hAnsi="宋体"/>
          <w:szCs w:val="21"/>
        </w:rPr>
      </w:pPr>
      <w:r>
        <w:rPr>
          <w:rFonts w:hint="eastAsia" w:ascii="宋体" w:hAnsi="宋体"/>
          <w:szCs w:val="21"/>
        </w:rPr>
        <w:t>供应商认为需要的其他文件资料。</w:t>
      </w:r>
    </w:p>
    <w:p>
      <w:pPr>
        <w:pStyle w:val="3"/>
        <w:widowControl w:val="0"/>
        <w:spacing w:after="120" w:line="360" w:lineRule="auto"/>
        <w:ind w:firstLine="422" w:firstLineChars="200"/>
        <w:jc w:val="both"/>
        <w:rPr>
          <w:sz w:val="21"/>
          <w:szCs w:val="21"/>
        </w:rPr>
      </w:pPr>
      <w:r>
        <w:rPr>
          <w:rFonts w:hint="eastAsia"/>
          <w:b/>
          <w:bCs/>
          <w:color w:val="auto"/>
          <w:sz w:val="21"/>
          <w:szCs w:val="21"/>
        </w:rPr>
        <w:t>注：</w:t>
      </w:r>
      <w:r>
        <w:rPr>
          <w:rFonts w:hint="eastAsia" w:cs="宋体"/>
          <w:b/>
          <w:bCs/>
          <w:color w:val="auto"/>
          <w:sz w:val="21"/>
          <w:szCs w:val="21"/>
        </w:rPr>
        <w:t>★磋商响应</w:t>
      </w:r>
      <w:r>
        <w:rPr>
          <w:rFonts w:hint="eastAsia"/>
          <w:b/>
          <w:bCs/>
          <w:color w:val="auto"/>
          <w:sz w:val="21"/>
          <w:szCs w:val="21"/>
        </w:rPr>
        <w:t>声明书、开标一览表、资格审查要求、符合性要求、法定代表人授权委托书、财务状况、缴纳税收和社会保障资金情况的书面声明</w:t>
      </w:r>
      <w:r>
        <w:rPr>
          <w:rFonts w:hint="eastAsia" w:cs="宋体"/>
          <w:b/>
          <w:color w:val="auto"/>
          <w:sz w:val="21"/>
          <w:szCs w:val="21"/>
        </w:rPr>
        <w:t>函</w:t>
      </w:r>
      <w:r>
        <w:rPr>
          <w:rFonts w:hint="eastAsia"/>
          <w:b/>
          <w:bCs/>
          <w:color w:val="auto"/>
          <w:sz w:val="21"/>
          <w:szCs w:val="21"/>
        </w:rPr>
        <w:t>必须按磋商文件格式要求正确签署并加盖供应商公章。</w:t>
      </w:r>
    </w:p>
    <w:p>
      <w:pPr>
        <w:snapToGrid w:val="0"/>
        <w:spacing w:after="120" w:afterLines="50" w:line="360" w:lineRule="auto"/>
        <w:ind w:firstLine="413" w:firstLineChars="196"/>
        <w:jc w:val="left"/>
        <w:rPr>
          <w:rFonts w:ascii="宋体" w:hAnsi="宋体"/>
          <w:b/>
          <w:bCs/>
          <w:szCs w:val="21"/>
        </w:rPr>
      </w:pPr>
      <w:r>
        <w:rPr>
          <w:rFonts w:hint="eastAsia" w:ascii="宋体" w:hAnsi="宋体"/>
          <w:b/>
          <w:bCs/>
          <w:szCs w:val="21"/>
        </w:rPr>
        <w:t>2.技术文件包括但不限于以下部分（加盖单位公章）</w:t>
      </w:r>
    </w:p>
    <w:p>
      <w:pPr>
        <w:numPr>
          <w:ilvl w:val="0"/>
          <w:numId w:val="24"/>
        </w:numPr>
        <w:spacing w:line="360" w:lineRule="auto"/>
        <w:ind w:left="210" w:leftChars="100"/>
        <w:rPr>
          <w:rFonts w:ascii="宋体" w:hAnsi="宋体"/>
          <w:b/>
          <w:szCs w:val="21"/>
        </w:rPr>
      </w:pPr>
      <w:r>
        <w:rPr>
          <w:rFonts w:hint="eastAsia" w:ascii="宋体" w:hAnsi="宋体"/>
          <w:b/>
          <w:szCs w:val="21"/>
        </w:rPr>
        <w:t>供应商应详细描述针对本项目的方案，至少包含下列内容：</w:t>
      </w:r>
    </w:p>
    <w:p>
      <w:pPr>
        <w:numPr>
          <w:ilvl w:val="0"/>
          <w:numId w:val="25"/>
        </w:numPr>
        <w:tabs>
          <w:tab w:val="left" w:pos="1260"/>
        </w:tabs>
        <w:spacing w:line="360" w:lineRule="auto"/>
        <w:rPr>
          <w:rFonts w:ascii="宋体" w:hAnsi="宋体"/>
          <w:szCs w:val="21"/>
        </w:rPr>
      </w:pPr>
      <w:r>
        <w:rPr>
          <w:rFonts w:hint="eastAsia" w:ascii="宋体" w:hAnsi="宋体"/>
          <w:b/>
          <w:szCs w:val="21"/>
        </w:rPr>
        <w:t>保育</w:t>
      </w:r>
      <w:r>
        <w:rPr>
          <w:rFonts w:ascii="宋体" w:hAnsi="宋体"/>
          <w:b/>
          <w:szCs w:val="21"/>
        </w:rPr>
        <w:t>员</w:t>
      </w:r>
      <w:r>
        <w:rPr>
          <w:rFonts w:hint="eastAsia" w:ascii="宋体" w:hAnsi="宋体"/>
          <w:b/>
          <w:szCs w:val="21"/>
        </w:rPr>
        <w:t>和</w:t>
      </w:r>
      <w:r>
        <w:rPr>
          <w:rFonts w:ascii="宋体" w:hAnsi="宋体"/>
          <w:b/>
          <w:szCs w:val="21"/>
        </w:rPr>
        <w:t>营养员</w:t>
      </w:r>
      <w:r>
        <w:rPr>
          <w:rFonts w:hint="eastAsia" w:ascii="宋体" w:hAnsi="宋体"/>
          <w:b/>
          <w:szCs w:val="21"/>
        </w:rPr>
        <w:t>服务方案</w:t>
      </w:r>
      <w:r>
        <w:rPr>
          <w:rFonts w:hint="eastAsia" w:ascii="宋体" w:hAnsi="宋体"/>
          <w:szCs w:val="21"/>
        </w:rPr>
        <w:t>：包括但不限于对项目</w:t>
      </w:r>
      <w:r>
        <w:rPr>
          <w:rFonts w:ascii="宋体" w:hAnsi="宋体"/>
          <w:szCs w:val="21"/>
        </w:rPr>
        <w:t>需求的</w:t>
      </w:r>
      <w:r>
        <w:rPr>
          <w:rFonts w:hint="eastAsia" w:ascii="宋体" w:hAnsi="宋体"/>
          <w:szCs w:val="21"/>
        </w:rPr>
        <w:t>理解及</w:t>
      </w:r>
      <w:r>
        <w:rPr>
          <w:rFonts w:ascii="宋体" w:hAnsi="宋体"/>
          <w:szCs w:val="21"/>
        </w:rPr>
        <w:t>应对方案，</w:t>
      </w:r>
      <w:r>
        <w:rPr>
          <w:rFonts w:hint="eastAsia" w:ascii="宋体" w:hAnsi="宋体"/>
        </w:rPr>
        <w:t>保育员生活管理、预防消毒、辅助清洁服务方案，</w:t>
      </w:r>
      <w:r>
        <w:rPr>
          <w:rFonts w:hint="eastAsia" w:ascii="宋体" w:hAnsi="宋体"/>
          <w:szCs w:val="21"/>
        </w:rPr>
        <w:t>营养员</w:t>
      </w:r>
      <w:r>
        <w:rPr>
          <w:rFonts w:hint="eastAsia" w:ascii="宋体" w:hAnsi="宋体"/>
        </w:rPr>
        <w:t>食品验收、加工及备餐服务方案，</w:t>
      </w:r>
      <w:r>
        <w:rPr>
          <w:rFonts w:hint="eastAsia" w:ascii="宋体" w:hAnsi="宋体"/>
          <w:szCs w:val="21"/>
        </w:rPr>
        <w:t xml:space="preserve">疫情期间服务管理方案等；    </w:t>
      </w:r>
    </w:p>
    <w:p>
      <w:pPr>
        <w:numPr>
          <w:ilvl w:val="0"/>
          <w:numId w:val="25"/>
        </w:numPr>
        <w:tabs>
          <w:tab w:val="left" w:pos="1260"/>
        </w:tabs>
        <w:spacing w:line="360" w:lineRule="auto"/>
        <w:rPr>
          <w:rFonts w:hint="eastAsia" w:ascii="宋体" w:hAnsi="宋体"/>
          <w:b/>
          <w:szCs w:val="21"/>
        </w:rPr>
      </w:pPr>
      <w:r>
        <w:rPr>
          <w:rFonts w:hint="eastAsia" w:ascii="宋体" w:hAnsi="宋体"/>
          <w:b/>
          <w:szCs w:val="21"/>
        </w:rPr>
        <w:t>针对性的应急管理预案；</w:t>
      </w:r>
    </w:p>
    <w:p>
      <w:pPr>
        <w:numPr>
          <w:ilvl w:val="0"/>
          <w:numId w:val="25"/>
        </w:numPr>
        <w:tabs>
          <w:tab w:val="left" w:pos="1260"/>
        </w:tabs>
        <w:spacing w:line="360" w:lineRule="auto"/>
        <w:rPr>
          <w:rFonts w:hint="eastAsia" w:ascii="宋体" w:hAnsi="宋体"/>
          <w:b/>
          <w:szCs w:val="21"/>
        </w:rPr>
      </w:pPr>
      <w:r>
        <w:rPr>
          <w:rFonts w:hint="eastAsia" w:ascii="宋体" w:hAnsi="宋体"/>
          <w:b/>
          <w:szCs w:val="21"/>
        </w:rPr>
        <w:t>管理机构、规章制度及管理措施：</w:t>
      </w:r>
      <w:r>
        <w:rPr>
          <w:rFonts w:hint="eastAsia" w:ascii="宋体" w:hAnsi="宋体"/>
          <w:szCs w:val="21"/>
        </w:rPr>
        <w:t>管理机构的设置</w:t>
      </w:r>
      <w:r>
        <w:rPr>
          <w:rFonts w:ascii="宋体" w:hAnsi="宋体"/>
          <w:szCs w:val="21"/>
        </w:rPr>
        <w:t>，各项</w:t>
      </w:r>
      <w:r>
        <w:rPr>
          <w:rFonts w:hint="eastAsia" w:ascii="宋体" w:hAnsi="宋体"/>
          <w:szCs w:val="21"/>
        </w:rPr>
        <w:t>规章制度及管理措施的</w:t>
      </w:r>
      <w:r>
        <w:rPr>
          <w:rFonts w:ascii="宋体" w:hAnsi="宋体"/>
          <w:szCs w:val="21"/>
        </w:rPr>
        <w:t>实行，</w:t>
      </w:r>
      <w:r>
        <w:rPr>
          <w:rFonts w:hint="eastAsia" w:ascii="宋体" w:hAnsi="宋体"/>
          <w:szCs w:val="21"/>
        </w:rPr>
        <w:t>员工招聘标准、日常管理服务措施、</w:t>
      </w:r>
      <w:r>
        <w:rPr>
          <w:rFonts w:ascii="宋体" w:hAnsi="宋体"/>
          <w:szCs w:val="21"/>
        </w:rPr>
        <w:t>质量</w:t>
      </w:r>
      <w:r>
        <w:rPr>
          <w:rFonts w:hint="eastAsia" w:ascii="宋体" w:hAnsi="宋体"/>
          <w:szCs w:val="21"/>
        </w:rPr>
        <w:t>考评标准、质量保障措施、</w:t>
      </w:r>
      <w:r>
        <w:rPr>
          <w:rFonts w:hint="eastAsia" w:ascii="宋体" w:hAnsi="宋体"/>
          <w:bCs/>
          <w:szCs w:val="21"/>
        </w:rPr>
        <w:t>保育员及营养员服务工作考核办法，监管措施等；</w:t>
      </w:r>
    </w:p>
    <w:p>
      <w:pPr>
        <w:numPr>
          <w:ilvl w:val="0"/>
          <w:numId w:val="25"/>
        </w:numPr>
        <w:tabs>
          <w:tab w:val="left" w:pos="1260"/>
        </w:tabs>
        <w:spacing w:line="360" w:lineRule="auto"/>
        <w:rPr>
          <w:rFonts w:hint="eastAsia" w:ascii="宋体" w:hAnsi="宋体"/>
          <w:bCs/>
          <w:szCs w:val="21"/>
        </w:rPr>
      </w:pPr>
      <w:r>
        <w:rPr>
          <w:rFonts w:hint="eastAsia" w:ascii="宋体" w:hAnsi="宋体"/>
          <w:b/>
          <w:szCs w:val="21"/>
        </w:rPr>
        <w:t>服务人员配备、员工培训与考核制度：</w:t>
      </w:r>
      <w:r>
        <w:rPr>
          <w:rFonts w:hint="eastAsia" w:ascii="宋体" w:hAnsi="宋体"/>
          <w:szCs w:val="21"/>
        </w:rPr>
        <w:t>包括项目管理人员、专业服务人员设置情况（格式见附件），</w:t>
      </w:r>
      <w:r>
        <w:rPr>
          <w:rFonts w:hint="eastAsia" w:ascii="宋体" w:hAnsi="宋体"/>
          <w:bCs/>
          <w:szCs w:val="21"/>
        </w:rPr>
        <w:t>拟提供</w:t>
      </w:r>
      <w:r>
        <w:rPr>
          <w:rFonts w:ascii="宋体" w:hAnsi="宋体"/>
          <w:bCs/>
          <w:szCs w:val="21"/>
        </w:rPr>
        <w:t>的</w:t>
      </w:r>
      <w:r>
        <w:rPr>
          <w:rFonts w:hint="eastAsia" w:ascii="宋体" w:hAnsi="宋体"/>
          <w:bCs/>
          <w:szCs w:val="21"/>
        </w:rPr>
        <w:t>保育员及营养员除</w:t>
      </w:r>
      <w:r>
        <w:rPr>
          <w:rFonts w:ascii="宋体" w:hAnsi="宋体"/>
          <w:bCs/>
          <w:szCs w:val="21"/>
        </w:rPr>
        <w:t>符合</w:t>
      </w:r>
      <w:r>
        <w:rPr>
          <w:rFonts w:hint="eastAsia" w:ascii="宋体" w:hAnsi="宋体"/>
          <w:bCs/>
          <w:szCs w:val="21"/>
        </w:rPr>
        <w:t>学校招聘</w:t>
      </w:r>
      <w:r>
        <w:rPr>
          <w:rFonts w:ascii="宋体" w:hAnsi="宋体"/>
          <w:bCs/>
          <w:szCs w:val="21"/>
        </w:rPr>
        <w:t>要求外</w:t>
      </w:r>
      <w:r>
        <w:rPr>
          <w:rFonts w:hint="eastAsia" w:ascii="宋体" w:hAnsi="宋体"/>
          <w:szCs w:val="21"/>
        </w:rPr>
        <w:t>必须持有</w:t>
      </w:r>
      <w:r>
        <w:rPr>
          <w:rFonts w:ascii="宋体" w:hAnsi="宋体"/>
          <w:szCs w:val="21"/>
        </w:rPr>
        <w:t>相应的资格、等级证书</w:t>
      </w:r>
      <w:r>
        <w:rPr>
          <w:rFonts w:hint="eastAsia" w:ascii="宋体" w:hAnsi="宋体"/>
          <w:szCs w:val="21"/>
        </w:rPr>
        <w:t>，</w:t>
      </w:r>
      <w:r>
        <w:rPr>
          <w:rFonts w:hint="eastAsia" w:ascii="宋体" w:hAnsi="宋体"/>
          <w:bCs/>
          <w:szCs w:val="21"/>
        </w:rPr>
        <w:t>主要服务人员姓名、最高学历、年龄、类似服务经验、</w:t>
      </w:r>
      <w:r>
        <w:rPr>
          <w:rFonts w:hint="eastAsia" w:ascii="宋体" w:hAnsi="宋体"/>
          <w:szCs w:val="21"/>
        </w:rPr>
        <w:t>保育员《保育员证》、营养员《中式烹调师》或《中（西）式面点师》</w:t>
      </w:r>
      <w:r>
        <w:rPr>
          <w:rFonts w:hint="eastAsia" w:ascii="宋体" w:hAnsi="宋体"/>
          <w:bCs/>
          <w:szCs w:val="21"/>
        </w:rPr>
        <w:t>等资格、等级证书</w:t>
      </w:r>
      <w:r>
        <w:rPr>
          <w:rFonts w:hint="eastAsia" w:ascii="宋体" w:hAnsi="宋体"/>
          <w:szCs w:val="21"/>
        </w:rPr>
        <w:t>（初级、中级、高级）</w:t>
      </w:r>
      <w:r>
        <w:rPr>
          <w:rFonts w:hint="eastAsia" w:ascii="宋体" w:hAnsi="宋体"/>
          <w:bCs/>
          <w:szCs w:val="21"/>
        </w:rPr>
        <w:t xml:space="preserve">的持有情况、学历证书及相关证书、获得荣誉情况的复印件等； </w:t>
      </w:r>
    </w:p>
    <w:p>
      <w:pPr>
        <w:numPr>
          <w:ilvl w:val="0"/>
          <w:numId w:val="25"/>
        </w:numPr>
        <w:tabs>
          <w:tab w:val="left" w:pos="1260"/>
        </w:tabs>
        <w:spacing w:line="360" w:lineRule="auto"/>
        <w:rPr>
          <w:rFonts w:hint="eastAsia" w:ascii="宋体" w:hAnsi="宋体"/>
          <w:bCs/>
          <w:szCs w:val="21"/>
        </w:rPr>
      </w:pPr>
      <w:r>
        <w:rPr>
          <w:rFonts w:hint="eastAsia" w:ascii="宋体" w:hAnsi="宋体"/>
          <w:b/>
          <w:szCs w:val="21"/>
        </w:rPr>
        <w:t>服务承诺：</w:t>
      </w:r>
      <w:r>
        <w:rPr>
          <w:rFonts w:hint="eastAsia" w:ascii="宋体" w:hAnsi="宋体"/>
          <w:szCs w:val="21"/>
        </w:rPr>
        <w:t>针对</w:t>
      </w:r>
      <w:r>
        <w:rPr>
          <w:rFonts w:ascii="宋体" w:hAnsi="宋体"/>
          <w:szCs w:val="21"/>
        </w:rPr>
        <w:t>本项目的</w:t>
      </w:r>
      <w:r>
        <w:rPr>
          <w:rFonts w:hint="eastAsia" w:ascii="宋体" w:hAnsi="宋体"/>
          <w:bCs/>
          <w:szCs w:val="21"/>
        </w:rPr>
        <w:t>服务承诺，原有保育员及营养员的吸纳及合同转接方案；供应商须承诺原有保育员及营养员各自的吸纳比例。</w:t>
      </w:r>
    </w:p>
    <w:p>
      <w:pPr>
        <w:numPr>
          <w:ilvl w:val="0"/>
          <w:numId w:val="24"/>
        </w:numPr>
        <w:spacing w:line="360" w:lineRule="auto"/>
        <w:ind w:left="210" w:leftChars="100"/>
        <w:rPr>
          <w:rFonts w:hint="eastAsia" w:ascii="宋体" w:hAnsi="宋体"/>
          <w:bCs/>
          <w:szCs w:val="21"/>
        </w:rPr>
      </w:pPr>
      <w:r>
        <w:rPr>
          <w:rFonts w:hint="eastAsia" w:ascii="宋体" w:hAnsi="宋体"/>
          <w:b/>
          <w:szCs w:val="21"/>
        </w:rPr>
        <w:t>合理化建议或增值服务；</w:t>
      </w:r>
    </w:p>
    <w:p>
      <w:pPr>
        <w:numPr>
          <w:ilvl w:val="0"/>
          <w:numId w:val="24"/>
        </w:numPr>
        <w:spacing w:line="360" w:lineRule="auto"/>
        <w:ind w:left="210" w:leftChars="100"/>
        <w:rPr>
          <w:rFonts w:hint="eastAsia" w:ascii="宋体" w:hAnsi="宋体"/>
          <w:bCs/>
          <w:szCs w:val="21"/>
        </w:rPr>
      </w:pPr>
      <w:r>
        <w:rPr>
          <w:rFonts w:hint="eastAsia" w:ascii="宋体" w:hAnsi="宋体"/>
          <w:bCs/>
          <w:szCs w:val="21"/>
        </w:rPr>
        <w:t>供应商认为需要提供的其他相关资料。</w:t>
      </w:r>
    </w:p>
    <w:p>
      <w:pPr>
        <w:spacing w:line="360" w:lineRule="auto"/>
        <w:rPr>
          <w:rFonts w:hint="eastAsia" w:ascii="宋体" w:hAnsi="宋体"/>
          <w:szCs w:val="21"/>
        </w:rPr>
      </w:pPr>
      <w:r>
        <w:rPr>
          <w:rFonts w:hint="eastAsia" w:ascii="宋体" w:hAnsi="宋体"/>
          <w:szCs w:val="21"/>
        </w:rPr>
        <w:t xml:space="preserve">   </w:t>
      </w:r>
      <w:r>
        <w:rPr>
          <w:rFonts w:hint="eastAsia" w:ascii="宋体" w:hAnsi="宋体"/>
        </w:rPr>
        <w:t>供应商应将响应文件按以上顺序装订成册、编写目录，并填写“响应文件目录”。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2A084"/>
    <w:multiLevelType w:val="singleLevel"/>
    <w:tmpl w:val="AA22A084"/>
    <w:lvl w:ilvl="0" w:tentative="0">
      <w:start w:val="1"/>
      <w:numFmt w:val="lowerLetter"/>
      <w:lvlText w:val="%1."/>
      <w:lvlJc w:val="left"/>
      <w:pPr>
        <w:tabs>
          <w:tab w:val="left" w:pos="840"/>
        </w:tabs>
        <w:ind w:left="1265" w:hanging="425"/>
      </w:pPr>
      <w:rPr>
        <w:rFonts w:hint="default"/>
      </w:rPr>
    </w:lvl>
  </w:abstractNum>
  <w:abstractNum w:abstractNumId="1">
    <w:nsid w:val="BE31621C"/>
    <w:multiLevelType w:val="singleLevel"/>
    <w:tmpl w:val="BE31621C"/>
    <w:lvl w:ilvl="0" w:tentative="0">
      <w:start w:val="1"/>
      <w:numFmt w:val="decimal"/>
      <w:lvlText w:val="%1."/>
      <w:lvlJc w:val="left"/>
      <w:pPr>
        <w:tabs>
          <w:tab w:val="left" w:pos="420"/>
        </w:tabs>
        <w:ind w:left="845" w:hanging="425"/>
      </w:pPr>
      <w:rPr>
        <w:rFonts w:hint="default"/>
      </w:rPr>
    </w:lvl>
  </w:abstractNum>
  <w:abstractNum w:abstractNumId="2">
    <w:nsid w:val="D4A323A1"/>
    <w:multiLevelType w:val="singleLevel"/>
    <w:tmpl w:val="D4A323A1"/>
    <w:lvl w:ilvl="0" w:tentative="0">
      <w:start w:val="1"/>
      <w:numFmt w:val="decimalEnclosedCircleChinese"/>
      <w:suff w:val="nothing"/>
      <w:lvlText w:val="%1　"/>
      <w:lvlJc w:val="left"/>
      <w:pPr>
        <w:ind w:left="0" w:firstLine="400"/>
      </w:pPr>
      <w:rPr>
        <w:rFonts w:hint="eastAsia"/>
      </w:rPr>
    </w:lvl>
  </w:abstractNum>
  <w:abstractNum w:abstractNumId="3">
    <w:nsid w:val="DC294029"/>
    <w:multiLevelType w:val="multilevel"/>
    <w:tmpl w:val="DC294029"/>
    <w:lvl w:ilvl="0" w:tentative="0">
      <w:start w:val="1"/>
      <w:numFmt w:val="upperLetter"/>
      <w:lvlText w:val="%1."/>
      <w:lvlJc w:val="left"/>
      <w:pPr>
        <w:ind w:left="1052" w:hanging="420"/>
      </w:p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4">
    <w:nsid w:val="DE755B26"/>
    <w:multiLevelType w:val="singleLevel"/>
    <w:tmpl w:val="DE755B26"/>
    <w:lvl w:ilvl="0" w:tentative="0">
      <w:start w:val="1"/>
      <w:numFmt w:val="decimal"/>
      <w:lvlText w:val="(%1)"/>
      <w:lvlJc w:val="left"/>
      <w:pPr>
        <w:ind w:left="425" w:hanging="425"/>
      </w:pPr>
      <w:rPr>
        <w:rFonts w:hint="default"/>
      </w:rPr>
    </w:lvl>
  </w:abstractNum>
  <w:abstractNum w:abstractNumId="5">
    <w:nsid w:val="E98233AB"/>
    <w:multiLevelType w:val="singleLevel"/>
    <w:tmpl w:val="E98233AB"/>
    <w:lvl w:ilvl="0" w:tentative="0">
      <w:start w:val="1"/>
      <w:numFmt w:val="decimal"/>
      <w:lvlText w:val="(%1)"/>
      <w:lvlJc w:val="left"/>
      <w:pPr>
        <w:tabs>
          <w:tab w:val="left" w:pos="420"/>
        </w:tabs>
        <w:ind w:left="845" w:hanging="425"/>
      </w:pPr>
      <w:rPr>
        <w:rFonts w:hint="default"/>
      </w:rPr>
    </w:lvl>
  </w:abstractNum>
  <w:abstractNum w:abstractNumId="6">
    <w:nsid w:val="F1F0C497"/>
    <w:multiLevelType w:val="singleLevel"/>
    <w:tmpl w:val="F1F0C497"/>
    <w:lvl w:ilvl="0" w:tentative="0">
      <w:start w:val="1"/>
      <w:numFmt w:val="lowerLetter"/>
      <w:lvlText w:val="%1."/>
      <w:lvlJc w:val="left"/>
      <w:pPr>
        <w:tabs>
          <w:tab w:val="left" w:pos="840"/>
        </w:tabs>
        <w:ind w:left="1265" w:hanging="425"/>
      </w:pPr>
      <w:rPr>
        <w:rFonts w:hint="default"/>
      </w:rPr>
    </w:lvl>
  </w:abstractNum>
  <w:abstractNum w:abstractNumId="7">
    <w:nsid w:val="F582558E"/>
    <w:multiLevelType w:val="singleLevel"/>
    <w:tmpl w:val="F582558E"/>
    <w:lvl w:ilvl="0" w:tentative="0">
      <w:start w:val="1"/>
      <w:numFmt w:val="lowerLetter"/>
      <w:lvlText w:val="%1."/>
      <w:lvlJc w:val="left"/>
      <w:pPr>
        <w:tabs>
          <w:tab w:val="left" w:pos="840"/>
        </w:tabs>
        <w:ind w:left="1265" w:hanging="425"/>
      </w:pPr>
      <w:rPr>
        <w:rFonts w:hint="default"/>
      </w:rPr>
    </w:lvl>
  </w:abstractNum>
  <w:abstractNum w:abstractNumId="8">
    <w:nsid w:val="0AFFA9C9"/>
    <w:multiLevelType w:val="singleLevel"/>
    <w:tmpl w:val="0AFFA9C9"/>
    <w:lvl w:ilvl="0" w:tentative="0">
      <w:start w:val="1"/>
      <w:numFmt w:val="lowerLetter"/>
      <w:lvlText w:val="%1."/>
      <w:lvlJc w:val="left"/>
      <w:pPr>
        <w:tabs>
          <w:tab w:val="left" w:pos="840"/>
        </w:tabs>
        <w:ind w:left="1265" w:hanging="425"/>
      </w:pPr>
      <w:rPr>
        <w:rFonts w:hint="default"/>
      </w:rPr>
    </w:lvl>
  </w:abstractNum>
  <w:abstractNum w:abstractNumId="9">
    <w:nsid w:val="1259C8DA"/>
    <w:multiLevelType w:val="multilevel"/>
    <w:tmpl w:val="1259C8DA"/>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3655919"/>
    <w:multiLevelType w:val="singleLevel"/>
    <w:tmpl w:val="13655919"/>
    <w:lvl w:ilvl="0" w:tentative="0">
      <w:start w:val="1"/>
      <w:numFmt w:val="decimalEnclosedCircleChinese"/>
      <w:suff w:val="nothing"/>
      <w:lvlText w:val="%1　"/>
      <w:lvlJc w:val="left"/>
      <w:pPr>
        <w:ind w:left="0" w:firstLine="400"/>
      </w:pPr>
      <w:rPr>
        <w:rFonts w:hint="eastAsia"/>
      </w:rPr>
    </w:lvl>
  </w:abstractNum>
  <w:abstractNum w:abstractNumId="11">
    <w:nsid w:val="1B301437"/>
    <w:multiLevelType w:val="singleLevel"/>
    <w:tmpl w:val="1B301437"/>
    <w:lvl w:ilvl="0" w:tentative="0">
      <w:start w:val="1"/>
      <w:numFmt w:val="decimal"/>
      <w:lvlText w:val="%1."/>
      <w:lvlJc w:val="left"/>
      <w:pPr>
        <w:tabs>
          <w:tab w:val="left" w:pos="420"/>
        </w:tabs>
        <w:ind w:left="845" w:hanging="425"/>
      </w:pPr>
      <w:rPr>
        <w:rFonts w:hint="default"/>
      </w:rPr>
    </w:lvl>
  </w:abstractNum>
  <w:abstractNum w:abstractNumId="12">
    <w:nsid w:val="1E5F7870"/>
    <w:multiLevelType w:val="singleLevel"/>
    <w:tmpl w:val="1E5F7870"/>
    <w:lvl w:ilvl="0" w:tentative="0">
      <w:start w:val="1"/>
      <w:numFmt w:val="lowerLetter"/>
      <w:lvlText w:val="%1."/>
      <w:lvlJc w:val="left"/>
      <w:pPr>
        <w:tabs>
          <w:tab w:val="left" w:pos="840"/>
        </w:tabs>
        <w:ind w:left="1265" w:hanging="425"/>
      </w:pPr>
      <w:rPr>
        <w:rFonts w:hint="default"/>
      </w:rPr>
    </w:lvl>
  </w:abstractNum>
  <w:abstractNum w:abstractNumId="13">
    <w:nsid w:val="1E785D88"/>
    <w:multiLevelType w:val="singleLevel"/>
    <w:tmpl w:val="1E785D88"/>
    <w:lvl w:ilvl="0" w:tentative="0">
      <w:start w:val="1"/>
      <w:numFmt w:val="lowerLetter"/>
      <w:lvlText w:val="%1."/>
      <w:lvlJc w:val="left"/>
      <w:pPr>
        <w:tabs>
          <w:tab w:val="left" w:pos="840"/>
        </w:tabs>
        <w:ind w:left="1265" w:hanging="425"/>
      </w:pPr>
      <w:rPr>
        <w:rFonts w:hint="default"/>
      </w:rPr>
    </w:lvl>
  </w:abstractNum>
  <w:abstractNum w:abstractNumId="14">
    <w:nsid w:val="225E6789"/>
    <w:multiLevelType w:val="singleLevel"/>
    <w:tmpl w:val="225E6789"/>
    <w:lvl w:ilvl="0" w:tentative="0">
      <w:start w:val="1"/>
      <w:numFmt w:val="decimal"/>
      <w:lvlText w:val="%1."/>
      <w:lvlJc w:val="left"/>
      <w:pPr>
        <w:ind w:left="425" w:hanging="425"/>
      </w:pPr>
      <w:rPr>
        <w:rFonts w:hint="default"/>
      </w:rPr>
    </w:lvl>
  </w:abstractNum>
  <w:abstractNum w:abstractNumId="15">
    <w:nsid w:val="261A4A6F"/>
    <w:multiLevelType w:val="singleLevel"/>
    <w:tmpl w:val="261A4A6F"/>
    <w:lvl w:ilvl="0" w:tentative="0">
      <w:start w:val="1"/>
      <w:numFmt w:val="decimalEnclosedCircleChinese"/>
      <w:suff w:val="nothing"/>
      <w:lvlText w:val="%1　"/>
      <w:lvlJc w:val="left"/>
      <w:pPr>
        <w:ind w:left="0" w:firstLine="400"/>
      </w:pPr>
      <w:rPr>
        <w:rFonts w:hint="eastAsia"/>
      </w:rPr>
    </w:lvl>
  </w:abstractNum>
  <w:abstractNum w:abstractNumId="16">
    <w:nsid w:val="28F02C00"/>
    <w:multiLevelType w:val="singleLevel"/>
    <w:tmpl w:val="28F02C00"/>
    <w:lvl w:ilvl="0" w:tentative="0">
      <w:start w:val="1"/>
      <w:numFmt w:val="decimal"/>
      <w:lvlText w:val="(%1)"/>
      <w:lvlJc w:val="left"/>
      <w:pPr>
        <w:tabs>
          <w:tab w:val="left" w:pos="420"/>
        </w:tabs>
        <w:ind w:left="845" w:hanging="425"/>
      </w:pPr>
      <w:rPr>
        <w:rFonts w:hint="default"/>
      </w:rPr>
    </w:lvl>
  </w:abstractNum>
  <w:abstractNum w:abstractNumId="17">
    <w:nsid w:val="2DE58B74"/>
    <w:multiLevelType w:val="singleLevel"/>
    <w:tmpl w:val="2DE58B74"/>
    <w:lvl w:ilvl="0" w:tentative="0">
      <w:start w:val="1"/>
      <w:numFmt w:val="decimalEnclosedCircleChinese"/>
      <w:suff w:val="nothing"/>
      <w:lvlText w:val="%1　"/>
      <w:lvlJc w:val="left"/>
      <w:pPr>
        <w:ind w:left="0" w:firstLine="400"/>
      </w:pPr>
      <w:rPr>
        <w:rFonts w:hint="eastAsia"/>
      </w:rPr>
    </w:lvl>
  </w:abstractNum>
  <w:abstractNum w:abstractNumId="18">
    <w:nsid w:val="3974064A"/>
    <w:multiLevelType w:val="singleLevel"/>
    <w:tmpl w:val="3974064A"/>
    <w:lvl w:ilvl="0" w:tentative="0">
      <w:start w:val="1"/>
      <w:numFmt w:val="lowerLetter"/>
      <w:lvlText w:val="%1."/>
      <w:lvlJc w:val="left"/>
      <w:pPr>
        <w:tabs>
          <w:tab w:val="left" w:pos="840"/>
        </w:tabs>
        <w:ind w:left="1265" w:hanging="425"/>
      </w:pPr>
      <w:rPr>
        <w:rFonts w:hint="default"/>
      </w:rPr>
    </w:lvl>
  </w:abstractNum>
  <w:abstractNum w:abstractNumId="19">
    <w:nsid w:val="3BDDF815"/>
    <w:multiLevelType w:val="singleLevel"/>
    <w:tmpl w:val="3BDDF815"/>
    <w:lvl w:ilvl="0" w:tentative="0">
      <w:start w:val="1"/>
      <w:numFmt w:val="decimal"/>
      <w:lvlText w:val="%1."/>
      <w:lvlJc w:val="left"/>
      <w:pPr>
        <w:tabs>
          <w:tab w:val="left" w:pos="420"/>
        </w:tabs>
        <w:ind w:left="845" w:hanging="425"/>
      </w:pPr>
      <w:rPr>
        <w:rFonts w:hint="default"/>
      </w:rPr>
    </w:lvl>
  </w:abstractNum>
  <w:abstractNum w:abstractNumId="20">
    <w:nsid w:val="50C20DED"/>
    <w:multiLevelType w:val="singleLevel"/>
    <w:tmpl w:val="50C20DED"/>
    <w:lvl w:ilvl="0" w:tentative="0">
      <w:start w:val="1"/>
      <w:numFmt w:val="decimal"/>
      <w:lvlText w:val="%1."/>
      <w:lvlJc w:val="left"/>
      <w:pPr>
        <w:tabs>
          <w:tab w:val="left" w:pos="420"/>
        </w:tabs>
        <w:ind w:left="845" w:hanging="425"/>
      </w:pPr>
      <w:rPr>
        <w:rFonts w:hint="default"/>
      </w:rPr>
    </w:lvl>
  </w:abstractNum>
  <w:abstractNum w:abstractNumId="21">
    <w:nsid w:val="578E2ED3"/>
    <w:multiLevelType w:val="singleLevel"/>
    <w:tmpl w:val="578E2ED3"/>
    <w:lvl w:ilvl="0" w:tentative="0">
      <w:start w:val="1"/>
      <w:numFmt w:val="decimal"/>
      <w:lvlText w:val="%1."/>
      <w:lvlJc w:val="left"/>
      <w:pPr>
        <w:tabs>
          <w:tab w:val="left" w:pos="420"/>
        </w:tabs>
        <w:ind w:left="845" w:hanging="425"/>
      </w:pPr>
      <w:rPr>
        <w:rFonts w:hint="default"/>
      </w:rPr>
    </w:lvl>
  </w:abstractNum>
  <w:abstractNum w:abstractNumId="22">
    <w:nsid w:val="591E3FA8"/>
    <w:multiLevelType w:val="singleLevel"/>
    <w:tmpl w:val="591E3FA8"/>
    <w:lvl w:ilvl="0" w:tentative="0">
      <w:start w:val="1"/>
      <w:numFmt w:val="decimal"/>
      <w:lvlText w:val="%1."/>
      <w:lvlJc w:val="left"/>
      <w:pPr>
        <w:tabs>
          <w:tab w:val="left" w:pos="420"/>
        </w:tabs>
        <w:ind w:left="845" w:hanging="425"/>
      </w:pPr>
      <w:rPr>
        <w:rFonts w:hint="default"/>
      </w:rPr>
    </w:lvl>
  </w:abstractNum>
  <w:abstractNum w:abstractNumId="23">
    <w:nsid w:val="60974AAF"/>
    <w:multiLevelType w:val="singleLevel"/>
    <w:tmpl w:val="60974AAF"/>
    <w:lvl w:ilvl="0" w:tentative="0">
      <w:start w:val="1"/>
      <w:numFmt w:val="lowerLetter"/>
      <w:lvlText w:val="%1."/>
      <w:lvlJc w:val="left"/>
      <w:pPr>
        <w:tabs>
          <w:tab w:val="left" w:pos="840"/>
        </w:tabs>
        <w:ind w:left="1265" w:hanging="425"/>
      </w:pPr>
      <w:rPr>
        <w:rFonts w:hint="default"/>
      </w:rPr>
    </w:lvl>
  </w:abstractNum>
  <w:abstractNum w:abstractNumId="24">
    <w:nsid w:val="673F6578"/>
    <w:multiLevelType w:val="singleLevel"/>
    <w:tmpl w:val="673F6578"/>
    <w:lvl w:ilvl="0" w:tentative="0">
      <w:start w:val="1"/>
      <w:numFmt w:val="decimal"/>
      <w:lvlText w:val="%1."/>
      <w:lvlJc w:val="left"/>
      <w:pPr>
        <w:tabs>
          <w:tab w:val="left" w:pos="420"/>
        </w:tabs>
        <w:ind w:left="845" w:hanging="425"/>
      </w:pPr>
      <w:rPr>
        <w:rFonts w:hint="default"/>
      </w:rPr>
    </w:lvl>
  </w:abstractNum>
  <w:num w:numId="1">
    <w:abstractNumId w:val="24"/>
  </w:num>
  <w:num w:numId="2">
    <w:abstractNumId w:val="11"/>
  </w:num>
  <w:num w:numId="3">
    <w:abstractNumId w:val="19"/>
  </w:num>
  <w:num w:numId="4">
    <w:abstractNumId w:val="16"/>
  </w:num>
  <w:num w:numId="5">
    <w:abstractNumId w:val="15"/>
  </w:num>
  <w:num w:numId="6">
    <w:abstractNumId w:val="10"/>
  </w:num>
  <w:num w:numId="7">
    <w:abstractNumId w:val="8"/>
  </w:num>
  <w:num w:numId="8">
    <w:abstractNumId w:val="0"/>
  </w:num>
  <w:num w:numId="9">
    <w:abstractNumId w:val="12"/>
  </w:num>
  <w:num w:numId="10">
    <w:abstractNumId w:val="13"/>
  </w:num>
  <w:num w:numId="11">
    <w:abstractNumId w:val="5"/>
  </w:num>
  <w:num w:numId="12">
    <w:abstractNumId w:val="17"/>
  </w:num>
  <w:num w:numId="13">
    <w:abstractNumId w:val="2"/>
  </w:num>
  <w:num w:numId="14">
    <w:abstractNumId w:val="23"/>
  </w:num>
  <w:num w:numId="15">
    <w:abstractNumId w:val="18"/>
  </w:num>
  <w:num w:numId="16">
    <w:abstractNumId w:val="7"/>
  </w:num>
  <w:num w:numId="17">
    <w:abstractNumId w:val="6"/>
  </w:num>
  <w:num w:numId="18">
    <w:abstractNumId w:val="22"/>
  </w:num>
  <w:num w:numId="19">
    <w:abstractNumId w:val="1"/>
  </w:num>
  <w:num w:numId="20">
    <w:abstractNumId w:val="20"/>
  </w:num>
  <w:num w:numId="21">
    <w:abstractNumId w:val="21"/>
  </w:num>
  <w:num w:numId="22">
    <w:abstractNumId w:val="14"/>
  </w:num>
  <w:num w:numId="23">
    <w:abstractNumId w:val="4"/>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ODk1Y2VhMGM4ZjEzMjI1ZTQyYzc2MmNmMmU2ODgifQ=="/>
  </w:docVars>
  <w:rsids>
    <w:rsidRoot w:val="26D11658"/>
    <w:rsid w:val="26D11658"/>
    <w:rsid w:val="6E0F2A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autoSpaceDE w:val="0"/>
      <w:autoSpaceDN w:val="0"/>
      <w:adjustRightInd w:val="0"/>
      <w:spacing w:line="360" w:lineRule="auto"/>
      <w:jc w:val="center"/>
      <w:outlineLvl w:val="0"/>
    </w:pPr>
    <w:rPr>
      <w:rFonts w:eastAsia="隶书"/>
      <w:b/>
      <w:bCs/>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2"/>
    <w:basedOn w:val="1"/>
    <w:qFormat/>
    <w:uiPriority w:val="0"/>
    <w:pPr>
      <w:widowControl/>
      <w:snapToGrid w:val="0"/>
      <w:spacing w:before="50" w:afterLines="50" w:line="400" w:lineRule="exact"/>
      <w:jc w:val="left"/>
    </w:pPr>
    <w:rPr>
      <w:rFonts w:ascii="宋体" w:hAnsi="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5293</Words>
  <Characters>5313</Characters>
  <Lines>0</Lines>
  <Paragraphs>0</Paragraphs>
  <TotalTime>0</TotalTime>
  <ScaleCrop>false</ScaleCrop>
  <LinksUpToDate>false</LinksUpToDate>
  <CharactersWithSpaces>5333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2022-10-31T03:49:00Z</dcterms:created>
  <dc:creator>✨清羽、</dc:creator>
  <cp:lastModifiedBy>✨清羽、</cp:lastModifiedBy>
  <dcterms:modified xsi:type="dcterms:W3CDTF">2022-11-01T01:19:56Z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46A269D03CE84ACEA080D79A761F6BEF</vt:lpwstr>
  </property>
</Properties>
</file>