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jc w:val="center"/>
        <w:rPr>
          <w:rFonts w:ascii="宋体" w:hAnsi="宋体" w:cs="宋体"/>
          <w:b/>
          <w:color w:val="auto"/>
          <w:kern w:val="1"/>
          <w:sz w:val="32"/>
          <w:szCs w:val="32"/>
          <w:highlight w:val="none"/>
        </w:rPr>
      </w:pPr>
      <w:r>
        <w:rPr>
          <w:rFonts w:ascii="宋体" w:hAnsi="宋体" w:cs="宋体"/>
          <w:b/>
          <w:color w:val="auto"/>
          <w:kern w:val="1"/>
          <w:sz w:val="32"/>
          <w:szCs w:val="32"/>
          <w:highlight w:val="none"/>
        </w:rPr>
        <w:t>第</w:t>
      </w:r>
      <w:r>
        <w:rPr>
          <w:rFonts w:hint="eastAsia" w:ascii="宋体" w:hAnsi="宋体" w:cs="宋体"/>
          <w:b/>
          <w:color w:val="auto"/>
          <w:kern w:val="1"/>
          <w:sz w:val="32"/>
          <w:szCs w:val="32"/>
          <w:highlight w:val="none"/>
          <w:lang w:val="en-US" w:eastAsia="zh-CN"/>
        </w:rPr>
        <w:t>四</w:t>
      </w:r>
      <w:r>
        <w:rPr>
          <w:rFonts w:ascii="宋体" w:hAnsi="宋体" w:cs="宋体"/>
          <w:b/>
          <w:color w:val="auto"/>
          <w:kern w:val="1"/>
          <w:sz w:val="32"/>
          <w:szCs w:val="32"/>
          <w:highlight w:val="none"/>
        </w:rPr>
        <w:t>部分 项目需求</w:t>
      </w:r>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项目概况</w:t>
      </w:r>
    </w:p>
    <w:p>
      <w:pPr>
        <w:spacing w:line="360" w:lineRule="auto"/>
        <w:ind w:firstLine="420" w:firstLineChars="200"/>
        <w:rPr>
          <w:color w:val="auto"/>
          <w:highlight w:val="none"/>
        </w:rPr>
      </w:pPr>
      <w:r>
        <w:rPr>
          <w:rFonts w:hint="eastAsia"/>
          <w:color w:val="auto"/>
          <w:highlight w:val="none"/>
        </w:rPr>
        <w:t>本项目为</w:t>
      </w:r>
      <w:r>
        <w:rPr>
          <w:rFonts w:hint="eastAsia"/>
          <w:color w:val="auto"/>
          <w:highlight w:val="none"/>
          <w:lang w:eastAsia="zh-CN"/>
        </w:rPr>
        <w:t>上海市浦东新区</w:t>
      </w:r>
      <w:r>
        <w:rPr>
          <w:rFonts w:hint="eastAsia"/>
          <w:color w:val="auto"/>
          <w:highlight w:val="none"/>
          <w:lang w:val="en-US" w:eastAsia="zh-CN"/>
        </w:rPr>
        <w:t>东方</w:t>
      </w:r>
      <w:r>
        <w:rPr>
          <w:rFonts w:hint="eastAsia"/>
          <w:color w:val="auto"/>
          <w:highlight w:val="none"/>
          <w:lang w:eastAsia="zh-CN"/>
        </w:rPr>
        <w:t>幼儿园保育员与营养员服务项目</w:t>
      </w:r>
      <w:r>
        <w:rPr>
          <w:rFonts w:hint="eastAsia"/>
          <w:color w:val="auto"/>
          <w:highlight w:val="none"/>
        </w:rPr>
        <w:t>。预算金额为</w:t>
      </w:r>
      <w:r>
        <w:rPr>
          <w:rFonts w:hint="eastAsia"/>
          <w:color w:val="auto"/>
          <w:highlight w:val="none"/>
          <w:lang w:val="en-US" w:eastAsia="zh-CN"/>
        </w:rPr>
        <w:t>893.2万元</w:t>
      </w:r>
      <w:r>
        <w:rPr>
          <w:rFonts w:hint="eastAsia"/>
          <w:color w:val="auto"/>
          <w:highlight w:val="none"/>
        </w:rPr>
        <w:t>，由</w:t>
      </w:r>
      <w:r>
        <w:rPr>
          <w:rFonts w:hint="eastAsia"/>
          <w:color w:val="auto"/>
          <w:highlight w:val="none"/>
          <w:lang w:val="en-US" w:eastAsia="zh-CN"/>
        </w:rPr>
        <w:t>投标</w:t>
      </w:r>
      <w:r>
        <w:rPr>
          <w:rFonts w:hint="eastAsia"/>
          <w:color w:val="auto"/>
          <w:highlight w:val="none"/>
        </w:rPr>
        <w:t>结果排名第一位的供应商单位负责实施。</w:t>
      </w:r>
    </w:p>
    <w:p>
      <w:pPr>
        <w:spacing w:line="360" w:lineRule="auto"/>
        <w:rPr>
          <w:rFonts w:ascii="宋体" w:hAnsi="宋体"/>
          <w:b/>
          <w:color w:val="auto"/>
          <w:szCs w:val="21"/>
          <w:highlight w:val="none"/>
        </w:rPr>
      </w:pPr>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技术要求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岗位</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保育员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营养员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28</w:t>
            </w:r>
          </w:p>
        </w:tc>
      </w:tr>
    </w:tbl>
    <w:p>
      <w:pPr>
        <w:widowControl/>
        <w:spacing w:line="360" w:lineRule="auto"/>
        <w:jc w:val="left"/>
        <w:rPr>
          <w:rFonts w:ascii="宋体" w:hAnsi="宋体"/>
          <w:color w:val="auto"/>
          <w:szCs w:val="21"/>
          <w:highlight w:val="none"/>
        </w:rPr>
      </w:pPr>
      <w:r>
        <w:rPr>
          <w:rFonts w:hint="eastAsia" w:ascii="宋体" w:hAnsi="宋体"/>
          <w:color w:val="auto"/>
          <w:szCs w:val="21"/>
          <w:highlight w:val="none"/>
        </w:rPr>
        <w:t>注：以上人员皆需按上海市相关规定依法缴纳社保、公积金等。</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供应商成交后，在采购人对现工作人员满意的前提下，</w:t>
      </w:r>
      <w:r>
        <w:rPr>
          <w:rFonts w:hint="eastAsia" w:ascii="宋体" w:hAnsi="宋体"/>
          <w:color w:val="auto"/>
          <w:szCs w:val="21"/>
          <w:highlight w:val="none"/>
          <w:lang w:eastAsia="zh-CN"/>
        </w:rPr>
        <w:t>中标人</w:t>
      </w:r>
      <w:r>
        <w:rPr>
          <w:rFonts w:hint="eastAsia" w:ascii="宋体" w:hAnsi="宋体"/>
          <w:color w:val="auto"/>
          <w:szCs w:val="21"/>
          <w:highlight w:val="none"/>
        </w:rPr>
        <w:t>须与采购人原工作人员签订劳动合同。</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供应商须在</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文件中予以书面承诺，否则将被视作未实质性响应</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w:t>
      </w:r>
      <w:r>
        <w:rPr>
          <w:rFonts w:hint="eastAsia" w:ascii="宋体" w:hAnsi="宋体"/>
          <w:color w:val="auto"/>
          <w:szCs w:val="21"/>
          <w:highlight w:val="none"/>
          <w:lang w:eastAsia="zh-CN"/>
        </w:rPr>
        <w:t>中标人</w:t>
      </w:r>
      <w:r>
        <w:rPr>
          <w:rFonts w:hint="eastAsia" w:ascii="宋体" w:hAnsi="宋体"/>
          <w:color w:val="auto"/>
          <w:szCs w:val="21"/>
          <w:highlight w:val="none"/>
        </w:rPr>
        <w:t>必须立即上报采购人，并根据采购人用工要求在5个工作日内派遣新的工作人员予以接替。更换期间，</w:t>
      </w:r>
      <w:r>
        <w:rPr>
          <w:rFonts w:hint="eastAsia" w:ascii="宋体" w:hAnsi="宋体"/>
          <w:color w:val="auto"/>
          <w:szCs w:val="21"/>
          <w:highlight w:val="none"/>
          <w:lang w:eastAsia="zh-CN"/>
        </w:rPr>
        <w:t>中标人</w:t>
      </w:r>
      <w:r>
        <w:rPr>
          <w:rFonts w:hint="eastAsia" w:ascii="宋体" w:hAnsi="宋体"/>
          <w:color w:val="auto"/>
          <w:szCs w:val="21"/>
          <w:highlight w:val="none"/>
        </w:rPr>
        <w:t>还需提供临时服务人员，保障采购人日常工作正常进行。</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供应商须在</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文件中予以书面承诺，否则将被视作未实质性响应</w:t>
      </w:r>
      <w:r>
        <w:rPr>
          <w:rFonts w:hint="eastAsia" w:ascii="宋体" w:hAnsi="宋体"/>
          <w:color w:val="auto"/>
          <w:szCs w:val="21"/>
          <w:highlight w:val="none"/>
          <w:lang w:eastAsia="zh-CN"/>
        </w:rPr>
        <w:t>招标文件</w:t>
      </w:r>
      <w:r>
        <w:rPr>
          <w:rFonts w:hint="eastAsia" w:ascii="宋体" w:hAnsi="宋体"/>
          <w:color w:val="auto"/>
          <w:szCs w:val="21"/>
          <w:highlight w:val="none"/>
        </w:rPr>
        <w:t>要求。</w:t>
      </w:r>
    </w:p>
    <w:p>
      <w:pPr>
        <w:widowControl/>
        <w:spacing w:line="360" w:lineRule="auto"/>
        <w:ind w:left="315" w:hanging="315" w:hangingChars="150"/>
        <w:jc w:val="left"/>
        <w:rPr>
          <w:rFonts w:hint="eastAsia" w:ascii="宋体" w:hAnsi="宋体"/>
          <w:color w:val="auto"/>
          <w:szCs w:val="21"/>
          <w:highlight w:val="none"/>
        </w:rPr>
      </w:pPr>
      <w:r>
        <w:rPr>
          <w:rFonts w:hint="eastAsia" w:ascii="宋体" w:hAnsi="宋体"/>
          <w:color w:val="auto"/>
          <w:szCs w:val="21"/>
          <w:highlight w:val="none"/>
        </w:rPr>
        <w:t>5、保育员工作内容要求和安全防范要求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 保育员工作内容:</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保育员基本职责(参考《幼儿园工作规程》)</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w:t>
      </w:r>
      <w:r>
        <w:rPr>
          <w:rFonts w:hint="eastAsia" w:ascii="宋体" w:hAnsi="宋体"/>
          <w:color w:val="auto"/>
          <w:szCs w:val="21"/>
          <w:highlight w:val="none"/>
          <w:lang w:val="en-US" w:eastAsia="zh-CN"/>
        </w:rPr>
        <w:t>设备</w:t>
      </w:r>
      <w:r>
        <w:rPr>
          <w:rFonts w:hint="eastAsia" w:ascii="宋体" w:hAnsi="宋体"/>
          <w:color w:val="auto"/>
          <w:szCs w:val="21"/>
          <w:highlight w:val="none"/>
        </w:rPr>
        <w:t>用具，发现损坏及时报修。</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熟悉本班的基本情况，初步掌握幼儿生理和心理</w:t>
      </w:r>
      <w:r>
        <w:rPr>
          <w:rFonts w:hint="eastAsia" w:ascii="宋体" w:hAnsi="宋体"/>
          <w:color w:val="auto"/>
          <w:szCs w:val="21"/>
          <w:highlight w:val="none"/>
          <w:lang w:val="en-US" w:eastAsia="zh-CN"/>
        </w:rPr>
        <w:t>保有的基础知识。</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积极参与配合班级家庭教育工作。</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pPr>
        <w:widowControl/>
        <w:numPr>
          <w:ilvl w:val="0"/>
          <w:numId w:val="2"/>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pPr>
        <w:widowControl/>
        <w:tabs>
          <w:tab w:val="left" w:pos="426"/>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保育员协助教师开展学习、运动、游戏、生活时，工作要求</w:t>
      </w:r>
      <w:r>
        <w:rPr>
          <w:rFonts w:hint="eastAsia" w:ascii="宋体" w:hAnsi="宋体"/>
          <w:color w:val="auto"/>
          <w:szCs w:val="21"/>
          <w:highlight w:val="none"/>
          <w:lang w:val="en-US" w:eastAsia="zh-CN"/>
        </w:rPr>
        <w:t>请参阅</w:t>
      </w:r>
      <w:r>
        <w:rPr>
          <w:rFonts w:hint="eastAsia" w:ascii="宋体" w:hAnsi="宋体"/>
          <w:color w:val="auto"/>
          <w:szCs w:val="21"/>
          <w:highlight w:val="none"/>
        </w:rPr>
        <w:t>教师一日工作常规。以上为保育员工作基本要求，一级园、示范园保育员工作参照等级验收标准执行。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 保育员常规工作要求和生活管理</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夏日每日用温水</w:t>
      </w:r>
      <w:r>
        <w:rPr>
          <w:rFonts w:hint="eastAsia" w:ascii="宋体" w:hAnsi="宋体"/>
          <w:color w:val="auto"/>
          <w:szCs w:val="21"/>
          <w:highlight w:val="none"/>
          <w:lang w:val="en-US" w:eastAsia="zh-CN"/>
        </w:rPr>
        <w:t>擦拭</w:t>
      </w:r>
      <w:r>
        <w:rPr>
          <w:rFonts w:hint="eastAsia" w:ascii="宋体" w:hAnsi="宋体"/>
          <w:color w:val="auto"/>
          <w:szCs w:val="21"/>
          <w:highlight w:val="none"/>
        </w:rPr>
        <w:t>席子， 一周消毒一次。秋冬季节床垫套每半月洗一次，垫子、小被子每两周至少晒一次。 根据园所实际情况做好每两周一次的被褥发放与整理工作。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w:t>
      </w:r>
      <w:r>
        <w:rPr>
          <w:rFonts w:hint="eastAsia" w:ascii="宋体" w:hAnsi="宋体"/>
          <w:color w:val="auto"/>
          <w:szCs w:val="21"/>
          <w:highlight w:val="none"/>
          <w:lang w:val="en-US" w:eastAsia="zh-CN"/>
        </w:rPr>
        <w:t>三位一体</w:t>
      </w:r>
      <w:r>
        <w:rPr>
          <w:rFonts w:hint="eastAsia" w:ascii="宋体" w:hAnsi="宋体"/>
          <w:color w:val="auto"/>
          <w:szCs w:val="21"/>
          <w:highlight w:val="none"/>
        </w:rPr>
        <w:t>”工作。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细心护理幼儿盥洗、喝水、饮食、大小便等活动。</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预防消毒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辅助清洁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保持活动室的环境清洁，坚持天天打扫，做到无垃圾，无积灰,窗户清洁明亮。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其他工作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严格执行园(所)安全、卫生保健制度。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保证幼儿足够的饮用水，温度适中。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环境卫生与安全</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严格执行园所卫生安全制度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清洁与消毒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按时对教室、玩具等物品进行清洁与消毒，操作规范。如发现传</w:t>
      </w:r>
      <w:r>
        <w:rPr>
          <w:rFonts w:hint="eastAsia" w:ascii="宋体" w:hAnsi="宋体"/>
          <w:color w:val="auto"/>
          <w:szCs w:val="21"/>
          <w:highlight w:val="none"/>
          <w:lang w:val="en-US" w:eastAsia="zh-CN"/>
        </w:rPr>
        <w:t>染病</w:t>
      </w:r>
      <w:r>
        <w:rPr>
          <w:rFonts w:hint="eastAsia" w:ascii="宋体" w:hAnsi="宋体"/>
          <w:color w:val="auto"/>
          <w:szCs w:val="21"/>
          <w:highlight w:val="none"/>
        </w:rPr>
        <w:t>则在保健教师指导下进行班级环境的终末消毒；传染病期间，加强消毒工作。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认真做好班级消毒记录和饮用水记录。</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物品准备与管理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保证幼儿足够的饮水，温度适宜，不烫手为准。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管理好班级的清洁卫生用品。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其他</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上岗准备</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w:t>
      </w:r>
      <w:r>
        <w:rPr>
          <w:rFonts w:hint="eastAsia" w:ascii="宋体" w:hAnsi="宋体"/>
          <w:color w:val="auto"/>
          <w:szCs w:val="21"/>
          <w:highlight w:val="none"/>
          <w:lang w:val="en-US" w:eastAsia="zh-CN"/>
        </w:rPr>
        <w:t>脱下</w:t>
      </w:r>
      <w:r>
        <w:rPr>
          <w:rFonts w:hint="eastAsia" w:ascii="宋体" w:hAnsi="宋体"/>
          <w:color w:val="auto"/>
          <w:szCs w:val="21"/>
          <w:highlight w:val="none"/>
        </w:rPr>
        <w:t>工作服，便后用肥皂、流动水洗手。</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上厕所前必须操作规范，严格按照食堂</w:t>
      </w:r>
      <w:r>
        <w:rPr>
          <w:rFonts w:hint="eastAsia" w:ascii="宋体" w:hAnsi="宋体"/>
          <w:color w:val="auto"/>
          <w:szCs w:val="21"/>
          <w:highlight w:val="none"/>
          <w:lang w:val="en-US" w:eastAsia="zh-CN"/>
        </w:rPr>
        <w:t>一条龙</w:t>
      </w:r>
      <w:r>
        <w:rPr>
          <w:rFonts w:hint="eastAsia" w:ascii="宋体" w:hAnsi="宋体"/>
          <w:color w:val="auto"/>
          <w:szCs w:val="21"/>
          <w:highlight w:val="none"/>
        </w:rPr>
        <w:t>的规范操作，符合卫生管理要求，生熟严格分开。</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清洁消毒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食具及餐具用</w:t>
      </w:r>
      <w:r>
        <w:rPr>
          <w:rFonts w:hint="eastAsia" w:ascii="宋体" w:hAnsi="宋体"/>
          <w:color w:val="auto"/>
          <w:szCs w:val="21"/>
          <w:highlight w:val="none"/>
          <w:lang w:val="en-US" w:eastAsia="zh-CN"/>
        </w:rPr>
        <w:t>清洗液</w:t>
      </w:r>
      <w:r>
        <w:rPr>
          <w:rFonts w:hint="eastAsia" w:ascii="宋体" w:hAnsi="宋体"/>
          <w:color w:val="auto"/>
          <w:szCs w:val="21"/>
          <w:highlight w:val="none"/>
        </w:rPr>
        <w:t>消毒。 严格按照煮沸与蒸汽消毒的相关要求。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食品验收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食品加工</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兼顾米面、干湿、荤素、粗细、甜咸、蔬菜等搭配，</w:t>
      </w:r>
      <w:r>
        <w:rPr>
          <w:rFonts w:hint="eastAsia" w:ascii="宋体" w:hAnsi="宋体"/>
          <w:color w:val="auto"/>
          <w:szCs w:val="21"/>
          <w:highlight w:val="none"/>
          <w:lang w:val="en-US" w:eastAsia="zh-CN"/>
        </w:rPr>
        <w:t>每周</w:t>
      </w:r>
      <w:r>
        <w:rPr>
          <w:rFonts w:hint="eastAsia" w:ascii="宋体" w:hAnsi="宋体"/>
          <w:color w:val="auto"/>
          <w:szCs w:val="21"/>
          <w:highlight w:val="none"/>
        </w:rPr>
        <w:t>自制点心三次。</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验发备餐</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做好食品留样及记录工作。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观察幼儿的用餐情况。</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食品及厨房安全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安全防范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安全细则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禁止在工作场所吸烟。</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员工应遵守工具、设备设施的安全操作说明。</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幼儿园方不得安排员工去从事不在工作范围内有技术难度或具有安全隐患的其他工作。</w:t>
      </w:r>
    </w:p>
    <w:p>
      <w:pPr>
        <w:pStyle w:val="2"/>
      </w:pPr>
    </w:p>
    <w:p>
      <w:pPr>
        <w:pStyle w:val="3"/>
        <w:spacing w:line="360" w:lineRule="auto"/>
        <w:ind w:left="1370" w:hanging="1370"/>
        <w:rPr>
          <w:b/>
          <w:color w:val="auto"/>
          <w:highlight w:val="none"/>
        </w:rPr>
      </w:pPr>
      <w:r>
        <w:rPr>
          <w:rFonts w:hint="eastAsia"/>
          <w:b/>
          <w:color w:val="auto"/>
          <w:highlight w:val="none"/>
        </w:rPr>
        <w:t>三、其它</w:t>
      </w:r>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rPr>
        <w:t>本项目服务期</w:t>
      </w:r>
      <w:r>
        <w:rPr>
          <w:rFonts w:hint="eastAsia" w:ascii="宋体" w:hAnsi="宋体"/>
          <w:color w:val="auto"/>
          <w:szCs w:val="21"/>
          <w:highlight w:val="none"/>
          <w:lang w:val="en-US" w:eastAsia="zh-CN"/>
        </w:rPr>
        <w:t>限:自合同签订之日起至2023年12月31日止</w:t>
      </w:r>
      <w:r>
        <w:rPr>
          <w:rFonts w:hint="eastAsia" w:ascii="宋体" w:hAnsi="宋体"/>
          <w:color w:val="auto"/>
          <w:szCs w:val="21"/>
          <w:highlight w:val="none"/>
        </w:rPr>
        <w:t>。</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服务方案须包括公司概况、服务过程方案、相关业绩、单位资质证书、质量目标、管理承诺、应急预案及奖惩措施等内容。</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w:t>
      </w:r>
      <w:r>
        <w:rPr>
          <w:rFonts w:hint="eastAsia" w:ascii="宋体" w:hAnsi="宋体"/>
          <w:color w:val="auto"/>
          <w:szCs w:val="21"/>
          <w:highlight w:val="none"/>
          <w:lang w:eastAsia="zh-CN"/>
        </w:rPr>
        <w:t>中标人</w:t>
      </w:r>
      <w:r>
        <w:rPr>
          <w:rFonts w:hint="eastAsia" w:ascii="宋体" w:hAnsi="宋体"/>
          <w:color w:val="auto"/>
          <w:szCs w:val="21"/>
          <w:highlight w:val="none"/>
        </w:rPr>
        <w:t>在严格遵守国家有关政策、法规的基础上，提供服务。</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本项目预算</w:t>
      </w:r>
      <w:r>
        <w:rPr>
          <w:rFonts w:hint="eastAsia"/>
          <w:color w:val="auto"/>
          <w:highlight w:val="none"/>
          <w:lang w:val="en-US" w:eastAsia="zh-CN"/>
        </w:rPr>
        <w:t>893.2</w:t>
      </w:r>
      <w:r>
        <w:rPr>
          <w:rFonts w:hint="eastAsia" w:ascii="宋体" w:hAnsi="宋体"/>
          <w:color w:val="auto"/>
          <w:szCs w:val="21"/>
          <w:highlight w:val="none"/>
          <w:lang w:val="en-US" w:eastAsia="zh-CN"/>
        </w:rPr>
        <w:t>万元，最高限价为297.7333万元。投标</w:t>
      </w:r>
      <w:r>
        <w:rPr>
          <w:rFonts w:hint="eastAsia" w:ascii="宋体" w:hAnsi="宋体"/>
          <w:color w:val="auto"/>
          <w:szCs w:val="21"/>
          <w:highlight w:val="none"/>
        </w:rPr>
        <w:t>供应商的报价不得超过预算金额，否则将被视作未实质性响应</w:t>
      </w:r>
      <w:r>
        <w:rPr>
          <w:rFonts w:hint="eastAsia" w:ascii="宋体" w:hAnsi="宋体"/>
          <w:color w:val="auto"/>
          <w:szCs w:val="21"/>
          <w:highlight w:val="none"/>
          <w:lang w:eastAsia="zh-CN"/>
        </w:rPr>
        <w:t>招标文件</w:t>
      </w:r>
      <w:r>
        <w:rPr>
          <w:rFonts w:hint="eastAsia" w:ascii="宋体" w:hAnsi="宋体"/>
          <w:color w:val="auto"/>
          <w:szCs w:val="21"/>
          <w:highlight w:val="none"/>
        </w:rPr>
        <w:t>要求。</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本项目预算中包括</w:t>
      </w:r>
      <w:r>
        <w:rPr>
          <w:rFonts w:hint="eastAsia" w:ascii="宋体" w:hAnsi="宋体"/>
          <w:color w:val="000000" w:themeColor="text1"/>
          <w:szCs w:val="21"/>
          <w:highlight w:val="none"/>
          <w:lang w:val="en-US" w:eastAsia="zh-CN"/>
          <w14:textFill>
            <w14:solidFill>
              <w14:schemeClr w14:val="tx1"/>
            </w14:solidFill>
          </w14:textFill>
        </w:rPr>
        <w:t>168.8515</w:t>
      </w:r>
      <w:r>
        <w:rPr>
          <w:rFonts w:hint="eastAsia" w:ascii="宋体" w:hAnsi="宋体"/>
          <w:color w:val="000000" w:themeColor="text1"/>
          <w:szCs w:val="21"/>
          <w:highlight w:val="none"/>
          <w14:textFill>
            <w14:solidFill>
              <w14:schemeClr w14:val="tx1"/>
            </w14:solidFill>
          </w14:textFill>
        </w:rPr>
        <w:t>万元的暂定金额，该暂定金额是用于支付采购人202</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月1日至</w:t>
      </w:r>
      <w:r>
        <w:rPr>
          <w:rFonts w:hint="eastAsia" w:ascii="宋体" w:hAnsi="宋体"/>
          <w:color w:val="000000" w:themeColor="text1"/>
          <w:szCs w:val="21"/>
          <w:highlight w:val="none"/>
          <w:lang w:val="en-US" w:eastAsia="zh-CN"/>
          <w14:textFill>
            <w14:solidFill>
              <w14:schemeClr w14:val="tx1"/>
            </w14:solidFill>
          </w14:textFill>
        </w:rPr>
        <w:t>合同签订之日</w:t>
      </w:r>
      <w:r>
        <w:rPr>
          <w:rFonts w:hint="eastAsia" w:ascii="宋体" w:hAnsi="宋体"/>
          <w:color w:val="000000" w:themeColor="text1"/>
          <w:szCs w:val="21"/>
          <w:highlight w:val="none"/>
          <w14:textFill>
            <w14:solidFill>
              <w14:schemeClr w14:val="tx1"/>
            </w14:solidFill>
          </w14:textFill>
        </w:rPr>
        <w:t>为维持正常教学工作，临时使用原服务单位进行服务所产生的费用。</w:t>
      </w:r>
      <w:r>
        <w:rPr>
          <w:rFonts w:hint="eastAsia" w:ascii="宋体" w:hAnsi="宋体"/>
          <w:color w:val="000000" w:themeColor="text1"/>
          <w:szCs w:val="21"/>
          <w:highlight w:val="none"/>
          <w:lang w:val="en-US"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供应商在报价时须按此金额进行报价，并计入总价，不得让利，否则将被视作未实质性响应</w:t>
      </w:r>
      <w:r>
        <w:rPr>
          <w:rFonts w:hint="eastAsia" w:ascii="宋体" w:hAnsi="宋体"/>
          <w:color w:val="000000" w:themeColor="text1"/>
          <w:szCs w:val="21"/>
          <w:highlight w:val="none"/>
          <w:lang w:val="en-US" w:eastAsia="zh-CN"/>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文件要求。</w:t>
      </w:r>
      <w:r>
        <w:rPr>
          <w:rFonts w:hint="eastAsia" w:ascii="宋体" w:hAnsi="宋体"/>
          <w:color w:val="000000" w:themeColor="text1"/>
          <w:szCs w:val="21"/>
          <w:highlight w:val="none"/>
          <w:lang w:eastAsia="zh-CN"/>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须在收到采购人第一次支付的费用后，向原服务单位进行支付，具体金额由采购人另行确定（不高于</w:t>
      </w:r>
      <w:r>
        <w:rPr>
          <w:rFonts w:hint="eastAsia" w:ascii="宋体" w:hAnsi="宋体"/>
          <w:color w:val="000000" w:themeColor="text1"/>
          <w:szCs w:val="21"/>
          <w:highlight w:val="none"/>
          <w:lang w:val="en-US" w:eastAsia="zh-CN"/>
          <w14:textFill>
            <w14:solidFill>
              <w14:schemeClr w14:val="tx1"/>
            </w14:solidFill>
          </w14:textFill>
        </w:rPr>
        <w:t>168.8515</w:t>
      </w:r>
      <w:r>
        <w:rPr>
          <w:rFonts w:hint="eastAsia" w:ascii="宋体" w:hAnsi="宋体"/>
          <w:color w:val="000000" w:themeColor="text1"/>
          <w:szCs w:val="21"/>
          <w:highlight w:val="none"/>
          <w14:textFill>
            <w14:solidFill>
              <w14:schemeClr w14:val="tx1"/>
            </w14:solidFill>
          </w14:textFill>
        </w:rPr>
        <w:t>万元）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须</w:t>
      </w:r>
      <w:r>
        <w:rPr>
          <w:rFonts w:hint="eastAsia" w:ascii="宋体" w:hAnsi="宋体"/>
          <w:color w:val="000000" w:themeColor="text1"/>
          <w:szCs w:val="21"/>
          <w:highlight w:val="none"/>
          <w:lang w:val="en-US" w:eastAsia="zh-CN"/>
          <w14:textFill>
            <w14:solidFill>
              <w14:schemeClr w14:val="tx1"/>
            </w14:solidFill>
          </w14:textFill>
        </w:rPr>
        <w:t>对本条款进行承诺，</w:t>
      </w:r>
      <w:r>
        <w:rPr>
          <w:rFonts w:hint="eastAsia" w:ascii="宋体" w:hAnsi="宋体"/>
          <w:color w:val="auto"/>
          <w:szCs w:val="21"/>
          <w:highlight w:val="none"/>
        </w:rPr>
        <w:t>否则将被视作未实质性响应</w:t>
      </w:r>
      <w:r>
        <w:rPr>
          <w:rFonts w:hint="eastAsia" w:ascii="宋体" w:hAnsi="宋体"/>
          <w:color w:val="auto"/>
          <w:szCs w:val="21"/>
          <w:highlight w:val="none"/>
          <w:lang w:eastAsia="zh-CN"/>
        </w:rPr>
        <w:t>招标文件</w:t>
      </w:r>
      <w:r>
        <w:rPr>
          <w:rFonts w:hint="eastAsia" w:ascii="宋体" w:hAnsi="宋体"/>
          <w:color w:val="auto"/>
          <w:szCs w:val="21"/>
          <w:highlight w:val="none"/>
        </w:rPr>
        <w:t>要求</w:t>
      </w:r>
      <w:r>
        <w:rPr>
          <w:rFonts w:hint="eastAsia" w:ascii="宋体" w:hAnsi="宋体"/>
          <w:color w:val="000000" w:themeColor="text1"/>
          <w:szCs w:val="21"/>
          <w:highlight w:val="none"/>
          <w14:textFill>
            <w14:solidFill>
              <w14:schemeClr w14:val="tx1"/>
            </w14:solidFill>
          </w14:textFill>
        </w:rPr>
        <w:t>。</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r>
        <w:rPr>
          <w:rFonts w:hint="eastAsia" w:ascii="宋体" w:hAnsi="宋体"/>
          <w:color w:val="000000" w:themeColor="text1"/>
          <w:szCs w:val="21"/>
          <w:highlight w:val="none"/>
          <w:lang w:val="en-US" w:eastAsia="zh-CN"/>
          <w14:textFill>
            <w14:solidFill>
              <w14:schemeClr w14:val="tx1"/>
            </w14:solidFill>
          </w14:textFill>
        </w:rPr>
        <w:t>合同签订后，于2023年12月31日前一次性支付全部服务费用。</w:t>
      </w:r>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rPr>
        <w:t>供应商须在</w:t>
      </w:r>
      <w:r>
        <w:rPr>
          <w:rFonts w:hint="eastAsia" w:ascii="宋体" w:hAnsi="宋体"/>
          <w:color w:val="auto"/>
          <w:szCs w:val="21"/>
          <w:highlight w:val="none"/>
          <w:lang w:eastAsia="zh-CN"/>
        </w:rPr>
        <w:t>投标文件</w:t>
      </w:r>
      <w:r>
        <w:rPr>
          <w:rFonts w:hint="eastAsia" w:ascii="宋体" w:hAnsi="宋体"/>
          <w:color w:val="auto"/>
          <w:szCs w:val="21"/>
          <w:highlight w:val="none"/>
        </w:rPr>
        <w:t>内列出最近三年类似项目的业绩和相关证明（中标通知书或采购合同）。</w:t>
      </w:r>
      <w:bookmarkStart w:id="0" w:name="_GoBack"/>
      <w:bookmarkEnd w:id="0"/>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中标</w:t>
      </w:r>
      <w:r>
        <w:rPr>
          <w:rFonts w:hint="eastAsia" w:ascii="宋体" w:hAnsi="宋体"/>
          <w:color w:val="auto"/>
          <w:szCs w:val="21"/>
          <w:highlight w:val="none"/>
        </w:rPr>
        <w:t>后一律不得将服务内容转包，一经发现，</w:t>
      </w:r>
      <w:r>
        <w:rPr>
          <w:rFonts w:hint="eastAsia" w:ascii="宋体" w:hAnsi="宋体"/>
          <w:color w:val="auto"/>
          <w:szCs w:val="21"/>
          <w:highlight w:val="none"/>
          <w:lang w:eastAsia="zh-CN"/>
        </w:rPr>
        <w:t>采购人</w:t>
      </w:r>
      <w:r>
        <w:rPr>
          <w:rFonts w:hint="eastAsia" w:ascii="宋体" w:hAnsi="宋体"/>
          <w:color w:val="auto"/>
          <w:szCs w:val="21"/>
          <w:highlight w:val="none"/>
        </w:rPr>
        <w:t>有权终止协议，而由此造成的一切经济损失，由</w:t>
      </w:r>
      <w:r>
        <w:rPr>
          <w:rFonts w:hint="eastAsia" w:ascii="宋体" w:hAnsi="宋体"/>
          <w:color w:val="auto"/>
          <w:szCs w:val="21"/>
          <w:highlight w:val="none"/>
          <w:lang w:eastAsia="zh-CN"/>
        </w:rPr>
        <w:t>中标人</w:t>
      </w:r>
      <w:r>
        <w:rPr>
          <w:rFonts w:hint="eastAsia" w:ascii="宋体" w:hAnsi="宋体"/>
          <w:color w:val="auto"/>
          <w:szCs w:val="21"/>
          <w:highlight w:val="none"/>
        </w:rPr>
        <w:t>负责赔偿。</w:t>
      </w:r>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lang w:eastAsia="zh-CN"/>
        </w:rPr>
        <w:t>中标人</w:t>
      </w:r>
      <w:r>
        <w:rPr>
          <w:rFonts w:hint="eastAsia" w:ascii="宋体" w:hAnsi="宋体"/>
          <w:color w:val="auto"/>
          <w:szCs w:val="21"/>
          <w:highlight w:val="none"/>
        </w:rPr>
        <w:t>必须在</w:t>
      </w:r>
      <w:r>
        <w:rPr>
          <w:rFonts w:hint="eastAsia" w:ascii="宋体" w:hAnsi="宋体"/>
          <w:color w:val="auto"/>
          <w:szCs w:val="21"/>
          <w:highlight w:val="none"/>
          <w:lang w:eastAsia="zh-CN"/>
        </w:rPr>
        <w:t>采购人</w:t>
      </w:r>
      <w:r>
        <w:rPr>
          <w:rFonts w:hint="eastAsia" w:ascii="宋体" w:hAnsi="宋体"/>
          <w:color w:val="auto"/>
          <w:szCs w:val="21"/>
          <w:highlight w:val="none"/>
        </w:rPr>
        <w:t>领导下开展服务工作，并接受其指导与监督，同时需遵守</w:t>
      </w:r>
      <w:r>
        <w:rPr>
          <w:rFonts w:hint="eastAsia" w:ascii="宋体" w:hAnsi="宋体"/>
          <w:color w:val="auto"/>
          <w:szCs w:val="21"/>
          <w:highlight w:val="none"/>
          <w:lang w:eastAsia="zh-CN"/>
        </w:rPr>
        <w:t>采购人</w:t>
      </w:r>
      <w:r>
        <w:rPr>
          <w:rFonts w:hint="eastAsia" w:ascii="宋体" w:hAnsi="宋体"/>
          <w:color w:val="auto"/>
          <w:szCs w:val="21"/>
          <w:highlight w:val="none"/>
        </w:rPr>
        <w:t>各项内部规章制度。</w:t>
      </w:r>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lang w:eastAsia="zh-CN"/>
        </w:rPr>
        <w:t>中标人</w:t>
      </w:r>
      <w:r>
        <w:rPr>
          <w:rFonts w:hint="eastAsia" w:ascii="宋体" w:hAnsi="宋体"/>
          <w:color w:val="auto"/>
          <w:szCs w:val="21"/>
          <w:highlight w:val="none"/>
        </w:rPr>
        <w:t>应及时开展服务工作，根据项目实际，定期报送项目进度情况，确保准时完成服务任务。</w:t>
      </w:r>
    </w:p>
    <w:p>
      <w:pPr>
        <w:pStyle w:val="2"/>
        <w:rPr>
          <w:rFonts w:hint="default"/>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GYzNTQ4MjM5Yjk4NGIzYWNkZmExNTcxZTUzNmYifQ=="/>
  </w:docVars>
  <w:rsids>
    <w:rsidRoot w:val="1DFC2657"/>
    <w:rsid w:val="05833DA0"/>
    <w:rsid w:val="066B2C70"/>
    <w:rsid w:val="070542A8"/>
    <w:rsid w:val="083117E5"/>
    <w:rsid w:val="08391628"/>
    <w:rsid w:val="0B2F775A"/>
    <w:rsid w:val="0C7C1C71"/>
    <w:rsid w:val="0F1934C1"/>
    <w:rsid w:val="0F5B22D1"/>
    <w:rsid w:val="14F41EC3"/>
    <w:rsid w:val="19364DB2"/>
    <w:rsid w:val="1DFC2657"/>
    <w:rsid w:val="24351427"/>
    <w:rsid w:val="25A12E39"/>
    <w:rsid w:val="273958D4"/>
    <w:rsid w:val="2E7F4872"/>
    <w:rsid w:val="329B4F2C"/>
    <w:rsid w:val="38300D7E"/>
    <w:rsid w:val="3A6F4EB6"/>
    <w:rsid w:val="445B3A54"/>
    <w:rsid w:val="45014E7F"/>
    <w:rsid w:val="4B51029F"/>
    <w:rsid w:val="504D57DA"/>
    <w:rsid w:val="58F40F75"/>
    <w:rsid w:val="62B55F4B"/>
    <w:rsid w:val="74B50543"/>
    <w:rsid w:val="7A4350A6"/>
    <w:rsid w:val="7CBF5241"/>
    <w:rsid w:val="7E6B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jc w:val="left"/>
    </w:pPr>
    <w:rPr>
      <w:rFonts w:ascii="楷体" w:hAnsi="楷体" w:eastAsia="楷体"/>
      <w:sz w:val="18"/>
    </w:rPr>
  </w:style>
  <w:style w:type="paragraph" w:styleId="3">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4455</Words>
  <Characters>4528</Characters>
  <Lines>0</Lines>
  <Paragraphs>0</Paragraphs>
  <TotalTime>19</TotalTime>
  <ScaleCrop>false</ScaleCrop>
  <LinksUpToDate>false</LinksUpToDate>
  <CharactersWithSpaces>4540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小班</dc:creator>
  <cp:lastModifiedBy>做最好的自己</cp:lastModifiedBy>
  <dcterms:modified xsi:type="dcterms:W3CDTF">2023-10-18T06:51:13Z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EED45EBB8DA840898721433756285B0F</vt:lpwstr>
  </property>
</Properties>
</file>