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22" w:firstLineChars="200"/>
        <w:jc w:val="center"/>
        <w:outlineLvl w:val="1"/>
        <w:rPr>
          <w:rFonts w:ascii="Times New Roman" w:hAnsi="Times New Roman" w:eastAsia="宋体" w:cs="Times New Roman"/>
          <w:b/>
          <w:szCs w:val="21"/>
        </w:rPr>
      </w:pPr>
      <w:bookmarkStart w:id="0" w:name="_Toc25123"/>
      <w:r>
        <w:rPr>
          <w:rFonts w:hint="eastAsia" w:ascii="Times New Roman" w:hAnsi="Times New Roman" w:eastAsia="宋体" w:cs="Times New Roman"/>
          <w:b/>
          <w:szCs w:val="21"/>
        </w:rPr>
        <w:t>一、商务响应文件有关格式</w:t>
      </w:r>
      <w:bookmarkEnd w:id="0"/>
    </w:p>
    <w:p>
      <w:pPr>
        <w:widowControl/>
        <w:spacing w:line="360" w:lineRule="auto"/>
        <w:ind w:firstLine="422" w:firstLineChars="200"/>
        <w:jc w:val="center"/>
        <w:outlineLvl w:val="2"/>
        <w:rPr>
          <w:rFonts w:ascii="Times New Roman" w:hAnsi="Times New Roman" w:eastAsia="宋体" w:cs="Times New Roman"/>
          <w:b/>
          <w:szCs w:val="21"/>
        </w:rPr>
      </w:pPr>
      <w:bookmarkStart w:id="1" w:name="_Toc27279"/>
      <w:r>
        <w:rPr>
          <w:rFonts w:hint="eastAsia" w:ascii="Times New Roman" w:hAnsi="Times New Roman" w:eastAsia="宋体" w:cs="Times New Roman"/>
          <w:b/>
          <w:szCs w:val="21"/>
        </w:rPr>
        <w:t>1、投标函格式</w:t>
      </w:r>
      <w:bookmarkEnd w:id="1"/>
    </w:p>
    <w:p>
      <w:pPr>
        <w:spacing w:line="360" w:lineRule="auto"/>
        <w:outlineLvl w:val="9"/>
        <w:rPr>
          <w:rFonts w:hint="eastAsia" w:ascii="宋体" w:hAnsi="宋体" w:eastAsia="宋体" w:cs="Times New Roman"/>
          <w:szCs w:val="21"/>
        </w:rPr>
      </w:pPr>
    </w:p>
    <w:p>
      <w:pPr>
        <w:spacing w:line="360" w:lineRule="auto"/>
        <w:outlineLvl w:val="9"/>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（招标人名称）</w:t>
      </w:r>
    </w:p>
    <w:p>
      <w:pPr>
        <w:spacing w:line="360" w:lineRule="auto"/>
        <w:ind w:firstLine="0" w:firstLineChars="0"/>
        <w:outlineLvl w:val="9"/>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根据贵方</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（项目名称、招标编号）采购的招标公告及投标邀请，</w:t>
      </w:r>
      <w:r>
        <w:rPr>
          <w:rFonts w:hint="eastAsia" w:ascii="宋体" w:hAnsi="宋体" w:eastAsia="宋体" w:cs="Times New Roman"/>
          <w:szCs w:val="21"/>
          <w:u w:val="single"/>
        </w:rPr>
        <w:t xml:space="preserve">               </w:t>
      </w:r>
      <w:r>
        <w:rPr>
          <w:rFonts w:hint="eastAsia" w:ascii="宋体" w:hAnsi="宋体" w:eastAsia="宋体" w:cs="Times New Roman"/>
          <w:szCs w:val="21"/>
        </w:rPr>
        <w:t>（姓名和职务）被正式授权代表投标人</w:t>
      </w:r>
      <w:r>
        <w:rPr>
          <w:rFonts w:hint="eastAsia" w:ascii="宋体" w:hAnsi="宋体" w:eastAsia="宋体" w:cs="Times New Roman"/>
          <w:szCs w:val="21"/>
          <w:u w:val="single"/>
        </w:rPr>
        <w:t xml:space="preserve">                </w:t>
      </w:r>
      <w:r>
        <w:rPr>
          <w:rFonts w:hint="eastAsia" w:ascii="宋体" w:hAnsi="宋体" w:eastAsia="宋体" w:cs="Times New Roman"/>
          <w:szCs w:val="21"/>
        </w:rPr>
        <w:t>（投标人名称、地址），向贵方在网上投标系统中提交投标文件1份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据此函，投标人兹宣布同意如下：</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1.按招标文件规定，我方的投标总价为（大写）</w:t>
      </w:r>
      <w:r>
        <w:rPr>
          <w:rFonts w:hint="eastAsia" w:ascii="宋体" w:hAnsi="宋体" w:eastAsia="宋体" w:cs="Times New Roman"/>
          <w:szCs w:val="21"/>
          <w:u w:val="single"/>
        </w:rPr>
        <w:t xml:space="preserve">              </w:t>
      </w:r>
      <w:r>
        <w:rPr>
          <w:rFonts w:hint="eastAsia" w:ascii="宋体" w:hAnsi="宋体" w:eastAsia="宋体" w:cs="Times New Roman"/>
          <w:szCs w:val="21"/>
        </w:rPr>
        <w:t>元人民币。</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3.投标有效期为自开标之日起 ______日。</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4.如我方中标，投标文件将作为本项目合同的组成部分，直至合同履行完毕止均保持有效，我方将按招标文件及政府采购法律、法规的规定，</w:t>
      </w:r>
      <w:r>
        <w:rPr>
          <w:rFonts w:hint="eastAsia" w:ascii="宋体" w:hAnsi="Times New Roman" w:eastAsia="宋体" w:cs="Times New Roman"/>
          <w:szCs w:val="21"/>
        </w:rPr>
        <w:t>承担完成合同的全部责任和义务。</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5.如果我方有招标文件规定的不予退还投标保证金的任何行为，我方的投标保证金可被贵方没收。</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6.我方同意向贵方提供贵方可能进一步要求的与本投标有关的一切证据或资料。</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7.我方完全理解贵方不一定要接受最低报价的投标或其他任何投标。</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8.我方已充分考虑到投标期间网上投标会发生的故障和风险，并对可能发生任何故障和风险造成的投标内容不一致、利益受损或投标失败，承担全部责任。</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9.我方同意网上投标内容均以网上投标系统开标时的开标记录表内容为准。我方授权代表将对开标记录进行校核及勘误，授权代表不进行校核及勘误的，由我方承担全部责任。</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10.为便于贵方公正、择优地确定中标人，我方就本次投标有关事项郑重声明如下：</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（1）我方向贵方提交的所有投标文件、资料都是准确的和真实的。</w:t>
      </w:r>
    </w:p>
    <w:p>
      <w:pPr>
        <w:snapToGrid/>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（2）我方不是采购人的附属机构。</w:t>
      </w:r>
    </w:p>
    <w:p>
      <w:pPr>
        <w:snapToGrid/>
        <w:spacing w:line="360" w:lineRule="auto"/>
        <w:ind w:firstLine="420" w:firstLineChars="200"/>
        <w:rPr>
          <w:rFonts w:ascii="Times New Roman" w:hAnsi="Times New Roman" w:eastAsia="宋体" w:cs="Times New Roman"/>
        </w:rPr>
      </w:pPr>
      <w:r>
        <w:rPr>
          <w:rFonts w:ascii="宋体" w:hAnsi="宋体" w:eastAsia="宋体" w:cs="Times New Roman"/>
          <w:b w:val="0"/>
          <w:bCs w:val="0"/>
          <w:kern w:val="0"/>
          <w:sz w:val="21"/>
          <w:szCs w:val="21"/>
        </w:rPr>
        <w:t>（3）我方最近三年内因违法行为被通报或者被处罚的情况：</w:t>
      </w:r>
      <w:r>
        <w:rPr>
          <w:rFonts w:hint="eastAsia" w:ascii="Times New Roman" w:hAnsi="Times New Roman" w:eastAsia="宋体" w:cs="Times New Roman"/>
        </w:rPr>
        <w:t>　　　　　　　　　　　　　　　　　　　　　　　　　　　</w:t>
      </w:r>
    </w:p>
    <w:p>
      <w:pPr>
        <w:snapToGrid/>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（4）以上事项如有虚假或隐瞒，我方愿意承担一切后果，并不再寻求任何旨在减轻或免除法律责任的辩解。</w:t>
      </w:r>
    </w:p>
    <w:p>
      <w:pPr>
        <w:spacing w:line="360" w:lineRule="auto"/>
        <w:ind w:firstLine="420" w:firstLineChars="200"/>
        <w:rPr>
          <w:rFonts w:ascii="宋体" w:hAnsi="宋体" w:eastAsia="宋体" w:cs="Times New Roman"/>
          <w:szCs w:val="21"/>
        </w:rPr>
      </w:pPr>
      <w:bookmarkStart w:id="47" w:name="_GoBack"/>
      <w:r>
        <w:rPr>
          <w:rFonts w:ascii="Times New Roman" w:hAnsi="Times New Roman" w:eastAsia="宋体" w:cs="Times New Roman"/>
        </w:rPr>
        <mc:AlternateContent>
          <mc:Choice Requires="wps">
            <w:drawing>
              <wp:anchor distT="0" distB="0" distL="114300" distR="114300" simplePos="0" relativeHeight="251664384"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438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bookmarkEnd w:id="47"/>
      <w:r>
        <w:rPr>
          <w:rFonts w:hint="eastAsia" w:ascii="宋体" w:hAnsi="宋体" w:eastAsia="宋体" w:cs="Times New Roman"/>
          <w:szCs w:val="21"/>
        </w:rPr>
        <w:t xml:space="preserve">  地址：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5408"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540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 xml:space="preserve">  电话、传真：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6432"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643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 xml:space="preserve">  邮政编码：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7456"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745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 xml:space="preserve">  开户银行：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848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Times New Roman"/>
          <w:szCs w:val="21"/>
        </w:rPr>
        <w:t xml:space="preserve">  银行账号：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9504" behindDoc="0" locked="0" layoutInCell="0" allowOverlap="1">
                <wp:simplePos x="0" y="0"/>
                <wp:positionH relativeFrom="column">
                  <wp:posOffset>3034665</wp:posOffset>
                </wp:positionH>
                <wp:positionV relativeFrom="paragraph">
                  <wp:posOffset>210185</wp:posOffset>
                </wp:positionV>
                <wp:extent cx="1948815"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19488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8.95pt;margin-top:16.55pt;height:0.05pt;width:153.45pt;z-index:251669504;mso-width-relative:page;mso-height-relative:page;" filled="f" stroked="t" coordsize="21600,21600" o:allowincell="f" o:gfxdata="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Pf4R1wAAAAkBAAAPAAAAAAAAAAEAIAAAACIAAABkcnMvZG93bnJldi54bWxQSwEC&#10;FAAUAAAACACHTuJAUiBz4PUBAADmAwAADgAAAAAAAAABACAAAAAmAQAAZHJzL2Uyb0RvYy54bWxQ&#10;SwUGAAAAAAYABgBZAQAAjQUAAAAA&#10;">
                <v:path arrowok="t"/>
                <v:fill on="f" focussize="0,0"/>
                <v:stroke/>
                <v:imagedata o:title=""/>
                <o:lock v:ext="edit" aspectratio="f"/>
              </v:line>
            </w:pict>
          </mc:Fallback>
        </mc:AlternateContent>
      </w:r>
      <w:r>
        <w:rPr>
          <w:rFonts w:hint="eastAsia" w:ascii="宋体" w:hAnsi="宋体" w:eastAsia="宋体" w:cs="Times New Roman"/>
          <w:szCs w:val="21"/>
        </w:rPr>
        <w:t xml:space="preserve">  投标人</w:t>
      </w:r>
      <w:r>
        <w:rPr>
          <w:rFonts w:hint="eastAsia" w:ascii="宋体" w:hAnsi="宋体" w:eastAsia="宋体" w:cs="Times New Roman"/>
          <w:szCs w:val="21"/>
          <w:lang w:eastAsia="zh-CN"/>
        </w:rPr>
        <w:t>法定代表人或者</w:t>
      </w:r>
      <w:r>
        <w:rPr>
          <w:rFonts w:hint="eastAsia" w:ascii="宋体" w:hAnsi="宋体" w:eastAsia="宋体" w:cs="Times New Roman"/>
          <w:szCs w:val="21"/>
        </w:rPr>
        <w:t>授权代表</w:t>
      </w:r>
      <w:r>
        <w:rPr>
          <w:rFonts w:hint="eastAsia" w:ascii="宋体" w:hAnsi="宋体" w:eastAsia="宋体" w:cs="Times New Roman"/>
          <w:szCs w:val="21"/>
          <w:lang w:eastAsia="zh-CN"/>
        </w:rPr>
        <w:t>签字或盖章</w:t>
      </w:r>
      <w:r>
        <w:rPr>
          <w:rFonts w:hint="eastAsia" w:ascii="宋体" w:hAnsi="宋体" w:eastAsia="宋体" w:cs="Times New Roman"/>
          <w:szCs w:val="21"/>
        </w:rPr>
        <w:t xml:space="preserve">：                                      </w:t>
      </w:r>
    </w:p>
    <w:p>
      <w:pPr>
        <w:spacing w:line="360" w:lineRule="auto"/>
        <w:ind w:firstLine="420" w:firstLineChars="200"/>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0528"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052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Times New Roman"/>
          <w:szCs w:val="21"/>
        </w:rPr>
        <w:t xml:space="preserve">  投标人名称（公章）：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日期：          年       月           日</w:t>
      </w:r>
    </w:p>
    <w:p>
      <w:pPr>
        <w:widowControl/>
        <w:spacing w:line="360" w:lineRule="auto"/>
        <w:ind w:left="3686"/>
        <w:rPr>
          <w:rFonts w:hint="eastAsia" w:ascii="Times New Roman" w:hAnsi="Times New Roman" w:eastAsia="宋体" w:cs="Times New Roman"/>
          <w:b/>
          <w:szCs w:val="21"/>
        </w:rPr>
      </w:pPr>
      <w:r>
        <w:rPr>
          <w:rFonts w:hint="eastAsia" w:ascii="Times New Roman" w:hAnsi="Times New Roman" w:eastAsia="宋体" w:cs="Times New Roman"/>
          <w:szCs w:val="21"/>
        </w:rPr>
        <w:br w:type="page"/>
      </w:r>
      <w:bookmarkStart w:id="2" w:name="_Toc20069"/>
      <w:bookmarkStart w:id="3" w:name="_Toc28080"/>
      <w:r>
        <w:rPr>
          <w:rFonts w:ascii="Times New Roman" w:hAnsi="Times New Roman" w:eastAsia="宋体" w:cs="Times New Roman"/>
          <w:b/>
          <w:szCs w:val="21"/>
        </w:rPr>
        <w:tab/>
      </w:r>
      <w:bookmarkEnd w:id="2"/>
      <w:bookmarkEnd w:id="3"/>
    </w:p>
    <w:p>
      <w:pPr>
        <w:widowControl/>
        <w:numPr>
          <w:ilvl w:val="0"/>
          <w:numId w:val="0"/>
        </w:numPr>
        <w:spacing w:line="360" w:lineRule="auto"/>
        <w:ind w:firstLine="3162" w:firstLineChars="1500"/>
        <w:outlineLvl w:val="2"/>
        <w:rPr>
          <w:rFonts w:hint="eastAsia" w:ascii="Times New Roman" w:hAnsi="Times New Roman" w:eastAsia="宋体" w:cs="Times New Roman"/>
          <w:b/>
          <w:szCs w:val="21"/>
        </w:rPr>
      </w:pPr>
      <w:bookmarkStart w:id="4" w:name="_Toc7079"/>
      <w:r>
        <w:rPr>
          <w:rFonts w:hint="eastAsia" w:ascii="Times New Roman" w:hAnsi="Times New Roman" w:eastAsia="宋体" w:cs="Times New Roman"/>
          <w:b/>
          <w:szCs w:val="21"/>
          <w:lang w:val="en-US" w:eastAsia="zh-CN"/>
        </w:rPr>
        <w:t>2、</w:t>
      </w:r>
      <w:r>
        <w:rPr>
          <w:rFonts w:hint="eastAsia" w:ascii="Times New Roman" w:hAnsi="Times New Roman" w:eastAsia="宋体" w:cs="Times New Roman"/>
          <w:b/>
          <w:szCs w:val="21"/>
        </w:rPr>
        <w:t>开标一览表格式</w:t>
      </w:r>
      <w:bookmarkEnd w:id="4"/>
    </w:p>
    <w:p>
      <w:pPr>
        <w:spacing w:line="360" w:lineRule="auto"/>
        <w:rPr>
          <w:rFonts w:hint="eastAsia" w:ascii="宋体" w:hAnsi="宋体" w:eastAsia="宋体" w:cs="Times New Roman"/>
          <w:szCs w:val="21"/>
        </w:rPr>
      </w:pPr>
    </w:p>
    <w:tbl>
      <w:tblPr>
        <w:tblStyle w:val="8"/>
        <w:tblW w:w="9240" w:type="dxa"/>
        <w:tblInd w:w="93" w:type="dxa"/>
        <w:tblLayout w:type="fixed"/>
        <w:tblCellMar>
          <w:top w:w="0" w:type="dxa"/>
          <w:left w:w="108" w:type="dxa"/>
          <w:bottom w:w="0" w:type="dxa"/>
          <w:right w:w="108" w:type="dxa"/>
        </w:tblCellMar>
      </w:tblPr>
      <w:tblGrid>
        <w:gridCol w:w="2010"/>
        <w:gridCol w:w="2155"/>
        <w:gridCol w:w="1155"/>
        <w:gridCol w:w="3920"/>
      </w:tblGrid>
      <w:tr>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项目名称</w:t>
            </w:r>
          </w:p>
        </w:tc>
        <w:tc>
          <w:tcPr>
            <w:tcW w:w="7230" w:type="dxa"/>
            <w:gridSpan w:val="3"/>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 xml:space="preserve">                    </w:t>
            </w:r>
          </w:p>
        </w:tc>
      </w:tr>
      <w:tr>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总价</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人民币</w:t>
            </w:r>
            <w:r>
              <w:rPr>
                <w:rFonts w:hint="eastAsia" w:ascii="宋体" w:hAnsi="宋体" w:eastAsia="宋体" w:cs="Times New Roman"/>
                <w:szCs w:val="21"/>
                <w:u w:val="single"/>
              </w:rPr>
              <w:t xml:space="preserve">          </w:t>
            </w:r>
            <w:r>
              <w:rPr>
                <w:rFonts w:hint="eastAsia" w:ascii="宋体" w:hAnsi="宋体" w:eastAsia="宋体" w:cs="Times New Roman"/>
                <w:szCs w:val="21"/>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大写金额</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30" w:firstLineChars="1300"/>
              <w:rPr>
                <w:rFonts w:hint="eastAsia" w:ascii="宋体" w:hAnsi="宋体" w:eastAsia="宋体" w:cs="Times New Roman"/>
                <w:szCs w:val="21"/>
              </w:rPr>
            </w:pPr>
            <w:r>
              <w:rPr>
                <w:rFonts w:hint="eastAsia" w:ascii="宋体" w:hAnsi="宋体" w:eastAsia="宋体" w:cs="Times New Roman"/>
                <w:szCs w:val="21"/>
              </w:rPr>
              <w:t>元整</w:t>
            </w:r>
          </w:p>
        </w:tc>
      </w:tr>
      <w:tr>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rPr>
              <w:t>服务期限</w:t>
            </w:r>
          </w:p>
        </w:tc>
        <w:tc>
          <w:tcPr>
            <w:tcW w:w="7230" w:type="dxa"/>
            <w:gridSpan w:val="3"/>
            <w:tcBorders>
              <w:top w:val="single" w:color="auto" w:sz="4" w:space="0"/>
              <w:left w:val="nil"/>
              <w:bottom w:val="single" w:color="auto" w:sz="4" w:space="0"/>
              <w:right w:val="single" w:color="auto" w:sz="4" w:space="0"/>
            </w:tcBorders>
            <w:noWrap w:val="0"/>
            <w:vAlign w:val="center"/>
          </w:tcPr>
          <w:p>
            <w:pPr>
              <w:spacing w:line="360" w:lineRule="auto"/>
              <w:rPr>
                <w:rFonts w:hint="default" w:ascii="宋体" w:hAnsi="宋体" w:eastAsia="宋体" w:cs="Times New Roman"/>
                <w:szCs w:val="21"/>
                <w:lang w:val="en-US"/>
              </w:rPr>
            </w:pPr>
            <w:r>
              <w:rPr>
                <w:rFonts w:hint="eastAsia" w:ascii="宋体" w:hAnsi="宋体" w:eastAsia="宋体" w:cs="Times New Roman"/>
                <w:szCs w:val="21"/>
                <w:lang w:val="en-US" w:eastAsia="zh-CN"/>
              </w:rPr>
              <w:t>合同签订实施后二年,2022年  月  日至2024年  月  日</w:t>
            </w:r>
          </w:p>
        </w:tc>
      </w:tr>
      <w:tr>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lang w:eastAsia="zh-CN"/>
              </w:rPr>
              <w:t>岗位人数</w:t>
            </w:r>
          </w:p>
        </w:tc>
        <w:tc>
          <w:tcPr>
            <w:tcW w:w="7230" w:type="dxa"/>
            <w:gridSpan w:val="3"/>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u w:val="single"/>
                <w:lang w:val="en-US" w:eastAsia="zh-CN"/>
              </w:rPr>
              <w:t xml:space="preserve">   63   </w:t>
            </w:r>
            <w:r>
              <w:rPr>
                <w:rFonts w:hint="eastAsia" w:ascii="宋体" w:hAnsi="宋体" w:eastAsia="宋体" w:cs="Times New Roman"/>
                <w:szCs w:val="21"/>
                <w:lang w:val="en-US" w:eastAsia="zh-CN"/>
              </w:rPr>
              <w:t xml:space="preserve">人   </w:t>
            </w:r>
          </w:p>
        </w:tc>
      </w:tr>
      <w:tr>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Cs w:val="21"/>
              </w:rPr>
            </w:pPr>
            <w:r>
              <w:rPr>
                <w:rFonts w:hint="eastAsia" w:ascii="宋体" w:hAnsi="宋体" w:eastAsia="宋体" w:cs="Times New Roman"/>
                <w:szCs w:val="21"/>
                <w:lang w:eastAsia="zh-CN"/>
              </w:rPr>
              <w:t>岗位每人每天综合单价（</w:t>
            </w:r>
            <w:r>
              <w:rPr>
                <w:rFonts w:hint="eastAsia" w:ascii="宋体" w:hAnsi="宋体" w:eastAsia="宋体" w:cs="Times New Roman"/>
                <w:szCs w:val="21"/>
                <w:lang w:val="en-US" w:eastAsia="zh-CN"/>
              </w:rPr>
              <w:t>8小时工作时计算</w:t>
            </w:r>
            <w:r>
              <w:rPr>
                <w:rFonts w:hint="eastAsia" w:ascii="宋体" w:hAnsi="宋体" w:eastAsia="宋体" w:cs="Times New Roman"/>
                <w:szCs w:val="21"/>
                <w:lang w:eastAsia="zh-CN"/>
              </w:rPr>
              <w:t>）</w:t>
            </w:r>
          </w:p>
        </w:tc>
        <w:tc>
          <w:tcPr>
            <w:tcW w:w="7230" w:type="dxa"/>
            <w:gridSpan w:val="3"/>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元/每人每天  </w:t>
            </w:r>
          </w:p>
          <w:p>
            <w:pPr>
              <w:spacing w:line="360" w:lineRule="auto"/>
              <w:rPr>
                <w:rFonts w:hint="default" w:ascii="宋体" w:hAnsi="宋体" w:eastAsia="宋体" w:cs="Times New Roman"/>
                <w:szCs w:val="21"/>
                <w:lang w:val="en-US"/>
              </w:rPr>
            </w:pPr>
            <w:r>
              <w:rPr>
                <w:rFonts w:hint="eastAsia" w:ascii="宋体" w:hAnsi="宋体" w:eastAsia="宋体" w:cs="Times New Roman"/>
                <w:b/>
                <w:bCs/>
                <w:szCs w:val="21"/>
                <w:lang w:val="en-US" w:eastAsia="zh-CN"/>
              </w:rPr>
              <w:t>计算公式=投标总价÷24个月÷63人÷（365天÷12个月）</w:t>
            </w:r>
          </w:p>
        </w:tc>
      </w:tr>
      <w:tr>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b/>
                <w:bCs/>
                <w:color w:val="FF0000"/>
                <w:szCs w:val="21"/>
              </w:rPr>
            </w:pPr>
            <w:r>
              <w:rPr>
                <w:rFonts w:hint="eastAsia" w:ascii="宋体" w:hAnsi="宋体" w:eastAsia="宋体" w:cs="Times New Roman"/>
                <w:b/>
                <w:bCs/>
                <w:color w:val="FF0000"/>
                <w:szCs w:val="21"/>
              </w:rPr>
              <w:t>备注</w:t>
            </w:r>
          </w:p>
        </w:tc>
        <w:tc>
          <w:tcPr>
            <w:tcW w:w="7230" w:type="dxa"/>
            <w:gridSpan w:val="3"/>
            <w:tcBorders>
              <w:top w:val="single" w:color="auto" w:sz="4" w:space="0"/>
              <w:left w:val="nil"/>
              <w:bottom w:val="single" w:color="auto" w:sz="4" w:space="0"/>
              <w:right w:val="single" w:color="auto" w:sz="4" w:space="0"/>
            </w:tcBorders>
            <w:noWrap w:val="0"/>
            <w:vAlign w:val="center"/>
          </w:tcPr>
          <w:p>
            <w:pPr>
              <w:numPr>
                <w:ilvl w:val="0"/>
                <w:numId w:val="1"/>
              </w:numPr>
              <w:spacing w:line="360" w:lineRule="auto"/>
              <w:ind w:left="210" w:leftChars="0" w:firstLineChars="0"/>
              <w:rPr>
                <w:rFonts w:hint="eastAsia" w:ascii="Times New Roman" w:hAnsi="Times New Roman" w:eastAsia="宋体" w:cs="Times New Roman"/>
                <w:b/>
                <w:bCs/>
                <w:color w:val="FF0000"/>
                <w:lang w:val="en-US" w:eastAsia="zh-CN"/>
              </w:rPr>
            </w:pPr>
            <w:r>
              <w:rPr>
                <w:rFonts w:hint="eastAsia" w:ascii="Times New Roman" w:hAnsi="Times New Roman" w:eastAsia="宋体" w:cs="Times New Roman"/>
                <w:b/>
                <w:bCs/>
                <w:color w:val="FF0000"/>
                <w:lang w:eastAsia="zh-CN"/>
              </w:rPr>
              <w:t>本项目不包括临时</w:t>
            </w:r>
            <w:r>
              <w:rPr>
                <w:rFonts w:hint="eastAsia" w:ascii="Times New Roman" w:hAnsi="Times New Roman" w:eastAsia="宋体" w:cs="Times New Roman"/>
                <w:b/>
                <w:bCs/>
                <w:color w:val="FF0000"/>
                <w:lang w:val="en-US" w:eastAsia="zh-CN"/>
              </w:rPr>
              <w:t>应急保障费，临时应急保障费在合同价外，按实结算。</w:t>
            </w:r>
          </w:p>
          <w:p>
            <w:pPr>
              <w:numPr>
                <w:ilvl w:val="0"/>
                <w:numId w:val="1"/>
              </w:numPr>
              <w:spacing w:line="360" w:lineRule="auto"/>
              <w:ind w:left="210" w:leftChars="0" w:firstLineChars="0"/>
              <w:rPr>
                <w:rFonts w:hint="eastAsia" w:ascii="Times New Roman" w:hAnsi="Times New Roman" w:eastAsia="宋体" w:cs="Times New Roman"/>
                <w:b/>
                <w:bCs/>
                <w:color w:val="FF0000"/>
                <w:lang w:val="en-US" w:eastAsia="zh-CN"/>
              </w:rPr>
            </w:pPr>
            <w:r>
              <w:rPr>
                <w:rFonts w:hint="eastAsia" w:ascii="Times New Roman" w:hAnsi="Times New Roman" w:eastAsia="宋体" w:cs="Times New Roman"/>
                <w:b/>
                <w:bCs/>
                <w:color w:val="FF0000"/>
                <w:lang w:val="en-US" w:eastAsia="zh-CN"/>
              </w:rPr>
              <w:t>本次招标服务期限为二年（24个月）。</w:t>
            </w:r>
          </w:p>
        </w:tc>
      </w:tr>
    </w:tbl>
    <w:p>
      <w:pPr>
        <w:spacing w:line="360" w:lineRule="auto"/>
        <w:rPr>
          <w:rFonts w:hint="eastAsia" w:ascii="宋体" w:hAnsi="宋体" w:eastAsia="宋体" w:cs="Times New Roman"/>
          <w:szCs w:val="21"/>
        </w:rPr>
      </w:pPr>
    </w:p>
    <w:p>
      <w:pPr>
        <w:widowControl/>
        <w:spacing w:line="360" w:lineRule="auto"/>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说明：（1）</w:t>
      </w:r>
      <w:r>
        <w:rPr>
          <w:rFonts w:hint="eastAsia" w:ascii="Times New Roman" w:hAnsi="Times New Roman" w:eastAsia="宋体" w:cs="Times New Roman"/>
          <w:b/>
          <w:color w:val="FF0000"/>
          <w:szCs w:val="21"/>
        </w:rPr>
        <w:t>所有价格均系用人民币表示，单位为元，总价精确到个数位，单价小数点后2位</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 xml:space="preserve">     （2）投标人应按照《项目概况及招标需求》和《投标人须知》的要求报价。</w:t>
      </w:r>
    </w:p>
    <w:p>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（3）开标一览表内容与投标文件其它部分内容不一致时以开标一览表内容为准。</w:t>
      </w:r>
    </w:p>
    <w:p>
      <w:pPr>
        <w:widowControl/>
        <w:spacing w:line="360" w:lineRule="auto"/>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（4）总报价中应考虑物价调整及最低工资调整因素。</w:t>
      </w:r>
    </w:p>
    <w:p>
      <w:pPr>
        <w:pStyle w:val="2"/>
        <w:rPr>
          <w:rFonts w:ascii="Times New Roman" w:hAnsi="Times New Roman" w:eastAsia="宋体" w:cs="Times New Roman"/>
        </w:rPr>
      </w:pP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0" allowOverlap="1">
                <wp:simplePos x="0" y="0"/>
                <wp:positionH relativeFrom="column">
                  <wp:posOffset>3204845</wp:posOffset>
                </wp:positionH>
                <wp:positionV relativeFrom="paragraph">
                  <wp:posOffset>180340</wp:posOffset>
                </wp:positionV>
                <wp:extent cx="1908175"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35pt;margin-top:14.2pt;height:0pt;width:150.25pt;z-index:251661312;mso-width-relative:page;mso-height-relative:page;" filled="f" coordsize="21600,21600" o:allowincell="f" o:gfxdata="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c9PtcAAAAJAQAADwAAAAAAAAABACAAAAAiAAAAZHJzL2Rvd25yZXYueG1sUEsBAhQA&#10;FAAAAAgAh07iQCaSronzAQAA5AMAAA4AAAAAAAAAAQAgAAAAJg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投标人法定代表人或者授权代表签字或盖章：</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2336" behindDoc="0" locked="0" layoutInCell="0" allowOverlap="1">
                <wp:simplePos x="0" y="0"/>
                <wp:positionH relativeFrom="column">
                  <wp:posOffset>1283970</wp:posOffset>
                </wp:positionH>
                <wp:positionV relativeFrom="paragraph">
                  <wp:posOffset>161290</wp:posOffset>
                </wp:positionV>
                <wp:extent cx="230759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1pt;margin-top:12.7pt;height:0pt;width:181.7pt;z-index:251662336;mso-width-relative:page;mso-height-relative:page;" filled="f" coordsize="21600,21600" o:allowincell="f" o:gfxdata="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l13IfWAAAACQEAAA8AAAAAAAAAAQAgAAAAIgAAAGRycy9kb3ducmV2LnhtbFBLAQIU&#10;ABQAAAAIAIdO4kDFIXg/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投标人（公章）：</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pPr>
        <w:widowControl/>
        <w:spacing w:line="360" w:lineRule="auto"/>
        <w:jc w:val="both"/>
        <w:rPr>
          <w:rFonts w:hint="eastAsia" w:ascii="Times New Roman" w:hAnsi="Times New Roman" w:eastAsia="宋体" w:cs="Times New Roman"/>
          <w:szCs w:val="21"/>
        </w:rPr>
      </w:pPr>
      <w:r>
        <w:rPr>
          <w:rFonts w:hint="eastAsia" w:ascii="Times New Roman" w:hAnsi="Times New Roman" w:eastAsia="宋体" w:cs="Times New Roman"/>
          <w:szCs w:val="21"/>
        </w:rPr>
        <w:br w:type="page"/>
      </w:r>
    </w:p>
    <w:p>
      <w:pPr>
        <w:widowControl/>
        <w:spacing w:line="360" w:lineRule="auto"/>
        <w:jc w:val="center"/>
        <w:outlineLvl w:val="2"/>
        <w:rPr>
          <w:rFonts w:hint="eastAsia" w:ascii="Times New Roman" w:hAnsi="Times New Roman" w:eastAsia="宋体" w:cs="Times New Roman"/>
          <w:szCs w:val="21"/>
        </w:rPr>
      </w:pPr>
      <w:bookmarkStart w:id="5" w:name="_Toc5818"/>
      <w:r>
        <w:rPr>
          <w:rFonts w:hint="eastAsia" w:ascii="Times New Roman" w:hAnsi="Times New Roman" w:eastAsia="宋体" w:cs="Times New Roman"/>
          <w:b/>
          <w:szCs w:val="21"/>
          <w:lang w:val="en-US" w:eastAsia="zh-CN"/>
        </w:rPr>
        <w:t>3</w:t>
      </w:r>
      <w:r>
        <w:rPr>
          <w:rFonts w:hint="eastAsia" w:ascii="Times New Roman" w:hAnsi="Times New Roman" w:eastAsia="宋体" w:cs="Times New Roman"/>
          <w:b/>
          <w:szCs w:val="21"/>
        </w:rPr>
        <w:t>、投标报价分类</w:t>
      </w:r>
      <w:r>
        <w:rPr>
          <w:rFonts w:hint="eastAsia" w:ascii="Times New Roman" w:hAnsi="Times New Roman" w:eastAsia="宋体" w:cs="Times New Roman"/>
          <w:b/>
          <w:szCs w:val="21"/>
          <w:lang w:eastAsia="zh-CN"/>
        </w:rPr>
        <w:t>汇总</w:t>
      </w:r>
      <w:r>
        <w:rPr>
          <w:rFonts w:hint="eastAsia" w:ascii="Times New Roman" w:hAnsi="Times New Roman" w:eastAsia="宋体" w:cs="Times New Roman"/>
          <w:b/>
          <w:szCs w:val="21"/>
        </w:rPr>
        <w:t>表格式</w:t>
      </w:r>
      <w:bookmarkEnd w:id="5"/>
    </w:p>
    <w:p>
      <w:pPr>
        <w:pStyle w:val="3"/>
        <w:rPr>
          <w:rFonts w:hint="eastAsia" w:ascii="宋体" w:hAnsi="宋体" w:eastAsia="宋体" w:cs="Times New Roman"/>
          <w:szCs w:val="21"/>
          <w:lang w:val="en-US" w:eastAsia="zh-CN"/>
        </w:rPr>
      </w:pPr>
      <w:r>
        <w:rPr>
          <w:rFonts w:hint="eastAsia" w:ascii="宋体" w:hAnsi="宋体" w:eastAsia="宋体" w:cs="Times New Roman"/>
          <w:szCs w:val="21"/>
        </w:rPr>
        <w:t>项目名称：</w:t>
      </w:r>
      <w:r>
        <w:rPr>
          <w:rFonts w:hint="eastAsia" w:ascii="宋体" w:hAnsi="宋体" w:eastAsia="宋体" w:cs="Times New Roman"/>
          <w:szCs w:val="21"/>
          <w:lang w:val="en-US" w:eastAsia="zh-CN"/>
        </w:rPr>
        <w:t xml:space="preserve">                                            </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093"/>
        <w:gridCol w:w="2693"/>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序号</w:t>
            </w:r>
          </w:p>
        </w:tc>
        <w:tc>
          <w:tcPr>
            <w:tcW w:w="3093" w:type="dxa"/>
            <w:noWrap w:val="0"/>
            <w:vAlign w:val="center"/>
          </w:tcPr>
          <w:p>
            <w:pPr>
              <w:snapToGrid w:val="0"/>
              <w:jc w:val="center"/>
              <w:rPr>
                <w:rFonts w:ascii="宋体" w:hAnsi="宋体" w:eastAsia="宋体" w:cs="Times New Roman"/>
                <w:b/>
                <w:szCs w:val="21"/>
              </w:rPr>
            </w:pPr>
            <w:r>
              <w:rPr>
                <w:rFonts w:hint="eastAsia" w:ascii="宋体" w:hAnsi="宋体" w:eastAsia="宋体" w:cs="Times New Roman"/>
                <w:b/>
                <w:szCs w:val="21"/>
              </w:rPr>
              <w:t>分类名称</w:t>
            </w:r>
          </w:p>
        </w:tc>
        <w:tc>
          <w:tcPr>
            <w:tcW w:w="2693" w:type="dxa"/>
            <w:noWrap w:val="0"/>
            <w:vAlign w:val="center"/>
          </w:tcPr>
          <w:p>
            <w:pPr>
              <w:snapToGrid w:val="0"/>
              <w:jc w:val="both"/>
              <w:rPr>
                <w:rFonts w:hint="eastAsia" w:ascii="宋体" w:hAnsi="宋体" w:eastAsia="宋体" w:cs="Times New Roman"/>
                <w:b/>
                <w:szCs w:val="21"/>
              </w:rPr>
            </w:pPr>
            <w:r>
              <w:rPr>
                <w:rFonts w:hint="eastAsia" w:ascii="宋体" w:hAnsi="宋体" w:eastAsia="宋体" w:cs="Times New Roman"/>
                <w:b/>
                <w:szCs w:val="21"/>
              </w:rPr>
              <w:t xml:space="preserve">    服务期内费用（元）</w:t>
            </w:r>
          </w:p>
        </w:tc>
        <w:tc>
          <w:tcPr>
            <w:tcW w:w="2551" w:type="dxa"/>
            <w:noWrap w:val="0"/>
            <w:vAlign w:val="center"/>
          </w:tcPr>
          <w:p>
            <w:pPr>
              <w:snapToGrid w:val="0"/>
              <w:jc w:val="both"/>
              <w:rPr>
                <w:rFonts w:ascii="宋体" w:hAnsi="宋体" w:eastAsia="宋体" w:cs="Times New Roman"/>
                <w:b/>
                <w:szCs w:val="21"/>
              </w:rPr>
            </w:pPr>
            <w:r>
              <w:rPr>
                <w:rFonts w:hint="eastAsia" w:ascii="宋体" w:hAnsi="宋体" w:eastAsia="宋体" w:cs="Times New Roman"/>
                <w:b/>
                <w:szCs w:val="21"/>
              </w:rPr>
              <w:t xml:space="preserve">     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pPr>
              <w:snapToGrid w:val="0"/>
              <w:jc w:val="center"/>
              <w:rPr>
                <w:rFonts w:ascii="宋体" w:hAnsi="宋体" w:eastAsia="宋体" w:cs="Times New Roman"/>
                <w:szCs w:val="21"/>
              </w:rPr>
            </w:pPr>
            <w:r>
              <w:rPr>
                <w:rFonts w:hint="eastAsia" w:ascii="宋体" w:hAnsi="宋体" w:eastAsia="宋体" w:cs="Times New Roman"/>
                <w:szCs w:val="21"/>
              </w:rPr>
              <w:t>1</w:t>
            </w:r>
          </w:p>
        </w:tc>
        <w:tc>
          <w:tcPr>
            <w:tcW w:w="3093" w:type="dxa"/>
            <w:noWrap w:val="0"/>
            <w:vAlign w:val="center"/>
          </w:tcPr>
          <w:p>
            <w:pPr>
              <w:snapToGrid w:val="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63名市容管理安保辅助管理</w:t>
            </w:r>
          </w:p>
          <w:p>
            <w:pPr>
              <w:snapToGrid w:val="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人员费用汇总（第一年）</w:t>
            </w:r>
          </w:p>
        </w:tc>
        <w:tc>
          <w:tcPr>
            <w:tcW w:w="2693" w:type="dxa"/>
            <w:noWrap w:val="0"/>
            <w:vAlign w:val="center"/>
          </w:tcPr>
          <w:p>
            <w:pPr>
              <w:snapToGrid w:val="0"/>
              <w:jc w:val="center"/>
              <w:rPr>
                <w:rFonts w:hint="eastAsia" w:ascii="宋体" w:hAnsi="宋体" w:eastAsia="宋体" w:cs="Arial"/>
                <w:kern w:val="0"/>
                <w:szCs w:val="21"/>
              </w:rPr>
            </w:pPr>
          </w:p>
        </w:tc>
        <w:tc>
          <w:tcPr>
            <w:tcW w:w="2551" w:type="dxa"/>
            <w:noWrap w:val="0"/>
            <w:vAlign w:val="center"/>
          </w:tcPr>
          <w:p>
            <w:pPr>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需附明细表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pPr>
              <w:snapToGrid w:val="0"/>
              <w:jc w:val="center"/>
              <w:rPr>
                <w:rFonts w:ascii="宋体" w:hAnsi="宋体" w:eastAsia="宋体" w:cs="Times New Roman"/>
                <w:szCs w:val="21"/>
              </w:rPr>
            </w:pPr>
            <w:r>
              <w:rPr>
                <w:rFonts w:hint="eastAsia" w:ascii="宋体" w:hAnsi="宋体" w:eastAsia="宋体" w:cs="Times New Roman"/>
                <w:szCs w:val="21"/>
              </w:rPr>
              <w:t>2</w:t>
            </w:r>
          </w:p>
        </w:tc>
        <w:tc>
          <w:tcPr>
            <w:tcW w:w="3093" w:type="dxa"/>
            <w:noWrap w:val="0"/>
            <w:vAlign w:val="center"/>
          </w:tcPr>
          <w:p>
            <w:pPr>
              <w:snapToGrid w:val="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63名市容管理安保辅助管理</w:t>
            </w:r>
          </w:p>
          <w:p>
            <w:pPr>
              <w:snapToGrid w:val="0"/>
              <w:jc w:val="center"/>
              <w:rPr>
                <w:rFonts w:ascii="宋体" w:hAnsi="宋体" w:eastAsia="宋体" w:cs="Times New Roman"/>
                <w:szCs w:val="21"/>
              </w:rPr>
            </w:pPr>
            <w:r>
              <w:rPr>
                <w:rFonts w:hint="eastAsia" w:ascii="宋体" w:hAnsi="宋体" w:eastAsia="宋体" w:cs="Times New Roman"/>
                <w:szCs w:val="21"/>
                <w:lang w:val="en-US" w:eastAsia="zh-CN"/>
              </w:rPr>
              <w:t>人员费用汇总（第二年）</w:t>
            </w:r>
          </w:p>
        </w:tc>
        <w:tc>
          <w:tcPr>
            <w:tcW w:w="2693" w:type="dxa"/>
            <w:noWrap w:val="0"/>
            <w:vAlign w:val="center"/>
          </w:tcPr>
          <w:p>
            <w:pPr>
              <w:snapToGrid w:val="0"/>
              <w:jc w:val="center"/>
              <w:rPr>
                <w:rFonts w:hint="eastAsia" w:ascii="宋体" w:hAnsi="宋体" w:eastAsia="宋体" w:cs="Arial"/>
                <w:kern w:val="0"/>
                <w:szCs w:val="21"/>
                <w:lang w:val="en-US" w:eastAsia="zh-CN"/>
              </w:rPr>
            </w:pPr>
          </w:p>
        </w:tc>
        <w:tc>
          <w:tcPr>
            <w:tcW w:w="2551" w:type="dxa"/>
            <w:noWrap w:val="0"/>
            <w:vAlign w:val="center"/>
          </w:tcPr>
          <w:p>
            <w:pPr>
              <w:snapToGrid w:val="0"/>
              <w:jc w:val="center"/>
              <w:rPr>
                <w:rFonts w:ascii="宋体" w:hAnsi="宋体" w:eastAsia="宋体" w:cs="Times New Roman"/>
                <w:szCs w:val="21"/>
              </w:rPr>
            </w:pPr>
            <w:r>
              <w:rPr>
                <w:rFonts w:hint="eastAsia" w:ascii="宋体" w:hAnsi="宋体" w:eastAsia="宋体" w:cs="Times New Roman"/>
                <w:szCs w:val="21"/>
                <w:lang w:eastAsia="zh-CN"/>
              </w:rPr>
              <w:t>需附明细表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8" w:type="dxa"/>
            <w:gridSpan w:val="2"/>
            <w:noWrap w:val="0"/>
            <w:vAlign w:val="center"/>
          </w:tcPr>
          <w:p>
            <w:pPr>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汇总（二年）</w:t>
            </w:r>
          </w:p>
        </w:tc>
        <w:tc>
          <w:tcPr>
            <w:tcW w:w="2693" w:type="dxa"/>
            <w:noWrap w:val="0"/>
            <w:vAlign w:val="center"/>
          </w:tcPr>
          <w:p>
            <w:pPr>
              <w:snapToGrid w:val="0"/>
              <w:jc w:val="center"/>
              <w:rPr>
                <w:rFonts w:ascii="宋体" w:hAnsi="宋体" w:eastAsia="宋体" w:cs="Times New Roman"/>
                <w:szCs w:val="21"/>
              </w:rPr>
            </w:pPr>
          </w:p>
        </w:tc>
        <w:tc>
          <w:tcPr>
            <w:tcW w:w="2551" w:type="dxa"/>
            <w:noWrap w:val="0"/>
            <w:vAlign w:val="center"/>
          </w:tcPr>
          <w:p>
            <w:pPr>
              <w:snapToGrid w:val="0"/>
              <w:jc w:val="center"/>
              <w:rPr>
                <w:rFonts w:ascii="宋体" w:hAnsi="宋体" w:eastAsia="宋体" w:cs="Times New Roman"/>
                <w:szCs w:val="21"/>
              </w:rPr>
            </w:pPr>
          </w:p>
        </w:tc>
      </w:tr>
    </w:tbl>
    <w:p>
      <w:pPr>
        <w:spacing w:line="360" w:lineRule="auto"/>
        <w:rPr>
          <w:rFonts w:ascii="宋体" w:hAnsi="宋体" w:eastAsia="宋体" w:cs="Times New Roman"/>
          <w:szCs w:val="21"/>
        </w:rPr>
      </w:pPr>
    </w:p>
    <w:p>
      <w:pPr>
        <w:rPr>
          <w:rFonts w:ascii="宋体" w:hAnsi="宋体" w:eastAsia="宋体" w:cs="Times New Roman"/>
          <w:sz w:val="18"/>
          <w:szCs w:val="18"/>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1792" behindDoc="0" locked="0" layoutInCell="0" allowOverlap="1">
                <wp:simplePos x="0" y="0"/>
                <wp:positionH relativeFrom="column">
                  <wp:posOffset>3204845</wp:posOffset>
                </wp:positionH>
                <wp:positionV relativeFrom="paragraph">
                  <wp:posOffset>180340</wp:posOffset>
                </wp:positionV>
                <wp:extent cx="1908175"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35pt;margin-top:14.2pt;height:0pt;width:150.25pt;z-index:251681792;mso-width-relative:page;mso-height-relative:page;" filled="f" coordsize="21600,21600" o:allowincell="f" o:gfxdata="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HPT7XAAAACQEAAA8AAAAAAAAAAQAgAAAAIgAAAGRycy9kb3ducmV2LnhtbFBLAQIU&#10;ABQAAAAIAIdO4kAyUyqK9AEAAOQDAAAOAAAAAAAAAAEAIAAAACY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投标人法定代表人或者授权代表签字或盖章：</w:t>
      </w:r>
    </w:p>
    <w:p>
      <w:pPr>
        <w:spacing w:line="36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974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974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投标人（公章）：</w:t>
      </w:r>
    </w:p>
    <w:p>
      <w:pPr>
        <w:rPr>
          <w:rFonts w:ascii="宋体" w:hAnsi="宋体"/>
          <w:kern w:val="0"/>
          <w:szCs w:val="21"/>
        </w:rPr>
        <w:sectPr>
          <w:pgSz w:w="11850" w:h="16783"/>
          <w:pgMar w:top="1418" w:right="1418" w:bottom="1134"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Times New Roman"/>
          <w:szCs w:val="21"/>
        </w:rPr>
        <w:t>日期：            年   月    日</w:t>
      </w:r>
    </w:p>
    <w:p>
      <w:pPr>
        <w:spacing w:line="360" w:lineRule="auto"/>
        <w:rPr>
          <w:rFonts w:ascii="宋体" w:hAnsi="宋体" w:eastAsia="宋体" w:cs="Times New Roman"/>
          <w:b/>
          <w:szCs w:val="21"/>
        </w:rPr>
      </w:pPr>
    </w:p>
    <w:p>
      <w:pPr>
        <w:spacing w:line="360" w:lineRule="auto"/>
        <w:jc w:val="center"/>
        <w:rPr>
          <w:rFonts w:ascii="宋体" w:hAnsi="宋体" w:eastAsia="宋体" w:cs="Times New Roman"/>
          <w:szCs w:val="21"/>
        </w:rPr>
      </w:pPr>
      <w:r>
        <w:rPr>
          <w:rFonts w:hint="eastAsia" w:ascii="宋体" w:hAnsi="宋体" w:eastAsia="宋体" w:cs="Times New Roman"/>
          <w:b/>
          <w:szCs w:val="21"/>
          <w:lang w:val="en-US" w:eastAsia="zh-CN"/>
        </w:rPr>
        <w:t>4</w:t>
      </w:r>
      <w:r>
        <w:rPr>
          <w:rFonts w:hint="eastAsia" w:ascii="宋体" w:hAnsi="宋体" w:eastAsia="宋体" w:cs="Times New Roman"/>
          <w:b/>
          <w:szCs w:val="21"/>
        </w:rPr>
        <w:t>、报价分类明细表格式</w:t>
      </w:r>
    </w:p>
    <w:p>
      <w:pPr>
        <w:pStyle w:val="3"/>
        <w:rPr>
          <w:rFonts w:hint="eastAsia" w:ascii="宋体" w:hAnsi="宋体" w:eastAsia="宋体" w:cs="Times New Roman"/>
          <w:szCs w:val="21"/>
          <w:lang w:val="en-US" w:eastAsia="zh-CN"/>
        </w:rPr>
      </w:pPr>
      <w:r>
        <w:rPr>
          <w:rFonts w:hint="eastAsia" w:ascii="宋体" w:hAnsi="宋体" w:eastAsia="宋体" w:cs="Times New Roman"/>
          <w:szCs w:val="21"/>
        </w:rPr>
        <w:t>项目名称：</w:t>
      </w:r>
      <w:r>
        <w:rPr>
          <w:rFonts w:hint="eastAsia" w:ascii="宋体" w:hAnsi="宋体" w:eastAsia="宋体" w:cs="Times New Roman"/>
          <w:szCs w:val="21"/>
          <w:lang w:val="en-US" w:eastAsia="zh-CN"/>
        </w:rPr>
        <w:t xml:space="preserve">                                         </w:t>
      </w:r>
    </w:p>
    <w:p>
      <w:pPr>
        <w:rPr>
          <w:rFonts w:hint="eastAsia" w:ascii="宋体" w:hAnsi="宋体" w:eastAsia="宋体" w:cs="Times New Roman"/>
          <w:sz w:val="18"/>
          <w:szCs w:val="18"/>
        </w:rPr>
      </w:pPr>
    </w:p>
    <w:p>
      <w:pPr>
        <w:pStyle w:val="2"/>
        <w:rPr>
          <w:rFonts w:hint="eastAsia" w:ascii="宋体" w:hAnsi="宋体" w:eastAsia="宋体" w:cs="Times New Roman"/>
          <w:szCs w:val="21"/>
          <w:lang w:val="en-US" w:eastAsia="zh-CN"/>
        </w:rPr>
      </w:pPr>
    </w:p>
    <w:p>
      <w:pPr>
        <w:pStyle w:val="2"/>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63名市容管理安保辅助管理人员费用汇总</w:t>
      </w:r>
    </w:p>
    <w:p>
      <w:pPr>
        <w:pStyle w:val="2"/>
        <w:rPr>
          <w:rFonts w:hint="eastAsia" w:ascii="宋体" w:hAnsi="宋体" w:eastAsia="宋体" w:cs="Times New Roman"/>
          <w:sz w:val="18"/>
          <w:szCs w:val="18"/>
        </w:rPr>
      </w:pPr>
    </w:p>
    <w:tbl>
      <w:tblPr>
        <w:tblStyle w:val="8"/>
        <w:tblW w:w="9385" w:type="dxa"/>
        <w:tblInd w:w="96" w:type="dxa"/>
        <w:tblLayout w:type="autofit"/>
        <w:tblCellMar>
          <w:top w:w="0" w:type="dxa"/>
          <w:left w:w="108" w:type="dxa"/>
          <w:bottom w:w="0" w:type="dxa"/>
          <w:right w:w="108" w:type="dxa"/>
        </w:tblCellMar>
      </w:tblPr>
      <w:tblGrid>
        <w:gridCol w:w="616"/>
        <w:gridCol w:w="1001"/>
        <w:gridCol w:w="4813"/>
        <w:gridCol w:w="1231"/>
        <w:gridCol w:w="1724"/>
      </w:tblGrid>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计算标准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金额（元/月/人）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根据沪人社最新文件规定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上海市规定下线</w:t>
            </w:r>
          </w:p>
        </w:tc>
      </w:tr>
      <w:tr>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社会保险（个人）</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按照最新《上海市社会保险费缴费标准》规定：个人的缴金基数是6520元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法律最低标准</w:t>
            </w:r>
          </w:p>
        </w:tc>
      </w:tr>
      <w:tr>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社会保险（单位）</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按照最新《上海市社会保险费缴费标准》规定：机关、事业单位、企业、社会团体等单位的缴金基数是6520元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法律最低标准</w:t>
            </w: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根据《卫生部、劳动和社会保障部、国家安全监管总局、全国总工会关于进一步加强工作场所夏季防暑降温工作的通知》规定，每年1200元，平均到12个月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按实际月份发放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法定节假日加班</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按照国家法律规定（基本工资/21.75*   倍*全年11天）/12个月</w:t>
            </w:r>
            <w:r>
              <w:rPr>
                <w:rStyle w:val="10"/>
                <w:lang w:val="en-US" w:eastAsia="zh-CN" w:bidi="ar"/>
              </w:rPr>
              <w:t xml:space="preserve"> </w:t>
            </w:r>
            <w:r>
              <w:rPr>
                <w:rStyle w:val="10"/>
                <w:rFonts w:hint="eastAsia"/>
                <w:lang w:val="en-US" w:eastAsia="zh-CN" w:bidi="ar"/>
              </w:rPr>
              <w:t>8</w:t>
            </w:r>
            <w:r>
              <w:rPr>
                <w:rStyle w:val="10"/>
                <w:lang w:val="en-US" w:eastAsia="zh-CN" w:bidi="ar"/>
              </w:rPr>
              <w:t>小时工作</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双休日加班</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一年双休日共104天（因结合法定节日放假），实际以93天计算，全年无休，实际工作时间1班8小时，摊至每个人  </w:t>
            </w:r>
            <w:r>
              <w:rPr>
                <w:rStyle w:val="10"/>
                <w:rFonts w:hint="eastAsia" w:ascii="宋体" w:hAnsi="宋体" w:eastAsia="宋体" w:cs="宋体"/>
                <w:i w:val="0"/>
                <w:iCs w:val="0"/>
                <w:lang w:val="en-US" w:eastAsia="zh-CN" w:bidi="ar"/>
              </w:rPr>
              <w:t>8</w:t>
            </w:r>
            <w:r>
              <w:rPr>
                <w:rStyle w:val="10"/>
                <w:rFonts w:ascii="宋体" w:hAnsi="宋体" w:eastAsia="宋体" w:cs="宋体"/>
                <w:i w:val="0"/>
                <w:iCs w:val="0"/>
                <w:lang w:val="en-US" w:eastAsia="zh-CN" w:bidi="ar"/>
              </w:rPr>
              <w:t>小时工作</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工作日加班超时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按照国家法律规定（基本工资/21.75天）/8小时，月标准工时174小时，实际工作时间每班8小时,超时0小时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带薪年休假</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按照《职工带薪年休假条例》、《企业职工带薪年休假实施办法》、《劳动合同法》有关规定，（基本工资/21.75天）*  倍*全年5天，平均到12个月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意外保险</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根据《保安服务管理条例》第二十条规定（行业平均水平）</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退工补偿金</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按照《劳动合同法》第四十四条第一项和第四十七条有关规定，以基本工资2590元为标准，辞退人员工作年限为1年，以平均补偿1个月工资计算，月薪/12个月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公积金</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参考最新上海市住房公积金管理委员会公布标准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小计（1）</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服装装备费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按照《保安服务管理条例》第八条有关规定，夏装、春秋装各2套，长、短袖衬衫各2件，冬夏帽各1顶。每月培训4小时；对讲机、雨具、巡逻电动车等执勤装备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小计（2）</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每人每月小计</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公司管理费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上缴税费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根据《税法》有关规定，保安服务行业增值税、附加税按差额计税，合计2% 或者按公司实际税负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每人月度合计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每人年度合计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队员人数</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63</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第一年（12个月）63人总价格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bl>
    <w:p>
      <w:pPr>
        <w:rPr>
          <w:rFonts w:hint="eastAsia" w:ascii="宋体" w:hAnsi="宋体" w:eastAsia="宋体" w:cs="Times New Roman"/>
          <w:sz w:val="18"/>
          <w:szCs w:val="18"/>
        </w:rPr>
      </w:pPr>
    </w:p>
    <w:p>
      <w:pPr>
        <w:rPr>
          <w:rFonts w:ascii="宋体" w:hAnsi="宋体" w:eastAsia="宋体" w:cs="Times New Roman"/>
          <w:sz w:val="18"/>
          <w:szCs w:val="18"/>
        </w:rPr>
      </w:pPr>
      <w:r>
        <w:rPr>
          <w:rFonts w:hint="eastAsia" w:ascii="宋体" w:hAnsi="宋体" w:eastAsia="宋体" w:cs="Times New Roman"/>
          <w:sz w:val="18"/>
          <w:szCs w:val="18"/>
        </w:rPr>
        <w:t>说明：（1）所有价格均系用人民币表示，单位为元。</w:t>
      </w:r>
    </w:p>
    <w:p>
      <w:pPr>
        <w:rPr>
          <w:rFonts w:ascii="宋体" w:hAnsi="宋体" w:eastAsia="宋体" w:cs="Times New Roman"/>
          <w:sz w:val="18"/>
          <w:szCs w:val="18"/>
        </w:rPr>
      </w:pPr>
      <w:r>
        <w:rPr>
          <w:rFonts w:hint="eastAsia" w:ascii="宋体" w:hAnsi="宋体" w:eastAsia="宋体" w:cs="Times New Roman"/>
          <w:sz w:val="18"/>
          <w:szCs w:val="18"/>
        </w:rPr>
        <w:t xml:space="preserve">     （2）投标人应按照《项目概况及招标需求》和《投标人须知》的要求报价，包含所有费用。</w:t>
      </w:r>
    </w:p>
    <w:p>
      <w:pPr>
        <w:rPr>
          <w:rFonts w:ascii="宋体" w:hAnsi="宋体" w:eastAsia="宋体" w:cs="Times New Roman"/>
          <w:sz w:val="18"/>
          <w:szCs w:val="18"/>
        </w:rPr>
      </w:pPr>
      <w:r>
        <w:rPr>
          <w:rFonts w:hint="eastAsia" w:ascii="宋体" w:hAnsi="宋体" w:eastAsia="宋体" w:cs="Times New Roman"/>
          <w:sz w:val="18"/>
          <w:szCs w:val="18"/>
        </w:rPr>
        <w:t xml:space="preserve">     （3）投标人应根据分类报价费用情况编制明细费用表并随本表一起提供。</w:t>
      </w:r>
    </w:p>
    <w:p>
      <w:pPr>
        <w:rPr>
          <w:rFonts w:hint="eastAsia" w:ascii="宋体" w:hAnsi="宋体" w:eastAsia="宋体" w:cs="Times New Roman"/>
          <w:sz w:val="18"/>
          <w:szCs w:val="18"/>
        </w:rPr>
      </w:pPr>
      <w:r>
        <w:rPr>
          <w:rFonts w:hint="eastAsia" w:ascii="宋体" w:hAnsi="宋体" w:eastAsia="宋体" w:cs="Times New Roman"/>
          <w:sz w:val="18"/>
          <w:szCs w:val="18"/>
        </w:rPr>
        <w:t xml:space="preserve">     （4）分项目明细报价合计应与开标一览表</w:t>
      </w:r>
      <w:r>
        <w:rPr>
          <w:rFonts w:hint="eastAsia" w:ascii="宋体" w:hAnsi="宋体" w:eastAsia="宋体" w:cs="Times New Roman"/>
          <w:sz w:val="18"/>
          <w:szCs w:val="18"/>
          <w:lang w:eastAsia="zh-CN"/>
        </w:rPr>
        <w:t>总</w:t>
      </w:r>
      <w:r>
        <w:rPr>
          <w:rFonts w:hint="eastAsia" w:ascii="宋体" w:hAnsi="宋体" w:eastAsia="宋体" w:cs="Times New Roman"/>
          <w:sz w:val="18"/>
          <w:szCs w:val="18"/>
        </w:rPr>
        <w:t>报价相等。</w:t>
      </w:r>
    </w:p>
    <w:p>
      <w:pPr>
        <w:ind w:firstLine="360" w:firstLineChars="200"/>
        <w:rPr>
          <w:rFonts w:hint="eastAsia" w:ascii="宋体" w:hAnsi="宋体" w:eastAsia="宋体" w:cs="Times New Roman"/>
          <w:sz w:val="18"/>
          <w:szCs w:val="18"/>
        </w:rPr>
      </w:pPr>
      <w:r>
        <w:rPr>
          <w:rFonts w:hint="eastAsia" w:ascii="宋体" w:hAnsi="宋体" w:eastAsia="宋体" w:cs="Times New Roman"/>
          <w:sz w:val="18"/>
          <w:szCs w:val="18"/>
          <w:lang w:eastAsia="zh-CN"/>
        </w:rPr>
        <w:t>（</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lang w:eastAsia="zh-CN"/>
        </w:rPr>
        <w:t>）投标人应充分考虑服务期内的上海市最低工资调整因素，如遇上海市最低工资调整，本项目均不作调整。</w:t>
      </w:r>
    </w:p>
    <w:p>
      <w:pPr>
        <w:rPr>
          <w:rFonts w:ascii="宋体" w:hAnsi="宋体" w:eastAsia="宋体" w:cs="Times New Roman"/>
          <w:sz w:val="18"/>
          <w:szCs w:val="18"/>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2816" behindDoc="0" locked="0" layoutInCell="0" allowOverlap="1">
                <wp:simplePos x="0" y="0"/>
                <wp:positionH relativeFrom="column">
                  <wp:posOffset>3204845</wp:posOffset>
                </wp:positionH>
                <wp:positionV relativeFrom="paragraph">
                  <wp:posOffset>180340</wp:posOffset>
                </wp:positionV>
                <wp:extent cx="1908175"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35pt;margin-top:14.2pt;height:0pt;width:150.25pt;z-index:251682816;mso-width-relative:page;mso-height-relative:page;" filled="f" coordsize="21600,21600" o:allowincell="f" o:gfxdata="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HPT7XAAAACQEAAA8AAAAAAAAAAQAgAAAAIgAAAGRycy9kb3ducmV2LnhtbFBLAQIU&#10;ABQAAAAIAIdO4kBaAMkq9AEAAOYDAAAOAAAAAAAAAAEAIAAAACY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投标人法定代表人或者授权代表签字或盖章：</w:t>
      </w:r>
    </w:p>
    <w:p>
      <w:pPr>
        <w:spacing w:line="36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8076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076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De&#10;SbTe6QEAALgDAAAOAAAAAAAAAAEAIAAAACUBAABkcnMvZTJvRG9jLnhtbFBLBQYAAAAABgAGAFkB&#10;AACABQAAAAA=&#10;">
                <v:path arrowok="t"/>
                <v:fill focussize="0,0"/>
                <v:stroke/>
                <v:imagedata o:title=""/>
                <o:lock v:ext="edit"/>
              </v:line>
            </w:pict>
          </mc:Fallback>
        </mc:AlternateContent>
      </w:r>
      <w:r>
        <w:rPr>
          <w:rFonts w:hint="eastAsia" w:ascii="宋体" w:hAnsi="宋体" w:eastAsia="宋体" w:cs="Times New Roman"/>
          <w:szCs w:val="21"/>
        </w:rPr>
        <w:t>投标人（公章）：</w:t>
      </w:r>
    </w:p>
    <w:p>
      <w:pPr>
        <w:rPr>
          <w:rFonts w:ascii="宋体" w:hAnsi="宋体"/>
          <w:kern w:val="0"/>
          <w:szCs w:val="21"/>
        </w:rPr>
        <w:sectPr>
          <w:footerReference r:id="rId4" w:type="first"/>
          <w:footerReference r:id="rId3" w:type="default"/>
          <w:pgSz w:w="11850" w:h="16783"/>
          <w:pgMar w:top="1418" w:right="1418" w:bottom="1134"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Times New Roman"/>
          <w:szCs w:val="21"/>
        </w:rPr>
        <w:t>日期：            年   月    日</w:t>
      </w:r>
    </w:p>
    <w:p>
      <w:pPr>
        <w:widowControl/>
        <w:spacing w:line="360" w:lineRule="auto"/>
        <w:jc w:val="both"/>
        <w:outlineLvl w:val="2"/>
        <w:rPr>
          <w:rFonts w:hint="eastAsia" w:ascii="Times New Roman" w:hAnsi="Times New Roman" w:eastAsia="宋体" w:cs="Times New Roman"/>
          <w:b/>
          <w:szCs w:val="21"/>
          <w:lang w:val="en-US" w:eastAsia="zh-CN"/>
        </w:rPr>
      </w:pPr>
    </w:p>
    <w:p>
      <w:pPr>
        <w:pStyle w:val="2"/>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63名市容管理安保辅助管理人员费用汇总</w:t>
      </w:r>
    </w:p>
    <w:p>
      <w:pPr>
        <w:pStyle w:val="2"/>
        <w:rPr>
          <w:rFonts w:hint="eastAsia" w:ascii="宋体" w:hAnsi="宋体" w:eastAsia="宋体" w:cs="Times New Roman"/>
          <w:sz w:val="18"/>
          <w:szCs w:val="18"/>
        </w:rPr>
      </w:pPr>
    </w:p>
    <w:tbl>
      <w:tblPr>
        <w:tblStyle w:val="8"/>
        <w:tblW w:w="9385" w:type="dxa"/>
        <w:tblInd w:w="96" w:type="dxa"/>
        <w:tblLayout w:type="autofit"/>
        <w:tblCellMar>
          <w:top w:w="0" w:type="dxa"/>
          <w:left w:w="108" w:type="dxa"/>
          <w:bottom w:w="0" w:type="dxa"/>
          <w:right w:w="108" w:type="dxa"/>
        </w:tblCellMar>
      </w:tblPr>
      <w:tblGrid>
        <w:gridCol w:w="616"/>
        <w:gridCol w:w="1001"/>
        <w:gridCol w:w="4813"/>
        <w:gridCol w:w="1231"/>
        <w:gridCol w:w="1724"/>
      </w:tblGrid>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计算标准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金额（元/月/人）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根据沪人社最新文件规定</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上海市规定下线</w:t>
            </w:r>
          </w:p>
        </w:tc>
      </w:tr>
      <w:tr>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社会保险（个人）</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按照最新《上海市社会保险费缴费标准》规定：个人的缴金基数是6520元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法律最低标准</w:t>
            </w:r>
          </w:p>
        </w:tc>
      </w:tr>
      <w:tr>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社会保险（单位）</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按照最新《上海市社会保险费缴费标准》规定：机关、事业单位、企业、社会团体等单位的缴金基数是6520元</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法律最低标准</w:t>
            </w: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根据《卫生部、劳动和社会保障部、国家安全监管总局、全国总工会关于进一步加强工作场所夏季防暑降温工作的通知》规定，每年1200元，平均到12个月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按实际月份发放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法定节假日加班</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按照国家法律规定（基本工资/21.75*   倍*全年11天）/12个月</w:t>
            </w:r>
            <w:r>
              <w:rPr>
                <w:rStyle w:val="10"/>
                <w:lang w:val="en-US" w:eastAsia="zh-CN" w:bidi="ar"/>
              </w:rPr>
              <w:t xml:space="preserve"> </w:t>
            </w:r>
            <w:r>
              <w:rPr>
                <w:rStyle w:val="10"/>
                <w:rFonts w:hint="eastAsia"/>
                <w:lang w:val="en-US" w:eastAsia="zh-CN" w:bidi="ar"/>
              </w:rPr>
              <w:t>8</w:t>
            </w:r>
            <w:r>
              <w:rPr>
                <w:rStyle w:val="10"/>
                <w:lang w:val="en-US" w:eastAsia="zh-CN" w:bidi="ar"/>
              </w:rPr>
              <w:t>小时工作</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双休日加班</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一年双休日共104天（因结合法定节日放假），实际以93天计算，全年无休，实际工作时间1班8小时，摊至每个人  </w:t>
            </w:r>
            <w:r>
              <w:rPr>
                <w:rStyle w:val="10"/>
                <w:rFonts w:hint="eastAsia" w:ascii="宋体" w:hAnsi="宋体" w:eastAsia="宋体" w:cs="宋体"/>
                <w:i w:val="0"/>
                <w:iCs w:val="0"/>
                <w:lang w:val="en-US" w:eastAsia="zh-CN" w:bidi="ar"/>
              </w:rPr>
              <w:t>8</w:t>
            </w:r>
            <w:r>
              <w:rPr>
                <w:rStyle w:val="10"/>
                <w:rFonts w:ascii="宋体" w:hAnsi="宋体" w:eastAsia="宋体" w:cs="宋体"/>
                <w:i w:val="0"/>
                <w:iCs w:val="0"/>
                <w:lang w:val="en-US" w:eastAsia="zh-CN" w:bidi="ar"/>
              </w:rPr>
              <w:t>小时工作</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工作日加班超时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按照国家法律规定（基本工资/21.75天）/8小时，月标准工时174小时，实际工作时间每班8小时,超时0小时</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带薪年休假</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按照《职工带薪年休假条例》、《企业职工带薪年休假实施办法》、《劳动合同法》有关规定，（基本工资/21.75天）*  倍*全年5天，平均到12个月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意外保险</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根据《保安服务管理条例》第二十条规定（行业平均水平）</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退工补偿金</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按照《劳动合同法》第四十四条第一项和第四十七条有关规定，以基本工资2590元为标准，辞退人员工作年限为1年，以平均补偿1个月工资计算，月薪/12个月</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公积金</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参考最新上海市住房公积金管理委员会公布标准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小计（1）</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服装装备费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按照《保安服务管理条例》第八条有关规定，夏装、春秋装各2套，长、短袖衬衫各2件，冬夏帽各1顶。每月培训4小时；对讲机、雨具、巡逻电动车等执勤装备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小计（2）</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每人每月小计</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公司管理费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上缴税费</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根据《税法》有关规定，保安服务行业增值税、附加税按差额计税，合计2% 或者按公司实际税负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每人月度合计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每人年度合计</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队员人数</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63</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第二年（12个月）63人总价格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bl>
    <w:p>
      <w:pPr>
        <w:rPr>
          <w:rFonts w:hint="eastAsia" w:ascii="宋体" w:hAnsi="宋体" w:eastAsia="宋体" w:cs="Times New Roman"/>
          <w:sz w:val="18"/>
          <w:szCs w:val="18"/>
        </w:rPr>
      </w:pPr>
    </w:p>
    <w:p>
      <w:pPr>
        <w:rPr>
          <w:rFonts w:ascii="宋体" w:hAnsi="宋体" w:eastAsia="宋体" w:cs="Times New Roman"/>
          <w:sz w:val="18"/>
          <w:szCs w:val="18"/>
        </w:rPr>
      </w:pPr>
      <w:r>
        <w:rPr>
          <w:rFonts w:hint="eastAsia" w:ascii="宋体" w:hAnsi="宋体" w:eastAsia="宋体" w:cs="Times New Roman"/>
          <w:sz w:val="18"/>
          <w:szCs w:val="18"/>
        </w:rPr>
        <w:t>说明：（1）所有价格均系用人民币表示，单位为元。</w:t>
      </w:r>
    </w:p>
    <w:p>
      <w:pPr>
        <w:rPr>
          <w:rFonts w:ascii="宋体" w:hAnsi="宋体" w:eastAsia="宋体" w:cs="Times New Roman"/>
          <w:sz w:val="18"/>
          <w:szCs w:val="18"/>
        </w:rPr>
      </w:pPr>
      <w:r>
        <w:rPr>
          <w:rFonts w:hint="eastAsia" w:ascii="宋体" w:hAnsi="宋体" w:eastAsia="宋体" w:cs="Times New Roman"/>
          <w:sz w:val="18"/>
          <w:szCs w:val="18"/>
        </w:rPr>
        <w:t xml:space="preserve">     （2）投标人应按照《项目概况及招标需求》和《投标人须知》的要求报价，包含所有费用。</w:t>
      </w:r>
    </w:p>
    <w:p>
      <w:pPr>
        <w:rPr>
          <w:rFonts w:ascii="宋体" w:hAnsi="宋体" w:eastAsia="宋体" w:cs="Times New Roman"/>
          <w:sz w:val="18"/>
          <w:szCs w:val="18"/>
        </w:rPr>
      </w:pPr>
      <w:r>
        <w:rPr>
          <w:rFonts w:hint="eastAsia" w:ascii="宋体" w:hAnsi="宋体" w:eastAsia="宋体" w:cs="Times New Roman"/>
          <w:sz w:val="18"/>
          <w:szCs w:val="18"/>
        </w:rPr>
        <w:t xml:space="preserve">     （3）投标人应根据分类报价费用情况编制明细费用表并随本表一起提供。</w:t>
      </w:r>
    </w:p>
    <w:p>
      <w:pPr>
        <w:rPr>
          <w:rFonts w:hint="eastAsia" w:ascii="宋体" w:hAnsi="宋体" w:eastAsia="宋体" w:cs="Times New Roman"/>
          <w:sz w:val="18"/>
          <w:szCs w:val="18"/>
        </w:rPr>
      </w:pPr>
      <w:r>
        <w:rPr>
          <w:rFonts w:hint="eastAsia" w:ascii="宋体" w:hAnsi="宋体" w:eastAsia="宋体" w:cs="Times New Roman"/>
          <w:sz w:val="18"/>
          <w:szCs w:val="18"/>
        </w:rPr>
        <w:t xml:space="preserve">     （4）分项目明细报价合计应与开标一览表</w:t>
      </w:r>
      <w:r>
        <w:rPr>
          <w:rFonts w:hint="eastAsia" w:ascii="宋体" w:hAnsi="宋体" w:eastAsia="宋体" w:cs="Times New Roman"/>
          <w:sz w:val="18"/>
          <w:szCs w:val="18"/>
          <w:lang w:eastAsia="zh-CN"/>
        </w:rPr>
        <w:t>总</w:t>
      </w:r>
      <w:r>
        <w:rPr>
          <w:rFonts w:hint="eastAsia" w:ascii="宋体" w:hAnsi="宋体" w:eastAsia="宋体" w:cs="Times New Roman"/>
          <w:sz w:val="18"/>
          <w:szCs w:val="18"/>
        </w:rPr>
        <w:t>报价相等。</w:t>
      </w:r>
    </w:p>
    <w:p>
      <w:pPr>
        <w:ind w:firstLine="360" w:firstLineChars="200"/>
        <w:rPr>
          <w:rFonts w:hint="eastAsia" w:ascii="宋体" w:hAnsi="宋体" w:eastAsia="宋体" w:cs="Times New Roman"/>
          <w:sz w:val="18"/>
          <w:szCs w:val="18"/>
        </w:rPr>
      </w:pPr>
      <w:r>
        <w:rPr>
          <w:rFonts w:hint="eastAsia" w:ascii="宋体" w:hAnsi="宋体" w:eastAsia="宋体" w:cs="Times New Roman"/>
          <w:sz w:val="18"/>
          <w:szCs w:val="18"/>
          <w:lang w:eastAsia="zh-CN"/>
        </w:rPr>
        <w:t>（</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lang w:eastAsia="zh-CN"/>
        </w:rPr>
        <w:t>）投标人应充分考虑服务期内的上海市最低工资调整因素，如遇上海市最低工资调整，本项目均不作调整。</w:t>
      </w:r>
    </w:p>
    <w:p>
      <w:pPr>
        <w:rPr>
          <w:rFonts w:ascii="宋体" w:hAnsi="宋体" w:eastAsia="宋体" w:cs="Times New Roman"/>
          <w:sz w:val="18"/>
          <w:szCs w:val="18"/>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4864" behindDoc="0" locked="0" layoutInCell="0" allowOverlap="1">
                <wp:simplePos x="0" y="0"/>
                <wp:positionH relativeFrom="column">
                  <wp:posOffset>3204845</wp:posOffset>
                </wp:positionH>
                <wp:positionV relativeFrom="paragraph">
                  <wp:posOffset>180340</wp:posOffset>
                </wp:positionV>
                <wp:extent cx="1908175"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35pt;margin-top:14.2pt;height:0pt;width:150.25pt;z-index:251684864;mso-width-relative:page;mso-height-relative:page;" filled="f" coordsize="21600,21600" o:allowincell="f" o:gfxdata="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c9PtcAAAAJAQAADwAAAAAAAAABACAAAAAiAAAAZHJzL2Rvd25yZXYueG1sUEsBAhQA&#10;FAAAAAgAh07iQCM4TufzAQAA5AMAAA4AAAAAAAAAAQAgAAAAJg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投标人法定代表人或者授权代表签字或盖章：</w:t>
      </w:r>
    </w:p>
    <w:p>
      <w:pPr>
        <w:spacing w:line="36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8384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384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7EL5XpAQAAuAMAAA4AAABkcnMvZTJvRG9jLnhtbK1TvY4T&#10;MRDukXgHyz3ZJCh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briNHYnLA38&#10;7uuv31++/7n9Rufdzx/sLInUeSwpdu6WIdGUO3ftr0B+RuZg3gq3VrnZm70nhFHKKB6lJAM9lVp1&#10;76GmGLGJkBXbNcEmSNKC7fJg9qfBqF1kkh7Hr4dvJ+c0M3n0FaI8JvqA8Z0Cy9Kl4ka7pJkoxfYK&#10;Y2pElMeQ9OzgUhuT524c6yp+PhlPcgKC0XVypjAM69XcBLYVaXPyl1mR52FYgI2r+yLGpTyVl+5Q&#10;+ci6128F9X4ZjtLQQHNvh+VLG/PQzgLe/3C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Ae&#10;xC+V6QEAALgDAAAOAAAAAAAAAAEAIAAAACUBAABkcnMvZTJvRG9jLnhtbFBLBQYAAAAABgAGAFkB&#10;AACABQAAAAA=&#10;">
                <v:path arrowok="t"/>
                <v:fill focussize="0,0"/>
                <v:stroke/>
                <v:imagedata o:title=""/>
                <o:lock v:ext="edit"/>
              </v:line>
            </w:pict>
          </mc:Fallback>
        </mc:AlternateContent>
      </w:r>
      <w:r>
        <w:rPr>
          <w:rFonts w:hint="eastAsia" w:ascii="宋体" w:hAnsi="宋体" w:eastAsia="宋体" w:cs="Times New Roman"/>
          <w:szCs w:val="21"/>
        </w:rPr>
        <w:t>投标人（公章）：</w:t>
      </w:r>
    </w:p>
    <w:p>
      <w:pPr>
        <w:rPr>
          <w:rFonts w:ascii="宋体" w:hAnsi="宋体"/>
          <w:kern w:val="0"/>
          <w:szCs w:val="21"/>
        </w:rPr>
        <w:sectPr>
          <w:footerReference r:id="rId6" w:type="first"/>
          <w:footerReference r:id="rId5" w:type="default"/>
          <w:pgSz w:w="11850" w:h="16783"/>
          <w:pgMar w:top="1418" w:right="1418" w:bottom="1134"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Times New Roman"/>
          <w:szCs w:val="21"/>
        </w:rPr>
        <w:t>日期：            年   月    日</w:t>
      </w:r>
    </w:p>
    <w:p>
      <w:pPr>
        <w:pStyle w:val="2"/>
        <w:rPr>
          <w:rFonts w:hint="eastAsia" w:ascii="Times New Roman" w:hAnsi="Times New Roman" w:eastAsia="宋体" w:cs="Times New Roman"/>
          <w:b/>
          <w:szCs w:val="21"/>
          <w:lang w:val="en-US" w:eastAsia="zh-CN"/>
        </w:rPr>
      </w:pPr>
    </w:p>
    <w:p>
      <w:pPr>
        <w:pStyle w:val="2"/>
        <w:rPr>
          <w:rFonts w:hint="eastAsia" w:ascii="Times New Roman" w:hAnsi="Times New Roman" w:eastAsia="宋体" w:cs="Times New Roman"/>
          <w:b/>
          <w:szCs w:val="21"/>
          <w:lang w:val="en-US" w:eastAsia="zh-CN"/>
        </w:rPr>
      </w:pPr>
    </w:p>
    <w:p>
      <w:pPr>
        <w:pStyle w:val="2"/>
        <w:rPr>
          <w:rFonts w:hint="eastAsia" w:ascii="Times New Roman" w:hAnsi="Times New Roman" w:eastAsia="宋体" w:cs="Times New Roman"/>
          <w:b/>
          <w:szCs w:val="21"/>
          <w:lang w:val="en-US" w:eastAsia="zh-CN"/>
        </w:rPr>
      </w:pPr>
    </w:p>
    <w:p>
      <w:pPr>
        <w:widowControl/>
        <w:spacing w:line="360" w:lineRule="auto"/>
        <w:jc w:val="center"/>
        <w:outlineLvl w:val="2"/>
        <w:rPr>
          <w:rFonts w:hint="eastAsia" w:ascii="Times New Roman" w:hAnsi="Times New Roman" w:eastAsia="宋体" w:cs="Times New Roman"/>
          <w:b/>
          <w:szCs w:val="21"/>
        </w:rPr>
      </w:pPr>
      <w:bookmarkStart w:id="6" w:name="_Toc29217"/>
      <w:r>
        <w:rPr>
          <w:rFonts w:hint="eastAsia" w:ascii="Times New Roman" w:hAnsi="Times New Roman" w:eastAsia="宋体" w:cs="Times New Roman"/>
          <w:b/>
          <w:szCs w:val="21"/>
          <w:lang w:val="en-US" w:eastAsia="zh-CN"/>
        </w:rPr>
        <w:t>5</w:t>
      </w:r>
      <w:r>
        <w:rPr>
          <w:rFonts w:hint="eastAsia" w:ascii="Times New Roman" w:hAnsi="Times New Roman" w:eastAsia="宋体" w:cs="Times New Roman"/>
          <w:b/>
          <w:szCs w:val="21"/>
        </w:rPr>
        <w:t>、资格条件及实质性要求响应表</w:t>
      </w:r>
      <w:bookmarkEnd w:id="6"/>
    </w:p>
    <w:p>
      <w:pPr>
        <w:widowControl/>
        <w:spacing w:line="360" w:lineRule="auto"/>
        <w:ind w:firstLine="420" w:firstLineChars="200"/>
        <w:jc w:val="left"/>
        <w:rPr>
          <w:rFonts w:hint="eastAsia" w:ascii="Times New Roman" w:hAnsi="Times New Roman" w:eastAsia="宋体" w:cs="Times New Roman"/>
          <w:szCs w:val="21"/>
        </w:rPr>
      </w:pPr>
    </w:p>
    <w:p>
      <w:pPr>
        <w:widowControl/>
        <w:spacing w:line="360" w:lineRule="auto"/>
        <w:ind w:firstLine="42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Cs w:val="21"/>
        </w:rPr>
        <w:t>项目名称：</w:t>
      </w:r>
    </w:p>
    <w:tbl>
      <w:tblPr>
        <w:tblStyle w:val="8"/>
        <w:tblW w:w="8724" w:type="dxa"/>
        <w:tblInd w:w="0" w:type="dxa"/>
        <w:tblLayout w:type="fixed"/>
        <w:tblCellMar>
          <w:top w:w="0" w:type="dxa"/>
          <w:left w:w="108" w:type="dxa"/>
          <w:bottom w:w="0" w:type="dxa"/>
          <w:right w:w="108" w:type="dxa"/>
        </w:tblCellMar>
      </w:tblPr>
      <w:tblGrid>
        <w:gridCol w:w="830"/>
        <w:gridCol w:w="4160"/>
        <w:gridCol w:w="1214"/>
        <w:gridCol w:w="1701"/>
        <w:gridCol w:w="819"/>
      </w:tblGrid>
      <w:tr>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详细内容所投标文件页次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备注</w:t>
            </w:r>
          </w:p>
        </w:tc>
      </w:tr>
      <w:tr>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1" w:firstLineChars="200"/>
              <w:jc w:val="center"/>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资格条件</w:t>
            </w:r>
          </w:p>
        </w:tc>
      </w:tr>
      <w:tr>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营业执照（或事业单位、社会团体法人证书）、税务登记证（若为多证合一的，仅需提供营业执照）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法定代表人证明书或者法定代表授权委托书</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法定代表人身份证或者被授权人身份证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80" w:firstLineChars="100"/>
              <w:rPr>
                <w:rFonts w:hint="eastAsia" w:ascii="Times New Roman" w:hAnsi="Times New Roman" w:eastAsia="宋体" w:cs="Times New Roman"/>
                <w:sz w:val="18"/>
                <w:szCs w:val="18"/>
              </w:rPr>
            </w:pPr>
            <w:r>
              <w:rPr>
                <w:rFonts w:ascii="Times New Roman" w:hAnsi="Times New Roman" w:eastAsia="宋体" w:cs="Times New Roman"/>
                <w:sz w:val="18"/>
                <w:szCs w:val="18"/>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Times New Roman"/>
                <w:sz w:val="18"/>
                <w:szCs w:val="18"/>
              </w:rPr>
            </w:pPr>
            <w:r>
              <w:rPr>
                <w:rFonts w:hint="eastAsia" w:ascii="Times New Roman" w:hAnsi="Times New Roman" w:eastAsia="宋体" w:cs="Times New Roman"/>
                <w:sz w:val="18"/>
                <w:szCs w:val="18"/>
              </w:rPr>
              <w:t>保安服务许可证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财务状况及税收、社会保障资金缴纳情况</w:t>
            </w:r>
            <w:r>
              <w:rPr>
                <w:rFonts w:hint="eastAsia" w:ascii="Times New Roman" w:hAnsi="Times New Roman" w:eastAsia="宋体" w:cs="Times New Roman"/>
                <w:b/>
                <w:bCs/>
                <w:sz w:val="18"/>
                <w:szCs w:val="18"/>
              </w:rPr>
              <w:t>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参加政府采购活动前3年内在经营活动中没有重大违法记录的书面声明函（</w:t>
            </w:r>
            <w:r>
              <w:rPr>
                <w:rFonts w:hint="eastAsia" w:ascii="Times New Roman" w:hAnsi="Times New Roman" w:eastAsia="宋体" w:cs="Times New Roman"/>
                <w:b/>
                <w:bCs/>
                <w:sz w:val="18"/>
                <w:szCs w:val="18"/>
              </w:rPr>
              <w:t>需盖公章及法定代表或其授权人签字</w:t>
            </w:r>
            <w:r>
              <w:rPr>
                <w:rFonts w:hint="eastAsia" w:ascii="Times New Roman" w:hAnsi="Times New Roman" w:eastAsia="宋体" w:cs="Times New Roman"/>
                <w:sz w:val="18"/>
                <w:szCs w:val="18"/>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80" w:firstLineChars="10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未被列入“信用中国”网站(www.creditchina.gov.cn)重大税收违法失信主体名单、政府采购严重违法失信行为记录名单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8</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7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1" w:firstLineChars="200"/>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实质性要求</w:t>
            </w: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（1）报价超过招标文件中规定的预算金额或者最高限价的；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（2）投标有效期少于招标文件要求的；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11</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（3）电子投标文件（</w:t>
            </w:r>
            <w:r>
              <w:rPr>
                <w:rFonts w:hint="eastAsia" w:ascii="Times New Roman" w:hAnsi="Times New Roman" w:eastAsia="宋体" w:cs="Times New Roman"/>
                <w:b/>
                <w:bCs/>
                <w:sz w:val="18"/>
                <w:szCs w:val="18"/>
              </w:rPr>
              <w:t>《投标函》、《开标一览表》、《法定代表人授权委托书》、《资格性及符合性要求响应表》</w:t>
            </w:r>
            <w:r>
              <w:rPr>
                <w:rFonts w:hint="eastAsia" w:ascii="Times New Roman" w:hAnsi="Times New Roman" w:eastAsia="宋体" w:cs="Times New Roman"/>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12</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（4）投标人递交两份或多份内容不同的投标文件，或在一份投标文件中对同一招标项目报有两个或多个报价，且未声明哪一个有效的，按招标文件规定提交备选投标方案的除外；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13</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（5）经评标委员会审定，明显不符合招标文件规定的技术规格、技术标准要求；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14</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（7）不按评标委员会要求澄清、说明或补正的；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16</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17</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（9）投标文件含有采购人不能接受的附加条件的；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18</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（10）投标人不符合《投标人须知》及招标文件中标有“★”条款要求的；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19</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投标人不存在：投标文件没有对招标文件的实质性要求和条件作出响应：</w:t>
            </w:r>
          </w:p>
          <w:p>
            <w:pPr>
              <w:widowControl/>
              <w:spacing w:line="360" w:lineRule="auto"/>
              <w:ind w:firstLine="360" w:firstLineChars="20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（11）出现不符合法律法规及招标文件中规定的其他实质性要求。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hint="eastAsia" w:ascii="Times New Roman" w:hAnsi="Times New Roman" w:eastAsia="宋体" w:cs="Times New Roman"/>
                <w:sz w:val="18"/>
                <w:szCs w:val="18"/>
              </w:rPr>
            </w:pPr>
          </w:p>
        </w:tc>
      </w:tr>
    </w:tbl>
    <w:p>
      <w:pPr>
        <w:widowControl/>
        <w:spacing w:line="360" w:lineRule="auto"/>
        <w:ind w:firstLine="360" w:firstLineChars="200"/>
        <w:jc w:val="left"/>
        <w:rPr>
          <w:rFonts w:hint="eastAsia" w:ascii="Times New Roman" w:hAnsi="Times New Roman" w:eastAsia="宋体" w:cs="Times New Roman"/>
          <w:sz w:val="18"/>
          <w:szCs w:val="18"/>
        </w:rPr>
      </w:pP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5888"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5888;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0bw3WAAAACQEAAA8AAAAAAAAAAQAgAAAAIgAAAGRycy9kb3ducmV2LnhtbFBLAQIU&#10;ABQAAAAIAIdO4kAhxzB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6912" behindDoc="0" locked="0" layoutInCell="0" allowOverlap="1">
                <wp:simplePos x="0" y="0"/>
                <wp:positionH relativeFrom="column">
                  <wp:posOffset>1274445</wp:posOffset>
                </wp:positionH>
                <wp:positionV relativeFrom="paragraph">
                  <wp:posOffset>170815</wp:posOffset>
                </wp:positionV>
                <wp:extent cx="2307590" cy="0"/>
                <wp:effectExtent l="0" t="0" r="0" b="0"/>
                <wp:wrapNone/>
                <wp:docPr id="22" name="直接连接符 2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86912;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J4KVdUAAAAJAQAADwAAAAAAAAABACAAAAAiAAAAZHJzL2Rvd25yZXYueG1sUEsBAhQA&#10;FAAAAAgAh07iQJc4mJT1AQAA5gMAAA4AAAAAAAAAAQAgAAAAJA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投标人（公章）：</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br w:type="page"/>
      </w:r>
    </w:p>
    <w:p>
      <w:pPr>
        <w:widowControl/>
        <w:spacing w:line="360" w:lineRule="auto"/>
        <w:ind w:firstLine="422" w:firstLineChars="200"/>
        <w:jc w:val="center"/>
        <w:outlineLvl w:val="2"/>
        <w:rPr>
          <w:rFonts w:ascii="Times New Roman" w:hAnsi="Times New Roman" w:eastAsia="宋体" w:cs="Times New Roman"/>
          <w:b/>
          <w:szCs w:val="21"/>
        </w:rPr>
      </w:pPr>
      <w:bookmarkStart w:id="7" w:name="_Toc21239"/>
      <w:r>
        <w:rPr>
          <w:rFonts w:hint="eastAsia" w:ascii="Times New Roman" w:hAnsi="Times New Roman" w:eastAsia="宋体" w:cs="Times New Roman"/>
          <w:b/>
          <w:szCs w:val="21"/>
          <w:lang w:val="en-US" w:eastAsia="zh-CN"/>
        </w:rPr>
        <w:t>5</w:t>
      </w:r>
      <w:r>
        <w:rPr>
          <w:rFonts w:hint="eastAsia" w:ascii="Times New Roman" w:hAnsi="Times New Roman" w:eastAsia="宋体" w:cs="Times New Roman"/>
          <w:b/>
          <w:szCs w:val="21"/>
        </w:rPr>
        <w:t>、与评标有关的投标文件主要内容索引表</w:t>
      </w:r>
      <w:bookmarkEnd w:id="7"/>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项目名称：</w:t>
      </w:r>
    </w:p>
    <w:tbl>
      <w:tblPr>
        <w:tblStyle w:val="8"/>
        <w:tblW w:w="0" w:type="auto"/>
        <w:jc w:val="center"/>
        <w:tblLayout w:type="fixed"/>
        <w:tblCellMar>
          <w:top w:w="0" w:type="dxa"/>
          <w:left w:w="108" w:type="dxa"/>
          <w:bottom w:w="0" w:type="dxa"/>
          <w:right w:w="108" w:type="dxa"/>
        </w:tblCellMar>
      </w:tblPr>
      <w:tblGrid>
        <w:gridCol w:w="829"/>
        <w:gridCol w:w="1689"/>
        <w:gridCol w:w="3716"/>
        <w:gridCol w:w="901"/>
        <w:gridCol w:w="1393"/>
      </w:tblGrid>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响应项目</w:t>
            </w: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详细内容所在</w:t>
            </w:r>
            <w:r>
              <w:rPr>
                <w:rFonts w:ascii="Times New Roman" w:hAnsi="Times New Roman" w:eastAsia="宋体" w:cs="Times New Roman"/>
                <w:szCs w:val="21"/>
              </w:rPr>
              <w:t xml:space="preserve"> </w:t>
            </w:r>
            <w:r>
              <w:rPr>
                <w:rFonts w:hint="eastAsia" w:ascii="Times New Roman" w:hAnsi="Times New Roman" w:eastAsia="宋体" w:cs="Times New Roman"/>
                <w:szCs w:val="21"/>
              </w:rPr>
              <w:t>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备注</w:t>
            </w:r>
          </w:p>
        </w:tc>
      </w:tr>
      <w:tr>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ascii="Times New Roman" w:hAnsi="Times New Roman" w:eastAsia="宋体" w:cs="Times New Roman"/>
                <w:szCs w:val="21"/>
              </w:rPr>
            </w:pPr>
            <w:r>
              <w:rPr>
                <w:rFonts w:hint="eastAsia" w:ascii="Times New Roman" w:hAnsi="Times New Roman" w:eastAsia="宋体" w:cs="Times New Roman"/>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360" w:firstLineChars="200"/>
              <w:jc w:val="left"/>
              <w:rPr>
                <w:rFonts w:ascii="Times New Roman" w:hAnsi="Times New Roman" w:eastAsia="宋体" w:cs="Times New Roman"/>
                <w:szCs w:val="21"/>
              </w:rPr>
            </w:pPr>
            <w:r>
              <w:rPr>
                <w:rFonts w:hint="eastAsia" w:ascii="Times New Roman" w:hAnsi="Times New Roman" w:eastAsia="宋体" w:cs="Times New Roman"/>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bl>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2" w:firstLine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说明：上述具体内容要求可以参照本项目评标方法与程序及评分细则。</w:t>
      </w: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2" w:firstLineChars="200"/>
        <w:jc w:val="center"/>
        <w:outlineLvl w:val="2"/>
        <w:rPr>
          <w:rFonts w:hint="eastAsia" w:ascii="Times New Roman" w:hAnsi="Times New Roman" w:eastAsia="宋体" w:cs="Times New Roman"/>
          <w:b/>
          <w:szCs w:val="21"/>
        </w:rPr>
      </w:pPr>
      <w:r>
        <w:rPr>
          <w:rFonts w:hint="eastAsia" w:ascii="Times New Roman" w:hAnsi="Times New Roman" w:eastAsia="宋体" w:cs="Times New Roman"/>
          <w:b/>
          <w:szCs w:val="21"/>
        </w:rPr>
        <w:br w:type="page"/>
      </w:r>
    </w:p>
    <w:p>
      <w:pPr>
        <w:widowControl/>
        <w:spacing w:line="360" w:lineRule="auto"/>
        <w:ind w:firstLine="422" w:firstLineChars="200"/>
        <w:jc w:val="center"/>
        <w:outlineLvl w:val="2"/>
        <w:rPr>
          <w:rFonts w:ascii="Times New Roman" w:hAnsi="Times New Roman" w:eastAsia="宋体" w:cs="Times New Roman"/>
          <w:b/>
          <w:szCs w:val="21"/>
        </w:rPr>
      </w:pPr>
      <w:bookmarkStart w:id="8" w:name="_Toc3204"/>
      <w:r>
        <w:rPr>
          <w:rFonts w:hint="eastAsia" w:ascii="Times New Roman" w:hAnsi="Times New Roman" w:eastAsia="宋体" w:cs="Times New Roman"/>
          <w:b/>
          <w:szCs w:val="21"/>
          <w:lang w:val="en-US" w:eastAsia="zh-CN"/>
        </w:rPr>
        <w:t>6</w:t>
      </w:r>
      <w:r>
        <w:rPr>
          <w:rFonts w:hint="eastAsia" w:ascii="Times New Roman" w:hAnsi="Times New Roman" w:eastAsia="宋体" w:cs="Times New Roman"/>
          <w:b/>
          <w:szCs w:val="21"/>
        </w:rPr>
        <w:t>、商务响应表格式</w:t>
      </w:r>
      <w:bookmarkEnd w:id="8"/>
    </w:p>
    <w:p>
      <w:pPr>
        <w:widowControl/>
        <w:spacing w:line="360" w:lineRule="auto"/>
        <w:ind w:firstLine="420" w:firstLineChars="200"/>
        <w:jc w:val="left"/>
        <w:rPr>
          <w:rFonts w:hint="eastAsia" w:ascii="Times New Roman" w:hAnsi="Times New Roman" w:eastAsia="宋体" w:cs="Times New Roman"/>
          <w:szCs w:val="21"/>
        </w:rPr>
      </w:pPr>
    </w:p>
    <w:p>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项目名称：</w:t>
      </w:r>
      <w:r>
        <w:rPr>
          <w:rFonts w:hint="eastAsia" w:ascii="Times New Roman" w:hAnsi="Times New Roman" w:eastAsia="宋体" w:cs="Times New Roman"/>
          <w:szCs w:val="21"/>
          <w:u w:val="single"/>
        </w:rPr>
        <w:t xml:space="preserve">                              </w:t>
      </w:r>
    </w:p>
    <w:p>
      <w:pPr>
        <w:widowControl/>
        <w:spacing w:line="360" w:lineRule="auto"/>
        <w:ind w:firstLine="420" w:firstLineChars="200"/>
        <w:jc w:val="left"/>
        <w:rPr>
          <w:rFonts w:hint="eastAsia" w:ascii="Times New Roman" w:hAnsi="Times New Roman" w:eastAsia="宋体" w:cs="Times New Roman"/>
          <w:szCs w:val="21"/>
          <w:u w:val="single"/>
        </w:rPr>
      </w:pPr>
      <w:r>
        <w:rPr>
          <w:rFonts w:hint="eastAsia" w:ascii="Times New Roman" w:hAnsi="Times New Roman" w:eastAsia="宋体" w:cs="Times New Roman"/>
          <w:szCs w:val="21"/>
        </w:rPr>
        <w:t>招标编号：</w:t>
      </w:r>
      <w:r>
        <w:rPr>
          <w:rFonts w:hint="eastAsia" w:ascii="Times New Roman" w:hAnsi="Times New Roman" w:eastAsia="宋体" w:cs="Times New Roman"/>
          <w:szCs w:val="21"/>
          <w:u w:val="single"/>
        </w:rPr>
        <w:t xml:space="preserve">                              </w:t>
      </w:r>
    </w:p>
    <w:p>
      <w:pPr>
        <w:widowControl/>
        <w:spacing w:line="360" w:lineRule="auto"/>
        <w:ind w:firstLine="420" w:firstLineChars="200"/>
        <w:jc w:val="left"/>
        <w:rPr>
          <w:rFonts w:ascii="Times New Roman" w:hAnsi="Times New Roman" w:eastAsia="宋体" w:cs="Times New Roman"/>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06" w:type="dxa"/>
            <w:tcBorders>
              <w:top w:val="single" w:color="auto" w:sz="4" w:space="0"/>
              <w:left w:val="single" w:color="auto" w:sz="4" w:space="0"/>
              <w:right w:val="single" w:color="auto" w:sz="4" w:space="0"/>
            </w:tcBorders>
            <w:noWrap w:val="0"/>
            <w:vAlign w:val="center"/>
          </w:tcPr>
          <w:p>
            <w:pPr>
              <w:widowControl/>
              <w:spacing w:line="360" w:lineRule="auto"/>
              <w:ind w:firstLine="420" w:firstLineChars="200"/>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center"/>
              <w:rPr>
                <w:rFonts w:ascii="Times New Roman" w:hAnsi="Times New Roman" w:eastAsia="宋体" w:cs="Times New Roman"/>
                <w:szCs w:val="21"/>
              </w:rPr>
            </w:pPr>
            <w:r>
              <w:rPr>
                <w:rFonts w:hint="eastAsia" w:ascii="Times New Roman" w:hAnsi="Times New Roman" w:eastAsia="宋体" w:cs="Times New Roman"/>
                <w:szCs w:val="21"/>
              </w:rPr>
              <w:t>招标文件要求</w:t>
            </w:r>
          </w:p>
        </w:tc>
        <w:tc>
          <w:tcPr>
            <w:tcW w:w="1202"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是否响应</w:t>
            </w:r>
          </w:p>
        </w:tc>
        <w:tc>
          <w:tcPr>
            <w:tcW w:w="3352" w:type="dxa"/>
            <w:tcBorders>
              <w:top w:val="single" w:color="auto" w:sz="4" w:space="0"/>
              <w:left w:val="single" w:color="auto" w:sz="4" w:space="0"/>
              <w:right w:val="single" w:color="auto" w:sz="4" w:space="0"/>
            </w:tcBorders>
            <w:noWrap w:val="0"/>
            <w:vAlign w:val="center"/>
          </w:tcPr>
          <w:p>
            <w:pPr>
              <w:widowControl/>
              <w:spacing w:line="360" w:lineRule="auto"/>
              <w:ind w:firstLine="420" w:firstLineChars="200"/>
              <w:jc w:val="center"/>
              <w:rPr>
                <w:rFonts w:ascii="Times New Roman" w:hAnsi="Times New Roman" w:eastAsia="宋体" w:cs="Times New Roman"/>
                <w:szCs w:val="21"/>
              </w:rPr>
            </w:pPr>
            <w:r>
              <w:rPr>
                <w:rFonts w:hint="eastAsia" w:ascii="Times New Roman" w:hAnsi="Times New Roman" w:eastAsia="宋体" w:cs="Times New Roman"/>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rFonts w:ascii="Times New Roman" w:hAnsi="Times New Roman" w:eastAsia="宋体" w:cs="Times New Roman"/>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ascii="Times New Roman" w:hAnsi="Times New Roman" w:eastAsia="宋体" w:cs="Times New Roman"/>
                <w:szCs w:val="21"/>
              </w:rPr>
            </w:pPr>
          </w:p>
        </w:tc>
      </w:tr>
    </w:tbl>
    <w:p>
      <w:pPr>
        <w:widowControl/>
        <w:spacing w:line="360" w:lineRule="auto"/>
        <w:ind w:firstLine="420" w:firstLineChars="200"/>
        <w:jc w:val="left"/>
        <w:rPr>
          <w:rFonts w:hint="eastAsia"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7936"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7936;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0bw3WAAAACQEAAA8AAAAAAAAAAQAgAAAAIgAAAGRycy9kb3ducmV2LnhtbFBLAQIU&#10;ABQAAAAIAIdO4kBKKYcG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5926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5926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WLN2q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投标人（公章）：</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pPr>
        <w:widowControl/>
        <w:spacing w:line="360" w:lineRule="auto"/>
        <w:ind w:firstLine="422" w:firstLineChars="200"/>
        <w:jc w:val="left"/>
        <w:rPr>
          <w:rFonts w:hint="eastAsia"/>
          <w:b/>
          <w:szCs w:val="21"/>
        </w:rPr>
        <w:sectPr>
          <w:headerReference r:id="rId7" w:type="default"/>
          <w:footerReference r:id="rId8" w:type="default"/>
          <w:pgSz w:w="11906" w:h="16838"/>
          <w:pgMar w:top="1304" w:right="1418" w:bottom="1304" w:left="1418" w:header="851" w:footer="992" w:gutter="0"/>
          <w:cols w:space="720" w:num="1"/>
          <w:docGrid w:linePitch="312" w:charSpace="0"/>
        </w:sectPr>
      </w:pPr>
    </w:p>
    <w:p>
      <w:pPr>
        <w:pStyle w:val="2"/>
        <w:rPr>
          <w:rFonts w:hint="eastAsia" w:ascii="Times New Roman" w:hAnsi="Times New Roman" w:eastAsia="宋体" w:cs="Times New Roman"/>
        </w:rPr>
      </w:pPr>
    </w:p>
    <w:p>
      <w:pPr>
        <w:widowControl/>
        <w:spacing w:line="360" w:lineRule="auto"/>
        <w:jc w:val="left"/>
        <w:rPr>
          <w:rFonts w:hint="eastAsia" w:ascii="Times New Roman" w:hAnsi="Times New Roman" w:eastAsia="宋体" w:cs="Times New Roman"/>
          <w:b/>
          <w:szCs w:val="21"/>
        </w:rPr>
      </w:pPr>
    </w:p>
    <w:p>
      <w:pPr>
        <w:widowControl/>
        <w:spacing w:line="360" w:lineRule="auto"/>
        <w:ind w:firstLine="422" w:firstLineChars="200"/>
        <w:jc w:val="center"/>
        <w:outlineLvl w:val="1"/>
        <w:rPr>
          <w:rFonts w:ascii="Times New Roman" w:hAnsi="Times New Roman" w:eastAsia="宋体" w:cs="Times New Roman"/>
          <w:b/>
          <w:szCs w:val="21"/>
        </w:rPr>
      </w:pPr>
      <w:bookmarkStart w:id="9" w:name="_Toc27685"/>
      <w:r>
        <w:rPr>
          <w:rFonts w:hint="eastAsia" w:ascii="Times New Roman" w:hAnsi="Times New Roman" w:eastAsia="宋体" w:cs="Times New Roman"/>
          <w:b/>
          <w:szCs w:val="21"/>
        </w:rPr>
        <w:t>二、技术响应文件有关表格格式</w:t>
      </w:r>
      <w:bookmarkEnd w:id="9"/>
    </w:p>
    <w:p>
      <w:pPr>
        <w:jc w:val="center"/>
        <w:outlineLvl w:val="2"/>
        <w:rPr>
          <w:rFonts w:ascii="宋体" w:hAnsi="宋体" w:eastAsia="宋体" w:cs="Times New Roman"/>
          <w:b/>
          <w:szCs w:val="21"/>
        </w:rPr>
      </w:pPr>
      <w:bookmarkStart w:id="10" w:name="_Toc1816"/>
      <w:bookmarkStart w:id="11" w:name="_Toc5336"/>
      <w:r>
        <w:rPr>
          <w:rFonts w:hint="eastAsia" w:ascii="宋体" w:hAnsi="宋体" w:eastAsia="宋体" w:cs="Times New Roman"/>
          <w:b/>
          <w:szCs w:val="21"/>
        </w:rPr>
        <w:t>1、投标人相关的资质等证书汇总表</w:t>
      </w:r>
      <w:bookmarkEnd w:id="10"/>
      <w:bookmarkEnd w:id="11"/>
    </w:p>
    <w:p>
      <w:pPr>
        <w:ind w:firstLine="210" w:firstLineChars="100"/>
        <w:rPr>
          <w:rFonts w:ascii="宋体" w:hAnsi="宋体" w:eastAsia="宋体" w:cs="Times New Roman"/>
          <w:szCs w:val="21"/>
        </w:rPr>
      </w:pPr>
      <w:r>
        <w:rPr>
          <w:rFonts w:hint="eastAsia" w:ascii="宋体" w:hAnsi="宋体" w:eastAsia="宋体" w:cs="Times New Roman"/>
          <w:szCs w:val="21"/>
        </w:rPr>
        <w:t>项目名称：</w:t>
      </w:r>
    </w:p>
    <w:p>
      <w:pPr>
        <w:rPr>
          <w:rFonts w:ascii="宋体" w:hAnsi="宋体" w:eastAsia="宋体" w:cs="Times New Roman"/>
          <w:szCs w:val="21"/>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306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资质等证书名称</w:t>
            </w:r>
          </w:p>
        </w:tc>
        <w:tc>
          <w:tcPr>
            <w:tcW w:w="126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数量</w:t>
            </w:r>
          </w:p>
        </w:tc>
        <w:tc>
          <w:tcPr>
            <w:tcW w:w="2161"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详细内容所在</w:t>
            </w:r>
          </w:p>
          <w:p>
            <w:pPr>
              <w:jc w:val="center"/>
              <w:rPr>
                <w:rFonts w:ascii="宋体" w:hAnsi="宋体" w:eastAsia="宋体" w:cs="Times New Roman"/>
                <w:szCs w:val="21"/>
              </w:rPr>
            </w:pPr>
            <w:r>
              <w:rPr>
                <w:rFonts w:hint="eastAsia" w:ascii="宋体" w:hAnsi="宋体" w:eastAsia="宋体" w:cs="Times New Roman"/>
                <w:szCs w:val="21"/>
              </w:rPr>
              <w:t>投标文件页次</w:t>
            </w:r>
          </w:p>
        </w:tc>
        <w:tc>
          <w:tcPr>
            <w:tcW w:w="1214"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3063" w:type="dxa"/>
            <w:noWrap w:val="0"/>
            <w:vAlign w:val="center"/>
          </w:tcPr>
          <w:p>
            <w:pPr>
              <w:jc w:val="center"/>
              <w:rPr>
                <w:rFonts w:ascii="宋体" w:hAnsi="宋体" w:eastAsia="宋体" w:cs="Times New Roman"/>
                <w:szCs w:val="21"/>
              </w:rPr>
            </w:pPr>
          </w:p>
        </w:tc>
        <w:tc>
          <w:tcPr>
            <w:tcW w:w="1260" w:type="dxa"/>
            <w:noWrap w:val="0"/>
            <w:vAlign w:val="center"/>
          </w:tcPr>
          <w:p>
            <w:pPr>
              <w:jc w:val="center"/>
              <w:rPr>
                <w:rFonts w:ascii="宋体" w:hAnsi="宋体" w:eastAsia="宋体" w:cs="Times New Roman"/>
                <w:szCs w:val="21"/>
              </w:rPr>
            </w:pPr>
          </w:p>
        </w:tc>
        <w:tc>
          <w:tcPr>
            <w:tcW w:w="2161" w:type="dxa"/>
            <w:noWrap w:val="0"/>
            <w:vAlign w:val="center"/>
          </w:tcPr>
          <w:p>
            <w:pPr>
              <w:jc w:val="center"/>
              <w:rPr>
                <w:rFonts w:ascii="宋体" w:hAnsi="宋体" w:eastAsia="宋体" w:cs="Times New Roman"/>
                <w:szCs w:val="21"/>
              </w:rPr>
            </w:pPr>
          </w:p>
        </w:tc>
        <w:tc>
          <w:tcPr>
            <w:tcW w:w="1214" w:type="dxa"/>
            <w:noWrap w:val="0"/>
            <w:vAlign w:val="center"/>
          </w:tcPr>
          <w:p>
            <w:pPr>
              <w:jc w:val="center"/>
              <w:rPr>
                <w:rFonts w:ascii="宋体" w:hAnsi="宋体" w:eastAsia="宋体" w:cs="Times New Roman"/>
                <w:szCs w:val="21"/>
              </w:rPr>
            </w:pPr>
          </w:p>
        </w:tc>
      </w:tr>
    </w:tbl>
    <w:p>
      <w:pPr>
        <w:spacing w:line="360" w:lineRule="auto"/>
        <w:rPr>
          <w:rFonts w:hint="eastAsia" w:ascii="宋体" w:hAnsi="宋体" w:eastAsia="宋体" w:cs="Times New Roman"/>
          <w:szCs w:val="21"/>
        </w:rPr>
      </w:pPr>
    </w:p>
    <w:p>
      <w:pPr>
        <w:spacing w:line="360" w:lineRule="auto"/>
        <w:rPr>
          <w:rFonts w:hint="eastAsia" w:ascii="宋体" w:hAnsi="宋体"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8960"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18" name="直接连接符 18"/>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8960;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Gp7G171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QL13YGljt9+&#10;+fn787c/v77SevvjOyMPyTQErCn6JlzHww7JzJx3bbT5T2zYrki7P0qrdokJOpxdTM9nr844E3e+&#10;6v5iiJjeKm9ZNhputMusoYbtO0yUjELvQvKxcWxo+MXZPMMBjWBLrSfTBqKBrit30Rstr7Qx+QbG&#10;bv3aRLaFPAbly5QI90FYTrIC7Me44hoHpFcg3zjJ0j6QPo7eBc8lWCU5M4qeUbYIEOoE2pwSSamN&#10;owqyqqOO2Vp7uad2bELUXU9KzEqV2UPtL/UeRjXP17/7gnT/PJ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0bw3WAAAACQEAAA8AAAAAAAAAAQAgAAAAIgAAAGRycy9kb3ducmV2LnhtbFBLAQIU&#10;ABQAAAAIAIdO4kBqexte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spacing w:line="360" w:lineRule="auto"/>
        <w:rPr>
          <w:rFonts w:hint="eastAsia" w:ascii="宋体" w:hAnsi="宋体"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4" name="直接连接符 1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0288;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wi2A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Times New Roman"/>
          <w:szCs w:val="21"/>
        </w:rPr>
        <w:t>投标人（公章）：</w:t>
      </w:r>
    </w:p>
    <w:p>
      <w:pPr>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jc w:val="center"/>
        <w:rPr>
          <w:rFonts w:hint="eastAsia" w:ascii="宋体" w:hAnsi="宋体" w:eastAsia="宋体" w:cs="宋体"/>
          <w:szCs w:val="21"/>
          <w:lang w:val="zh-CN"/>
        </w:rPr>
      </w:pPr>
      <w:r>
        <w:rPr>
          <w:rFonts w:ascii="宋体" w:hAnsi="宋体" w:eastAsia="宋体" w:cs="宋体"/>
          <w:szCs w:val="21"/>
          <w:lang w:val="zh-CN"/>
        </w:rPr>
        <w:br w:type="page"/>
      </w:r>
    </w:p>
    <w:p>
      <w:pPr>
        <w:pStyle w:val="7"/>
        <w:spacing w:line="360" w:lineRule="auto"/>
        <w:ind w:left="420" w:hanging="420"/>
        <w:jc w:val="center"/>
        <w:outlineLvl w:val="2"/>
        <w:rPr>
          <w:rFonts w:ascii="宋体" w:hAnsi="宋体" w:eastAsia="宋体" w:cs="Times New Roman"/>
          <w:b/>
          <w:szCs w:val="21"/>
        </w:rPr>
      </w:pPr>
      <w:bookmarkStart w:id="12" w:name="_Toc11431"/>
      <w:bookmarkStart w:id="13" w:name="_Toc6117"/>
      <w:r>
        <w:rPr>
          <w:rFonts w:hint="eastAsia" w:ascii="宋体" w:hAnsi="宋体" w:eastAsia="宋体" w:cs="Times New Roman"/>
          <w:b/>
          <w:szCs w:val="21"/>
        </w:rPr>
        <w:t>2、主要管理制度一览表</w:t>
      </w:r>
      <w:bookmarkEnd w:id="12"/>
      <w:bookmarkEnd w:id="13"/>
    </w:p>
    <w:p>
      <w:pPr>
        <w:pStyle w:val="7"/>
        <w:spacing w:line="360" w:lineRule="auto"/>
        <w:ind w:left="422" w:hanging="422"/>
        <w:jc w:val="center"/>
        <w:rPr>
          <w:rFonts w:ascii="宋体" w:hAnsi="宋体" w:eastAsia="宋体" w:cs="Times New Roman"/>
          <w:b/>
          <w:szCs w:val="21"/>
        </w:rPr>
      </w:pPr>
    </w:p>
    <w:tbl>
      <w:tblPr>
        <w:tblStyle w:val="8"/>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b/>
                <w:spacing w:val="20"/>
                <w:szCs w:val="21"/>
              </w:rPr>
            </w:pPr>
            <w:r>
              <w:rPr>
                <w:rFonts w:hint="eastAsia" w:ascii="宋体" w:hAnsi="宋体" w:eastAsia="宋体" w:cs="Times New Roman"/>
                <w:b/>
                <w:spacing w:val="20"/>
                <w:szCs w:val="21"/>
              </w:rPr>
              <w:t>序号</w:t>
            </w:r>
          </w:p>
        </w:tc>
        <w:tc>
          <w:tcPr>
            <w:tcW w:w="3465" w:type="dxa"/>
            <w:noWrap w:val="0"/>
            <w:vAlign w:val="center"/>
          </w:tcPr>
          <w:p>
            <w:pPr>
              <w:spacing w:line="360" w:lineRule="auto"/>
              <w:jc w:val="center"/>
              <w:rPr>
                <w:rFonts w:ascii="宋体" w:hAnsi="宋体" w:eastAsia="宋体" w:cs="Times New Roman"/>
                <w:b/>
                <w:spacing w:val="20"/>
                <w:szCs w:val="21"/>
              </w:rPr>
            </w:pPr>
            <w:r>
              <w:rPr>
                <w:rFonts w:hint="eastAsia" w:ascii="宋体" w:hAnsi="宋体" w:eastAsia="宋体" w:cs="Times New Roman"/>
                <w:b/>
                <w:spacing w:val="20"/>
                <w:szCs w:val="21"/>
              </w:rPr>
              <w:t>管理制度名称</w:t>
            </w:r>
          </w:p>
        </w:tc>
        <w:tc>
          <w:tcPr>
            <w:tcW w:w="1878" w:type="dxa"/>
            <w:noWrap w:val="0"/>
            <w:vAlign w:val="center"/>
          </w:tcPr>
          <w:p>
            <w:pPr>
              <w:spacing w:line="360" w:lineRule="auto"/>
              <w:jc w:val="center"/>
              <w:rPr>
                <w:rFonts w:ascii="宋体" w:hAnsi="宋体" w:eastAsia="宋体" w:cs="Times New Roman"/>
                <w:b/>
                <w:spacing w:val="20"/>
                <w:szCs w:val="21"/>
              </w:rPr>
            </w:pPr>
            <w:r>
              <w:rPr>
                <w:rFonts w:hint="eastAsia" w:ascii="宋体" w:hAnsi="宋体" w:eastAsia="宋体" w:cs="Times New Roman"/>
                <w:b/>
                <w:spacing w:val="20"/>
                <w:szCs w:val="21"/>
              </w:rPr>
              <w:t>执行起始时间</w:t>
            </w:r>
          </w:p>
        </w:tc>
        <w:tc>
          <w:tcPr>
            <w:tcW w:w="2132" w:type="dxa"/>
            <w:noWrap w:val="0"/>
            <w:vAlign w:val="center"/>
          </w:tcPr>
          <w:p>
            <w:pPr>
              <w:spacing w:line="360" w:lineRule="auto"/>
              <w:jc w:val="center"/>
              <w:rPr>
                <w:rFonts w:ascii="宋体" w:hAnsi="宋体" w:eastAsia="宋体" w:cs="Times New Roman"/>
                <w:b/>
                <w:spacing w:val="20"/>
                <w:szCs w:val="21"/>
              </w:rPr>
            </w:pPr>
            <w:r>
              <w:rPr>
                <w:rFonts w:hint="eastAsia" w:ascii="宋体" w:hAnsi="宋体" w:eastAsia="宋体" w:cs="Times New Roman"/>
                <w:b/>
                <w:spacing w:val="2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eastAsia="宋体" w:cs="Times New Roman"/>
                <w:spacing w:val="20"/>
                <w:szCs w:val="21"/>
              </w:rPr>
            </w:pPr>
            <w:r>
              <w:rPr>
                <w:rFonts w:hint="eastAsia" w:ascii="宋体" w:hAnsi="宋体" w:eastAsia="宋体" w:cs="Times New Roman"/>
                <w:szCs w:val="21"/>
              </w:rPr>
              <w:t>……</w:t>
            </w:r>
          </w:p>
        </w:tc>
        <w:tc>
          <w:tcPr>
            <w:tcW w:w="3465" w:type="dxa"/>
            <w:noWrap w:val="0"/>
            <w:vAlign w:val="center"/>
          </w:tcPr>
          <w:p>
            <w:pPr>
              <w:spacing w:line="360" w:lineRule="auto"/>
              <w:jc w:val="center"/>
              <w:rPr>
                <w:rFonts w:ascii="宋体" w:hAnsi="宋体" w:eastAsia="宋体" w:cs="Times New Roman"/>
                <w:spacing w:val="20"/>
                <w:szCs w:val="21"/>
              </w:rPr>
            </w:pPr>
          </w:p>
        </w:tc>
        <w:tc>
          <w:tcPr>
            <w:tcW w:w="1878" w:type="dxa"/>
            <w:noWrap w:val="0"/>
            <w:vAlign w:val="center"/>
          </w:tcPr>
          <w:p>
            <w:pPr>
              <w:spacing w:line="360" w:lineRule="auto"/>
              <w:jc w:val="center"/>
              <w:rPr>
                <w:rFonts w:ascii="宋体" w:hAnsi="宋体" w:eastAsia="宋体" w:cs="Times New Roman"/>
                <w:spacing w:val="20"/>
                <w:szCs w:val="21"/>
              </w:rPr>
            </w:pPr>
          </w:p>
        </w:tc>
        <w:tc>
          <w:tcPr>
            <w:tcW w:w="2132" w:type="dxa"/>
            <w:noWrap w:val="0"/>
            <w:vAlign w:val="center"/>
          </w:tcPr>
          <w:p>
            <w:pPr>
              <w:spacing w:line="360" w:lineRule="auto"/>
              <w:jc w:val="center"/>
              <w:rPr>
                <w:rFonts w:ascii="宋体" w:hAnsi="宋体" w:eastAsia="宋体" w:cs="Times New Roman"/>
                <w:spacing w:val="20"/>
                <w:szCs w:val="21"/>
              </w:rPr>
            </w:pPr>
          </w:p>
        </w:tc>
      </w:tr>
    </w:tbl>
    <w:p>
      <w:pPr>
        <w:pStyle w:val="7"/>
        <w:spacing w:line="360" w:lineRule="auto"/>
        <w:ind w:left="420" w:hanging="420"/>
        <w:rPr>
          <w:rFonts w:ascii="宋体" w:hAnsi="宋体" w:eastAsia="宋体" w:cs="Times New Roman"/>
          <w:szCs w:val="21"/>
        </w:rPr>
      </w:pPr>
    </w:p>
    <w:p>
      <w:pPr>
        <w:pStyle w:val="7"/>
        <w:ind w:left="420" w:hanging="420"/>
        <w:rPr>
          <w:rFonts w:ascii="宋体" w:hAnsi="宋体" w:eastAsia="宋体" w:cs="Times New Roman"/>
          <w:b/>
          <w:szCs w:val="21"/>
        </w:rPr>
      </w:pPr>
      <w:r>
        <w:rPr>
          <w:rFonts w:hint="eastAsia" w:ascii="宋体" w:hAnsi="宋体" w:eastAsia="宋体" w:cs="Times New Roman"/>
          <w:szCs w:val="21"/>
        </w:rPr>
        <w:t>说明：列出目录即可，主要规章制度的具体内容可在技术响应文件相应部分另行提供。</w:t>
      </w:r>
    </w:p>
    <w:p>
      <w:pPr>
        <w:jc w:val="center"/>
        <w:rPr>
          <w:rFonts w:hint="eastAsia" w:ascii="宋体" w:hAnsi="宋体" w:eastAsia="宋体" w:cs="宋体"/>
          <w:szCs w:val="21"/>
          <w:lang w:val="zh-CN"/>
        </w:rPr>
      </w:pPr>
      <w:r>
        <w:rPr>
          <w:rFonts w:ascii="宋体" w:hAnsi="宋体" w:eastAsia="宋体" w:cs="Times New Roman"/>
          <w:szCs w:val="21"/>
        </w:rPr>
        <w:br w:type="page"/>
      </w:r>
    </w:p>
    <w:p>
      <w:pPr>
        <w:jc w:val="center"/>
        <w:outlineLvl w:val="2"/>
        <w:rPr>
          <w:rFonts w:ascii="宋体" w:hAnsi="宋体" w:eastAsia="宋体" w:cs="Times New Roman"/>
          <w:b/>
          <w:szCs w:val="21"/>
        </w:rPr>
      </w:pPr>
      <w:bookmarkStart w:id="14" w:name="_Toc24396"/>
      <w:bookmarkStart w:id="15" w:name="_Toc11510"/>
      <w:r>
        <w:rPr>
          <w:rFonts w:hint="eastAsia" w:ascii="宋体" w:hAnsi="宋体" w:eastAsia="宋体" w:cs="Times New Roman"/>
          <w:b/>
          <w:szCs w:val="21"/>
        </w:rPr>
        <w:t>3、拟投入本项目的主要</w:t>
      </w:r>
      <w:r>
        <w:rPr>
          <w:rFonts w:hint="eastAsia" w:ascii="宋体" w:hAnsi="宋体" w:eastAsia="宋体" w:cs="Times New Roman"/>
          <w:b/>
          <w:szCs w:val="21"/>
          <w:lang w:eastAsia="zh-CN"/>
        </w:rPr>
        <w:t>装备</w:t>
      </w:r>
      <w:r>
        <w:rPr>
          <w:rFonts w:hint="eastAsia" w:ascii="宋体" w:hAnsi="宋体" w:eastAsia="宋体" w:cs="Times New Roman"/>
          <w:b/>
          <w:szCs w:val="21"/>
        </w:rPr>
        <w:t>一览表</w:t>
      </w:r>
      <w:bookmarkEnd w:id="14"/>
      <w:bookmarkEnd w:id="15"/>
    </w:p>
    <w:p>
      <w:pPr>
        <w:rPr>
          <w:rFonts w:ascii="宋体" w:hAnsi="宋体" w:eastAsia="宋体" w:cs="Times New Roman"/>
          <w:szCs w:val="21"/>
        </w:rPr>
      </w:pPr>
      <w:r>
        <w:rPr>
          <w:rFonts w:hint="eastAsia" w:ascii="宋体" w:hAnsi="宋体" w:eastAsia="宋体" w:cs="Times New Roman"/>
          <w:szCs w:val="21"/>
        </w:rPr>
        <w:t>项目名称：</w:t>
      </w:r>
    </w:p>
    <w:p>
      <w:pPr>
        <w:rPr>
          <w:rFonts w:ascii="宋体" w:hAnsi="宋体" w:eastAsia="宋体" w:cs="Times New Roman"/>
          <w:szCs w:val="21"/>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3"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019"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设备名称</w:t>
            </w:r>
          </w:p>
        </w:tc>
        <w:tc>
          <w:tcPr>
            <w:tcW w:w="1562"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型号规格</w:t>
            </w:r>
          </w:p>
        </w:tc>
        <w:tc>
          <w:tcPr>
            <w:tcW w:w="777"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数量</w:t>
            </w:r>
          </w:p>
        </w:tc>
        <w:tc>
          <w:tcPr>
            <w:tcW w:w="975"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设备使用年限</w:t>
            </w:r>
          </w:p>
        </w:tc>
        <w:tc>
          <w:tcPr>
            <w:tcW w:w="975" w:type="dxa"/>
            <w:vMerge w:val="restart"/>
            <w:noWrap w:val="0"/>
            <w:vAlign w:val="center"/>
          </w:tcPr>
          <w:p>
            <w:pPr>
              <w:jc w:val="center"/>
              <w:rPr>
                <w:rFonts w:ascii="宋体" w:hAnsi="宋体" w:eastAsia="宋体" w:cs="Times New Roman"/>
                <w:szCs w:val="21"/>
              </w:rPr>
            </w:pPr>
            <w:r>
              <w:rPr>
                <w:rFonts w:hint="eastAsia" w:ascii="宋体" w:hAnsi="宋体" w:eastAsia="宋体" w:cs="Times New Roman"/>
                <w:szCs w:val="21"/>
              </w:rPr>
              <w:t>已使用时间</w:t>
            </w:r>
          </w:p>
        </w:tc>
        <w:tc>
          <w:tcPr>
            <w:tcW w:w="2499" w:type="dxa"/>
            <w:gridSpan w:val="3"/>
            <w:noWrap w:val="0"/>
            <w:vAlign w:val="center"/>
          </w:tcPr>
          <w:p>
            <w:pPr>
              <w:jc w:val="center"/>
              <w:rPr>
                <w:rFonts w:ascii="宋体" w:hAnsi="宋体" w:eastAsia="宋体" w:cs="Times New Roman"/>
                <w:szCs w:val="21"/>
              </w:rPr>
            </w:pPr>
            <w:r>
              <w:rPr>
                <w:rFonts w:hint="eastAsia" w:ascii="宋体" w:hAnsi="宋体" w:eastAsia="宋体" w:cs="Times New Roman"/>
                <w:szCs w:val="21"/>
              </w:rPr>
              <w:t>设备来源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vMerge w:val="continue"/>
            <w:noWrap w:val="0"/>
            <w:vAlign w:val="center"/>
          </w:tcPr>
          <w:p>
            <w:pPr>
              <w:widowControl/>
              <w:jc w:val="left"/>
              <w:rPr>
                <w:rFonts w:ascii="宋体" w:hAnsi="宋体" w:eastAsia="宋体" w:cs="Times New Roman"/>
                <w:szCs w:val="21"/>
              </w:rPr>
            </w:pPr>
          </w:p>
        </w:tc>
        <w:tc>
          <w:tcPr>
            <w:tcW w:w="2019" w:type="dxa"/>
            <w:vMerge w:val="continue"/>
            <w:noWrap w:val="0"/>
            <w:vAlign w:val="center"/>
          </w:tcPr>
          <w:p>
            <w:pPr>
              <w:widowControl/>
              <w:jc w:val="left"/>
              <w:rPr>
                <w:rFonts w:ascii="宋体" w:hAnsi="宋体" w:eastAsia="宋体" w:cs="Times New Roman"/>
                <w:szCs w:val="21"/>
              </w:rPr>
            </w:pPr>
          </w:p>
        </w:tc>
        <w:tc>
          <w:tcPr>
            <w:tcW w:w="1562" w:type="dxa"/>
            <w:vMerge w:val="continue"/>
            <w:noWrap w:val="0"/>
            <w:vAlign w:val="center"/>
          </w:tcPr>
          <w:p>
            <w:pPr>
              <w:widowControl/>
              <w:jc w:val="left"/>
              <w:rPr>
                <w:rFonts w:ascii="宋体" w:hAnsi="宋体" w:eastAsia="宋体" w:cs="Times New Roman"/>
                <w:szCs w:val="21"/>
              </w:rPr>
            </w:pPr>
          </w:p>
        </w:tc>
        <w:tc>
          <w:tcPr>
            <w:tcW w:w="777" w:type="dxa"/>
            <w:vMerge w:val="continue"/>
            <w:noWrap w:val="0"/>
            <w:vAlign w:val="center"/>
          </w:tcPr>
          <w:p>
            <w:pPr>
              <w:widowControl/>
              <w:jc w:val="left"/>
              <w:rPr>
                <w:rFonts w:ascii="宋体" w:hAnsi="宋体" w:eastAsia="宋体" w:cs="Times New Roman"/>
                <w:szCs w:val="21"/>
              </w:rPr>
            </w:pPr>
          </w:p>
        </w:tc>
        <w:tc>
          <w:tcPr>
            <w:tcW w:w="975" w:type="dxa"/>
            <w:vMerge w:val="continue"/>
            <w:noWrap w:val="0"/>
            <w:vAlign w:val="center"/>
          </w:tcPr>
          <w:p>
            <w:pPr>
              <w:widowControl/>
              <w:jc w:val="left"/>
              <w:rPr>
                <w:rFonts w:ascii="宋体" w:hAnsi="宋体" w:eastAsia="宋体" w:cs="Times New Roman"/>
                <w:szCs w:val="21"/>
              </w:rPr>
            </w:pPr>
          </w:p>
        </w:tc>
        <w:tc>
          <w:tcPr>
            <w:tcW w:w="975" w:type="dxa"/>
            <w:vMerge w:val="continue"/>
            <w:noWrap w:val="0"/>
            <w:vAlign w:val="center"/>
          </w:tcPr>
          <w:p>
            <w:pPr>
              <w:widowControl/>
              <w:jc w:val="left"/>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本单位所有</w:t>
            </w:r>
          </w:p>
        </w:tc>
        <w:tc>
          <w:tcPr>
            <w:tcW w:w="777"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租赁</w:t>
            </w:r>
          </w:p>
        </w:tc>
        <w:tc>
          <w:tcPr>
            <w:tcW w:w="726"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2019" w:type="dxa"/>
            <w:noWrap w:val="0"/>
            <w:vAlign w:val="center"/>
          </w:tcPr>
          <w:p>
            <w:pPr>
              <w:jc w:val="center"/>
              <w:rPr>
                <w:rFonts w:ascii="宋体" w:hAnsi="宋体" w:eastAsia="宋体" w:cs="Times New Roman"/>
                <w:szCs w:val="21"/>
              </w:rPr>
            </w:pPr>
          </w:p>
        </w:tc>
        <w:tc>
          <w:tcPr>
            <w:tcW w:w="1562"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75" w:type="dxa"/>
            <w:noWrap w:val="0"/>
            <w:vAlign w:val="center"/>
          </w:tcPr>
          <w:p>
            <w:pPr>
              <w:jc w:val="center"/>
              <w:rPr>
                <w:rFonts w:ascii="宋体" w:hAnsi="宋体" w:eastAsia="宋体" w:cs="Times New Roman"/>
                <w:szCs w:val="21"/>
              </w:rPr>
            </w:pPr>
          </w:p>
        </w:tc>
        <w:tc>
          <w:tcPr>
            <w:tcW w:w="996" w:type="dxa"/>
            <w:noWrap w:val="0"/>
            <w:vAlign w:val="center"/>
          </w:tcPr>
          <w:p>
            <w:pPr>
              <w:jc w:val="center"/>
              <w:rPr>
                <w:rFonts w:ascii="宋体" w:hAnsi="宋体" w:eastAsia="宋体" w:cs="Times New Roman"/>
                <w:szCs w:val="21"/>
              </w:rPr>
            </w:pPr>
          </w:p>
        </w:tc>
        <w:tc>
          <w:tcPr>
            <w:tcW w:w="777" w:type="dxa"/>
            <w:noWrap w:val="0"/>
            <w:vAlign w:val="center"/>
          </w:tcPr>
          <w:p>
            <w:pPr>
              <w:jc w:val="center"/>
              <w:rPr>
                <w:rFonts w:ascii="宋体" w:hAnsi="宋体" w:eastAsia="宋体" w:cs="Times New Roman"/>
                <w:szCs w:val="21"/>
              </w:rPr>
            </w:pPr>
          </w:p>
        </w:tc>
        <w:tc>
          <w:tcPr>
            <w:tcW w:w="726" w:type="dxa"/>
            <w:noWrap w:val="0"/>
            <w:vAlign w:val="center"/>
          </w:tcPr>
          <w:p>
            <w:pPr>
              <w:jc w:val="center"/>
              <w:rPr>
                <w:rFonts w:ascii="宋体" w:hAnsi="宋体" w:eastAsia="宋体" w:cs="Times New Roman"/>
                <w:szCs w:val="21"/>
              </w:rPr>
            </w:pPr>
          </w:p>
        </w:tc>
      </w:tr>
    </w:tbl>
    <w:p>
      <w:pPr>
        <w:rPr>
          <w:rFonts w:ascii="宋体" w:hAnsi="宋体" w:eastAsia="宋体" w:cs="Times New Roman"/>
          <w:szCs w:val="21"/>
        </w:rPr>
      </w:pPr>
    </w:p>
    <w:p>
      <w:pPr>
        <w:spacing w:line="300" w:lineRule="auto"/>
        <w:rPr>
          <w:rFonts w:ascii="宋体" w:hAnsi="宋体" w:eastAsia="宋体" w:cs="Times New Roman"/>
          <w:szCs w:val="21"/>
        </w:rPr>
      </w:pPr>
    </w:p>
    <w:p>
      <w:pPr>
        <w:spacing w:line="300" w:lineRule="auto"/>
        <w:rPr>
          <w:rFonts w:ascii="宋体" w:hAnsi="宋体" w:eastAsia="宋体" w:cs="Times New Roman"/>
          <w:szCs w:val="21"/>
        </w:rPr>
      </w:pPr>
      <w:r>
        <w:rPr>
          <w:rFonts w:hint="eastAsia" w:ascii="宋体" w:hAnsi="宋体" w:eastAsia="宋体" w:cs="Times New Roman"/>
          <w:kern w:val="0"/>
          <w:szCs w:val="21"/>
        </w:rPr>
        <w:br w:type="page"/>
      </w:r>
    </w:p>
    <w:p>
      <w:pPr>
        <w:jc w:val="center"/>
        <w:outlineLvl w:val="2"/>
        <w:rPr>
          <w:rFonts w:ascii="宋体" w:hAnsi="宋体" w:eastAsia="宋体" w:cs="Times New Roman"/>
          <w:b/>
          <w:szCs w:val="21"/>
        </w:rPr>
      </w:pPr>
      <w:bookmarkStart w:id="16" w:name="_Toc21662"/>
      <w:bookmarkStart w:id="17" w:name="_Toc7306"/>
      <w:r>
        <w:rPr>
          <w:rFonts w:hint="eastAsia" w:ascii="宋体" w:hAnsi="宋体" w:eastAsia="宋体" w:cs="Times New Roman"/>
          <w:b/>
          <w:szCs w:val="21"/>
        </w:rPr>
        <w:t>4、本项目日常消耗材料明细表</w:t>
      </w:r>
      <w:bookmarkEnd w:id="16"/>
      <w:bookmarkEnd w:id="17"/>
    </w:p>
    <w:p>
      <w:pPr>
        <w:rPr>
          <w:rFonts w:ascii="宋体" w:hAnsi="宋体" w:eastAsia="宋体" w:cs="Times New Roman"/>
          <w:szCs w:val="21"/>
        </w:rPr>
      </w:pPr>
      <w:r>
        <w:rPr>
          <w:rFonts w:hint="eastAsia" w:ascii="宋体" w:hAnsi="宋体" w:eastAsia="宋体" w:cs="Times New Roman"/>
          <w:szCs w:val="21"/>
        </w:rPr>
        <w:t>项目名称：</w:t>
      </w:r>
    </w:p>
    <w:p>
      <w:pPr>
        <w:rPr>
          <w:rFonts w:ascii="宋体" w:hAnsi="宋体" w:eastAsia="宋体" w:cs="Times New Roman"/>
          <w:szCs w:val="21"/>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641"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材料名称</w:t>
            </w:r>
          </w:p>
        </w:tc>
        <w:tc>
          <w:tcPr>
            <w:tcW w:w="1166"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品牌</w:t>
            </w:r>
          </w:p>
        </w:tc>
        <w:tc>
          <w:tcPr>
            <w:tcW w:w="1168"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供应厂家</w:t>
            </w:r>
          </w:p>
        </w:tc>
        <w:tc>
          <w:tcPr>
            <w:tcW w:w="13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单价/单位</w:t>
            </w:r>
          </w:p>
        </w:tc>
        <w:tc>
          <w:tcPr>
            <w:tcW w:w="1314"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月消耗量</w:t>
            </w:r>
          </w:p>
        </w:tc>
        <w:tc>
          <w:tcPr>
            <w:tcW w:w="1036"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小计</w:t>
            </w:r>
          </w:p>
        </w:tc>
        <w:tc>
          <w:tcPr>
            <w:tcW w:w="1036"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pPr>
              <w:jc w:val="center"/>
              <w:rPr>
                <w:rFonts w:ascii="宋体" w:hAnsi="宋体" w:eastAsia="宋体" w:cs="Times New Roman"/>
                <w:szCs w:val="21"/>
              </w:rPr>
            </w:pPr>
            <w:r>
              <w:rPr>
                <w:rFonts w:hint="eastAsia" w:ascii="宋体" w:hAnsi="宋体" w:eastAsia="宋体" w:cs="Times New Roman"/>
                <w:szCs w:val="21"/>
              </w:rPr>
              <w:t>……</w:t>
            </w:r>
          </w:p>
        </w:tc>
        <w:tc>
          <w:tcPr>
            <w:tcW w:w="1641" w:type="dxa"/>
            <w:noWrap w:val="0"/>
            <w:vAlign w:val="center"/>
          </w:tcPr>
          <w:p>
            <w:pPr>
              <w:jc w:val="center"/>
              <w:rPr>
                <w:rFonts w:ascii="宋体" w:hAnsi="宋体" w:eastAsia="宋体" w:cs="Times New Roman"/>
                <w:szCs w:val="21"/>
              </w:rPr>
            </w:pPr>
          </w:p>
        </w:tc>
        <w:tc>
          <w:tcPr>
            <w:tcW w:w="1166" w:type="dxa"/>
            <w:noWrap w:val="0"/>
            <w:vAlign w:val="center"/>
          </w:tcPr>
          <w:p>
            <w:pPr>
              <w:jc w:val="center"/>
              <w:rPr>
                <w:rFonts w:ascii="宋体" w:hAnsi="宋体" w:eastAsia="宋体" w:cs="Times New Roman"/>
                <w:szCs w:val="21"/>
              </w:rPr>
            </w:pPr>
          </w:p>
        </w:tc>
        <w:tc>
          <w:tcPr>
            <w:tcW w:w="1168" w:type="dxa"/>
            <w:noWrap w:val="0"/>
            <w:vAlign w:val="center"/>
          </w:tcPr>
          <w:p>
            <w:pPr>
              <w:jc w:val="center"/>
              <w:rPr>
                <w:rFonts w:ascii="宋体" w:hAnsi="宋体" w:eastAsia="宋体" w:cs="Times New Roman"/>
                <w:szCs w:val="21"/>
              </w:rPr>
            </w:pPr>
          </w:p>
        </w:tc>
        <w:tc>
          <w:tcPr>
            <w:tcW w:w="1395" w:type="dxa"/>
            <w:noWrap w:val="0"/>
            <w:vAlign w:val="center"/>
          </w:tcPr>
          <w:p>
            <w:pPr>
              <w:jc w:val="center"/>
              <w:rPr>
                <w:rFonts w:ascii="宋体" w:hAnsi="宋体" w:eastAsia="宋体" w:cs="Times New Roman"/>
                <w:szCs w:val="21"/>
              </w:rPr>
            </w:pPr>
          </w:p>
        </w:tc>
        <w:tc>
          <w:tcPr>
            <w:tcW w:w="1314"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c>
          <w:tcPr>
            <w:tcW w:w="1036" w:type="dxa"/>
            <w:noWrap w:val="0"/>
            <w:vAlign w:val="center"/>
          </w:tcPr>
          <w:p>
            <w:pPr>
              <w:jc w:val="center"/>
              <w:rPr>
                <w:rFonts w:ascii="宋体" w:hAnsi="宋体" w:eastAsia="宋体" w:cs="Times New Roman"/>
                <w:szCs w:val="21"/>
              </w:rPr>
            </w:pPr>
          </w:p>
        </w:tc>
      </w:tr>
    </w:tbl>
    <w:p>
      <w:pPr>
        <w:rPr>
          <w:rFonts w:ascii="宋体" w:hAnsi="宋体" w:eastAsia="宋体" w:cs="Times New Roman"/>
          <w:szCs w:val="21"/>
        </w:rPr>
      </w:pPr>
    </w:p>
    <w:p>
      <w:pPr>
        <w:spacing w:line="300" w:lineRule="auto"/>
        <w:rPr>
          <w:rFonts w:ascii="宋体" w:hAnsi="宋体" w:eastAsia="宋体" w:cs="Times New Roman"/>
          <w:szCs w:val="21"/>
        </w:rPr>
      </w:pPr>
    </w:p>
    <w:p>
      <w:pPr>
        <w:jc w:val="center"/>
        <w:outlineLvl w:val="2"/>
        <w:rPr>
          <w:rFonts w:ascii="宋体" w:hAnsi="宋体" w:eastAsia="宋体" w:cs="Times New Roman"/>
          <w:b/>
          <w:szCs w:val="21"/>
        </w:rPr>
      </w:pPr>
      <w:r>
        <w:rPr>
          <w:rFonts w:hint="eastAsia" w:ascii="宋体" w:hAnsi="宋体" w:eastAsia="宋体" w:cs="Times New Roman"/>
          <w:kern w:val="0"/>
          <w:szCs w:val="21"/>
        </w:rPr>
        <w:br w:type="page"/>
      </w:r>
      <w:bookmarkStart w:id="18" w:name="_Toc29175"/>
      <w:bookmarkStart w:id="19" w:name="_Toc6786"/>
      <w:r>
        <w:rPr>
          <w:rFonts w:hint="eastAsia" w:ascii="宋体" w:hAnsi="宋体" w:eastAsia="宋体" w:cs="Times New Roman"/>
          <w:b/>
          <w:spacing w:val="20"/>
          <w:szCs w:val="21"/>
        </w:rPr>
        <w:t>5</w:t>
      </w:r>
      <w:r>
        <w:rPr>
          <w:rFonts w:hint="eastAsia" w:ascii="宋体" w:hAnsi="宋体" w:eastAsia="宋体" w:cs="Times New Roman"/>
          <w:b/>
          <w:szCs w:val="21"/>
        </w:rPr>
        <w:t>、项目经理（项目负责人）情况表</w:t>
      </w:r>
      <w:bookmarkEnd w:id="18"/>
      <w:bookmarkEnd w:id="19"/>
    </w:p>
    <w:p>
      <w:pPr>
        <w:rPr>
          <w:rFonts w:ascii="宋体" w:hAnsi="宋体" w:eastAsia="宋体" w:cs="Times New Roman"/>
          <w:szCs w:val="21"/>
        </w:rPr>
      </w:pPr>
      <w:r>
        <w:rPr>
          <w:rFonts w:hint="eastAsia" w:ascii="宋体" w:hAnsi="宋体" w:eastAsia="宋体" w:cs="Times New Roman"/>
          <w:szCs w:val="21"/>
        </w:rPr>
        <w:t>项目名称：</w:t>
      </w:r>
    </w:p>
    <w:p>
      <w:pPr>
        <w:rPr>
          <w:rFonts w:ascii="宋体" w:hAnsi="宋体" w:eastAsia="宋体" w:cs="Times New Roman"/>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姓名</w:t>
            </w:r>
          </w:p>
        </w:tc>
        <w:tc>
          <w:tcPr>
            <w:tcW w:w="1051" w:type="dxa"/>
            <w:tcBorders>
              <w:top w:val="single" w:color="auto" w:sz="12" w:space="0"/>
              <w:left w:val="single" w:color="auto" w:sz="4" w:space="0"/>
              <w:bottom w:val="nil"/>
              <w:right w:val="single" w:color="auto" w:sz="4" w:space="0"/>
            </w:tcBorders>
            <w:noWrap w:val="0"/>
            <w:vAlign w:val="center"/>
          </w:tcPr>
          <w:p>
            <w:pPr>
              <w:spacing w:line="360" w:lineRule="auto"/>
              <w:ind w:hanging="3"/>
              <w:jc w:val="center"/>
              <w:rPr>
                <w:rFonts w:ascii="宋体" w:hAnsi="宋体" w:eastAsia="宋体" w:cs="Times New Roman"/>
                <w:szCs w:val="21"/>
              </w:rPr>
            </w:pPr>
          </w:p>
        </w:tc>
        <w:tc>
          <w:tcPr>
            <w:tcW w:w="1061" w:type="dxa"/>
            <w:tcBorders>
              <w:top w:val="single" w:color="auto" w:sz="12" w:space="0"/>
              <w:left w:val="single" w:color="auto" w:sz="4" w:space="0"/>
              <w:bottom w:val="nil"/>
              <w:right w:val="single" w:color="auto" w:sz="4"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eastAsia="宋体" w:cs="Times New Roman"/>
                <w:szCs w:val="21"/>
              </w:rPr>
            </w:pPr>
          </w:p>
        </w:tc>
        <w:tc>
          <w:tcPr>
            <w:tcW w:w="1140"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eastAsia="宋体" w:cs="Times New Roman"/>
                <w:szCs w:val="21"/>
              </w:rPr>
            </w:pPr>
            <w:r>
              <w:rPr>
                <w:rFonts w:hint="eastAsia" w:ascii="宋体" w:hAnsi="宋体" w:eastAsia="宋体" w:cs="Times New Roman"/>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eastAsia="宋体" w:cs="Times New Roman"/>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eastAsia="宋体" w:cs="Times New Roman"/>
                <w:szCs w:val="21"/>
              </w:rPr>
            </w:pPr>
            <w:r>
              <w:rPr>
                <w:rFonts w:hint="eastAsia" w:ascii="宋体" w:hAnsi="宋体" w:eastAsia="宋体" w:cs="Times New Roman"/>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从事</w:t>
            </w:r>
            <w:r>
              <w:rPr>
                <w:rFonts w:hint="eastAsia" w:ascii="宋体" w:hAnsi="宋体" w:eastAsia="宋体" w:cs="Times New Roman"/>
                <w:szCs w:val="21"/>
                <w:lang w:eastAsia="zh-CN"/>
              </w:rPr>
              <w:t>市容安保管理服务</w:t>
            </w:r>
            <w:r>
              <w:rPr>
                <w:rFonts w:hint="eastAsia" w:ascii="宋体" w:hAnsi="宋体" w:eastAsia="宋体" w:cs="Times New Roman"/>
                <w:szCs w:val="21"/>
              </w:rPr>
              <w:t>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eastAsia="宋体" w:cs="Times New Roman"/>
                <w:szCs w:val="21"/>
              </w:rPr>
            </w:pPr>
            <w:r>
              <w:rPr>
                <w:rFonts w:hint="eastAsia" w:ascii="宋体" w:hAnsi="宋体" w:eastAsia="宋体" w:cs="Times New Roman"/>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eastAsia="宋体" w:cs="Times New Roman"/>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eastAsia="宋体" w:cs="Times New Roman"/>
                <w:szCs w:val="21"/>
              </w:rPr>
            </w:pPr>
            <w:r>
              <w:rPr>
                <w:rFonts w:hint="eastAsia" w:ascii="宋体" w:hAnsi="宋体" w:eastAsia="宋体" w:cs="Times New Roman"/>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eastAsia="宋体" w:cs="Times New Roman"/>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eastAsia="宋体" w:cs="Times New Roman"/>
                <w:szCs w:val="21"/>
              </w:rPr>
            </w:pPr>
            <w:r>
              <w:rPr>
                <w:rFonts w:hint="eastAsia" w:ascii="宋体" w:hAnsi="宋体" w:eastAsia="宋体" w:cs="Times New Roman"/>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pPr>
              <w:spacing w:line="360" w:lineRule="auto"/>
              <w:ind w:hanging="3"/>
              <w:rPr>
                <w:rFonts w:ascii="宋体" w:hAnsi="宋体" w:eastAsia="宋体" w:cs="Times New Roman"/>
                <w:szCs w:val="21"/>
              </w:rPr>
            </w:pPr>
            <w:r>
              <w:rPr>
                <w:rFonts w:hint="eastAsia" w:ascii="宋体" w:hAnsi="宋体" w:eastAsia="宋体" w:cs="Times New Roman"/>
                <w:szCs w:val="21"/>
              </w:rPr>
              <w:t>主要工作经历：</w:t>
            </w:r>
          </w:p>
          <w:p>
            <w:pPr>
              <w:spacing w:line="360" w:lineRule="auto"/>
              <w:ind w:hanging="3"/>
              <w:rPr>
                <w:rFonts w:ascii="宋体" w:hAnsi="宋体" w:eastAsia="宋体" w:cs="Times New Roman"/>
                <w:szCs w:val="21"/>
              </w:rPr>
            </w:pPr>
            <w:r>
              <w:rPr>
                <w:rFonts w:hint="eastAsia" w:ascii="宋体" w:hAnsi="宋体" w:eastAsia="宋体" w:cs="Times New Roman"/>
                <w:szCs w:val="21"/>
              </w:rPr>
              <w:t>主要管理服务项目：</w:t>
            </w:r>
          </w:p>
          <w:p>
            <w:pPr>
              <w:spacing w:line="360" w:lineRule="auto"/>
              <w:ind w:hanging="3"/>
              <w:rPr>
                <w:rFonts w:ascii="宋体" w:hAnsi="宋体" w:eastAsia="宋体" w:cs="Times New Roman"/>
                <w:szCs w:val="21"/>
              </w:rPr>
            </w:pPr>
            <w:r>
              <w:rPr>
                <w:rFonts w:hint="eastAsia" w:ascii="宋体" w:hAnsi="宋体" w:eastAsia="宋体" w:cs="Times New Roman"/>
                <w:szCs w:val="21"/>
              </w:rPr>
              <w:t>主要工作特点：</w:t>
            </w:r>
          </w:p>
          <w:p>
            <w:pPr>
              <w:spacing w:line="360" w:lineRule="auto"/>
              <w:ind w:hanging="3"/>
              <w:rPr>
                <w:rFonts w:ascii="宋体" w:hAnsi="宋体" w:eastAsia="宋体" w:cs="Times New Roman"/>
                <w:szCs w:val="21"/>
              </w:rPr>
            </w:pPr>
            <w:r>
              <w:rPr>
                <w:rFonts w:hint="eastAsia" w:ascii="宋体" w:hAnsi="宋体" w:eastAsia="宋体" w:cs="Times New Roman"/>
                <w:szCs w:val="21"/>
              </w:rPr>
              <w:t>主要工作业绩：</w:t>
            </w:r>
          </w:p>
          <w:p>
            <w:pPr>
              <w:spacing w:line="360" w:lineRule="auto"/>
              <w:ind w:hanging="3"/>
              <w:rPr>
                <w:rFonts w:ascii="宋体" w:hAnsi="宋体" w:eastAsia="宋体" w:cs="Times New Roman"/>
                <w:szCs w:val="21"/>
              </w:rPr>
            </w:pPr>
            <w:r>
              <w:rPr>
                <w:rFonts w:hint="eastAsia" w:ascii="宋体" w:hAnsi="宋体" w:eastAsia="宋体" w:cs="Times New Roman"/>
                <w:szCs w:val="21"/>
              </w:rPr>
              <w:t>胜任本项目经理的理由：</w:t>
            </w:r>
          </w:p>
          <w:p>
            <w:pPr>
              <w:spacing w:line="360" w:lineRule="auto"/>
              <w:ind w:hanging="3"/>
              <w:rPr>
                <w:rFonts w:ascii="宋体" w:hAnsi="宋体" w:eastAsia="宋体" w:cs="Times New Roman"/>
                <w:szCs w:val="21"/>
              </w:rPr>
            </w:pPr>
            <w:r>
              <w:rPr>
                <w:rFonts w:hint="eastAsia" w:ascii="宋体" w:hAnsi="宋体" w:eastAsia="宋体" w:cs="Times New Roman"/>
                <w:szCs w:val="21"/>
              </w:rPr>
              <w:t>本项目经理管理思路和工作安排：</w:t>
            </w:r>
          </w:p>
          <w:p>
            <w:pPr>
              <w:spacing w:line="360" w:lineRule="auto"/>
              <w:ind w:hanging="3"/>
              <w:rPr>
                <w:rFonts w:ascii="宋体" w:hAnsi="宋体" w:eastAsia="宋体" w:cs="Times New Roman"/>
                <w:szCs w:val="21"/>
              </w:rPr>
            </w:pPr>
            <w:r>
              <w:rPr>
                <w:rFonts w:hint="eastAsia" w:ascii="宋体" w:hAnsi="宋体" w:eastAsia="宋体" w:cs="Times New Roman"/>
                <w:szCs w:val="21"/>
              </w:rPr>
              <w:t>本项目经理每周现场工作时间：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pPr>
              <w:spacing w:line="360" w:lineRule="auto"/>
              <w:ind w:hanging="3"/>
              <w:jc w:val="center"/>
              <w:rPr>
                <w:rFonts w:ascii="宋体" w:hAnsi="宋体" w:eastAsia="宋体" w:cs="Times New Roman"/>
                <w:szCs w:val="21"/>
              </w:rPr>
            </w:pPr>
            <w:r>
              <w:rPr>
                <w:rFonts w:hint="eastAsia" w:ascii="宋体" w:hAnsi="宋体" w:eastAsia="宋体" w:cs="Times New Roman"/>
                <w:szCs w:val="21"/>
              </w:rPr>
              <w:t>更换项目经理的方案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pPr>
              <w:spacing w:line="360" w:lineRule="auto"/>
              <w:ind w:hanging="3"/>
              <w:rPr>
                <w:rFonts w:ascii="宋体" w:hAnsi="宋体" w:eastAsia="宋体" w:cs="Times New Roman"/>
                <w:szCs w:val="21"/>
              </w:rPr>
            </w:pPr>
            <w:r>
              <w:rPr>
                <w:rFonts w:hint="eastAsia" w:ascii="宋体" w:hAnsi="宋体" w:eastAsia="宋体" w:cs="Times New Roman"/>
                <w:szCs w:val="21"/>
              </w:rPr>
              <w:t>更换项目经理的前提和客观原因：</w:t>
            </w:r>
          </w:p>
          <w:p>
            <w:pPr>
              <w:spacing w:line="360" w:lineRule="auto"/>
              <w:ind w:hanging="3"/>
              <w:rPr>
                <w:rFonts w:ascii="宋体" w:hAnsi="宋体" w:eastAsia="宋体" w:cs="Times New Roman"/>
                <w:szCs w:val="21"/>
              </w:rPr>
            </w:pPr>
            <w:r>
              <w:rPr>
                <w:rFonts w:hint="eastAsia" w:ascii="宋体" w:hAnsi="宋体" w:eastAsia="宋体" w:cs="Times New Roman"/>
                <w:szCs w:val="21"/>
              </w:rPr>
              <w:t>更换项目经理的原则：</w:t>
            </w:r>
          </w:p>
          <w:p>
            <w:pPr>
              <w:spacing w:line="360" w:lineRule="auto"/>
              <w:ind w:hanging="3"/>
              <w:rPr>
                <w:rFonts w:ascii="宋体" w:hAnsi="宋体" w:eastAsia="宋体" w:cs="Times New Roman"/>
                <w:szCs w:val="21"/>
              </w:rPr>
            </w:pPr>
            <w:r>
              <w:rPr>
                <w:rFonts w:hint="eastAsia" w:ascii="宋体" w:hAnsi="宋体" w:eastAsia="宋体" w:cs="Times New Roman"/>
                <w:szCs w:val="21"/>
              </w:rPr>
              <w:t>替代项目经理应达到的能力和资格：</w:t>
            </w:r>
          </w:p>
          <w:p>
            <w:pPr>
              <w:spacing w:line="360" w:lineRule="auto"/>
              <w:ind w:hanging="3"/>
              <w:rPr>
                <w:rFonts w:ascii="宋体" w:hAnsi="宋体" w:eastAsia="宋体" w:cs="Times New Roman"/>
                <w:szCs w:val="21"/>
              </w:rPr>
            </w:pPr>
          </w:p>
        </w:tc>
      </w:tr>
    </w:tbl>
    <w:p>
      <w:pPr>
        <w:rPr>
          <w:rFonts w:ascii="宋体" w:hAnsi="宋体"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89984"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19" name="直接连接符 19"/>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9984;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PcbX57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spacing w:line="30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155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GZXdR+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投标人（公章）：</w:t>
      </w:r>
    </w:p>
    <w:p>
      <w:pPr>
        <w:spacing w:line="300" w:lineRule="auto"/>
        <w:rPr>
          <w:rFonts w:ascii="宋体" w:hAnsi="宋体" w:eastAsia="宋体" w:cs="Times New Roman"/>
          <w:szCs w:val="21"/>
        </w:rPr>
      </w:pPr>
      <w:r>
        <w:rPr>
          <w:rFonts w:hint="eastAsia" w:ascii="宋体" w:hAnsi="宋体" w:eastAsia="宋体" w:cs="Times New Roman"/>
          <w:szCs w:val="21"/>
        </w:rPr>
        <w:t>日期：  年  月   日</w:t>
      </w:r>
    </w:p>
    <w:p>
      <w:pPr>
        <w:spacing w:line="360" w:lineRule="auto"/>
        <w:jc w:val="center"/>
        <w:outlineLvl w:val="2"/>
        <w:rPr>
          <w:rFonts w:ascii="宋体" w:hAnsi="宋体" w:eastAsia="宋体" w:cs="Times New Roman"/>
          <w:b/>
          <w:szCs w:val="21"/>
        </w:rPr>
      </w:pPr>
      <w:r>
        <w:rPr>
          <w:rFonts w:hint="eastAsia" w:ascii="宋体" w:hAnsi="宋体" w:eastAsia="宋体" w:cs="Times New Roman"/>
          <w:kern w:val="0"/>
          <w:szCs w:val="21"/>
        </w:rPr>
        <w:br w:type="page"/>
      </w:r>
      <w:bookmarkStart w:id="20" w:name="_Toc25632"/>
      <w:bookmarkStart w:id="21" w:name="_Toc32248"/>
      <w:r>
        <w:rPr>
          <w:rFonts w:hint="eastAsia" w:ascii="宋体" w:hAnsi="宋体" w:eastAsia="宋体" w:cs="Times New Roman"/>
          <w:b/>
          <w:szCs w:val="21"/>
        </w:rPr>
        <w:t>6、主要管理、技术人员配备及相关工作经历、职业资格汇总表</w:t>
      </w:r>
      <w:bookmarkEnd w:id="20"/>
      <w:bookmarkEnd w:id="21"/>
    </w:p>
    <w:p>
      <w:pPr>
        <w:spacing w:line="360" w:lineRule="auto"/>
        <w:ind w:firstLine="211" w:firstLineChars="100"/>
        <w:rPr>
          <w:rFonts w:ascii="宋体" w:hAnsi="宋体" w:eastAsia="宋体" w:cs="Times New Roman"/>
          <w:b/>
          <w:szCs w:val="21"/>
        </w:rPr>
      </w:pPr>
      <w:r>
        <w:rPr>
          <w:rFonts w:hint="eastAsia" w:ascii="宋体" w:hAnsi="宋体" w:eastAsia="宋体" w:cs="Times New Roman"/>
          <w:b/>
          <w:szCs w:val="21"/>
        </w:rPr>
        <w:t>项目名称：</w:t>
      </w:r>
    </w:p>
    <w:p>
      <w:pPr>
        <w:spacing w:line="360" w:lineRule="auto"/>
        <w:rPr>
          <w:rFonts w:ascii="宋体" w:hAnsi="宋体" w:eastAsia="宋体" w:cs="Times New Roman"/>
          <w:b/>
          <w:szCs w:val="21"/>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项目组成员姓名</w:t>
            </w:r>
          </w:p>
        </w:tc>
        <w:tc>
          <w:tcPr>
            <w:tcW w:w="75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年龄</w:t>
            </w:r>
          </w:p>
        </w:tc>
        <w:tc>
          <w:tcPr>
            <w:tcW w:w="108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在项目组中的岗位</w:t>
            </w:r>
          </w:p>
        </w:tc>
        <w:tc>
          <w:tcPr>
            <w:tcW w:w="108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学历和毕业时间</w:t>
            </w:r>
          </w:p>
        </w:tc>
        <w:tc>
          <w:tcPr>
            <w:tcW w:w="108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职称及职业资格</w:t>
            </w:r>
          </w:p>
        </w:tc>
        <w:tc>
          <w:tcPr>
            <w:tcW w:w="108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进入本单位时间</w:t>
            </w:r>
          </w:p>
        </w:tc>
        <w:tc>
          <w:tcPr>
            <w:tcW w:w="144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相关工作经历</w:t>
            </w:r>
          </w:p>
        </w:tc>
        <w:tc>
          <w:tcPr>
            <w:tcW w:w="1080" w:type="dxa"/>
            <w:noWrap w:val="0"/>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eastAsia="宋体" w:cs="Times New Roman"/>
                <w:szCs w:val="21"/>
              </w:rPr>
            </w:pPr>
          </w:p>
        </w:tc>
        <w:tc>
          <w:tcPr>
            <w:tcW w:w="75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44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eastAsia="宋体" w:cs="Times New Roman"/>
                <w:szCs w:val="21"/>
              </w:rPr>
            </w:pPr>
          </w:p>
        </w:tc>
        <w:tc>
          <w:tcPr>
            <w:tcW w:w="75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44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eastAsia="宋体" w:cs="Times New Roman"/>
                <w:szCs w:val="21"/>
              </w:rPr>
            </w:pPr>
          </w:p>
        </w:tc>
        <w:tc>
          <w:tcPr>
            <w:tcW w:w="75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44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eastAsia="宋体" w:cs="Times New Roman"/>
                <w:szCs w:val="21"/>
              </w:rPr>
            </w:pPr>
            <w:r>
              <w:rPr>
                <w:rFonts w:hint="eastAsia" w:ascii="宋体" w:hAnsi="宋体" w:eastAsia="宋体" w:cs="Times New Roman"/>
                <w:szCs w:val="21"/>
              </w:rPr>
              <w:t>……</w:t>
            </w:r>
          </w:p>
        </w:tc>
        <w:tc>
          <w:tcPr>
            <w:tcW w:w="75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c>
          <w:tcPr>
            <w:tcW w:w="1440" w:type="dxa"/>
            <w:noWrap w:val="0"/>
            <w:vAlign w:val="top"/>
          </w:tcPr>
          <w:p>
            <w:pPr>
              <w:spacing w:line="360" w:lineRule="auto"/>
              <w:rPr>
                <w:rFonts w:ascii="宋体" w:hAnsi="宋体" w:eastAsia="宋体" w:cs="Times New Roman"/>
                <w:szCs w:val="21"/>
              </w:rPr>
            </w:pPr>
          </w:p>
        </w:tc>
        <w:tc>
          <w:tcPr>
            <w:tcW w:w="1080" w:type="dxa"/>
            <w:noWrap w:val="0"/>
            <w:vAlign w:val="top"/>
          </w:tcPr>
          <w:p>
            <w:pPr>
              <w:spacing w:line="360" w:lineRule="auto"/>
              <w:rPr>
                <w:rFonts w:ascii="宋体" w:hAnsi="宋体" w:eastAsia="宋体" w:cs="Times New Roman"/>
                <w:szCs w:val="21"/>
              </w:rPr>
            </w:pPr>
          </w:p>
        </w:tc>
      </w:tr>
    </w:tbl>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rPr>
          <w:rFonts w:ascii="宋体" w:hAnsi="宋体" w:eastAsia="宋体" w:cs="Times New Roman"/>
          <w:szCs w:val="21"/>
        </w:rPr>
      </w:pPr>
      <w:r>
        <w:rPr>
          <w:rFonts w:hint="eastAsia" w:ascii="宋体" w:hAnsi="宋体" w:eastAsia="宋体" w:cs="Times New Roman"/>
          <w:kern w:val="0"/>
          <w:szCs w:val="21"/>
        </w:rPr>
        <w:br w:type="page"/>
      </w:r>
    </w:p>
    <w:p>
      <w:pPr>
        <w:pStyle w:val="7"/>
        <w:spacing w:line="360" w:lineRule="auto"/>
        <w:ind w:left="422" w:hanging="422"/>
        <w:jc w:val="center"/>
        <w:outlineLvl w:val="1"/>
        <w:rPr>
          <w:rFonts w:ascii="宋体" w:hAnsi="宋体" w:eastAsia="宋体" w:cs="Times New Roman"/>
          <w:b/>
          <w:szCs w:val="21"/>
        </w:rPr>
      </w:pPr>
      <w:bookmarkStart w:id="22" w:name="_Toc22921"/>
      <w:bookmarkStart w:id="23" w:name="_Toc20543"/>
      <w:r>
        <w:rPr>
          <w:rFonts w:hint="eastAsia" w:ascii="宋体" w:hAnsi="宋体" w:eastAsia="宋体" w:cs="Times New Roman"/>
          <w:b/>
          <w:szCs w:val="21"/>
        </w:rPr>
        <w:t>三、各类银行保函格式</w:t>
      </w:r>
      <w:bookmarkEnd w:id="22"/>
      <w:bookmarkEnd w:id="23"/>
    </w:p>
    <w:p>
      <w:pPr>
        <w:spacing w:line="360" w:lineRule="auto"/>
        <w:jc w:val="center"/>
        <w:rPr>
          <w:rFonts w:ascii="宋体" w:hAnsi="宋体" w:eastAsia="宋体" w:cs="Times New Roman"/>
          <w:b/>
          <w:szCs w:val="21"/>
        </w:rPr>
      </w:pPr>
      <w:r>
        <w:rPr>
          <w:rFonts w:hint="eastAsia" w:ascii="宋体" w:hAnsi="宋体" w:eastAsia="宋体" w:cs="Times New Roman"/>
          <w:b/>
          <w:szCs w:val="21"/>
        </w:rPr>
        <w:t>1、预付款银行保函格式</w:t>
      </w:r>
    </w:p>
    <w:p>
      <w:pPr>
        <w:spacing w:line="360" w:lineRule="auto"/>
        <w:jc w:val="center"/>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（采购人名称）</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鉴于</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（乙方名称）（以下简称“乙方”）根据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日与贵方签订的 </w:t>
      </w:r>
      <w:r>
        <w:rPr>
          <w:rFonts w:hint="eastAsia" w:ascii="宋体" w:hAnsi="宋体" w:eastAsia="宋体" w:cs="Times New Roman"/>
          <w:szCs w:val="21"/>
          <w:u w:val="single"/>
        </w:rPr>
        <w:t xml:space="preserve"> </w:t>
      </w:r>
      <w:r>
        <w:rPr>
          <w:rFonts w:hint="eastAsia" w:ascii="宋体" w:hAnsi="宋体" w:eastAsia="宋体" w:cs="Times New Roman"/>
          <w:szCs w:val="21"/>
        </w:rPr>
        <w:t>号合同（以下简称“合同”）向贵方提供</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（服务描述）。</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根据贵方在合同中规定，乙方要得到预付款，应向贵方提交由一家信誉良好的银行出具的、金额为 </w:t>
      </w:r>
      <w:r>
        <w:rPr>
          <w:rFonts w:hint="eastAsia" w:ascii="宋体" w:hAnsi="宋体" w:eastAsia="宋体" w:cs="Times New Roman"/>
          <w:szCs w:val="21"/>
          <w:u w:val="single"/>
        </w:rPr>
        <w:t xml:space="preserve">            </w:t>
      </w:r>
      <w:r>
        <w:rPr>
          <w:rFonts w:hint="eastAsia" w:ascii="宋体" w:hAnsi="宋体" w:eastAsia="宋体" w:cs="Times New Roman"/>
          <w:szCs w:val="21"/>
        </w:rPr>
        <w:t>（以大写和数字表示的保证金金额）的银行保函，以保证其正确和忠实地履行所述的合同条款。</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我行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（银行名称）根据乙方的要求，无条件地和不可撤消地同意作为主要责任人而且不仅仅作为保证人，保证在收到贵方第一次要求就支付给贵方不超过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（以大写和数字表示的保证金金额），我行无权反对和不需要先向乙方索赔。</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我行进而同意，要履行的合同条件或买卖双方签署的其他合同文件的改变、增加或修改，无论如何均不能免除我行在本保函下的任何责任。我行在此表示不要求接到上述改变、增加或修改的通知。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本保函自收到合同预付款起直至</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日前一直有效。</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ind w:firstLine="573"/>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2576" behindDoc="0" locked="0" layoutInCell="0" allowOverlap="1">
                <wp:simplePos x="0" y="0"/>
                <wp:positionH relativeFrom="column">
                  <wp:posOffset>1206500</wp:posOffset>
                </wp:positionH>
                <wp:positionV relativeFrom="paragraph">
                  <wp:posOffset>191770</wp:posOffset>
                </wp:positionV>
                <wp:extent cx="3810000"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2576;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NuqU&#10;xekBAAC6AwAADgAAAAAAAAABACAAAAAjAQAAZHJzL2Uyb0RvYy54bWxQSwUGAAAAAAYABgBZAQAA&#10;fgUAAAAA&#10;">
                <v:path arrowok="t"/>
                <v:fill focussize="0,0"/>
                <v:stroke/>
                <v:imagedata o:title=""/>
                <o:lock v:ext="edit"/>
              </v:line>
            </w:pict>
          </mc:Fallback>
        </mc:AlternateContent>
      </w:r>
      <w:r>
        <w:rPr>
          <w:rFonts w:hint="eastAsia" w:ascii="宋体" w:hAnsi="宋体" w:eastAsia="宋体" w:cs="Times New Roman"/>
          <w:szCs w:val="21"/>
        </w:rPr>
        <w:t xml:space="preserve">出证行名称：                                            </w:t>
      </w:r>
    </w:p>
    <w:p>
      <w:pPr>
        <w:spacing w:line="360" w:lineRule="auto"/>
        <w:ind w:firstLine="573"/>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3600" behindDoc="0" locked="0" layoutInCell="0" allowOverlap="1">
                <wp:simplePos x="0" y="0"/>
                <wp:positionH relativeFrom="column">
                  <wp:posOffset>1206500</wp:posOffset>
                </wp:positionH>
                <wp:positionV relativeFrom="paragraph">
                  <wp:posOffset>191770</wp:posOffset>
                </wp:positionV>
                <wp:extent cx="3810000"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3600;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HRYB&#10;vukBAAC6AwAADgAAAAAAAAABACAAAAAjAQAAZHJzL2Uyb0RvYy54bWxQSwUGAAAAAAYABgBZAQAA&#10;fgUAAAAA&#10;">
                <v:path arrowok="t"/>
                <v:fill focussize="0,0"/>
                <v:stroke/>
                <v:imagedata o:title=""/>
                <o:lock v:ext="edit"/>
              </v:line>
            </w:pict>
          </mc:Fallback>
        </mc:AlternateContent>
      </w:r>
      <w:r>
        <w:rPr>
          <w:rFonts w:hint="eastAsia" w:ascii="宋体" w:hAnsi="宋体" w:eastAsia="宋体" w:cs="Times New Roman"/>
          <w:szCs w:val="21"/>
        </w:rPr>
        <w:t xml:space="preserve">出证行地址：                                            </w:t>
      </w:r>
    </w:p>
    <w:p>
      <w:pPr>
        <w:spacing w:line="360" w:lineRule="auto"/>
        <w:ind w:firstLine="573"/>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4624" behindDoc="0" locked="0" layoutInCell="1" allowOverlap="1">
                <wp:simplePos x="0" y="0"/>
                <wp:positionH relativeFrom="column">
                  <wp:posOffset>3886200</wp:posOffset>
                </wp:positionH>
                <wp:positionV relativeFrom="paragraph">
                  <wp:posOffset>198120</wp:posOffset>
                </wp:positionV>
                <wp:extent cx="114300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6pt;margin-top:15.6pt;height:0pt;width:90pt;z-index:251674624;mso-width-relative:page;mso-height-relative:page;" coordsize="21600,21600" o:gfxdata="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Lgso&#10;1QAAAAkBAAAPAAAAAAAAAAEAIAAAACIAAABkcnMvZG93bnJldi54bWxQSwECFAAUAAAACACHTuJA&#10;Rjwch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 xml:space="preserve">经正式授权代表本行的代表的姓名和职务（打印和签字）：      </w:t>
      </w:r>
    </w:p>
    <w:p>
      <w:pPr>
        <w:spacing w:line="360" w:lineRule="auto"/>
        <w:ind w:firstLine="573"/>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5648" behindDoc="0" locked="0" layoutInCell="0" allowOverlap="1">
                <wp:simplePos x="0" y="0"/>
                <wp:positionH relativeFrom="column">
                  <wp:posOffset>1079500</wp:posOffset>
                </wp:positionH>
                <wp:positionV relativeFrom="paragraph">
                  <wp:posOffset>180340</wp:posOffset>
                </wp:positionV>
                <wp:extent cx="3952875"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5648;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tOVH&#10;1gAAAAkBAAAPAAAAAAAAAAEAIAAAACIAAABkcnMvZG93bnJldi54bWxQSwECFAAUAAAACACHTuJA&#10;wraqO+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 xml:space="preserve">银行公章：                                                   </w:t>
      </w:r>
    </w:p>
    <w:p>
      <w:pPr>
        <w:spacing w:line="360" w:lineRule="auto"/>
        <w:ind w:firstLine="573"/>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6672" behindDoc="0" locked="0" layoutInCell="0" allowOverlap="1">
                <wp:simplePos x="0" y="0"/>
                <wp:positionH relativeFrom="column">
                  <wp:posOffset>1079500</wp:posOffset>
                </wp:positionH>
                <wp:positionV relativeFrom="paragraph">
                  <wp:posOffset>180340</wp:posOffset>
                </wp:positionV>
                <wp:extent cx="395287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6672;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05UfW&#10;AAAACQEAAA8AAAAAAAAAAQAgAAAAIgAAAGRycy9kb3ducmV2LnhtbFBLAQIUABQAAAAIAIdO4kC/&#10;shS3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Times New Roman"/>
          <w:szCs w:val="21"/>
        </w:rPr>
        <w:t xml:space="preserve">出证日期：                                                   </w:t>
      </w:r>
    </w:p>
    <w:p>
      <w:pPr>
        <w:spacing w:line="360" w:lineRule="auto"/>
        <w:rPr>
          <w:rFonts w:ascii="宋体" w:hAnsi="宋体" w:eastAsia="宋体" w:cs="Times New Roman"/>
          <w:szCs w:val="21"/>
          <w:u w:val="single"/>
        </w:rPr>
      </w:pPr>
    </w:p>
    <w:p>
      <w:pPr>
        <w:spacing w:line="360" w:lineRule="auto"/>
        <w:rPr>
          <w:rFonts w:ascii="宋体" w:hAnsi="宋体" w:eastAsia="宋体" w:cs="Times New Roman"/>
          <w:szCs w:val="21"/>
        </w:rPr>
      </w:pPr>
      <w:r>
        <w:rPr>
          <w:rFonts w:hint="eastAsia" w:ascii="宋体" w:hAnsi="宋体" w:eastAsia="宋体" w:cs="Times New Roman"/>
          <w:szCs w:val="21"/>
        </w:rPr>
        <w:t>说明：1、本保函应由商业银行的总行</w:t>
      </w:r>
      <w:r>
        <w:rPr>
          <w:rFonts w:hint="eastAsia" w:ascii="宋体" w:hAnsi="宋体" w:eastAsia="宋体" w:cs="Times New Roman"/>
          <w:b/>
          <w:szCs w:val="21"/>
        </w:rPr>
        <w:t>、分行或者支行出具，支行</w:t>
      </w:r>
      <w:r>
        <w:rPr>
          <w:rFonts w:hint="eastAsia" w:ascii="宋体" w:hAnsi="宋体" w:eastAsia="宋体" w:cs="Times New Roman"/>
          <w:szCs w:val="21"/>
        </w:rPr>
        <w:t>以下机构出具的保函恕不接受。</w:t>
      </w:r>
    </w:p>
    <w:p>
      <w:pPr>
        <w:spacing w:line="360" w:lineRule="auto"/>
        <w:rPr>
          <w:rFonts w:ascii="宋体" w:hAnsi="宋体" w:eastAsia="宋体" w:cs="Times New Roman"/>
          <w:szCs w:val="21"/>
        </w:rPr>
      </w:pPr>
      <w:r>
        <w:rPr>
          <w:rFonts w:hint="eastAsia" w:ascii="宋体" w:hAnsi="宋体" w:eastAsia="宋体" w:cs="Times New Roman"/>
          <w:szCs w:val="21"/>
        </w:rPr>
        <w:t xml:space="preserve">      2、本保函由中标人在合同签订后提交。</w:t>
      </w:r>
    </w:p>
    <w:p>
      <w:pPr>
        <w:widowControl/>
        <w:spacing w:line="360" w:lineRule="auto"/>
        <w:jc w:val="both"/>
        <w:outlineLvl w:val="1"/>
        <w:rPr>
          <w:rFonts w:ascii="Times New Roman" w:hAnsi="Times New Roman" w:eastAsia="宋体" w:cs="Times New Roman"/>
          <w:szCs w:val="21"/>
        </w:rPr>
      </w:pPr>
    </w:p>
    <w:p>
      <w:pPr>
        <w:widowControl/>
        <w:spacing w:line="360" w:lineRule="auto"/>
        <w:ind w:firstLine="422" w:firstLineChars="200"/>
        <w:jc w:val="center"/>
        <w:outlineLvl w:val="1"/>
        <w:rPr>
          <w:rFonts w:hint="eastAsia"/>
          <w:b/>
          <w:szCs w:val="21"/>
        </w:rPr>
        <w:sectPr>
          <w:pgSz w:w="11906" w:h="16838"/>
          <w:pgMar w:top="1304" w:right="1418" w:bottom="1304" w:left="1418" w:header="851" w:footer="992" w:gutter="0"/>
          <w:cols w:space="720" w:num="1"/>
          <w:docGrid w:linePitch="312" w:charSpace="0"/>
        </w:sectPr>
      </w:pPr>
    </w:p>
    <w:p>
      <w:pPr>
        <w:pStyle w:val="2"/>
        <w:rPr>
          <w:rFonts w:hint="eastAsia" w:ascii="Times New Roman" w:hAnsi="Times New Roman" w:eastAsia="宋体" w:cs="Times New Roman"/>
        </w:rPr>
      </w:pPr>
    </w:p>
    <w:p>
      <w:pPr>
        <w:widowControl/>
        <w:spacing w:line="360" w:lineRule="auto"/>
        <w:ind w:firstLine="422" w:firstLineChars="200"/>
        <w:jc w:val="center"/>
        <w:outlineLvl w:val="1"/>
        <w:rPr>
          <w:rFonts w:hint="eastAsia" w:ascii="Times New Roman" w:hAnsi="Times New Roman" w:eastAsia="宋体" w:cs="Times New Roman"/>
          <w:b/>
          <w:szCs w:val="21"/>
        </w:rPr>
      </w:pPr>
    </w:p>
    <w:p>
      <w:pPr>
        <w:spacing w:line="360" w:lineRule="auto"/>
        <w:jc w:val="center"/>
        <w:outlineLvl w:val="1"/>
        <w:rPr>
          <w:rFonts w:ascii="宋体" w:hAnsi="宋体" w:eastAsia="宋体" w:cs="Times New Roman"/>
          <w:b/>
          <w:szCs w:val="21"/>
        </w:rPr>
      </w:pPr>
      <w:bookmarkStart w:id="24" w:name="_Toc1941"/>
      <w:bookmarkStart w:id="25" w:name="_Toc27668"/>
      <w:r>
        <w:rPr>
          <w:rFonts w:hint="eastAsia" w:ascii="宋体" w:hAnsi="宋体" w:eastAsia="宋体" w:cs="Times New Roman"/>
          <w:b/>
          <w:szCs w:val="21"/>
        </w:rPr>
        <w:t>四、相关证明文件格式</w:t>
      </w:r>
      <w:bookmarkEnd w:id="24"/>
      <w:bookmarkEnd w:id="25"/>
    </w:p>
    <w:p>
      <w:pPr>
        <w:spacing w:line="360" w:lineRule="auto"/>
        <w:jc w:val="center"/>
        <w:outlineLvl w:val="2"/>
        <w:rPr>
          <w:rFonts w:ascii="宋体" w:hAnsi="宋体" w:eastAsia="宋体" w:cs="Times New Roman"/>
          <w:b/>
          <w:szCs w:val="21"/>
        </w:rPr>
      </w:pPr>
      <w:bookmarkStart w:id="26" w:name="_Toc10279"/>
      <w:bookmarkStart w:id="27" w:name="_Toc6348"/>
      <w:r>
        <w:rPr>
          <w:rFonts w:hint="eastAsia" w:ascii="宋体" w:hAnsi="宋体" w:eastAsia="宋体" w:cs="Times New Roman"/>
          <w:b/>
          <w:szCs w:val="21"/>
        </w:rPr>
        <w:t>1、投标人基本情况简介格式</w:t>
      </w:r>
      <w:bookmarkEnd w:id="26"/>
      <w:bookmarkEnd w:id="27"/>
    </w:p>
    <w:p>
      <w:pPr>
        <w:spacing w:line="360" w:lineRule="auto"/>
        <w:rPr>
          <w:rFonts w:ascii="宋体" w:hAnsi="宋体" w:eastAsia="宋体" w:cs="Times New Roman"/>
          <w:szCs w:val="21"/>
        </w:rPr>
      </w:pPr>
      <w:r>
        <w:rPr>
          <w:rFonts w:hint="eastAsia" w:ascii="宋体" w:hAnsi="宋体" w:eastAsia="宋体" w:cs="Times New Roman"/>
          <w:szCs w:val="21"/>
        </w:rPr>
        <w:t>（一）基本情况：</w:t>
      </w:r>
    </w:p>
    <w:p>
      <w:pPr>
        <w:spacing w:line="360" w:lineRule="auto"/>
        <w:rPr>
          <w:rFonts w:ascii="宋体" w:hAnsi="宋体" w:eastAsia="宋体" w:cs="Times New Roman"/>
          <w:szCs w:val="21"/>
        </w:rPr>
      </w:pPr>
      <w:r>
        <w:rPr>
          <w:rFonts w:hint="eastAsia" w:ascii="宋体" w:hAnsi="宋体" w:eastAsia="宋体" w:cs="Times New Roman"/>
          <w:szCs w:val="21"/>
        </w:rPr>
        <w:t>1、单位名称：</w:t>
      </w:r>
    </w:p>
    <w:p>
      <w:pPr>
        <w:spacing w:line="360" w:lineRule="auto"/>
        <w:rPr>
          <w:rFonts w:ascii="宋体" w:hAnsi="宋体" w:eastAsia="宋体" w:cs="Times New Roman"/>
          <w:szCs w:val="21"/>
        </w:rPr>
      </w:pPr>
      <w:r>
        <w:rPr>
          <w:rFonts w:hint="eastAsia" w:ascii="宋体" w:hAnsi="宋体" w:eastAsia="宋体" w:cs="Times New Roman"/>
          <w:szCs w:val="21"/>
        </w:rPr>
        <w:t>2、地址：</w:t>
      </w:r>
    </w:p>
    <w:p>
      <w:pPr>
        <w:spacing w:line="360" w:lineRule="auto"/>
        <w:rPr>
          <w:rFonts w:ascii="宋体" w:hAnsi="宋体" w:eastAsia="宋体" w:cs="Times New Roman"/>
          <w:szCs w:val="21"/>
        </w:rPr>
      </w:pPr>
      <w:r>
        <w:rPr>
          <w:rFonts w:hint="eastAsia" w:ascii="宋体" w:hAnsi="宋体" w:eastAsia="宋体" w:cs="Times New Roman"/>
          <w:szCs w:val="21"/>
        </w:rPr>
        <w:t>3：邮编：</w:t>
      </w:r>
    </w:p>
    <w:p>
      <w:pPr>
        <w:spacing w:line="360" w:lineRule="auto"/>
        <w:rPr>
          <w:rFonts w:ascii="宋体" w:hAnsi="宋体" w:eastAsia="宋体" w:cs="Times New Roman"/>
          <w:szCs w:val="21"/>
        </w:rPr>
      </w:pPr>
      <w:r>
        <w:rPr>
          <w:rFonts w:hint="eastAsia" w:ascii="宋体" w:hAnsi="宋体" w:eastAsia="宋体" w:cs="Times New Roman"/>
          <w:szCs w:val="21"/>
        </w:rPr>
        <w:t>4、电话/传真：</w:t>
      </w:r>
    </w:p>
    <w:p>
      <w:pPr>
        <w:spacing w:line="360" w:lineRule="auto"/>
        <w:rPr>
          <w:rFonts w:ascii="宋体" w:hAnsi="宋体" w:eastAsia="宋体" w:cs="Times New Roman"/>
          <w:szCs w:val="21"/>
        </w:rPr>
      </w:pPr>
      <w:r>
        <w:rPr>
          <w:rFonts w:hint="eastAsia" w:ascii="宋体" w:hAnsi="宋体" w:eastAsia="宋体" w:cs="Times New Roman"/>
          <w:szCs w:val="21"/>
        </w:rPr>
        <w:t>5、成立日期或注册日期：</w:t>
      </w:r>
    </w:p>
    <w:p>
      <w:pPr>
        <w:spacing w:line="360" w:lineRule="auto"/>
        <w:rPr>
          <w:rFonts w:ascii="宋体" w:hAnsi="宋体" w:eastAsia="宋体" w:cs="Times New Roman"/>
          <w:szCs w:val="21"/>
        </w:rPr>
      </w:pPr>
      <w:r>
        <w:rPr>
          <w:rFonts w:hint="eastAsia" w:ascii="宋体" w:hAnsi="宋体" w:eastAsia="宋体" w:cs="Times New Roman"/>
          <w:szCs w:val="21"/>
        </w:rPr>
        <w:t>6、行业类型：</w:t>
      </w:r>
    </w:p>
    <w:p>
      <w:pPr>
        <w:spacing w:line="360" w:lineRule="auto"/>
        <w:rPr>
          <w:rFonts w:ascii="宋体" w:hAnsi="宋体" w:eastAsia="宋体" w:cs="Times New Roman"/>
          <w:szCs w:val="21"/>
        </w:rPr>
      </w:pPr>
      <w:r>
        <w:rPr>
          <w:rFonts w:hint="eastAsia" w:ascii="宋体" w:hAnsi="宋体" w:eastAsia="宋体" w:cs="Times New Roman"/>
          <w:szCs w:val="21"/>
        </w:rPr>
        <w:t>（二）基本经济指标（到上年度12月31日止）：</w:t>
      </w:r>
    </w:p>
    <w:p>
      <w:pPr>
        <w:spacing w:line="360" w:lineRule="auto"/>
        <w:rPr>
          <w:rFonts w:ascii="宋体" w:hAnsi="宋体" w:eastAsia="宋体" w:cs="Times New Roman"/>
          <w:szCs w:val="21"/>
        </w:rPr>
      </w:pPr>
      <w:r>
        <w:rPr>
          <w:rFonts w:hint="eastAsia" w:ascii="宋体" w:hAnsi="宋体" w:eastAsia="宋体" w:cs="Times New Roman"/>
          <w:szCs w:val="21"/>
        </w:rPr>
        <w:t>1、实收资本：</w:t>
      </w:r>
    </w:p>
    <w:p>
      <w:pPr>
        <w:spacing w:line="360" w:lineRule="auto"/>
        <w:rPr>
          <w:rFonts w:ascii="宋体" w:hAnsi="宋体" w:eastAsia="宋体" w:cs="Times New Roman"/>
          <w:szCs w:val="21"/>
        </w:rPr>
      </w:pPr>
      <w:r>
        <w:rPr>
          <w:rFonts w:hint="eastAsia" w:ascii="宋体" w:hAnsi="宋体" w:eastAsia="宋体" w:cs="Times New Roman"/>
          <w:szCs w:val="21"/>
        </w:rPr>
        <w:t>2、资产总额：</w:t>
      </w:r>
    </w:p>
    <w:p>
      <w:pPr>
        <w:spacing w:line="360" w:lineRule="auto"/>
        <w:rPr>
          <w:rFonts w:ascii="宋体" w:hAnsi="宋体" w:eastAsia="宋体" w:cs="Times New Roman"/>
          <w:szCs w:val="21"/>
        </w:rPr>
      </w:pPr>
      <w:r>
        <w:rPr>
          <w:rFonts w:hint="eastAsia" w:ascii="宋体" w:hAnsi="宋体" w:eastAsia="宋体" w:cs="Times New Roman"/>
          <w:szCs w:val="21"/>
        </w:rPr>
        <w:t>3、负债总额：</w:t>
      </w:r>
    </w:p>
    <w:p>
      <w:pPr>
        <w:spacing w:line="360" w:lineRule="auto"/>
        <w:rPr>
          <w:rFonts w:ascii="宋体" w:hAnsi="宋体" w:eastAsia="宋体" w:cs="Times New Roman"/>
          <w:szCs w:val="21"/>
        </w:rPr>
      </w:pPr>
      <w:r>
        <w:rPr>
          <w:rFonts w:hint="eastAsia" w:ascii="宋体" w:hAnsi="宋体" w:eastAsia="宋体" w:cs="Times New Roman"/>
          <w:szCs w:val="21"/>
        </w:rPr>
        <w:t>4、营业收入：</w:t>
      </w:r>
    </w:p>
    <w:p>
      <w:pPr>
        <w:spacing w:line="360" w:lineRule="auto"/>
        <w:rPr>
          <w:rFonts w:ascii="宋体" w:hAnsi="宋体" w:eastAsia="宋体" w:cs="Times New Roman"/>
          <w:szCs w:val="21"/>
        </w:rPr>
      </w:pPr>
      <w:r>
        <w:rPr>
          <w:rFonts w:hint="eastAsia" w:ascii="宋体" w:hAnsi="宋体" w:eastAsia="宋体" w:cs="Times New Roman"/>
          <w:szCs w:val="21"/>
        </w:rPr>
        <w:t>5、净利润：</w:t>
      </w:r>
    </w:p>
    <w:p>
      <w:pPr>
        <w:spacing w:line="360" w:lineRule="auto"/>
        <w:rPr>
          <w:rFonts w:ascii="宋体" w:hAnsi="宋体" w:eastAsia="宋体" w:cs="Times New Roman"/>
          <w:szCs w:val="21"/>
        </w:rPr>
      </w:pPr>
      <w:r>
        <w:rPr>
          <w:rFonts w:hint="eastAsia" w:ascii="宋体" w:hAnsi="宋体" w:eastAsia="宋体" w:cs="Times New Roman"/>
          <w:szCs w:val="21"/>
        </w:rPr>
        <w:t>6、上交税收：</w:t>
      </w:r>
    </w:p>
    <w:p>
      <w:pPr>
        <w:spacing w:line="360" w:lineRule="auto"/>
        <w:rPr>
          <w:rFonts w:ascii="宋体" w:hAnsi="宋体" w:eastAsia="宋体" w:cs="Times New Roman"/>
          <w:szCs w:val="21"/>
          <w:u w:val="single"/>
        </w:rPr>
      </w:pPr>
      <w:r>
        <w:rPr>
          <w:rFonts w:hint="eastAsia" w:ascii="宋体" w:hAnsi="宋体" w:eastAsia="宋体" w:cs="Times New Roman"/>
          <w:szCs w:val="21"/>
        </w:rPr>
        <w:t>7、在册人数</w:t>
      </w:r>
    </w:p>
    <w:p>
      <w:pPr>
        <w:spacing w:line="360" w:lineRule="auto"/>
        <w:rPr>
          <w:rFonts w:ascii="宋体" w:hAnsi="宋体" w:eastAsia="宋体" w:cs="Times New Roman"/>
          <w:szCs w:val="21"/>
        </w:rPr>
      </w:pPr>
      <w:r>
        <w:rPr>
          <w:rFonts w:hint="eastAsia" w:ascii="宋体" w:hAnsi="宋体" w:eastAsia="宋体" w:cs="Times New Roman"/>
          <w:szCs w:val="21"/>
        </w:rPr>
        <w:t>（三）其他情况：</w:t>
      </w:r>
    </w:p>
    <w:p>
      <w:pPr>
        <w:spacing w:line="360" w:lineRule="auto"/>
        <w:rPr>
          <w:rFonts w:ascii="宋体" w:hAnsi="宋体" w:eastAsia="宋体" w:cs="Times New Roman"/>
          <w:szCs w:val="21"/>
        </w:rPr>
      </w:pPr>
      <w:r>
        <w:rPr>
          <w:rFonts w:hint="eastAsia" w:ascii="宋体" w:hAnsi="宋体" w:eastAsia="宋体" w:cs="Times New Roman"/>
          <w:szCs w:val="21"/>
        </w:rPr>
        <w:t>1、专业人员分类及人数：</w:t>
      </w:r>
    </w:p>
    <w:p>
      <w:pPr>
        <w:spacing w:line="360" w:lineRule="auto"/>
        <w:rPr>
          <w:rFonts w:ascii="宋体" w:hAnsi="宋体" w:eastAsia="宋体" w:cs="Times New Roman"/>
          <w:szCs w:val="21"/>
        </w:rPr>
      </w:pPr>
      <w:r>
        <w:rPr>
          <w:rFonts w:hint="eastAsia" w:ascii="宋体" w:hAnsi="宋体" w:eastAsia="宋体" w:cs="Times New Roman"/>
          <w:szCs w:val="21"/>
        </w:rPr>
        <w:t>2、企业资质证书情况：</w:t>
      </w:r>
    </w:p>
    <w:p>
      <w:pPr>
        <w:spacing w:line="360" w:lineRule="auto"/>
        <w:rPr>
          <w:rFonts w:ascii="宋体" w:hAnsi="宋体" w:eastAsia="宋体" w:cs="Times New Roman"/>
          <w:szCs w:val="21"/>
        </w:rPr>
      </w:pPr>
      <w:r>
        <w:rPr>
          <w:rFonts w:hint="eastAsia" w:ascii="宋体" w:hAnsi="宋体" w:eastAsia="宋体" w:cs="Times New Roman"/>
          <w:szCs w:val="21"/>
        </w:rPr>
        <w:t>3、近三年内因违法违规受到行业及相关机构通报批评以上处理的情况：</w:t>
      </w:r>
    </w:p>
    <w:p>
      <w:pPr>
        <w:spacing w:line="360" w:lineRule="auto"/>
        <w:rPr>
          <w:rFonts w:ascii="宋体" w:hAnsi="宋体" w:eastAsia="宋体" w:cs="Times New Roman"/>
          <w:szCs w:val="21"/>
        </w:rPr>
      </w:pPr>
      <w:r>
        <w:rPr>
          <w:rFonts w:hint="eastAsia" w:ascii="宋体" w:hAnsi="宋体" w:eastAsia="宋体" w:cs="Times New Roman"/>
          <w:szCs w:val="21"/>
        </w:rPr>
        <w:t>4、其他需要说明的情况：</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我方承诺上述情况是真实、准确的，我方同意根据招标人进一步要求出示有关资料予以证实。</w:t>
      </w:r>
    </w:p>
    <w:p>
      <w:pPr>
        <w:spacing w:line="360" w:lineRule="auto"/>
        <w:rPr>
          <w:rFonts w:ascii="宋体" w:hAnsi="宋体"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91008"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21" name="直接连接符 2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91008;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LD6O2P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Zlw+czzhxY6vjt&#10;l5+/P3/78+srrbc/vjPykExDwJqib8J1POyQzMx510ab/8SG7Yq0+6O0apeYoMPZxfR89uqMM3Hn&#10;q+4vhojprfKWZaPhRrvMGmrYvsNEySj0LiQfG8eGhl+czTMc0Ai21HoybSAa6LpyF73R8kobk29g&#10;7NavTWRbyGNQvkyJcB+E5SQrwH6MK65xQHoF8o2TLO0D6ePoXfBcglWSM6PoGWWLAKFOoM0pkZTa&#10;OKogqzrqmK21l3tqxyZE3fWkRBG+xFD7S72HUc3z9e++IN0/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LD6O2P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spacing w:line="36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769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769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投标人（公章）：</w:t>
      </w:r>
    </w:p>
    <w:p>
      <w:pPr>
        <w:spacing w:line="300" w:lineRule="exact"/>
        <w:rPr>
          <w:rFonts w:ascii="宋体" w:hAnsi="宋体" w:eastAsia="宋体" w:cs="Times New Roman"/>
          <w:szCs w:val="21"/>
        </w:rPr>
      </w:pPr>
      <w:r>
        <w:rPr>
          <w:rFonts w:hint="eastAsia" w:ascii="宋体" w:hAnsi="宋体" w:eastAsia="宋体" w:cs="Times New Roman"/>
          <w:szCs w:val="21"/>
        </w:rPr>
        <w:t>日期：   年  月  日</w:t>
      </w:r>
    </w:p>
    <w:p>
      <w:pPr>
        <w:rPr>
          <w:rFonts w:ascii="宋体" w:hAnsi="宋体" w:eastAsia="宋体" w:cs="Times New Roman"/>
          <w:szCs w:val="21"/>
        </w:rPr>
      </w:pPr>
    </w:p>
    <w:p>
      <w:pPr>
        <w:spacing w:line="360" w:lineRule="auto"/>
        <w:rPr>
          <w:rFonts w:ascii="宋体" w:hAnsi="宋体"/>
          <w:szCs w:val="21"/>
        </w:rPr>
        <w:sectPr>
          <w:pgSz w:w="11906" w:h="16838"/>
          <w:pgMar w:top="1304" w:right="1418" w:bottom="1304" w:left="1418" w:header="851" w:footer="992" w:gutter="0"/>
          <w:cols w:space="720" w:num="1"/>
          <w:docGrid w:linePitch="312" w:charSpace="0"/>
        </w:sectPr>
      </w:pPr>
    </w:p>
    <w:p>
      <w:pPr>
        <w:pStyle w:val="2"/>
        <w:rPr>
          <w:rFonts w:ascii="Times New Roman" w:hAnsi="Times New Roman" w:eastAsia="宋体" w:cs="Times New Roman"/>
        </w:rPr>
      </w:pPr>
    </w:p>
    <w:p>
      <w:pPr>
        <w:spacing w:line="360" w:lineRule="auto"/>
        <w:jc w:val="center"/>
        <w:rPr>
          <w:rFonts w:ascii="宋体" w:hAnsi="宋体" w:eastAsia="宋体" w:cs="Times New Roman"/>
          <w:b/>
          <w:szCs w:val="21"/>
        </w:rPr>
      </w:pPr>
    </w:p>
    <w:p>
      <w:pPr>
        <w:spacing w:line="360" w:lineRule="auto"/>
        <w:jc w:val="center"/>
        <w:outlineLvl w:val="2"/>
        <w:rPr>
          <w:rFonts w:ascii="宋体" w:hAnsi="宋体" w:eastAsia="宋体" w:cs="Times New Roman"/>
          <w:b/>
          <w:szCs w:val="21"/>
        </w:rPr>
      </w:pPr>
      <w:bookmarkStart w:id="28" w:name="_Toc31138"/>
      <w:bookmarkStart w:id="29" w:name="_Toc28552"/>
      <w:r>
        <w:rPr>
          <w:rFonts w:hint="eastAsia" w:ascii="宋体" w:hAnsi="宋体" w:eastAsia="宋体" w:cs="Times New Roman"/>
          <w:b/>
          <w:szCs w:val="21"/>
        </w:rPr>
        <w:t>2、</w:t>
      </w:r>
      <w:bookmarkEnd w:id="28"/>
      <w:r>
        <w:rPr>
          <w:rFonts w:hint="eastAsia" w:ascii="宋体" w:hAnsi="宋体" w:eastAsia="宋体" w:cs="Times New Roman"/>
          <w:b/>
          <w:szCs w:val="21"/>
        </w:rPr>
        <w:t>法定代表人证明书或法定代表人授权书</w:t>
      </w:r>
      <w:bookmarkEnd w:id="29"/>
    </w:p>
    <w:p>
      <w:pPr>
        <w:spacing w:line="360" w:lineRule="auto"/>
        <w:jc w:val="center"/>
        <w:rPr>
          <w:rFonts w:hint="eastAsia" w:ascii="宋体" w:hAnsi="宋体" w:eastAsia="宋体" w:cs="Times New Roman"/>
          <w:b/>
          <w:color w:val="000000"/>
          <w:szCs w:val="21"/>
        </w:rPr>
      </w:pPr>
    </w:p>
    <w:p>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（1）法定代表人身份证明</w:t>
      </w:r>
    </w:p>
    <w:p>
      <w:pPr>
        <w:spacing w:line="360" w:lineRule="auto"/>
        <w:rPr>
          <w:rFonts w:hint="eastAsia" w:ascii="宋体" w:hAnsi="宋体" w:eastAsia="宋体" w:cs="Times New Roman"/>
          <w:color w:val="000000"/>
          <w:szCs w:val="21"/>
        </w:rPr>
      </w:pPr>
    </w:p>
    <w:p>
      <w:pPr>
        <w:spacing w:line="360" w:lineRule="auto"/>
        <w:rPr>
          <w:rFonts w:ascii="宋体" w:hAnsi="宋体" w:eastAsia="宋体" w:cs="Times New Roman"/>
          <w:color w:val="000000"/>
          <w:szCs w:val="21"/>
        </w:rPr>
      </w:pPr>
      <w:r>
        <w:rPr>
          <w:rFonts w:ascii="宋体" w:hAnsi="宋体" w:eastAsia="宋体" w:cs="Times New Roman"/>
          <w:color w:val="000000"/>
          <w:szCs w:val="21"/>
        </w:rPr>
        <w:t>投 标 人：</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u w:val="single"/>
        </w:rPr>
      </w:pPr>
      <w:r>
        <w:rPr>
          <w:rFonts w:ascii="宋体" w:hAnsi="宋体" w:eastAsia="宋体" w:cs="Times New Roman"/>
          <w:color w:val="000000"/>
          <w:szCs w:val="21"/>
        </w:rPr>
        <w:t>单位性质：</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rPr>
      </w:pPr>
      <w:r>
        <w:rPr>
          <w:rFonts w:ascii="宋体" w:hAnsi="宋体" w:eastAsia="宋体" w:cs="Times New Roman"/>
          <w:color w:val="000000"/>
          <w:szCs w:val="21"/>
        </w:rPr>
        <w:t>地    址：</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rPr>
      </w:pPr>
      <w:r>
        <w:rPr>
          <w:rFonts w:ascii="宋体" w:hAnsi="宋体" w:eastAsia="宋体" w:cs="Times New Roman"/>
          <w:color w:val="000000"/>
          <w:szCs w:val="21"/>
        </w:rPr>
        <w:t>成立时间：</w:t>
      </w:r>
      <w:r>
        <w:rPr>
          <w:rFonts w:ascii="宋体" w:hAnsi="宋体" w:eastAsia="宋体" w:cs="Times New Roman"/>
          <w:color w:val="000000"/>
          <w:szCs w:val="21"/>
          <w:u w:val="single"/>
        </w:rPr>
        <w:t xml:space="preserve">          </w:t>
      </w:r>
      <w:r>
        <w:rPr>
          <w:rFonts w:ascii="宋体" w:hAnsi="宋体" w:eastAsia="宋体" w:cs="Times New Roman"/>
          <w:color w:val="000000"/>
          <w:szCs w:val="21"/>
        </w:rPr>
        <w:t>年</w:t>
      </w:r>
      <w:r>
        <w:rPr>
          <w:rFonts w:ascii="宋体" w:hAnsi="宋体" w:eastAsia="宋体" w:cs="Times New Roman"/>
          <w:color w:val="000000"/>
          <w:szCs w:val="21"/>
          <w:u w:val="single"/>
        </w:rPr>
        <w:t xml:space="preserve">          </w:t>
      </w:r>
      <w:r>
        <w:rPr>
          <w:rFonts w:ascii="宋体" w:hAnsi="宋体" w:eastAsia="宋体" w:cs="Times New Roman"/>
          <w:color w:val="000000"/>
          <w:szCs w:val="21"/>
        </w:rPr>
        <w:t>月</w:t>
      </w:r>
      <w:r>
        <w:rPr>
          <w:rFonts w:ascii="宋体" w:hAnsi="宋体" w:eastAsia="宋体" w:cs="Times New Roman"/>
          <w:color w:val="000000"/>
          <w:szCs w:val="21"/>
          <w:u w:val="single"/>
        </w:rPr>
        <w:t xml:space="preserve">          </w:t>
      </w:r>
      <w:r>
        <w:rPr>
          <w:rFonts w:ascii="宋体" w:hAnsi="宋体" w:eastAsia="宋体" w:cs="Times New Roman"/>
          <w:color w:val="000000"/>
          <w:szCs w:val="21"/>
        </w:rPr>
        <w:t>日</w:t>
      </w:r>
    </w:p>
    <w:p>
      <w:pPr>
        <w:spacing w:line="360" w:lineRule="auto"/>
        <w:rPr>
          <w:rFonts w:ascii="宋体" w:hAnsi="宋体" w:eastAsia="宋体" w:cs="Times New Roman"/>
          <w:color w:val="000000"/>
          <w:szCs w:val="21"/>
        </w:rPr>
      </w:pPr>
      <w:r>
        <w:rPr>
          <w:rFonts w:ascii="宋体" w:hAnsi="宋体" w:eastAsia="宋体" w:cs="Times New Roman"/>
          <w:color w:val="000000"/>
          <w:szCs w:val="21"/>
        </w:rPr>
        <w:t>经营期限：</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rPr>
      </w:pPr>
      <w:r>
        <w:rPr>
          <w:rFonts w:ascii="宋体" w:hAnsi="宋体" w:eastAsia="宋体" w:cs="Times New Roman"/>
          <w:color w:val="000000"/>
          <w:szCs w:val="21"/>
        </w:rPr>
        <w:t>姓    名：</w:t>
      </w:r>
      <w:r>
        <w:rPr>
          <w:rFonts w:ascii="宋体" w:hAnsi="宋体" w:eastAsia="宋体" w:cs="Times New Roman"/>
          <w:color w:val="000000"/>
          <w:szCs w:val="21"/>
          <w:u w:val="single"/>
        </w:rPr>
        <w:t xml:space="preserve">             </w:t>
      </w:r>
      <w:r>
        <w:rPr>
          <w:rFonts w:ascii="宋体" w:hAnsi="宋体" w:eastAsia="宋体" w:cs="Times New Roman"/>
          <w:color w:val="000000"/>
          <w:szCs w:val="21"/>
        </w:rPr>
        <w:t>性    别：</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rPr>
      </w:pPr>
      <w:r>
        <w:rPr>
          <w:rFonts w:ascii="宋体" w:hAnsi="宋体" w:eastAsia="宋体" w:cs="Times New Roman"/>
          <w:color w:val="000000"/>
          <w:szCs w:val="21"/>
        </w:rPr>
        <w:t>年    龄：</w:t>
      </w:r>
      <w:r>
        <w:rPr>
          <w:rFonts w:ascii="宋体" w:hAnsi="宋体" w:eastAsia="宋体" w:cs="Times New Roman"/>
          <w:color w:val="000000"/>
          <w:szCs w:val="21"/>
          <w:u w:val="single"/>
        </w:rPr>
        <w:t xml:space="preserve">             </w:t>
      </w:r>
      <w:r>
        <w:rPr>
          <w:rFonts w:ascii="宋体" w:hAnsi="宋体" w:eastAsia="宋体" w:cs="Times New Roman"/>
          <w:color w:val="000000"/>
          <w:szCs w:val="21"/>
        </w:rPr>
        <w:t>职    务：</w:t>
      </w:r>
      <w:r>
        <w:rPr>
          <w:rFonts w:ascii="宋体" w:hAnsi="宋体" w:eastAsia="宋体" w:cs="Times New Roman"/>
          <w:color w:val="000000"/>
          <w:szCs w:val="21"/>
          <w:u w:val="single"/>
        </w:rPr>
        <w:t xml:space="preserve">               </w:t>
      </w:r>
    </w:p>
    <w:p>
      <w:pPr>
        <w:spacing w:line="360" w:lineRule="auto"/>
        <w:rPr>
          <w:rFonts w:ascii="宋体" w:hAnsi="宋体" w:eastAsia="宋体" w:cs="Times New Roman"/>
          <w:color w:val="000000"/>
          <w:szCs w:val="21"/>
        </w:rPr>
      </w:pPr>
      <w:r>
        <w:rPr>
          <w:rFonts w:ascii="宋体" w:hAnsi="宋体" w:eastAsia="宋体" w:cs="Times New Roman"/>
          <w:color w:val="000000"/>
          <w:szCs w:val="21"/>
        </w:rPr>
        <w:t>系</w:t>
      </w:r>
      <w:r>
        <w:rPr>
          <w:rFonts w:ascii="宋体" w:hAnsi="宋体" w:eastAsia="宋体" w:cs="Times New Roman"/>
          <w:color w:val="000000"/>
          <w:szCs w:val="21"/>
          <w:u w:val="single"/>
        </w:rPr>
        <w:t xml:space="preserve">                                </w:t>
      </w:r>
      <w:r>
        <w:rPr>
          <w:rFonts w:ascii="宋体" w:hAnsi="宋体" w:eastAsia="宋体" w:cs="Times New Roman"/>
          <w:color w:val="000000"/>
          <w:szCs w:val="21"/>
        </w:rPr>
        <w:t>（投标人名称）的法定代表人。</w:t>
      </w:r>
    </w:p>
    <w:p>
      <w:pPr>
        <w:spacing w:line="360" w:lineRule="auto"/>
        <w:rPr>
          <w:rFonts w:hint="eastAsia" w:ascii="宋体" w:hAnsi="宋体" w:eastAsia="宋体" w:cs="Times New Roman"/>
          <w:color w:val="000000"/>
          <w:szCs w:val="21"/>
        </w:rPr>
      </w:pPr>
      <w:r>
        <w:rPr>
          <w:rFonts w:ascii="宋体" w:hAnsi="宋体" w:eastAsia="宋体" w:cs="Times New Roman"/>
          <w:color w:val="000000"/>
          <w:szCs w:val="21"/>
        </w:rPr>
        <w:t>特此证明。</w:t>
      </w:r>
    </w:p>
    <w:p>
      <w:pPr>
        <w:spacing w:line="360" w:lineRule="auto"/>
        <w:rPr>
          <w:rFonts w:hint="eastAsia" w:ascii="宋体" w:hAnsi="宋体" w:eastAsia="宋体" w:cs="Times New Roman"/>
          <w:color w:val="000000"/>
          <w:szCs w:val="21"/>
        </w:rPr>
      </w:pPr>
    </w:p>
    <w:p>
      <w:pPr>
        <w:spacing w:line="360" w:lineRule="auto"/>
        <w:jc w:val="right"/>
        <w:rPr>
          <w:rFonts w:hint="eastAsia" w:ascii="宋体" w:hAnsi="宋体" w:eastAsia="宋体" w:cs="Times New Roman"/>
          <w:color w:val="000000"/>
          <w:szCs w:val="21"/>
        </w:rPr>
      </w:pPr>
      <w:r>
        <w:rPr>
          <w:rFonts w:hint="eastAsia" w:ascii="宋体" w:hAnsi="宋体" w:eastAsia="宋体" w:cs="Times New Roman"/>
          <w:color w:val="000000"/>
          <w:szCs w:val="21"/>
        </w:rPr>
        <w:t>投标人：</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（盖章）</w:t>
      </w:r>
    </w:p>
    <w:p>
      <w:pPr>
        <w:spacing w:line="360" w:lineRule="auto"/>
        <w:jc w:val="right"/>
        <w:rPr>
          <w:rFonts w:hint="eastAsia" w:ascii="宋体" w:hAnsi="宋体" w:eastAsia="宋体" w:cs="Times New Roman"/>
          <w:color w:val="000000"/>
          <w:szCs w:val="21"/>
        </w:rPr>
      </w:pPr>
    </w:p>
    <w:p>
      <w:pPr>
        <w:snapToGrid w:val="0"/>
        <w:spacing w:line="360" w:lineRule="auto"/>
        <w:jc w:val="right"/>
        <w:rPr>
          <w:rFonts w:hint="eastAsia" w:ascii="宋体" w:hAnsi="宋体" w:eastAsia="宋体" w:cs="Times New Roman"/>
          <w:color w:val="000000"/>
          <w:szCs w:val="21"/>
        </w:rPr>
      </w:pP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pPr>
        <w:snapToGrid w:val="0"/>
        <w:spacing w:line="360" w:lineRule="auto"/>
        <w:jc w:val="right"/>
        <w:rPr>
          <w:rFonts w:hint="eastAsia" w:ascii="宋体" w:hAnsi="宋体" w:eastAsia="宋体" w:cs="Times New Roman"/>
          <w:color w:val="000000"/>
          <w:szCs w:val="21"/>
        </w:rPr>
      </w:pPr>
    </w:p>
    <w:p>
      <w:pPr>
        <w:snapToGrid w:val="0"/>
        <w:spacing w:line="360" w:lineRule="auto"/>
        <w:jc w:val="right"/>
        <w:rPr>
          <w:rFonts w:hint="eastAsia" w:ascii="宋体" w:hAnsi="宋体" w:eastAsia="宋体" w:cs="Times New Roman"/>
          <w:color w:val="000000"/>
          <w:szCs w:val="21"/>
        </w:rPr>
      </w:pPr>
    </w:p>
    <w:p>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mc:AlternateContent>
          <mc:Choice Requires="wps">
            <w:drawing>
              <wp:anchor distT="0" distB="0" distL="114300" distR="114300" simplePos="0" relativeHeight="251692032"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20" name="文本框 20"/>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jc w:val="center"/>
                              <w:rPr>
                                <w:rFonts w:hint="eastAsia" w:ascii="Times New Roman" w:hAnsi="Times New Roman" w:eastAsia="宋体" w:cs="Times New Roman"/>
                              </w:rPr>
                            </w:pPr>
                            <w:r>
                              <w:rPr>
                                <w:rFonts w:hint="eastAsia" w:ascii="Times New Roman" w:hAnsi="Times New Roman" w:eastAsia="宋体" w:cs="Times New Roman"/>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92032;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DJcuNXCAIAABAEAAAOAAAAAAAAAAEAIAAA&#10;ACcBAABkcnMvZTJvRG9jLnhtbFBLBQYAAAAABgAGAFkBAAChBQAAAAA=&#10;">
                <v:path/>
                <v:fill on="f" focussize="0,0"/>
                <v:stroke color="#0000FF"/>
                <v:imagedata o:title=""/>
                <o:lock v:ext="edit" grouping="f" rotation="f" text="f" aspectratio="f"/>
                <v:textbox>
                  <w:txbxContent>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jc w:val="center"/>
                        <w:rPr>
                          <w:rFonts w:hint="eastAsia" w:ascii="Times New Roman" w:hAnsi="Times New Roman" w:eastAsia="宋体" w:cs="Times New Roman"/>
                        </w:rPr>
                      </w:pPr>
                      <w:r>
                        <w:rPr>
                          <w:rFonts w:hint="eastAsia" w:ascii="Times New Roman" w:hAnsi="Times New Roman" w:eastAsia="宋体" w:cs="Times New Roman"/>
                        </w:rPr>
                        <w:t>法定代表人身份证复印件粘贴处</w:t>
                      </w:r>
                    </w:p>
                  </w:txbxContent>
                </v:textbox>
                <w10:wrap type="square"/>
              </v:shape>
            </w:pict>
          </mc:Fallback>
        </mc:AlternateContent>
      </w:r>
    </w:p>
    <w:p>
      <w:pPr>
        <w:spacing w:line="360" w:lineRule="auto"/>
        <w:rPr>
          <w:rFonts w:hint="eastAsia" w:ascii="宋体" w:hAnsi="宋体" w:eastAsia="宋体" w:cs="Times New Roman"/>
          <w:b/>
          <w:color w:val="000000"/>
          <w:szCs w:val="21"/>
        </w:rPr>
      </w:pPr>
      <w:r>
        <w:rPr>
          <w:rFonts w:ascii="宋体" w:hAnsi="宋体" w:eastAsia="宋体" w:cs="Times New Roman"/>
          <w:b/>
          <w:color w:val="000000"/>
          <w:szCs w:val="21"/>
        </w:rPr>
        <w:br w:type="page"/>
      </w:r>
    </w:p>
    <w:p>
      <w:pPr>
        <w:spacing w:line="36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（2）法定代表人授权书格式</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lang w:eastAsia="zh-CN"/>
        </w:rPr>
        <w:t>上海市松江区小昆山镇综合行政执法队</w:t>
      </w:r>
      <w:r>
        <w:rPr>
          <w:rFonts w:hint="eastAsia" w:ascii="宋体" w:hAnsi="宋体" w:eastAsia="宋体" w:cs="Times New Roman"/>
          <w:szCs w:val="21"/>
          <w:u w:val="single"/>
        </w:rPr>
        <w:t>、</w:t>
      </w:r>
      <w:r>
        <w:rPr>
          <w:rFonts w:hint="eastAsia" w:ascii="宋体" w:hAnsi="宋体" w:eastAsia="宋体" w:cs="Times New Roman"/>
          <w:szCs w:val="21"/>
          <w:u w:val="single"/>
          <w:lang w:eastAsia="zh-CN"/>
        </w:rPr>
        <w:t>上海茸舜建设咨询有限公司</w:t>
      </w:r>
    </w:p>
    <w:p>
      <w:pPr>
        <w:spacing w:line="360" w:lineRule="auto"/>
        <w:rPr>
          <w:rFonts w:ascii="宋体" w:hAnsi="宋体" w:eastAsia="宋体" w:cs="Times New Roman"/>
          <w:szCs w:val="21"/>
        </w:rPr>
      </w:pPr>
    </w:p>
    <w:p>
      <w:pPr>
        <w:snapToGrid w:val="0"/>
        <w:spacing w:before="156" w:beforeLines="50" w:after="50" w:line="360" w:lineRule="auto"/>
        <w:ind w:firstLine="420" w:firstLineChars="200"/>
        <w:rPr>
          <w:rFonts w:ascii="宋体" w:hAnsi="宋体" w:eastAsia="宋体" w:cs="Times New Roman"/>
          <w:szCs w:val="21"/>
        </w:rPr>
      </w:pPr>
      <w:r>
        <w:rPr>
          <w:rFonts w:hint="eastAsia" w:ascii="宋体" w:hAnsi="宋体" w:eastAsia="宋体" w:cs="Times New Roman"/>
          <w:szCs w:val="21"/>
        </w:rPr>
        <w:t>我</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（姓名）系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（投标人名称）的法定代表人，现授权委托本单位在职职工 </w:t>
      </w:r>
      <w:r>
        <w:rPr>
          <w:rFonts w:hint="eastAsia" w:ascii="宋体" w:hAnsi="宋体" w:eastAsia="宋体" w:cs="Times New Roman"/>
          <w:szCs w:val="21"/>
          <w:u w:val="single"/>
        </w:rPr>
        <w:t xml:space="preserve">           </w:t>
      </w:r>
      <w:r>
        <w:rPr>
          <w:rFonts w:hint="eastAsia" w:ascii="宋体" w:hAnsi="宋体" w:eastAsia="宋体" w:cs="Times New Roman"/>
          <w:szCs w:val="21"/>
        </w:rPr>
        <w:t>（姓名，职务）以我方的名义参加贵单位</w:t>
      </w:r>
      <w:r>
        <w:rPr>
          <w:rFonts w:hint="eastAsia" w:ascii="宋体" w:hAnsi="宋体" w:eastAsia="宋体" w:cs="Times New Roman"/>
          <w:szCs w:val="21"/>
          <w:u w:val="single"/>
        </w:rPr>
        <w:t xml:space="preserve">                 </w:t>
      </w:r>
      <w:r>
        <w:rPr>
          <w:rFonts w:hint="eastAsia" w:ascii="宋体" w:hAnsi="宋体" w:eastAsia="宋体" w:cs="Times New Roman"/>
          <w:szCs w:val="21"/>
        </w:rPr>
        <w:t>项目的投标活动，并代表我方全权办理针对上述项目的投标、开标、投标文件澄清、签约等一切具体事务和签署相关文件。</w:t>
      </w:r>
    </w:p>
    <w:p>
      <w:pPr>
        <w:snapToGrid w:val="0"/>
        <w:spacing w:before="156" w:beforeLines="50" w:after="50" w:line="360" w:lineRule="auto"/>
        <w:ind w:firstLine="420" w:firstLineChars="200"/>
        <w:rPr>
          <w:rFonts w:ascii="宋体" w:hAnsi="宋体" w:eastAsia="宋体" w:cs="Times New Roman"/>
          <w:szCs w:val="21"/>
        </w:rPr>
      </w:pPr>
      <w:r>
        <w:rPr>
          <w:rFonts w:hint="eastAsia" w:ascii="宋体" w:hAnsi="宋体" w:eastAsia="宋体" w:cs="Times New Roman"/>
          <w:szCs w:val="21"/>
        </w:rPr>
        <w:t>我方对被授权人的签名事项负全部责任。</w:t>
      </w:r>
    </w:p>
    <w:p>
      <w:pPr>
        <w:snapToGrid w:val="0"/>
        <w:spacing w:before="156" w:beforeLines="50" w:after="50" w:line="360" w:lineRule="auto"/>
        <w:ind w:firstLine="420" w:firstLineChars="200"/>
        <w:rPr>
          <w:rFonts w:ascii="宋体" w:hAnsi="宋体" w:eastAsia="宋体" w:cs="Times New Roman"/>
          <w:szCs w:val="21"/>
        </w:rPr>
      </w:pPr>
      <w:r>
        <w:rPr>
          <w:rFonts w:hint="eastAsia" w:ascii="宋体" w:hAnsi="宋体" w:eastAsia="宋体" w:cs="Times New Roman"/>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56" w:beforeLines="50" w:after="50" w:line="360" w:lineRule="auto"/>
        <w:ind w:firstLine="420" w:firstLineChars="200"/>
        <w:rPr>
          <w:rFonts w:ascii="宋体" w:hAnsi="宋体" w:eastAsia="宋体" w:cs="Times New Roman"/>
          <w:szCs w:val="21"/>
        </w:rPr>
      </w:pPr>
      <w:r>
        <w:rPr>
          <w:rFonts w:hint="eastAsia" w:ascii="宋体" w:hAnsi="宋体" w:eastAsia="宋体" w:cs="Times New Roman"/>
          <w:szCs w:val="21"/>
        </w:rPr>
        <w:t>被授权人无转委托权，特此委托。</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附受托人身份证正反面复印件</w:t>
      </w:r>
    </w:p>
    <w:p>
      <w:pPr>
        <w:snapToGrid w:val="0"/>
        <w:spacing w:beforeLines="50" w:after="50" w:line="360" w:lineRule="auto"/>
        <w:ind w:firstLine="420" w:firstLineChars="200"/>
        <w:rPr>
          <w:rFonts w:ascii="宋体" w:hAnsi="宋体" w:eastAsia="宋体" w:cs="Times New Roman"/>
          <w:sz w:val="21"/>
          <w:szCs w:val="21"/>
        </w:rPr>
      </w:pPr>
    </w:p>
    <w:tbl>
      <w:tblPr>
        <w:tblStyle w:val="8"/>
        <w:tblW w:w="5295"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center"/>
              <w:rPr>
                <w:rFonts w:ascii="宋体" w:hAnsi="宋体" w:eastAsia="宋体" w:cs="Times New Roman"/>
                <w:sz w:val="21"/>
                <w:szCs w:val="21"/>
              </w:rPr>
            </w:pPr>
            <w:r>
              <w:rPr>
                <w:rFonts w:hint="eastAsia" w:ascii="宋体" w:hAnsi="宋体" w:eastAsia="宋体" w:cs="Times New Roman"/>
                <w:sz w:val="21"/>
                <w:szCs w:val="21"/>
              </w:rPr>
              <w:t>在此粘贴被授权人身份证</w:t>
            </w:r>
            <w:r>
              <w:rPr>
                <w:rFonts w:hint="eastAsia" w:ascii="宋体" w:hAnsi="宋体" w:eastAsia="宋体" w:cs="Times New Roman"/>
                <w:sz w:val="21"/>
                <w:szCs w:val="21"/>
                <w:lang w:eastAsia="zh-CN"/>
              </w:rPr>
              <w:t>正反面</w:t>
            </w:r>
            <w:r>
              <w:rPr>
                <w:rFonts w:hint="eastAsia" w:ascii="宋体" w:hAnsi="宋体" w:eastAsia="宋体" w:cs="Times New Roman"/>
                <w:sz w:val="21"/>
                <w:szCs w:val="21"/>
              </w:rPr>
              <w:t>复印件</w:t>
            </w:r>
          </w:p>
        </w:tc>
      </w:tr>
    </w:tbl>
    <w:p>
      <w:pPr>
        <w:spacing w:line="360" w:lineRule="auto"/>
        <w:rPr>
          <w:rFonts w:ascii="宋体" w:hAnsi="宋体" w:eastAsia="宋体" w:cs="Times New Roman"/>
          <w:szCs w:val="21"/>
        </w:rPr>
      </w:pPr>
    </w:p>
    <w:p>
      <w:pPr>
        <w:spacing w:line="360" w:lineRule="auto"/>
        <w:rPr>
          <w:rFonts w:ascii="宋体" w:hAnsi="宋体" w:eastAsia="宋体" w:cs="Times New Roman"/>
          <w:szCs w:val="21"/>
          <w:u w:val="single"/>
        </w:rPr>
      </w:pPr>
      <w:r>
        <w:rPr>
          <w:rFonts w:hint="eastAsia" w:ascii="宋体" w:hAnsi="宋体" w:eastAsia="宋体" w:cs="Times New Roman"/>
          <w:szCs w:val="21"/>
        </w:rPr>
        <w:t xml:space="preserve">       委托人名称（公章）：                     受托人（签</w:t>
      </w:r>
      <w:r>
        <w:rPr>
          <w:rFonts w:hint="eastAsia" w:ascii="宋体" w:hAnsi="宋体" w:eastAsia="宋体" w:cs="Times New Roman"/>
          <w:szCs w:val="21"/>
          <w:lang w:eastAsia="zh-CN"/>
        </w:rPr>
        <w:t>字或盖</w:t>
      </w:r>
      <w:r>
        <w:rPr>
          <w:rFonts w:hint="eastAsia" w:ascii="宋体" w:hAnsi="宋体" w:eastAsia="宋体" w:cs="Times New Roman"/>
          <w:szCs w:val="21"/>
        </w:rPr>
        <w:t>章）：</w:t>
      </w:r>
    </w:p>
    <w:p>
      <w:pPr>
        <w:spacing w:line="360" w:lineRule="auto"/>
        <w:rPr>
          <w:rFonts w:ascii="宋体" w:hAnsi="宋体" w:eastAsia="宋体" w:cs="Times New Roman"/>
          <w:szCs w:val="21"/>
          <w:u w:val="single"/>
        </w:rPr>
      </w:pPr>
      <w:r>
        <w:rPr>
          <w:rFonts w:hint="eastAsia" w:ascii="宋体" w:hAnsi="宋体" w:eastAsia="宋体" w:cs="Times New Roman"/>
          <w:szCs w:val="21"/>
        </w:rPr>
        <w:t xml:space="preserve">       法定代表人（签</w:t>
      </w:r>
      <w:r>
        <w:rPr>
          <w:rFonts w:hint="eastAsia" w:ascii="宋体" w:hAnsi="宋体" w:eastAsia="宋体" w:cs="Times New Roman"/>
          <w:szCs w:val="21"/>
          <w:lang w:eastAsia="zh-CN"/>
        </w:rPr>
        <w:t>字或盖</w:t>
      </w:r>
      <w:r>
        <w:rPr>
          <w:rFonts w:hint="eastAsia" w:ascii="宋体" w:hAnsi="宋体" w:eastAsia="宋体" w:cs="Times New Roman"/>
          <w:szCs w:val="21"/>
        </w:rPr>
        <w:t>章）：               住所：</w:t>
      </w:r>
    </w:p>
    <w:p>
      <w:pPr>
        <w:spacing w:line="360" w:lineRule="auto"/>
        <w:rPr>
          <w:rFonts w:ascii="宋体" w:hAnsi="宋体" w:eastAsia="宋体" w:cs="Times New Roman"/>
          <w:szCs w:val="21"/>
          <w:u w:val="single"/>
        </w:rPr>
      </w:pPr>
      <w:r>
        <w:rPr>
          <w:rFonts w:hint="eastAsia" w:ascii="宋体" w:hAnsi="宋体" w:eastAsia="宋体" w:cs="Times New Roman"/>
          <w:szCs w:val="21"/>
        </w:rPr>
        <w:t xml:space="preserve">       委托人注册地/营业地：                    身份证号码：</w:t>
      </w:r>
    </w:p>
    <w:p>
      <w:pPr>
        <w:spacing w:line="360" w:lineRule="auto"/>
        <w:rPr>
          <w:rFonts w:ascii="宋体" w:hAnsi="宋体" w:eastAsia="宋体" w:cs="Times New Roman"/>
          <w:szCs w:val="21"/>
          <w:u w:val="single"/>
        </w:rPr>
      </w:pPr>
      <w:r>
        <w:rPr>
          <w:rFonts w:hint="eastAsia" w:ascii="宋体" w:hAnsi="宋体" w:eastAsia="宋体" w:cs="Times New Roman"/>
          <w:szCs w:val="21"/>
        </w:rPr>
        <w:t xml:space="preserve">       邮政编码：                               邮政编码：</w:t>
      </w:r>
    </w:p>
    <w:p>
      <w:pPr>
        <w:spacing w:line="360" w:lineRule="auto"/>
        <w:rPr>
          <w:rFonts w:ascii="宋体" w:hAnsi="宋体" w:eastAsia="宋体" w:cs="Times New Roman"/>
          <w:szCs w:val="21"/>
          <w:u w:val="single"/>
        </w:rPr>
      </w:pPr>
      <w:r>
        <w:rPr>
          <w:rFonts w:hint="eastAsia" w:ascii="宋体" w:hAnsi="宋体" w:eastAsia="宋体" w:cs="Times New Roman"/>
          <w:szCs w:val="21"/>
        </w:rPr>
        <w:t xml:space="preserve">       电话：                                   电话：</w:t>
      </w:r>
    </w:p>
    <w:p>
      <w:pPr>
        <w:spacing w:line="360" w:lineRule="auto"/>
        <w:rPr>
          <w:rFonts w:ascii="宋体" w:hAnsi="宋体" w:eastAsia="宋体" w:cs="Times New Roman"/>
          <w:szCs w:val="21"/>
        </w:rPr>
      </w:pPr>
      <w:r>
        <w:rPr>
          <w:rFonts w:hint="eastAsia" w:ascii="宋体" w:hAnsi="宋体" w:eastAsia="宋体" w:cs="Times New Roman"/>
          <w:szCs w:val="21"/>
        </w:rPr>
        <w:t xml:space="preserve">       传真：                                   传真：</w:t>
      </w:r>
    </w:p>
    <w:p>
      <w:pPr>
        <w:snapToGrid w:val="0"/>
        <w:spacing w:line="360" w:lineRule="auto"/>
        <w:ind w:firstLine="420" w:firstLineChars="200"/>
        <w:jc w:val="center"/>
        <w:outlineLvl w:val="2"/>
        <w:rPr>
          <w:rFonts w:hint="eastAsia" w:ascii="宋体" w:hAnsi="宋体" w:eastAsia="宋体" w:cs="Times New Roman"/>
          <w:kern w:val="0"/>
          <w:szCs w:val="21"/>
        </w:rPr>
      </w:pPr>
      <w:r>
        <w:rPr>
          <w:rFonts w:hint="eastAsia" w:ascii="宋体" w:hAnsi="宋体" w:eastAsia="宋体" w:cs="Times New Roman"/>
          <w:kern w:val="0"/>
          <w:szCs w:val="21"/>
        </w:rPr>
        <w:br w:type="page"/>
      </w:r>
      <w:bookmarkStart w:id="30" w:name="_Toc5839"/>
    </w:p>
    <w:p>
      <w:pPr>
        <w:snapToGrid w:val="0"/>
        <w:spacing w:line="360" w:lineRule="auto"/>
        <w:ind w:firstLine="422" w:firstLineChars="200"/>
        <w:jc w:val="center"/>
        <w:outlineLvl w:val="2"/>
        <w:rPr>
          <w:rFonts w:hint="eastAsia" w:ascii="宋体" w:hAnsi="宋体" w:eastAsia="宋体" w:cs="Times New Roman"/>
          <w:b/>
          <w:szCs w:val="21"/>
          <w:lang w:eastAsia="zh-CN"/>
        </w:rPr>
      </w:pPr>
      <w:bookmarkStart w:id="31" w:name="_Toc30426"/>
      <w:r>
        <w:rPr>
          <w:rFonts w:hint="eastAsia" w:ascii="宋体" w:hAnsi="宋体" w:eastAsia="宋体" w:cs="Times New Roman"/>
          <w:b/>
          <w:szCs w:val="21"/>
        </w:rPr>
        <w:t>3、同类或类似项目业绩：投标人近年承接的与本项目类似项目一览表格式</w:t>
      </w:r>
      <w:bookmarkEnd w:id="30"/>
      <w:bookmarkEnd w:id="31"/>
    </w:p>
    <w:p>
      <w:pPr>
        <w:pStyle w:val="3"/>
        <w:spacing w:line="360" w:lineRule="auto"/>
        <w:ind w:left="5250"/>
        <w:rPr>
          <w:rFonts w:ascii="宋体" w:hAnsi="宋体" w:eastAsia="宋体" w:cs="Times New Roman"/>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920"/>
        <w:gridCol w:w="1252"/>
        <w:gridCol w:w="821"/>
        <w:gridCol w:w="12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管理类型</w:t>
            </w:r>
          </w:p>
        </w:tc>
        <w:tc>
          <w:tcPr>
            <w:tcW w:w="920"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管理区域面积（m</w:t>
            </w:r>
            <w:r>
              <w:rPr>
                <w:rFonts w:hint="eastAsia" w:hAnsi="宋体" w:eastAsia="宋体" w:cs="Times New Roman"/>
                <w:b/>
                <w:kern w:val="2"/>
                <w:sz w:val="21"/>
                <w:szCs w:val="21"/>
                <w:vertAlign w:val="superscript"/>
                <w:lang w:val="en-US" w:eastAsia="zh-CN"/>
              </w:rPr>
              <w:t>2</w:t>
            </w:r>
            <w:r>
              <w:rPr>
                <w:rFonts w:hint="eastAsia" w:hAnsi="宋体" w:eastAsia="宋体" w:cs="Times New Roman"/>
                <w:b/>
                <w:kern w:val="2"/>
                <w:sz w:val="21"/>
                <w:szCs w:val="21"/>
                <w:lang w:val="en-US" w:eastAsia="zh-CN"/>
              </w:rPr>
              <w:t>）</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管理年限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ascii="宋体" w:hAnsi="宋体" w:eastAsia="宋体" w:cs="Times New Roman"/>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eastAsia="宋体" w:cs="Times New Roman"/>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eastAsia="宋体" w:cs="Times New Roman"/>
                <w:b/>
                <w:kern w:val="2"/>
                <w:sz w:val="21"/>
                <w:szCs w:val="21"/>
                <w:lang w:val="en-US" w:eastAsia="zh-CN"/>
              </w:rPr>
            </w:pPr>
            <w:r>
              <w:rPr>
                <w:rFonts w:hint="eastAsia" w:hAnsi="宋体" w:eastAsia="宋体" w:cs="Times New Roman"/>
                <w:b/>
                <w:kern w:val="2"/>
                <w:sz w:val="21"/>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r>
              <w:rPr>
                <w:rFonts w:hint="eastAsia" w:hAnsi="宋体" w:eastAsia="宋体" w:cs="Times New Roman"/>
                <w:kern w:val="2"/>
                <w:sz w:val="21"/>
                <w:szCs w:val="21"/>
                <w:lang w:val="en-US" w:eastAsia="zh-CN"/>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eastAsia="宋体" w:cs="Times New Roman"/>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r>
              <w:rPr>
                <w:rFonts w:hint="eastAsia" w:hAnsi="宋体" w:eastAsia="宋体" w:cs="Times New Roman"/>
                <w:kern w:val="2"/>
                <w:sz w:val="21"/>
                <w:szCs w:val="21"/>
                <w:lang w:val="en-US" w:eastAsia="zh-CN"/>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eastAsia="宋体" w:cs="Times New Roman"/>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r>
              <w:rPr>
                <w:rFonts w:hint="eastAsia" w:hAnsi="宋体" w:eastAsia="宋体" w:cs="Times New Roman"/>
                <w:kern w:val="2"/>
                <w:sz w:val="21"/>
                <w:szCs w:val="21"/>
                <w:lang w:val="en-US" w:eastAsia="zh-CN"/>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eastAsia="宋体" w:cs="Times New Roman"/>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r>
              <w:rPr>
                <w:rFonts w:hint="eastAsia" w:hAnsi="宋体" w:eastAsia="宋体" w:cs="Times New Roman"/>
                <w:kern w:val="2"/>
                <w:sz w:val="21"/>
                <w:szCs w:val="21"/>
                <w:lang w:val="en-US" w:eastAsia="zh-CN"/>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20"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eastAsia="宋体" w:cs="Times New Roman"/>
                <w:kern w:val="2"/>
                <w:sz w:val="21"/>
                <w:szCs w:val="21"/>
                <w:lang w:val="en-US" w:eastAsia="zh-CN"/>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5"/>
              <w:snapToGrid w:val="0"/>
              <w:jc w:val="center"/>
              <w:rPr>
                <w:rFonts w:hAnsi="宋体" w:eastAsia="宋体" w:cs="Times New Roman"/>
                <w:kern w:val="2"/>
                <w:sz w:val="21"/>
                <w:szCs w:val="21"/>
                <w:lang w:val="en-US" w:eastAsia="zh-CN"/>
              </w:rPr>
            </w:pPr>
          </w:p>
        </w:tc>
      </w:tr>
    </w:tbl>
    <w:p>
      <w:pPr>
        <w:spacing w:line="360" w:lineRule="auto"/>
        <w:ind w:right="4164" w:rightChars="1983"/>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附：类似项目的委托管理合同原件彩色扫描件，扫描合同首页</w:t>
      </w:r>
      <w:r>
        <w:rPr>
          <w:rFonts w:hint="eastAsia" w:ascii="宋体" w:hAnsi="宋体" w:eastAsia="宋体" w:cs="Times New Roman"/>
          <w:szCs w:val="21"/>
          <w:lang w:eastAsia="zh-CN"/>
        </w:rPr>
        <w:t>、金额页、时间页</w:t>
      </w:r>
      <w:r>
        <w:rPr>
          <w:rFonts w:hint="eastAsia" w:ascii="宋体" w:hAnsi="宋体" w:eastAsia="宋体" w:cs="Times New Roman"/>
          <w:szCs w:val="21"/>
        </w:rPr>
        <w:t>和有合同双方盖章的尾页即可。</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93056" behindDoc="0" locked="0" layoutInCell="0" allowOverlap="1">
                <wp:simplePos x="0" y="0"/>
                <wp:positionH relativeFrom="column">
                  <wp:posOffset>3129280</wp:posOffset>
                </wp:positionH>
                <wp:positionV relativeFrom="paragraph">
                  <wp:posOffset>146050</wp:posOffset>
                </wp:positionV>
                <wp:extent cx="1908175" cy="0"/>
                <wp:effectExtent l="0" t="0" r="0" b="0"/>
                <wp:wrapNone/>
                <wp:docPr id="15" name="直接连接符 15"/>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93056;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KyOOp3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cIZZw4sdfz2&#10;y8/fn7/9+fWV1tsf3xl5SKYhYE3RN+E6HnZIZua8a6PNf2LDdkXa/VFatUtM0OHsYno+e0UpxJ2v&#10;ur8YIqa3yluWjYYb7TJrqGH7DhMlo9C7kHxsHBsafnE2z3BAI9hS68m0gWig68pd9EbLK21MvoGx&#10;W782kW0hj0H5MiXCfRCWk6wA+zGuuMYB6RXIN06ytA+kj6N3wXMJVknOjKJnlC0ChDqBNqdEUmrj&#10;qIKs6qhjttZe7qkdmxB115MSs1Jl9lD7S72HUc3z9e++IN0/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KyOOp3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Times New Roman" w:hAnsi="Times New Roman" w:eastAsia="宋体" w:cs="Times New Roman"/>
          <w:szCs w:val="21"/>
        </w:rPr>
        <w:t>投标人法定代表人或授权委托人：（签字或盖章）</w:t>
      </w:r>
    </w:p>
    <w:p>
      <w:pPr>
        <w:spacing w:line="360" w:lineRule="auto"/>
        <w:rPr>
          <w:rFonts w:ascii="宋体" w:hAnsi="宋体"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7872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872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2P2kZ+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Times New Roman"/>
          <w:szCs w:val="21"/>
        </w:rPr>
        <w:t>投标人（公章）：</w:t>
      </w:r>
    </w:p>
    <w:p>
      <w:pPr>
        <w:spacing w:line="360" w:lineRule="auto"/>
        <w:rPr>
          <w:rFonts w:ascii="宋体" w:hAnsi="宋体" w:eastAsia="宋体" w:cs="Times New Roman"/>
          <w:szCs w:val="21"/>
        </w:rPr>
      </w:pPr>
      <w:r>
        <w:rPr>
          <w:rFonts w:hint="eastAsia" w:ascii="宋体" w:hAnsi="宋体" w:eastAsia="宋体" w:cs="Times New Roman"/>
          <w:szCs w:val="21"/>
        </w:rPr>
        <w:t>日期：   年   月   日</w:t>
      </w:r>
    </w:p>
    <w:p>
      <w:pPr>
        <w:pStyle w:val="7"/>
        <w:spacing w:line="360" w:lineRule="auto"/>
        <w:ind w:left="422" w:hanging="422"/>
        <w:jc w:val="center"/>
        <w:rPr>
          <w:rFonts w:ascii="宋体" w:hAnsi="宋体" w:eastAsia="宋体" w:cs="Times New Roman"/>
          <w:b/>
          <w:szCs w:val="21"/>
        </w:rPr>
      </w:pPr>
    </w:p>
    <w:p>
      <w:pPr>
        <w:widowControl/>
        <w:spacing w:line="360" w:lineRule="auto"/>
        <w:jc w:val="both"/>
        <w:rPr>
          <w:rFonts w:hint="eastAsia" w:ascii="Times New Roman" w:hAnsi="Times New Roman" w:eastAsia="宋体" w:cs="Times New Roman"/>
          <w:szCs w:val="21"/>
        </w:rPr>
      </w:pPr>
      <w:r>
        <w:rPr>
          <w:rFonts w:hint="eastAsia" w:ascii="宋体" w:hAnsi="宋体" w:eastAsia="宋体" w:cs="Times New Roman"/>
          <w:kern w:val="0"/>
          <w:szCs w:val="21"/>
          <w:u w:val="single"/>
        </w:rPr>
        <w:br w:type="page"/>
      </w:r>
    </w:p>
    <w:p>
      <w:pPr>
        <w:widowControl/>
        <w:spacing w:line="360" w:lineRule="auto"/>
        <w:ind w:firstLine="422" w:firstLineChars="200"/>
        <w:jc w:val="center"/>
        <w:outlineLvl w:val="2"/>
        <w:rPr>
          <w:rFonts w:ascii="Times New Roman" w:hAnsi="Times New Roman" w:eastAsia="宋体" w:cs="Times New Roman"/>
          <w:b/>
          <w:szCs w:val="21"/>
        </w:rPr>
      </w:pPr>
      <w:bookmarkStart w:id="32" w:name="_Toc6078"/>
      <w:r>
        <w:rPr>
          <w:rFonts w:hint="eastAsia" w:ascii="Times New Roman" w:hAnsi="Times New Roman" w:eastAsia="宋体" w:cs="Times New Roman"/>
          <w:b/>
          <w:szCs w:val="21"/>
          <w:lang w:val="en-US" w:eastAsia="zh-CN"/>
        </w:rPr>
        <w:t>4</w:t>
      </w:r>
      <w:r>
        <w:rPr>
          <w:rFonts w:hint="eastAsia" w:ascii="Times New Roman" w:hAnsi="Times New Roman" w:eastAsia="宋体" w:cs="Times New Roman"/>
          <w:b/>
          <w:szCs w:val="21"/>
        </w:rPr>
        <w:t>、中小企业声明函</w:t>
      </w:r>
      <w:bookmarkEnd w:id="32"/>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本公司（联合体）郑重声明，根据《政府采购促进中小企业发展管理办法》（财库﹝2020﹞46号）的规定，本公司（联合体）参加</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（单位名称）的</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（项目名称）采购活动，服务全部由符合政策要求的中小企业承接。相关企业（含联合体中的中小企业、签订分包意向协议的中小企业）的具体情况如下：</w:t>
      </w:r>
    </w:p>
    <w:p>
      <w:pPr>
        <w:widowControl/>
        <w:numPr>
          <w:ilvl w:val="0"/>
          <w:numId w:val="2"/>
        </w:numPr>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（标的名称），属于</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（采购文件中明确的所属行业）；</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承建（承接）企业为</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（企业名称），从业人员</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 xml:space="preserve">人，营业收入为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万元，资产总额为</w:t>
      </w:r>
      <w:r>
        <w:rPr>
          <w:rFonts w:hint="eastAsia" w:ascii="宋体" w:hAnsi="宋体" w:eastAsia="宋体" w:cs="Arial"/>
          <w:kern w:val="0"/>
          <w:sz w:val="21"/>
          <w:szCs w:val="21"/>
          <w:u w:val="single"/>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万元，属于</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（中型企业、小型企业、微型企业）；</w:t>
      </w:r>
    </w:p>
    <w:p>
      <w:pPr>
        <w:widowControl/>
        <w:numPr>
          <w:ilvl w:val="0"/>
          <w:numId w:val="2"/>
        </w:numPr>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（标的名称），属于</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（采购文件中明确的所属行业）；</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承建（承接）企业为</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（企业名称），从业人员</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 xml:space="preserve">人，营业收入为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万元，资产总额为</w:t>
      </w:r>
      <w:r>
        <w:rPr>
          <w:rFonts w:hint="eastAsia" w:ascii="宋体" w:hAnsi="宋体" w:eastAsia="宋体" w:cs="Arial"/>
          <w:kern w:val="0"/>
          <w:sz w:val="21"/>
          <w:szCs w:val="21"/>
          <w:u w:val="single"/>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万元，属于</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rPr>
        <w:t>（中型企业、小型企业、微型企业）；</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本企业对上述声明内容的真实性负责。如有虚假，将依法承担相应责任。</w:t>
      </w:r>
    </w:p>
    <w:p>
      <w:pPr>
        <w:widowControl/>
        <w:spacing w:before="100" w:beforeAutospacing="1" w:after="100" w:afterAutospacing="1" w:line="360" w:lineRule="auto"/>
        <w:jc w:val="left"/>
        <w:rPr>
          <w:rFonts w:hint="eastAsia" w:ascii="宋体" w:hAnsi="宋体" w:eastAsia="宋体" w:cs="Arial"/>
          <w:kern w:val="0"/>
          <w:sz w:val="21"/>
          <w:szCs w:val="21"/>
        </w:rPr>
      </w:pP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企业名称（盖章）：</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lang w:val="en-US" w:eastAsia="zh-CN"/>
        </w:rPr>
      </w:pPr>
      <w:r>
        <w:rPr>
          <w:rFonts w:ascii="Times New Roman" w:hAnsi="Times New Roman" w:eastAsia="宋体" w:cs="Times New Roman"/>
          <w:b/>
          <w:bCs/>
        </w:rPr>
        <w:t>说明</w:t>
      </w:r>
      <w:r>
        <w:rPr>
          <w:rFonts w:ascii="Times New Roman" w:hAnsi="Times New Roman" w:eastAsia="宋体" w:cs="Times New Roman"/>
        </w:rPr>
        <w:t>：（1）</w:t>
      </w:r>
      <w:r>
        <w:rPr>
          <w:rFonts w:hint="eastAsia" w:ascii="宋体" w:hAnsi="Times New Roman" w:eastAsia="宋体" w:cs="Times New Roman"/>
          <w:sz w:val="18"/>
        </w:rPr>
        <w:t>从业人员、营业收入、资产总额填报上一年度数据，无上一年度数据的新成立企业可不填报</w:t>
      </w:r>
      <w:r>
        <w:rPr>
          <w:rFonts w:hint="eastAsia" w:ascii="宋体" w:hAnsi="Times New Roman" w:eastAsia="宋体" w:cs="Times New Roman"/>
          <w:sz w:val="18"/>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lang w:val="en-US" w:eastAsia="zh-CN"/>
        </w:rPr>
        <w:t>2</w:t>
      </w:r>
      <w:r>
        <w:rPr>
          <w:rFonts w:ascii="Times New Roman" w:hAnsi="Times New Roman" w:eastAsia="宋体" w:cs="Times New Roman"/>
        </w:rPr>
        <w:t>）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ascii="Times New Roman" w:hAnsi="Times New Roman" w:eastAsia="宋体" w:cs="Times New Roman"/>
          <w:lang w:eastAsia="zh-CN"/>
        </w:rPr>
        <w:t>管理</w:t>
      </w:r>
      <w:r>
        <w:rPr>
          <w:rFonts w:ascii="Times New Roman" w:hAnsi="Times New Roman" w:eastAsia="宋体" w:cs="Times New Roman"/>
        </w:rPr>
        <w:t>办法》。</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sectPr>
          <w:pgSz w:w="11906" w:h="16838"/>
          <w:pgMar w:top="1304" w:right="1418" w:bottom="1304" w:left="1418" w:header="851" w:footer="992" w:gutter="0"/>
          <w:cols w:space="720" w:num="1"/>
          <w:docGrid w:linePitch="312" w:charSpace="0"/>
        </w:sectPr>
      </w:pPr>
      <w:r>
        <w:rPr>
          <w:rFonts w:ascii="Times New Roman" w:hAnsi="Times New Roman" w:eastAsia="宋体" w:cs="Times New Roman"/>
        </w:rPr>
        <w:t>（</w:t>
      </w:r>
      <w:r>
        <w:rPr>
          <w:rFonts w:hint="eastAsia" w:ascii="Times New Roman" w:hAnsi="Times New Roman" w:eastAsia="宋体" w:cs="Times New Roman"/>
          <w:lang w:val="en-US" w:eastAsia="zh-CN"/>
        </w:rPr>
        <w:t>3</w:t>
      </w:r>
      <w:r>
        <w:rPr>
          <w:rFonts w:ascii="Times New Roman" w:hAnsi="Times New Roman" w:eastAsia="宋体" w:cs="Times New Roman"/>
        </w:rPr>
        <w:t>）如投标人为联合投标的，联合体各方需分别出具上述《中小企业声明函》。</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b/>
          <w:bCs/>
        </w:rPr>
        <w:t>注：各行业划型标准</w:t>
      </w:r>
      <w:r>
        <w:rPr>
          <w:rFonts w:ascii="Times New Roman" w:hAnsi="Times New Roman" w:eastAsia="宋体" w:cs="Times New Roman"/>
        </w:rPr>
        <w:t>：</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（一）农、林、牧、渔业。营业收入 20000 万元以下的为中小微型企业。其中，营业收入 500 万元及以上的为中型企业，营业收入 50 万元及以上的为小型企业，营业收入 50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（十四）</w:t>
      </w:r>
      <w:r>
        <w:rPr>
          <w:rFonts w:hint="eastAsia" w:ascii="Times New Roman" w:hAnsi="Times New Roman" w:eastAsia="宋体" w:cs="Times New Roman"/>
          <w:lang w:eastAsia="zh-CN"/>
        </w:rPr>
        <w:t>治安管理</w:t>
      </w:r>
      <w:r>
        <w:rPr>
          <w:rFonts w:ascii="Times New Roman" w:hAnsi="Times New Roman" w:eastAsia="宋体" w:cs="Times New Roman"/>
        </w:rPr>
        <w:t>。从业人员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rPr>
      </w:pPr>
      <w:r>
        <w:rPr>
          <w:rFonts w:ascii="Times New Roman" w:hAnsi="Times New Roman" w:eastAsia="宋体" w:cs="Times New Roman"/>
        </w:rPr>
        <w:t>（十六）其他未列明行业。从业人员 300 人以下的为中小微型企业。其中，从业人员 100 人及以上的为中型</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lang w:eastAsia="zh-CN"/>
        </w:rPr>
      </w:pPr>
      <w:r>
        <w:rPr>
          <w:rFonts w:ascii="Times New Roman" w:hAnsi="Times New Roman" w:eastAsia="宋体" w:cs="Times New Roman"/>
        </w:rPr>
        <w:t>企业；从业人员 10 人及以上的为小型企业；从业人员 10 人以下的为微型企业</w:t>
      </w:r>
      <w:r>
        <w:rPr>
          <w:rFonts w:hint="eastAsia" w:ascii="Times New Roman" w:hAnsi="Times New Roman" w:eastAsia="宋体" w:cs="Times New Roman"/>
          <w:lang w:eastAsia="zh-CN"/>
        </w:rPr>
        <w:t>。</w:t>
      </w:r>
    </w:p>
    <w:p>
      <w:pPr>
        <w:widowControl/>
        <w:spacing w:before="100" w:beforeAutospacing="1" w:after="100" w:afterAutospacing="1" w:line="360" w:lineRule="auto"/>
        <w:ind w:left="3885" w:leftChars="1850"/>
        <w:jc w:val="left"/>
        <w:rPr>
          <w:rFonts w:hint="eastAsia" w:ascii="宋体" w:hAnsi="宋体" w:cs="Arial"/>
          <w:kern w:val="0"/>
          <w:szCs w:val="21"/>
        </w:rPr>
        <w:sectPr>
          <w:pgSz w:w="11906" w:h="16838"/>
          <w:pgMar w:top="1304" w:right="1418" w:bottom="1304" w:left="1418" w:header="851" w:footer="992" w:gutter="0"/>
          <w:cols w:space="720" w:num="1"/>
          <w:docGrid w:linePitch="312" w:charSpace="0"/>
        </w:sectPr>
      </w:pPr>
    </w:p>
    <w:p>
      <w:pPr>
        <w:pStyle w:val="2"/>
        <w:rPr>
          <w:rFonts w:hint="eastAsia" w:ascii="Times New Roman" w:hAnsi="Times New Roman" w:eastAsia="宋体" w:cs="Times New Roman"/>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widowControl/>
        <w:spacing w:line="360" w:lineRule="auto"/>
        <w:ind w:firstLine="422" w:firstLineChars="200"/>
        <w:jc w:val="center"/>
        <w:outlineLvl w:val="2"/>
        <w:rPr>
          <w:rFonts w:hint="eastAsia" w:ascii="Times New Roman" w:hAnsi="Times New Roman" w:eastAsia="宋体" w:cs="Times New Roman"/>
          <w:b/>
          <w:szCs w:val="21"/>
        </w:rPr>
      </w:pPr>
      <w:bookmarkStart w:id="33" w:name="_Toc20630"/>
      <w:bookmarkStart w:id="34" w:name="_Toc30358"/>
      <w:bookmarkStart w:id="35" w:name="_Toc17462"/>
      <w:bookmarkStart w:id="36" w:name="_Toc30392"/>
      <w:bookmarkStart w:id="37" w:name="_Toc9880"/>
      <w:bookmarkStart w:id="38" w:name="_Toc14494"/>
      <w:bookmarkStart w:id="39" w:name="_Toc25337"/>
      <w:bookmarkStart w:id="40" w:name="_Toc9767"/>
      <w:bookmarkStart w:id="41" w:name="OLE_LINK13"/>
      <w:bookmarkStart w:id="42" w:name="OLE_LINK14"/>
      <w:r>
        <w:rPr>
          <w:rFonts w:hint="eastAsia" w:ascii="Times New Roman" w:hAnsi="Times New Roman" w:eastAsia="宋体" w:cs="Times New Roman"/>
          <w:b/>
          <w:szCs w:val="21"/>
          <w:lang w:val="en-US" w:eastAsia="zh-CN"/>
        </w:rPr>
        <w:t>5、</w:t>
      </w:r>
      <w:r>
        <w:rPr>
          <w:rFonts w:hint="eastAsia" w:ascii="Times New Roman" w:hAnsi="Times New Roman" w:eastAsia="宋体" w:cs="Times New Roman"/>
          <w:b/>
          <w:szCs w:val="21"/>
        </w:rPr>
        <w:t>残疾人福利性单位声明函</w:t>
      </w:r>
      <w:bookmarkEnd w:id="33"/>
      <w:bookmarkEnd w:id="34"/>
      <w:bookmarkEnd w:id="35"/>
      <w:bookmarkEnd w:id="36"/>
      <w:bookmarkEnd w:id="37"/>
      <w:bookmarkEnd w:id="38"/>
      <w:bookmarkEnd w:id="39"/>
      <w:bookmarkEnd w:id="40"/>
    </w:p>
    <w:bookmarkEnd w:id="41"/>
    <w:bookmarkEnd w:id="42"/>
    <w:p>
      <w:pPr>
        <w:spacing w:line="360" w:lineRule="auto"/>
        <w:ind w:firstLine="420" w:firstLineChars="200"/>
        <w:rPr>
          <w:rFonts w:ascii="Times New Roman" w:hAnsi="Times New Roman" w:eastAsia="宋体" w:cs="Times New Roman"/>
        </w:rPr>
      </w:pP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Arial"/>
          <w:kern w:val="0"/>
          <w:sz w:val="21"/>
          <w:szCs w:val="21"/>
          <w:u w:val="single"/>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u w:val="single"/>
        </w:rPr>
        <w:tab/>
      </w:r>
      <w:r>
        <w:rPr>
          <w:rFonts w:hint="eastAsia" w:ascii="宋体" w:hAnsi="宋体" w:eastAsia="宋体" w:cs="Arial"/>
          <w:kern w:val="0"/>
          <w:sz w:val="21"/>
          <w:szCs w:val="21"/>
        </w:rPr>
        <w:t>人，占本单位在职职工人数比例</w:t>
      </w:r>
      <w:r>
        <w:rPr>
          <w:rFonts w:hint="eastAsia" w:ascii="宋体" w:hAnsi="宋体" w:eastAsia="宋体" w:cs="Arial"/>
          <w:kern w:val="0"/>
          <w:sz w:val="21"/>
          <w:szCs w:val="21"/>
          <w:lang w:val="en-US" w:eastAsia="zh-CN"/>
        </w:rPr>
        <w:t xml:space="preserve"> </w:t>
      </w:r>
      <w:r>
        <w:rPr>
          <w:rFonts w:hint="eastAsia" w:ascii="宋体" w:hAnsi="宋体" w:eastAsia="宋体" w:cs="Arial"/>
          <w:kern w:val="0"/>
          <w:sz w:val="21"/>
          <w:szCs w:val="21"/>
          <w:u w:val="single"/>
          <w:lang w:val="en-US" w:eastAsia="zh-CN"/>
        </w:rPr>
        <w:t xml:space="preserve"> </w:t>
      </w:r>
      <w:r>
        <w:rPr>
          <w:rFonts w:hint="eastAsia" w:ascii="宋体" w:hAnsi="宋体" w:eastAsia="宋体" w:cs="Arial"/>
          <w:kern w:val="0"/>
          <w:sz w:val="21"/>
          <w:szCs w:val="21"/>
          <w:u w:val="single"/>
        </w:rPr>
        <w:t xml:space="preserve"> </w:t>
      </w:r>
      <w:r>
        <w:rPr>
          <w:rFonts w:hint="eastAsia" w:ascii="宋体" w:hAnsi="宋体" w:eastAsia="宋体" w:cs="Arial"/>
          <w:kern w:val="0"/>
          <w:sz w:val="21"/>
          <w:szCs w:val="21"/>
          <w:u w:val="single"/>
        </w:rPr>
        <w:tab/>
      </w:r>
      <w:r>
        <w:rPr>
          <w:rFonts w:hint="eastAsia" w:ascii="宋体" w:hAnsi="宋体" w:eastAsia="宋体" w:cs="Arial"/>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本单位对上述声明的真实性负责。如有虚假，将依法承担相应责任。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 xml:space="preserve">               单位名称（盖章）：</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 xml:space="preserve">               日  期：</w:t>
      </w:r>
    </w:p>
    <w:p>
      <w:pPr>
        <w:pStyle w:val="2"/>
        <w:rPr>
          <w:rFonts w:hint="eastAsia" w:ascii="宋体" w:hAnsi="宋体" w:eastAsia="宋体" w:cs="Arial"/>
          <w:kern w:val="0"/>
          <w:sz w:val="21"/>
          <w:szCs w:val="21"/>
        </w:rPr>
      </w:pPr>
    </w:p>
    <w:p>
      <w:pPr>
        <w:pStyle w:val="4"/>
        <w:spacing w:line="364" w:lineRule="auto"/>
        <w:ind w:left="538" w:right="730"/>
        <w:rPr>
          <w:rFonts w:ascii="Times New Roman" w:hAnsi="Times New Roman" w:eastAsia="宋体" w:cs="Times New Roman"/>
        </w:rPr>
      </w:pPr>
      <w:r>
        <w:rPr>
          <w:rFonts w:ascii="Times New Roman" w:hAnsi="Times New Roman" w:eastAsia="宋体" w:cs="Times New Roman"/>
          <w:b/>
          <w:bCs/>
          <w:spacing w:val="-3"/>
        </w:rPr>
        <w:t>说明</w:t>
      </w:r>
      <w:r>
        <w:rPr>
          <w:rFonts w:ascii="Times New Roman" w:hAnsi="Times New Roman" w:eastAsia="宋体" w:cs="Times New Roman"/>
          <w:spacing w:val="-3"/>
        </w:rPr>
        <w:t>：根据《财政部 民政部 中国残疾人联合会关于促进残疾人就业政府采购政策的通知》享受政府采购支持政策的残疾人福利性单位应当同时满足以下条件：</w:t>
      </w:r>
    </w:p>
    <w:p>
      <w:pPr>
        <w:pStyle w:val="11"/>
        <w:numPr>
          <w:ilvl w:val="0"/>
          <w:numId w:val="3"/>
        </w:numPr>
        <w:tabs>
          <w:tab w:val="left" w:pos="1488"/>
        </w:tabs>
        <w:spacing w:before="0" w:after="0" w:line="364" w:lineRule="auto"/>
        <w:ind w:left="538" w:right="730" w:firstLine="422"/>
        <w:jc w:val="left"/>
        <w:rPr>
          <w:rFonts w:ascii="Times New Roman" w:hAnsi="Times New Roman" w:eastAsia="宋体" w:cs="Times New Roman"/>
          <w:sz w:val="21"/>
        </w:rPr>
      </w:pPr>
      <w:r>
        <w:rPr>
          <w:rFonts w:ascii="Times New Roman" w:hAnsi="Times New Roman" w:eastAsia="宋体" w:cs="Times New Roman"/>
          <w:spacing w:val="-5"/>
          <w:sz w:val="21"/>
        </w:rPr>
        <w:t xml:space="preserve">安置的残疾人占本单位在职职工人数的比例不低于 </w:t>
      </w:r>
      <w:r>
        <w:rPr>
          <w:rFonts w:ascii="Times New Roman" w:hAnsi="Times New Roman" w:eastAsia="宋体" w:cs="Times New Roman"/>
          <w:sz w:val="21"/>
        </w:rPr>
        <w:t>25%（</w:t>
      </w:r>
      <w:r>
        <w:rPr>
          <w:rFonts w:ascii="Times New Roman" w:hAnsi="Times New Roman" w:eastAsia="宋体" w:cs="Times New Roman"/>
          <w:spacing w:val="-21"/>
          <w:sz w:val="21"/>
        </w:rPr>
        <w:t xml:space="preserve">含 </w:t>
      </w:r>
      <w:r>
        <w:rPr>
          <w:rFonts w:ascii="Times New Roman" w:hAnsi="Times New Roman" w:eastAsia="宋体" w:cs="Times New Roman"/>
          <w:sz w:val="21"/>
        </w:rPr>
        <w:t>25%）</w:t>
      </w:r>
      <w:r>
        <w:rPr>
          <w:rFonts w:ascii="Times New Roman" w:hAnsi="Times New Roman" w:eastAsia="宋体" w:cs="Times New Roman"/>
          <w:spacing w:val="-3"/>
          <w:sz w:val="21"/>
        </w:rPr>
        <w:t>，并且安置的残疾人人</w:t>
      </w:r>
      <w:r>
        <w:rPr>
          <w:rFonts w:ascii="Times New Roman" w:hAnsi="Times New Roman" w:eastAsia="宋体" w:cs="Times New Roman"/>
          <w:spacing w:val="-13"/>
          <w:sz w:val="21"/>
        </w:rPr>
        <w:t xml:space="preserve">数不少于 </w:t>
      </w:r>
      <w:r>
        <w:rPr>
          <w:rFonts w:ascii="Times New Roman" w:hAnsi="Times New Roman" w:eastAsia="宋体" w:cs="Times New Roman"/>
          <w:sz w:val="21"/>
        </w:rPr>
        <w:t>10</w:t>
      </w:r>
      <w:r>
        <w:rPr>
          <w:rFonts w:ascii="Times New Roman" w:hAnsi="Times New Roman" w:eastAsia="宋体" w:cs="Times New Roman"/>
          <w:spacing w:val="-28"/>
          <w:sz w:val="21"/>
        </w:rPr>
        <w:t xml:space="preserve"> 人</w:t>
      </w:r>
      <w:r>
        <w:rPr>
          <w:rFonts w:ascii="Times New Roman" w:hAnsi="Times New Roman" w:eastAsia="宋体" w:cs="Times New Roman"/>
          <w:sz w:val="21"/>
        </w:rPr>
        <w:t>（</w:t>
      </w:r>
      <w:r>
        <w:rPr>
          <w:rFonts w:ascii="Times New Roman" w:hAnsi="Times New Roman" w:eastAsia="宋体" w:cs="Times New Roman"/>
          <w:spacing w:val="-28"/>
          <w:sz w:val="21"/>
        </w:rPr>
        <w:t xml:space="preserve">含 </w:t>
      </w:r>
      <w:r>
        <w:rPr>
          <w:rFonts w:ascii="Times New Roman" w:hAnsi="Times New Roman" w:eastAsia="宋体" w:cs="Times New Roman"/>
          <w:sz w:val="21"/>
        </w:rPr>
        <w:t>10</w:t>
      </w:r>
      <w:r>
        <w:rPr>
          <w:rFonts w:ascii="Times New Roman" w:hAnsi="Times New Roman" w:eastAsia="宋体" w:cs="Times New Roman"/>
          <w:spacing w:val="-28"/>
          <w:sz w:val="21"/>
        </w:rPr>
        <w:t xml:space="preserve"> 人</w:t>
      </w:r>
      <w:r>
        <w:rPr>
          <w:rFonts w:ascii="Times New Roman" w:hAnsi="Times New Roman" w:eastAsia="宋体" w:cs="Times New Roman"/>
          <w:sz w:val="21"/>
        </w:rPr>
        <w:t>）；</w:t>
      </w:r>
    </w:p>
    <w:p>
      <w:pPr>
        <w:pStyle w:val="11"/>
        <w:numPr>
          <w:ilvl w:val="0"/>
          <w:numId w:val="3"/>
        </w:numPr>
        <w:tabs>
          <w:tab w:val="left" w:pos="1488"/>
        </w:tabs>
        <w:spacing w:before="0" w:after="0" w:line="364" w:lineRule="auto"/>
        <w:ind w:left="538" w:right="730" w:firstLine="422"/>
        <w:jc w:val="left"/>
        <w:rPr>
          <w:rFonts w:ascii="Times New Roman" w:hAnsi="Times New Roman" w:eastAsia="宋体" w:cs="Times New Roman"/>
          <w:spacing w:val="-5"/>
          <w:sz w:val="21"/>
        </w:rPr>
      </w:pPr>
      <w:r>
        <w:rPr>
          <w:rFonts w:ascii="Times New Roman" w:hAnsi="Times New Roman" w:eastAsia="宋体" w:cs="Times New Roman"/>
          <w:spacing w:val="-5"/>
          <w:sz w:val="21"/>
        </w:rPr>
        <w:t>依法与安置的每位残疾人签订了一年以上（含一年）的劳动合同或服务协议；</w:t>
      </w:r>
    </w:p>
    <w:p>
      <w:pPr>
        <w:pStyle w:val="11"/>
        <w:numPr>
          <w:ilvl w:val="0"/>
          <w:numId w:val="3"/>
        </w:numPr>
        <w:tabs>
          <w:tab w:val="left" w:pos="1474"/>
        </w:tabs>
        <w:spacing w:before="140" w:after="0" w:line="364" w:lineRule="auto"/>
        <w:ind w:left="538" w:right="692" w:firstLine="408"/>
        <w:jc w:val="left"/>
        <w:rPr>
          <w:rFonts w:ascii="Times New Roman" w:hAnsi="Times New Roman" w:eastAsia="宋体" w:cs="Times New Roman"/>
          <w:sz w:val="21"/>
        </w:rPr>
      </w:pPr>
      <w:r>
        <w:rPr>
          <w:rFonts w:ascii="Times New Roman" w:hAnsi="Times New Roman" w:eastAsia="宋体" w:cs="Times New Roman"/>
          <w:spacing w:val="-6"/>
          <w:sz w:val="21"/>
        </w:rPr>
        <w:t>为安置的每位残疾人按月足额缴纳了基本养老保险、基本医疗保险、失业保险、工伤保险</w:t>
      </w:r>
      <w:r>
        <w:rPr>
          <w:rFonts w:ascii="Times New Roman" w:hAnsi="Times New Roman" w:eastAsia="宋体" w:cs="Times New Roman"/>
          <w:spacing w:val="-4"/>
          <w:sz w:val="21"/>
        </w:rPr>
        <w:t>和生育保险等社会保险费；</w:t>
      </w:r>
    </w:p>
    <w:p>
      <w:pPr>
        <w:pStyle w:val="11"/>
        <w:numPr>
          <w:ilvl w:val="0"/>
          <w:numId w:val="3"/>
        </w:numPr>
        <w:tabs>
          <w:tab w:val="left" w:pos="1488"/>
        </w:tabs>
        <w:spacing w:before="0" w:after="0" w:line="364" w:lineRule="auto"/>
        <w:ind w:left="538" w:right="689" w:firstLine="420"/>
        <w:jc w:val="left"/>
        <w:rPr>
          <w:rFonts w:ascii="Times New Roman" w:hAnsi="Times New Roman" w:eastAsia="宋体" w:cs="Times New Roman"/>
          <w:sz w:val="21"/>
        </w:rPr>
      </w:pPr>
      <w:r>
        <w:rPr>
          <w:rFonts w:ascii="Times New Roman" w:hAnsi="Times New Roman" w:eastAsia="宋体" w:cs="Times New Roman"/>
          <w:spacing w:val="-5"/>
          <w:sz w:val="21"/>
        </w:rPr>
        <w:t xml:space="preserve">通过银行等金融机构向安置的每位残疾人，按月支付了不低于单位所在区县适用的经省 </w:t>
      </w:r>
      <w:r>
        <w:rPr>
          <w:rFonts w:ascii="Times New Roman" w:hAnsi="Times New Roman" w:eastAsia="宋体" w:cs="Times New Roman"/>
          <w:spacing w:val="-3"/>
          <w:sz w:val="21"/>
        </w:rPr>
        <w:t>级人民政府批准的月最低工资标准的工资；</w:t>
      </w:r>
    </w:p>
    <w:p>
      <w:pPr>
        <w:pStyle w:val="11"/>
        <w:numPr>
          <w:ilvl w:val="0"/>
          <w:numId w:val="3"/>
        </w:numPr>
        <w:tabs>
          <w:tab w:val="left" w:pos="1486"/>
        </w:tabs>
        <w:spacing w:before="0" w:after="0" w:line="367" w:lineRule="auto"/>
        <w:ind w:left="538" w:right="692" w:firstLine="420"/>
        <w:jc w:val="left"/>
        <w:rPr>
          <w:rFonts w:ascii="Times New Roman" w:hAnsi="Times New Roman" w:eastAsia="宋体" w:cs="Times New Roman"/>
          <w:sz w:val="21"/>
        </w:rPr>
      </w:pPr>
      <w:r>
        <w:rPr>
          <w:rFonts w:ascii="Times New Roman" w:hAnsi="Times New Roman" w:eastAsia="宋体" w:cs="Times New Roman"/>
          <w:spacing w:val="-6"/>
          <w:sz w:val="21"/>
        </w:rPr>
        <w:t>提供本单位制造的货物、承担的工程或者服务</w:t>
      </w:r>
      <w:r>
        <w:rPr>
          <w:rFonts w:ascii="Times New Roman" w:hAnsi="Times New Roman" w:eastAsia="宋体" w:cs="Times New Roman"/>
          <w:sz w:val="21"/>
        </w:rPr>
        <w:t>（</w:t>
      </w:r>
      <w:r>
        <w:rPr>
          <w:rFonts w:ascii="Times New Roman" w:hAnsi="Times New Roman" w:eastAsia="宋体" w:cs="Times New Roman"/>
          <w:spacing w:val="-3"/>
          <w:sz w:val="21"/>
        </w:rPr>
        <w:t>以下简称产品</w:t>
      </w:r>
      <w:r>
        <w:rPr>
          <w:rFonts w:ascii="Times New Roman" w:hAnsi="Times New Roman" w:eastAsia="宋体" w:cs="Times New Roman"/>
          <w:spacing w:val="-14"/>
          <w:sz w:val="21"/>
        </w:rPr>
        <w:t>）</w:t>
      </w:r>
      <w:r>
        <w:rPr>
          <w:rFonts w:ascii="Times New Roman" w:hAnsi="Times New Roman" w:eastAsia="宋体" w:cs="Times New Roman"/>
          <w:spacing w:val="-5"/>
          <w:sz w:val="21"/>
        </w:rPr>
        <w:t>，或者提供其他残疾人福</w:t>
      </w:r>
      <w:r>
        <w:rPr>
          <w:rFonts w:ascii="Times New Roman" w:hAnsi="Times New Roman" w:eastAsia="宋体" w:cs="Times New Roman"/>
          <w:spacing w:val="-4"/>
          <w:sz w:val="21"/>
        </w:rPr>
        <w:t>利性单位制造的货物</w:t>
      </w:r>
      <w:r>
        <w:rPr>
          <w:rFonts w:ascii="Times New Roman" w:hAnsi="Times New Roman" w:eastAsia="宋体" w:cs="Times New Roman"/>
          <w:sz w:val="21"/>
        </w:rPr>
        <w:t>（</w:t>
      </w:r>
      <w:r>
        <w:rPr>
          <w:rFonts w:ascii="Times New Roman" w:hAnsi="Times New Roman" w:eastAsia="宋体" w:cs="Times New Roman"/>
          <w:spacing w:val="-3"/>
          <w:sz w:val="21"/>
        </w:rPr>
        <w:t>不包括使用非残疾人福利性单位注册商标的货物</w:t>
      </w:r>
      <w:r>
        <w:rPr>
          <w:rFonts w:ascii="Times New Roman" w:hAnsi="Times New Roman" w:eastAsia="宋体" w:cs="Times New Roman"/>
          <w:sz w:val="21"/>
        </w:rPr>
        <w:t>）。</w:t>
      </w:r>
    </w:p>
    <w:p>
      <w:pPr>
        <w:pStyle w:val="4"/>
        <w:spacing w:before="8"/>
        <w:ind w:left="0" w:leftChars="0" w:firstLine="0" w:firstLineChars="0"/>
        <w:rPr>
          <w:rFonts w:ascii="Times New Roman" w:hAnsi="Times New Roman" w:eastAsia="宋体" w:cs="Times New Roman"/>
          <w:sz w:val="27"/>
        </w:rPr>
      </w:pPr>
    </w:p>
    <w:p>
      <w:pPr>
        <w:widowControl/>
        <w:spacing w:line="360" w:lineRule="auto"/>
        <w:ind w:firstLine="482" w:firstLineChars="200"/>
        <w:jc w:val="left"/>
        <w:rPr>
          <w:rFonts w:ascii="Times New Roman" w:hAnsi="Times New Roman" w:eastAsia="宋体" w:cs="Times New Roman"/>
          <w:szCs w:val="21"/>
        </w:rPr>
      </w:pPr>
      <w:r>
        <w:rPr>
          <w:rFonts w:ascii="Times New Roman" w:hAnsi="Times New Roman" w:eastAsia="宋体" w:cs="Times New Roman"/>
          <w:b/>
          <w:bCs/>
          <w:sz w:val="24"/>
          <w:szCs w:val="24"/>
        </w:rPr>
        <w:t>如投标人不符合残疾人福利性单位条件，无需填写本声明</w:t>
      </w:r>
    </w:p>
    <w:p>
      <w:pPr>
        <w:widowControl/>
        <w:spacing w:line="360" w:lineRule="auto"/>
        <w:ind w:firstLine="422" w:firstLineChars="200"/>
        <w:jc w:val="center"/>
        <w:outlineLvl w:val="2"/>
        <w:rPr>
          <w:rFonts w:hint="eastAsia"/>
          <w:b/>
          <w:szCs w:val="21"/>
          <w:lang w:val="en-US" w:eastAsia="zh-CN"/>
        </w:rPr>
        <w:sectPr>
          <w:pgSz w:w="11906" w:h="16838"/>
          <w:pgMar w:top="1304" w:right="1418" w:bottom="1304" w:left="1418" w:header="851" w:footer="992" w:gutter="0"/>
          <w:cols w:space="720" w:num="1"/>
          <w:docGrid w:linePitch="312" w:charSpace="0"/>
        </w:sectPr>
      </w:pPr>
    </w:p>
    <w:p>
      <w:pPr>
        <w:pStyle w:val="2"/>
        <w:rPr>
          <w:rFonts w:hint="eastAsia" w:ascii="Times New Roman" w:hAnsi="Times New Roman" w:eastAsia="宋体" w:cs="Times New Roman"/>
          <w:lang w:val="en-US" w:eastAsia="zh-CN"/>
        </w:rPr>
      </w:pPr>
    </w:p>
    <w:p>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p>
    <w:p>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43" w:name="_Toc13905"/>
      <w:r>
        <w:rPr>
          <w:rFonts w:hint="eastAsia" w:ascii="Times New Roman" w:hAnsi="Times New Roman" w:eastAsia="宋体" w:cs="Times New Roman"/>
          <w:b/>
          <w:szCs w:val="21"/>
          <w:lang w:val="en-US" w:eastAsia="zh-CN"/>
        </w:rPr>
        <w:t>6、参加政府采购活动前三年内在经营活动中没有重大违纪记录的声明函</w:t>
      </w:r>
      <w:bookmarkEnd w:id="43"/>
    </w:p>
    <w:p>
      <w:pPr>
        <w:pStyle w:val="4"/>
        <w:spacing w:line="360" w:lineRule="auto"/>
        <w:ind w:left="538" w:right="693" w:firstLine="420"/>
        <w:rPr>
          <w:rFonts w:ascii="Times New Roman" w:hAnsi="Times New Roman" w:eastAsia="宋体" w:cs="Times New Roman"/>
          <w:spacing w:val="-4"/>
        </w:rPr>
      </w:pPr>
    </w:p>
    <w:p>
      <w:pPr>
        <w:pStyle w:val="4"/>
        <w:spacing w:line="360" w:lineRule="auto"/>
        <w:ind w:left="538" w:right="693" w:firstLine="420"/>
        <w:rPr>
          <w:rFonts w:ascii="Times New Roman" w:hAnsi="Times New Roman" w:eastAsia="宋体" w:cs="Times New Roman"/>
          <w:spacing w:val="-4"/>
        </w:rPr>
      </w:pPr>
    </w:p>
    <w:p>
      <w:pPr>
        <w:pStyle w:val="4"/>
        <w:spacing w:line="360" w:lineRule="auto"/>
        <w:ind w:left="538" w:right="693" w:firstLine="420"/>
        <w:rPr>
          <w:rFonts w:ascii="Times New Roman" w:hAnsi="Times New Roman" w:eastAsia="宋体" w:cs="Times New Roman"/>
        </w:rPr>
      </w:pPr>
      <w:r>
        <w:rPr>
          <w:rFonts w:ascii="Times New Roman" w:hAnsi="Times New Roman" w:eastAsia="宋体" w:cs="Times New Roman"/>
          <w:spacing w:val="-4"/>
        </w:rPr>
        <w:t>本公司参加本次政府采购活动前三年内，在</w:t>
      </w:r>
      <w:r>
        <w:rPr>
          <w:rFonts w:ascii="Times New Roman" w:hAnsi="Times New Roman" w:eastAsia="宋体" w:cs="Times New Roman"/>
          <w:spacing w:val="-3"/>
        </w:rPr>
        <w:t>经营活动中没有重大违法记录。</w:t>
      </w:r>
    </w:p>
    <w:p>
      <w:pPr>
        <w:pStyle w:val="4"/>
        <w:spacing w:before="115" w:line="360" w:lineRule="auto"/>
        <w:ind w:firstLine="1050" w:firstLineChars="500"/>
        <w:rPr>
          <w:rFonts w:hint="eastAsia" w:ascii="宋体" w:hAnsi="宋体" w:eastAsia="宋体" w:cs="Arial"/>
          <w:kern w:val="0"/>
          <w:sz w:val="21"/>
          <w:szCs w:val="21"/>
        </w:rPr>
      </w:pPr>
      <w:r>
        <w:rPr>
          <w:rFonts w:ascii="Times New Roman" w:hAnsi="Times New Roman" w:eastAsia="宋体" w:cs="Times New Roman"/>
        </w:rPr>
        <w:t>特此声明</w:t>
      </w:r>
      <w:r>
        <w:rPr>
          <w:rFonts w:hint="eastAsia" w:ascii="宋体" w:hAnsi="宋体" w:eastAsia="宋体" w:cs="Arial"/>
          <w:kern w:val="0"/>
          <w:sz w:val="21"/>
          <w:szCs w:val="21"/>
        </w:rPr>
        <w:t>。</w:t>
      </w:r>
    </w:p>
    <w:p>
      <w:pPr>
        <w:pStyle w:val="4"/>
        <w:spacing w:before="115" w:line="360" w:lineRule="auto"/>
        <w:ind w:firstLine="840" w:firstLineChars="400"/>
        <w:rPr>
          <w:rFonts w:hint="eastAsia" w:ascii="宋体" w:hAnsi="宋体" w:eastAsia="宋体" w:cs="Arial"/>
          <w:kern w:val="0"/>
          <w:sz w:val="21"/>
          <w:szCs w:val="21"/>
        </w:rPr>
      </w:pPr>
      <w:r>
        <w:rPr>
          <w:rFonts w:hint="eastAsia" w:ascii="宋体" w:hAnsi="宋体" w:eastAsia="宋体" w:cs="Arial"/>
          <w:kern w:val="0"/>
          <w:sz w:val="21"/>
          <w:szCs w:val="21"/>
        </w:rPr>
        <w:t>若采购单位在本项目采购过程中发现我单位近三年内在经营活动中有重大违法记录，我单位将无条件地退出本项目的招标活动，并承担因此引起的一切后果。</w:t>
      </w:r>
    </w:p>
    <w:p>
      <w:pPr>
        <w:pStyle w:val="4"/>
        <w:spacing w:before="115" w:line="360" w:lineRule="auto"/>
        <w:ind w:left="0" w:leftChars="0" w:firstLine="0" w:firstLineChars="0"/>
        <w:rPr>
          <w:rFonts w:hint="eastAsia" w:ascii="宋体" w:hAnsi="宋体" w:eastAsia="宋体" w:cs="Arial"/>
          <w:kern w:val="0"/>
          <w:sz w:val="21"/>
          <w:szCs w:val="21"/>
        </w:rPr>
      </w:pPr>
    </w:p>
    <w:p>
      <w:pPr>
        <w:widowControl/>
        <w:spacing w:before="100" w:beforeAutospacing="1" w:after="100" w:afterAutospacing="1" w:line="360" w:lineRule="auto"/>
        <w:ind w:firstLine="1050" w:firstLineChars="500"/>
        <w:jc w:val="left"/>
        <w:rPr>
          <w:rFonts w:hint="eastAsia" w:ascii="宋体" w:hAnsi="宋体" w:eastAsia="宋体" w:cs="Arial"/>
          <w:kern w:val="0"/>
          <w:sz w:val="21"/>
          <w:szCs w:val="21"/>
        </w:rPr>
      </w:pPr>
      <w:r>
        <w:rPr>
          <w:rFonts w:hint="eastAsia" w:ascii="宋体" w:hAnsi="宋体" w:eastAsia="宋体" w:cs="Arial"/>
          <w:kern w:val="0"/>
          <w:sz w:val="21"/>
          <w:szCs w:val="21"/>
        </w:rPr>
        <w:t>本单位对上述声明的真实性负责。如有虚假，将依法承担相应责任。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eastAsia="宋体" w:cs="Arial"/>
          <w:kern w:val="0"/>
          <w:sz w:val="21"/>
          <w:szCs w:val="21"/>
        </w:rPr>
      </w:pPr>
      <w:r>
        <w:rPr>
          <w:rFonts w:hint="eastAsia" w:ascii="宋体" w:hAnsi="宋体" w:eastAsia="宋体" w:cs="Arial"/>
          <w:kern w:val="0"/>
          <w:sz w:val="21"/>
          <w:szCs w:val="21"/>
        </w:rPr>
        <w:t xml:space="preserve">               </w:t>
      </w:r>
    </w:p>
    <w:p>
      <w:pPr>
        <w:widowControl/>
        <w:spacing w:before="100" w:beforeAutospacing="1" w:after="100" w:afterAutospacing="1" w:line="360" w:lineRule="auto"/>
        <w:ind w:firstLine="1890" w:firstLineChars="900"/>
        <w:jc w:val="left"/>
        <w:rPr>
          <w:rFonts w:hint="eastAsia" w:ascii="宋体" w:hAnsi="宋体" w:eastAsia="宋体" w:cs="Arial"/>
          <w:kern w:val="0"/>
          <w:sz w:val="21"/>
          <w:szCs w:val="21"/>
        </w:rPr>
      </w:pPr>
      <w:r>
        <w:rPr>
          <w:rFonts w:hint="eastAsia" w:ascii="宋体" w:hAnsi="宋体" w:eastAsia="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eastAsia="宋体" w:cs="Arial"/>
          <w:kern w:val="0"/>
          <w:sz w:val="21"/>
          <w:szCs w:val="21"/>
        </w:rPr>
        <w:t>章）：</w:t>
      </w:r>
    </w:p>
    <w:p>
      <w:pPr>
        <w:pStyle w:val="2"/>
        <w:spacing w:line="360" w:lineRule="auto"/>
        <w:rPr>
          <w:rFonts w:hint="default" w:ascii="Times New Roman" w:hAnsi="Times New Roman" w:eastAsia="宋体" w:cs="Times New Roman"/>
          <w:lang w:val="en-US" w:eastAsia="zh-CN"/>
        </w:rPr>
      </w:pPr>
      <w:r>
        <w:rPr>
          <w:rFonts w:hint="eastAsia" w:ascii="宋体" w:hAnsi="宋体" w:eastAsia="宋体" w:cs="Arial"/>
          <w:kern w:val="0"/>
          <w:sz w:val="21"/>
          <w:szCs w:val="21"/>
          <w:lang w:val="en-US" w:eastAsia="zh-CN"/>
        </w:rPr>
        <w:t xml:space="preserve">              法定代表人或授权委托人（签字或盖章）：</w:t>
      </w:r>
    </w:p>
    <w:p>
      <w:pPr>
        <w:widowControl/>
        <w:spacing w:line="360" w:lineRule="auto"/>
        <w:ind w:firstLine="420" w:firstLineChars="200"/>
        <w:jc w:val="center"/>
        <w:outlineLvl w:val="9"/>
        <w:rPr>
          <w:rFonts w:hint="eastAsia" w:ascii="宋体" w:hAnsi="宋体" w:eastAsia="宋体" w:cs="Arial"/>
          <w:kern w:val="0"/>
          <w:sz w:val="21"/>
          <w:szCs w:val="21"/>
        </w:rPr>
      </w:pPr>
      <w:r>
        <w:rPr>
          <w:rFonts w:hint="eastAsia" w:ascii="宋体" w:hAnsi="宋体" w:eastAsia="宋体" w:cs="Arial"/>
          <w:kern w:val="0"/>
          <w:sz w:val="21"/>
          <w:szCs w:val="21"/>
        </w:rPr>
        <w:t xml:space="preserve">               日  期：</w:t>
      </w:r>
    </w:p>
    <w:p>
      <w:pPr>
        <w:pStyle w:val="2"/>
        <w:rPr>
          <w:rFonts w:hint="eastAsia" w:ascii="宋体" w:hAnsi="宋体" w:cs="Arial"/>
          <w:kern w:val="0"/>
          <w:sz w:val="21"/>
          <w:szCs w:val="21"/>
        </w:rPr>
        <w:sectPr>
          <w:pgSz w:w="11906" w:h="16838"/>
          <w:pgMar w:top="1304" w:right="1418" w:bottom="1304" w:left="1418" w:header="851" w:footer="992" w:gutter="0"/>
          <w:cols w:space="720" w:num="1"/>
          <w:docGrid w:linePitch="312" w:charSpace="0"/>
        </w:sectPr>
      </w:pPr>
    </w:p>
    <w:p>
      <w:pPr>
        <w:pStyle w:val="2"/>
        <w:rPr>
          <w:rFonts w:hint="eastAsia" w:ascii="宋体" w:hAnsi="宋体" w:eastAsia="宋体" w:cs="Arial"/>
          <w:kern w:val="0"/>
          <w:sz w:val="21"/>
          <w:szCs w:val="21"/>
        </w:rPr>
      </w:pPr>
    </w:p>
    <w:p>
      <w:pPr>
        <w:pStyle w:val="2"/>
        <w:rPr>
          <w:rFonts w:hint="eastAsia" w:ascii="宋体" w:hAnsi="宋体" w:eastAsia="宋体" w:cs="Arial"/>
          <w:kern w:val="0"/>
          <w:sz w:val="21"/>
          <w:szCs w:val="21"/>
        </w:rPr>
      </w:pPr>
    </w:p>
    <w:p>
      <w:pPr>
        <w:pStyle w:val="2"/>
        <w:rPr>
          <w:rFonts w:hint="eastAsia" w:ascii="宋体" w:hAnsi="宋体" w:eastAsia="宋体" w:cs="Arial"/>
          <w:kern w:val="0"/>
          <w:sz w:val="21"/>
          <w:szCs w:val="21"/>
        </w:rPr>
      </w:pPr>
    </w:p>
    <w:p>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44" w:name="_Toc17339"/>
      <w:bookmarkStart w:id="45" w:name="_Toc31186"/>
      <w:bookmarkStart w:id="46" w:name="_Toc19114"/>
      <w:r>
        <w:rPr>
          <w:rFonts w:hint="eastAsia" w:ascii="Times New Roman" w:hAnsi="Times New Roman" w:eastAsia="宋体" w:cs="Times New Roman"/>
          <w:b/>
          <w:szCs w:val="21"/>
          <w:lang w:val="en-US" w:eastAsia="zh-CN"/>
        </w:rPr>
        <w:t>7、财务状况及税收、社会保障资金缴纳情况声明函</w:t>
      </w:r>
      <w:bookmarkEnd w:id="44"/>
      <w:bookmarkEnd w:id="45"/>
      <w:bookmarkEnd w:id="46"/>
    </w:p>
    <w:p>
      <w:pPr>
        <w:pStyle w:val="4"/>
        <w:spacing w:line="360" w:lineRule="auto"/>
        <w:ind w:right="693"/>
        <w:rPr>
          <w:rFonts w:hint="eastAsia" w:ascii="宋体" w:hAnsi="宋体" w:eastAsia="宋体" w:cs="宋体"/>
          <w:spacing w:val="-4"/>
        </w:rPr>
      </w:pPr>
    </w:p>
    <w:p>
      <w:pPr>
        <w:pStyle w:val="4"/>
        <w:spacing w:before="115" w:line="360" w:lineRule="auto"/>
        <w:ind w:firstLine="840" w:firstLineChars="400"/>
        <w:rPr>
          <w:rFonts w:hint="eastAsia" w:ascii="宋体" w:hAnsi="宋体" w:eastAsia="宋体" w:cs="宋体"/>
          <w:kern w:val="0"/>
          <w:szCs w:val="21"/>
        </w:rPr>
      </w:pPr>
    </w:p>
    <w:p>
      <w:pPr>
        <w:pStyle w:val="4"/>
        <w:spacing w:before="115" w:line="360" w:lineRule="auto"/>
        <w:ind w:firstLine="840" w:firstLineChars="400"/>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（供应商名称）符合《中华人民共和国政府采购法》第二十二条第一款第（二）项、第（四）项规定条件，具体包括：</w:t>
      </w:r>
    </w:p>
    <w:p>
      <w:pPr>
        <w:pStyle w:val="4"/>
        <w:spacing w:before="115" w:line="360" w:lineRule="auto"/>
        <w:ind w:firstLine="840" w:firstLineChars="400"/>
        <w:rPr>
          <w:rFonts w:hint="eastAsia" w:ascii="宋体" w:hAnsi="宋体" w:eastAsia="宋体" w:cs="宋体"/>
          <w:kern w:val="0"/>
          <w:szCs w:val="21"/>
        </w:rPr>
      </w:pPr>
      <w:r>
        <w:rPr>
          <w:rFonts w:hint="eastAsia" w:ascii="宋体" w:hAnsi="宋体" w:eastAsia="宋体" w:cs="宋体"/>
          <w:kern w:val="0"/>
          <w:szCs w:val="21"/>
        </w:rPr>
        <w:t>1.具有健全的财务会计制度；</w:t>
      </w:r>
    </w:p>
    <w:p>
      <w:pPr>
        <w:pStyle w:val="4"/>
        <w:spacing w:before="115" w:line="360" w:lineRule="auto"/>
        <w:ind w:firstLine="840" w:firstLineChars="400"/>
        <w:rPr>
          <w:rFonts w:hint="eastAsia" w:ascii="宋体" w:hAnsi="宋体" w:eastAsia="宋体" w:cs="宋体"/>
          <w:kern w:val="0"/>
          <w:szCs w:val="21"/>
        </w:rPr>
      </w:pPr>
      <w:r>
        <w:rPr>
          <w:rFonts w:hint="eastAsia" w:ascii="宋体" w:hAnsi="宋体" w:eastAsia="宋体" w:cs="宋体"/>
          <w:kern w:val="0"/>
          <w:szCs w:val="21"/>
        </w:rPr>
        <w:t>2.有依法缴纳税收和社会保障资金的良好记录。</w:t>
      </w:r>
    </w:p>
    <w:p>
      <w:pPr>
        <w:pStyle w:val="4"/>
        <w:spacing w:before="115" w:line="360" w:lineRule="auto"/>
        <w:ind w:firstLine="840" w:firstLineChars="400"/>
        <w:rPr>
          <w:rFonts w:hint="eastAsia" w:ascii="宋体" w:hAnsi="宋体" w:eastAsia="宋体" w:cs="宋体"/>
          <w:kern w:val="0"/>
          <w:szCs w:val="21"/>
        </w:rPr>
      </w:pPr>
      <w:r>
        <w:rPr>
          <w:rFonts w:hint="eastAsia" w:ascii="宋体" w:hAnsi="宋体" w:eastAsia="宋体" w:cs="宋体"/>
          <w:kern w:val="0"/>
          <w:szCs w:val="21"/>
        </w:rPr>
        <w:t>特此声明。</w:t>
      </w:r>
    </w:p>
    <w:p>
      <w:pPr>
        <w:pStyle w:val="4"/>
        <w:spacing w:before="115" w:line="360" w:lineRule="auto"/>
        <w:ind w:firstLine="840" w:firstLineChars="400"/>
        <w:rPr>
          <w:rFonts w:hint="eastAsia" w:ascii="宋体" w:hAnsi="宋体" w:eastAsia="宋体" w:cs="宋体"/>
          <w:kern w:val="0"/>
          <w:szCs w:val="21"/>
        </w:rPr>
      </w:pPr>
    </w:p>
    <w:p>
      <w:pPr>
        <w:pStyle w:val="4"/>
        <w:spacing w:before="115" w:line="360" w:lineRule="auto"/>
        <w:ind w:firstLine="840" w:firstLineChars="400"/>
        <w:rPr>
          <w:rFonts w:hint="eastAsia" w:ascii="宋体" w:hAnsi="宋体" w:eastAsia="宋体" w:cs="宋体"/>
          <w:kern w:val="0"/>
          <w:szCs w:val="21"/>
        </w:rPr>
      </w:pPr>
      <w:r>
        <w:rPr>
          <w:rFonts w:hint="eastAsia" w:ascii="宋体" w:hAnsi="宋体" w:eastAsia="宋体" w:cs="宋体"/>
          <w:kern w:val="0"/>
          <w:szCs w:val="21"/>
        </w:rPr>
        <w:t>我方对上述声明的真实性负责。如有虚假，将依法承担相应责任。</w:t>
      </w:r>
    </w:p>
    <w:p>
      <w:pPr>
        <w:pStyle w:val="4"/>
        <w:spacing w:before="115" w:line="360" w:lineRule="auto"/>
        <w:ind w:firstLine="840" w:firstLineChars="400"/>
        <w:rPr>
          <w:rFonts w:hint="eastAsia" w:ascii="宋体" w:hAnsi="宋体" w:eastAsia="宋体" w:cs="宋体"/>
          <w:kern w:val="0"/>
          <w:szCs w:val="21"/>
        </w:rPr>
      </w:pPr>
    </w:p>
    <w:p>
      <w:pPr>
        <w:pStyle w:val="4"/>
        <w:spacing w:before="115" w:line="360" w:lineRule="auto"/>
        <w:ind w:firstLine="840" w:firstLineChars="400"/>
        <w:rPr>
          <w:rFonts w:hint="eastAsia" w:ascii="宋体" w:hAnsi="宋体" w:eastAsia="宋体" w:cs="宋体"/>
          <w:kern w:val="0"/>
          <w:szCs w:val="21"/>
        </w:rPr>
      </w:pPr>
    </w:p>
    <w:p>
      <w:pPr>
        <w:pStyle w:val="4"/>
        <w:spacing w:before="115" w:line="360" w:lineRule="auto"/>
        <w:ind w:firstLine="840" w:firstLineChars="400"/>
        <w:rPr>
          <w:rFonts w:hint="eastAsia" w:ascii="宋体" w:hAnsi="宋体" w:eastAsia="宋体" w:cs="宋体"/>
          <w:kern w:val="0"/>
          <w:szCs w:val="21"/>
        </w:rPr>
      </w:pPr>
    </w:p>
    <w:p>
      <w:pPr>
        <w:pStyle w:val="4"/>
        <w:spacing w:before="115" w:line="360" w:lineRule="auto"/>
        <w:ind w:firstLine="4410" w:firstLineChars="2100"/>
        <w:rPr>
          <w:rFonts w:hint="eastAsia" w:ascii="宋体" w:hAnsi="宋体" w:eastAsia="宋体" w:cs="宋体"/>
          <w:kern w:val="0"/>
          <w:szCs w:val="21"/>
        </w:rPr>
      </w:pPr>
      <w:r>
        <w:rPr>
          <w:rFonts w:hint="eastAsia" w:ascii="宋体" w:hAnsi="宋体" w:eastAsia="宋体" w:cs="宋体"/>
          <w:kern w:val="0"/>
          <w:szCs w:val="21"/>
        </w:rPr>
        <w:t>供应商名称（公章）：</w:t>
      </w:r>
    </w:p>
    <w:p>
      <w:pPr>
        <w:pStyle w:val="2"/>
        <w:ind w:firstLine="4410" w:firstLineChars="2100"/>
        <w:rPr>
          <w:rFonts w:hint="eastAsia" w:ascii="宋体" w:hAnsi="宋体" w:eastAsia="宋体" w:cs="宋体"/>
          <w:kern w:val="0"/>
          <w:sz w:val="21"/>
          <w:szCs w:val="21"/>
        </w:rPr>
      </w:pPr>
      <w:r>
        <w:rPr>
          <w:rFonts w:hint="eastAsia" w:ascii="宋体" w:hAnsi="宋体" w:eastAsia="宋体" w:cs="宋体"/>
          <w:kern w:val="0"/>
          <w:sz w:val="21"/>
          <w:szCs w:val="21"/>
        </w:rPr>
        <w:t>日   期：</w:t>
      </w:r>
    </w:p>
    <w:p>
      <w:pPr>
        <w:pStyle w:val="2"/>
        <w:ind w:firstLine="4410" w:firstLineChars="2100"/>
        <w:rPr>
          <w:rFonts w:hint="eastAsia" w:ascii="宋体" w:hAnsi="宋体" w:eastAsia="宋体" w:cs="宋体"/>
          <w:kern w:val="0"/>
          <w:sz w:val="21"/>
          <w:szCs w:val="21"/>
        </w:rPr>
      </w:pPr>
    </w:p>
    <w:p>
      <w:pPr>
        <w:pStyle w:val="2"/>
        <w:ind w:firstLine="4410" w:firstLineChars="2100"/>
        <w:rPr>
          <w:rFonts w:hint="eastAsia" w:ascii="宋体" w:hAnsi="宋体" w:eastAsia="宋体" w:cs="宋体"/>
          <w:kern w:val="0"/>
          <w:sz w:val="21"/>
          <w:szCs w:val="21"/>
        </w:rPr>
      </w:pPr>
    </w:p>
    <w:p>
      <w:pPr>
        <w:pStyle w:val="2"/>
        <w:ind w:firstLine="4410" w:firstLineChars="2100"/>
        <w:rPr>
          <w:rFonts w:hint="eastAsia" w:ascii="宋体" w:hAnsi="宋体" w:eastAsia="宋体" w:cs="宋体"/>
          <w:kern w:val="0"/>
          <w:sz w:val="21"/>
          <w:szCs w:val="21"/>
        </w:rPr>
      </w:pPr>
    </w:p>
    <w:p>
      <w:pPr>
        <w:pStyle w:val="2"/>
        <w:rPr>
          <w:rFonts w:hint="eastAsia" w:ascii="宋体" w:hAnsi="宋体" w:eastAsia="宋体" w:cs="Arial"/>
          <w:kern w:val="0"/>
          <w:sz w:val="21"/>
          <w:szCs w:val="21"/>
        </w:rPr>
      </w:pPr>
    </w:p>
    <w:p>
      <w:pPr>
        <w:pStyle w:val="2"/>
        <w:rPr>
          <w:rFonts w:hint="eastAsia" w:ascii="宋体" w:hAnsi="宋体" w:eastAsia="宋体" w:cs="Arial"/>
          <w:kern w:val="0"/>
          <w:sz w:val="21"/>
          <w:szCs w:val="21"/>
        </w:rPr>
      </w:pPr>
    </w:p>
    <w:p>
      <w:pPr>
        <w:pStyle w:val="2"/>
        <w:rPr>
          <w:rFonts w:hint="eastAsia" w:ascii="宋体" w:hAnsi="宋体" w:eastAsia="宋体" w:cs="Arial"/>
          <w:kern w:val="0"/>
          <w:sz w:val="21"/>
          <w:szCs w:val="21"/>
        </w:rPr>
      </w:pPr>
    </w:p>
    <w:p>
      <w:pPr>
        <w:widowControl/>
        <w:spacing w:line="360" w:lineRule="auto"/>
        <w:ind w:firstLine="420" w:firstLineChars="200"/>
        <w:jc w:val="center"/>
        <w:outlineLvl w:val="9"/>
        <w:rPr>
          <w:rFonts w:hint="eastAsia" w:ascii="宋体" w:hAnsi="宋体" w:cs="Arial"/>
          <w:kern w:val="0"/>
          <w:sz w:val="21"/>
          <w:szCs w:val="21"/>
        </w:rPr>
        <w:sectPr>
          <w:pgSz w:w="11906" w:h="16838"/>
          <w:pgMar w:top="1304" w:right="1418" w:bottom="1304" w:left="1418" w:header="851" w:footer="992"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66</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66</w:t>
                    </w:r>
                    <w:r>
                      <w:rPr>
                        <w:rFonts w:hint="eastAsia" w:ascii="Times New Roman" w:hAnsi="Times New Roman" w:eastAsia="宋体" w:cs="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w:t>
                    </w:r>
                    <w:r>
                      <w:rPr>
                        <w:rFonts w:hint="eastAsia" w:ascii="Times New Roman" w:hAnsi="Times New Roman" w:eastAsia="宋体" w:cs="Times New Roman"/>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66</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66</w:t>
                    </w:r>
                    <w:r>
                      <w:rPr>
                        <w:rFonts w:hint="eastAsia" w:ascii="Times New Roman" w:hAnsi="Times New Roman"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w:t>
                    </w:r>
                    <w:r>
                      <w:rPr>
                        <w:rFonts w:hint="eastAsia" w:ascii="Times New Roman" w:hAnsi="Times New Roman" w:eastAsia="宋体" w:cs="Times New Roman"/>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ascii="Times New Roman" w:hAnsi="Times New Roman" w:eastAsia="宋体" w:cs="Times New Roman"/>
      </w:rPr>
    </w:pPr>
    <w:r>
      <w:rPr>
        <w:rFonts w:ascii="Times New Roman" w:hAnsi="Times New Roman" w:eastAsia="宋体" w:cs="Times New Roman"/>
        <w:kern w:val="0"/>
        <w:szCs w:val="21"/>
      </w:rPr>
      <w:t xml:space="preserve">- </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PAGE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84</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Times New Roman" w:hAnsi="Times New Roman" w:eastAsia="宋体" w:cs="Times New Roman"/>
      </w:rPr>
    </w:pPr>
    <w:r>
      <w:rPr>
        <w:rFonts w:hint="eastAsia" w:ascii="Times New Roman" w:hAnsi="Times New Roman" w:eastAsia="宋体" w:cs="Times New Roman"/>
        <w:lang w:eastAsia="zh-CN"/>
      </w:rPr>
      <w:t>小昆山镇综合行政执法队市容管理安保辅助项目</w:t>
    </w:r>
    <w:r>
      <w:rPr>
        <w:rFonts w:hint="eastAsia" w:ascii="Times New Roman" w:hAnsi="Times New Roman" w:eastAsia="宋体" w:cs="Times New Roma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6E4ED97D"/>
    <w:multiLevelType w:val="singleLevel"/>
    <w:tmpl w:val="6E4ED97D"/>
    <w:lvl w:ilvl="0" w:tentative="0">
      <w:start w:val="1"/>
      <w:numFmt w:val="decimal"/>
      <w:suff w:val="nothing"/>
      <w:lvlText w:val="%1、"/>
      <w:lvlJc w:val="left"/>
      <w:pPr>
        <w:ind w:left="21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YwMzUxZTI4ZDhlMzMwMDVjN2QzMTRmZDQxMTUifQ=="/>
  </w:docVars>
  <w:rsids>
    <w:rsidRoot w:val="6C937948"/>
    <w:rsid w:val="6C93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5">
    <w:name w:val="Plain Text"/>
    <w:qFormat/>
    <w:uiPriority w:val="99"/>
    <w:pPr>
      <w:widowControl w:val="0"/>
      <w:jc w:val="both"/>
    </w:pPr>
    <w:rPr>
      <w:rFonts w:ascii="宋体" w:hAnsi="Courier New" w:eastAsia="宋体" w:cs="Times New Roman"/>
      <w:kern w:val="2"/>
      <w:sz w:val="21"/>
      <w:szCs w:val="21"/>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List"/>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character" w:customStyle="1" w:styleId="10">
    <w:name w:val="font41"/>
    <w:qFormat/>
    <w:uiPriority w:val="0"/>
    <w:rPr>
      <w:rFonts w:hint="eastAsia" w:ascii="宋体" w:hAnsi="宋体" w:eastAsia="宋体" w:cs="宋体"/>
      <w:color w:val="FF0000"/>
      <w:sz w:val="20"/>
      <w:szCs w:val="20"/>
      <w:u w:val="none"/>
    </w:rPr>
  </w:style>
  <w:style w:type="paragraph" w:styleId="11">
    <w:name w:val="List Paragraph"/>
    <w:qFormat/>
    <w:uiPriority w:val="34"/>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2022-10-17T05:26:00Z</dcterms:created>
  <dc:creator>瑍</dc:creator>
  <cp:lastModifiedBy>瑍</cp:lastModifiedBy>
  <dcterms:modified xsi:type="dcterms:W3CDTF">2022-10-17T05:28:47Z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142ED794AFF34DA7A6D0B3B54BF181D2</vt:lpwstr>
  </property>
</Properties>
</file>