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8FD94">
      <w:pPr>
        <w:spacing w:line="360" w:lineRule="auto"/>
        <w:jc w:val="center"/>
        <w:rPr>
          <w:rFonts w:hint="eastAsia" w:ascii="宋体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物业管理服务项目采购需求</w:t>
      </w:r>
    </w:p>
    <w:p w14:paraId="5DB5C40C">
      <w:pPr>
        <w:spacing w:line="360" w:lineRule="auto"/>
        <w:ind w:firstLine="562" w:firstLineChars="200"/>
        <w:jc w:val="left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一．委托管理服务的物业概况</w:t>
      </w:r>
    </w:p>
    <w:p w14:paraId="089488F2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（一）物业基本情况</w:t>
      </w:r>
    </w:p>
    <w:p w14:paraId="144A2099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</w:rPr>
        <w:t>物业名称：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上海科技管理干部学院                                  </w:t>
      </w:r>
    </w:p>
    <w:p w14:paraId="0EFE13C3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物业类型：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 事业单位                                            </w:t>
      </w:r>
    </w:p>
    <w:p w14:paraId="5F8FC1EB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坐落位置：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上海 </w:t>
      </w:r>
      <w:r>
        <w:rPr>
          <w:rFonts w:hint="eastAsia" w:ascii="仿宋" w:hAnsi="仿宋" w:eastAsia="仿宋" w:cs="仿宋"/>
          <w:sz w:val="28"/>
          <w:szCs w:val="28"/>
        </w:rPr>
        <w:t>市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嘉定  </w:t>
      </w:r>
      <w:r>
        <w:rPr>
          <w:rFonts w:hint="eastAsia" w:ascii="仿宋" w:hAnsi="仿宋" w:eastAsia="仿宋" w:cs="仿宋"/>
          <w:sz w:val="28"/>
          <w:szCs w:val="28"/>
        </w:rPr>
        <w:t>区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城中 </w:t>
      </w:r>
      <w:r>
        <w:rPr>
          <w:rFonts w:hint="eastAsia" w:ascii="仿宋" w:hAnsi="仿宋" w:eastAsia="仿宋" w:cs="仿宋"/>
          <w:sz w:val="28"/>
          <w:szCs w:val="28"/>
        </w:rPr>
        <w:t>路（街道）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37  </w:t>
      </w:r>
      <w:r>
        <w:rPr>
          <w:rFonts w:hint="eastAsia" w:ascii="仿宋" w:hAnsi="仿宋" w:eastAsia="仿宋" w:cs="仿宋"/>
          <w:sz w:val="28"/>
          <w:szCs w:val="28"/>
        </w:rPr>
        <w:t>号</w:t>
      </w:r>
    </w:p>
    <w:p w14:paraId="7D229D4E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</w:rPr>
        <w:t>四面边界至：东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城南新村 </w:t>
      </w:r>
      <w:r>
        <w:rPr>
          <w:rFonts w:hint="eastAsia" w:ascii="仿宋" w:hAnsi="仿宋" w:eastAsia="仿宋" w:cs="仿宋"/>
          <w:sz w:val="28"/>
          <w:szCs w:val="28"/>
        </w:rPr>
        <w:t xml:space="preserve">南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城南新村 </w:t>
      </w:r>
      <w:r>
        <w:rPr>
          <w:rFonts w:hint="eastAsia" w:ascii="仿宋" w:hAnsi="仿宋" w:eastAsia="仿宋" w:cs="仿宋"/>
          <w:sz w:val="28"/>
          <w:szCs w:val="28"/>
        </w:rPr>
        <w:t>西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城中路  </w:t>
      </w:r>
      <w:r>
        <w:rPr>
          <w:rFonts w:hint="eastAsia" w:ascii="仿宋" w:hAnsi="仿宋" w:eastAsia="仿宋" w:cs="仿宋"/>
          <w:sz w:val="28"/>
          <w:szCs w:val="28"/>
        </w:rPr>
        <w:t>北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上海大学光纤研究所（电子物理研究所） </w:t>
      </w:r>
    </w:p>
    <w:p w14:paraId="0A6B064D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占地面积：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16606 </w:t>
      </w:r>
      <w:r>
        <w:rPr>
          <w:rFonts w:hint="eastAsia" w:ascii="仿宋" w:hAnsi="仿宋" w:eastAsia="仿宋" w:cs="仿宋"/>
          <w:sz w:val="28"/>
          <w:szCs w:val="28"/>
        </w:rPr>
        <w:t>方米，其中绿地面积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6017 </w:t>
      </w:r>
      <w:r>
        <w:rPr>
          <w:rFonts w:hint="eastAsia" w:ascii="仿宋" w:hAnsi="仿宋" w:eastAsia="仿宋" w:cs="仿宋"/>
          <w:sz w:val="28"/>
          <w:szCs w:val="28"/>
        </w:rPr>
        <w:t>平方米。</w:t>
      </w:r>
    </w:p>
    <w:p w14:paraId="1FFCB483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建筑面积：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18551.54 </w:t>
      </w:r>
      <w:r>
        <w:rPr>
          <w:rFonts w:hint="eastAsia" w:ascii="仿宋" w:hAnsi="仿宋" w:eastAsia="仿宋" w:cs="仿宋"/>
          <w:sz w:val="28"/>
          <w:szCs w:val="28"/>
        </w:rPr>
        <w:t>平方米，</w:t>
      </w:r>
    </w:p>
    <w:p w14:paraId="1B1933FA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其中:办公楼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8437.88 </w:t>
      </w:r>
      <w:r>
        <w:rPr>
          <w:rFonts w:hint="eastAsia" w:ascii="仿宋" w:hAnsi="仿宋" w:eastAsia="仿宋" w:cs="仿宋"/>
          <w:sz w:val="28"/>
          <w:szCs w:val="28"/>
        </w:rPr>
        <w:t>平方米（多层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，高层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0 ，其中地下0  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 w14:paraId="141B7FCB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礼 堂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0  </w:t>
      </w:r>
      <w:r>
        <w:rPr>
          <w:rFonts w:hint="eastAsia" w:ascii="仿宋" w:hAnsi="仿宋" w:eastAsia="仿宋" w:cs="仿宋"/>
          <w:sz w:val="28"/>
          <w:szCs w:val="28"/>
        </w:rPr>
        <w:t>平方米（多层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/  </w:t>
      </w:r>
      <w:r>
        <w:rPr>
          <w:rFonts w:hint="eastAsia" w:ascii="仿宋" w:hAnsi="仿宋" w:eastAsia="仿宋" w:cs="仿宋"/>
          <w:sz w:val="28"/>
          <w:szCs w:val="28"/>
        </w:rPr>
        <w:t>，高层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/  </w:t>
      </w:r>
      <w:r>
        <w:rPr>
          <w:rFonts w:hint="eastAsia" w:ascii="仿宋" w:hAnsi="仿宋" w:eastAsia="仿宋" w:cs="仿宋"/>
          <w:sz w:val="28"/>
          <w:szCs w:val="28"/>
        </w:rPr>
        <w:t>）；其他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/ </w:t>
      </w:r>
      <w:r>
        <w:rPr>
          <w:rFonts w:hint="eastAsia" w:ascii="仿宋" w:hAnsi="仿宋" w:eastAsia="仿宋" w:cs="仿宋"/>
          <w:sz w:val="28"/>
          <w:szCs w:val="28"/>
        </w:rPr>
        <w:t>平方米（多层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/ </w:t>
      </w:r>
      <w:r>
        <w:rPr>
          <w:rFonts w:hint="eastAsia" w:ascii="仿宋" w:hAnsi="仿宋" w:eastAsia="仿宋" w:cs="仿宋"/>
          <w:sz w:val="28"/>
          <w:szCs w:val="28"/>
        </w:rPr>
        <w:t>，高层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/ 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 w14:paraId="7001AD55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停 车 场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600  </w:t>
      </w:r>
      <w:r>
        <w:rPr>
          <w:rFonts w:hint="eastAsia" w:ascii="仿宋" w:hAnsi="仿宋" w:eastAsia="仿宋" w:cs="仿宋"/>
          <w:sz w:val="28"/>
          <w:szCs w:val="28"/>
        </w:rPr>
        <w:t>平方米。</w:t>
      </w:r>
    </w:p>
    <w:p w14:paraId="5D0C0934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带电梯办公楼共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2 </w:t>
      </w:r>
      <w:r>
        <w:rPr>
          <w:rFonts w:hint="eastAsia" w:ascii="仿宋" w:hAnsi="仿宋" w:eastAsia="仿宋" w:cs="仿宋"/>
          <w:sz w:val="28"/>
          <w:szCs w:val="28"/>
        </w:rPr>
        <w:t>栋，办公楼单位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58 </w:t>
      </w:r>
      <w:r>
        <w:rPr>
          <w:rFonts w:hint="eastAsia" w:ascii="仿宋" w:hAnsi="仿宋" w:eastAsia="仿宋" w:cs="仿宋"/>
          <w:sz w:val="28"/>
          <w:szCs w:val="28"/>
        </w:rPr>
        <w:t>套，建筑面积共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7658.35 </w:t>
      </w:r>
      <w:r>
        <w:rPr>
          <w:rFonts w:hint="eastAsia" w:ascii="仿宋" w:hAnsi="仿宋" w:eastAsia="仿宋" w:cs="仿宋"/>
          <w:sz w:val="28"/>
          <w:szCs w:val="28"/>
        </w:rPr>
        <w:t>平方米；</w:t>
      </w:r>
    </w:p>
    <w:p w14:paraId="41B29716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不带电梯办公楼共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1 </w:t>
      </w:r>
      <w:r>
        <w:rPr>
          <w:rFonts w:hint="eastAsia" w:ascii="仿宋" w:hAnsi="仿宋" w:eastAsia="仿宋" w:cs="仿宋"/>
          <w:sz w:val="28"/>
          <w:szCs w:val="28"/>
        </w:rPr>
        <w:t>栋，办公楼单元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7 </w:t>
      </w:r>
      <w:r>
        <w:rPr>
          <w:rFonts w:hint="eastAsia" w:ascii="仿宋" w:hAnsi="仿宋" w:eastAsia="仿宋" w:cs="仿宋"/>
          <w:sz w:val="28"/>
          <w:szCs w:val="28"/>
        </w:rPr>
        <w:t>套，建筑面积共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779.53 </w:t>
      </w:r>
      <w:r>
        <w:rPr>
          <w:rFonts w:hint="eastAsia" w:ascii="仿宋" w:hAnsi="仿宋" w:eastAsia="仿宋" w:cs="仿宋"/>
          <w:sz w:val="28"/>
          <w:szCs w:val="28"/>
        </w:rPr>
        <w:t>平方米；其它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/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10595E3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公用设施、设备及公共场所（地）情况：</w:t>
      </w:r>
    </w:p>
    <w:p w14:paraId="2C4E8CD5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院区车辆出入口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1 </w:t>
      </w:r>
      <w:r>
        <w:rPr>
          <w:rFonts w:hint="eastAsia" w:ascii="仿宋" w:hAnsi="仿宋" w:eastAsia="仿宋" w:cs="仿宋"/>
          <w:sz w:val="28"/>
          <w:szCs w:val="28"/>
        </w:rPr>
        <w:t>个，人行出入口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1 </w:t>
      </w:r>
      <w:r>
        <w:rPr>
          <w:rFonts w:hint="eastAsia" w:ascii="仿宋" w:hAnsi="仿宋" w:eastAsia="仿宋" w:cs="仿宋"/>
          <w:sz w:val="28"/>
          <w:szCs w:val="28"/>
        </w:rPr>
        <w:t>个；</w:t>
      </w:r>
    </w:p>
    <w:p w14:paraId="25C96AD0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路灯</w:t>
      </w:r>
      <w:r>
        <w:rPr>
          <w:rFonts w:hint="eastAsia" w:ascii="仿宋" w:hAnsi="仿宋" w:eastAsia="仿宋" w:cs="仿宋"/>
          <w:sz w:val="28"/>
          <w:szCs w:val="28"/>
          <w:u w:val="none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盏，地</w:t>
      </w:r>
      <w:r>
        <w:rPr>
          <w:rFonts w:hint="eastAsia" w:ascii="仿宋" w:hAnsi="仿宋" w:eastAsia="仿宋" w:cs="仿宋"/>
          <w:sz w:val="28"/>
          <w:szCs w:val="28"/>
          <w:u w:val="none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盏，草坪灯</w:t>
      </w:r>
      <w:r>
        <w:rPr>
          <w:rFonts w:hint="eastAsia" w:ascii="仿宋" w:hAnsi="仿宋" w:eastAsia="仿宋" w:cs="仿宋"/>
          <w:sz w:val="28"/>
          <w:szCs w:val="28"/>
          <w:u w:val="none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盏，其他照明设施；</w:t>
      </w:r>
    </w:p>
    <w:p w14:paraId="0A3D3739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垃圾箱</w:t>
      </w:r>
      <w:r>
        <w:rPr>
          <w:rFonts w:hint="eastAsia" w:ascii="仿宋" w:hAnsi="仿宋" w:eastAsia="仿宋" w:cs="仿宋"/>
          <w:sz w:val="28"/>
          <w:szCs w:val="28"/>
          <w:u w:val="none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个，果皮箱</w:t>
      </w:r>
      <w:r>
        <w:rPr>
          <w:rFonts w:hint="eastAsia" w:ascii="仿宋" w:hAnsi="仿宋" w:eastAsia="仿宋" w:cs="仿宋"/>
          <w:sz w:val="28"/>
          <w:szCs w:val="28"/>
          <w:u w:val="none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个，垃圾房（或垃圾中转站）建筑面积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7 </w:t>
      </w:r>
      <w:r>
        <w:rPr>
          <w:rFonts w:hint="eastAsia" w:ascii="仿宋" w:hAnsi="仿宋" w:eastAsia="仿宋" w:cs="仿宋"/>
          <w:sz w:val="28"/>
          <w:szCs w:val="28"/>
        </w:rPr>
        <w:t>平方米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5DB2492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BD2F4F3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（二）各楼宇各层功能分布情况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402"/>
        <w:gridCol w:w="3110"/>
        <w:gridCol w:w="3526"/>
      </w:tblGrid>
      <w:tr w14:paraId="1E170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02EDE204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206" w:type="pct"/>
            <w:noWrap w:val="0"/>
            <w:vAlign w:val="center"/>
          </w:tcPr>
          <w:p w14:paraId="53B542D6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楼宇名称</w:t>
            </w:r>
          </w:p>
        </w:tc>
        <w:tc>
          <w:tcPr>
            <w:tcW w:w="1561" w:type="pct"/>
            <w:noWrap w:val="0"/>
            <w:vAlign w:val="center"/>
          </w:tcPr>
          <w:p w14:paraId="76C7B04E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建筑面积（平方米）</w:t>
            </w:r>
          </w:p>
        </w:tc>
        <w:tc>
          <w:tcPr>
            <w:tcW w:w="1770" w:type="pct"/>
            <w:noWrap w:val="0"/>
            <w:vAlign w:val="center"/>
          </w:tcPr>
          <w:p w14:paraId="3DBF2BD9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说明</w:t>
            </w:r>
          </w:p>
        </w:tc>
      </w:tr>
      <w:tr w14:paraId="4A5C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54CDDEB5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206" w:type="pct"/>
            <w:noWrap w:val="0"/>
            <w:vAlign w:val="center"/>
          </w:tcPr>
          <w:p w14:paraId="4839C72F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1号楼 招待所 </w:t>
            </w:r>
          </w:p>
        </w:tc>
        <w:tc>
          <w:tcPr>
            <w:tcW w:w="1561" w:type="pct"/>
            <w:noWrap w:val="0"/>
            <w:vAlign w:val="center"/>
          </w:tcPr>
          <w:p w14:paraId="5CBBA7A6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1280</w:t>
            </w:r>
          </w:p>
        </w:tc>
        <w:tc>
          <w:tcPr>
            <w:tcW w:w="1770" w:type="pct"/>
            <w:noWrap w:val="0"/>
            <w:vAlign w:val="center"/>
          </w:tcPr>
          <w:p w14:paraId="5B1AED5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5层</w:t>
            </w:r>
          </w:p>
        </w:tc>
      </w:tr>
      <w:tr w14:paraId="4D09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57BE0923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206" w:type="pct"/>
            <w:noWrap w:val="0"/>
            <w:vAlign w:val="center"/>
          </w:tcPr>
          <w:p w14:paraId="2538744D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2号楼 招待所 </w:t>
            </w:r>
          </w:p>
        </w:tc>
        <w:tc>
          <w:tcPr>
            <w:tcW w:w="1561" w:type="pct"/>
            <w:noWrap w:val="0"/>
            <w:vAlign w:val="center"/>
          </w:tcPr>
          <w:p w14:paraId="7E2CD3FC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1280</w:t>
            </w:r>
          </w:p>
        </w:tc>
        <w:tc>
          <w:tcPr>
            <w:tcW w:w="1770" w:type="pct"/>
            <w:noWrap w:val="0"/>
            <w:vAlign w:val="center"/>
          </w:tcPr>
          <w:p w14:paraId="6BEA15B5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5层</w:t>
            </w:r>
          </w:p>
        </w:tc>
      </w:tr>
      <w:tr w14:paraId="5D45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5844C4A2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206" w:type="pct"/>
            <w:noWrap w:val="0"/>
            <w:vAlign w:val="center"/>
          </w:tcPr>
          <w:p w14:paraId="2A5F9AD9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6号楼 招待所 </w:t>
            </w:r>
          </w:p>
        </w:tc>
        <w:tc>
          <w:tcPr>
            <w:tcW w:w="1561" w:type="pct"/>
            <w:noWrap w:val="0"/>
            <w:vAlign w:val="center"/>
          </w:tcPr>
          <w:p w14:paraId="5939D38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1498.8</w:t>
            </w:r>
          </w:p>
        </w:tc>
        <w:tc>
          <w:tcPr>
            <w:tcW w:w="1770" w:type="pct"/>
            <w:noWrap w:val="0"/>
            <w:vAlign w:val="center"/>
          </w:tcPr>
          <w:p w14:paraId="1D100800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6层</w:t>
            </w:r>
          </w:p>
        </w:tc>
      </w:tr>
      <w:tr w14:paraId="310C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35A3F9E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206" w:type="pct"/>
            <w:noWrap w:val="0"/>
            <w:vAlign w:val="center"/>
          </w:tcPr>
          <w:p w14:paraId="217D05CB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 xml:space="preserve">3号楼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招待所</w:t>
            </w:r>
          </w:p>
        </w:tc>
        <w:tc>
          <w:tcPr>
            <w:tcW w:w="1561" w:type="pct"/>
            <w:noWrap w:val="0"/>
            <w:vAlign w:val="center"/>
          </w:tcPr>
          <w:p w14:paraId="0E6C685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590</w:t>
            </w:r>
          </w:p>
        </w:tc>
        <w:tc>
          <w:tcPr>
            <w:tcW w:w="1770" w:type="pct"/>
            <w:noWrap w:val="0"/>
            <w:vAlign w:val="center"/>
          </w:tcPr>
          <w:p w14:paraId="00ECC1BE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4层</w:t>
            </w:r>
          </w:p>
        </w:tc>
      </w:tr>
      <w:tr w14:paraId="5BF0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04C86335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206" w:type="pct"/>
            <w:noWrap w:val="0"/>
            <w:vAlign w:val="center"/>
          </w:tcPr>
          <w:p w14:paraId="6C24EE71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 xml:space="preserve">4号楼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招待所</w:t>
            </w:r>
          </w:p>
        </w:tc>
        <w:tc>
          <w:tcPr>
            <w:tcW w:w="1561" w:type="pct"/>
            <w:noWrap w:val="0"/>
            <w:vAlign w:val="center"/>
          </w:tcPr>
          <w:p w14:paraId="6EAA56D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1280</w:t>
            </w:r>
          </w:p>
        </w:tc>
        <w:tc>
          <w:tcPr>
            <w:tcW w:w="1770" w:type="pct"/>
            <w:noWrap w:val="0"/>
            <w:vAlign w:val="center"/>
          </w:tcPr>
          <w:p w14:paraId="4DB2695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5层</w:t>
            </w:r>
          </w:p>
        </w:tc>
      </w:tr>
      <w:tr w14:paraId="6A5E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32D083EC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206" w:type="pct"/>
            <w:noWrap w:val="0"/>
            <w:vAlign w:val="center"/>
          </w:tcPr>
          <w:p w14:paraId="0C5CA035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5号楼 学生宿舍</w:t>
            </w:r>
          </w:p>
        </w:tc>
        <w:tc>
          <w:tcPr>
            <w:tcW w:w="1561" w:type="pct"/>
            <w:noWrap w:val="0"/>
            <w:vAlign w:val="center"/>
          </w:tcPr>
          <w:p w14:paraId="6E7D2850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1956.9</w:t>
            </w:r>
          </w:p>
        </w:tc>
        <w:tc>
          <w:tcPr>
            <w:tcW w:w="1770" w:type="pct"/>
            <w:noWrap w:val="0"/>
            <w:vAlign w:val="center"/>
          </w:tcPr>
          <w:p w14:paraId="19615C99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5层</w:t>
            </w:r>
          </w:p>
        </w:tc>
      </w:tr>
      <w:tr w14:paraId="5D2B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7989C07C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206" w:type="pct"/>
            <w:noWrap w:val="0"/>
            <w:vAlign w:val="center"/>
          </w:tcPr>
          <w:p w14:paraId="220797CB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7号楼 学生宿舍</w:t>
            </w:r>
          </w:p>
        </w:tc>
        <w:tc>
          <w:tcPr>
            <w:tcW w:w="1561" w:type="pct"/>
            <w:noWrap w:val="0"/>
            <w:vAlign w:val="center"/>
          </w:tcPr>
          <w:p w14:paraId="0273B3E0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186</w:t>
            </w:r>
          </w:p>
        </w:tc>
        <w:tc>
          <w:tcPr>
            <w:tcW w:w="1770" w:type="pct"/>
            <w:noWrap w:val="0"/>
            <w:vAlign w:val="center"/>
          </w:tcPr>
          <w:p w14:paraId="69B55D96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2层</w:t>
            </w:r>
          </w:p>
        </w:tc>
      </w:tr>
      <w:tr w14:paraId="36B2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3A83FFC0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206" w:type="pct"/>
            <w:noWrap w:val="0"/>
            <w:vAlign w:val="center"/>
          </w:tcPr>
          <w:p w14:paraId="7D3544B6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8号楼 办公楼</w:t>
            </w:r>
          </w:p>
        </w:tc>
        <w:tc>
          <w:tcPr>
            <w:tcW w:w="1561" w:type="pct"/>
            <w:noWrap w:val="0"/>
            <w:vAlign w:val="center"/>
          </w:tcPr>
          <w:p w14:paraId="651AFB83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779.53</w:t>
            </w:r>
          </w:p>
        </w:tc>
        <w:tc>
          <w:tcPr>
            <w:tcW w:w="1770" w:type="pct"/>
            <w:noWrap w:val="0"/>
            <w:vAlign w:val="center"/>
          </w:tcPr>
          <w:p w14:paraId="46D0E297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共3层,每层公共楼道，步梯，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共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个卫生间</w:t>
            </w:r>
          </w:p>
        </w:tc>
      </w:tr>
      <w:tr w14:paraId="0708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1A1868E0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206" w:type="pct"/>
            <w:noWrap w:val="0"/>
            <w:vAlign w:val="center"/>
          </w:tcPr>
          <w:p w14:paraId="6A5E697E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9号楼 办公楼</w:t>
            </w:r>
          </w:p>
        </w:tc>
        <w:tc>
          <w:tcPr>
            <w:tcW w:w="1561" w:type="pct"/>
            <w:noWrap w:val="0"/>
            <w:vAlign w:val="center"/>
          </w:tcPr>
          <w:p w14:paraId="067C4E4B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2385</w:t>
            </w:r>
          </w:p>
        </w:tc>
        <w:tc>
          <w:tcPr>
            <w:tcW w:w="1770" w:type="pct"/>
            <w:noWrap w:val="0"/>
            <w:vAlign w:val="center"/>
          </w:tcPr>
          <w:p w14:paraId="30815A78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共5层，每层公共楼道，步梯，1个卫生间</w:t>
            </w:r>
          </w:p>
        </w:tc>
      </w:tr>
      <w:tr w14:paraId="390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1" w:type="pct"/>
            <w:noWrap w:val="0"/>
            <w:vAlign w:val="center"/>
          </w:tcPr>
          <w:p w14:paraId="500F29AF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206" w:type="pct"/>
            <w:noWrap w:val="0"/>
            <w:vAlign w:val="center"/>
          </w:tcPr>
          <w:p w14:paraId="17F5CD00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10号楼 办公楼</w:t>
            </w:r>
          </w:p>
        </w:tc>
        <w:tc>
          <w:tcPr>
            <w:tcW w:w="1561" w:type="pct"/>
            <w:noWrap w:val="0"/>
            <w:vAlign w:val="center"/>
          </w:tcPr>
          <w:p w14:paraId="4B2D92DD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5273.35</w:t>
            </w:r>
          </w:p>
        </w:tc>
        <w:tc>
          <w:tcPr>
            <w:tcW w:w="1770" w:type="pct"/>
            <w:noWrap w:val="0"/>
            <w:vAlign w:val="center"/>
          </w:tcPr>
          <w:p w14:paraId="3F18C364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共5层，每层公共楼道，步梯，2个卫生间</w:t>
            </w:r>
          </w:p>
        </w:tc>
      </w:tr>
      <w:tr w14:paraId="3380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3CA43BA6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1206" w:type="pct"/>
            <w:noWrap w:val="0"/>
            <w:vAlign w:val="center"/>
          </w:tcPr>
          <w:p w14:paraId="6224C93F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11号楼 餐厅</w:t>
            </w:r>
          </w:p>
        </w:tc>
        <w:tc>
          <w:tcPr>
            <w:tcW w:w="1561" w:type="pct"/>
            <w:noWrap w:val="0"/>
            <w:vAlign w:val="center"/>
          </w:tcPr>
          <w:p w14:paraId="00861756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1868.17</w:t>
            </w:r>
          </w:p>
        </w:tc>
        <w:tc>
          <w:tcPr>
            <w:tcW w:w="1770" w:type="pct"/>
            <w:noWrap w:val="0"/>
            <w:vAlign w:val="center"/>
          </w:tcPr>
          <w:p w14:paraId="32E0764D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3层</w:t>
            </w:r>
          </w:p>
        </w:tc>
      </w:tr>
      <w:tr w14:paraId="04AB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73B921EE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206" w:type="pct"/>
            <w:noWrap w:val="0"/>
            <w:vAlign w:val="center"/>
          </w:tcPr>
          <w:p w14:paraId="6BE908BA">
            <w:pPr>
              <w:widowControl/>
              <w:spacing w:line="400" w:lineRule="exact"/>
              <w:ind w:firstLine="280" w:firstLineChars="1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锅炉房</w:t>
            </w:r>
          </w:p>
        </w:tc>
        <w:tc>
          <w:tcPr>
            <w:tcW w:w="1561" w:type="pct"/>
            <w:noWrap w:val="0"/>
            <w:vAlign w:val="center"/>
          </w:tcPr>
          <w:p w14:paraId="53B1E6D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80</w:t>
            </w:r>
          </w:p>
        </w:tc>
        <w:tc>
          <w:tcPr>
            <w:tcW w:w="1770" w:type="pct"/>
            <w:noWrap w:val="0"/>
            <w:vAlign w:val="center"/>
          </w:tcPr>
          <w:p w14:paraId="41297864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1层</w:t>
            </w:r>
          </w:p>
        </w:tc>
      </w:tr>
      <w:tr w14:paraId="5C77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  <w:noWrap w:val="0"/>
            <w:vAlign w:val="center"/>
          </w:tcPr>
          <w:p w14:paraId="5995F4B2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206" w:type="pct"/>
            <w:noWrap w:val="0"/>
            <w:vAlign w:val="center"/>
          </w:tcPr>
          <w:p w14:paraId="5AC4F95E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泵房</w:t>
            </w:r>
          </w:p>
        </w:tc>
        <w:tc>
          <w:tcPr>
            <w:tcW w:w="1561" w:type="pct"/>
            <w:noWrap w:val="0"/>
            <w:vAlign w:val="center"/>
          </w:tcPr>
          <w:p w14:paraId="4FE54DEA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93.79</w:t>
            </w:r>
          </w:p>
        </w:tc>
        <w:tc>
          <w:tcPr>
            <w:tcW w:w="1770" w:type="pct"/>
            <w:noWrap w:val="0"/>
            <w:vAlign w:val="center"/>
          </w:tcPr>
          <w:p w14:paraId="491A7AD7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1层</w:t>
            </w:r>
          </w:p>
        </w:tc>
      </w:tr>
    </w:tbl>
    <w:p w14:paraId="72105D5B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546C218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（三）业主方为物业服务企业提供的物业管理服务用房情况</w:t>
      </w:r>
    </w:p>
    <w:p w14:paraId="0618CD83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业主方提供物业管理用房面积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20 </w:t>
      </w:r>
      <w:r>
        <w:rPr>
          <w:rFonts w:hint="eastAsia" w:ascii="仿宋" w:hAnsi="仿宋" w:eastAsia="仿宋" w:cs="仿宋"/>
          <w:sz w:val="28"/>
          <w:szCs w:val="28"/>
        </w:rPr>
        <w:t>平方米，其中办公房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1 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B033E3E">
      <w:pPr>
        <w:spacing w:line="400" w:lineRule="exact"/>
        <w:jc w:val="both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3CBBC52A">
      <w:pPr>
        <w:spacing w:line="400" w:lineRule="exact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物业服务的人员、地点、工作内容和要求</w:t>
      </w:r>
    </w:p>
    <w:p w14:paraId="077BDF82">
      <w:pPr>
        <w:spacing w:line="400" w:lineRule="exact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保安、保洁、和电工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工作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内容</w:t>
      </w:r>
    </w:p>
    <w:p w14:paraId="4DE8D646">
      <w:pPr>
        <w:spacing w:line="400" w:lineRule="exact"/>
        <w:ind w:firstLine="562" w:firstLineChars="200"/>
        <w:outlineLvl w:val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1.1保安服务</w:t>
      </w:r>
    </w:p>
    <w:p w14:paraId="7B604596">
      <w:pPr>
        <w:spacing w:line="400" w:lineRule="exact"/>
        <w:ind w:firstLine="562" w:firstLineChars="200"/>
        <w:outlineLvl w:val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.1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保安配置和服务地点</w:t>
      </w:r>
    </w:p>
    <w:p w14:paraId="189AB6BC">
      <w:pPr>
        <w:widowControl/>
        <w:spacing w:line="4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（1）乙方需选派8名保安人员（不限性别）为甲方提供保安服务，其中合同服务期内8人需全为未退休人员（请乙方提供未退休人员的身份证复印件以及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乙方为其</w:t>
      </w:r>
      <w:r>
        <w:rPr>
          <w:rFonts w:hint="eastAsia" w:ascii="仿宋" w:hAnsi="仿宋" w:eastAsia="仿宋" w:cs="仿宋"/>
          <w:sz w:val="28"/>
          <w:szCs w:val="28"/>
        </w:rPr>
        <w:t>缴纳社保证明）。实行四班两运转制，其中2人为白班，2人为夜班，4人作为轮休人员；所选派的保安需提供保安员证，且至少一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人具有</w:t>
      </w:r>
      <w:r>
        <w:rPr>
          <w:rFonts w:hint="eastAsia" w:ascii="仿宋" w:hAnsi="仿宋" w:eastAsia="仿宋" w:cs="仿宋"/>
          <w:sz w:val="28"/>
          <w:szCs w:val="28"/>
        </w:rPr>
        <w:t>消防设施操作员证四级（及以上）。（2）保安人员服务工作地点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为上海科技管理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干部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学院（嘉定区城中路37号）院内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。</w:t>
      </w:r>
    </w:p>
    <w:p w14:paraId="73D389B3">
      <w:pPr>
        <w:spacing w:line="400" w:lineRule="exact"/>
        <w:ind w:firstLine="562" w:firstLineChars="200"/>
        <w:outlineLvl w:val="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2 保安工作内容</w:t>
      </w:r>
    </w:p>
    <w:p w14:paraId="434915B9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（1）日常门卫值班和院内正常秩序的管理维护；</w:t>
      </w:r>
    </w:p>
    <w:p w14:paraId="3D9DD43C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（2）院内的公共物品的管理和协助检查；</w:t>
      </w:r>
    </w:p>
    <w:p w14:paraId="23E5C113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（3）外来出入人员登记和管理，以及外来车辆出入登记、停放和收费的管理；</w:t>
      </w:r>
    </w:p>
    <w:p w14:paraId="73538340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（4）防火、防盗等安保监控报警设备的使用和报修；</w:t>
      </w:r>
    </w:p>
    <w:p w14:paraId="12B3069C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（5）报刊杂志、信件信函和快递快件的收发和登记，以及上课教室的管理；</w:t>
      </w:r>
    </w:p>
    <w:p w14:paraId="1D953112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（6）如发现安全隐患或发生特殊情况和紧急突发事件，需及时报告甲方有关部门；</w:t>
      </w:r>
    </w:p>
    <w:p w14:paraId="75A53086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（7）甲方安排的其他临时或应急的相关工作。</w:t>
      </w:r>
    </w:p>
    <w:p w14:paraId="54CAE921">
      <w:pPr>
        <w:spacing w:line="400" w:lineRule="exact"/>
        <w:ind w:firstLine="562" w:firstLineChars="200"/>
        <w:outlineLvl w:val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1.2.保洁服务</w:t>
      </w:r>
    </w:p>
    <w:p w14:paraId="69BFB71A">
      <w:pPr>
        <w:spacing w:line="400" w:lineRule="exact"/>
        <w:ind w:firstLine="562" w:firstLineChars="200"/>
        <w:outlineLvl w:val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保洁人员配置和服务地点</w:t>
      </w:r>
    </w:p>
    <w:p w14:paraId="2804EB47">
      <w:pPr>
        <w:widowControl/>
        <w:spacing w:line="400" w:lineRule="exact"/>
        <w:ind w:firstLine="420" w:firstLine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（1）乙方需选派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名保洁人员（不限性别）为甲方提供保洁服务，实行8小时双休工作制（请乙方提供人员的身份证复印件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。选派的保洁服务人员如若为未退休人员，需提供乙方为其缴纳社保的证明材料；如若为退休人员，需提供乙方为其购买意外保险的</w:t>
      </w:r>
      <w:r>
        <w:rPr>
          <w:rFonts w:hint="eastAsia" w:ascii="仿宋" w:hAnsi="仿宋" w:eastAsia="仿宋" w:cs="仿宋"/>
          <w:sz w:val="28"/>
          <w:szCs w:val="28"/>
        </w:rPr>
        <w:t>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材料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 w14:paraId="328702E5">
      <w:pPr>
        <w:widowControl/>
        <w:spacing w:line="400" w:lineRule="exact"/>
        <w:ind w:firstLine="420" w:firstLineChars="15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（2）保洁人员服务工作地点为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上海科技管理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干部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学院（嘉定区城中路37号）的宿舍楼（3号、4号、5号、7号楼）、办公教学楼（8号、9号、10号）及院内所有外场等。</w:t>
      </w:r>
    </w:p>
    <w:p w14:paraId="760A2EA7">
      <w:pPr>
        <w:spacing w:line="400" w:lineRule="exact"/>
        <w:ind w:firstLine="562" w:firstLineChars="200"/>
        <w:outlineLvl w:val="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1.2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 保洁工作内容</w:t>
      </w:r>
    </w:p>
    <w:p w14:paraId="17E10FF2">
      <w:pPr>
        <w:widowControl/>
        <w:spacing w:line="400" w:lineRule="exact"/>
        <w:ind w:firstLine="420" w:firstLineChars="15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（1）宿舍楼、办公教学楼的公共区域或部位，如走廊、地面、墙裙、楼梯、室内门窗、卫生间、洗手池和茶水（炉）间等处的卫生清扫保洁和垃圾清运；</w:t>
      </w:r>
    </w:p>
    <w:p w14:paraId="767AD4D5">
      <w:pPr>
        <w:widowControl/>
        <w:spacing w:line="400" w:lineRule="exact"/>
        <w:ind w:firstLine="420" w:firstLineChars="15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（2）办公教学楼所有教室、机房、报告厅、多功能厅等桌椅的搬移整理、室内卫生清扫保洁和垃圾清运；</w:t>
      </w:r>
    </w:p>
    <w:p w14:paraId="5C8477F3">
      <w:pPr>
        <w:widowControl/>
        <w:spacing w:line="400" w:lineRule="exact"/>
        <w:ind w:firstLine="420" w:firstLineChars="15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（3）院内所有公共室外场地的卫生清扫保洁和垃圾分类，院区绿化带内果皮纸宵等清洁相关事宜；</w:t>
      </w:r>
    </w:p>
    <w:p w14:paraId="246FA2C2">
      <w:pPr>
        <w:widowControl/>
        <w:spacing w:line="400" w:lineRule="exact"/>
        <w:ind w:firstLine="420" w:firstLineChars="15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（4）甲方安排的其他临时或应急的相关工作。</w:t>
      </w:r>
    </w:p>
    <w:p w14:paraId="3C916674">
      <w:pPr>
        <w:spacing w:line="400" w:lineRule="exact"/>
        <w:ind w:firstLine="562" w:firstLineChars="200"/>
        <w:outlineLvl w:val="0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1.3.电工维修服务</w:t>
      </w:r>
    </w:p>
    <w:p w14:paraId="1F2E804A">
      <w:pPr>
        <w:spacing w:line="400" w:lineRule="exact"/>
        <w:ind w:firstLine="562" w:firstLineChars="200"/>
        <w:outlineLvl w:val="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1.3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电工人员配置和服务地点</w:t>
      </w:r>
    </w:p>
    <w:p w14:paraId="26DD6E73">
      <w:pPr>
        <w:widowControl/>
        <w:spacing w:line="400" w:lineRule="exact"/>
        <w:ind w:firstLine="420" w:firstLineChars="15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（1）乙方需选派1名电工人员（不限性别）为甲方提供服务，合同服务期内1人为未退休人员（请乙方提供未退休人员的身份证复印件及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乙方为其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缴纳社保证明），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需持有高低压电工操作证；</w:t>
      </w:r>
      <w:r>
        <w:rPr>
          <w:rFonts w:ascii="仿宋" w:hAnsi="仿宋" w:eastAsia="仿宋" w:cs="仿宋"/>
          <w:sz w:val="28"/>
          <w:szCs w:val="28"/>
          <w:highlight w:val="none"/>
        </w:rPr>
        <w:t xml:space="preserve"> </w:t>
      </w:r>
    </w:p>
    <w:p w14:paraId="31CF1AE7">
      <w:pPr>
        <w:widowControl/>
        <w:spacing w:line="400" w:lineRule="exact"/>
        <w:ind w:firstLine="420" w:firstLineChars="150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（2）电工人员服务工作地点为上海科技管理干部学院（嘉定区城中路37号）院内。</w:t>
      </w:r>
    </w:p>
    <w:p w14:paraId="402E0A12">
      <w:pPr>
        <w:spacing w:line="400" w:lineRule="exact"/>
        <w:ind w:firstLine="562" w:firstLineChars="200"/>
        <w:outlineLvl w:val="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1.3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 电工工作内容</w:t>
      </w:r>
    </w:p>
    <w:p w14:paraId="14432D94">
      <w:pPr>
        <w:spacing w:line="400" w:lineRule="exact"/>
        <w:ind w:left="2" w:firstLine="43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（1）负责全院所有照明线路和灯具的日常管理和维修工作，按规定时间管制公共场所的灯光照明。</w:t>
      </w:r>
    </w:p>
    <w:p w14:paraId="40163948">
      <w:pPr>
        <w:spacing w:line="400" w:lineRule="exact"/>
        <w:ind w:left="2" w:firstLine="43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（2）完成大型接待和节日等特需照明的布置、安装和管制，按要求拆收入库。</w:t>
      </w:r>
    </w:p>
    <w:p w14:paraId="76BB5646">
      <w:pPr>
        <w:spacing w:line="400" w:lineRule="exact"/>
        <w:ind w:left="2" w:firstLine="43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（3）根据月、季、年度计划定期检修线路，每日巡检灯具，保障灯具完好率达到物业要求。</w:t>
      </w:r>
    </w:p>
    <w:p w14:paraId="49A26977">
      <w:pPr>
        <w:spacing w:line="400" w:lineRule="exact"/>
        <w:ind w:left="2" w:firstLine="43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（4）做好线路防火工作，严格检查线路负荷，发现不正常状态必需找出原因加以修缮。</w:t>
      </w:r>
    </w:p>
    <w:p w14:paraId="4F38FC64">
      <w:pPr>
        <w:spacing w:line="400" w:lineRule="exact"/>
        <w:ind w:left="2" w:firstLine="43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（5）每月记录各照明区用电量，作好用电量月报表，填写工作日报表。</w:t>
      </w:r>
    </w:p>
    <w:p w14:paraId="6C548210">
      <w:pPr>
        <w:spacing w:line="400" w:lineRule="exact"/>
        <w:ind w:firstLine="562" w:firstLineChars="200"/>
        <w:outlineLvl w:val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保安、保洁、和电工工作要求</w:t>
      </w:r>
    </w:p>
    <w:p w14:paraId="2BAA50E9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委派的保安、保洁、和电工人员必需严格按照岗位职责的标准和考核要求，做好或完成各项工作，不得出现空岗、一人多岗等现象，并达到和满足甲方的有关标准和具体要求；必需及时做好上级和学院的各类检查考核的相关保安、保洁和电工维修服务工作。</w:t>
      </w:r>
    </w:p>
    <w:p w14:paraId="70302262">
      <w:pPr>
        <w:spacing w:line="400" w:lineRule="exact"/>
        <w:ind w:firstLine="562" w:firstLineChars="200"/>
        <w:outlineLvl w:val="0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现场物业经理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要求</w:t>
      </w:r>
    </w:p>
    <w:p w14:paraId="62D29F41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（1）乙方需委派一名现场物业经理（不限性别）为甲方提供服务；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合同服务期内为未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达到法定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退休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年龄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人员（请乙方提供未退休人员的身份证复印件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、学历证书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乙方为其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缴纳社保证明）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。</w:t>
      </w:r>
    </w:p>
    <w:p w14:paraId="70B26E2C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工作时间：实行8小时双休工作制；</w:t>
      </w:r>
    </w:p>
    <w:p w14:paraId="2490678F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（3）基本素质：有责任心、事业心强，吃苦耐劳、爱岗敬业、廉洁自律；</w:t>
      </w:r>
    </w:p>
    <w:p w14:paraId="405E34CF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（4）自然条件：五官端正、身体健康</w:t>
      </w:r>
    </w:p>
    <w:p w14:paraId="62A8E4C1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（5）相关知识、能力要求：熟悉楼宇物业管理服务专业知识及相关的法律法规，具有良好的综合素质，擅长沟通和协调，有较强的组织管理能力:</w:t>
      </w:r>
    </w:p>
    <w:p w14:paraId="28313923">
      <w:pPr>
        <w:spacing w:line="400" w:lineRule="exact"/>
        <w:ind w:left="1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（6）需具有大专及以上学历，有5年及以上学校项目的物业管理经验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152F5DF">
      <w:pPr>
        <w:spacing w:line="400" w:lineRule="exact"/>
        <w:ind w:firstLine="562" w:firstLineChars="200"/>
        <w:outlineLvl w:val="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 w14:paraId="495F1F1F">
      <w:pPr>
        <w:spacing w:line="400" w:lineRule="exact"/>
        <w:ind w:firstLine="562" w:firstLineChars="200"/>
        <w:outlineLvl w:val="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4.其他服务</w:t>
      </w:r>
    </w:p>
    <w:p w14:paraId="0BF0A565">
      <w:pPr>
        <w:spacing w:line="4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.1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会议服务 </w:t>
      </w:r>
    </w:p>
    <w:p w14:paraId="76AF7FFA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为办公楼（区域）内举办的各类会议、活动提供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会务</w:t>
      </w: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，包括</w:t>
      </w:r>
      <w:r>
        <w:rPr>
          <w:rFonts w:hint="eastAsia" w:ascii="仿宋" w:hAnsi="仿宋" w:eastAsia="仿宋" w:cs="仿宋"/>
          <w:sz w:val="28"/>
          <w:szCs w:val="28"/>
        </w:rPr>
        <w:t>会议期间开水供应及相关服务、会议后会场整理、保洁服务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51274BD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服务标准：保证会议期间茶水供应并定时续水，会前会后打扫室内卫生，保持室内整洁，会场布置及时。</w:t>
      </w:r>
    </w:p>
    <w:p w14:paraId="2DF6A813">
      <w:pPr>
        <w:spacing w:line="4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收发服务</w:t>
      </w:r>
    </w:p>
    <w:p w14:paraId="083040DE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建立收发中心，传递报刊、杂志、信件派发送至每一部门信箱。</w:t>
      </w:r>
    </w:p>
    <w:p w14:paraId="03FAAFCD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服务标准：报刊、杂志、信件派发及相关服务及时、准确、有记录。</w:t>
      </w:r>
    </w:p>
    <w:p w14:paraId="49D7B6FA">
      <w:pPr>
        <w:spacing w:line="400" w:lineRule="exact"/>
        <w:ind w:left="1" w:firstLine="560" w:firstLineChars="200"/>
        <w:rPr>
          <w:rFonts w:ascii="仿宋" w:hAnsi="仿宋" w:eastAsia="仿宋" w:cs="仿宋"/>
          <w:sz w:val="28"/>
          <w:szCs w:val="28"/>
        </w:rPr>
      </w:pPr>
    </w:p>
    <w:p w14:paraId="57C820B3">
      <w:pPr>
        <w:spacing w:line="400" w:lineRule="exact"/>
        <w:ind w:left="1"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费用结算</w:t>
      </w:r>
    </w:p>
    <w:p w14:paraId="6691F016">
      <w:pPr>
        <w:spacing w:line="400" w:lineRule="exact"/>
        <w:ind w:left="1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.1保安、保洁、电工人员和现场物业经理的</w:t>
      </w:r>
      <w:r>
        <w:rPr>
          <w:rFonts w:hint="eastAsia" w:ascii="仿宋" w:hAnsi="仿宋" w:eastAsia="仿宋" w:cs="仿宋"/>
          <w:kern w:val="0"/>
          <w:sz w:val="28"/>
          <w:szCs w:val="28"/>
        </w:rPr>
        <w:t>最低工资、社会保险</w:t>
      </w:r>
      <w:r>
        <w:rPr>
          <w:rFonts w:hint="eastAsia" w:ascii="仿宋" w:hAnsi="仿宋" w:eastAsia="仿宋" w:cs="仿宋"/>
          <w:sz w:val="28"/>
          <w:szCs w:val="28"/>
        </w:rPr>
        <w:t>和养老金等</w:t>
      </w:r>
      <w:r>
        <w:rPr>
          <w:rFonts w:hint="eastAsia" w:ascii="仿宋" w:hAnsi="仿宋" w:eastAsia="仿宋" w:cs="仿宋"/>
          <w:kern w:val="0"/>
          <w:sz w:val="28"/>
          <w:szCs w:val="28"/>
        </w:rPr>
        <w:t>若遇</w:t>
      </w:r>
      <w:r>
        <w:rPr>
          <w:rFonts w:hint="eastAsia" w:ascii="仿宋" w:hAnsi="仿宋" w:eastAsia="仿宋" w:cs="仿宋"/>
          <w:sz w:val="28"/>
          <w:szCs w:val="28"/>
        </w:rPr>
        <w:t>国家和上海市的有关</w:t>
      </w:r>
      <w:r>
        <w:rPr>
          <w:rFonts w:hint="eastAsia" w:ascii="仿宋" w:hAnsi="仿宋" w:eastAsia="仿宋" w:cs="仿宋"/>
          <w:kern w:val="0"/>
          <w:sz w:val="28"/>
          <w:szCs w:val="28"/>
        </w:rPr>
        <w:t>政策性上调，由乙方自动做出同步的调整</w:t>
      </w:r>
      <w:r>
        <w:rPr>
          <w:rFonts w:hint="eastAsia" w:ascii="仿宋" w:hAnsi="仿宋" w:eastAsia="仿宋" w:cs="仿宋"/>
          <w:sz w:val="28"/>
          <w:szCs w:val="28"/>
        </w:rPr>
        <w:t>，与甲方无关；</w:t>
      </w:r>
    </w:p>
    <w:p w14:paraId="6BDF5719">
      <w:pPr>
        <w:spacing w:line="400" w:lineRule="exact"/>
        <w:ind w:left="1" w:firstLine="56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z w:val="28"/>
          <w:szCs w:val="28"/>
        </w:rPr>
        <w:t>.2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vertAlign w:val="baseline"/>
          <w:lang w:eastAsia="zh-CN"/>
        </w:rPr>
        <w:t>★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本项目物业管理及服务人员数量不得少于16人。</w:t>
      </w:r>
    </w:p>
    <w:p w14:paraId="72FE05FA">
      <w:pPr>
        <w:spacing w:line="40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其中至少</w:t>
      </w:r>
      <w:r>
        <w:rPr>
          <w:rFonts w:hint="eastAsia" w:ascii="仿宋" w:hAnsi="仿宋" w:eastAsia="仿宋" w:cs="仿宋"/>
          <w:sz w:val="28"/>
          <w:szCs w:val="28"/>
        </w:rPr>
        <w:t>委派保安人员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名，保洁人员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（其中一名同时承担会务服务工作）</w:t>
      </w:r>
      <w:r>
        <w:rPr>
          <w:rFonts w:hint="eastAsia" w:ascii="仿宋" w:hAnsi="仿宋" w:eastAsia="仿宋" w:cs="仿宋"/>
          <w:sz w:val="28"/>
          <w:szCs w:val="28"/>
        </w:rPr>
        <w:t>，电工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名，现场物业经理1名，合计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125BC0E">
      <w:pPr>
        <w:spacing w:line="400" w:lineRule="exact"/>
        <w:ind w:left="1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总费用根据本条约定的乙方委派人员总数计算，其中已包括人员基本工资、岗位补贴、伙食补贴、社保费、公积金、高温补贴、加班过节补贴、保安保洁服装费、管理费和税金等，其他超支部分，不予另外支付，由乙方自行调整。</w:t>
      </w:r>
    </w:p>
    <w:p w14:paraId="03ADF674">
      <w:pPr>
        <w:spacing w:line="400" w:lineRule="exact"/>
        <w:ind w:left="1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.3 甲方不提供所有乙方人员的食宿。</w:t>
      </w:r>
    </w:p>
    <w:p w14:paraId="30C38F1D"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 w14:paraId="619AB7F4">
      <w:pPr>
        <w:widowControl/>
        <w:spacing w:before="156" w:beforeLines="50" w:line="360" w:lineRule="auto"/>
        <w:ind w:firstLine="562" w:firstLineChars="200"/>
        <w:jc w:val="left"/>
        <w:outlineLvl w:val="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三</w:t>
      </w:r>
      <w:r>
        <w:rPr>
          <w:rFonts w:hint="eastAsia"/>
          <w:b/>
          <w:sz w:val="28"/>
          <w:szCs w:val="28"/>
        </w:rPr>
        <w:t>、其他要求</w:t>
      </w:r>
    </w:p>
    <w:p w14:paraId="418F944A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各投标供应商应承诺，如中标本项目，需吸纳安置部分现有服务人员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（未达到法定退休年龄者）</w:t>
      </w:r>
      <w:r>
        <w:rPr>
          <w:rFonts w:hint="eastAsia" w:ascii="仿宋" w:hAnsi="仿宋" w:eastAsia="仿宋" w:cs="仿宋"/>
          <w:sz w:val="28"/>
          <w:szCs w:val="28"/>
        </w:rPr>
        <w:t>，保持本项目稳定有序开展工作。</w:t>
      </w:r>
    </w:p>
    <w:p w14:paraId="269D7579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 xml:space="preserve"> 供应商需通过质量管理体系认证（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ISO</w:t>
      </w:r>
      <w:r>
        <w:rPr>
          <w:rFonts w:hint="eastAsia" w:ascii="仿宋" w:hAnsi="仿宋" w:eastAsia="仿宋" w:cs="仿宋"/>
          <w:sz w:val="28"/>
          <w:szCs w:val="28"/>
        </w:rPr>
        <w:t xml:space="preserve"> 9001认证）、职业健康安全管理体系认证（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ISO</w:t>
      </w:r>
      <w:r>
        <w:rPr>
          <w:rFonts w:hint="eastAsia" w:ascii="仿宋" w:hAnsi="仿宋" w:eastAsia="仿宋" w:cs="仿宋"/>
          <w:sz w:val="28"/>
          <w:szCs w:val="28"/>
        </w:rPr>
        <w:t xml:space="preserve"> 45001认证）、环境管理体系认证（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ISO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4001认证）。</w:t>
      </w:r>
    </w:p>
    <w:p w14:paraId="11E8A5D7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09BB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607B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607B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8AC32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0MGM4NDE3YWFlMzA0MWViNTY0Yjg0OThlOTIyYjUifQ=="/>
  </w:docVars>
  <w:rsids>
    <w:rsidRoot w:val="09702353"/>
    <w:rsid w:val="00003188"/>
    <w:rsid w:val="000A3329"/>
    <w:rsid w:val="000C759E"/>
    <w:rsid w:val="000F45F2"/>
    <w:rsid w:val="003261DA"/>
    <w:rsid w:val="003C4DA3"/>
    <w:rsid w:val="005A5E5A"/>
    <w:rsid w:val="00601927"/>
    <w:rsid w:val="0064342A"/>
    <w:rsid w:val="006811FF"/>
    <w:rsid w:val="00681B4E"/>
    <w:rsid w:val="00695123"/>
    <w:rsid w:val="006A0F3B"/>
    <w:rsid w:val="00750308"/>
    <w:rsid w:val="007A10C7"/>
    <w:rsid w:val="00804714"/>
    <w:rsid w:val="0083178E"/>
    <w:rsid w:val="008368A3"/>
    <w:rsid w:val="008B4449"/>
    <w:rsid w:val="009E1F55"/>
    <w:rsid w:val="00A376C8"/>
    <w:rsid w:val="00C52FBD"/>
    <w:rsid w:val="00CA0718"/>
    <w:rsid w:val="00D96303"/>
    <w:rsid w:val="00DD69CB"/>
    <w:rsid w:val="00E26E5B"/>
    <w:rsid w:val="00E94F8C"/>
    <w:rsid w:val="00EB62CD"/>
    <w:rsid w:val="00F2069F"/>
    <w:rsid w:val="00F82E00"/>
    <w:rsid w:val="00FA5FAF"/>
    <w:rsid w:val="05975150"/>
    <w:rsid w:val="062B472F"/>
    <w:rsid w:val="09702353"/>
    <w:rsid w:val="13DA15F2"/>
    <w:rsid w:val="1C68466A"/>
    <w:rsid w:val="1CE7035D"/>
    <w:rsid w:val="22E5074F"/>
    <w:rsid w:val="24D53AFD"/>
    <w:rsid w:val="283ACE3B"/>
    <w:rsid w:val="285076E2"/>
    <w:rsid w:val="28B975DD"/>
    <w:rsid w:val="34CE4C2F"/>
    <w:rsid w:val="39130B8E"/>
    <w:rsid w:val="39EDC6BC"/>
    <w:rsid w:val="3E5F86E0"/>
    <w:rsid w:val="3F27452A"/>
    <w:rsid w:val="3F51684D"/>
    <w:rsid w:val="41FB69D8"/>
    <w:rsid w:val="42A213FF"/>
    <w:rsid w:val="46AF6B87"/>
    <w:rsid w:val="4BD7154F"/>
    <w:rsid w:val="4EEF0F78"/>
    <w:rsid w:val="57084F4F"/>
    <w:rsid w:val="5ACB0D28"/>
    <w:rsid w:val="5AE7EF98"/>
    <w:rsid w:val="5DE44238"/>
    <w:rsid w:val="5E6A9B92"/>
    <w:rsid w:val="5FFE43F1"/>
    <w:rsid w:val="6537608F"/>
    <w:rsid w:val="683A0D11"/>
    <w:rsid w:val="685E3E93"/>
    <w:rsid w:val="68963E45"/>
    <w:rsid w:val="6B26169F"/>
    <w:rsid w:val="6F6BB348"/>
    <w:rsid w:val="6FF6335C"/>
    <w:rsid w:val="77EBDF1B"/>
    <w:rsid w:val="77EDCADA"/>
    <w:rsid w:val="AFE2640B"/>
    <w:rsid w:val="BDB7FFEB"/>
    <w:rsid w:val="C6FFF7A4"/>
    <w:rsid w:val="CDFF1B38"/>
    <w:rsid w:val="CEF99EA2"/>
    <w:rsid w:val="D5DF43DB"/>
    <w:rsid w:val="D5EF4B3E"/>
    <w:rsid w:val="DFECD466"/>
    <w:rsid w:val="F7EFE12D"/>
    <w:rsid w:val="F7F90CFA"/>
    <w:rsid w:val="FCDD65CE"/>
    <w:rsid w:val="FE571DE4"/>
    <w:rsid w:val="FF5F8ADE"/>
    <w:rsid w:val="FF9FA2F8"/>
    <w:rsid w:val="FFBFE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/>
      <w:szCs w:val="20"/>
    </w:rPr>
  </w:style>
  <w:style w:type="paragraph" w:styleId="5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4"/>
    <w:autoRedefine/>
    <w:qFormat/>
    <w:uiPriority w:val="0"/>
    <w:rPr>
      <w:b/>
      <w:bCs/>
    </w:rPr>
  </w:style>
  <w:style w:type="paragraph" w:styleId="9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character" w:styleId="12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3">
    <w:name w:val="批注文字 字符"/>
    <w:basedOn w:val="11"/>
    <w:link w:val="2"/>
    <w:autoRedefine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14">
    <w:name w:val="批注主题 字符"/>
    <w:basedOn w:val="13"/>
    <w:link w:val="8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</w:rPr>
  </w:style>
  <w:style w:type="character" w:customStyle="1" w:styleId="15">
    <w:name w:val="批注框文本 字符"/>
    <w:basedOn w:val="11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眉 字符"/>
    <w:basedOn w:val="11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字符"/>
    <w:basedOn w:val="11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2342</Words>
  <Characters>2461</Characters>
  <Lines>91</Lines>
  <Paragraphs>75</Paragraphs>
  <TotalTime>29</TotalTime>
  <ScaleCrop>false</ScaleCrop>
  <LinksUpToDate>false</LinksUpToDate>
  <CharactersWithSpaces>2488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2024-04-03T17:19:00Z</dcterms:created>
  <dc:creator>龚小静</dc:creator>
  <cp:lastModifiedBy>user</cp:lastModifiedBy>
  <dcterms:modified xsi:type="dcterms:W3CDTF">2025-03-28T09:22:19Z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351B494EC08B6162CBF9E567A947C38B_43</vt:lpwstr>
  </property>
  <property fmtid="{D5CDD505-2E9C-101B-9397-08002B2CF9AE}" pid="4" name="KSOTemplateDocerSaveRecord">
    <vt:lpwstr>eyJoZGlkIjoiODg4YmJjZWVmYTlmYzZjNzU2MmMxZDZhM2I3NTIxMDYiLCJ1c2VySWQiOiI0MzEwODAzMDEifQ==</vt:lpwstr>
  </property>
</Properties>
</file>