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FE7C9">
      <w:pPr>
        <w:spacing w:line="360" w:lineRule="auto"/>
        <w:jc w:val="center"/>
        <w:rPr>
          <w:b/>
          <w:sz w:val="52"/>
          <w:szCs w:val="52"/>
        </w:rPr>
      </w:pPr>
    </w:p>
    <w:p w14:paraId="7A0BC85B">
      <w:pPr>
        <w:spacing w:line="360" w:lineRule="auto"/>
        <w:jc w:val="center"/>
        <w:rPr>
          <w:b/>
          <w:sz w:val="52"/>
          <w:szCs w:val="52"/>
        </w:rPr>
      </w:pPr>
      <w:r>
        <w:rPr>
          <w:rFonts w:hint="eastAsia"/>
          <w:b/>
          <w:sz w:val="52"/>
          <w:szCs w:val="52"/>
        </w:rPr>
        <w:t>上海市公共卫生临床中心</w:t>
      </w:r>
    </w:p>
    <w:p w14:paraId="3112500F">
      <w:pPr>
        <w:spacing w:line="360" w:lineRule="auto"/>
        <w:jc w:val="center"/>
        <w:rPr>
          <w:b/>
          <w:sz w:val="52"/>
          <w:szCs w:val="52"/>
        </w:rPr>
      </w:pPr>
      <w:r>
        <w:rPr>
          <w:rFonts w:hint="eastAsia"/>
          <w:b/>
          <w:sz w:val="52"/>
          <w:szCs w:val="52"/>
        </w:rPr>
        <w:t>医学应急中心信息化建设项目</w:t>
      </w:r>
    </w:p>
    <w:p w14:paraId="269629BD">
      <w:pPr>
        <w:spacing w:line="360" w:lineRule="auto"/>
        <w:jc w:val="center"/>
        <w:rPr>
          <w:rFonts w:hint="eastAsia" w:ascii="宋体" w:hAnsi="宋体"/>
          <w:b/>
          <w:sz w:val="52"/>
          <w:szCs w:val="52"/>
        </w:rPr>
      </w:pPr>
    </w:p>
    <w:p w14:paraId="69CC0CC7">
      <w:pPr>
        <w:spacing w:line="360" w:lineRule="auto"/>
        <w:jc w:val="center"/>
        <w:rPr>
          <w:rFonts w:hint="eastAsia" w:ascii="宋体" w:hAnsi="宋体"/>
          <w:b/>
          <w:sz w:val="52"/>
          <w:szCs w:val="52"/>
        </w:rPr>
      </w:pPr>
    </w:p>
    <w:p w14:paraId="54131552">
      <w:pPr>
        <w:spacing w:line="360" w:lineRule="auto"/>
        <w:jc w:val="center"/>
        <w:rPr>
          <w:rFonts w:hint="eastAsia" w:ascii="宋体" w:hAnsi="宋体"/>
          <w:b/>
          <w:sz w:val="52"/>
          <w:szCs w:val="52"/>
        </w:rPr>
      </w:pPr>
      <w:r>
        <w:rPr>
          <w:rFonts w:hint="eastAsia" w:ascii="宋体" w:hAnsi="宋体"/>
          <w:b/>
          <w:sz w:val="52"/>
          <w:szCs w:val="52"/>
        </w:rPr>
        <w:t>招</w:t>
      </w:r>
    </w:p>
    <w:p w14:paraId="7B25BB42">
      <w:pPr>
        <w:spacing w:line="360" w:lineRule="auto"/>
        <w:jc w:val="center"/>
        <w:rPr>
          <w:rFonts w:hint="eastAsia" w:ascii="宋体" w:hAnsi="宋体"/>
          <w:b/>
          <w:sz w:val="52"/>
          <w:szCs w:val="52"/>
        </w:rPr>
      </w:pPr>
      <w:r>
        <w:rPr>
          <w:rFonts w:hint="eastAsia" w:ascii="宋体" w:hAnsi="宋体"/>
          <w:b/>
          <w:sz w:val="52"/>
          <w:szCs w:val="52"/>
        </w:rPr>
        <w:t>标</w:t>
      </w:r>
    </w:p>
    <w:p w14:paraId="718DD653">
      <w:pPr>
        <w:spacing w:line="360" w:lineRule="auto"/>
        <w:jc w:val="center"/>
        <w:rPr>
          <w:rFonts w:hint="eastAsia" w:ascii="宋体" w:hAnsi="宋体"/>
          <w:b/>
          <w:sz w:val="52"/>
          <w:szCs w:val="52"/>
        </w:rPr>
      </w:pPr>
      <w:r>
        <w:rPr>
          <w:rFonts w:hint="eastAsia" w:ascii="宋体" w:hAnsi="宋体"/>
          <w:b/>
          <w:sz w:val="52"/>
          <w:szCs w:val="52"/>
        </w:rPr>
        <w:t>需</w:t>
      </w:r>
    </w:p>
    <w:p w14:paraId="69641806">
      <w:pPr>
        <w:spacing w:line="360" w:lineRule="auto"/>
        <w:jc w:val="center"/>
        <w:rPr>
          <w:rFonts w:hint="eastAsia" w:ascii="宋体" w:hAnsi="宋体"/>
          <w:b/>
          <w:sz w:val="52"/>
          <w:szCs w:val="52"/>
        </w:rPr>
      </w:pPr>
      <w:r>
        <w:rPr>
          <w:rFonts w:hint="eastAsia" w:ascii="宋体" w:hAnsi="宋体"/>
          <w:b/>
          <w:sz w:val="52"/>
          <w:szCs w:val="52"/>
        </w:rPr>
        <w:t>求</w:t>
      </w:r>
    </w:p>
    <w:p w14:paraId="3FFA9158">
      <w:pPr>
        <w:spacing w:line="360" w:lineRule="auto"/>
        <w:rPr>
          <w:rFonts w:hint="eastAsia" w:ascii="宋体" w:hAnsi="宋体"/>
          <w:b/>
          <w:sz w:val="52"/>
          <w:szCs w:val="52"/>
        </w:rPr>
      </w:pPr>
    </w:p>
    <w:p w14:paraId="0AA6BDC8">
      <w:pPr>
        <w:pStyle w:val="13"/>
        <w:rPr>
          <w:rFonts w:hint="eastAsia" w:ascii="宋体" w:hAnsi="宋体"/>
          <w:b/>
          <w:sz w:val="52"/>
          <w:szCs w:val="52"/>
        </w:rPr>
      </w:pPr>
    </w:p>
    <w:p w14:paraId="39CB48D8">
      <w:pPr>
        <w:spacing w:line="360" w:lineRule="auto"/>
        <w:rPr>
          <w:rFonts w:hint="eastAsia" w:ascii="宋体" w:hAnsi="宋体"/>
          <w:b/>
          <w:sz w:val="52"/>
          <w:szCs w:val="52"/>
        </w:rPr>
      </w:pPr>
    </w:p>
    <w:p w14:paraId="7EA33C6F">
      <w:pPr>
        <w:spacing w:line="240" w:lineRule="auto"/>
        <w:jc w:val="center"/>
        <w:rPr>
          <w:lang w:val="zh-CN"/>
        </w:rPr>
        <w:sectPr>
          <w:pgSz w:w="11906" w:h="16838"/>
          <w:pgMar w:top="1383" w:right="1746" w:bottom="1383" w:left="1746" w:header="851" w:footer="992" w:gutter="0"/>
          <w:cols w:space="720" w:num="1"/>
          <w:docGrid w:type="lines" w:linePitch="312" w:charSpace="0"/>
        </w:sectPr>
      </w:pPr>
      <w:bookmarkStart w:id="0" w:name="_Toc19090"/>
    </w:p>
    <w:p w14:paraId="5D96A880">
      <w:pPr>
        <w:spacing w:line="240" w:lineRule="auto"/>
        <w:jc w:val="center"/>
        <w:rPr>
          <w:rFonts w:hint="eastAsia" w:cs="宋体" w:asciiTheme="majorEastAsia" w:hAnsiTheme="majorEastAsia" w:eastAsiaTheme="majorEastAsia"/>
          <w:b/>
          <w:bCs/>
          <w:sz w:val="28"/>
          <w:szCs w:val="28"/>
        </w:rPr>
      </w:pPr>
      <w:r>
        <w:rPr>
          <w:rFonts w:hint="eastAsia" w:cs="宋体" w:asciiTheme="majorEastAsia" w:hAnsiTheme="majorEastAsia" w:eastAsiaTheme="majorEastAsia"/>
          <w:b/>
          <w:bCs/>
          <w:sz w:val="28"/>
          <w:szCs w:val="28"/>
          <w:lang w:val="zh-CN"/>
        </w:rPr>
        <w:t>目</w:t>
      </w:r>
      <w:r>
        <w:rPr>
          <w:rFonts w:hint="eastAsia" w:cs="宋体" w:asciiTheme="majorEastAsia" w:hAnsiTheme="majorEastAsia" w:eastAsiaTheme="majorEastAsia"/>
          <w:b/>
          <w:bCs/>
          <w:sz w:val="28"/>
          <w:szCs w:val="28"/>
        </w:rPr>
        <w:t xml:space="preserve">  </w:t>
      </w:r>
      <w:r>
        <w:rPr>
          <w:rFonts w:hint="eastAsia" w:cs="宋体" w:asciiTheme="majorEastAsia" w:hAnsiTheme="majorEastAsia" w:eastAsiaTheme="majorEastAsia"/>
          <w:b/>
          <w:bCs/>
          <w:sz w:val="28"/>
          <w:szCs w:val="28"/>
          <w:lang w:val="zh-CN"/>
        </w:rPr>
        <w:t>录</w:t>
      </w:r>
      <w:bookmarkEnd w:id="0"/>
    </w:p>
    <w:p w14:paraId="5146F987">
      <w:pPr>
        <w:pStyle w:val="20"/>
        <w:tabs>
          <w:tab w:val="left" w:pos="420"/>
          <w:tab w:val="right" w:leader="dot" w:pos="8630"/>
        </w:tabs>
        <w:rPr>
          <w:rFonts w:hint="eastAsia" w:ascii="宋体" w:hAnsi="宋体" w:cstheme="minorBidi"/>
          <w:sz w:val="28"/>
          <w:szCs w:val="28"/>
          <w14:ligatures w14:val="standardContextual"/>
        </w:rPr>
      </w:pPr>
      <w:r>
        <w:rPr>
          <w:rFonts w:hint="eastAsia" w:ascii="宋体" w:hAnsi="宋体" w:cs="宋体"/>
          <w:sz w:val="28"/>
          <w:szCs w:val="28"/>
        </w:rPr>
        <w:fldChar w:fldCharType="begin"/>
      </w:r>
      <w:r>
        <w:rPr>
          <w:rFonts w:hint="eastAsia" w:ascii="宋体" w:hAnsi="宋体" w:cs="宋体"/>
          <w:sz w:val="28"/>
          <w:szCs w:val="28"/>
        </w:rPr>
        <w:instrText xml:space="preserve"> TOC \o "1-3" \h \z \u </w:instrText>
      </w:r>
      <w:r>
        <w:rPr>
          <w:rFonts w:hint="eastAsia" w:ascii="宋体" w:hAnsi="宋体" w:cs="宋体"/>
          <w:sz w:val="28"/>
          <w:szCs w:val="28"/>
        </w:rPr>
        <w:fldChar w:fldCharType="separate"/>
      </w:r>
      <w:r>
        <w:fldChar w:fldCharType="begin"/>
      </w:r>
      <w:r>
        <w:instrText xml:space="preserve"> HYPERLINK \l "_Toc201309456" </w:instrText>
      </w:r>
      <w:r>
        <w:fldChar w:fldCharType="separate"/>
      </w:r>
      <w:r>
        <w:rPr>
          <w:rStyle w:val="29"/>
          <w:rFonts w:hint="eastAsia" w:ascii="宋体" w:hAnsi="宋体"/>
          <w:sz w:val="28"/>
          <w:szCs w:val="28"/>
        </w:rPr>
        <w:t>1.</w:t>
      </w:r>
      <w:r>
        <w:rPr>
          <w:rFonts w:hint="eastAsia" w:ascii="宋体" w:hAnsi="宋体" w:cstheme="minorBidi"/>
          <w:sz w:val="28"/>
          <w:szCs w:val="28"/>
          <w14:ligatures w14:val="standardContextual"/>
        </w:rPr>
        <w:tab/>
      </w:r>
      <w:r>
        <w:rPr>
          <w:rStyle w:val="29"/>
          <w:rFonts w:hint="eastAsia" w:ascii="宋体" w:hAnsi="宋体"/>
          <w:sz w:val="28"/>
          <w:szCs w:val="28"/>
        </w:rPr>
        <w:t>项目建设概况</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_Toc201309456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fldChar w:fldCharType="end"/>
      </w:r>
    </w:p>
    <w:p w14:paraId="2ADF9D5D">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"_Toc201309457" </w:instrText>
      </w:r>
      <w:r>
        <w:fldChar w:fldCharType="separate"/>
      </w:r>
      <w:r>
        <w:rPr>
          <w:rStyle w:val="29"/>
          <w:rFonts w:hint="eastAsia" w:ascii="宋体" w:hAnsi="宋体"/>
          <w:sz w:val="28"/>
          <w:szCs w:val="28"/>
        </w:rPr>
        <w:t>1.1.</w:t>
      </w:r>
      <w:r>
        <w:rPr>
          <w:rFonts w:hint="eastAsia" w:ascii="宋体" w:hAnsi="宋体" w:cstheme="minorBidi"/>
          <w:sz w:val="28"/>
          <w:szCs w:val="28"/>
          <w14:ligatures w14:val="standardContextual"/>
        </w:rPr>
        <w:tab/>
      </w:r>
      <w:r>
        <w:rPr>
          <w:rStyle w:val="29"/>
          <w:rFonts w:hint="eastAsia" w:ascii="宋体" w:hAnsi="宋体"/>
          <w:sz w:val="28"/>
          <w:szCs w:val="28"/>
        </w:rPr>
        <w:t>项目建设单位</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_Toc201309457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fldChar w:fldCharType="end"/>
      </w:r>
    </w:p>
    <w:p w14:paraId="5FA4D326">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"_Toc201309458" </w:instrText>
      </w:r>
      <w:r>
        <w:fldChar w:fldCharType="separate"/>
      </w:r>
      <w:r>
        <w:rPr>
          <w:rStyle w:val="29"/>
          <w:rFonts w:hint="eastAsia" w:ascii="宋体" w:hAnsi="宋体"/>
          <w:sz w:val="28"/>
          <w:szCs w:val="28"/>
        </w:rPr>
        <w:t>1.2.</w:t>
      </w:r>
      <w:r>
        <w:rPr>
          <w:rFonts w:hint="eastAsia" w:ascii="宋体" w:hAnsi="宋体" w:cstheme="minorBidi"/>
          <w:sz w:val="28"/>
          <w:szCs w:val="28"/>
          <w14:ligatures w14:val="standardContextual"/>
        </w:rPr>
        <w:tab/>
      </w:r>
      <w:r>
        <w:rPr>
          <w:rStyle w:val="29"/>
          <w:rFonts w:hint="eastAsia" w:ascii="宋体" w:hAnsi="宋体"/>
          <w:sz w:val="28"/>
          <w:szCs w:val="28"/>
        </w:rPr>
        <w:t>项目建设背景</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_Toc201309458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fldChar w:fldCharType="end"/>
      </w:r>
    </w:p>
    <w:p w14:paraId="514534E4">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"_Toc201309459" </w:instrText>
      </w:r>
      <w:r>
        <w:fldChar w:fldCharType="separate"/>
      </w:r>
      <w:r>
        <w:rPr>
          <w:rStyle w:val="29"/>
          <w:rFonts w:hint="eastAsia" w:ascii="宋体" w:hAnsi="宋体"/>
          <w:sz w:val="28"/>
          <w:szCs w:val="28"/>
        </w:rPr>
        <w:t>1.3.</w:t>
      </w:r>
      <w:r>
        <w:rPr>
          <w:rFonts w:hint="eastAsia" w:ascii="宋体" w:hAnsi="宋体" w:cstheme="minorBidi"/>
          <w:sz w:val="28"/>
          <w:szCs w:val="28"/>
          <w14:ligatures w14:val="standardContextual"/>
        </w:rPr>
        <w:tab/>
      </w:r>
      <w:r>
        <w:rPr>
          <w:rStyle w:val="29"/>
          <w:rFonts w:hint="eastAsia" w:ascii="宋体" w:hAnsi="宋体"/>
          <w:sz w:val="28"/>
          <w:szCs w:val="28"/>
        </w:rPr>
        <w:t>项目建设内容</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_Toc201309459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w:t>
      </w:r>
      <w:r>
        <w:rPr>
          <w:rFonts w:hint="eastAsia" w:ascii="宋体" w:hAnsi="宋体"/>
          <w:sz w:val="28"/>
          <w:szCs w:val="28"/>
        </w:rPr>
        <w:fldChar w:fldCharType="end"/>
      </w:r>
      <w:r>
        <w:rPr>
          <w:rFonts w:hint="eastAsia" w:ascii="宋体" w:hAnsi="宋体"/>
          <w:sz w:val="28"/>
          <w:szCs w:val="28"/>
        </w:rPr>
        <w:fldChar w:fldCharType="end"/>
      </w:r>
    </w:p>
    <w:p w14:paraId="670AF1BB">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"_Toc201309460" </w:instrText>
      </w:r>
      <w:r>
        <w:fldChar w:fldCharType="separate"/>
      </w:r>
      <w:r>
        <w:rPr>
          <w:rStyle w:val="29"/>
          <w:rFonts w:hint="eastAsia" w:ascii="宋体" w:hAnsi="宋体"/>
          <w:sz w:val="28"/>
          <w:szCs w:val="28"/>
        </w:rPr>
        <w:t>1.4.</w:t>
      </w:r>
      <w:r>
        <w:rPr>
          <w:rFonts w:hint="eastAsia" w:ascii="宋体" w:hAnsi="宋体" w:cstheme="minorBidi"/>
          <w:sz w:val="28"/>
          <w:szCs w:val="28"/>
          <w14:ligatures w14:val="standardContextual"/>
        </w:rPr>
        <w:tab/>
      </w:r>
      <w:r>
        <w:rPr>
          <w:rStyle w:val="29"/>
          <w:rFonts w:hint="eastAsia" w:ascii="宋体" w:hAnsi="宋体"/>
          <w:sz w:val="28"/>
          <w:szCs w:val="28"/>
        </w:rPr>
        <w:t>项目建设目标</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_Toc201309460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3</w:t>
      </w:r>
      <w:r>
        <w:rPr>
          <w:rFonts w:hint="eastAsia" w:ascii="宋体" w:hAnsi="宋体"/>
          <w:sz w:val="28"/>
          <w:szCs w:val="28"/>
        </w:rPr>
        <w:fldChar w:fldCharType="end"/>
      </w:r>
      <w:r>
        <w:rPr>
          <w:rFonts w:hint="eastAsia" w:ascii="宋体" w:hAnsi="宋体"/>
          <w:sz w:val="28"/>
          <w:szCs w:val="28"/>
        </w:rPr>
        <w:fldChar w:fldCharType="end"/>
      </w:r>
    </w:p>
    <w:p w14:paraId="29E88A25">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"_Toc201309461" </w:instrText>
      </w:r>
      <w:r>
        <w:fldChar w:fldCharType="separate"/>
      </w:r>
      <w:r>
        <w:rPr>
          <w:rStyle w:val="29"/>
          <w:rFonts w:hint="eastAsia" w:ascii="宋体" w:hAnsi="宋体"/>
          <w:sz w:val="28"/>
          <w:szCs w:val="28"/>
        </w:rPr>
        <w:t>1.5.</w:t>
      </w:r>
      <w:r>
        <w:rPr>
          <w:rFonts w:hint="eastAsia" w:ascii="宋体" w:hAnsi="宋体" w:cstheme="minorBidi"/>
          <w:sz w:val="28"/>
          <w:szCs w:val="28"/>
          <w14:ligatures w14:val="standardContextual"/>
        </w:rPr>
        <w:tab/>
      </w:r>
      <w:r>
        <w:rPr>
          <w:rStyle w:val="29"/>
          <w:rFonts w:hint="eastAsia" w:ascii="宋体" w:hAnsi="宋体"/>
          <w:sz w:val="28"/>
          <w:szCs w:val="28"/>
        </w:rPr>
        <w:t>项目建设周期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_Toc201309461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4</w:t>
      </w:r>
      <w:r>
        <w:rPr>
          <w:rFonts w:hint="eastAsia" w:ascii="宋体" w:hAnsi="宋体"/>
          <w:sz w:val="28"/>
          <w:szCs w:val="28"/>
        </w:rPr>
        <w:fldChar w:fldCharType="end"/>
      </w:r>
      <w:r>
        <w:rPr>
          <w:rFonts w:hint="eastAsia" w:ascii="宋体" w:hAnsi="宋体"/>
          <w:sz w:val="28"/>
          <w:szCs w:val="28"/>
        </w:rPr>
        <w:fldChar w:fldCharType="end"/>
      </w:r>
    </w:p>
    <w:p w14:paraId="590886E8">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"_Toc201309462" </w:instrText>
      </w:r>
      <w:r>
        <w:fldChar w:fldCharType="separate"/>
      </w:r>
      <w:r>
        <w:rPr>
          <w:rStyle w:val="29"/>
          <w:rFonts w:hint="eastAsia" w:ascii="宋体" w:hAnsi="宋体"/>
          <w:sz w:val="28"/>
          <w:szCs w:val="28"/>
        </w:rPr>
        <w:t>1.6.</w:t>
      </w:r>
      <w:r>
        <w:rPr>
          <w:rFonts w:hint="eastAsia" w:ascii="宋体" w:hAnsi="宋体" w:cstheme="minorBidi"/>
          <w:sz w:val="28"/>
          <w:szCs w:val="28"/>
          <w14:ligatures w14:val="standardContextual"/>
        </w:rPr>
        <w:tab/>
      </w:r>
      <w:r>
        <w:rPr>
          <w:rStyle w:val="29"/>
          <w:rFonts w:hint="eastAsia" w:ascii="宋体" w:hAnsi="宋体"/>
          <w:sz w:val="28"/>
          <w:szCs w:val="28"/>
        </w:rPr>
        <w:t>项目建设预算</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_Toc201309462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4</w:t>
      </w:r>
      <w:r>
        <w:rPr>
          <w:rFonts w:hint="eastAsia" w:ascii="宋体" w:hAnsi="宋体"/>
          <w:sz w:val="28"/>
          <w:szCs w:val="28"/>
        </w:rPr>
        <w:fldChar w:fldCharType="end"/>
      </w:r>
      <w:r>
        <w:rPr>
          <w:rFonts w:hint="eastAsia" w:ascii="宋体" w:hAnsi="宋体"/>
          <w:sz w:val="28"/>
          <w:szCs w:val="28"/>
        </w:rPr>
        <w:fldChar w:fldCharType="end"/>
      </w:r>
    </w:p>
    <w:p w14:paraId="372C477A">
      <w:pPr>
        <w:pStyle w:val="20"/>
        <w:tabs>
          <w:tab w:val="left" w:pos="420"/>
          <w:tab w:val="right" w:leader="dot" w:pos="8630"/>
        </w:tabs>
        <w:rPr>
          <w:rFonts w:hint="eastAsia" w:ascii="宋体" w:hAnsi="宋体" w:cstheme="minorBidi"/>
          <w:sz w:val="28"/>
          <w:szCs w:val="28"/>
          <w14:ligatures w14:val="standardContextual"/>
        </w:rPr>
      </w:pPr>
      <w:r>
        <w:fldChar w:fldCharType="begin"/>
      </w:r>
      <w:r>
        <w:instrText xml:space="preserve"> HYPERLINK \l "_Toc201309463" </w:instrText>
      </w:r>
      <w:r>
        <w:fldChar w:fldCharType="separate"/>
      </w:r>
      <w:r>
        <w:rPr>
          <w:rStyle w:val="29"/>
          <w:rFonts w:hint="eastAsia" w:ascii="宋体" w:hAnsi="宋体"/>
          <w:sz w:val="28"/>
          <w:szCs w:val="28"/>
        </w:rPr>
        <w:t>2.</w:t>
      </w:r>
      <w:r>
        <w:rPr>
          <w:rFonts w:hint="eastAsia" w:ascii="宋体" w:hAnsi="宋体" w:cstheme="minorBidi"/>
          <w:sz w:val="28"/>
          <w:szCs w:val="28"/>
          <w14:ligatures w14:val="standardContextual"/>
        </w:rPr>
        <w:tab/>
      </w:r>
      <w:r>
        <w:rPr>
          <w:rStyle w:val="29"/>
          <w:rFonts w:hint="eastAsia" w:ascii="宋体" w:hAnsi="宋体"/>
          <w:sz w:val="28"/>
          <w:szCs w:val="28"/>
        </w:rPr>
        <w:t>项目建设要求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_Toc201309463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5</w:t>
      </w:r>
      <w:r>
        <w:rPr>
          <w:rFonts w:hint="eastAsia" w:ascii="宋体" w:hAnsi="宋体"/>
          <w:sz w:val="28"/>
          <w:szCs w:val="28"/>
        </w:rPr>
        <w:fldChar w:fldCharType="end"/>
      </w:r>
      <w:r>
        <w:rPr>
          <w:rFonts w:hint="eastAsia" w:ascii="宋体" w:hAnsi="宋体"/>
          <w:sz w:val="28"/>
          <w:szCs w:val="28"/>
        </w:rPr>
        <w:fldChar w:fldCharType="end"/>
      </w:r>
    </w:p>
    <w:p w14:paraId="38BEDAF4">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"_Toc201309464" </w:instrText>
      </w:r>
      <w:r>
        <w:fldChar w:fldCharType="separate"/>
      </w:r>
      <w:r>
        <w:rPr>
          <w:rStyle w:val="29"/>
          <w:rFonts w:hint="eastAsia" w:ascii="宋体" w:hAnsi="宋体"/>
          <w:sz w:val="28"/>
          <w:szCs w:val="28"/>
        </w:rPr>
        <w:t>2.1.</w:t>
      </w:r>
      <w:r>
        <w:rPr>
          <w:rFonts w:hint="eastAsia" w:ascii="宋体" w:hAnsi="宋体" w:cstheme="minorBidi"/>
          <w:sz w:val="28"/>
          <w:szCs w:val="28"/>
          <w14:ligatures w14:val="standardContextual"/>
        </w:rPr>
        <w:tab/>
      </w:r>
      <w:r>
        <w:rPr>
          <w:rStyle w:val="29"/>
          <w:rFonts w:hint="eastAsia" w:ascii="宋体" w:hAnsi="宋体"/>
          <w:sz w:val="28"/>
          <w:szCs w:val="28"/>
        </w:rPr>
        <w:t>建设需求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_Toc201309464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5</w:t>
      </w:r>
      <w:r>
        <w:rPr>
          <w:rFonts w:hint="eastAsia" w:ascii="宋体" w:hAnsi="宋体"/>
          <w:sz w:val="28"/>
          <w:szCs w:val="28"/>
        </w:rPr>
        <w:fldChar w:fldCharType="end"/>
      </w:r>
      <w:r>
        <w:rPr>
          <w:rFonts w:hint="eastAsia" w:ascii="宋体" w:hAnsi="宋体"/>
          <w:sz w:val="28"/>
          <w:szCs w:val="28"/>
        </w:rPr>
        <w:fldChar w:fldCharType="end"/>
      </w:r>
    </w:p>
    <w:p w14:paraId="0CE28EFF">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"_Toc201309465" </w:instrText>
      </w:r>
      <w:r>
        <w:fldChar w:fldCharType="separate"/>
      </w:r>
      <w:r>
        <w:rPr>
          <w:rStyle w:val="29"/>
          <w:rFonts w:hint="eastAsia" w:ascii="宋体" w:hAnsi="宋体"/>
          <w:sz w:val="28"/>
          <w:szCs w:val="28"/>
        </w:rPr>
        <w:t>2.1.1.</w:t>
      </w:r>
      <w:r>
        <w:rPr>
          <w:rFonts w:hint="eastAsia" w:ascii="宋体" w:hAnsi="宋体" w:cstheme="minorBidi"/>
          <w:sz w:val="28"/>
          <w:szCs w:val="28"/>
          <w14:ligatures w14:val="standardContextual"/>
        </w:rPr>
        <w:tab/>
      </w:r>
      <w:r>
        <w:rPr>
          <w:rStyle w:val="29"/>
          <w:rFonts w:hint="eastAsia" w:ascii="宋体" w:hAnsi="宋体"/>
          <w:sz w:val="28"/>
          <w:szCs w:val="28"/>
        </w:rPr>
        <w:t>基础设施建设</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_Toc201309465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5</w:t>
      </w:r>
      <w:r>
        <w:rPr>
          <w:rFonts w:hint="eastAsia" w:ascii="宋体" w:hAnsi="宋体"/>
          <w:sz w:val="28"/>
          <w:szCs w:val="28"/>
        </w:rPr>
        <w:fldChar w:fldCharType="end"/>
      </w:r>
      <w:r>
        <w:rPr>
          <w:rFonts w:hint="eastAsia" w:ascii="宋体" w:hAnsi="宋体"/>
          <w:sz w:val="28"/>
          <w:szCs w:val="28"/>
        </w:rPr>
        <w:fldChar w:fldCharType="end"/>
      </w:r>
    </w:p>
    <w:p w14:paraId="6A9483A2">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"_Toc201309466" </w:instrText>
      </w:r>
      <w:r>
        <w:fldChar w:fldCharType="separate"/>
      </w:r>
      <w:r>
        <w:rPr>
          <w:rStyle w:val="29"/>
          <w:rFonts w:hint="eastAsia" w:ascii="宋体" w:hAnsi="宋体"/>
          <w:sz w:val="28"/>
          <w:szCs w:val="28"/>
        </w:rPr>
        <w:t>2.1.2.</w:t>
      </w:r>
      <w:r>
        <w:rPr>
          <w:rFonts w:hint="eastAsia" w:ascii="宋体" w:hAnsi="宋体" w:cstheme="minorBidi"/>
          <w:sz w:val="28"/>
          <w:szCs w:val="28"/>
          <w14:ligatures w14:val="standardContextual"/>
        </w:rPr>
        <w:tab/>
      </w:r>
      <w:r>
        <w:rPr>
          <w:rStyle w:val="29"/>
          <w:rFonts w:hint="eastAsia" w:ascii="宋体" w:hAnsi="宋体"/>
          <w:sz w:val="28"/>
          <w:szCs w:val="28"/>
        </w:rPr>
        <w:t>专用硬件设备</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_Toc201309466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7</w:t>
      </w:r>
      <w:r>
        <w:rPr>
          <w:rFonts w:hint="eastAsia" w:ascii="宋体" w:hAnsi="宋体"/>
          <w:sz w:val="28"/>
          <w:szCs w:val="28"/>
        </w:rPr>
        <w:fldChar w:fldCharType="end"/>
      </w:r>
      <w:r>
        <w:rPr>
          <w:rFonts w:hint="eastAsia" w:ascii="宋体" w:hAnsi="宋体"/>
          <w:sz w:val="28"/>
          <w:szCs w:val="28"/>
        </w:rPr>
        <w:fldChar w:fldCharType="end"/>
      </w:r>
    </w:p>
    <w:p w14:paraId="5E8AC421">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"_Toc201309467" </w:instrText>
      </w:r>
      <w:r>
        <w:fldChar w:fldCharType="separate"/>
      </w:r>
      <w:r>
        <w:rPr>
          <w:rStyle w:val="29"/>
          <w:rFonts w:hint="eastAsia" w:ascii="宋体" w:hAnsi="宋体"/>
          <w:sz w:val="28"/>
          <w:szCs w:val="28"/>
        </w:rPr>
        <w:t>2.1.3.</w:t>
      </w:r>
      <w:r>
        <w:rPr>
          <w:rFonts w:hint="eastAsia" w:ascii="宋体" w:hAnsi="宋体" w:cstheme="minorBidi"/>
          <w:sz w:val="28"/>
          <w:szCs w:val="28"/>
          <w14:ligatures w14:val="standardContextual"/>
        </w:rPr>
        <w:tab/>
      </w:r>
      <w:r>
        <w:rPr>
          <w:rStyle w:val="29"/>
          <w:rFonts w:hint="eastAsia" w:ascii="宋体" w:hAnsi="宋体"/>
          <w:sz w:val="28"/>
          <w:szCs w:val="28"/>
        </w:rPr>
        <w:t>专用软件系统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_Toc201309467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7</w:t>
      </w:r>
      <w:r>
        <w:rPr>
          <w:rFonts w:hint="eastAsia" w:ascii="宋体" w:hAnsi="宋体"/>
          <w:sz w:val="28"/>
          <w:szCs w:val="28"/>
        </w:rPr>
        <w:fldChar w:fldCharType="end"/>
      </w:r>
      <w:r>
        <w:rPr>
          <w:rFonts w:hint="eastAsia" w:ascii="宋体" w:hAnsi="宋体"/>
          <w:sz w:val="28"/>
          <w:szCs w:val="28"/>
        </w:rPr>
        <w:fldChar w:fldCharType="end"/>
      </w:r>
    </w:p>
    <w:p w14:paraId="0C92FD82">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"_Toc201309468" </w:instrText>
      </w:r>
      <w:r>
        <w:fldChar w:fldCharType="separate"/>
      </w:r>
      <w:r>
        <w:rPr>
          <w:rStyle w:val="29"/>
          <w:rFonts w:hint="eastAsia" w:ascii="宋体" w:hAnsi="宋体"/>
          <w:sz w:val="28"/>
          <w:szCs w:val="28"/>
        </w:rPr>
        <w:t>2.1.4.</w:t>
      </w:r>
      <w:r>
        <w:rPr>
          <w:rFonts w:hint="eastAsia" w:ascii="宋体" w:hAnsi="宋体" w:cstheme="minorBidi"/>
          <w:sz w:val="28"/>
          <w:szCs w:val="28"/>
          <w14:ligatures w14:val="standardContextual"/>
        </w:rPr>
        <w:tab/>
      </w:r>
      <w:r>
        <w:rPr>
          <w:rStyle w:val="29"/>
          <w:rFonts w:hint="eastAsia" w:ascii="宋体" w:hAnsi="宋体"/>
          <w:sz w:val="28"/>
          <w:szCs w:val="28"/>
        </w:rPr>
        <w:t>智能病区系统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_Toc201309468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11</w:t>
      </w:r>
      <w:r>
        <w:rPr>
          <w:rFonts w:hint="eastAsia" w:ascii="宋体" w:hAnsi="宋体"/>
          <w:sz w:val="28"/>
          <w:szCs w:val="28"/>
        </w:rPr>
        <w:fldChar w:fldCharType="end"/>
      </w:r>
      <w:r>
        <w:rPr>
          <w:rFonts w:hint="eastAsia" w:ascii="宋体" w:hAnsi="宋体"/>
          <w:sz w:val="28"/>
          <w:szCs w:val="28"/>
        </w:rPr>
        <w:fldChar w:fldCharType="end"/>
      </w:r>
    </w:p>
    <w:p w14:paraId="7E141DB1">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"_Toc201309469" </w:instrText>
      </w:r>
      <w:r>
        <w:fldChar w:fldCharType="separate"/>
      </w:r>
      <w:r>
        <w:rPr>
          <w:rStyle w:val="29"/>
          <w:rFonts w:hint="eastAsia" w:ascii="宋体" w:hAnsi="宋体"/>
          <w:sz w:val="28"/>
          <w:szCs w:val="28"/>
        </w:rPr>
        <w:t>2.1.5.</w:t>
      </w:r>
      <w:r>
        <w:rPr>
          <w:rFonts w:hint="eastAsia" w:ascii="宋体" w:hAnsi="宋体" w:cstheme="minorBidi"/>
          <w:sz w:val="28"/>
          <w:szCs w:val="28"/>
          <w14:ligatures w14:val="standardContextual"/>
        </w:rPr>
        <w:tab/>
      </w:r>
      <w:r>
        <w:rPr>
          <w:rStyle w:val="29"/>
          <w:rFonts w:hint="eastAsia" w:ascii="宋体" w:hAnsi="宋体"/>
          <w:sz w:val="28"/>
          <w:szCs w:val="28"/>
        </w:rPr>
        <w:t>信息安全</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_Toc201309469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11</w:t>
      </w:r>
      <w:r>
        <w:rPr>
          <w:rFonts w:hint="eastAsia" w:ascii="宋体" w:hAnsi="宋体"/>
          <w:sz w:val="28"/>
          <w:szCs w:val="28"/>
        </w:rPr>
        <w:fldChar w:fldCharType="end"/>
      </w:r>
      <w:r>
        <w:rPr>
          <w:rFonts w:hint="eastAsia" w:ascii="宋体" w:hAnsi="宋体"/>
          <w:sz w:val="28"/>
          <w:szCs w:val="28"/>
        </w:rPr>
        <w:fldChar w:fldCharType="end"/>
      </w:r>
    </w:p>
    <w:p w14:paraId="64C41BB7">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"_Toc201309470" </w:instrText>
      </w:r>
      <w:r>
        <w:fldChar w:fldCharType="separate"/>
      </w:r>
      <w:r>
        <w:rPr>
          <w:rStyle w:val="29"/>
          <w:rFonts w:hint="eastAsia" w:ascii="宋体" w:hAnsi="宋体"/>
          <w:sz w:val="28"/>
          <w:szCs w:val="28"/>
        </w:rPr>
        <w:t>2.2.</w:t>
      </w:r>
      <w:r>
        <w:rPr>
          <w:rFonts w:hint="eastAsia" w:ascii="宋体" w:hAnsi="宋体" w:cstheme="minorBidi"/>
          <w:sz w:val="28"/>
          <w:szCs w:val="28"/>
          <w14:ligatures w14:val="standardContextual"/>
        </w:rPr>
        <w:tab/>
      </w:r>
      <w:r>
        <w:rPr>
          <w:rStyle w:val="29"/>
          <w:rFonts w:hint="eastAsia" w:ascii="宋体" w:hAnsi="宋体"/>
          <w:sz w:val="28"/>
          <w:szCs w:val="28"/>
        </w:rPr>
        <w:t>项目招标清单</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_Toc201309470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13</w:t>
      </w:r>
      <w:r>
        <w:rPr>
          <w:rFonts w:hint="eastAsia" w:ascii="宋体" w:hAnsi="宋体"/>
          <w:sz w:val="28"/>
          <w:szCs w:val="28"/>
        </w:rPr>
        <w:fldChar w:fldCharType="end"/>
      </w:r>
      <w:r>
        <w:rPr>
          <w:rFonts w:hint="eastAsia" w:ascii="宋体" w:hAnsi="宋体"/>
          <w:sz w:val="28"/>
          <w:szCs w:val="28"/>
        </w:rPr>
        <w:fldChar w:fldCharType="end"/>
      </w:r>
    </w:p>
    <w:p w14:paraId="5268249B">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"_Toc201309471" </w:instrText>
      </w:r>
      <w:r>
        <w:fldChar w:fldCharType="separate"/>
      </w:r>
      <w:r>
        <w:rPr>
          <w:rStyle w:val="29"/>
          <w:rFonts w:hint="eastAsia" w:ascii="宋体" w:hAnsi="宋体"/>
          <w:sz w:val="28"/>
          <w:szCs w:val="28"/>
        </w:rPr>
        <w:t>2.2.1.</w:t>
      </w:r>
      <w:r>
        <w:rPr>
          <w:rFonts w:hint="eastAsia" w:ascii="宋体" w:hAnsi="宋体" w:cstheme="minorBidi"/>
          <w:sz w:val="28"/>
          <w:szCs w:val="28"/>
          <w14:ligatures w14:val="standardContextual"/>
        </w:rPr>
        <w:tab/>
      </w:r>
      <w:r>
        <w:rPr>
          <w:rStyle w:val="29"/>
          <w:rFonts w:hint="eastAsia" w:ascii="宋体" w:hAnsi="宋体"/>
          <w:sz w:val="28"/>
          <w:szCs w:val="28"/>
        </w:rPr>
        <w:t>基础设施</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_Toc201309471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13</w:t>
      </w:r>
      <w:r>
        <w:rPr>
          <w:rFonts w:hint="eastAsia" w:ascii="宋体" w:hAnsi="宋体"/>
          <w:sz w:val="28"/>
          <w:szCs w:val="28"/>
        </w:rPr>
        <w:fldChar w:fldCharType="end"/>
      </w:r>
      <w:r>
        <w:rPr>
          <w:rFonts w:hint="eastAsia" w:ascii="宋体" w:hAnsi="宋体"/>
          <w:sz w:val="28"/>
          <w:szCs w:val="28"/>
        </w:rPr>
        <w:fldChar w:fldCharType="end"/>
      </w:r>
    </w:p>
    <w:p w14:paraId="00512215">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"_Toc201309472" </w:instrText>
      </w:r>
      <w:r>
        <w:fldChar w:fldCharType="separate"/>
      </w:r>
      <w:r>
        <w:rPr>
          <w:rStyle w:val="29"/>
          <w:rFonts w:hint="eastAsia" w:ascii="宋体" w:hAnsi="宋体"/>
          <w:sz w:val="28"/>
          <w:szCs w:val="28"/>
        </w:rPr>
        <w:t>2.2.2.</w:t>
      </w:r>
      <w:r>
        <w:rPr>
          <w:rFonts w:hint="eastAsia" w:ascii="宋体" w:hAnsi="宋体" w:cstheme="minorBidi"/>
          <w:sz w:val="28"/>
          <w:szCs w:val="28"/>
          <w14:ligatures w14:val="standardContextual"/>
        </w:rPr>
        <w:tab/>
      </w:r>
      <w:r>
        <w:rPr>
          <w:rStyle w:val="29"/>
          <w:rFonts w:hint="eastAsia" w:ascii="宋体" w:hAnsi="宋体"/>
          <w:sz w:val="28"/>
          <w:szCs w:val="28"/>
        </w:rPr>
        <w:t>专用硬件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_Toc201309472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18</w:t>
      </w:r>
      <w:r>
        <w:rPr>
          <w:rFonts w:hint="eastAsia" w:ascii="宋体" w:hAnsi="宋体"/>
          <w:sz w:val="28"/>
          <w:szCs w:val="28"/>
        </w:rPr>
        <w:fldChar w:fldCharType="end"/>
      </w:r>
      <w:r>
        <w:rPr>
          <w:rFonts w:hint="eastAsia" w:ascii="宋体" w:hAnsi="宋体"/>
          <w:sz w:val="28"/>
          <w:szCs w:val="28"/>
        </w:rPr>
        <w:fldChar w:fldCharType="end"/>
      </w:r>
    </w:p>
    <w:p w14:paraId="439535F4">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"_Toc201309473" </w:instrText>
      </w:r>
      <w:r>
        <w:fldChar w:fldCharType="separate"/>
      </w:r>
      <w:r>
        <w:rPr>
          <w:rStyle w:val="29"/>
          <w:rFonts w:hint="eastAsia" w:ascii="宋体" w:hAnsi="宋体"/>
          <w:sz w:val="28"/>
          <w:szCs w:val="28"/>
        </w:rPr>
        <w:t>2.2.3.</w:t>
      </w:r>
      <w:r>
        <w:rPr>
          <w:rFonts w:hint="eastAsia" w:ascii="宋体" w:hAnsi="宋体" w:cstheme="minorBidi"/>
          <w:sz w:val="28"/>
          <w:szCs w:val="28"/>
          <w14:ligatures w14:val="standardContextual"/>
        </w:rPr>
        <w:tab/>
      </w:r>
      <w:r>
        <w:rPr>
          <w:rStyle w:val="29"/>
          <w:rFonts w:hint="eastAsia" w:ascii="宋体" w:hAnsi="宋体"/>
          <w:sz w:val="28"/>
          <w:szCs w:val="28"/>
        </w:rPr>
        <w:t>专用软件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_Toc201309473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19</w:t>
      </w:r>
      <w:r>
        <w:rPr>
          <w:rFonts w:hint="eastAsia" w:ascii="宋体" w:hAnsi="宋体"/>
          <w:sz w:val="28"/>
          <w:szCs w:val="28"/>
        </w:rPr>
        <w:fldChar w:fldCharType="end"/>
      </w:r>
      <w:r>
        <w:rPr>
          <w:rFonts w:hint="eastAsia" w:ascii="宋体" w:hAnsi="宋体"/>
          <w:sz w:val="28"/>
          <w:szCs w:val="28"/>
        </w:rPr>
        <w:fldChar w:fldCharType="end"/>
      </w:r>
    </w:p>
    <w:p w14:paraId="4E439F91">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"_Toc201309474" </w:instrText>
      </w:r>
      <w:r>
        <w:fldChar w:fldCharType="separate"/>
      </w:r>
      <w:r>
        <w:rPr>
          <w:rStyle w:val="29"/>
          <w:rFonts w:hint="eastAsia" w:ascii="宋体" w:hAnsi="宋体"/>
          <w:sz w:val="28"/>
          <w:szCs w:val="28"/>
        </w:rPr>
        <w:t>2.2.4.</w:t>
      </w:r>
      <w:r>
        <w:rPr>
          <w:rFonts w:hint="eastAsia" w:ascii="宋体" w:hAnsi="宋体" w:cstheme="minorBidi"/>
          <w:sz w:val="28"/>
          <w:szCs w:val="28"/>
          <w14:ligatures w14:val="standardContextual"/>
        </w:rPr>
        <w:tab/>
      </w:r>
      <w:r>
        <w:rPr>
          <w:rStyle w:val="29"/>
          <w:rFonts w:hint="eastAsia" w:ascii="宋体" w:hAnsi="宋体"/>
          <w:sz w:val="28"/>
          <w:szCs w:val="28"/>
        </w:rPr>
        <w:t>智能专区系统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_Toc201309474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20</w:t>
      </w:r>
      <w:r>
        <w:rPr>
          <w:rFonts w:hint="eastAsia" w:ascii="宋体" w:hAnsi="宋体"/>
          <w:sz w:val="28"/>
          <w:szCs w:val="28"/>
        </w:rPr>
        <w:fldChar w:fldCharType="end"/>
      </w:r>
      <w:r>
        <w:rPr>
          <w:rFonts w:hint="eastAsia" w:ascii="宋体" w:hAnsi="宋体"/>
          <w:sz w:val="28"/>
          <w:szCs w:val="28"/>
        </w:rPr>
        <w:fldChar w:fldCharType="end"/>
      </w:r>
    </w:p>
    <w:p w14:paraId="134D624F">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"_Toc201309475" </w:instrText>
      </w:r>
      <w:r>
        <w:fldChar w:fldCharType="separate"/>
      </w:r>
      <w:r>
        <w:rPr>
          <w:rStyle w:val="29"/>
          <w:rFonts w:hint="eastAsia" w:ascii="宋体" w:hAnsi="宋体"/>
          <w:sz w:val="28"/>
          <w:szCs w:val="28"/>
        </w:rPr>
        <w:t>2.2.5.</w:t>
      </w:r>
      <w:r>
        <w:rPr>
          <w:rFonts w:hint="eastAsia" w:ascii="宋体" w:hAnsi="宋体" w:cstheme="minorBidi"/>
          <w:sz w:val="28"/>
          <w:szCs w:val="28"/>
          <w14:ligatures w14:val="standardContextual"/>
        </w:rPr>
        <w:tab/>
      </w:r>
      <w:r>
        <w:rPr>
          <w:rStyle w:val="29"/>
          <w:rFonts w:hint="eastAsia" w:ascii="宋体" w:hAnsi="宋体"/>
          <w:sz w:val="28"/>
          <w:szCs w:val="28"/>
        </w:rPr>
        <w:t>信息安全</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_Toc201309475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20</w:t>
      </w:r>
      <w:r>
        <w:rPr>
          <w:rFonts w:hint="eastAsia" w:ascii="宋体" w:hAnsi="宋体"/>
          <w:sz w:val="28"/>
          <w:szCs w:val="28"/>
        </w:rPr>
        <w:fldChar w:fldCharType="end"/>
      </w:r>
      <w:r>
        <w:rPr>
          <w:rFonts w:hint="eastAsia" w:ascii="宋体" w:hAnsi="宋体"/>
          <w:sz w:val="28"/>
          <w:szCs w:val="28"/>
        </w:rPr>
        <w:fldChar w:fldCharType="end"/>
      </w:r>
    </w:p>
    <w:p w14:paraId="1AC12201">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"_Toc201309476" </w:instrText>
      </w:r>
      <w:r>
        <w:fldChar w:fldCharType="separate"/>
      </w:r>
      <w:r>
        <w:rPr>
          <w:rStyle w:val="29"/>
          <w:rFonts w:hint="eastAsia" w:ascii="宋体" w:hAnsi="宋体"/>
          <w:sz w:val="28"/>
          <w:szCs w:val="28"/>
        </w:rPr>
        <w:t>2.3.</w:t>
      </w:r>
      <w:r>
        <w:rPr>
          <w:rFonts w:hint="eastAsia" w:ascii="宋体" w:hAnsi="宋体" w:cstheme="minorBidi"/>
          <w:sz w:val="28"/>
          <w:szCs w:val="28"/>
          <w14:ligatures w14:val="standardContextual"/>
        </w:rPr>
        <w:tab/>
      </w:r>
      <w:r>
        <w:rPr>
          <w:rStyle w:val="29"/>
          <w:rFonts w:hint="eastAsia" w:ascii="宋体" w:hAnsi="宋体"/>
          <w:sz w:val="28"/>
          <w:szCs w:val="28"/>
        </w:rPr>
        <w:t>技术要求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_Toc201309476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22</w:t>
      </w:r>
      <w:r>
        <w:rPr>
          <w:rFonts w:hint="eastAsia" w:ascii="宋体" w:hAnsi="宋体"/>
          <w:sz w:val="28"/>
          <w:szCs w:val="28"/>
        </w:rPr>
        <w:fldChar w:fldCharType="end"/>
      </w:r>
      <w:r>
        <w:rPr>
          <w:rFonts w:hint="eastAsia" w:ascii="宋体" w:hAnsi="宋体"/>
          <w:sz w:val="28"/>
          <w:szCs w:val="28"/>
        </w:rPr>
        <w:fldChar w:fldCharType="end"/>
      </w:r>
    </w:p>
    <w:p w14:paraId="7E4247C4">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"_Toc201309477" </w:instrText>
      </w:r>
      <w:r>
        <w:fldChar w:fldCharType="separate"/>
      </w:r>
      <w:r>
        <w:rPr>
          <w:rStyle w:val="29"/>
          <w:rFonts w:hint="eastAsia" w:ascii="宋体" w:hAnsi="宋体"/>
          <w:sz w:val="28"/>
          <w:szCs w:val="28"/>
        </w:rPr>
        <w:t>2.3.1.</w:t>
      </w:r>
      <w:r>
        <w:rPr>
          <w:rFonts w:hint="eastAsia" w:ascii="宋体" w:hAnsi="宋体" w:cstheme="minorBidi"/>
          <w:sz w:val="28"/>
          <w:szCs w:val="28"/>
          <w14:ligatures w14:val="standardContextual"/>
        </w:rPr>
        <w:tab/>
      </w:r>
      <w:r>
        <w:rPr>
          <w:rStyle w:val="29"/>
          <w:rFonts w:hint="eastAsia" w:ascii="宋体" w:hAnsi="宋体"/>
          <w:sz w:val="28"/>
          <w:szCs w:val="28"/>
        </w:rPr>
        <w:t>机房建设</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_Toc201309477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22</w:t>
      </w:r>
      <w:r>
        <w:rPr>
          <w:rFonts w:hint="eastAsia" w:ascii="宋体" w:hAnsi="宋体"/>
          <w:sz w:val="28"/>
          <w:szCs w:val="28"/>
        </w:rPr>
        <w:fldChar w:fldCharType="end"/>
      </w:r>
      <w:r>
        <w:rPr>
          <w:rFonts w:hint="eastAsia" w:ascii="宋体" w:hAnsi="宋体"/>
          <w:sz w:val="28"/>
          <w:szCs w:val="28"/>
        </w:rPr>
        <w:fldChar w:fldCharType="end"/>
      </w:r>
    </w:p>
    <w:p w14:paraId="4FC82E60">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"_Toc201309478" </w:instrText>
      </w:r>
      <w:r>
        <w:fldChar w:fldCharType="separate"/>
      </w:r>
      <w:r>
        <w:rPr>
          <w:rStyle w:val="29"/>
          <w:rFonts w:hint="eastAsia" w:ascii="宋体" w:hAnsi="宋体"/>
          <w:sz w:val="28"/>
          <w:szCs w:val="28"/>
        </w:rPr>
        <w:t>2.3.2.</w:t>
      </w:r>
      <w:r>
        <w:rPr>
          <w:rFonts w:hint="eastAsia" w:ascii="宋体" w:hAnsi="宋体" w:cstheme="minorBidi"/>
          <w:sz w:val="28"/>
          <w:szCs w:val="28"/>
          <w14:ligatures w14:val="standardContextual"/>
        </w:rPr>
        <w:tab/>
      </w:r>
      <w:r>
        <w:rPr>
          <w:rStyle w:val="29"/>
          <w:rFonts w:hint="eastAsia" w:ascii="宋体" w:hAnsi="宋体"/>
          <w:sz w:val="28"/>
          <w:szCs w:val="28"/>
        </w:rPr>
        <w:t>网络系统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_Toc201309478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33</w:t>
      </w:r>
      <w:r>
        <w:rPr>
          <w:rFonts w:hint="eastAsia" w:ascii="宋体" w:hAnsi="宋体"/>
          <w:sz w:val="28"/>
          <w:szCs w:val="28"/>
        </w:rPr>
        <w:fldChar w:fldCharType="end"/>
      </w:r>
      <w:r>
        <w:rPr>
          <w:rFonts w:hint="eastAsia" w:ascii="宋体" w:hAnsi="宋体"/>
          <w:sz w:val="28"/>
          <w:szCs w:val="28"/>
        </w:rPr>
        <w:fldChar w:fldCharType="end"/>
      </w:r>
    </w:p>
    <w:p w14:paraId="4DA80299">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"_Toc201309479" </w:instrText>
      </w:r>
      <w:r>
        <w:fldChar w:fldCharType="separate"/>
      </w:r>
      <w:r>
        <w:rPr>
          <w:rStyle w:val="29"/>
          <w:rFonts w:hint="eastAsia" w:ascii="宋体" w:hAnsi="宋体"/>
          <w:sz w:val="28"/>
          <w:szCs w:val="28"/>
        </w:rPr>
        <w:t>2.3.3.</w:t>
      </w:r>
      <w:r>
        <w:rPr>
          <w:rFonts w:hint="eastAsia" w:ascii="宋体" w:hAnsi="宋体" w:cstheme="minorBidi"/>
          <w:sz w:val="28"/>
          <w:szCs w:val="28"/>
          <w14:ligatures w14:val="standardContextual"/>
        </w:rPr>
        <w:tab/>
      </w:r>
      <w:r>
        <w:rPr>
          <w:rStyle w:val="29"/>
          <w:rFonts w:hint="eastAsia" w:ascii="宋体" w:hAnsi="宋体"/>
          <w:sz w:val="28"/>
          <w:szCs w:val="28"/>
        </w:rPr>
        <w:t>服务器设备</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_Toc201309479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50</w:t>
      </w:r>
      <w:r>
        <w:rPr>
          <w:rFonts w:hint="eastAsia" w:ascii="宋体" w:hAnsi="宋体"/>
          <w:sz w:val="28"/>
          <w:szCs w:val="28"/>
        </w:rPr>
        <w:fldChar w:fldCharType="end"/>
      </w:r>
      <w:r>
        <w:rPr>
          <w:rFonts w:hint="eastAsia" w:ascii="宋体" w:hAnsi="宋体"/>
          <w:sz w:val="28"/>
          <w:szCs w:val="28"/>
        </w:rPr>
        <w:fldChar w:fldCharType="end"/>
      </w:r>
    </w:p>
    <w:p w14:paraId="41788CBC">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"_Toc201309480" </w:instrText>
      </w:r>
      <w:r>
        <w:fldChar w:fldCharType="separate"/>
      </w:r>
      <w:r>
        <w:rPr>
          <w:rStyle w:val="29"/>
          <w:rFonts w:hint="eastAsia" w:ascii="宋体" w:hAnsi="宋体"/>
          <w:sz w:val="28"/>
          <w:szCs w:val="28"/>
        </w:rPr>
        <w:t>2.3.4.</w:t>
      </w:r>
      <w:r>
        <w:rPr>
          <w:rFonts w:hint="eastAsia" w:ascii="宋体" w:hAnsi="宋体" w:cstheme="minorBidi"/>
          <w:sz w:val="28"/>
          <w:szCs w:val="28"/>
          <w14:ligatures w14:val="standardContextual"/>
        </w:rPr>
        <w:tab/>
      </w:r>
      <w:r>
        <w:rPr>
          <w:rStyle w:val="29"/>
          <w:rFonts w:hint="eastAsia" w:ascii="宋体" w:hAnsi="宋体"/>
          <w:sz w:val="28"/>
          <w:szCs w:val="28"/>
        </w:rPr>
        <w:t>基础软件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_Toc201309480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59</w:t>
      </w:r>
      <w:r>
        <w:rPr>
          <w:rFonts w:hint="eastAsia" w:ascii="宋体" w:hAnsi="宋体"/>
          <w:sz w:val="28"/>
          <w:szCs w:val="28"/>
        </w:rPr>
        <w:fldChar w:fldCharType="end"/>
      </w:r>
      <w:r>
        <w:rPr>
          <w:rFonts w:hint="eastAsia" w:ascii="宋体" w:hAnsi="宋体"/>
          <w:sz w:val="28"/>
          <w:szCs w:val="28"/>
        </w:rPr>
        <w:fldChar w:fldCharType="end"/>
      </w:r>
    </w:p>
    <w:p w14:paraId="48BBEA61">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"_Toc201309481" </w:instrText>
      </w:r>
      <w:r>
        <w:fldChar w:fldCharType="separate"/>
      </w:r>
      <w:r>
        <w:rPr>
          <w:rStyle w:val="29"/>
          <w:rFonts w:hint="eastAsia" w:ascii="宋体" w:hAnsi="宋体"/>
          <w:sz w:val="28"/>
          <w:szCs w:val="28"/>
        </w:rPr>
        <w:t>2.3.5.</w:t>
      </w:r>
      <w:r>
        <w:rPr>
          <w:rFonts w:hint="eastAsia" w:ascii="宋体" w:hAnsi="宋体" w:cstheme="minorBidi"/>
          <w:sz w:val="28"/>
          <w:szCs w:val="28"/>
          <w14:ligatures w14:val="standardContextual"/>
        </w:rPr>
        <w:tab/>
      </w:r>
      <w:r>
        <w:rPr>
          <w:rStyle w:val="29"/>
          <w:rFonts w:hint="eastAsia" w:ascii="宋体" w:hAnsi="宋体"/>
          <w:sz w:val="28"/>
          <w:szCs w:val="28"/>
        </w:rPr>
        <w:t>视频会议</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_Toc201309481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68</w:t>
      </w:r>
      <w:r>
        <w:rPr>
          <w:rFonts w:hint="eastAsia" w:ascii="宋体" w:hAnsi="宋体"/>
          <w:sz w:val="28"/>
          <w:szCs w:val="28"/>
        </w:rPr>
        <w:fldChar w:fldCharType="end"/>
      </w:r>
      <w:r>
        <w:rPr>
          <w:rFonts w:hint="eastAsia" w:ascii="宋体" w:hAnsi="宋体"/>
          <w:sz w:val="28"/>
          <w:szCs w:val="28"/>
        </w:rPr>
        <w:fldChar w:fldCharType="end"/>
      </w:r>
    </w:p>
    <w:p w14:paraId="6C1B5C29">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"_Toc201309482" </w:instrText>
      </w:r>
      <w:r>
        <w:fldChar w:fldCharType="separate"/>
      </w:r>
      <w:r>
        <w:rPr>
          <w:rStyle w:val="29"/>
          <w:rFonts w:hint="eastAsia" w:ascii="宋体" w:hAnsi="宋体"/>
          <w:sz w:val="28"/>
          <w:szCs w:val="28"/>
        </w:rPr>
        <w:t>2.3.6.</w:t>
      </w:r>
      <w:r>
        <w:rPr>
          <w:rFonts w:hint="eastAsia" w:ascii="宋体" w:hAnsi="宋体" w:cstheme="minorBidi"/>
          <w:sz w:val="28"/>
          <w:szCs w:val="28"/>
          <w14:ligatures w14:val="standardContextual"/>
        </w:rPr>
        <w:tab/>
      </w:r>
      <w:r>
        <w:rPr>
          <w:rStyle w:val="29"/>
          <w:rFonts w:hint="eastAsia" w:ascii="宋体" w:hAnsi="宋体"/>
          <w:sz w:val="28"/>
          <w:szCs w:val="28"/>
        </w:rPr>
        <w:t>专用硬件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_Toc201309482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98</w:t>
      </w:r>
      <w:r>
        <w:rPr>
          <w:rFonts w:hint="eastAsia" w:ascii="宋体" w:hAnsi="宋体"/>
          <w:sz w:val="28"/>
          <w:szCs w:val="28"/>
        </w:rPr>
        <w:fldChar w:fldCharType="end"/>
      </w:r>
      <w:r>
        <w:rPr>
          <w:rFonts w:hint="eastAsia" w:ascii="宋体" w:hAnsi="宋体"/>
          <w:sz w:val="28"/>
          <w:szCs w:val="28"/>
        </w:rPr>
        <w:fldChar w:fldCharType="end"/>
      </w:r>
    </w:p>
    <w:p w14:paraId="70AB7153">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"_Toc201309483" </w:instrText>
      </w:r>
      <w:r>
        <w:fldChar w:fldCharType="separate"/>
      </w:r>
      <w:r>
        <w:rPr>
          <w:rStyle w:val="29"/>
          <w:rFonts w:hint="eastAsia" w:ascii="宋体" w:hAnsi="宋体"/>
          <w:sz w:val="28"/>
          <w:szCs w:val="28"/>
        </w:rPr>
        <w:t>2.3.7.</w:t>
      </w:r>
      <w:r>
        <w:rPr>
          <w:rFonts w:hint="eastAsia" w:ascii="宋体" w:hAnsi="宋体" w:cstheme="minorBidi"/>
          <w:sz w:val="28"/>
          <w:szCs w:val="28"/>
          <w14:ligatures w14:val="standardContextual"/>
        </w:rPr>
        <w:tab/>
      </w:r>
      <w:r>
        <w:rPr>
          <w:rStyle w:val="29"/>
          <w:rFonts w:hint="eastAsia" w:ascii="宋体" w:hAnsi="宋体"/>
          <w:sz w:val="28"/>
          <w:szCs w:val="28"/>
        </w:rPr>
        <w:t>专用软件</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_Toc201309483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103</w:t>
      </w:r>
      <w:r>
        <w:rPr>
          <w:rFonts w:hint="eastAsia" w:ascii="宋体" w:hAnsi="宋体"/>
          <w:sz w:val="28"/>
          <w:szCs w:val="28"/>
        </w:rPr>
        <w:fldChar w:fldCharType="end"/>
      </w:r>
      <w:r>
        <w:rPr>
          <w:rFonts w:hint="eastAsia" w:ascii="宋体" w:hAnsi="宋体"/>
          <w:sz w:val="28"/>
          <w:szCs w:val="28"/>
        </w:rPr>
        <w:fldChar w:fldCharType="end"/>
      </w:r>
    </w:p>
    <w:p w14:paraId="7C2774A9">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"_Toc201309484" </w:instrText>
      </w:r>
      <w:r>
        <w:fldChar w:fldCharType="separate"/>
      </w:r>
      <w:r>
        <w:rPr>
          <w:rStyle w:val="29"/>
          <w:rFonts w:hint="eastAsia" w:ascii="宋体" w:hAnsi="宋体"/>
          <w:sz w:val="28"/>
          <w:szCs w:val="28"/>
        </w:rPr>
        <w:t>2.3.8.</w:t>
      </w:r>
      <w:r>
        <w:rPr>
          <w:rFonts w:hint="eastAsia" w:ascii="宋体" w:hAnsi="宋体" w:cstheme="minorBidi"/>
          <w:sz w:val="28"/>
          <w:szCs w:val="28"/>
          <w14:ligatures w14:val="standardContextual"/>
        </w:rPr>
        <w:tab/>
      </w:r>
      <w:r>
        <w:rPr>
          <w:rStyle w:val="29"/>
          <w:rFonts w:hint="eastAsia" w:ascii="宋体" w:hAnsi="宋体"/>
          <w:sz w:val="28"/>
          <w:szCs w:val="28"/>
        </w:rPr>
        <w:t>智能专区系统</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_Toc201309484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114</w:t>
      </w:r>
      <w:r>
        <w:rPr>
          <w:rFonts w:hint="eastAsia" w:ascii="宋体" w:hAnsi="宋体"/>
          <w:sz w:val="28"/>
          <w:szCs w:val="28"/>
        </w:rPr>
        <w:fldChar w:fldCharType="end"/>
      </w:r>
      <w:r>
        <w:rPr>
          <w:rFonts w:hint="eastAsia" w:ascii="宋体" w:hAnsi="宋体"/>
          <w:sz w:val="28"/>
          <w:szCs w:val="28"/>
        </w:rPr>
        <w:fldChar w:fldCharType="end"/>
      </w:r>
    </w:p>
    <w:p w14:paraId="10B36CCF">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"_Toc201309485" </w:instrText>
      </w:r>
      <w:r>
        <w:fldChar w:fldCharType="separate"/>
      </w:r>
      <w:r>
        <w:rPr>
          <w:rStyle w:val="29"/>
          <w:rFonts w:hint="eastAsia" w:ascii="宋体" w:hAnsi="宋体"/>
          <w:sz w:val="28"/>
          <w:szCs w:val="28"/>
        </w:rPr>
        <w:t>2.3.9.</w:t>
      </w:r>
      <w:r>
        <w:rPr>
          <w:rFonts w:hint="eastAsia" w:ascii="宋体" w:hAnsi="宋体" w:cstheme="minorBidi"/>
          <w:sz w:val="28"/>
          <w:szCs w:val="28"/>
          <w14:ligatures w14:val="standardContextual"/>
        </w:rPr>
        <w:tab/>
      </w:r>
      <w:r>
        <w:rPr>
          <w:rStyle w:val="29"/>
          <w:rFonts w:hint="eastAsia" w:ascii="宋体" w:hAnsi="宋体"/>
          <w:sz w:val="28"/>
          <w:szCs w:val="28"/>
        </w:rPr>
        <w:t>信息安全</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_Toc201309485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121</w:t>
      </w:r>
      <w:r>
        <w:rPr>
          <w:rFonts w:hint="eastAsia" w:ascii="宋体" w:hAnsi="宋体"/>
          <w:sz w:val="28"/>
          <w:szCs w:val="28"/>
        </w:rPr>
        <w:fldChar w:fldCharType="end"/>
      </w:r>
      <w:r>
        <w:rPr>
          <w:rFonts w:hint="eastAsia" w:ascii="宋体" w:hAnsi="宋体"/>
          <w:sz w:val="28"/>
          <w:szCs w:val="28"/>
        </w:rPr>
        <w:fldChar w:fldCharType="end"/>
      </w:r>
    </w:p>
    <w:p w14:paraId="4E620CF3">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"_Toc201309486" </w:instrText>
      </w:r>
      <w:r>
        <w:fldChar w:fldCharType="separate"/>
      </w:r>
      <w:r>
        <w:rPr>
          <w:rStyle w:val="29"/>
          <w:rFonts w:hint="eastAsia" w:ascii="宋体" w:hAnsi="宋体"/>
          <w:sz w:val="28"/>
          <w:szCs w:val="28"/>
        </w:rPr>
        <w:t>2.4.</w:t>
      </w:r>
      <w:r>
        <w:rPr>
          <w:rFonts w:hint="eastAsia" w:ascii="宋体" w:hAnsi="宋体" w:cstheme="minorBidi"/>
          <w:sz w:val="28"/>
          <w:szCs w:val="28"/>
          <w14:ligatures w14:val="standardContextual"/>
        </w:rPr>
        <w:tab/>
      </w:r>
      <w:r>
        <w:rPr>
          <w:rStyle w:val="29"/>
          <w:rFonts w:hint="eastAsia" w:ascii="宋体" w:hAnsi="宋体"/>
          <w:sz w:val="28"/>
          <w:szCs w:val="28"/>
        </w:rPr>
        <w:t>集成要求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_Toc201309486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150</w:t>
      </w:r>
      <w:r>
        <w:rPr>
          <w:rFonts w:hint="eastAsia" w:ascii="宋体" w:hAnsi="宋体"/>
          <w:sz w:val="28"/>
          <w:szCs w:val="28"/>
        </w:rPr>
        <w:fldChar w:fldCharType="end"/>
      </w:r>
      <w:r>
        <w:rPr>
          <w:rFonts w:hint="eastAsia" w:ascii="宋体" w:hAnsi="宋体"/>
          <w:sz w:val="28"/>
          <w:szCs w:val="28"/>
        </w:rPr>
        <w:fldChar w:fldCharType="end"/>
      </w:r>
    </w:p>
    <w:p w14:paraId="2297B89F">
      <w:pPr>
        <w:pStyle w:val="20"/>
        <w:tabs>
          <w:tab w:val="left" w:pos="420"/>
          <w:tab w:val="right" w:leader="dot" w:pos="8630"/>
        </w:tabs>
        <w:rPr>
          <w:rFonts w:hint="eastAsia" w:ascii="宋体" w:hAnsi="宋体" w:cstheme="minorBidi"/>
          <w:sz w:val="28"/>
          <w:szCs w:val="28"/>
          <w14:ligatures w14:val="standardContextual"/>
        </w:rPr>
      </w:pPr>
      <w:r>
        <w:fldChar w:fldCharType="begin"/>
      </w:r>
      <w:r>
        <w:instrText xml:space="preserve"> HYPERLINK \l "_Toc201309487" </w:instrText>
      </w:r>
      <w:r>
        <w:fldChar w:fldCharType="separate"/>
      </w:r>
      <w:r>
        <w:rPr>
          <w:rStyle w:val="29"/>
          <w:rFonts w:hint="eastAsia" w:ascii="宋体" w:hAnsi="宋体"/>
          <w:sz w:val="28"/>
          <w:szCs w:val="28"/>
        </w:rPr>
        <w:t>3.</w:t>
      </w:r>
      <w:r>
        <w:rPr>
          <w:rFonts w:hint="eastAsia" w:ascii="宋体" w:hAnsi="宋体" w:cstheme="minorBidi"/>
          <w:sz w:val="28"/>
          <w:szCs w:val="28"/>
          <w14:ligatures w14:val="standardContextual"/>
        </w:rPr>
        <w:tab/>
      </w:r>
      <w:r>
        <w:rPr>
          <w:rStyle w:val="29"/>
          <w:rFonts w:hint="eastAsia" w:ascii="宋体" w:hAnsi="宋体"/>
          <w:sz w:val="28"/>
          <w:szCs w:val="28"/>
        </w:rPr>
        <w:t>项目实施、培训、售后服务等要求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_Toc201309487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153</w:t>
      </w:r>
      <w:r>
        <w:rPr>
          <w:rFonts w:hint="eastAsia" w:ascii="宋体" w:hAnsi="宋体"/>
          <w:sz w:val="28"/>
          <w:szCs w:val="28"/>
        </w:rPr>
        <w:fldChar w:fldCharType="end"/>
      </w:r>
      <w:r>
        <w:rPr>
          <w:rFonts w:hint="eastAsia" w:ascii="宋体" w:hAnsi="宋体"/>
          <w:sz w:val="28"/>
          <w:szCs w:val="28"/>
        </w:rPr>
        <w:fldChar w:fldCharType="end"/>
      </w:r>
    </w:p>
    <w:p w14:paraId="31926648">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"_Toc201309488" </w:instrText>
      </w:r>
      <w:r>
        <w:fldChar w:fldCharType="separate"/>
      </w:r>
      <w:r>
        <w:rPr>
          <w:rStyle w:val="29"/>
          <w:rFonts w:hint="eastAsia" w:ascii="宋体" w:hAnsi="宋体"/>
          <w:sz w:val="28"/>
          <w:szCs w:val="28"/>
        </w:rPr>
        <w:t>3.1.</w:t>
      </w:r>
      <w:r>
        <w:rPr>
          <w:rFonts w:hint="eastAsia" w:ascii="宋体" w:hAnsi="宋体" w:cstheme="minorBidi"/>
          <w:sz w:val="28"/>
          <w:szCs w:val="28"/>
          <w14:ligatures w14:val="standardContextual"/>
        </w:rPr>
        <w:tab/>
      </w:r>
      <w:r>
        <w:rPr>
          <w:rStyle w:val="29"/>
          <w:rFonts w:hint="eastAsia" w:ascii="宋体" w:hAnsi="宋体"/>
          <w:sz w:val="28"/>
          <w:szCs w:val="28"/>
        </w:rPr>
        <w:t>项目总体要求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_Toc201309488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153</w:t>
      </w:r>
      <w:r>
        <w:rPr>
          <w:rFonts w:hint="eastAsia" w:ascii="宋体" w:hAnsi="宋体"/>
          <w:sz w:val="28"/>
          <w:szCs w:val="28"/>
        </w:rPr>
        <w:fldChar w:fldCharType="end"/>
      </w:r>
      <w:r>
        <w:rPr>
          <w:rFonts w:hint="eastAsia" w:ascii="宋体" w:hAnsi="宋体"/>
          <w:sz w:val="28"/>
          <w:szCs w:val="28"/>
        </w:rPr>
        <w:fldChar w:fldCharType="end"/>
      </w:r>
    </w:p>
    <w:p w14:paraId="586AACAD">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"_Toc201309489" </w:instrText>
      </w:r>
      <w:r>
        <w:fldChar w:fldCharType="separate"/>
      </w:r>
      <w:r>
        <w:rPr>
          <w:rStyle w:val="29"/>
          <w:rFonts w:hint="eastAsia" w:ascii="宋体" w:hAnsi="宋体"/>
          <w:sz w:val="28"/>
          <w:szCs w:val="28"/>
        </w:rPr>
        <w:t>3.2.</w:t>
      </w:r>
      <w:r>
        <w:rPr>
          <w:rFonts w:hint="eastAsia" w:ascii="宋体" w:hAnsi="宋体" w:cstheme="minorBidi"/>
          <w:sz w:val="28"/>
          <w:szCs w:val="28"/>
          <w14:ligatures w14:val="standardContextual"/>
        </w:rPr>
        <w:tab/>
      </w:r>
      <w:r>
        <w:rPr>
          <w:rStyle w:val="29"/>
          <w:rFonts w:hint="eastAsia" w:ascii="宋体" w:hAnsi="宋体"/>
          <w:sz w:val="28"/>
          <w:szCs w:val="28"/>
        </w:rPr>
        <w:t>项目工期要求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_Toc201309489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154</w:t>
      </w:r>
      <w:r>
        <w:rPr>
          <w:rFonts w:hint="eastAsia" w:ascii="宋体" w:hAnsi="宋体"/>
          <w:sz w:val="28"/>
          <w:szCs w:val="28"/>
        </w:rPr>
        <w:fldChar w:fldCharType="end"/>
      </w:r>
      <w:r>
        <w:rPr>
          <w:rFonts w:hint="eastAsia" w:ascii="宋体" w:hAnsi="宋体"/>
          <w:sz w:val="28"/>
          <w:szCs w:val="28"/>
        </w:rPr>
        <w:fldChar w:fldCharType="end"/>
      </w:r>
    </w:p>
    <w:p w14:paraId="0F6F3E7E">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"_Toc201309490" </w:instrText>
      </w:r>
      <w:r>
        <w:fldChar w:fldCharType="separate"/>
      </w:r>
      <w:r>
        <w:rPr>
          <w:rStyle w:val="29"/>
          <w:rFonts w:hint="eastAsia" w:ascii="宋体" w:hAnsi="宋体"/>
          <w:sz w:val="28"/>
          <w:szCs w:val="28"/>
        </w:rPr>
        <w:t>3.3.</w:t>
      </w:r>
      <w:r>
        <w:rPr>
          <w:rFonts w:hint="eastAsia" w:ascii="宋体" w:hAnsi="宋体" w:cstheme="minorBidi"/>
          <w:sz w:val="28"/>
          <w:szCs w:val="28"/>
          <w14:ligatures w14:val="standardContextual"/>
        </w:rPr>
        <w:tab/>
      </w:r>
      <w:r>
        <w:rPr>
          <w:rStyle w:val="29"/>
          <w:rFonts w:hint="eastAsia" w:ascii="宋体" w:hAnsi="宋体"/>
          <w:sz w:val="28"/>
          <w:szCs w:val="28"/>
        </w:rPr>
        <w:t>项目实施要求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_Toc201309490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154</w:t>
      </w:r>
      <w:r>
        <w:rPr>
          <w:rFonts w:hint="eastAsia" w:ascii="宋体" w:hAnsi="宋体"/>
          <w:sz w:val="28"/>
          <w:szCs w:val="28"/>
        </w:rPr>
        <w:fldChar w:fldCharType="end"/>
      </w:r>
      <w:r>
        <w:rPr>
          <w:rFonts w:hint="eastAsia" w:ascii="宋体" w:hAnsi="宋体"/>
          <w:sz w:val="28"/>
          <w:szCs w:val="28"/>
        </w:rPr>
        <w:fldChar w:fldCharType="end"/>
      </w:r>
    </w:p>
    <w:p w14:paraId="39BD32DA">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"_Toc201309491" </w:instrText>
      </w:r>
      <w:r>
        <w:fldChar w:fldCharType="separate"/>
      </w:r>
      <w:r>
        <w:rPr>
          <w:rStyle w:val="29"/>
          <w:rFonts w:hint="eastAsia" w:ascii="宋体" w:hAnsi="宋体"/>
          <w:sz w:val="28"/>
          <w:szCs w:val="28"/>
        </w:rPr>
        <w:t>3.4.</w:t>
      </w:r>
      <w:r>
        <w:rPr>
          <w:rFonts w:hint="eastAsia" w:ascii="宋体" w:hAnsi="宋体" w:cstheme="minorBidi"/>
          <w:sz w:val="28"/>
          <w:szCs w:val="28"/>
          <w14:ligatures w14:val="standardContextual"/>
        </w:rPr>
        <w:tab/>
      </w:r>
      <w:r>
        <w:rPr>
          <w:rStyle w:val="29"/>
          <w:rFonts w:hint="eastAsia" w:ascii="宋体" w:hAnsi="宋体"/>
          <w:sz w:val="28"/>
          <w:szCs w:val="28"/>
        </w:rPr>
        <w:t>项目人员配备要求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_Toc201309491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155</w:t>
      </w:r>
      <w:r>
        <w:rPr>
          <w:rFonts w:hint="eastAsia" w:ascii="宋体" w:hAnsi="宋体"/>
          <w:sz w:val="28"/>
          <w:szCs w:val="28"/>
        </w:rPr>
        <w:fldChar w:fldCharType="end"/>
      </w:r>
      <w:r>
        <w:rPr>
          <w:rFonts w:hint="eastAsia" w:ascii="宋体" w:hAnsi="宋体"/>
          <w:sz w:val="28"/>
          <w:szCs w:val="28"/>
        </w:rPr>
        <w:fldChar w:fldCharType="end"/>
      </w:r>
    </w:p>
    <w:p w14:paraId="2A54AF30">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"_Toc201309492" </w:instrText>
      </w:r>
      <w:r>
        <w:fldChar w:fldCharType="separate"/>
      </w:r>
      <w:r>
        <w:rPr>
          <w:rStyle w:val="29"/>
          <w:rFonts w:hint="eastAsia" w:ascii="宋体" w:hAnsi="宋体"/>
          <w:sz w:val="28"/>
          <w:szCs w:val="28"/>
        </w:rPr>
        <w:t>3.5.</w:t>
      </w:r>
      <w:r>
        <w:rPr>
          <w:rFonts w:hint="eastAsia" w:ascii="宋体" w:hAnsi="宋体" w:cstheme="minorBidi"/>
          <w:sz w:val="28"/>
          <w:szCs w:val="28"/>
          <w14:ligatures w14:val="standardContextual"/>
        </w:rPr>
        <w:tab/>
      </w:r>
      <w:r>
        <w:rPr>
          <w:rStyle w:val="29"/>
          <w:rFonts w:hint="eastAsia" w:ascii="宋体" w:hAnsi="宋体"/>
          <w:sz w:val="28"/>
          <w:szCs w:val="28"/>
        </w:rPr>
        <w:t>项目管理要求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_Toc201309492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156</w:t>
      </w:r>
      <w:r>
        <w:rPr>
          <w:rFonts w:hint="eastAsia" w:ascii="宋体" w:hAnsi="宋体"/>
          <w:sz w:val="28"/>
          <w:szCs w:val="28"/>
        </w:rPr>
        <w:fldChar w:fldCharType="end"/>
      </w:r>
      <w:r>
        <w:rPr>
          <w:rFonts w:hint="eastAsia" w:ascii="宋体" w:hAnsi="宋体"/>
          <w:sz w:val="28"/>
          <w:szCs w:val="28"/>
        </w:rPr>
        <w:fldChar w:fldCharType="end"/>
      </w:r>
    </w:p>
    <w:p w14:paraId="0DD17DB0">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"_Toc201309493" </w:instrText>
      </w:r>
      <w:r>
        <w:fldChar w:fldCharType="separate"/>
      </w:r>
      <w:r>
        <w:rPr>
          <w:rStyle w:val="29"/>
          <w:rFonts w:hint="eastAsia" w:ascii="宋体" w:hAnsi="宋体"/>
          <w:sz w:val="28"/>
          <w:szCs w:val="28"/>
        </w:rPr>
        <w:t>3.6.</w:t>
      </w:r>
      <w:r>
        <w:rPr>
          <w:rFonts w:hint="eastAsia" w:ascii="宋体" w:hAnsi="宋体" w:cstheme="minorBidi"/>
          <w:sz w:val="28"/>
          <w:szCs w:val="28"/>
          <w14:ligatures w14:val="standardContextual"/>
        </w:rPr>
        <w:tab/>
      </w:r>
      <w:r>
        <w:rPr>
          <w:rStyle w:val="29"/>
          <w:rFonts w:hint="eastAsia" w:ascii="宋体" w:hAnsi="宋体"/>
          <w:sz w:val="28"/>
          <w:szCs w:val="28"/>
        </w:rPr>
        <w:t>项目培训要求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_Toc201309493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156</w:t>
      </w:r>
      <w:r>
        <w:rPr>
          <w:rFonts w:hint="eastAsia" w:ascii="宋体" w:hAnsi="宋体"/>
          <w:sz w:val="28"/>
          <w:szCs w:val="28"/>
        </w:rPr>
        <w:fldChar w:fldCharType="end"/>
      </w:r>
      <w:r>
        <w:rPr>
          <w:rFonts w:hint="eastAsia" w:ascii="宋体" w:hAnsi="宋体"/>
          <w:sz w:val="28"/>
          <w:szCs w:val="28"/>
        </w:rPr>
        <w:fldChar w:fldCharType="end"/>
      </w:r>
    </w:p>
    <w:p w14:paraId="38CF73B9">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"_Toc201309494" </w:instrText>
      </w:r>
      <w:r>
        <w:fldChar w:fldCharType="separate"/>
      </w:r>
      <w:r>
        <w:rPr>
          <w:rStyle w:val="29"/>
          <w:rFonts w:hint="eastAsia" w:ascii="宋体" w:hAnsi="宋体"/>
          <w:sz w:val="28"/>
          <w:szCs w:val="28"/>
        </w:rPr>
        <w:t>3.7.</w:t>
      </w:r>
      <w:r>
        <w:rPr>
          <w:rFonts w:hint="eastAsia" w:ascii="宋体" w:hAnsi="宋体" w:cstheme="minorBidi"/>
          <w:sz w:val="28"/>
          <w:szCs w:val="28"/>
          <w14:ligatures w14:val="standardContextual"/>
        </w:rPr>
        <w:tab/>
      </w:r>
      <w:r>
        <w:rPr>
          <w:rStyle w:val="29"/>
          <w:rFonts w:hint="eastAsia" w:ascii="宋体" w:hAnsi="宋体"/>
          <w:sz w:val="28"/>
          <w:szCs w:val="28"/>
        </w:rPr>
        <w:t>项目测试要求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_Toc201309494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157</w:t>
      </w:r>
      <w:r>
        <w:rPr>
          <w:rFonts w:hint="eastAsia" w:ascii="宋体" w:hAnsi="宋体"/>
          <w:sz w:val="28"/>
          <w:szCs w:val="28"/>
        </w:rPr>
        <w:fldChar w:fldCharType="end"/>
      </w:r>
      <w:r>
        <w:rPr>
          <w:rFonts w:hint="eastAsia" w:ascii="宋体" w:hAnsi="宋体"/>
          <w:sz w:val="28"/>
          <w:szCs w:val="28"/>
        </w:rPr>
        <w:fldChar w:fldCharType="end"/>
      </w:r>
    </w:p>
    <w:p w14:paraId="09974F2F">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"_Toc201309495" </w:instrText>
      </w:r>
      <w:r>
        <w:fldChar w:fldCharType="separate"/>
      </w:r>
      <w:r>
        <w:rPr>
          <w:rStyle w:val="29"/>
          <w:rFonts w:hint="eastAsia" w:ascii="宋体" w:hAnsi="宋体"/>
          <w:sz w:val="28"/>
          <w:szCs w:val="28"/>
        </w:rPr>
        <w:t>3.8.</w:t>
      </w:r>
      <w:r>
        <w:rPr>
          <w:rFonts w:hint="eastAsia" w:ascii="宋体" w:hAnsi="宋体" w:cstheme="minorBidi"/>
          <w:sz w:val="28"/>
          <w:szCs w:val="28"/>
          <w14:ligatures w14:val="standardContextual"/>
        </w:rPr>
        <w:tab/>
      </w:r>
      <w:r>
        <w:rPr>
          <w:rStyle w:val="29"/>
          <w:rFonts w:hint="eastAsia" w:ascii="宋体" w:hAnsi="宋体"/>
          <w:sz w:val="28"/>
          <w:szCs w:val="28"/>
        </w:rPr>
        <w:t>项目验收要求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_Toc201309495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157</w:t>
      </w:r>
      <w:r>
        <w:rPr>
          <w:rFonts w:hint="eastAsia" w:ascii="宋体" w:hAnsi="宋体"/>
          <w:sz w:val="28"/>
          <w:szCs w:val="28"/>
        </w:rPr>
        <w:fldChar w:fldCharType="end"/>
      </w:r>
      <w:r>
        <w:rPr>
          <w:rFonts w:hint="eastAsia" w:ascii="宋体" w:hAnsi="宋体"/>
          <w:sz w:val="28"/>
          <w:szCs w:val="28"/>
        </w:rPr>
        <w:fldChar w:fldCharType="end"/>
      </w:r>
    </w:p>
    <w:p w14:paraId="0CC582C9">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"_Toc201309496" </w:instrText>
      </w:r>
      <w:r>
        <w:fldChar w:fldCharType="separate"/>
      </w:r>
      <w:r>
        <w:rPr>
          <w:rStyle w:val="29"/>
          <w:rFonts w:hint="eastAsia" w:ascii="宋体" w:hAnsi="宋体"/>
          <w:sz w:val="28"/>
          <w:szCs w:val="28"/>
        </w:rPr>
        <w:t>3.9.</w:t>
      </w:r>
      <w:r>
        <w:rPr>
          <w:rFonts w:hint="eastAsia" w:ascii="宋体" w:hAnsi="宋体" w:cstheme="minorBidi"/>
          <w:sz w:val="28"/>
          <w:szCs w:val="28"/>
          <w14:ligatures w14:val="standardContextual"/>
        </w:rPr>
        <w:tab/>
      </w:r>
      <w:r>
        <w:rPr>
          <w:rStyle w:val="29"/>
          <w:rFonts w:hint="eastAsia" w:ascii="宋体" w:hAnsi="宋体"/>
          <w:sz w:val="28"/>
          <w:szCs w:val="28"/>
        </w:rPr>
        <w:t>项目文档要求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_Toc201309496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159</w:t>
      </w:r>
      <w:r>
        <w:rPr>
          <w:rFonts w:hint="eastAsia" w:ascii="宋体" w:hAnsi="宋体"/>
          <w:sz w:val="28"/>
          <w:szCs w:val="28"/>
        </w:rPr>
        <w:fldChar w:fldCharType="end"/>
      </w:r>
      <w:r>
        <w:rPr>
          <w:rFonts w:hint="eastAsia" w:ascii="宋体" w:hAnsi="宋体"/>
          <w:sz w:val="28"/>
          <w:szCs w:val="28"/>
        </w:rPr>
        <w:fldChar w:fldCharType="end"/>
      </w:r>
    </w:p>
    <w:p w14:paraId="10372227">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"_Toc201309497" </w:instrText>
      </w:r>
      <w:r>
        <w:fldChar w:fldCharType="separate"/>
      </w:r>
      <w:r>
        <w:rPr>
          <w:rStyle w:val="29"/>
          <w:rFonts w:hint="eastAsia" w:ascii="宋体" w:hAnsi="宋体"/>
          <w:sz w:val="28"/>
          <w:szCs w:val="28"/>
        </w:rPr>
        <w:t>3.10.项目售后要求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_Toc201309497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159</w:t>
      </w:r>
      <w:r>
        <w:rPr>
          <w:rFonts w:hint="eastAsia" w:ascii="宋体" w:hAnsi="宋体"/>
          <w:sz w:val="28"/>
          <w:szCs w:val="28"/>
        </w:rPr>
        <w:fldChar w:fldCharType="end"/>
      </w:r>
      <w:r>
        <w:rPr>
          <w:rFonts w:hint="eastAsia" w:ascii="宋体" w:hAnsi="宋体"/>
          <w:sz w:val="28"/>
          <w:szCs w:val="28"/>
        </w:rPr>
        <w:fldChar w:fldCharType="end"/>
      </w:r>
    </w:p>
    <w:p w14:paraId="2E25F06F">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"_Toc201309498" </w:instrText>
      </w:r>
      <w:r>
        <w:fldChar w:fldCharType="separate"/>
      </w:r>
      <w:r>
        <w:rPr>
          <w:rStyle w:val="29"/>
          <w:rFonts w:hint="eastAsia" w:ascii="宋体" w:hAnsi="宋体"/>
          <w:sz w:val="28"/>
          <w:szCs w:val="28"/>
        </w:rPr>
        <w:t>3.10.1.质保/服务期要求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_Toc201309498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159</w:t>
      </w:r>
      <w:r>
        <w:rPr>
          <w:rFonts w:hint="eastAsia" w:ascii="宋体" w:hAnsi="宋体"/>
          <w:sz w:val="28"/>
          <w:szCs w:val="28"/>
        </w:rPr>
        <w:fldChar w:fldCharType="end"/>
      </w:r>
      <w:r>
        <w:rPr>
          <w:rFonts w:hint="eastAsia" w:ascii="宋体" w:hAnsi="宋体"/>
          <w:sz w:val="28"/>
          <w:szCs w:val="28"/>
        </w:rPr>
        <w:fldChar w:fldCharType="end"/>
      </w:r>
    </w:p>
    <w:p w14:paraId="0085A9FF">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"_Toc201309499" </w:instrText>
      </w:r>
      <w:r>
        <w:fldChar w:fldCharType="separate"/>
      </w:r>
      <w:r>
        <w:rPr>
          <w:rStyle w:val="29"/>
          <w:rFonts w:hint="eastAsia" w:ascii="宋体" w:hAnsi="宋体"/>
          <w:sz w:val="28"/>
          <w:szCs w:val="28"/>
        </w:rPr>
        <w:t>3.10.2.售后服务要求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_Toc201309499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159</w:t>
      </w:r>
      <w:r>
        <w:rPr>
          <w:rFonts w:hint="eastAsia" w:ascii="宋体" w:hAnsi="宋体"/>
          <w:sz w:val="28"/>
          <w:szCs w:val="28"/>
        </w:rPr>
        <w:fldChar w:fldCharType="end"/>
      </w:r>
      <w:r>
        <w:rPr>
          <w:rFonts w:hint="eastAsia" w:ascii="宋体" w:hAnsi="宋体"/>
          <w:sz w:val="28"/>
          <w:szCs w:val="28"/>
        </w:rPr>
        <w:fldChar w:fldCharType="end"/>
      </w:r>
    </w:p>
    <w:p w14:paraId="22D73CAF">
      <w:pPr>
        <w:pStyle w:val="16"/>
        <w:tabs>
          <w:tab w:val="left" w:pos="1760"/>
          <w:tab w:val="right" w:leader="dot" w:pos="8630"/>
        </w:tabs>
        <w:rPr>
          <w:rFonts w:hint="eastAsia" w:ascii="宋体" w:hAnsi="宋体" w:cstheme="minorBidi"/>
          <w:sz w:val="28"/>
          <w:szCs w:val="28"/>
          <w14:ligatures w14:val="standardContextual"/>
        </w:rPr>
      </w:pPr>
      <w:r>
        <w:fldChar w:fldCharType="begin"/>
      </w:r>
      <w:r>
        <w:instrText xml:space="preserve"> HYPERLINK \l "_Toc201309500" </w:instrText>
      </w:r>
      <w:r>
        <w:fldChar w:fldCharType="separate"/>
      </w:r>
      <w:r>
        <w:rPr>
          <w:rStyle w:val="29"/>
          <w:rFonts w:hint="eastAsia" w:ascii="宋体" w:hAnsi="宋体"/>
          <w:sz w:val="28"/>
          <w:szCs w:val="28"/>
        </w:rPr>
        <w:t>3.10.3.整体系统运行维护服务</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_Toc201309500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161</w:t>
      </w:r>
      <w:r>
        <w:rPr>
          <w:rFonts w:hint="eastAsia" w:ascii="宋体" w:hAnsi="宋体"/>
          <w:sz w:val="28"/>
          <w:szCs w:val="28"/>
        </w:rPr>
        <w:fldChar w:fldCharType="end"/>
      </w:r>
      <w:r>
        <w:rPr>
          <w:rFonts w:hint="eastAsia" w:ascii="宋体" w:hAnsi="宋体"/>
          <w:sz w:val="28"/>
          <w:szCs w:val="28"/>
        </w:rPr>
        <w:fldChar w:fldCharType="end"/>
      </w:r>
    </w:p>
    <w:p w14:paraId="363FBD06">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"_Toc201309501" </w:instrText>
      </w:r>
      <w:r>
        <w:fldChar w:fldCharType="separate"/>
      </w:r>
      <w:r>
        <w:rPr>
          <w:rStyle w:val="29"/>
          <w:rFonts w:hint="eastAsia" w:ascii="宋体" w:hAnsi="宋体"/>
          <w:sz w:val="28"/>
          <w:szCs w:val="28"/>
        </w:rPr>
        <w:t>3.11.知识产权承诺</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_Toc201309501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162</w:t>
      </w:r>
      <w:r>
        <w:rPr>
          <w:rFonts w:hint="eastAsia" w:ascii="宋体" w:hAnsi="宋体"/>
          <w:sz w:val="28"/>
          <w:szCs w:val="28"/>
        </w:rPr>
        <w:fldChar w:fldCharType="end"/>
      </w:r>
      <w:r>
        <w:rPr>
          <w:rFonts w:hint="eastAsia" w:ascii="宋体" w:hAnsi="宋体"/>
          <w:sz w:val="28"/>
          <w:szCs w:val="28"/>
        </w:rPr>
        <w:fldChar w:fldCharType="end"/>
      </w:r>
    </w:p>
    <w:p w14:paraId="46435E0B">
      <w:pPr>
        <w:pStyle w:val="22"/>
        <w:tabs>
          <w:tab w:val="left" w:pos="1100"/>
          <w:tab w:val="right" w:leader="dot" w:pos="8630"/>
        </w:tabs>
        <w:rPr>
          <w:rFonts w:hint="eastAsia" w:ascii="宋体" w:hAnsi="宋体" w:cstheme="minorBidi"/>
          <w:sz w:val="28"/>
          <w:szCs w:val="28"/>
          <w14:ligatures w14:val="standardContextual"/>
        </w:rPr>
      </w:pPr>
      <w:r>
        <w:fldChar w:fldCharType="begin"/>
      </w:r>
      <w:r>
        <w:instrText xml:space="preserve"> HYPERLINK \l "_Toc201309502" </w:instrText>
      </w:r>
      <w:r>
        <w:fldChar w:fldCharType="separate"/>
      </w:r>
      <w:r>
        <w:rPr>
          <w:rStyle w:val="29"/>
          <w:rFonts w:hint="eastAsia" w:ascii="宋体" w:hAnsi="宋体"/>
          <w:sz w:val="28"/>
          <w:szCs w:val="28"/>
        </w:rPr>
        <w:t>3.12.保密承诺</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_Toc201309502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163</w:t>
      </w:r>
      <w:r>
        <w:rPr>
          <w:rFonts w:hint="eastAsia" w:ascii="宋体" w:hAnsi="宋体"/>
          <w:sz w:val="28"/>
          <w:szCs w:val="28"/>
        </w:rPr>
        <w:fldChar w:fldCharType="end"/>
      </w:r>
      <w:r>
        <w:rPr>
          <w:rFonts w:hint="eastAsia" w:ascii="宋体" w:hAnsi="宋体"/>
          <w:sz w:val="28"/>
          <w:szCs w:val="28"/>
        </w:rPr>
        <w:fldChar w:fldCharType="end"/>
      </w:r>
    </w:p>
    <w:p w14:paraId="790D9139">
      <w:pPr>
        <w:pStyle w:val="22"/>
        <w:tabs>
          <w:tab w:val="left" w:pos="1100"/>
          <w:tab w:val="right" w:leader="dot" w:pos="8630"/>
        </w:tabs>
        <w:rPr>
          <w:rFonts w:hint="eastAsia" w:ascii="宋体" w:hAnsi="宋体"/>
          <w:color w:val="0563C1"/>
          <w:sz w:val="28"/>
          <w:szCs w:val="28"/>
          <w:u w:val="single"/>
        </w:rPr>
        <w:sectPr>
          <w:footerReference r:id="rId5" w:type="default"/>
          <w:pgSz w:w="11906" w:h="16838"/>
          <w:pgMar w:top="1383" w:right="1633" w:bottom="1383" w:left="1633" w:header="851" w:footer="454" w:gutter="0"/>
          <w:pgNumType w:start="1"/>
          <w:cols w:space="720" w:num="1"/>
          <w:docGrid w:type="lines" w:linePitch="312" w:charSpace="0"/>
        </w:sectPr>
      </w:pPr>
      <w:r>
        <w:fldChar w:fldCharType="begin"/>
      </w:r>
      <w:r>
        <w:instrText xml:space="preserve"> HYPERLINK \l "_Toc201309503" </w:instrText>
      </w:r>
      <w:r>
        <w:fldChar w:fldCharType="separate"/>
      </w:r>
      <w:r>
        <w:rPr>
          <w:rStyle w:val="29"/>
          <w:rFonts w:hint="eastAsia" w:ascii="宋体" w:hAnsi="宋体"/>
          <w:sz w:val="28"/>
          <w:szCs w:val="28"/>
        </w:rPr>
        <w:t>3.13.其他要求</w:t>
      </w:r>
      <w:r>
        <w:rPr>
          <w:rFonts w:hint="eastAsia" w:ascii="宋体" w:hAnsi="宋体"/>
          <w:sz w:val="28"/>
          <w:szCs w:val="28"/>
        </w:rPr>
        <w:tab/>
      </w:r>
      <w:r>
        <w:rPr>
          <w:rFonts w:hint="eastAsia" w:ascii="宋体" w:hAnsi="宋体"/>
          <w:sz w:val="28"/>
          <w:szCs w:val="28"/>
        </w:rPr>
        <w:fldChar w:fldCharType="begin"/>
      </w:r>
      <w:r>
        <w:rPr>
          <w:rFonts w:hint="eastAsia" w:ascii="宋体" w:hAnsi="宋体"/>
          <w:sz w:val="28"/>
          <w:szCs w:val="28"/>
        </w:rPr>
        <w:instrText xml:space="preserve"> </w:instrText>
      </w:r>
      <w:r>
        <w:rPr>
          <w:rFonts w:ascii="宋体" w:hAnsi="宋体"/>
          <w:sz w:val="28"/>
          <w:szCs w:val="28"/>
        </w:rPr>
        <w:instrText xml:space="preserve">PAGEREF _Toc201309503 \h</w:instrText>
      </w:r>
      <w:r>
        <w:rPr>
          <w:rFonts w:hint="eastAsia" w:ascii="宋体" w:hAnsi="宋体"/>
          <w:sz w:val="28"/>
          <w:szCs w:val="28"/>
        </w:rPr>
        <w:instrText xml:space="preserve"> </w:instrText>
      </w:r>
      <w:r>
        <w:rPr>
          <w:rFonts w:hint="eastAsia" w:ascii="宋体" w:hAnsi="宋体"/>
          <w:sz w:val="28"/>
          <w:szCs w:val="28"/>
        </w:rPr>
        <w:fldChar w:fldCharType="separate"/>
      </w:r>
      <w:r>
        <w:rPr>
          <w:rFonts w:hint="eastAsia" w:ascii="宋体" w:hAnsi="宋体"/>
          <w:sz w:val="28"/>
          <w:szCs w:val="28"/>
        </w:rPr>
        <w:t>163</w:t>
      </w:r>
      <w:r>
        <w:rPr>
          <w:rFonts w:hint="eastAsia" w:ascii="宋体" w:hAnsi="宋体"/>
          <w:sz w:val="28"/>
          <w:szCs w:val="28"/>
        </w:rPr>
        <w:fldChar w:fldCharType="end"/>
      </w:r>
      <w:r>
        <w:rPr>
          <w:rFonts w:hint="eastAsia" w:ascii="宋体" w:hAnsi="宋体"/>
          <w:sz w:val="28"/>
          <w:szCs w:val="28"/>
        </w:rPr>
        <w:fldChar w:fldCharType="end"/>
      </w:r>
    </w:p>
    <w:p w14:paraId="437CE5CC">
      <w:pPr>
        <w:pStyle w:val="2"/>
        <w:adjustRightInd w:val="0"/>
        <w:snapToGrid w:val="0"/>
        <w:spacing w:beforeLines="0" w:afterLines="0" w:line="360" w:lineRule="auto"/>
      </w:pPr>
      <w:r>
        <w:rPr>
          <w:rFonts w:hint="eastAsia" w:ascii="宋体" w:hAnsi="宋体" w:eastAsia="宋体" w:cs="宋体"/>
          <w:sz w:val="28"/>
          <w:szCs w:val="28"/>
        </w:rPr>
        <w:fldChar w:fldCharType="end"/>
      </w:r>
      <w:bookmarkStart w:id="1" w:name="_Toc328396065"/>
      <w:bookmarkStart w:id="2" w:name="_Toc200464638"/>
      <w:bookmarkStart w:id="3" w:name="_Toc19217"/>
      <w:bookmarkStart w:id="4" w:name="_Toc201309456"/>
      <w:bookmarkStart w:id="5" w:name="_Toc125876343"/>
      <w:bookmarkStart w:id="6" w:name="_Toc108728450"/>
      <w:r>
        <w:rPr>
          <w:rFonts w:hint="eastAsia"/>
        </w:rPr>
        <w:t>项</w:t>
      </w:r>
      <w:bookmarkEnd w:id="1"/>
      <w:r>
        <w:rPr>
          <w:rFonts w:hint="eastAsia"/>
        </w:rPr>
        <w:t>目建设概况</w:t>
      </w:r>
      <w:bookmarkEnd w:id="2"/>
      <w:bookmarkEnd w:id="3"/>
      <w:bookmarkEnd w:id="4"/>
      <w:bookmarkEnd w:id="5"/>
      <w:bookmarkEnd w:id="6"/>
    </w:p>
    <w:p w14:paraId="2988A27F">
      <w:pPr>
        <w:pStyle w:val="3"/>
        <w:spacing w:before="156" w:after="156"/>
      </w:pPr>
      <w:bookmarkStart w:id="7" w:name="_Toc125876344"/>
      <w:bookmarkStart w:id="8" w:name="_Toc320476107"/>
      <w:bookmarkStart w:id="9" w:name="_Toc108728451"/>
      <w:bookmarkStart w:id="10" w:name="_Toc200464639"/>
      <w:bookmarkStart w:id="11" w:name="_Toc201309457"/>
      <w:bookmarkStart w:id="12" w:name="_Toc6598"/>
      <w:r>
        <w:rPr>
          <w:rFonts w:hint="eastAsia"/>
        </w:rPr>
        <w:t>项目</w:t>
      </w:r>
      <w:bookmarkEnd w:id="7"/>
      <w:bookmarkEnd w:id="8"/>
      <w:bookmarkEnd w:id="9"/>
      <w:r>
        <w:rPr>
          <w:rFonts w:hint="eastAsia"/>
          <w:lang w:val="en-US"/>
        </w:rPr>
        <w:t>建设单位</w:t>
      </w:r>
      <w:bookmarkEnd w:id="10"/>
      <w:bookmarkEnd w:id="11"/>
      <w:bookmarkEnd w:id="12"/>
    </w:p>
    <w:p w14:paraId="79CEB561">
      <w:pPr>
        <w:pStyle w:val="74"/>
        <w:adjustRightInd w:val="0"/>
        <w:snapToGrid w:val="0"/>
        <w:spacing w:before="0" w:beforeAutospacing="0"/>
        <w:ind w:firstLine="560"/>
        <w:jc w:val="both"/>
        <w:rPr>
          <w:rFonts w:hint="eastAsia"/>
        </w:rPr>
      </w:pPr>
      <w:r>
        <w:rPr>
          <w:rFonts w:hint="eastAsia"/>
        </w:rPr>
        <w:t>上海市公共卫生临床中心是一所具百年历史的三级甲等医院，又名复旦大学附属公共卫生临床中心，始建于1900年，2004年作为市府“一号工程”迁址发展，医院本部位于上海市金山区，占地503亩，建筑面积115304.51平方米；分部位于上海市虹口区，占地45亩，建筑面积26,026平方米。医院环境优美，占地面积与绿化覆盖率位居全市之首。</w:t>
      </w:r>
    </w:p>
    <w:p w14:paraId="0A1142E0">
      <w:pPr>
        <w:pStyle w:val="74"/>
        <w:adjustRightInd w:val="0"/>
        <w:snapToGrid w:val="0"/>
        <w:spacing w:before="0" w:beforeAutospacing="0"/>
        <w:ind w:firstLine="560"/>
        <w:jc w:val="both"/>
        <w:rPr>
          <w:rFonts w:hint="eastAsia"/>
        </w:rPr>
      </w:pPr>
      <w:r>
        <w:rPr>
          <w:rFonts w:hint="eastAsia"/>
        </w:rPr>
        <w:t>医院拥有高水平的研究队伍和完备的科研平台。拥有国家级百千万人才、突出贡献中青年专家、上海市领军人才、上海市优秀学科带头人、上海市浦江人才计划、上海市科技启明星计划、上海市中医领军人才等高水平临床和科研队伍。2016年科技影响力在传染病领域位居全国第三。拥有生物安全三级实验室、活细胞工作站、国内首台小动物CT等一大批先进科研设备。研究平台为国内170多家临床、科研和制药企业等提供服务，多次获得上海市科技平台共享服务先进称号。医院内设上海市新发与再现传染病研究所、国家药物临床试验机构等研究机构，中国疾病预防控制中心徐建国院士工作站；与世界上主要的公共卫生科研机构保持广泛合作</w:t>
      </w:r>
      <w:bookmarkStart w:id="13" w:name="_Toc481504564"/>
      <w:bookmarkStart w:id="14" w:name="_Toc3748937"/>
      <w:r>
        <w:rPr>
          <w:rFonts w:hint="eastAsia"/>
        </w:rPr>
        <w:t>。</w:t>
      </w:r>
    </w:p>
    <w:p w14:paraId="533F4FEF">
      <w:pPr>
        <w:pStyle w:val="3"/>
        <w:adjustRightInd w:val="0"/>
        <w:snapToGrid w:val="0"/>
        <w:spacing w:before="156" w:after="156"/>
        <w:jc w:val="both"/>
      </w:pPr>
      <w:bookmarkStart w:id="15" w:name="_Toc201309458"/>
      <w:r>
        <w:rPr>
          <w:rFonts w:hint="eastAsia"/>
          <w:lang w:val="en-US"/>
        </w:rPr>
        <w:t>项目建设背景</w:t>
      </w:r>
      <w:bookmarkEnd w:id="15"/>
    </w:p>
    <w:p w14:paraId="3EEA6562">
      <w:pPr>
        <w:spacing w:line="360" w:lineRule="auto"/>
        <w:ind w:firstLine="560" w:firstLineChars="20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上海市公共卫生临床中心，经过多年发展，医院信息化也具备了一定基础，目前通过了国家互联互通四乙测评和国家电子病历四级测评。但是随着医改政策不断变化、公共卫生建设需求的不断深化，医院信息发展瓶颈逐渐显现。目前公卫应急医学中心在金山院区，新建医疗综合楼和医学观察培训多功能用房两栋楼，面积1</w:t>
      </w:r>
      <w:r>
        <w:rPr>
          <w:rFonts w:ascii="仿宋" w:hAnsi="仿宋" w:eastAsia="仿宋"/>
          <w:color w:val="000000" w:themeColor="text1"/>
          <w:sz w:val="28"/>
          <w:szCs w:val="28"/>
          <w14:textFill>
            <w14:solidFill>
              <w14:schemeClr w14:val="tx1"/>
            </w14:solidFill>
          </w14:textFill>
        </w:rPr>
        <w:t>5.28</w:t>
      </w:r>
      <w:r>
        <w:rPr>
          <w:rFonts w:hint="eastAsia" w:ascii="仿宋" w:hAnsi="仿宋" w:eastAsia="仿宋"/>
          <w:color w:val="000000" w:themeColor="text1"/>
          <w:sz w:val="28"/>
          <w:szCs w:val="28"/>
          <w14:textFill>
            <w14:solidFill>
              <w14:schemeClr w14:val="tx1"/>
            </w14:solidFill>
          </w14:textFill>
        </w:rPr>
        <w:t>万平方米（A楼医疗综合楼1</w:t>
      </w:r>
      <w:r>
        <w:rPr>
          <w:rFonts w:ascii="仿宋" w:hAnsi="仿宋" w:eastAsia="仿宋"/>
          <w:color w:val="000000" w:themeColor="text1"/>
          <w:sz w:val="28"/>
          <w:szCs w:val="28"/>
          <w14:textFill>
            <w14:solidFill>
              <w14:schemeClr w14:val="tx1"/>
            </w14:solidFill>
          </w14:textFill>
        </w:rPr>
        <w:t>5</w:t>
      </w:r>
      <w:r>
        <w:rPr>
          <w:rFonts w:hint="eastAsia" w:ascii="仿宋" w:hAnsi="仿宋" w:eastAsia="仿宋"/>
          <w:color w:val="000000" w:themeColor="text1"/>
          <w:sz w:val="28"/>
          <w:szCs w:val="28"/>
          <w14:textFill>
            <w14:solidFill>
              <w14:schemeClr w14:val="tx1"/>
            </w14:solidFill>
          </w14:textFill>
        </w:rPr>
        <w:t>层，B楼多功能综合楼6层）。整体院区功能定位：“上海堡垒”、国家平台、国际平台，作为上海市抗击新冠疫情的最前线、上海应对各类公卫应急事件的“主战场”。上海市公共卫生临床中心遵循国家医疗信息化建设和发展总体部署，结合本市相关政策文件要求，本项目为“上海市公共卫生临床中心应急医学中心项目”的配套信息化开办项目，作为中心建成及如期开办的重要保障，以满足应急医学中心配套各项基础系统能够正常高效运转为总体目标。</w:t>
      </w:r>
    </w:p>
    <w:p w14:paraId="4140271C">
      <w:pPr>
        <w:pStyle w:val="86"/>
        <w:ind w:firstLine="420"/>
        <w:rPr>
          <w:sz w:val="21"/>
          <w:szCs w:val="22"/>
        </w:rPr>
      </w:pPr>
    </w:p>
    <w:bookmarkEnd w:id="13"/>
    <w:bookmarkEnd w:id="14"/>
    <w:p w14:paraId="55293416">
      <w:pPr>
        <w:pStyle w:val="3"/>
        <w:spacing w:before="156" w:after="156"/>
      </w:pPr>
      <w:bookmarkStart w:id="16" w:name="_Toc125876348"/>
      <w:bookmarkStart w:id="17" w:name="_Toc25854"/>
      <w:bookmarkStart w:id="18" w:name="_Toc200464640"/>
      <w:bookmarkStart w:id="19" w:name="_Toc201309459"/>
      <w:r>
        <w:t>项目</w:t>
      </w:r>
      <w:r>
        <w:rPr>
          <w:rFonts w:hint="eastAsia"/>
        </w:rPr>
        <w:t>建设</w:t>
      </w:r>
      <w:bookmarkEnd w:id="16"/>
      <w:r>
        <w:rPr>
          <w:rFonts w:hint="eastAsia"/>
        </w:rPr>
        <w:t>内容</w:t>
      </w:r>
      <w:bookmarkEnd w:id="17"/>
      <w:bookmarkEnd w:id="18"/>
      <w:bookmarkEnd w:id="19"/>
    </w:p>
    <w:p w14:paraId="28C024CF">
      <w:pPr>
        <w:pStyle w:val="74"/>
        <w:adjustRightInd w:val="0"/>
        <w:snapToGrid w:val="0"/>
        <w:spacing w:before="0" w:beforeAutospacing="0"/>
        <w:ind w:firstLine="560"/>
        <w:jc w:val="both"/>
        <w:rPr>
          <w:rFonts w:hint="eastAsia"/>
        </w:rPr>
      </w:pPr>
      <w:bookmarkStart w:id="20" w:name="_Toc125876349"/>
      <w:r>
        <w:rPr>
          <w:rFonts w:hint="eastAsia"/>
        </w:rPr>
        <w:t>1）基础设施建设</w:t>
      </w:r>
    </w:p>
    <w:p w14:paraId="6E50D37E">
      <w:pPr>
        <w:pStyle w:val="74"/>
        <w:adjustRightInd w:val="0"/>
        <w:snapToGrid w:val="0"/>
        <w:spacing w:before="0" w:beforeAutospacing="0"/>
        <w:ind w:firstLine="560"/>
        <w:jc w:val="both"/>
        <w:rPr>
          <w:rFonts w:hint="eastAsia"/>
        </w:rPr>
      </w:pPr>
      <w:r>
        <w:rPr>
          <w:rFonts w:hint="eastAsia"/>
        </w:rPr>
        <w:t>基础设施建设主要由机房建设、网络系统、服务器设备、基础软件、会议系统五部分组成。</w:t>
      </w:r>
    </w:p>
    <w:p w14:paraId="2DCE6EC1">
      <w:pPr>
        <w:pStyle w:val="74"/>
        <w:adjustRightInd w:val="0"/>
        <w:snapToGrid w:val="0"/>
        <w:spacing w:before="0" w:beforeAutospacing="0"/>
        <w:ind w:firstLine="560"/>
        <w:jc w:val="both"/>
        <w:rPr>
          <w:rFonts w:hint="eastAsia"/>
        </w:rPr>
      </w:pPr>
      <w:r>
        <w:rPr>
          <w:rFonts w:hint="eastAsia"/>
        </w:rPr>
        <w:t>机房建设：根据本项目的基建规划，本项目的数据中心机房位于B楼1F，参考数据中心机房B级标准设计。机房配置包括机柜、精密空调、微模块、UPS、环境监控系统、国密门禁等。</w:t>
      </w:r>
    </w:p>
    <w:p w14:paraId="637B9DD4">
      <w:pPr>
        <w:pStyle w:val="74"/>
        <w:adjustRightInd w:val="0"/>
        <w:snapToGrid w:val="0"/>
        <w:spacing w:before="0" w:beforeAutospacing="0"/>
        <w:ind w:firstLine="560"/>
        <w:jc w:val="both"/>
        <w:rPr>
          <w:rFonts w:hint="eastAsia"/>
        </w:rPr>
      </w:pPr>
      <w:r>
        <w:rPr>
          <w:rFonts w:hint="eastAsia"/>
        </w:rPr>
        <w:t>网络建设：为医院数据交互的重要节点，本项目有线网络实现应急医学中心A、B各楼层全覆盖和医疗核心业务系统互通，采用三层网络结构，内外网、有线、无线分别实现隔离。无线网络将进行楼宇医疗和办公区域全面覆盖，并实现无线网络统一管理，满足移动查房、移动护理等典型无线应用。</w:t>
      </w:r>
    </w:p>
    <w:p w14:paraId="1862C54E">
      <w:pPr>
        <w:pStyle w:val="74"/>
        <w:adjustRightInd w:val="0"/>
        <w:snapToGrid w:val="0"/>
        <w:spacing w:before="0" w:beforeAutospacing="0"/>
        <w:ind w:firstLine="560"/>
        <w:jc w:val="both"/>
        <w:rPr>
          <w:rFonts w:hint="eastAsia"/>
        </w:rPr>
      </w:pPr>
      <w:r>
        <w:rPr>
          <w:rFonts w:hint="eastAsia"/>
        </w:rPr>
        <w:t>服务器设备：为新建大楼所涉及的HIS、EMR、LIS、RIS、PACS等核心业务系统、科研系统、教学系统等应用提供高性能计算和数据存储能力，以支撑其业务稳定性和业务连续性。</w:t>
      </w:r>
    </w:p>
    <w:p w14:paraId="2037FB68">
      <w:pPr>
        <w:pStyle w:val="74"/>
        <w:adjustRightInd w:val="0"/>
        <w:snapToGrid w:val="0"/>
        <w:spacing w:before="0" w:beforeAutospacing="0"/>
        <w:ind w:firstLine="560"/>
        <w:jc w:val="both"/>
        <w:rPr>
          <w:rFonts w:hint="eastAsia"/>
        </w:rPr>
      </w:pPr>
      <w:r>
        <w:rPr>
          <w:rFonts w:hint="eastAsia"/>
        </w:rPr>
        <w:t>基础软件：包括国产化操作系统、国产化数据库、国产化中间件、虚拟化软件等建设内容。</w:t>
      </w:r>
    </w:p>
    <w:p w14:paraId="1EB495DB">
      <w:pPr>
        <w:pStyle w:val="74"/>
        <w:adjustRightInd w:val="0"/>
        <w:snapToGrid w:val="0"/>
        <w:spacing w:before="0" w:beforeAutospacing="0"/>
        <w:ind w:firstLine="560"/>
        <w:jc w:val="both"/>
        <w:rPr>
          <w:rFonts w:hint="eastAsia"/>
        </w:rPr>
      </w:pPr>
      <w:r>
        <w:rPr>
          <w:rFonts w:hint="eastAsia"/>
        </w:rPr>
        <w:t>会议系统：新建报告厅，满足日常诊疗和疫情战时两种状态下远程会诊、内部会议、教学、科研探讨等相关会议需求。</w:t>
      </w:r>
    </w:p>
    <w:p w14:paraId="10E5BA91">
      <w:pPr>
        <w:pStyle w:val="74"/>
        <w:adjustRightInd w:val="0"/>
        <w:snapToGrid w:val="0"/>
        <w:spacing w:before="0" w:beforeAutospacing="0"/>
        <w:ind w:firstLine="560"/>
        <w:jc w:val="both"/>
        <w:rPr>
          <w:rFonts w:hint="eastAsia"/>
        </w:rPr>
      </w:pPr>
      <w:r>
        <w:rPr>
          <w:rFonts w:hint="eastAsia"/>
        </w:rPr>
        <w:t>2）专用硬件建设</w:t>
      </w:r>
    </w:p>
    <w:p w14:paraId="58331581">
      <w:pPr>
        <w:pStyle w:val="74"/>
        <w:adjustRightInd w:val="0"/>
        <w:snapToGrid w:val="0"/>
        <w:spacing w:before="0" w:beforeAutospacing="0"/>
        <w:ind w:firstLine="560"/>
        <w:jc w:val="both"/>
        <w:rPr>
          <w:rFonts w:hint="eastAsia"/>
        </w:rPr>
      </w:pPr>
      <w:r>
        <w:rPr>
          <w:rFonts w:hint="eastAsia"/>
        </w:rPr>
        <w:t>主要以医院现有各类终端设备使用情况作为测算依据，对新建大楼所需医疗业务的终端进行扩容，主要包括通用终端、自助终端、信息发布设备等。</w:t>
      </w:r>
    </w:p>
    <w:p w14:paraId="3ACCE4FC">
      <w:pPr>
        <w:pStyle w:val="74"/>
        <w:adjustRightInd w:val="0"/>
        <w:snapToGrid w:val="0"/>
        <w:spacing w:before="0" w:beforeAutospacing="0"/>
        <w:ind w:firstLine="560"/>
        <w:jc w:val="both"/>
        <w:rPr>
          <w:rFonts w:hint="eastAsia"/>
        </w:rPr>
      </w:pPr>
      <w:r>
        <w:rPr>
          <w:rFonts w:hint="eastAsia"/>
        </w:rPr>
        <w:t>3）专用软件建设</w:t>
      </w:r>
    </w:p>
    <w:p w14:paraId="61795955">
      <w:pPr>
        <w:pStyle w:val="74"/>
        <w:adjustRightInd w:val="0"/>
        <w:snapToGrid w:val="0"/>
        <w:spacing w:before="0" w:beforeAutospacing="0"/>
        <w:ind w:firstLine="560"/>
        <w:jc w:val="both"/>
        <w:rPr>
          <w:rFonts w:hint="eastAsia"/>
        </w:rPr>
      </w:pPr>
      <w:r>
        <w:rPr>
          <w:rFonts w:hint="eastAsia"/>
        </w:rPr>
        <w:t>本项目应用系统包括智慧医疗智慧急诊中心、应用系统新楼接入扩容、密码应用改造升级、临床辅助决策支持信息系统、VTE智能防治管理系统、单病种管理系统、手术麻醉临床信息系统、ICU/CCU重症临床信息管理、医务管理系统的应用系统。</w:t>
      </w:r>
    </w:p>
    <w:p w14:paraId="0764FE27">
      <w:pPr>
        <w:pStyle w:val="74"/>
        <w:adjustRightInd w:val="0"/>
        <w:snapToGrid w:val="0"/>
        <w:spacing w:before="0" w:beforeAutospacing="0"/>
        <w:ind w:firstLine="560"/>
        <w:jc w:val="both"/>
        <w:rPr>
          <w:rFonts w:hint="eastAsia"/>
        </w:rPr>
      </w:pPr>
      <w:r>
        <w:rPr>
          <w:rFonts w:hint="eastAsia"/>
        </w:rPr>
        <w:t>4）智能专区建设</w:t>
      </w:r>
    </w:p>
    <w:p w14:paraId="4876E3B4">
      <w:pPr>
        <w:pStyle w:val="74"/>
        <w:adjustRightInd w:val="0"/>
        <w:snapToGrid w:val="0"/>
        <w:spacing w:before="0" w:beforeAutospacing="0"/>
        <w:ind w:firstLine="560"/>
        <w:jc w:val="both"/>
        <w:rPr>
          <w:rFonts w:hint="eastAsia"/>
        </w:rPr>
      </w:pPr>
      <w:r>
        <w:rPr>
          <w:rFonts w:hint="eastAsia"/>
        </w:rPr>
        <w:t>根据新建大楼开办自身功能的所需配套其他信息化建设内容,主要为数字化手术室系统。</w:t>
      </w:r>
    </w:p>
    <w:p w14:paraId="140A3973">
      <w:pPr>
        <w:pStyle w:val="74"/>
        <w:adjustRightInd w:val="0"/>
        <w:snapToGrid w:val="0"/>
        <w:spacing w:before="0" w:beforeAutospacing="0"/>
        <w:ind w:firstLine="560"/>
        <w:jc w:val="both"/>
        <w:rPr>
          <w:rFonts w:hint="eastAsia"/>
        </w:rPr>
      </w:pPr>
      <w:r>
        <w:rPr>
          <w:rFonts w:hint="eastAsia"/>
        </w:rPr>
        <w:t>5）信息安全</w:t>
      </w:r>
    </w:p>
    <w:p w14:paraId="674AA813">
      <w:pPr>
        <w:pStyle w:val="74"/>
        <w:adjustRightInd w:val="0"/>
        <w:snapToGrid w:val="0"/>
        <w:spacing w:before="0" w:beforeAutospacing="0"/>
        <w:ind w:firstLine="560"/>
        <w:jc w:val="both"/>
        <w:rPr>
          <w:rFonts w:hint="eastAsia"/>
        </w:rPr>
      </w:pPr>
      <w:r>
        <w:rPr>
          <w:rFonts w:hint="eastAsia"/>
        </w:rPr>
        <w:t>根据国家网络安全等级保护规范第三级、关键基础设施安全防护以及个人隐私数据保护等要求，配置边界防护与隔离设备，核心设备进行硬件冗余设计，关键计算节点的链路实现双链路负载均衡。本项目针对网络安全、数据安全、密码安全等方向进行信息安全配套建设。</w:t>
      </w:r>
    </w:p>
    <w:p w14:paraId="361EBCB1">
      <w:pPr>
        <w:pStyle w:val="3"/>
        <w:spacing w:before="156" w:after="156"/>
      </w:pPr>
      <w:bookmarkStart w:id="21" w:name="_Toc30400"/>
      <w:bookmarkStart w:id="22" w:name="_Toc201309460"/>
      <w:bookmarkStart w:id="23" w:name="_Toc200464641"/>
      <w:r>
        <w:t>项目</w:t>
      </w:r>
      <w:r>
        <w:rPr>
          <w:rFonts w:hint="eastAsia"/>
        </w:rPr>
        <w:t>建设</w:t>
      </w:r>
      <w:r>
        <w:t>目标</w:t>
      </w:r>
      <w:bookmarkEnd w:id="20"/>
      <w:bookmarkEnd w:id="21"/>
      <w:bookmarkEnd w:id="22"/>
      <w:bookmarkEnd w:id="23"/>
    </w:p>
    <w:p w14:paraId="54399955">
      <w:pPr>
        <w:pStyle w:val="74"/>
        <w:adjustRightInd w:val="0"/>
        <w:snapToGrid w:val="0"/>
        <w:spacing w:before="0" w:beforeAutospacing="0"/>
        <w:ind w:firstLine="560"/>
        <w:jc w:val="both"/>
        <w:rPr>
          <w:rFonts w:hint="eastAsia"/>
        </w:rPr>
      </w:pPr>
      <w:bookmarkStart w:id="24" w:name="_Toc125876350"/>
      <w:r>
        <w:rPr>
          <w:rFonts w:hint="eastAsia"/>
        </w:rPr>
        <w:t>“上海市公共卫生临床中心新建医疗综合楼、多功能综合楼及相关配套设施信息化建设项目”建设以“健康中国</w:t>
      </w:r>
      <w:r>
        <w:t>2030”规划纲要为指导思想，以《全国医院信息化建设标准与规范》、《医院信息平台应用功能指引》、《电子病历系统功能应用水平分级评价及标准》、《市级医院智慧医院建设“十四五”规划》、《上海市智慧医院“三统一”标准规范》等文件为依据，遵循国家医改及上海市医疗卫生改革政策的总体规划，以上海市医疗机构“十四五”规划的实际需求出发，以支撑具有</w:t>
      </w:r>
      <w:r>
        <w:rPr>
          <w:rFonts w:hint="eastAsia"/>
        </w:rPr>
        <w:t>上海市公共卫生临床中心</w:t>
      </w:r>
      <w:r>
        <w:t>特色的信息系统应用为导向</w:t>
      </w:r>
      <w:r>
        <w:rPr>
          <w:rFonts w:hint="eastAsia"/>
        </w:rPr>
        <w:t>，在应急中心正式启用前完成所有软硬件、网络、安全等系统建设工作，确保信息系统管理运维常态化，为医院未来发展目标提供有效信息化支撑。</w:t>
      </w:r>
      <w:bookmarkStart w:id="25" w:name="_Toc23277"/>
      <w:bookmarkStart w:id="26" w:name="_Toc200464642"/>
    </w:p>
    <w:p w14:paraId="40BC3336">
      <w:pPr>
        <w:pStyle w:val="3"/>
        <w:spacing w:before="156" w:after="156"/>
      </w:pPr>
      <w:bookmarkStart w:id="27" w:name="_Toc201309461"/>
      <w:r>
        <w:t>项目</w:t>
      </w:r>
      <w:r>
        <w:rPr>
          <w:rFonts w:hint="eastAsia"/>
        </w:rPr>
        <w:t>建设</w:t>
      </w:r>
      <w:r>
        <w:t>周期</w:t>
      </w:r>
      <w:bookmarkEnd w:id="24"/>
      <w:bookmarkEnd w:id="25"/>
      <w:bookmarkEnd w:id="26"/>
      <w:bookmarkEnd w:id="27"/>
    </w:p>
    <w:p w14:paraId="0F057696">
      <w:pPr>
        <w:pStyle w:val="74"/>
        <w:adjustRightInd w:val="0"/>
        <w:snapToGrid w:val="0"/>
        <w:spacing w:before="0" w:beforeAutospacing="0"/>
        <w:ind w:firstLine="560"/>
        <w:jc w:val="both"/>
        <w:rPr>
          <w:rFonts w:hint="eastAsia"/>
        </w:rPr>
      </w:pPr>
      <w:r>
        <w:t>本项目的</w:t>
      </w:r>
      <w:r>
        <w:rPr>
          <w:rFonts w:hint="eastAsia"/>
        </w:rPr>
        <w:t>建设周期</w:t>
      </w:r>
      <w:r>
        <w:t>预计</w:t>
      </w:r>
      <w:r>
        <w:rPr>
          <w:rFonts w:hint="eastAsia"/>
        </w:rPr>
        <w:t>为自合同签订之日起12个月内完成项目建设并通过竣工验收（包含1个月的试运行期）。</w:t>
      </w:r>
    </w:p>
    <w:p w14:paraId="5FA31568">
      <w:pPr>
        <w:pStyle w:val="3"/>
        <w:spacing w:before="156" w:after="156"/>
      </w:pPr>
      <w:bookmarkStart w:id="28" w:name="_Toc18168"/>
      <w:bookmarkStart w:id="29" w:name="_Toc200464643"/>
      <w:bookmarkStart w:id="30" w:name="_Toc201309462"/>
      <w:r>
        <w:t>项目</w:t>
      </w:r>
      <w:r>
        <w:rPr>
          <w:rFonts w:hint="eastAsia"/>
        </w:rPr>
        <w:t>建设预算</w:t>
      </w:r>
      <w:bookmarkEnd w:id="28"/>
      <w:bookmarkEnd w:id="29"/>
      <w:bookmarkEnd w:id="30"/>
    </w:p>
    <w:p w14:paraId="0E792A79">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rPr>
        <w:t>本次招标项目“</w:t>
      </w:r>
      <w:r>
        <w:rPr>
          <w:rFonts w:hint="eastAsia"/>
          <w:color w:val="000000" w:themeColor="text1"/>
          <w14:textFill>
            <w14:solidFill>
              <w14:schemeClr w14:val="tx1"/>
            </w14:solidFill>
          </w14:textFill>
        </w:rPr>
        <w:t>上海市公共卫生临床中心应急医学中心信息化建设项目</w:t>
      </w:r>
      <w:r>
        <w:rPr>
          <w:rFonts w:hint="eastAsia"/>
        </w:rPr>
        <w:t>”包含基础设施、专用硬件、专用软件、智能专区和信息安全，预算金额为：</w:t>
      </w:r>
      <w:r>
        <w:t>5664.1375</w:t>
      </w:r>
      <w:r>
        <w:rPr>
          <w:rFonts w:hint="eastAsia"/>
        </w:rPr>
        <w:t>万元，（含集成服务</w:t>
      </w:r>
      <w:r>
        <w:t>294.4433</w:t>
      </w:r>
      <w:r>
        <w:rPr>
          <w:rFonts w:hint="eastAsia"/>
        </w:rPr>
        <w:t>万元），超过最高限价的投标不予接受。</w:t>
      </w:r>
    </w:p>
    <w:p w14:paraId="595F28D1">
      <w:pPr>
        <w:pStyle w:val="2"/>
        <w:spacing w:before="156" w:after="156"/>
      </w:pPr>
      <w:bookmarkStart w:id="31" w:name="_Toc19023"/>
      <w:bookmarkStart w:id="32" w:name="_Toc125876351"/>
      <w:bookmarkStart w:id="33" w:name="_Toc200464644"/>
      <w:bookmarkStart w:id="34" w:name="_Toc201309463"/>
      <w:bookmarkStart w:id="35" w:name="_Toc125876357"/>
      <w:r>
        <w:t>项目建设要求</w:t>
      </w:r>
      <w:bookmarkEnd w:id="31"/>
      <w:bookmarkEnd w:id="32"/>
      <w:bookmarkEnd w:id="33"/>
      <w:bookmarkEnd w:id="34"/>
    </w:p>
    <w:p w14:paraId="32ADB0FE">
      <w:pPr>
        <w:pStyle w:val="3"/>
        <w:spacing w:before="156" w:after="156"/>
      </w:pPr>
      <w:bookmarkStart w:id="36" w:name="_Toc201309464"/>
      <w:bookmarkStart w:id="37" w:name="_Toc30291"/>
      <w:bookmarkStart w:id="38" w:name="_Toc200464645"/>
      <w:bookmarkStart w:id="39" w:name="_Toc125876353"/>
      <w:r>
        <w:rPr>
          <w:rFonts w:hint="eastAsia"/>
        </w:rPr>
        <w:t>建设需求</w:t>
      </w:r>
      <w:bookmarkEnd w:id="36"/>
      <w:bookmarkEnd w:id="37"/>
      <w:bookmarkEnd w:id="38"/>
      <w:bookmarkEnd w:id="39"/>
    </w:p>
    <w:p w14:paraId="4C6BDCA9">
      <w:pPr>
        <w:pStyle w:val="4"/>
        <w:spacing w:before="156" w:after="156"/>
      </w:pPr>
      <w:bookmarkStart w:id="40" w:name="_Toc201309465"/>
      <w:bookmarkStart w:id="41" w:name="_Toc27361"/>
      <w:bookmarkStart w:id="42" w:name="_Toc127989383"/>
      <w:bookmarkStart w:id="43" w:name="_Toc200464646"/>
      <w:r>
        <w:rPr>
          <w:rFonts w:hint="eastAsia"/>
        </w:rPr>
        <w:t>基础设施建设</w:t>
      </w:r>
      <w:bookmarkEnd w:id="40"/>
      <w:bookmarkEnd w:id="41"/>
      <w:bookmarkEnd w:id="42"/>
      <w:bookmarkEnd w:id="43"/>
    </w:p>
    <w:p w14:paraId="60FD17CF">
      <w:pPr>
        <w:pStyle w:val="5"/>
        <w:spacing w:before="156" w:after="156"/>
      </w:pPr>
      <w:r>
        <w:rPr>
          <w:rFonts w:hint="eastAsia"/>
        </w:rPr>
        <w:t>机房建设</w:t>
      </w:r>
    </w:p>
    <w:p w14:paraId="688746EC">
      <w:pPr>
        <w:adjustRightInd w:val="0"/>
        <w:snapToGrid w:val="0"/>
        <w:spacing w:line="360" w:lineRule="auto"/>
        <w:ind w:firstLine="560" w:firstLineChars="200"/>
        <w:jc w:val="both"/>
        <w:rPr>
          <w:rFonts w:hint="eastAsia" w:ascii="仿宋" w:hAnsi="仿宋" w:eastAsia="仿宋"/>
          <w:kern w:val="0"/>
          <w:sz w:val="28"/>
          <w:szCs w:val="28"/>
        </w:rPr>
      </w:pPr>
      <w:r>
        <w:rPr>
          <w:rFonts w:hint="eastAsia" w:ascii="仿宋" w:hAnsi="仿宋" w:eastAsia="仿宋"/>
          <w:kern w:val="0"/>
          <w:sz w:val="28"/>
          <w:szCs w:val="28"/>
        </w:rPr>
        <w:t>根据信息安全等级保护要求，公卫应急医学中心的医院信息系统属于关键基础设施，要求通过信息安全等级保护（三级）要求。</w:t>
      </w:r>
      <w:bookmarkStart w:id="44" w:name="_Hlk167368670"/>
      <w:r>
        <w:rPr>
          <w:rFonts w:hint="eastAsia" w:ascii="仿宋" w:hAnsi="仿宋" w:eastAsia="仿宋"/>
          <w:kern w:val="0"/>
          <w:sz w:val="28"/>
          <w:szCs w:val="28"/>
        </w:rPr>
        <w:t>本次应急医学中心数据中心机房将成为金山院区以后的核心机房，现有机房由于服役年龄过久，面积过小等多种原因将逐步退出使用，并将可以利旧的设备搬迁至本项目新建机房。</w:t>
      </w:r>
      <w:bookmarkEnd w:id="44"/>
    </w:p>
    <w:p w14:paraId="28B8CD10">
      <w:pPr>
        <w:adjustRightInd w:val="0"/>
        <w:snapToGrid w:val="0"/>
        <w:spacing w:line="360" w:lineRule="auto"/>
        <w:ind w:firstLine="560" w:firstLineChars="200"/>
        <w:jc w:val="both"/>
        <w:rPr>
          <w:rFonts w:hint="eastAsia" w:ascii="仿宋" w:hAnsi="仿宋" w:eastAsia="仿宋"/>
          <w:sz w:val="24"/>
          <w:szCs w:val="24"/>
        </w:rPr>
      </w:pPr>
      <w:r>
        <w:rPr>
          <w:rFonts w:hint="eastAsia" w:ascii="仿宋" w:hAnsi="仿宋" w:eastAsia="仿宋"/>
          <w:kern w:val="0"/>
          <w:sz w:val="28"/>
          <w:szCs w:val="28"/>
        </w:rPr>
        <w:t>本项目数据中心机房项目建设要求提供可靠的高品质的机房环境，一方面机房建设要满足计算机系统网络设备，安全可靠，正常运行，延长设备的使用寿命。提供一个符合国家各项有关标准及规范的优秀的技术场地。另一方面，机房建设应给机房工作和运维人员提供一个舒适的工作环境。数据中心位于</w:t>
      </w:r>
      <w:r>
        <w:rPr>
          <w:rFonts w:ascii="仿宋" w:hAnsi="仿宋" w:eastAsia="仿宋"/>
          <w:kern w:val="0"/>
          <w:sz w:val="28"/>
          <w:szCs w:val="28"/>
        </w:rPr>
        <w:t>B</w:t>
      </w:r>
      <w:r>
        <w:rPr>
          <w:rFonts w:hint="eastAsia" w:ascii="仿宋" w:hAnsi="仿宋" w:eastAsia="仿宋"/>
          <w:kern w:val="0"/>
          <w:sz w:val="28"/>
          <w:szCs w:val="28"/>
        </w:rPr>
        <w:t>楼1</w:t>
      </w:r>
      <w:r>
        <w:rPr>
          <w:rFonts w:ascii="仿宋" w:hAnsi="仿宋" w:eastAsia="仿宋"/>
          <w:kern w:val="0"/>
          <w:sz w:val="28"/>
          <w:szCs w:val="28"/>
        </w:rPr>
        <w:t>F</w:t>
      </w:r>
      <w:r>
        <w:rPr>
          <w:rFonts w:hint="eastAsia" w:ascii="仿宋" w:hAnsi="仿宋" w:eastAsia="仿宋"/>
          <w:kern w:val="0"/>
          <w:sz w:val="28"/>
          <w:szCs w:val="28"/>
        </w:rPr>
        <w:t>，总面积约</w:t>
      </w:r>
      <w:r>
        <w:rPr>
          <w:rFonts w:ascii="仿宋" w:hAnsi="仿宋" w:eastAsia="仿宋"/>
          <w:kern w:val="0"/>
          <w:sz w:val="28"/>
          <w:szCs w:val="28"/>
        </w:rPr>
        <w:t>3</w:t>
      </w:r>
      <w:r>
        <w:rPr>
          <w:rFonts w:hint="eastAsia" w:ascii="仿宋" w:hAnsi="仿宋" w:eastAsia="仿宋"/>
          <w:kern w:val="0"/>
          <w:sz w:val="28"/>
          <w:szCs w:val="28"/>
        </w:rPr>
        <w:t>25㎡，满足数据中心机房建设B级标准设计，充分利用多院区优势，</w:t>
      </w:r>
      <w:r>
        <w:rPr>
          <w:rFonts w:ascii="仿宋" w:hAnsi="仿宋" w:eastAsia="仿宋"/>
          <w:kern w:val="0"/>
          <w:sz w:val="28"/>
          <w:szCs w:val="28"/>
        </w:rPr>
        <w:t>建设高可用、抗灾难的业务体系</w:t>
      </w:r>
      <w:r>
        <w:rPr>
          <w:rFonts w:hint="eastAsia" w:ascii="仿宋" w:hAnsi="仿宋" w:eastAsia="仿宋"/>
          <w:kern w:val="0"/>
          <w:sz w:val="28"/>
          <w:szCs w:val="28"/>
        </w:rPr>
        <w:t xml:space="preserve">，确保业务不中断，重要数据不丢失。 </w:t>
      </w:r>
    </w:p>
    <w:p w14:paraId="549FA5EB">
      <w:pPr>
        <w:jc w:val="center"/>
      </w:pPr>
    </w:p>
    <w:p w14:paraId="0BAD10AD">
      <w:pPr>
        <w:adjustRightInd w:val="0"/>
        <w:snapToGrid w:val="0"/>
        <w:spacing w:line="360" w:lineRule="auto"/>
        <w:ind w:firstLine="420"/>
        <w:jc w:val="both"/>
        <w:rPr>
          <w:rFonts w:hint="eastAsia" w:ascii="宋体" w:hAnsi="宋体" w:cs="黑体"/>
          <w:b/>
          <w:sz w:val="24"/>
          <w:szCs w:val="24"/>
        </w:rPr>
      </w:pPr>
      <w:r>
        <w:rPr>
          <w:rFonts w:hint="eastAsia" w:ascii="仿宋" w:hAnsi="仿宋" w:eastAsia="仿宋"/>
          <w:kern w:val="0"/>
          <w:sz w:val="28"/>
          <w:szCs w:val="28"/>
        </w:rPr>
        <w:t>投标人需负责设备的供应与提供配套安装调试服务。</w:t>
      </w:r>
      <w:r>
        <w:rPr>
          <w:rFonts w:hint="eastAsia" w:ascii="仿宋" w:hAnsi="仿宋" w:eastAsia="仿宋"/>
          <w:b/>
          <w:bCs/>
          <w:kern w:val="0"/>
          <w:sz w:val="28"/>
          <w:szCs w:val="28"/>
        </w:rPr>
        <w:t>（详见招标清单）</w:t>
      </w:r>
    </w:p>
    <w:p w14:paraId="09656A55">
      <w:pPr>
        <w:pStyle w:val="5"/>
        <w:spacing w:before="156" w:after="156"/>
      </w:pPr>
      <w:r>
        <w:rPr>
          <w:rFonts w:hint="eastAsia"/>
        </w:rPr>
        <w:t>网络系统</w:t>
      </w:r>
    </w:p>
    <w:p w14:paraId="12ACFC2C">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构建一个技术先进、扩展性强、能覆盖所有功能区域的主干网络，将医院各楼内的各种PC机、工作站、终端设备和局域网连接起来，并与广域网络连接，形成结构合理、内外沟通的计算机网络系统，并在此基础上建立能满足办公和管理需要的软硬件环境，开发并运行各类信息库和应用系统，使楼内各部门综合运用现代信息网络与现代数字技术，转变传统工作模式，实现办公、商务、事务一体化管理与运行。1）网络分层架构</w:t>
      </w:r>
    </w:p>
    <w:p w14:paraId="1152EDCB">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医院目前采用三层网络架构，包括核心层、汇聚层和接入层。在逻辑隔离划分为内网、外网、管理网和医联网四个独立的部分，以实现高效且安全的数据传输。其中，互联网设有两个出口，均位于外网区域。</w:t>
      </w:r>
    </w:p>
    <w:p w14:paraId="35793500">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本次建设方案需要在院方原有的网络架构上进行规划设计。</w:t>
      </w:r>
      <w:r>
        <w:rPr>
          <w:rFonts w:hint="eastAsia"/>
          <w:b/>
          <w:bCs/>
        </w:rPr>
        <w:t>（详见招标清单）</w:t>
      </w:r>
    </w:p>
    <w:p w14:paraId="05F319F2">
      <w:pPr>
        <w:pStyle w:val="5"/>
        <w:spacing w:before="156" w:after="156"/>
        <w:ind w:left="709" w:hanging="851"/>
      </w:pPr>
      <w:r>
        <w:rPr>
          <w:rFonts w:hint="eastAsia"/>
        </w:rPr>
        <w:t xml:space="preserve">服务器设备 </w:t>
      </w:r>
    </w:p>
    <w:p w14:paraId="5A36FD54">
      <w:pPr>
        <w:adjustRightInd w:val="0"/>
        <w:snapToGrid w:val="0"/>
        <w:spacing w:line="360" w:lineRule="auto"/>
        <w:ind w:firstLine="560" w:firstLineChars="200"/>
        <w:jc w:val="both"/>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本项目需要建设可以支撑已有系统、新建系统、同时满足科研和教学应用的信息化硬件。本次建设的基础云资源平台可以支持公卫临床中心现有业务系统和本次新建业务系统的基础设施资源需求，考</w:t>
      </w:r>
      <w:r>
        <w:rPr>
          <w:rFonts w:ascii="仿宋" w:hAnsi="仿宋" w:eastAsia="仿宋"/>
          <w:color w:val="000000" w:themeColor="text1"/>
          <w:sz w:val="28"/>
          <w:szCs w:val="28"/>
          <w14:textFill>
            <w14:solidFill>
              <w14:schemeClr w14:val="tx1"/>
            </w14:solidFill>
          </w14:textFill>
        </w:rPr>
        <w:t>虑</w:t>
      </w:r>
      <w:r>
        <w:rPr>
          <w:rFonts w:hint="eastAsia" w:ascii="仿宋" w:hAnsi="仿宋" w:eastAsia="仿宋"/>
          <w:color w:val="000000" w:themeColor="text1"/>
          <w:sz w:val="28"/>
          <w:szCs w:val="28"/>
          <w14:textFill>
            <w14:solidFill>
              <w14:schemeClr w14:val="tx1"/>
            </w14:solidFill>
          </w14:textFill>
        </w:rPr>
        <w:t>信息技术国产化创新</w:t>
      </w:r>
      <w:r>
        <w:rPr>
          <w:rFonts w:ascii="仿宋" w:hAnsi="仿宋" w:eastAsia="仿宋"/>
          <w:color w:val="000000" w:themeColor="text1"/>
          <w:sz w:val="28"/>
          <w:szCs w:val="28"/>
          <w14:textFill>
            <w14:solidFill>
              <w14:schemeClr w14:val="tx1"/>
            </w14:solidFill>
          </w14:textFill>
        </w:rPr>
        <w:t>改造的需求</w:t>
      </w:r>
      <w:r>
        <w:rPr>
          <w:rFonts w:hint="eastAsia" w:ascii="仿宋" w:hAnsi="仿宋" w:eastAsia="仿宋"/>
          <w:color w:val="000000" w:themeColor="text1"/>
          <w:sz w:val="28"/>
          <w:szCs w:val="28"/>
          <w14:textFill>
            <w14:solidFill>
              <w14:schemeClr w14:val="tx1"/>
            </w14:solidFill>
          </w14:textFill>
        </w:rPr>
        <w:t>。</w:t>
      </w:r>
      <w:r>
        <w:rPr>
          <w:rFonts w:ascii="仿宋" w:hAnsi="仿宋" w:eastAsia="仿宋"/>
          <w:color w:val="000000" w:themeColor="text1"/>
          <w:sz w:val="28"/>
          <w:szCs w:val="28"/>
          <w14:textFill>
            <w14:solidFill>
              <w14:schemeClr w14:val="tx1"/>
            </w14:solidFill>
          </w14:textFill>
        </w:rPr>
        <w:t>本次建设以</w:t>
      </w:r>
      <w:r>
        <w:rPr>
          <w:rFonts w:hint="eastAsia" w:ascii="仿宋" w:hAnsi="仿宋" w:eastAsia="仿宋"/>
          <w:color w:val="000000" w:themeColor="text1"/>
          <w:sz w:val="28"/>
          <w:szCs w:val="28"/>
          <w14:textFill>
            <w14:solidFill>
              <w14:schemeClr w14:val="tx1"/>
            </w14:solidFill>
          </w14:textFill>
        </w:rPr>
        <w:t>国产化</w:t>
      </w:r>
      <w:r>
        <w:rPr>
          <w:rFonts w:ascii="仿宋" w:hAnsi="仿宋" w:eastAsia="仿宋"/>
          <w:color w:val="000000" w:themeColor="text1"/>
          <w:sz w:val="28"/>
          <w:szCs w:val="28"/>
          <w14:textFill>
            <w14:solidFill>
              <w14:schemeClr w14:val="tx1"/>
            </w14:solidFill>
          </w14:textFill>
        </w:rPr>
        <w:t>服务器资源为主，对暂不改造的核心业务系统采用X86服务器资源予以支撑</w:t>
      </w:r>
      <w:r>
        <w:rPr>
          <w:rFonts w:hint="eastAsia" w:ascii="宋体" w:hAnsi="宋体"/>
          <w:sz w:val="24"/>
        </w:rPr>
        <w:t>。</w:t>
      </w:r>
      <w:r>
        <w:rPr>
          <w:rFonts w:hint="eastAsia" w:ascii="仿宋" w:hAnsi="仿宋" w:eastAsia="仿宋"/>
          <w:b/>
          <w:bCs/>
          <w:kern w:val="0"/>
          <w:sz w:val="28"/>
          <w:szCs w:val="28"/>
        </w:rPr>
        <w:t>（详见招标清单）</w:t>
      </w:r>
    </w:p>
    <w:p w14:paraId="0AA163FF">
      <w:pPr>
        <w:pStyle w:val="5"/>
        <w:spacing w:before="156" w:after="156"/>
        <w:ind w:left="709" w:hanging="851"/>
      </w:pPr>
      <w:r>
        <w:rPr>
          <w:rFonts w:hint="eastAsia"/>
        </w:rPr>
        <w:t xml:space="preserve">基础软件 </w:t>
      </w:r>
    </w:p>
    <w:p w14:paraId="6C85F75D">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基础硬件、终端设备等提供产品软件支撑，主要包括国产化操作系统、国产化数据库、国产化中间件、云平台软件等建设内容。其中，考虑到云平台未来基于不同技术路线的扩展性，云管平台需要具备针对多种不同技术路线的国产化计算设备和操作系统，提供兼容和统一纳管的能力，并实现不同或同一云产品在不同芯片国产化服务器上的混部，保障硬件供应链的安全。</w:t>
      </w:r>
    </w:p>
    <w:p w14:paraId="6A6FA0CC">
      <w:pPr>
        <w:pStyle w:val="74"/>
        <w:adjustRightInd w:val="0"/>
        <w:snapToGrid w:val="0"/>
        <w:spacing w:before="0" w:beforeAutospacing="0"/>
        <w:ind w:firstLine="560"/>
        <w:jc w:val="both"/>
        <w:rPr>
          <w:rFonts w:hint="eastAsia"/>
          <w:b/>
          <w:bCs/>
        </w:rPr>
      </w:pPr>
      <w:r>
        <w:rPr>
          <w:rFonts w:hint="eastAsia"/>
          <w:color w:val="000000" w:themeColor="text1"/>
          <w14:textFill>
            <w14:solidFill>
              <w14:schemeClr w14:val="tx1"/>
            </w14:solidFill>
          </w14:textFill>
        </w:rPr>
        <w:t>同时，云平台软件可控制分布式程序运行，隐藏下层故障恢复和数据冗余，有效地提供弹性计算和负载均衡等服务。其核心功能需支持：分布式存储、任务调度、虚拟化、服务管理、资源管理以及远程过程调用等构建分布式系统常用的底层服务。</w:t>
      </w:r>
      <w:r>
        <w:rPr>
          <w:rFonts w:hint="eastAsia"/>
          <w:b/>
          <w:bCs/>
        </w:rPr>
        <w:t>（详见招标清单）</w:t>
      </w:r>
    </w:p>
    <w:p w14:paraId="57788F3E">
      <w:pPr>
        <w:pStyle w:val="5"/>
        <w:spacing w:before="156" w:after="156"/>
        <w:ind w:left="709" w:hanging="851"/>
      </w:pPr>
      <w:r>
        <w:rPr>
          <w:rFonts w:hint="eastAsia"/>
        </w:rPr>
        <w:t xml:space="preserve">会议系统 </w:t>
      </w:r>
    </w:p>
    <w:p w14:paraId="471C3542">
      <w:pPr>
        <w:pStyle w:val="74"/>
        <w:adjustRightInd w:val="0"/>
        <w:snapToGrid w:val="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新建多功能报告厅，</w:t>
      </w:r>
      <w:r>
        <w:rPr>
          <w:rFonts w:hint="eastAsia" w:cstheme="minorBidi"/>
          <w:color w:val="000000" w:themeColor="text1"/>
          <w14:textFill>
            <w14:solidFill>
              <w14:schemeClr w14:val="tx1"/>
            </w14:solidFill>
          </w14:textFill>
        </w:rPr>
        <w:t>满足</w:t>
      </w:r>
      <w:r>
        <w:rPr>
          <w:rFonts w:hint="eastAsia"/>
          <w:color w:val="000000" w:themeColor="text1"/>
          <w14:textFill>
            <w14:solidFill>
              <w14:schemeClr w14:val="tx1"/>
            </w14:solidFill>
          </w14:textFill>
        </w:rPr>
        <w:t>日常诊疗和疫情战时两种状态下</w:t>
      </w:r>
      <w:r>
        <w:rPr>
          <w:rFonts w:hint="eastAsia" w:cstheme="minorBidi"/>
          <w:color w:val="000000" w:themeColor="text1"/>
          <w14:textFill>
            <w14:solidFill>
              <w14:schemeClr w14:val="tx1"/>
            </w14:solidFill>
          </w14:textFill>
        </w:rPr>
        <w:t>远程会诊、内部会议、科研探讨等相关会议需求。主要包含</w:t>
      </w:r>
      <w:r>
        <w:rPr>
          <w:rFonts w:hint="eastAsia" w:cs="仿宋"/>
        </w:rPr>
        <w:t>音频扩声系统，会讨发言系统，中控系统、分布式系统、远程视频会议系统、会议录播系统、同声传译系统等。</w:t>
      </w:r>
      <w:r>
        <w:rPr>
          <w:rFonts w:hint="eastAsia"/>
          <w:b/>
          <w:bCs/>
          <w:color w:val="000000" w:themeColor="text1"/>
          <w14:textFill>
            <w14:solidFill>
              <w14:schemeClr w14:val="tx1"/>
            </w14:solidFill>
          </w14:textFill>
        </w:rPr>
        <w:t>（详见招标清单）</w:t>
      </w:r>
    </w:p>
    <w:p w14:paraId="203408DC">
      <w:pPr>
        <w:pStyle w:val="4"/>
        <w:spacing w:before="156" w:after="156"/>
      </w:pPr>
      <w:bookmarkStart w:id="45" w:name="_Toc4951"/>
      <w:bookmarkStart w:id="46" w:name="_Toc200464647"/>
      <w:bookmarkStart w:id="47" w:name="_Toc127989384"/>
      <w:bookmarkStart w:id="48" w:name="_Toc201309466"/>
      <w:r>
        <w:rPr>
          <w:rFonts w:hint="eastAsia"/>
        </w:rPr>
        <w:t>专用硬件设备</w:t>
      </w:r>
      <w:bookmarkEnd w:id="45"/>
      <w:bookmarkEnd w:id="46"/>
      <w:bookmarkEnd w:id="47"/>
      <w:bookmarkEnd w:id="48"/>
    </w:p>
    <w:p w14:paraId="07449846">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要根据医院现有终端设备采购情况对涉及医疗业务的终端进行扩容，主要包括通用终端、自助终端、信息发布设备等。通用终端包括读卡器、扫描枪等。自助终端包括综合便民一体机、自助签到机、住院自助机。信息发布设备包括宣教/导诊屏、诊区叫号屏、病区监控屏、输液监控屏。</w:t>
      </w:r>
      <w:r>
        <w:rPr>
          <w:rFonts w:hint="eastAsia"/>
          <w:b/>
          <w:bCs/>
          <w:color w:val="000000" w:themeColor="text1"/>
          <w14:textFill>
            <w14:solidFill>
              <w14:schemeClr w14:val="tx1"/>
            </w14:solidFill>
          </w14:textFill>
        </w:rPr>
        <w:t>（详见招标清单）</w:t>
      </w:r>
    </w:p>
    <w:p w14:paraId="6D925951">
      <w:pPr>
        <w:pStyle w:val="4"/>
        <w:spacing w:before="156" w:after="156"/>
      </w:pPr>
      <w:bookmarkStart w:id="49" w:name="_Toc30666"/>
      <w:bookmarkStart w:id="50" w:name="_Toc200464648"/>
      <w:bookmarkStart w:id="51" w:name="_Toc201309467"/>
      <w:bookmarkStart w:id="52" w:name="_Toc127989385"/>
      <w:r>
        <w:rPr>
          <w:rFonts w:hint="eastAsia"/>
        </w:rPr>
        <w:t>专用软件系统</w:t>
      </w:r>
      <w:bookmarkEnd w:id="49"/>
      <w:bookmarkEnd w:id="50"/>
      <w:bookmarkEnd w:id="51"/>
      <w:bookmarkEnd w:id="52"/>
    </w:p>
    <w:p w14:paraId="227978DB">
      <w:pPr>
        <w:pStyle w:val="5"/>
        <w:spacing w:before="156" w:after="156"/>
      </w:pPr>
      <w:r>
        <w:rPr>
          <w:rFonts w:hint="eastAsia"/>
        </w:rPr>
        <w:t>应用软件定制开发</w:t>
      </w:r>
    </w:p>
    <w:p w14:paraId="291E29EC">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智慧医疗体系主要是构建以“电子病历”为核心的门、急、住一体化的转变，将电子病历、电子医嘱、单病种管理、电子检查检验单、治疗单、辅助决策、医疗质控、智能化产品的应用等临床活动集成一体，满足电子病历五级标准、互联互通五乙标准，集成标准化和结构化，实现患者的诊疗全过程高度融合、协作一体化管理。</w:t>
      </w:r>
    </w:p>
    <w:p w14:paraId="053B1DB4">
      <w:pPr>
        <w:pStyle w:val="74"/>
        <w:adjustRightInd w:val="0"/>
        <w:snapToGrid w:val="0"/>
        <w:spacing w:before="0" w:beforeAutospacing="0"/>
        <w:ind w:firstLine="560"/>
        <w:jc w:val="both"/>
        <w:rPr>
          <w:rFonts w:hint="eastAsia" w:cs="仿宋"/>
        </w:rPr>
      </w:pPr>
      <w:r>
        <w:rPr>
          <w:rFonts w:hint="eastAsia" w:cs="仿宋"/>
        </w:rPr>
        <w:t>通过已有的信息系统，在满足新楼个性化业务流程的基础之上进行门诊医生站、住院医生站、住院护士长等核心系统的升级改造，完成医院各系统、各应用之间集成与融合，实现信息共享与智能化应用，以便对政策变化、行业发展、医联体业务拓展等做出敏捷响应，快速进行流程优化调整，为医院后续的信息化建设预留充足的发展空间。</w:t>
      </w:r>
    </w:p>
    <w:p w14:paraId="47EF2322">
      <w:pPr>
        <w:pStyle w:val="74"/>
        <w:adjustRightInd w:val="0"/>
        <w:snapToGrid w:val="0"/>
        <w:spacing w:before="0" w:beforeAutospacing="0"/>
        <w:ind w:firstLine="560"/>
        <w:jc w:val="both"/>
        <w:rPr>
          <w:rFonts w:hint="eastAsia" w:cs="仿宋"/>
        </w:rPr>
      </w:pPr>
      <w:r>
        <w:rPr>
          <w:rFonts w:hint="eastAsia" w:cs="仿宋"/>
        </w:rPr>
        <w:t>新楼开办后，与现有系统采用统一数据库，医院现有系统新楼通过现有系统实施接入进行使用。在此基础上，新楼需对系统进行一些必要改造及系统适配及联调，使系统可以在现有两个院区及新建大楼的业务环境中流畅运行，使两院区之间的数据交互可以流畅传输。</w:t>
      </w:r>
    </w:p>
    <w:p w14:paraId="3C23B7A7">
      <w:pPr>
        <w:pStyle w:val="74"/>
        <w:adjustRightInd w:val="0"/>
        <w:snapToGrid w:val="0"/>
        <w:spacing w:before="0" w:beforeAutospacing="0"/>
        <w:ind w:firstLine="560"/>
        <w:jc w:val="both"/>
        <w:rPr>
          <w:rFonts w:hint="eastAsia"/>
        </w:rPr>
      </w:pPr>
      <w:r>
        <w:rPr>
          <w:rFonts w:hint="eastAsia" w:cs="仿宋"/>
        </w:rPr>
        <w:t>同时在新技术应用方面，</w:t>
      </w:r>
      <w:r>
        <w:rPr>
          <w:rFonts w:hint="eastAsia"/>
        </w:rPr>
        <w:t>依托全市政务链将医院的基因序列数据上链。</w:t>
      </w:r>
    </w:p>
    <w:p w14:paraId="41495583">
      <w:pPr>
        <w:pStyle w:val="74"/>
        <w:adjustRightInd w:val="0"/>
        <w:snapToGrid w:val="0"/>
        <w:spacing w:before="0" w:beforeAutospacing="0"/>
        <w:ind w:firstLine="560"/>
        <w:jc w:val="both"/>
        <w:rPr>
          <w:rFonts w:hint="eastAsia"/>
          <w:b/>
          <w:bCs/>
          <w:color w:val="000000" w:themeColor="text1"/>
          <w14:textFill>
            <w14:solidFill>
              <w14:schemeClr w14:val="tx1"/>
            </w14:solidFill>
          </w14:textFill>
        </w:rPr>
      </w:pPr>
      <w:r>
        <w:rPr>
          <w:rFonts w:hint="eastAsia"/>
        </w:rPr>
        <w:t>本次应用软件需满足</w:t>
      </w:r>
      <w:r>
        <w:rPr>
          <w:rFonts w:hint="eastAsia"/>
          <w:color w:val="000000" w:themeColor="text1"/>
          <w14:textFill>
            <w14:solidFill>
              <w14:schemeClr w14:val="tx1"/>
            </w14:solidFill>
          </w14:textFill>
        </w:rPr>
        <w:t>信息技术国产化创新</w:t>
      </w:r>
      <w:r>
        <w:rPr>
          <w:color w:val="000000" w:themeColor="text1"/>
          <w14:textFill>
            <w14:solidFill>
              <w14:schemeClr w14:val="tx1"/>
            </w14:solidFill>
          </w14:textFill>
        </w:rPr>
        <w:t>改造的</w:t>
      </w:r>
      <w:r>
        <w:rPr>
          <w:rFonts w:hint="eastAsia"/>
          <w:color w:val="000000" w:themeColor="text1"/>
          <w14:textFill>
            <w14:solidFill>
              <w14:schemeClr w14:val="tx1"/>
            </w14:solidFill>
          </w14:textFill>
        </w:rPr>
        <w:t>要</w:t>
      </w:r>
      <w:r>
        <w:rPr>
          <w:color w:val="000000" w:themeColor="text1"/>
          <w14:textFill>
            <w14:solidFill>
              <w14:schemeClr w14:val="tx1"/>
            </w14:solidFill>
          </w14:textFill>
        </w:rPr>
        <w:t>求</w:t>
      </w:r>
      <w:r>
        <w:rPr>
          <w:rFonts w:hint="eastAsia"/>
        </w:rPr>
        <w:t>，并需配合测评机构完成并通过应用软件测试、安全测评和密码评测。</w:t>
      </w:r>
      <w:r>
        <w:rPr>
          <w:rFonts w:hint="eastAsia"/>
          <w:b/>
          <w:bCs/>
          <w:color w:val="000000" w:themeColor="text1"/>
          <w14:textFill>
            <w14:solidFill>
              <w14:schemeClr w14:val="tx1"/>
            </w14:solidFill>
          </w14:textFill>
        </w:rPr>
        <w:t>（详见招标清单）</w:t>
      </w:r>
    </w:p>
    <w:p w14:paraId="3562663F">
      <w:pPr>
        <w:pStyle w:val="5"/>
        <w:spacing w:before="156" w:after="156"/>
      </w:pPr>
      <w:r>
        <w:rPr>
          <w:rFonts w:hint="eastAsia"/>
        </w:rPr>
        <w:t>产品软件建设</w:t>
      </w:r>
    </w:p>
    <w:p w14:paraId="1AF948B2">
      <w:pPr>
        <w:pStyle w:val="76"/>
        <w:adjustRightInd w:val="0"/>
        <w:snapToGrid w:val="0"/>
        <w:spacing w:before="0" w:beforeAutospacing="0"/>
        <w:ind w:firstLine="560"/>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仿宋"/>
          <w:szCs w:val="28"/>
        </w:rPr>
        <w:t>本次产品软件需满足信息技术国产化创新</w:t>
      </w:r>
      <w:r>
        <w:rPr>
          <w:rFonts w:ascii="仿宋" w:hAnsi="仿宋" w:cs="仿宋"/>
          <w:szCs w:val="28"/>
        </w:rPr>
        <w:t>改造的</w:t>
      </w:r>
      <w:r>
        <w:rPr>
          <w:rFonts w:hint="eastAsia" w:ascii="仿宋" w:hAnsi="仿宋" w:cs="仿宋"/>
          <w:szCs w:val="28"/>
        </w:rPr>
        <w:t>要</w:t>
      </w:r>
      <w:r>
        <w:rPr>
          <w:rFonts w:ascii="仿宋" w:hAnsi="仿宋" w:cs="仿宋"/>
          <w:szCs w:val="28"/>
        </w:rPr>
        <w:t>求</w:t>
      </w:r>
      <w:r>
        <w:rPr>
          <w:rFonts w:hint="eastAsia" w:ascii="仿宋" w:hAnsi="仿宋" w:cs="仿宋"/>
          <w:szCs w:val="28"/>
        </w:rPr>
        <w:t>，并需配合测评机构完成并通过应用软件测试、安全测评和密码评测。</w:t>
      </w:r>
    </w:p>
    <w:p w14:paraId="686684EA">
      <w:pPr>
        <w:pStyle w:val="76"/>
        <w:adjustRightInd w:val="0"/>
        <w:snapToGrid w:val="0"/>
        <w:spacing w:before="0" w:beforeAutospacing="0"/>
        <w:ind w:firstLine="562"/>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Times New Roman"/>
          <w:b/>
          <w:bCs/>
          <w:color w:val="000000" w:themeColor="text1"/>
          <w:szCs w:val="28"/>
          <w:shd w:val="clear" w:color="auto" w:fill="auto"/>
          <w14:textFill>
            <w14:solidFill>
              <w14:schemeClr w14:val="tx1"/>
            </w14:solidFill>
          </w14:textFill>
        </w:rPr>
        <w:t>1）</w:t>
      </w:r>
      <w:r>
        <w:rPr>
          <w:rFonts w:ascii="仿宋" w:hAnsi="仿宋" w:cs="Times New Roman"/>
          <w:b/>
          <w:bCs/>
          <w:color w:val="000000" w:themeColor="text1"/>
          <w:szCs w:val="28"/>
          <w:shd w:val="clear" w:color="auto" w:fill="auto"/>
          <w14:textFill>
            <w14:solidFill>
              <w14:schemeClr w14:val="tx1"/>
            </w14:solidFill>
          </w14:textFill>
        </w:rPr>
        <w:t>手术麻醉</w:t>
      </w:r>
      <w:r>
        <w:rPr>
          <w:rFonts w:hint="eastAsia" w:ascii="仿宋" w:hAnsi="仿宋" w:cs="Times New Roman"/>
          <w:b/>
          <w:bCs/>
          <w:color w:val="000000" w:themeColor="text1"/>
          <w:szCs w:val="28"/>
          <w:shd w:val="clear" w:color="auto" w:fill="auto"/>
          <w14:textFill>
            <w14:solidFill>
              <w14:schemeClr w14:val="tx1"/>
            </w14:solidFill>
          </w14:textFill>
        </w:rPr>
        <w:t>临床信息系统</w:t>
      </w:r>
    </w:p>
    <w:p w14:paraId="40060450">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hint="eastAsia" w:ascii="仿宋" w:hAnsi="仿宋" w:cs="Times New Roman"/>
          <w:color w:val="000000" w:themeColor="text1"/>
          <w:szCs w:val="28"/>
          <w:shd w:val="clear" w:color="auto" w:fill="auto"/>
          <w14:textFill>
            <w14:solidFill>
              <w14:schemeClr w14:val="tx1"/>
            </w14:solidFill>
          </w14:textFill>
        </w:rPr>
        <w:t>本系统</w:t>
      </w:r>
      <w:r>
        <w:rPr>
          <w:rFonts w:ascii="仿宋" w:hAnsi="仿宋" w:cs="Times New Roman"/>
          <w:color w:val="000000" w:themeColor="text1"/>
          <w:szCs w:val="28"/>
          <w:shd w:val="clear" w:color="auto" w:fill="auto"/>
          <w14:textFill>
            <w14:solidFill>
              <w14:schemeClr w14:val="tx1"/>
            </w14:solidFill>
          </w14:textFill>
        </w:rPr>
        <w:t>应覆盖从患者入院，经过术前、术中、术后，恢复室的全过程。通过与相关医疗仪器的设备集成，与医院信息系统的信息整合，实现整个围术期患者信息的自动采集与共享。</w:t>
      </w:r>
    </w:p>
    <w:p w14:paraId="41E03BD7">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ascii="仿宋" w:hAnsi="仿宋" w:cs="Times New Roman"/>
          <w:color w:val="000000" w:themeColor="text1"/>
          <w:szCs w:val="28"/>
          <w:shd w:val="clear" w:color="auto" w:fill="auto"/>
          <w14:textFill>
            <w14:solidFill>
              <w14:schemeClr w14:val="tx1"/>
            </w14:solidFill>
          </w14:textFill>
        </w:rPr>
        <w:t>本系统应遵循模块化、层次化设计的原则，支持广谱监护仪的数据采集。为医护人员、业务管理人员、院级领导多名用户提供流程化、信息化、自动化、智能化的临床业务综合管理平台。系统要兼容不同厂家、不同型号的监护和麻醉设备。要符合质控评审要求，能提供20</w:t>
      </w:r>
      <w:r>
        <w:rPr>
          <w:rFonts w:hint="eastAsia" w:ascii="仿宋" w:hAnsi="仿宋" w:cs="Times New Roman"/>
          <w:color w:val="000000" w:themeColor="text1"/>
          <w:szCs w:val="28"/>
          <w:shd w:val="clear" w:color="auto" w:fill="auto"/>
          <w14:textFill>
            <w14:solidFill>
              <w14:schemeClr w14:val="tx1"/>
            </w14:solidFill>
          </w14:textFill>
        </w:rPr>
        <w:t>2</w:t>
      </w:r>
      <w:r>
        <w:rPr>
          <w:rFonts w:ascii="仿宋" w:hAnsi="仿宋" w:cs="Times New Roman"/>
          <w:color w:val="000000" w:themeColor="text1"/>
          <w:szCs w:val="28"/>
          <w:shd w:val="clear" w:color="auto" w:fill="auto"/>
          <w14:textFill>
            <w14:solidFill>
              <w14:schemeClr w14:val="tx1"/>
            </w14:solidFill>
          </w14:textFill>
        </w:rPr>
        <w:t>5年麻醉质控的各项统计指标展示。</w:t>
      </w:r>
    </w:p>
    <w:p w14:paraId="52648B95">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hint="eastAsia" w:ascii="仿宋" w:hAnsi="仿宋" w:cs="Times New Roman"/>
          <w:color w:val="000000" w:themeColor="text1"/>
          <w:szCs w:val="28"/>
          <w:shd w:val="clear" w:color="auto" w:fill="auto"/>
          <w14:textFill>
            <w14:solidFill>
              <w14:schemeClr w14:val="tx1"/>
            </w14:solidFill>
          </w14:textFill>
        </w:rPr>
        <w:t>2</w:t>
      </w:r>
      <w:r>
        <w:rPr>
          <w:rFonts w:hint="eastAsia" w:ascii="仿宋" w:hAnsi="仿宋" w:cs="Times New Roman"/>
          <w:b/>
          <w:bCs/>
          <w:color w:val="000000" w:themeColor="text1"/>
          <w:szCs w:val="28"/>
          <w:shd w:val="clear" w:color="auto" w:fill="auto"/>
          <w14:textFill>
            <w14:solidFill>
              <w14:schemeClr w14:val="tx1"/>
            </w14:solidFill>
          </w14:textFill>
        </w:rPr>
        <w:t>）重症临床信息管理系统</w:t>
      </w:r>
    </w:p>
    <w:p w14:paraId="764BC338">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hint="eastAsia" w:ascii="仿宋" w:hAnsi="仿宋" w:cs="Times New Roman"/>
          <w:color w:val="000000" w:themeColor="text1"/>
          <w:szCs w:val="28"/>
          <w:shd w:val="clear" w:color="auto" w:fill="auto"/>
          <w14:textFill>
            <w14:solidFill>
              <w14:schemeClr w14:val="tx1"/>
            </w14:solidFill>
          </w14:textFill>
        </w:rPr>
        <w:t>本系统以危重病人的临床护理过程为主线，利用全过程、全方位的管理信息流，</w:t>
      </w:r>
      <w:r>
        <w:rPr>
          <w:rFonts w:ascii="仿宋" w:hAnsi="仿宋" w:cs="Times New Roman"/>
          <w:color w:val="000000" w:themeColor="text1"/>
          <w:szCs w:val="28"/>
          <w:shd w:val="clear" w:color="auto" w:fill="auto"/>
          <w14:textFill>
            <w14:solidFill>
              <w14:schemeClr w14:val="tx1"/>
            </w14:solidFill>
          </w14:textFill>
        </w:rPr>
        <w:t>按照信息采集、信息整合、信息分析和信息输出的数据流程，建立重症监护临床信息数据库，规范临床重症监护的工作流程，面向护士，协助护士处理日常业务，自动生成特别护理记录单、一般患者护理记录单等护理医疗文书，减少重症监护护士记录患者体征和医疗护理文书的手工操作,减轻护士书写医疗文书的压力，也方便护士监护病人，完善医疗、护理科研的统计查询分析，针对重症监护 病人病情危重、变化迅速，各种监测、治疗数据繁多的特点，设计合理的重症监护特别护</w:t>
      </w:r>
      <w:r>
        <w:rPr>
          <w:rFonts w:hint="eastAsia" w:ascii="仿宋" w:hAnsi="仿宋" w:cs="Times New Roman"/>
          <w:color w:val="000000" w:themeColor="text1"/>
          <w:szCs w:val="28"/>
          <w:shd w:val="clear" w:color="auto" w:fill="auto"/>
          <w14:textFill>
            <w14:solidFill>
              <w14:schemeClr w14:val="tx1"/>
            </w14:solidFill>
          </w14:textFill>
        </w:rPr>
        <w:t>理记录单（包括监测项目、出入量、病情及用药），对各项的仪器监测项目和液体出入量进行记录并统计，对每条医嘱的执行操作、医疗护理的处理过程以及交接班的病情状态进行详细记录，方便的提取转抄医嘱，实现病人入出转信息、检查检验信息、麻醉手术信息以及各种报告资料的共享。</w:t>
      </w:r>
    </w:p>
    <w:p w14:paraId="538D315B">
      <w:pPr>
        <w:pStyle w:val="76"/>
        <w:adjustRightInd w:val="0"/>
        <w:snapToGrid w:val="0"/>
        <w:spacing w:before="0" w:beforeAutospacing="0"/>
        <w:ind w:firstLine="562"/>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Times New Roman"/>
          <w:b/>
          <w:bCs/>
          <w:color w:val="000000" w:themeColor="text1"/>
          <w:szCs w:val="28"/>
          <w:shd w:val="clear" w:color="auto" w:fill="auto"/>
          <w14:textFill>
            <w14:solidFill>
              <w14:schemeClr w14:val="tx1"/>
            </w14:solidFill>
          </w14:textFill>
        </w:rPr>
        <w:t>3）移动护理</w:t>
      </w:r>
    </w:p>
    <w:p w14:paraId="6AAB4D31">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ascii="仿宋" w:hAnsi="仿宋" w:cs="Times New Roman"/>
          <w:color w:val="000000" w:themeColor="text1"/>
          <w:szCs w:val="28"/>
          <w:shd w:val="clear" w:color="auto" w:fill="auto"/>
          <w14:textFill>
            <w14:solidFill>
              <w14:schemeClr w14:val="tx1"/>
            </w14:solidFill>
          </w14:textFill>
        </w:rPr>
        <w:t>移动护理系统实现</w:t>
      </w:r>
      <w:r>
        <w:rPr>
          <w:rFonts w:hint="eastAsia" w:ascii="仿宋" w:hAnsi="仿宋" w:cs="Times New Roman"/>
          <w:color w:val="000000" w:themeColor="text1"/>
          <w:szCs w:val="28"/>
          <w:shd w:val="clear" w:color="auto" w:fill="auto"/>
          <w14:textFill>
            <w14:solidFill>
              <w14:schemeClr w14:val="tx1"/>
            </w14:solidFill>
          </w14:textFill>
        </w:rPr>
        <w:t>病区</w:t>
      </w:r>
      <w:r>
        <w:rPr>
          <w:rFonts w:ascii="仿宋" w:hAnsi="仿宋" w:cs="Times New Roman"/>
          <w:color w:val="000000" w:themeColor="text1"/>
          <w:szCs w:val="28"/>
          <w:shd w:val="clear" w:color="auto" w:fill="auto"/>
          <w14:textFill>
            <w14:solidFill>
              <w14:schemeClr w14:val="tx1"/>
            </w14:solidFill>
          </w14:textFill>
        </w:rPr>
        <w:t>患者信息管理、医嘱执行闭环、护理任务管理</w:t>
      </w:r>
      <w:r>
        <w:rPr>
          <w:rFonts w:hint="eastAsia" w:ascii="仿宋" w:hAnsi="仿宋" w:cs="Times New Roman"/>
          <w:color w:val="000000" w:themeColor="text1"/>
          <w:szCs w:val="28"/>
          <w:shd w:val="clear" w:color="auto" w:fill="auto"/>
          <w14:textFill>
            <w14:solidFill>
              <w14:schemeClr w14:val="tx1"/>
            </w14:solidFill>
          </w14:textFill>
        </w:rPr>
        <w:t>等功能，帮助医院</w:t>
      </w:r>
      <w:r>
        <w:rPr>
          <w:rFonts w:ascii="仿宋" w:hAnsi="仿宋" w:cs="Times New Roman"/>
          <w:color w:val="000000" w:themeColor="text1"/>
          <w:szCs w:val="28"/>
          <w:shd w:val="clear" w:color="auto" w:fill="auto"/>
          <w14:textFill>
            <w14:solidFill>
              <w14:schemeClr w14:val="tx1"/>
            </w14:solidFill>
          </w14:textFill>
        </w:rPr>
        <w:t>构建一个高效、智能、实时的护理作业平台，提升了医院护理工作的质量和效率。通过移动护理系统，患者能够享受到更加个性化、精细化的护理服务。其次，系统的医嘱执行闭环功能确保患者用药的准确性和及时性，减少用药差错的风险，保障患者的安全。</w:t>
      </w:r>
    </w:p>
    <w:p w14:paraId="48BD4889">
      <w:pPr>
        <w:pStyle w:val="76"/>
        <w:adjustRightInd w:val="0"/>
        <w:snapToGrid w:val="0"/>
        <w:spacing w:before="60" w:beforeAutospacing="0" w:after="60"/>
        <w:ind w:firstLine="562"/>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Times New Roman"/>
          <w:b/>
          <w:bCs/>
          <w:color w:val="000000" w:themeColor="text1"/>
          <w:szCs w:val="28"/>
          <w:shd w:val="clear" w:color="auto" w:fill="auto"/>
          <w14:textFill>
            <w14:solidFill>
              <w14:schemeClr w14:val="tx1"/>
            </w14:solidFill>
          </w14:textFill>
        </w:rPr>
        <w:t>4）单病种管理系统</w:t>
      </w:r>
    </w:p>
    <w:p w14:paraId="209493A7">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ascii="仿宋" w:hAnsi="仿宋" w:cs="Times New Roman"/>
          <w:color w:val="000000" w:themeColor="text1"/>
          <w:szCs w:val="28"/>
          <w:shd w:val="clear" w:color="auto" w:fill="auto"/>
          <w14:textFill>
            <w14:solidFill>
              <w14:schemeClr w14:val="tx1"/>
            </w14:solidFill>
          </w14:textFill>
        </w:rPr>
        <w:t>单病种质量指标与上传</w:t>
      </w:r>
      <w:r>
        <w:rPr>
          <w:rFonts w:hint="eastAsia" w:ascii="仿宋" w:hAnsi="仿宋" w:cs="Times New Roman"/>
          <w:color w:val="000000" w:themeColor="text1"/>
          <w:szCs w:val="28"/>
          <w:shd w:val="clear" w:color="auto" w:fill="auto"/>
          <w14:textFill>
            <w14:solidFill>
              <w14:schemeClr w14:val="tx1"/>
            </w14:solidFill>
          </w14:textFill>
        </w:rPr>
        <w:t>，</w:t>
      </w:r>
      <w:r>
        <w:rPr>
          <w:rFonts w:ascii="仿宋" w:hAnsi="仿宋" w:cs="Times New Roman"/>
          <w:color w:val="000000" w:themeColor="text1"/>
          <w:szCs w:val="28"/>
          <w:shd w:val="clear" w:color="auto" w:fill="auto"/>
          <w14:textFill>
            <w14:solidFill>
              <w14:schemeClr w14:val="tx1"/>
            </w14:solidFill>
          </w14:textFill>
        </w:rPr>
        <w:t>主要针对国家要求的单病种质控数据填报需要，提供包括数据填报、数据补录、填报审核、数据上传以及单病种统计审核等基础业务功能。实现基于信息化系统的单病种上报全流程基础业务能力，满足医院的</w:t>
      </w:r>
      <w:r>
        <w:rPr>
          <w:rFonts w:hint="eastAsia" w:ascii="仿宋" w:hAnsi="仿宋" w:cs="Times New Roman"/>
          <w:color w:val="000000" w:themeColor="text1"/>
          <w:szCs w:val="28"/>
          <w:shd w:val="clear" w:color="auto" w:fill="auto"/>
          <w14:textFill>
            <w14:solidFill>
              <w14:schemeClr w14:val="tx1"/>
            </w14:solidFill>
          </w14:textFill>
        </w:rPr>
        <w:t>基础</w:t>
      </w:r>
      <w:r>
        <w:rPr>
          <w:rFonts w:ascii="仿宋" w:hAnsi="仿宋" w:cs="Times New Roman"/>
          <w:color w:val="000000" w:themeColor="text1"/>
          <w:szCs w:val="28"/>
          <w:shd w:val="clear" w:color="auto" w:fill="auto"/>
          <w14:textFill>
            <w14:solidFill>
              <w14:schemeClr w14:val="tx1"/>
            </w14:solidFill>
          </w14:textFill>
        </w:rPr>
        <w:t>上报业务需求。</w:t>
      </w:r>
    </w:p>
    <w:p w14:paraId="7EF12603">
      <w:pPr>
        <w:pStyle w:val="76"/>
        <w:adjustRightInd w:val="0"/>
        <w:snapToGrid w:val="0"/>
        <w:spacing w:before="60" w:beforeAutospacing="0" w:after="60"/>
        <w:ind w:firstLine="562"/>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Times New Roman"/>
          <w:b/>
          <w:bCs/>
          <w:color w:val="000000" w:themeColor="text1"/>
          <w:szCs w:val="28"/>
          <w:shd w:val="clear" w:color="auto" w:fill="auto"/>
          <w14:textFill>
            <w14:solidFill>
              <w14:schemeClr w14:val="tx1"/>
            </w14:solidFill>
          </w14:textFill>
        </w:rPr>
        <w:t>5）医务管理系统</w:t>
      </w:r>
    </w:p>
    <w:p w14:paraId="044C31B6">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hint="eastAsia" w:ascii="仿宋" w:hAnsi="仿宋" w:cs="Times New Roman"/>
          <w:color w:val="000000" w:themeColor="text1"/>
          <w:szCs w:val="28"/>
          <w:shd w:val="clear" w:color="auto" w:fill="auto"/>
          <w14:textFill>
            <w14:solidFill>
              <w14:schemeClr w14:val="tx1"/>
            </w14:solidFill>
          </w14:textFill>
        </w:rPr>
        <w:t>系统整合管理模块，提供一体化的医务管理门户解决方案，提供30+数据监测板块，可视化方式展示，并可灵活调整展示顺序，按用户角色场景化展示，实现分层管理，为医务科、科主任提供不同角色管理监测板块，满足角色个性化要求。</w:t>
      </w:r>
    </w:p>
    <w:p w14:paraId="7A1BC6E4">
      <w:pPr>
        <w:pStyle w:val="76"/>
        <w:adjustRightInd w:val="0"/>
        <w:snapToGrid w:val="0"/>
        <w:spacing w:before="60" w:beforeAutospacing="0" w:after="60"/>
        <w:ind w:firstLine="562"/>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Times New Roman"/>
          <w:b/>
          <w:bCs/>
          <w:color w:val="000000" w:themeColor="text1"/>
          <w:szCs w:val="28"/>
          <w:shd w:val="clear" w:color="auto" w:fill="auto"/>
          <w14:textFill>
            <w14:solidFill>
              <w14:schemeClr w14:val="tx1"/>
            </w14:solidFill>
          </w14:textFill>
        </w:rPr>
        <w:t>6）消毒供应管理系统</w:t>
      </w:r>
    </w:p>
    <w:p w14:paraId="16AA0660">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ascii="仿宋" w:hAnsi="仿宋" w:cs="Times New Roman"/>
          <w:color w:val="000000" w:themeColor="text1"/>
          <w:szCs w:val="28"/>
          <w:shd w:val="clear" w:color="auto" w:fill="auto"/>
          <w14:textFill>
            <w14:solidFill>
              <w14:schemeClr w14:val="tx1"/>
            </w14:solidFill>
          </w14:textFill>
        </w:rPr>
        <w:t>实现对复用无菌用品从回收到使用的全生命周期记录；实现外来厂家器械从入院到归还的完成流程记录；实现对各类复用无菌用品供应、使用记录的追溯；实现对各岗位工作人员工作量可量化；建立基于院内的复用无菌用品质量监控平台；建立与医院内其他信息系统的互联互通；实现基于移动客户端的数据采集；</w:t>
      </w:r>
      <w:r>
        <w:rPr>
          <w:rFonts w:hint="eastAsia" w:ascii="仿宋" w:hAnsi="仿宋" w:cs="Times New Roman"/>
          <w:color w:val="000000" w:themeColor="text1"/>
          <w:szCs w:val="28"/>
          <w:shd w:val="clear" w:color="auto" w:fill="auto"/>
          <w14:textFill>
            <w14:solidFill>
              <w14:schemeClr w14:val="tx1"/>
            </w14:solidFill>
          </w14:textFill>
        </w:rPr>
        <w:t>实现设备对接，数据采集；建立与外部科室的信息交互平台。</w:t>
      </w:r>
    </w:p>
    <w:p w14:paraId="13C359EF">
      <w:pPr>
        <w:pStyle w:val="76"/>
        <w:adjustRightInd w:val="0"/>
        <w:snapToGrid w:val="0"/>
        <w:spacing w:before="0" w:beforeAutospacing="0"/>
        <w:ind w:firstLine="562"/>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Times New Roman"/>
          <w:b/>
          <w:bCs/>
          <w:color w:val="000000" w:themeColor="text1"/>
          <w:szCs w:val="28"/>
          <w:shd w:val="clear" w:color="auto" w:fill="auto"/>
          <w14:textFill>
            <w14:solidFill>
              <w14:schemeClr w14:val="tx1"/>
            </w14:solidFill>
          </w14:textFill>
        </w:rPr>
        <w:t>7）临床辅助决策支持信息系统</w:t>
      </w:r>
    </w:p>
    <w:p w14:paraId="485DDD1F">
      <w:pPr>
        <w:pStyle w:val="76"/>
        <w:adjustRightInd w:val="0"/>
        <w:snapToGrid w:val="0"/>
        <w:spacing w:before="0" w:beforeAutospacing="0"/>
        <w:ind w:firstLine="560"/>
        <w:rPr>
          <w:rFonts w:hint="eastAsia" w:ascii="仿宋" w:hAnsi="仿宋" w:cs="Times New Roman"/>
          <w:color w:val="000000" w:themeColor="text1"/>
          <w:szCs w:val="28"/>
          <w:shd w:val="clear" w:color="auto" w:fill="auto"/>
          <w14:textFill>
            <w14:solidFill>
              <w14:schemeClr w14:val="tx1"/>
            </w14:solidFill>
          </w14:textFill>
        </w:rPr>
      </w:pPr>
      <w:r>
        <w:rPr>
          <w:rFonts w:ascii="仿宋" w:hAnsi="仿宋" w:cs="Times New Roman"/>
          <w:color w:val="000000" w:themeColor="text1"/>
          <w:szCs w:val="28"/>
          <w:shd w:val="clear" w:color="auto" w:fill="auto"/>
          <w14:textFill>
            <w14:solidFill>
              <w14:schemeClr w14:val="tx1"/>
            </w14:solidFill>
          </w14:textFill>
        </w:rPr>
        <w:t>为临床医生提供大量的医学支持，帮助临床医生作出合理诊断、优化治疗措施。在诊疗过程中提供科学准确的信息支持，也可以作为临床医生学习和补充医学知识的专业工具。出现复杂、罕见病例或者诊断者缺乏经验时，可根据患者的数据对病例进行诊断分析，给出解决方案。可以寻找现有治疗计划存在的矛盾、错误和缺陷，根据患者的特殊情况和已有的治疗方针制订新的治疗计划可以对临床医生所开具的检查检验信息、治疗信息等给予科学、权威的操作提示。</w:t>
      </w:r>
    </w:p>
    <w:p w14:paraId="53F8CA0C">
      <w:pPr>
        <w:pStyle w:val="76"/>
        <w:adjustRightInd w:val="0"/>
        <w:snapToGrid w:val="0"/>
        <w:spacing w:before="0" w:beforeAutospacing="0"/>
        <w:ind w:firstLine="562"/>
        <w:rPr>
          <w:rFonts w:hint="eastAsia" w:ascii="仿宋" w:hAnsi="仿宋" w:cs="Times New Roman"/>
          <w:b/>
          <w:bCs/>
          <w:color w:val="000000" w:themeColor="text1"/>
          <w:szCs w:val="28"/>
          <w:shd w:val="clear" w:color="auto" w:fill="auto"/>
          <w14:textFill>
            <w14:solidFill>
              <w14:schemeClr w14:val="tx1"/>
            </w14:solidFill>
          </w14:textFill>
        </w:rPr>
      </w:pPr>
      <w:r>
        <w:rPr>
          <w:rFonts w:hint="eastAsia" w:ascii="仿宋" w:hAnsi="仿宋" w:cs="Times New Roman"/>
          <w:b/>
          <w:bCs/>
          <w:color w:val="000000" w:themeColor="text1"/>
          <w:szCs w:val="28"/>
          <w:shd w:val="clear" w:color="auto" w:fill="auto"/>
          <w14:textFill>
            <w14:solidFill>
              <w14:schemeClr w14:val="tx1"/>
            </w14:solidFill>
          </w14:textFill>
        </w:rPr>
        <w:t>8）VTE智能防治管理系统</w:t>
      </w:r>
    </w:p>
    <w:p w14:paraId="0A6C1BC2">
      <w:pPr>
        <w:spacing w:line="360" w:lineRule="auto"/>
        <w:ind w:firstLine="560" w:firstLineChars="200"/>
        <w:rPr>
          <w:rFonts w:hint="eastAsia" w:ascii="仿宋" w:hAnsi="仿宋" w:eastAsia="仿宋" w:cs="仿宋"/>
          <w:b/>
          <w:bCs/>
          <w:sz w:val="28"/>
          <w:szCs w:val="28"/>
        </w:rPr>
      </w:pPr>
      <w:r>
        <w:rPr>
          <w:rFonts w:hint="eastAsia" w:ascii="仿宋" w:hAnsi="仿宋" w:eastAsia="仿宋" w:cs="仿宋"/>
          <w:sz w:val="28"/>
          <w:szCs w:val="28"/>
        </w:rPr>
        <w:t>静脉血栓栓塞症（VTE）包括深静脉血栓形成（DVT）和肺栓塞（PE），由于其症状隐匿，常导致误诊和漏诊，增加了患者致死和致残的风险。通过VTE智能防治管理系统，医院能够更准确地评估患者的VTE风险，从而降低误诊和漏诊的风险。</w:t>
      </w:r>
      <w:r>
        <w:rPr>
          <w:rFonts w:hint="eastAsia" w:ascii="仿宋" w:hAnsi="仿宋" w:eastAsia="仿宋" w:cs="仿宋"/>
          <w:b/>
          <w:bCs/>
          <w:sz w:val="28"/>
          <w:szCs w:val="28"/>
        </w:rPr>
        <w:t>（详见招标清单）</w:t>
      </w:r>
    </w:p>
    <w:p w14:paraId="70719C71">
      <w:pPr>
        <w:pStyle w:val="4"/>
        <w:spacing w:before="156" w:after="156"/>
        <w:rPr>
          <w:lang w:val="en-US"/>
        </w:rPr>
      </w:pPr>
      <w:bookmarkStart w:id="53" w:name="_Toc200464649"/>
      <w:bookmarkStart w:id="54" w:name="_Toc201309468"/>
      <w:bookmarkStart w:id="55" w:name="_Toc8288"/>
      <w:r>
        <w:rPr>
          <w:rFonts w:hint="eastAsia"/>
          <w:lang w:val="en-US"/>
        </w:rPr>
        <w:t>智能病区系统</w:t>
      </w:r>
      <w:bookmarkEnd w:id="53"/>
      <w:bookmarkEnd w:id="54"/>
      <w:bookmarkEnd w:id="55"/>
    </w:p>
    <w:p w14:paraId="518B9961">
      <w:pPr>
        <w:pStyle w:val="74"/>
        <w:adjustRightInd w:val="0"/>
        <w:snapToGrid w:val="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数字化智慧手术室建设需求是以患者临床各项数据为基础，以</w:t>
      </w:r>
      <w:r>
        <w:rPr>
          <w:color w:val="000000" w:themeColor="text1"/>
          <w14:textFill>
            <w14:solidFill>
              <w14:schemeClr w14:val="tx1"/>
            </w14:solidFill>
          </w14:textFill>
        </w:rPr>
        <w:t>5G传输，人工智能技术为核心，以提高手术治疗效率和服务质量为导向。</w:t>
      </w:r>
      <w:r>
        <w:rPr>
          <w:rFonts w:hint="eastAsia"/>
          <w:color w:val="000000" w:themeColor="text1"/>
          <w14:textFill>
            <w14:solidFill>
              <w14:schemeClr w14:val="tx1"/>
            </w14:solidFill>
          </w14:textFill>
        </w:rPr>
        <w:t>基本需求是改进普通手术室数据封闭，行为难以追溯等问题的基础上，融合现有</w:t>
      </w:r>
      <w:r>
        <w:rPr>
          <w:color w:val="000000" w:themeColor="text1"/>
          <w14:textFill>
            <w14:solidFill>
              <w14:schemeClr w14:val="tx1"/>
            </w14:solidFill>
          </w14:textFill>
        </w:rPr>
        <w:t>5G网络、人工智能，数字化传输等技术，做到数据以患者为核心，所有与手术相关的档案资料都得以完整的保存；流程设计以手术室管理者为核心，所有与手术相关的医护人员的行为都是可查询、可追溯的。</w:t>
      </w:r>
      <w:r>
        <w:rPr>
          <w:rFonts w:hint="eastAsia"/>
          <w:b/>
          <w:bCs/>
          <w:color w:val="000000" w:themeColor="text1"/>
          <w14:textFill>
            <w14:solidFill>
              <w14:schemeClr w14:val="tx1"/>
            </w14:solidFill>
          </w14:textFill>
        </w:rPr>
        <w:t>（详见招标清单）</w:t>
      </w:r>
    </w:p>
    <w:p w14:paraId="738801AA">
      <w:pPr>
        <w:pStyle w:val="4"/>
        <w:spacing w:before="156" w:after="156"/>
      </w:pPr>
      <w:bookmarkStart w:id="56" w:name="_Toc200464650"/>
      <w:bookmarkStart w:id="57" w:name="_Toc127989386"/>
      <w:bookmarkStart w:id="58" w:name="_Toc5756"/>
      <w:bookmarkStart w:id="59" w:name="_Toc201309469"/>
      <w:bookmarkStart w:id="60" w:name="_Toc127989387"/>
      <w:r>
        <w:rPr>
          <w:rFonts w:hint="eastAsia"/>
        </w:rPr>
        <w:t>信息安全</w:t>
      </w:r>
      <w:bookmarkEnd w:id="56"/>
      <w:bookmarkEnd w:id="57"/>
      <w:bookmarkEnd w:id="58"/>
      <w:bookmarkEnd w:id="59"/>
    </w:p>
    <w:p w14:paraId="43B4D862">
      <w:pPr>
        <w:pStyle w:val="5"/>
        <w:spacing w:before="156" w:after="156"/>
      </w:pPr>
      <w:r>
        <w:rPr>
          <w:rFonts w:hint="eastAsia"/>
        </w:rPr>
        <w:t>基础安全建设</w:t>
      </w:r>
    </w:p>
    <w:p w14:paraId="0BDE0ABC">
      <w:pPr>
        <w:ind w:firstLine="42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本次项目中安全部分涉及到利旧、新增与替换。</w:t>
      </w:r>
      <w:r>
        <w:rPr>
          <w:rFonts w:hint="eastAsia" w:ascii="仿宋" w:hAnsi="仿宋" w:eastAsia="仿宋"/>
          <w:color w:val="000000" w:themeColor="text1"/>
          <w:kern w:val="0"/>
          <w:sz w:val="28"/>
          <w:szCs w:val="28"/>
          <w14:textFill>
            <w14:solidFill>
              <w14:schemeClr w14:val="tx1"/>
            </w14:solidFill>
          </w14:textFill>
        </w:rPr>
        <w:t>现有网络安全体系为：</w:t>
      </w:r>
    </w:p>
    <w:p w14:paraId="604E8DAF">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1）边界防护</w:t>
      </w:r>
    </w:p>
    <w:p w14:paraId="409E660A">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为确保医疗数据的安全交换，上海公共卫生临床中心部署了防火墙来构建医疗数据交换DMZ区域。同时，采用专用零信任VPN网关和堡垒机，进一步加固边界安全。外网上网行为管理系统实现了应用层流量的全面审计，有效监控网络行为。此外，态势感知、日志审计和数据库审计系统共同控管医院对公众服务应用的安全态势，确保无安全漏洞。上海公共卫生临床中心还使用网闸技术，严格保证内外网的物理隔离，增强整体安全性。内外网均设立了准入系统，确保只有经过授权的访问才能响应网络请求，从而防止未授权访问。</w:t>
      </w:r>
    </w:p>
    <w:p w14:paraId="17BD63F4">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2）数据安全</w:t>
      </w:r>
    </w:p>
    <w:p w14:paraId="57B044B5">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在数据安全方面，上海公共卫生临床中心内外网均部署了堡垒机，以记录所有运维操作，确保操作可追溯。同时，数据库审计系统被部署以记录所有数据库操作，及时发现并防范潜在的数据泄露风险。</w:t>
      </w:r>
    </w:p>
    <w:p w14:paraId="2048AF05">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3）终端安全</w:t>
      </w:r>
    </w:p>
    <w:p w14:paraId="1F6F0F70">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为了保障终端安全，上海公共卫生临床中心对有线网和无线网均实施了认证准入机制，确保只有经过认证的设备才能接入网络。此外，还采用了统一身份管理的内网终端管理系统，对终端设备进行集中管理和监控，提升整体安全性。</w:t>
      </w:r>
    </w:p>
    <w:p w14:paraId="02AFED25">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4）合规性设计</w:t>
      </w:r>
    </w:p>
    <w:p w14:paraId="3229536C">
      <w:pPr>
        <w:ind w:firstLine="420"/>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在设计过程中，严格遵循等保三级合规架构要求，确保网络系统的安全性和合规性。同时，设立了独立的日志服务器，保存6个月以上的操作日志，以备审计和追溯之需。</w:t>
      </w:r>
    </w:p>
    <w:p w14:paraId="76722BCD">
      <w:pPr>
        <w:ind w:firstLine="420"/>
        <w:rPr>
          <w:rFonts w:hint="eastAsia"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本次安全建设中，利旧的安全设备为近几年采购设备，可继续使用。同时，在考虑利旧的基础之上，以等级保护三级、关键信息基础设施相关标准，结合信息技术国产化创新改造的要求，在新采购的安全设备中对现有非报废的安全设备的替换，满足信息技术国产化创新改造要求。</w:t>
      </w:r>
      <w:r>
        <w:rPr>
          <w:rFonts w:hint="eastAsia" w:ascii="仿宋" w:hAnsi="仿宋" w:eastAsia="仿宋"/>
          <w:b/>
          <w:bCs/>
          <w:color w:val="000000" w:themeColor="text1"/>
          <w:kern w:val="0"/>
          <w:sz w:val="28"/>
          <w:szCs w:val="28"/>
          <w14:textFill>
            <w14:solidFill>
              <w14:schemeClr w14:val="tx1"/>
            </w14:solidFill>
          </w14:textFill>
        </w:rPr>
        <w:t>（详见招标清单）</w:t>
      </w:r>
    </w:p>
    <w:p w14:paraId="150758F4">
      <w:pPr>
        <w:pStyle w:val="5"/>
        <w:spacing w:before="156" w:after="156"/>
      </w:pPr>
      <w:r>
        <w:rPr>
          <w:rFonts w:hint="eastAsia"/>
        </w:rPr>
        <w:t>密码安全建设</w:t>
      </w:r>
    </w:p>
    <w:p w14:paraId="55EC3752">
      <w:pPr>
        <w:pStyle w:val="74"/>
        <w:adjustRightInd w:val="0"/>
        <w:snapToGrid w:val="0"/>
        <w:spacing w:before="0" w:beforeAutospacing="0"/>
        <w:ind w:firstLine="56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本次使用独立新建的密码体系进行建设，</w:t>
      </w:r>
      <w:r>
        <w:rPr>
          <w:rFonts w:hint="eastAsia"/>
          <w:color w:val="000000" w:themeColor="text1"/>
          <w:kern w:val="2"/>
          <w14:textFill>
            <w14:solidFill>
              <w14:schemeClr w14:val="tx1"/>
            </w14:solidFill>
          </w14:textFill>
        </w:rPr>
        <w:t>与现有的密码体系相互独立，所以进行独立规划。项目设计及产品选型基于</w:t>
      </w:r>
      <w:r>
        <w:rPr>
          <w:rFonts w:hint="eastAsia"/>
          <w:color w:val="000000" w:themeColor="text1"/>
          <w14:textFill>
            <w14:solidFill>
              <w14:schemeClr w14:val="tx1"/>
            </w14:solidFill>
          </w14:textFill>
        </w:rPr>
        <w:t>信息技术国产化创新工程名录要求，在本地机房单独划分一块国产化区域用于搭建密码服务平台，实现为本地国产化系统和非国产化系统提供合规的密码服务支撑，可提供安全认证网关服务、签名验签服务、数据库加密服务、文件加密存储服务等密码服务。</w:t>
      </w:r>
      <w:r>
        <w:rPr>
          <w:rFonts w:hint="eastAsia"/>
          <w:b/>
          <w:bCs/>
          <w:color w:val="000000" w:themeColor="text1"/>
          <w:kern w:val="2"/>
          <w14:textFill>
            <w14:solidFill>
              <w14:schemeClr w14:val="tx1"/>
            </w14:solidFill>
          </w14:textFill>
        </w:rPr>
        <w:t>（详见招标清单）</w:t>
      </w:r>
    </w:p>
    <w:p w14:paraId="621324D8">
      <w:pPr>
        <w:pStyle w:val="3"/>
        <w:spacing w:before="156" w:after="156"/>
      </w:pPr>
      <w:bookmarkStart w:id="61" w:name="_Toc20350"/>
      <w:bookmarkStart w:id="62" w:name="_Toc201309470"/>
      <w:bookmarkStart w:id="63" w:name="_Toc200464651"/>
      <w:r>
        <w:rPr>
          <w:rFonts w:hint="eastAsia"/>
        </w:rPr>
        <w:t>项目招标清单</w:t>
      </w:r>
      <w:bookmarkEnd w:id="60"/>
      <w:bookmarkEnd w:id="61"/>
      <w:bookmarkEnd w:id="62"/>
      <w:bookmarkEnd w:id="63"/>
    </w:p>
    <w:p w14:paraId="13796D6E">
      <w:pPr>
        <w:adjustRightInd w:val="0"/>
        <w:snapToGrid w:val="0"/>
        <w:spacing w:line="360" w:lineRule="auto"/>
        <w:ind w:firstLine="420"/>
        <w:jc w:val="both"/>
        <w:rPr>
          <w:rFonts w:hint="eastAsia"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以下清单可供投标参考，由供应商自行开展深化设计，参考清单数量为最低配置，对于未列出的但对系统的正常运行和维护必不可少的配件、辅助材料等，供应商应补充并包含在总报价中，确保系统的可用性，满足采购文件要求。如供应商原因引起缺漏项，造成系统无法搭建完成，由供应商免费增补至验收合格，采购人不再额外增补费用。</w:t>
      </w:r>
    </w:p>
    <w:p w14:paraId="3467CB36">
      <w:pPr>
        <w:pStyle w:val="31"/>
        <w:ind w:firstLine="560"/>
        <w:rPr>
          <w:rFonts w:eastAsia="仿宋"/>
        </w:rPr>
      </w:pPr>
      <w:r>
        <w:rPr>
          <w:rFonts w:hint="eastAsia" w:ascii="仿宋" w:hAnsi="仿宋" w:eastAsia="仿宋"/>
          <w:color w:val="000000" w:themeColor="text1"/>
          <w:kern w:val="0"/>
          <w:sz w:val="28"/>
          <w:szCs w:val="28"/>
          <w14:textFill>
            <w14:solidFill>
              <w14:schemeClr w14:val="tx1"/>
            </w14:solidFill>
          </w14:textFill>
        </w:rPr>
        <w:t>本项目为交钥匙工程，投标人需要考虑本次新采购设备及系统同医院原有系统的无缝对接，负责部分利旧设备及新采购设备的安装、调试、验收交付，以及相关的验收配合等相关工作，均需要包含在项目范围内。</w:t>
      </w:r>
    </w:p>
    <w:p w14:paraId="0CEB9D94">
      <w:pPr>
        <w:pStyle w:val="4"/>
        <w:spacing w:before="156" w:after="156"/>
      </w:pPr>
      <w:bookmarkStart w:id="64" w:name="_Toc111189256"/>
      <w:bookmarkStart w:id="65" w:name="_Toc20901"/>
      <w:bookmarkStart w:id="66" w:name="_Toc96419426"/>
      <w:bookmarkStart w:id="67" w:name="_Toc602813636"/>
      <w:bookmarkStart w:id="68" w:name="_Toc2073"/>
      <w:bookmarkStart w:id="69" w:name="_Toc201309471"/>
      <w:bookmarkStart w:id="70" w:name="_Toc200464652"/>
      <w:bookmarkStart w:id="71" w:name="_Toc32107"/>
      <w:bookmarkStart w:id="72" w:name="_Toc722837490"/>
      <w:bookmarkStart w:id="73" w:name="_Toc127989388"/>
      <w:bookmarkStart w:id="74" w:name="_Toc17042"/>
      <w:r>
        <w:rPr>
          <w:rFonts w:hint="eastAsia"/>
        </w:rPr>
        <w:t>基础设施</w:t>
      </w:r>
      <w:bookmarkEnd w:id="64"/>
      <w:bookmarkEnd w:id="65"/>
      <w:bookmarkEnd w:id="66"/>
      <w:bookmarkEnd w:id="67"/>
      <w:bookmarkEnd w:id="68"/>
      <w:bookmarkEnd w:id="69"/>
      <w:bookmarkEnd w:id="70"/>
      <w:bookmarkEnd w:id="71"/>
      <w:bookmarkEnd w:id="72"/>
      <w:bookmarkEnd w:id="73"/>
      <w:bookmarkEnd w:id="74"/>
    </w:p>
    <w:p w14:paraId="4608EAC4">
      <w:pPr>
        <w:pStyle w:val="5"/>
        <w:spacing w:before="156" w:after="156"/>
      </w:pPr>
      <w:bookmarkStart w:id="75" w:name="_Toc19080"/>
      <w:bookmarkStart w:id="76" w:name="_Toc7190"/>
      <w:bookmarkStart w:id="77" w:name="_Toc96419427"/>
      <w:r>
        <w:rPr>
          <w:rFonts w:hint="eastAsia"/>
        </w:rPr>
        <w:t>机房</w:t>
      </w:r>
      <w:bookmarkEnd w:id="75"/>
      <w:bookmarkEnd w:id="76"/>
      <w:bookmarkEnd w:id="77"/>
      <w:r>
        <w:rPr>
          <w:rFonts w:hint="eastAsia"/>
        </w:rPr>
        <w:t>建设</w:t>
      </w:r>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169"/>
        <w:gridCol w:w="4008"/>
        <w:gridCol w:w="1840"/>
        <w:gridCol w:w="1839"/>
      </w:tblGrid>
      <w:tr w14:paraId="2E922C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6" w:hRule="atLeast"/>
        </w:trPr>
        <w:tc>
          <w:tcPr>
            <w:tcW w:w="660" w:type="pct"/>
            <w:shd w:val="clear" w:color="auto" w:fill="BEBEBE" w:themeFill="background1" w:themeFillShade="BF"/>
            <w:vAlign w:val="center"/>
          </w:tcPr>
          <w:p w14:paraId="5F233D4A">
            <w:pPr>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序号</w:t>
            </w:r>
          </w:p>
        </w:tc>
        <w:tc>
          <w:tcPr>
            <w:tcW w:w="2263" w:type="pct"/>
            <w:shd w:val="clear" w:color="auto" w:fill="BEBEBE" w:themeFill="background1" w:themeFillShade="BF"/>
            <w:vAlign w:val="center"/>
          </w:tcPr>
          <w:p w14:paraId="65F322C9">
            <w:pPr>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设备名称</w:t>
            </w:r>
          </w:p>
        </w:tc>
        <w:tc>
          <w:tcPr>
            <w:tcW w:w="1039" w:type="pct"/>
            <w:shd w:val="clear" w:color="auto" w:fill="BEBEBE" w:themeFill="background1" w:themeFillShade="BF"/>
            <w:vAlign w:val="center"/>
          </w:tcPr>
          <w:p w14:paraId="3B8A703B">
            <w:pPr>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数量</w:t>
            </w:r>
          </w:p>
        </w:tc>
        <w:tc>
          <w:tcPr>
            <w:tcW w:w="1038" w:type="pct"/>
            <w:shd w:val="clear" w:color="auto" w:fill="BEBEBE" w:themeFill="background1" w:themeFillShade="BF"/>
            <w:vAlign w:val="center"/>
          </w:tcPr>
          <w:p w14:paraId="490060E6">
            <w:pPr>
              <w:jc w:val="center"/>
              <w:textAlignment w:val="center"/>
              <w:rPr>
                <w:rFonts w:hint="eastAsia" w:ascii="仿宋" w:hAnsi="仿宋" w:eastAsia="仿宋" w:cs="宋体"/>
                <w:b/>
                <w:bCs/>
                <w:color w:val="000000"/>
                <w:sz w:val="24"/>
                <w:szCs w:val="24"/>
              </w:rPr>
            </w:pPr>
            <w:r>
              <w:rPr>
                <w:rFonts w:hint="eastAsia" w:ascii="仿宋" w:hAnsi="仿宋" w:eastAsia="仿宋" w:cs="宋体"/>
                <w:b/>
                <w:bCs/>
                <w:color w:val="000000"/>
                <w:kern w:val="0"/>
                <w:sz w:val="24"/>
                <w:szCs w:val="24"/>
                <w:lang w:bidi="ar"/>
              </w:rPr>
              <w:t>单位</w:t>
            </w:r>
          </w:p>
        </w:tc>
      </w:tr>
      <w:tr w14:paraId="05E16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660" w:type="pct"/>
            <w:shd w:val="clear" w:color="auto" w:fill="auto"/>
            <w:vAlign w:val="center"/>
          </w:tcPr>
          <w:p w14:paraId="38CB8962">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1</w:t>
            </w:r>
          </w:p>
        </w:tc>
        <w:tc>
          <w:tcPr>
            <w:tcW w:w="2263" w:type="pct"/>
            <w:shd w:val="clear" w:color="auto" w:fill="auto"/>
            <w:vAlign w:val="center"/>
          </w:tcPr>
          <w:p w14:paraId="736240F3">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机柜系统</w:t>
            </w:r>
            <w:r>
              <w:rPr>
                <w:rStyle w:val="78"/>
                <w:rFonts w:ascii="仿宋" w:hAnsi="仿宋" w:eastAsia="仿宋"/>
                <w:sz w:val="24"/>
                <w:szCs w:val="24"/>
                <w:lang w:bidi="ar"/>
              </w:rPr>
              <w:t>-1</w:t>
            </w:r>
          </w:p>
        </w:tc>
        <w:tc>
          <w:tcPr>
            <w:tcW w:w="1039" w:type="pct"/>
            <w:shd w:val="clear" w:color="auto" w:fill="auto"/>
            <w:noWrap/>
            <w:vAlign w:val="center"/>
          </w:tcPr>
          <w:p w14:paraId="1B62AE01">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56</w:t>
            </w:r>
          </w:p>
        </w:tc>
        <w:tc>
          <w:tcPr>
            <w:tcW w:w="1038" w:type="pct"/>
            <w:shd w:val="clear" w:color="auto" w:fill="auto"/>
            <w:noWrap/>
            <w:vAlign w:val="center"/>
          </w:tcPr>
          <w:p w14:paraId="33BA1C6E">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w:t>
            </w:r>
          </w:p>
        </w:tc>
      </w:tr>
      <w:tr w14:paraId="3A2E69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660" w:type="pct"/>
            <w:shd w:val="clear" w:color="auto" w:fill="auto"/>
            <w:vAlign w:val="center"/>
          </w:tcPr>
          <w:p w14:paraId="333B3551">
            <w:pPr>
              <w:jc w:val="center"/>
              <w:textAlignment w:val="center"/>
              <w:rPr>
                <w:rFonts w:hint="eastAsia" w:ascii="仿宋" w:hAnsi="仿宋" w:eastAsia="仿宋"/>
                <w:color w:val="000000"/>
                <w:kern w:val="0"/>
                <w:sz w:val="24"/>
                <w:szCs w:val="24"/>
                <w:lang w:bidi="ar"/>
              </w:rPr>
            </w:pPr>
            <w:r>
              <w:rPr>
                <w:rFonts w:hint="eastAsia" w:ascii="仿宋" w:hAnsi="仿宋" w:eastAsia="仿宋"/>
                <w:color w:val="000000"/>
                <w:kern w:val="0"/>
                <w:sz w:val="24"/>
                <w:szCs w:val="24"/>
                <w:lang w:bidi="ar"/>
              </w:rPr>
              <w:t>2</w:t>
            </w:r>
          </w:p>
        </w:tc>
        <w:tc>
          <w:tcPr>
            <w:tcW w:w="2263" w:type="pct"/>
            <w:shd w:val="clear" w:color="auto" w:fill="auto"/>
            <w:vAlign w:val="center"/>
          </w:tcPr>
          <w:p w14:paraId="017924DE">
            <w:pPr>
              <w:jc w:val="cente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机柜系统</w:t>
            </w:r>
            <w:r>
              <w:rPr>
                <w:rStyle w:val="78"/>
                <w:rFonts w:ascii="仿宋" w:hAnsi="仿宋" w:eastAsia="仿宋"/>
                <w:sz w:val="24"/>
                <w:szCs w:val="24"/>
                <w:lang w:bidi="ar"/>
              </w:rPr>
              <w:t>-2</w:t>
            </w:r>
          </w:p>
        </w:tc>
        <w:tc>
          <w:tcPr>
            <w:tcW w:w="1039" w:type="pct"/>
            <w:shd w:val="clear" w:color="auto" w:fill="auto"/>
            <w:noWrap/>
            <w:vAlign w:val="center"/>
          </w:tcPr>
          <w:p w14:paraId="1F881438">
            <w:pPr>
              <w:jc w:val="center"/>
              <w:textAlignment w:val="center"/>
              <w:rPr>
                <w:rFonts w:hint="eastAsia" w:ascii="仿宋" w:hAnsi="仿宋" w:eastAsia="仿宋"/>
                <w:color w:val="000000"/>
                <w:kern w:val="0"/>
                <w:sz w:val="24"/>
                <w:szCs w:val="24"/>
                <w:lang w:bidi="ar"/>
              </w:rPr>
            </w:pPr>
            <w:r>
              <w:rPr>
                <w:rFonts w:ascii="仿宋" w:hAnsi="仿宋" w:eastAsia="仿宋"/>
                <w:color w:val="000000"/>
                <w:kern w:val="0"/>
                <w:sz w:val="24"/>
                <w:szCs w:val="24"/>
                <w:lang w:bidi="ar"/>
              </w:rPr>
              <w:t>10</w:t>
            </w:r>
          </w:p>
        </w:tc>
        <w:tc>
          <w:tcPr>
            <w:tcW w:w="1038" w:type="pct"/>
            <w:shd w:val="clear" w:color="auto" w:fill="auto"/>
            <w:noWrap/>
            <w:vAlign w:val="center"/>
          </w:tcPr>
          <w:p w14:paraId="427C6B55">
            <w:pPr>
              <w:jc w:val="cente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套</w:t>
            </w:r>
          </w:p>
        </w:tc>
      </w:tr>
      <w:tr w14:paraId="331589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660" w:type="pct"/>
            <w:shd w:val="clear" w:color="auto" w:fill="auto"/>
            <w:vAlign w:val="center"/>
          </w:tcPr>
          <w:p w14:paraId="21998A50">
            <w:pPr>
              <w:jc w:val="center"/>
              <w:textAlignment w:val="center"/>
              <w:rPr>
                <w:rFonts w:hint="eastAsia" w:ascii="仿宋" w:hAnsi="仿宋" w:eastAsia="仿宋"/>
                <w:color w:val="000000"/>
                <w:kern w:val="0"/>
                <w:sz w:val="24"/>
                <w:szCs w:val="24"/>
                <w:lang w:bidi="ar"/>
              </w:rPr>
            </w:pPr>
            <w:r>
              <w:rPr>
                <w:rFonts w:hint="eastAsia" w:ascii="仿宋" w:hAnsi="仿宋" w:eastAsia="仿宋"/>
                <w:color w:val="000000"/>
                <w:kern w:val="0"/>
                <w:sz w:val="24"/>
                <w:szCs w:val="24"/>
                <w:lang w:bidi="ar"/>
              </w:rPr>
              <w:t>3</w:t>
            </w:r>
          </w:p>
        </w:tc>
        <w:tc>
          <w:tcPr>
            <w:tcW w:w="2263" w:type="pct"/>
            <w:shd w:val="clear" w:color="auto" w:fill="auto"/>
            <w:vAlign w:val="center"/>
          </w:tcPr>
          <w:p w14:paraId="1A5BDED4">
            <w:pPr>
              <w:jc w:val="cente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机柜间布线</w:t>
            </w:r>
          </w:p>
        </w:tc>
        <w:tc>
          <w:tcPr>
            <w:tcW w:w="1039" w:type="pct"/>
            <w:shd w:val="clear" w:color="auto" w:fill="auto"/>
            <w:noWrap/>
            <w:vAlign w:val="center"/>
          </w:tcPr>
          <w:p w14:paraId="51803498">
            <w:pPr>
              <w:jc w:val="center"/>
              <w:textAlignment w:val="center"/>
              <w:rPr>
                <w:rFonts w:hint="eastAsia" w:ascii="仿宋" w:hAnsi="仿宋" w:eastAsia="仿宋"/>
                <w:color w:val="000000"/>
                <w:kern w:val="0"/>
                <w:sz w:val="24"/>
                <w:szCs w:val="24"/>
                <w:lang w:bidi="ar"/>
              </w:rPr>
            </w:pPr>
            <w:r>
              <w:rPr>
                <w:rFonts w:hint="eastAsia" w:ascii="仿宋" w:hAnsi="仿宋" w:eastAsia="仿宋"/>
                <w:color w:val="000000"/>
                <w:kern w:val="0"/>
                <w:sz w:val="24"/>
                <w:szCs w:val="24"/>
                <w:lang w:bidi="ar"/>
              </w:rPr>
              <w:t>56</w:t>
            </w:r>
          </w:p>
        </w:tc>
        <w:tc>
          <w:tcPr>
            <w:tcW w:w="1038" w:type="pct"/>
            <w:shd w:val="clear" w:color="auto" w:fill="auto"/>
            <w:noWrap/>
            <w:vAlign w:val="center"/>
          </w:tcPr>
          <w:p w14:paraId="3E6E934B">
            <w:pPr>
              <w:jc w:val="cente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套</w:t>
            </w:r>
          </w:p>
        </w:tc>
      </w:tr>
      <w:tr w14:paraId="7EEBD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660" w:type="pct"/>
            <w:shd w:val="clear" w:color="auto" w:fill="auto"/>
            <w:vAlign w:val="center"/>
          </w:tcPr>
          <w:p w14:paraId="5C4AAFE0">
            <w:pPr>
              <w:jc w:val="center"/>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bidi="ar"/>
              </w:rPr>
              <w:t>4</w:t>
            </w:r>
          </w:p>
        </w:tc>
        <w:tc>
          <w:tcPr>
            <w:tcW w:w="2263" w:type="pct"/>
            <w:shd w:val="clear" w:color="auto" w:fill="auto"/>
            <w:vAlign w:val="center"/>
          </w:tcPr>
          <w:p w14:paraId="384A136B">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列头柜</w:t>
            </w:r>
            <w:r>
              <w:rPr>
                <w:rStyle w:val="78"/>
                <w:rFonts w:ascii="仿宋" w:hAnsi="仿宋" w:eastAsia="仿宋"/>
                <w:sz w:val="24"/>
                <w:szCs w:val="24"/>
                <w:lang w:bidi="ar"/>
              </w:rPr>
              <w:t>-1</w:t>
            </w:r>
          </w:p>
        </w:tc>
        <w:tc>
          <w:tcPr>
            <w:tcW w:w="1039" w:type="pct"/>
            <w:shd w:val="clear" w:color="auto" w:fill="auto"/>
            <w:noWrap/>
            <w:vAlign w:val="center"/>
          </w:tcPr>
          <w:p w14:paraId="0CD7D10E">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2</w:t>
            </w:r>
          </w:p>
        </w:tc>
        <w:tc>
          <w:tcPr>
            <w:tcW w:w="1038" w:type="pct"/>
            <w:shd w:val="clear" w:color="auto" w:fill="auto"/>
            <w:noWrap/>
            <w:vAlign w:val="center"/>
          </w:tcPr>
          <w:p w14:paraId="4E7BD01D">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台</w:t>
            </w:r>
          </w:p>
        </w:tc>
      </w:tr>
      <w:tr w14:paraId="427BB6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660" w:type="pct"/>
            <w:shd w:val="clear" w:color="auto" w:fill="auto"/>
            <w:vAlign w:val="center"/>
          </w:tcPr>
          <w:p w14:paraId="38331007">
            <w:pPr>
              <w:jc w:val="center"/>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bidi="ar"/>
              </w:rPr>
              <w:t>5</w:t>
            </w:r>
          </w:p>
        </w:tc>
        <w:tc>
          <w:tcPr>
            <w:tcW w:w="2263" w:type="pct"/>
            <w:shd w:val="clear" w:color="auto" w:fill="auto"/>
            <w:vAlign w:val="center"/>
          </w:tcPr>
          <w:p w14:paraId="19FAA899">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列头柜</w:t>
            </w:r>
            <w:r>
              <w:rPr>
                <w:rStyle w:val="78"/>
                <w:rFonts w:ascii="仿宋" w:hAnsi="仿宋" w:eastAsia="仿宋"/>
                <w:sz w:val="24"/>
                <w:szCs w:val="24"/>
                <w:lang w:bidi="ar"/>
              </w:rPr>
              <w:t>-2</w:t>
            </w:r>
          </w:p>
        </w:tc>
        <w:tc>
          <w:tcPr>
            <w:tcW w:w="1039" w:type="pct"/>
            <w:shd w:val="clear" w:color="auto" w:fill="auto"/>
            <w:noWrap/>
            <w:vAlign w:val="center"/>
          </w:tcPr>
          <w:p w14:paraId="4022B712">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4</w:t>
            </w:r>
          </w:p>
        </w:tc>
        <w:tc>
          <w:tcPr>
            <w:tcW w:w="1038" w:type="pct"/>
            <w:shd w:val="clear" w:color="auto" w:fill="auto"/>
            <w:noWrap/>
            <w:vAlign w:val="center"/>
          </w:tcPr>
          <w:p w14:paraId="0ED5FDF1">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台</w:t>
            </w:r>
          </w:p>
        </w:tc>
      </w:tr>
      <w:tr w14:paraId="11E6F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40" w:hRule="atLeast"/>
        </w:trPr>
        <w:tc>
          <w:tcPr>
            <w:tcW w:w="660" w:type="pct"/>
            <w:shd w:val="clear" w:color="auto" w:fill="auto"/>
            <w:vAlign w:val="center"/>
          </w:tcPr>
          <w:p w14:paraId="1F09D6D0">
            <w:pPr>
              <w:jc w:val="center"/>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bidi="ar"/>
              </w:rPr>
              <w:t>6</w:t>
            </w:r>
          </w:p>
        </w:tc>
        <w:tc>
          <w:tcPr>
            <w:tcW w:w="2263" w:type="pct"/>
            <w:shd w:val="clear" w:color="auto" w:fill="auto"/>
            <w:vAlign w:val="center"/>
          </w:tcPr>
          <w:p w14:paraId="5782AEF2">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冷通道封闭系统</w:t>
            </w:r>
          </w:p>
        </w:tc>
        <w:tc>
          <w:tcPr>
            <w:tcW w:w="1039" w:type="pct"/>
            <w:shd w:val="clear" w:color="auto" w:fill="auto"/>
            <w:noWrap/>
            <w:vAlign w:val="center"/>
          </w:tcPr>
          <w:p w14:paraId="4B7E5B65">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3</w:t>
            </w:r>
          </w:p>
        </w:tc>
        <w:tc>
          <w:tcPr>
            <w:tcW w:w="1038" w:type="pct"/>
            <w:shd w:val="clear" w:color="auto" w:fill="auto"/>
            <w:noWrap/>
            <w:vAlign w:val="center"/>
          </w:tcPr>
          <w:p w14:paraId="49851798">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w:t>
            </w:r>
          </w:p>
        </w:tc>
      </w:tr>
      <w:tr w14:paraId="38E48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60" w:hRule="atLeast"/>
        </w:trPr>
        <w:tc>
          <w:tcPr>
            <w:tcW w:w="660" w:type="pct"/>
            <w:shd w:val="clear" w:color="auto" w:fill="auto"/>
            <w:vAlign w:val="center"/>
          </w:tcPr>
          <w:p w14:paraId="658E9B0D">
            <w:pPr>
              <w:jc w:val="center"/>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bidi="ar"/>
              </w:rPr>
              <w:t>7</w:t>
            </w:r>
          </w:p>
        </w:tc>
        <w:tc>
          <w:tcPr>
            <w:tcW w:w="2263" w:type="pct"/>
            <w:shd w:val="clear" w:color="auto" w:fill="auto"/>
            <w:vAlign w:val="center"/>
          </w:tcPr>
          <w:p w14:paraId="2ADF25E7">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UPS</w:t>
            </w:r>
            <w:r>
              <w:rPr>
                <w:rStyle w:val="79"/>
                <w:rFonts w:hint="default" w:ascii="仿宋" w:hAnsi="仿宋" w:eastAsia="仿宋"/>
                <w:sz w:val="24"/>
                <w:szCs w:val="24"/>
                <w:lang w:bidi="ar"/>
              </w:rPr>
              <w:t>系统</w:t>
            </w:r>
          </w:p>
        </w:tc>
        <w:tc>
          <w:tcPr>
            <w:tcW w:w="1039" w:type="pct"/>
            <w:shd w:val="clear" w:color="auto" w:fill="auto"/>
            <w:noWrap/>
            <w:vAlign w:val="center"/>
          </w:tcPr>
          <w:p w14:paraId="4DBDE323">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2</w:t>
            </w:r>
          </w:p>
        </w:tc>
        <w:tc>
          <w:tcPr>
            <w:tcW w:w="1038" w:type="pct"/>
            <w:shd w:val="clear" w:color="auto" w:fill="auto"/>
            <w:noWrap/>
            <w:vAlign w:val="center"/>
          </w:tcPr>
          <w:p w14:paraId="08BF95DA">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w:t>
            </w:r>
          </w:p>
        </w:tc>
      </w:tr>
      <w:tr w14:paraId="4AC07A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trPr>
        <w:tc>
          <w:tcPr>
            <w:tcW w:w="660" w:type="pct"/>
            <w:shd w:val="clear" w:color="auto" w:fill="auto"/>
            <w:vAlign w:val="center"/>
          </w:tcPr>
          <w:p w14:paraId="3144D82F">
            <w:pPr>
              <w:jc w:val="center"/>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bidi="ar"/>
              </w:rPr>
              <w:t>8</w:t>
            </w:r>
          </w:p>
        </w:tc>
        <w:tc>
          <w:tcPr>
            <w:tcW w:w="2263" w:type="pct"/>
            <w:shd w:val="clear" w:color="auto" w:fill="auto"/>
            <w:vAlign w:val="center"/>
          </w:tcPr>
          <w:p w14:paraId="39264A68">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空调系统（精密空调）</w:t>
            </w:r>
          </w:p>
        </w:tc>
        <w:tc>
          <w:tcPr>
            <w:tcW w:w="1039" w:type="pct"/>
            <w:shd w:val="clear" w:color="auto" w:fill="auto"/>
            <w:noWrap/>
            <w:vAlign w:val="center"/>
          </w:tcPr>
          <w:p w14:paraId="0D014EA0">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14</w:t>
            </w:r>
          </w:p>
        </w:tc>
        <w:tc>
          <w:tcPr>
            <w:tcW w:w="1038" w:type="pct"/>
            <w:shd w:val="clear" w:color="auto" w:fill="auto"/>
            <w:noWrap/>
            <w:vAlign w:val="center"/>
          </w:tcPr>
          <w:p w14:paraId="0632179C">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w:t>
            </w:r>
          </w:p>
        </w:tc>
      </w:tr>
      <w:tr w14:paraId="5F48E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trPr>
        <w:tc>
          <w:tcPr>
            <w:tcW w:w="660" w:type="pct"/>
            <w:shd w:val="clear" w:color="auto" w:fill="auto"/>
            <w:vAlign w:val="center"/>
          </w:tcPr>
          <w:p w14:paraId="55188398">
            <w:pPr>
              <w:jc w:val="center"/>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bidi="ar"/>
              </w:rPr>
              <w:t>9</w:t>
            </w:r>
          </w:p>
        </w:tc>
        <w:tc>
          <w:tcPr>
            <w:tcW w:w="2263" w:type="pct"/>
            <w:shd w:val="clear" w:color="auto" w:fill="auto"/>
            <w:vAlign w:val="center"/>
          </w:tcPr>
          <w:p w14:paraId="287D43C0">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空调（房间级）</w:t>
            </w:r>
          </w:p>
        </w:tc>
        <w:tc>
          <w:tcPr>
            <w:tcW w:w="1039" w:type="pct"/>
            <w:shd w:val="clear" w:color="auto" w:fill="auto"/>
            <w:noWrap/>
            <w:vAlign w:val="center"/>
          </w:tcPr>
          <w:p w14:paraId="689CD4F2">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2</w:t>
            </w:r>
          </w:p>
        </w:tc>
        <w:tc>
          <w:tcPr>
            <w:tcW w:w="1038" w:type="pct"/>
            <w:shd w:val="clear" w:color="auto" w:fill="auto"/>
            <w:noWrap/>
            <w:vAlign w:val="center"/>
          </w:tcPr>
          <w:p w14:paraId="63A22A98">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w:t>
            </w:r>
          </w:p>
        </w:tc>
      </w:tr>
      <w:tr w14:paraId="32EAB6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0" w:hRule="atLeast"/>
        </w:trPr>
        <w:tc>
          <w:tcPr>
            <w:tcW w:w="660" w:type="pct"/>
            <w:shd w:val="clear" w:color="auto" w:fill="auto"/>
            <w:vAlign w:val="center"/>
          </w:tcPr>
          <w:p w14:paraId="0B805983">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1</w:t>
            </w:r>
            <w:r>
              <w:rPr>
                <w:rFonts w:hint="eastAsia" w:ascii="仿宋" w:hAnsi="仿宋" w:eastAsia="仿宋"/>
                <w:color w:val="000000"/>
                <w:kern w:val="0"/>
                <w:sz w:val="24"/>
                <w:szCs w:val="24"/>
                <w:lang w:bidi="ar"/>
              </w:rPr>
              <w:t>0</w:t>
            </w:r>
          </w:p>
        </w:tc>
        <w:tc>
          <w:tcPr>
            <w:tcW w:w="2263" w:type="pct"/>
            <w:shd w:val="clear" w:color="auto" w:fill="auto"/>
            <w:vAlign w:val="center"/>
          </w:tcPr>
          <w:p w14:paraId="55F6A44C">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机房环境监控系统</w:t>
            </w:r>
          </w:p>
        </w:tc>
        <w:tc>
          <w:tcPr>
            <w:tcW w:w="1039" w:type="pct"/>
            <w:shd w:val="clear" w:color="auto" w:fill="auto"/>
            <w:noWrap/>
            <w:vAlign w:val="center"/>
          </w:tcPr>
          <w:p w14:paraId="7209C9CE">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1</w:t>
            </w:r>
          </w:p>
        </w:tc>
        <w:tc>
          <w:tcPr>
            <w:tcW w:w="1038" w:type="pct"/>
            <w:shd w:val="clear" w:color="auto" w:fill="auto"/>
            <w:noWrap/>
            <w:vAlign w:val="center"/>
          </w:tcPr>
          <w:p w14:paraId="7C8FC7A3">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w:t>
            </w:r>
          </w:p>
        </w:tc>
      </w:tr>
      <w:tr w14:paraId="5BCF9D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80" w:hRule="atLeast"/>
        </w:trPr>
        <w:tc>
          <w:tcPr>
            <w:tcW w:w="660" w:type="pct"/>
            <w:shd w:val="clear" w:color="auto" w:fill="auto"/>
            <w:vAlign w:val="center"/>
          </w:tcPr>
          <w:p w14:paraId="7161363C">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1</w:t>
            </w:r>
            <w:r>
              <w:rPr>
                <w:rFonts w:hint="eastAsia" w:ascii="仿宋" w:hAnsi="仿宋" w:eastAsia="仿宋"/>
                <w:color w:val="000000"/>
                <w:kern w:val="0"/>
                <w:sz w:val="24"/>
                <w:szCs w:val="24"/>
                <w:lang w:bidi="ar"/>
              </w:rPr>
              <w:t>1</w:t>
            </w:r>
          </w:p>
        </w:tc>
        <w:tc>
          <w:tcPr>
            <w:tcW w:w="2263" w:type="pct"/>
            <w:shd w:val="clear" w:color="auto" w:fill="auto"/>
            <w:vAlign w:val="center"/>
          </w:tcPr>
          <w:p w14:paraId="396AA2D2">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电池</w:t>
            </w:r>
          </w:p>
        </w:tc>
        <w:tc>
          <w:tcPr>
            <w:tcW w:w="1039" w:type="pct"/>
            <w:shd w:val="clear" w:color="auto" w:fill="auto"/>
            <w:noWrap/>
            <w:vAlign w:val="center"/>
          </w:tcPr>
          <w:p w14:paraId="4AF5120D">
            <w:pPr>
              <w:jc w:val="center"/>
              <w:textAlignment w:val="center"/>
            </w:pPr>
            <w:r>
              <w:rPr>
                <w:rFonts w:hint="eastAsia" w:ascii="仿宋" w:hAnsi="仿宋" w:eastAsia="仿宋"/>
                <w:color w:val="000000"/>
                <w:kern w:val="0"/>
                <w:sz w:val="24"/>
                <w:szCs w:val="24"/>
                <w:lang w:bidi="ar"/>
              </w:rPr>
              <w:t>480</w:t>
            </w:r>
          </w:p>
        </w:tc>
        <w:tc>
          <w:tcPr>
            <w:tcW w:w="1038" w:type="pct"/>
            <w:shd w:val="clear" w:color="auto" w:fill="auto"/>
            <w:noWrap/>
            <w:vAlign w:val="center"/>
          </w:tcPr>
          <w:p w14:paraId="36C26CAB">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节</w:t>
            </w:r>
          </w:p>
        </w:tc>
      </w:tr>
      <w:tr w14:paraId="78DBE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40" w:hRule="atLeast"/>
        </w:trPr>
        <w:tc>
          <w:tcPr>
            <w:tcW w:w="660" w:type="pct"/>
            <w:shd w:val="clear" w:color="auto" w:fill="auto"/>
            <w:vAlign w:val="center"/>
          </w:tcPr>
          <w:p w14:paraId="46E6D9AF">
            <w:pPr>
              <w:jc w:val="center"/>
              <w:textAlignment w:val="center"/>
              <w:rPr>
                <w:rFonts w:hint="eastAsia" w:ascii="仿宋" w:hAnsi="仿宋" w:eastAsia="仿宋"/>
                <w:color w:val="000000"/>
                <w:sz w:val="24"/>
                <w:szCs w:val="24"/>
              </w:rPr>
            </w:pPr>
            <w:r>
              <w:rPr>
                <w:rFonts w:hint="eastAsia" w:ascii="仿宋" w:hAnsi="仿宋" w:eastAsia="仿宋"/>
                <w:color w:val="000000"/>
                <w:kern w:val="0"/>
                <w:sz w:val="24"/>
                <w:szCs w:val="24"/>
                <w:lang w:bidi="ar"/>
              </w:rPr>
              <w:t>12</w:t>
            </w:r>
          </w:p>
        </w:tc>
        <w:tc>
          <w:tcPr>
            <w:tcW w:w="2263" w:type="pct"/>
            <w:shd w:val="clear" w:color="auto" w:fill="auto"/>
            <w:vAlign w:val="center"/>
          </w:tcPr>
          <w:p w14:paraId="2139D83B">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国密门禁</w:t>
            </w:r>
          </w:p>
        </w:tc>
        <w:tc>
          <w:tcPr>
            <w:tcW w:w="1039" w:type="pct"/>
            <w:shd w:val="clear" w:color="auto" w:fill="auto"/>
            <w:noWrap/>
            <w:vAlign w:val="center"/>
          </w:tcPr>
          <w:p w14:paraId="4329181D">
            <w:pPr>
              <w:jc w:val="center"/>
              <w:textAlignment w:val="center"/>
              <w:rPr>
                <w:rFonts w:hint="eastAsia" w:ascii="仿宋" w:hAnsi="仿宋" w:eastAsia="仿宋"/>
                <w:color w:val="000000"/>
                <w:sz w:val="24"/>
                <w:szCs w:val="24"/>
              </w:rPr>
            </w:pPr>
            <w:r>
              <w:rPr>
                <w:rFonts w:ascii="仿宋" w:hAnsi="仿宋" w:eastAsia="仿宋"/>
                <w:color w:val="000000"/>
                <w:kern w:val="0"/>
                <w:sz w:val="24"/>
                <w:szCs w:val="24"/>
                <w:lang w:bidi="ar"/>
              </w:rPr>
              <w:t>1</w:t>
            </w:r>
          </w:p>
        </w:tc>
        <w:tc>
          <w:tcPr>
            <w:tcW w:w="1038" w:type="pct"/>
            <w:shd w:val="clear" w:color="auto" w:fill="auto"/>
            <w:noWrap/>
            <w:vAlign w:val="center"/>
          </w:tcPr>
          <w:p w14:paraId="1A8EF1B8">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套</w:t>
            </w:r>
          </w:p>
        </w:tc>
      </w:tr>
    </w:tbl>
    <w:p w14:paraId="27A7FB89">
      <w:pPr>
        <w:pStyle w:val="31"/>
        <w:ind w:firstLine="0" w:firstLineChars="0"/>
      </w:pPr>
    </w:p>
    <w:p w14:paraId="7269836B">
      <w:pPr>
        <w:pStyle w:val="5"/>
        <w:spacing w:before="156" w:after="156"/>
      </w:pPr>
      <w:bookmarkStart w:id="78" w:name="_Toc96419428"/>
      <w:bookmarkStart w:id="79" w:name="_Toc1930"/>
      <w:bookmarkStart w:id="80" w:name="_Toc17489"/>
      <w:r>
        <w:rPr>
          <w:rFonts w:hint="eastAsia"/>
        </w:rPr>
        <w:t>网络</w:t>
      </w:r>
      <w:bookmarkEnd w:id="78"/>
      <w:bookmarkEnd w:id="79"/>
      <w:bookmarkEnd w:id="80"/>
      <w:r>
        <w:rPr>
          <w:rFonts w:hint="eastAsia"/>
        </w:rPr>
        <w:t>系统</w:t>
      </w:r>
    </w:p>
    <w:tbl>
      <w:tblPr>
        <w:tblStyle w:val="26"/>
        <w:tblW w:w="5000" w:type="pct"/>
        <w:tblInd w:w="0" w:type="dxa"/>
        <w:tblLayout w:type="autofit"/>
        <w:tblCellMar>
          <w:top w:w="0" w:type="dxa"/>
          <w:left w:w="108" w:type="dxa"/>
          <w:bottom w:w="0" w:type="dxa"/>
          <w:right w:w="108" w:type="dxa"/>
        </w:tblCellMar>
      </w:tblPr>
      <w:tblGrid>
        <w:gridCol w:w="850"/>
        <w:gridCol w:w="1373"/>
        <w:gridCol w:w="5330"/>
        <w:gridCol w:w="593"/>
        <w:gridCol w:w="710"/>
      </w:tblGrid>
      <w:tr w14:paraId="7DAA7B08">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54E3991B">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775" w:type="pct"/>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3A7576C1">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大类</w:t>
            </w:r>
          </w:p>
        </w:tc>
        <w:tc>
          <w:tcPr>
            <w:tcW w:w="3009" w:type="pct"/>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47598AB4">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335" w:type="pct"/>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512AE4E5">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401" w:type="pct"/>
            <w:tcBorders>
              <w:top w:val="single" w:color="000000" w:sz="8" w:space="0"/>
              <w:left w:val="single" w:color="000000" w:sz="8" w:space="0"/>
              <w:bottom w:val="single" w:color="000000" w:sz="8" w:space="0"/>
              <w:right w:val="single" w:color="000000" w:sz="8" w:space="0"/>
            </w:tcBorders>
            <w:shd w:val="clear" w:color="auto" w:fill="BEBEBE" w:themeFill="background1" w:themeFillShade="BF"/>
            <w:vAlign w:val="center"/>
          </w:tcPr>
          <w:p w14:paraId="759C064C">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2F6A10C0">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103ED1A1">
            <w:pPr>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775" w:type="pct"/>
            <w:vMerge w:val="restart"/>
            <w:tcBorders>
              <w:top w:val="single" w:color="000000" w:sz="8" w:space="0"/>
              <w:left w:val="single" w:color="000000" w:sz="8" w:space="0"/>
              <w:right w:val="single" w:color="000000" w:sz="8" w:space="0"/>
            </w:tcBorders>
            <w:vAlign w:val="center"/>
          </w:tcPr>
          <w:p w14:paraId="54FCBA5F">
            <w:pPr>
              <w:jc w:val="center"/>
              <w:rPr>
                <w:rFonts w:hint="eastAsia" w:ascii="仿宋" w:hAnsi="仿宋" w:eastAsia="仿宋" w:cs="宋体"/>
                <w:kern w:val="0"/>
                <w:sz w:val="24"/>
                <w:szCs w:val="24"/>
              </w:rPr>
            </w:pPr>
            <w:r>
              <w:rPr>
                <w:rFonts w:hint="eastAsia" w:ascii="仿宋" w:hAnsi="仿宋" w:eastAsia="仿宋" w:cs="宋体"/>
                <w:kern w:val="0"/>
                <w:sz w:val="24"/>
                <w:szCs w:val="24"/>
              </w:rPr>
              <w:t>交换机</w:t>
            </w:r>
          </w:p>
        </w:tc>
        <w:tc>
          <w:tcPr>
            <w:tcW w:w="3009" w:type="pct"/>
            <w:tcBorders>
              <w:top w:val="single" w:color="000000" w:sz="8" w:space="0"/>
              <w:left w:val="single" w:color="000000" w:sz="8" w:space="0"/>
              <w:bottom w:val="single" w:color="000000" w:sz="8" w:space="0"/>
              <w:right w:val="single" w:color="000000" w:sz="8" w:space="0"/>
            </w:tcBorders>
            <w:vAlign w:val="center"/>
          </w:tcPr>
          <w:p w14:paraId="7E86A0C8">
            <w:pPr>
              <w:rPr>
                <w:rFonts w:hint="eastAsia" w:ascii="仿宋" w:hAnsi="仿宋" w:eastAsia="仿宋" w:cs="宋体"/>
                <w:kern w:val="0"/>
                <w:sz w:val="24"/>
                <w:szCs w:val="24"/>
              </w:rPr>
            </w:pPr>
            <w:r>
              <w:rPr>
                <w:rFonts w:hint="eastAsia" w:ascii="仿宋" w:hAnsi="仿宋" w:eastAsia="仿宋"/>
                <w:color w:val="000000"/>
                <w:sz w:val="24"/>
                <w:szCs w:val="24"/>
              </w:rPr>
              <w:t>云平台核心交换机(DSW)</w:t>
            </w:r>
          </w:p>
        </w:tc>
        <w:tc>
          <w:tcPr>
            <w:tcW w:w="335" w:type="pct"/>
            <w:tcBorders>
              <w:top w:val="single" w:color="000000" w:sz="8" w:space="0"/>
              <w:left w:val="single" w:color="000000" w:sz="8" w:space="0"/>
              <w:bottom w:val="single" w:color="000000" w:sz="8" w:space="0"/>
              <w:right w:val="single" w:color="000000" w:sz="8" w:space="0"/>
            </w:tcBorders>
            <w:vAlign w:val="center"/>
          </w:tcPr>
          <w:p w14:paraId="0DD3036F">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733766A7">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1889F988">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131167CD">
            <w:pPr>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775" w:type="pct"/>
            <w:vMerge w:val="continue"/>
            <w:tcBorders>
              <w:left w:val="single" w:color="000000" w:sz="8" w:space="0"/>
              <w:right w:val="single" w:color="000000" w:sz="8" w:space="0"/>
            </w:tcBorders>
            <w:vAlign w:val="center"/>
          </w:tcPr>
          <w:p w14:paraId="1DC7D2FB">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15F5A0CE">
            <w:pPr>
              <w:rPr>
                <w:rFonts w:hint="eastAsia" w:ascii="仿宋" w:hAnsi="仿宋" w:eastAsia="仿宋" w:cs="宋体"/>
                <w:kern w:val="0"/>
                <w:sz w:val="24"/>
                <w:szCs w:val="24"/>
              </w:rPr>
            </w:pPr>
            <w:r>
              <w:rPr>
                <w:rFonts w:hint="eastAsia" w:ascii="仿宋" w:hAnsi="仿宋" w:eastAsia="仿宋"/>
                <w:color w:val="000000"/>
                <w:sz w:val="24"/>
                <w:szCs w:val="24"/>
              </w:rPr>
              <w:t>25GE接入交换机(25GE-ASW)</w:t>
            </w:r>
          </w:p>
        </w:tc>
        <w:tc>
          <w:tcPr>
            <w:tcW w:w="335" w:type="pct"/>
            <w:tcBorders>
              <w:top w:val="single" w:color="000000" w:sz="8" w:space="0"/>
              <w:left w:val="single" w:color="000000" w:sz="8" w:space="0"/>
              <w:bottom w:val="single" w:color="000000" w:sz="8" w:space="0"/>
              <w:right w:val="single" w:color="000000" w:sz="8" w:space="0"/>
            </w:tcBorders>
            <w:vAlign w:val="center"/>
          </w:tcPr>
          <w:p w14:paraId="0B26CC77">
            <w:pPr>
              <w:jc w:val="center"/>
              <w:rPr>
                <w:rFonts w:hint="eastAsia" w:ascii="仿宋" w:hAnsi="仿宋" w:eastAsia="仿宋" w:cs="宋体"/>
                <w:kern w:val="0"/>
                <w:sz w:val="24"/>
                <w:szCs w:val="24"/>
              </w:rPr>
            </w:pPr>
            <w:r>
              <w:rPr>
                <w:rFonts w:hint="eastAsia" w:ascii="仿宋" w:hAnsi="仿宋" w:eastAsia="仿宋"/>
                <w:color w:val="000000"/>
                <w:sz w:val="24"/>
                <w:szCs w:val="24"/>
              </w:rPr>
              <w:t>6</w:t>
            </w:r>
          </w:p>
        </w:tc>
        <w:tc>
          <w:tcPr>
            <w:tcW w:w="401" w:type="pct"/>
            <w:tcBorders>
              <w:top w:val="single" w:color="000000" w:sz="8" w:space="0"/>
              <w:left w:val="single" w:color="000000" w:sz="8" w:space="0"/>
              <w:bottom w:val="single" w:color="000000" w:sz="8" w:space="0"/>
              <w:right w:val="single" w:color="000000" w:sz="8" w:space="0"/>
            </w:tcBorders>
            <w:vAlign w:val="center"/>
          </w:tcPr>
          <w:p w14:paraId="6A7EAB99">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1191B30">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00368DEF">
            <w:pPr>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775" w:type="pct"/>
            <w:vMerge w:val="continue"/>
            <w:tcBorders>
              <w:left w:val="single" w:color="000000" w:sz="8" w:space="0"/>
              <w:right w:val="single" w:color="000000" w:sz="8" w:space="0"/>
            </w:tcBorders>
            <w:vAlign w:val="center"/>
          </w:tcPr>
          <w:p w14:paraId="47EFADCA">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0EAFF6A">
            <w:pPr>
              <w:rPr>
                <w:rFonts w:hint="eastAsia" w:ascii="仿宋" w:hAnsi="仿宋" w:eastAsia="仿宋" w:cs="宋体"/>
                <w:kern w:val="0"/>
                <w:sz w:val="24"/>
                <w:szCs w:val="24"/>
              </w:rPr>
            </w:pPr>
            <w:r>
              <w:rPr>
                <w:rFonts w:hint="eastAsia" w:ascii="仿宋" w:hAnsi="仿宋" w:eastAsia="仿宋"/>
                <w:color w:val="000000"/>
                <w:sz w:val="24"/>
                <w:szCs w:val="24"/>
              </w:rPr>
              <w:t>综合接入交换机(LSW)</w:t>
            </w:r>
          </w:p>
        </w:tc>
        <w:tc>
          <w:tcPr>
            <w:tcW w:w="335" w:type="pct"/>
            <w:tcBorders>
              <w:top w:val="single" w:color="000000" w:sz="8" w:space="0"/>
              <w:left w:val="single" w:color="000000" w:sz="8" w:space="0"/>
              <w:bottom w:val="single" w:color="000000" w:sz="8" w:space="0"/>
              <w:right w:val="single" w:color="000000" w:sz="8" w:space="0"/>
            </w:tcBorders>
            <w:vAlign w:val="center"/>
          </w:tcPr>
          <w:p w14:paraId="62557659">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03AA234E">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2876754">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2B34CE97">
            <w:pPr>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775" w:type="pct"/>
            <w:vMerge w:val="continue"/>
            <w:tcBorders>
              <w:left w:val="single" w:color="000000" w:sz="8" w:space="0"/>
              <w:right w:val="single" w:color="000000" w:sz="8" w:space="0"/>
            </w:tcBorders>
            <w:vAlign w:val="center"/>
          </w:tcPr>
          <w:p w14:paraId="23E63BA4">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28AD2AD">
            <w:pPr>
              <w:rPr>
                <w:rFonts w:hint="eastAsia" w:ascii="仿宋" w:hAnsi="仿宋" w:eastAsia="仿宋" w:cs="宋体"/>
                <w:kern w:val="0"/>
                <w:sz w:val="24"/>
                <w:szCs w:val="24"/>
              </w:rPr>
            </w:pPr>
            <w:r>
              <w:rPr>
                <w:rFonts w:hint="eastAsia" w:ascii="仿宋" w:hAnsi="仿宋" w:eastAsia="仿宋"/>
                <w:color w:val="000000"/>
                <w:sz w:val="24"/>
                <w:szCs w:val="24"/>
              </w:rPr>
              <w:t>VPC专线接入交换机(CSW)</w:t>
            </w:r>
          </w:p>
        </w:tc>
        <w:tc>
          <w:tcPr>
            <w:tcW w:w="335" w:type="pct"/>
            <w:tcBorders>
              <w:top w:val="single" w:color="000000" w:sz="8" w:space="0"/>
              <w:left w:val="single" w:color="000000" w:sz="8" w:space="0"/>
              <w:bottom w:val="single" w:color="000000" w:sz="8" w:space="0"/>
              <w:right w:val="single" w:color="000000" w:sz="8" w:space="0"/>
            </w:tcBorders>
            <w:vAlign w:val="center"/>
          </w:tcPr>
          <w:p w14:paraId="32C1175B">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34A9D61A">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BA77E7C">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4F93F115">
            <w:pPr>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775" w:type="pct"/>
            <w:vMerge w:val="continue"/>
            <w:tcBorders>
              <w:left w:val="single" w:color="000000" w:sz="8" w:space="0"/>
              <w:right w:val="single" w:color="000000" w:sz="8" w:space="0"/>
            </w:tcBorders>
            <w:vAlign w:val="center"/>
          </w:tcPr>
          <w:p w14:paraId="79949E4C">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589CA7C">
            <w:pPr>
              <w:rPr>
                <w:rFonts w:hint="eastAsia" w:ascii="仿宋" w:hAnsi="仿宋" w:eastAsia="仿宋" w:cs="宋体"/>
                <w:kern w:val="0"/>
                <w:sz w:val="24"/>
                <w:szCs w:val="24"/>
              </w:rPr>
            </w:pPr>
            <w:r>
              <w:rPr>
                <w:rFonts w:hint="eastAsia" w:ascii="仿宋" w:hAnsi="仿宋" w:eastAsia="仿宋"/>
                <w:color w:val="000000"/>
                <w:sz w:val="24"/>
                <w:szCs w:val="24"/>
              </w:rPr>
              <w:t>带外管理核心交换机(OMR)</w:t>
            </w:r>
          </w:p>
        </w:tc>
        <w:tc>
          <w:tcPr>
            <w:tcW w:w="335" w:type="pct"/>
            <w:tcBorders>
              <w:top w:val="single" w:color="000000" w:sz="8" w:space="0"/>
              <w:left w:val="single" w:color="000000" w:sz="8" w:space="0"/>
              <w:bottom w:val="single" w:color="000000" w:sz="8" w:space="0"/>
              <w:right w:val="single" w:color="000000" w:sz="8" w:space="0"/>
            </w:tcBorders>
            <w:vAlign w:val="center"/>
          </w:tcPr>
          <w:p w14:paraId="2229E113">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3BAC4A34">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CE38F84">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43AC53D5">
            <w:pPr>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775" w:type="pct"/>
            <w:vMerge w:val="continue"/>
            <w:tcBorders>
              <w:left w:val="single" w:color="000000" w:sz="8" w:space="0"/>
              <w:right w:val="single" w:color="000000" w:sz="8" w:space="0"/>
            </w:tcBorders>
            <w:vAlign w:val="center"/>
          </w:tcPr>
          <w:p w14:paraId="4518E4BA">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670B7EF2">
            <w:pPr>
              <w:rPr>
                <w:rFonts w:hint="eastAsia" w:ascii="仿宋" w:hAnsi="仿宋" w:eastAsia="仿宋" w:cs="宋体"/>
                <w:kern w:val="0"/>
                <w:sz w:val="24"/>
                <w:szCs w:val="24"/>
              </w:rPr>
            </w:pPr>
            <w:r>
              <w:rPr>
                <w:rFonts w:hint="eastAsia" w:ascii="仿宋" w:hAnsi="仿宋" w:eastAsia="仿宋"/>
                <w:color w:val="000000"/>
                <w:sz w:val="24"/>
                <w:szCs w:val="24"/>
              </w:rPr>
              <w:t>网络设备带外汇聚交换机(OSW)</w:t>
            </w:r>
          </w:p>
        </w:tc>
        <w:tc>
          <w:tcPr>
            <w:tcW w:w="335" w:type="pct"/>
            <w:tcBorders>
              <w:top w:val="single" w:color="000000" w:sz="8" w:space="0"/>
              <w:left w:val="single" w:color="000000" w:sz="8" w:space="0"/>
              <w:bottom w:val="single" w:color="000000" w:sz="8" w:space="0"/>
              <w:right w:val="single" w:color="000000" w:sz="8" w:space="0"/>
            </w:tcBorders>
            <w:vAlign w:val="center"/>
          </w:tcPr>
          <w:p w14:paraId="3F11FFC7">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tcBorders>
              <w:top w:val="single" w:color="000000" w:sz="8" w:space="0"/>
              <w:left w:val="single" w:color="000000" w:sz="8" w:space="0"/>
              <w:bottom w:val="single" w:color="000000" w:sz="8" w:space="0"/>
              <w:right w:val="single" w:color="000000" w:sz="8" w:space="0"/>
            </w:tcBorders>
            <w:vAlign w:val="center"/>
          </w:tcPr>
          <w:p w14:paraId="308E446B">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5497110">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2105A235">
            <w:pPr>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775" w:type="pct"/>
            <w:vMerge w:val="continue"/>
            <w:tcBorders>
              <w:left w:val="single" w:color="000000" w:sz="8" w:space="0"/>
              <w:right w:val="single" w:color="000000" w:sz="8" w:space="0"/>
            </w:tcBorders>
            <w:vAlign w:val="center"/>
          </w:tcPr>
          <w:p w14:paraId="702C8A44">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77C149B0">
            <w:pPr>
              <w:rPr>
                <w:rFonts w:hint="eastAsia" w:ascii="仿宋" w:hAnsi="仿宋" w:eastAsia="仿宋" w:cs="宋体"/>
                <w:kern w:val="0"/>
                <w:sz w:val="24"/>
                <w:szCs w:val="24"/>
              </w:rPr>
            </w:pPr>
            <w:r>
              <w:rPr>
                <w:rFonts w:hint="eastAsia" w:ascii="仿宋" w:hAnsi="仿宋" w:eastAsia="仿宋"/>
                <w:color w:val="000000"/>
                <w:sz w:val="24"/>
                <w:szCs w:val="24"/>
              </w:rPr>
              <w:t>服务器带外汇聚交换机(OSW)</w:t>
            </w:r>
          </w:p>
        </w:tc>
        <w:tc>
          <w:tcPr>
            <w:tcW w:w="335" w:type="pct"/>
            <w:tcBorders>
              <w:top w:val="single" w:color="000000" w:sz="8" w:space="0"/>
              <w:left w:val="single" w:color="000000" w:sz="8" w:space="0"/>
              <w:bottom w:val="single" w:color="000000" w:sz="8" w:space="0"/>
              <w:right w:val="single" w:color="000000" w:sz="8" w:space="0"/>
            </w:tcBorders>
            <w:vAlign w:val="center"/>
          </w:tcPr>
          <w:p w14:paraId="4D34CFDC">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tcBorders>
              <w:top w:val="single" w:color="000000" w:sz="8" w:space="0"/>
              <w:left w:val="single" w:color="000000" w:sz="8" w:space="0"/>
              <w:bottom w:val="single" w:color="000000" w:sz="8" w:space="0"/>
              <w:right w:val="single" w:color="000000" w:sz="8" w:space="0"/>
            </w:tcBorders>
            <w:vAlign w:val="center"/>
          </w:tcPr>
          <w:p w14:paraId="7E170C8D">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E8F249F">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7D8345C1">
            <w:pPr>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775" w:type="pct"/>
            <w:vMerge w:val="continue"/>
            <w:tcBorders>
              <w:left w:val="single" w:color="000000" w:sz="8" w:space="0"/>
              <w:right w:val="single" w:color="000000" w:sz="8" w:space="0"/>
            </w:tcBorders>
            <w:vAlign w:val="center"/>
          </w:tcPr>
          <w:p w14:paraId="3018003D">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23CDF935">
            <w:pPr>
              <w:rPr>
                <w:rFonts w:hint="eastAsia" w:ascii="仿宋" w:hAnsi="仿宋" w:eastAsia="仿宋" w:cs="宋体"/>
                <w:kern w:val="0"/>
                <w:sz w:val="24"/>
                <w:szCs w:val="24"/>
              </w:rPr>
            </w:pPr>
            <w:r>
              <w:rPr>
                <w:rFonts w:hint="eastAsia" w:ascii="仿宋" w:hAnsi="仿宋" w:eastAsia="仿宋"/>
                <w:color w:val="000000"/>
                <w:sz w:val="24"/>
                <w:szCs w:val="24"/>
              </w:rPr>
              <w:t>25G服务器带外接入交换机(OASW)</w:t>
            </w:r>
          </w:p>
        </w:tc>
        <w:tc>
          <w:tcPr>
            <w:tcW w:w="335" w:type="pct"/>
            <w:tcBorders>
              <w:top w:val="single" w:color="000000" w:sz="8" w:space="0"/>
              <w:left w:val="single" w:color="000000" w:sz="8" w:space="0"/>
              <w:bottom w:val="single" w:color="000000" w:sz="8" w:space="0"/>
              <w:right w:val="single" w:color="000000" w:sz="8" w:space="0"/>
            </w:tcBorders>
            <w:vAlign w:val="center"/>
          </w:tcPr>
          <w:p w14:paraId="2FDE1FF3">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tcBorders>
              <w:top w:val="single" w:color="000000" w:sz="8" w:space="0"/>
              <w:left w:val="single" w:color="000000" w:sz="8" w:space="0"/>
              <w:bottom w:val="single" w:color="000000" w:sz="8" w:space="0"/>
              <w:right w:val="single" w:color="000000" w:sz="8" w:space="0"/>
            </w:tcBorders>
            <w:vAlign w:val="center"/>
          </w:tcPr>
          <w:p w14:paraId="777C81DE">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231139E">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547CD515">
            <w:pPr>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775" w:type="pct"/>
            <w:vMerge w:val="continue"/>
            <w:tcBorders>
              <w:left w:val="single" w:color="000000" w:sz="8" w:space="0"/>
              <w:right w:val="single" w:color="000000" w:sz="8" w:space="0"/>
            </w:tcBorders>
            <w:vAlign w:val="center"/>
          </w:tcPr>
          <w:p w14:paraId="54076111">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3A23AC3B">
            <w:pPr>
              <w:rPr>
                <w:rFonts w:hint="eastAsia" w:ascii="仿宋" w:hAnsi="仿宋" w:eastAsia="仿宋" w:cs="宋体"/>
                <w:kern w:val="0"/>
                <w:sz w:val="24"/>
                <w:szCs w:val="24"/>
              </w:rPr>
            </w:pPr>
            <w:r>
              <w:rPr>
                <w:rFonts w:hint="eastAsia" w:ascii="仿宋" w:hAnsi="仿宋" w:eastAsia="仿宋"/>
                <w:color w:val="000000"/>
                <w:sz w:val="24"/>
                <w:szCs w:val="24"/>
              </w:rPr>
              <w:t>带外console口服务器</w:t>
            </w:r>
          </w:p>
        </w:tc>
        <w:tc>
          <w:tcPr>
            <w:tcW w:w="335" w:type="pct"/>
            <w:tcBorders>
              <w:top w:val="single" w:color="000000" w:sz="8" w:space="0"/>
              <w:left w:val="single" w:color="000000" w:sz="8" w:space="0"/>
              <w:bottom w:val="single" w:color="000000" w:sz="8" w:space="0"/>
              <w:right w:val="single" w:color="000000" w:sz="8" w:space="0"/>
            </w:tcBorders>
            <w:vAlign w:val="center"/>
          </w:tcPr>
          <w:p w14:paraId="05933239">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tcBorders>
              <w:top w:val="single" w:color="000000" w:sz="8" w:space="0"/>
              <w:left w:val="single" w:color="000000" w:sz="8" w:space="0"/>
              <w:bottom w:val="single" w:color="000000" w:sz="8" w:space="0"/>
              <w:right w:val="single" w:color="000000" w:sz="8" w:space="0"/>
            </w:tcBorders>
            <w:vAlign w:val="center"/>
          </w:tcPr>
          <w:p w14:paraId="7AFA5F90">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48AA7A29">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5FCA7B6C">
            <w:pPr>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775" w:type="pct"/>
            <w:vMerge w:val="continue"/>
            <w:tcBorders>
              <w:left w:val="single" w:color="000000" w:sz="8" w:space="0"/>
              <w:right w:val="single" w:color="000000" w:sz="8" w:space="0"/>
            </w:tcBorders>
            <w:vAlign w:val="center"/>
          </w:tcPr>
          <w:p w14:paraId="75EDD525">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4016D065">
            <w:pPr>
              <w:rPr>
                <w:rFonts w:hint="eastAsia" w:ascii="仿宋" w:hAnsi="仿宋" w:eastAsia="仿宋" w:cs="宋体"/>
                <w:kern w:val="0"/>
                <w:sz w:val="24"/>
                <w:szCs w:val="24"/>
              </w:rPr>
            </w:pPr>
            <w:r>
              <w:rPr>
                <w:rFonts w:hint="eastAsia" w:ascii="仿宋" w:hAnsi="仿宋" w:eastAsia="仿宋"/>
                <w:color w:val="000000"/>
                <w:sz w:val="24"/>
                <w:szCs w:val="24"/>
              </w:rPr>
              <w:t>云内东西流向防火墙</w:t>
            </w:r>
          </w:p>
        </w:tc>
        <w:tc>
          <w:tcPr>
            <w:tcW w:w="335" w:type="pct"/>
            <w:tcBorders>
              <w:top w:val="single" w:color="000000" w:sz="8" w:space="0"/>
              <w:left w:val="single" w:color="000000" w:sz="8" w:space="0"/>
              <w:bottom w:val="single" w:color="000000" w:sz="8" w:space="0"/>
              <w:right w:val="single" w:color="000000" w:sz="8" w:space="0"/>
            </w:tcBorders>
            <w:vAlign w:val="center"/>
          </w:tcPr>
          <w:p w14:paraId="46459885">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76F8FA62">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2418C884">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4F1D5AC6">
            <w:pPr>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775" w:type="pct"/>
            <w:vMerge w:val="continue"/>
            <w:tcBorders>
              <w:left w:val="single" w:color="000000" w:sz="8" w:space="0"/>
              <w:right w:val="single" w:color="000000" w:sz="8" w:space="0"/>
            </w:tcBorders>
            <w:vAlign w:val="center"/>
          </w:tcPr>
          <w:p w14:paraId="34303CA4">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399329D5">
            <w:pPr>
              <w:rPr>
                <w:rFonts w:hint="eastAsia" w:ascii="仿宋" w:hAnsi="仿宋" w:eastAsia="仿宋" w:cs="宋体"/>
                <w:kern w:val="0"/>
                <w:sz w:val="24"/>
                <w:szCs w:val="24"/>
              </w:rPr>
            </w:pPr>
            <w:r>
              <w:rPr>
                <w:rFonts w:hint="eastAsia" w:ascii="仿宋" w:hAnsi="仿宋" w:eastAsia="仿宋"/>
                <w:color w:val="000000"/>
                <w:sz w:val="24"/>
                <w:szCs w:val="24"/>
              </w:rPr>
              <w:t>数据中心出口交换机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5DB8AA71">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106F97A1">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6D5BCE80">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65D13F4D">
            <w:pPr>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775" w:type="pct"/>
            <w:vMerge w:val="continue"/>
            <w:tcBorders>
              <w:left w:val="single" w:color="000000" w:sz="8" w:space="0"/>
              <w:right w:val="single" w:color="000000" w:sz="8" w:space="0"/>
            </w:tcBorders>
            <w:vAlign w:val="center"/>
          </w:tcPr>
          <w:p w14:paraId="27765486">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01957392">
            <w:pPr>
              <w:rPr>
                <w:rFonts w:hint="eastAsia" w:ascii="仿宋" w:hAnsi="仿宋" w:eastAsia="仿宋" w:cs="宋体"/>
                <w:kern w:val="0"/>
                <w:sz w:val="24"/>
                <w:szCs w:val="24"/>
              </w:rPr>
            </w:pPr>
            <w:r>
              <w:rPr>
                <w:rFonts w:hint="eastAsia" w:ascii="仿宋" w:hAnsi="仿宋" w:eastAsia="仿宋"/>
                <w:color w:val="000000"/>
                <w:sz w:val="24"/>
                <w:szCs w:val="24"/>
              </w:rPr>
              <w:t>内网核心交换机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5D7F682D">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7BCC72C4">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44CA861">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760DE3BB">
            <w:pPr>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775" w:type="pct"/>
            <w:vMerge w:val="continue"/>
            <w:tcBorders>
              <w:left w:val="single" w:color="000000" w:sz="8" w:space="0"/>
              <w:right w:val="single" w:color="000000" w:sz="8" w:space="0"/>
            </w:tcBorders>
            <w:vAlign w:val="center"/>
          </w:tcPr>
          <w:p w14:paraId="0DE6780B">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D980241">
            <w:pPr>
              <w:rPr>
                <w:rFonts w:hint="eastAsia" w:ascii="仿宋" w:hAnsi="仿宋" w:eastAsia="仿宋" w:cs="宋体"/>
                <w:kern w:val="0"/>
                <w:sz w:val="24"/>
                <w:szCs w:val="24"/>
              </w:rPr>
            </w:pPr>
            <w:r>
              <w:rPr>
                <w:rFonts w:hint="eastAsia" w:ascii="仿宋" w:hAnsi="仿宋" w:eastAsia="仿宋"/>
                <w:color w:val="000000"/>
                <w:sz w:val="24"/>
                <w:szCs w:val="24"/>
              </w:rPr>
              <w:t>内网汇聚交换机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2B9B63A9">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tcBorders>
              <w:top w:val="single" w:color="000000" w:sz="8" w:space="0"/>
              <w:left w:val="single" w:color="000000" w:sz="8" w:space="0"/>
              <w:bottom w:val="single" w:color="000000" w:sz="8" w:space="0"/>
              <w:right w:val="single" w:color="000000" w:sz="8" w:space="0"/>
            </w:tcBorders>
            <w:vAlign w:val="center"/>
          </w:tcPr>
          <w:p w14:paraId="034B2164">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7D745AE">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3BE49424">
            <w:pPr>
              <w:jc w:val="center"/>
              <w:rPr>
                <w:rFonts w:hint="eastAsia" w:ascii="仿宋" w:hAnsi="仿宋" w:eastAsia="仿宋" w:cs="宋体"/>
                <w:kern w:val="0"/>
                <w:sz w:val="24"/>
                <w:szCs w:val="24"/>
              </w:rPr>
            </w:pPr>
            <w:r>
              <w:rPr>
                <w:rFonts w:hint="eastAsia" w:ascii="仿宋" w:hAnsi="仿宋" w:eastAsia="仿宋" w:cs="宋体"/>
                <w:kern w:val="0"/>
                <w:sz w:val="24"/>
                <w:szCs w:val="24"/>
              </w:rPr>
              <w:t>14</w:t>
            </w:r>
          </w:p>
        </w:tc>
        <w:tc>
          <w:tcPr>
            <w:tcW w:w="775" w:type="pct"/>
            <w:vMerge w:val="continue"/>
            <w:tcBorders>
              <w:left w:val="single" w:color="000000" w:sz="8" w:space="0"/>
              <w:right w:val="single" w:color="000000" w:sz="8" w:space="0"/>
            </w:tcBorders>
            <w:vAlign w:val="center"/>
          </w:tcPr>
          <w:p w14:paraId="4B140012">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95387F5">
            <w:pPr>
              <w:rPr>
                <w:rFonts w:hint="eastAsia" w:ascii="仿宋" w:hAnsi="仿宋" w:eastAsia="仿宋" w:cs="宋体"/>
                <w:kern w:val="0"/>
                <w:sz w:val="24"/>
                <w:szCs w:val="24"/>
              </w:rPr>
            </w:pPr>
            <w:r>
              <w:rPr>
                <w:rFonts w:hint="eastAsia" w:ascii="仿宋" w:hAnsi="仿宋" w:eastAsia="仿宋"/>
                <w:color w:val="000000"/>
                <w:sz w:val="24"/>
                <w:szCs w:val="24"/>
              </w:rPr>
              <w:t>内网有线接入交换机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74939E8A">
            <w:pPr>
              <w:jc w:val="center"/>
              <w:rPr>
                <w:rFonts w:hint="eastAsia" w:ascii="仿宋" w:hAnsi="仿宋" w:eastAsia="仿宋" w:cs="宋体"/>
                <w:kern w:val="0"/>
                <w:sz w:val="24"/>
                <w:szCs w:val="24"/>
              </w:rPr>
            </w:pPr>
            <w:r>
              <w:rPr>
                <w:rFonts w:hint="eastAsia" w:ascii="仿宋" w:hAnsi="仿宋" w:eastAsia="仿宋"/>
                <w:color w:val="000000"/>
                <w:sz w:val="24"/>
                <w:szCs w:val="24"/>
              </w:rPr>
              <w:t>218</w:t>
            </w:r>
          </w:p>
        </w:tc>
        <w:tc>
          <w:tcPr>
            <w:tcW w:w="401" w:type="pct"/>
            <w:tcBorders>
              <w:top w:val="single" w:color="000000" w:sz="8" w:space="0"/>
              <w:left w:val="single" w:color="000000" w:sz="8" w:space="0"/>
              <w:bottom w:val="single" w:color="000000" w:sz="8" w:space="0"/>
              <w:right w:val="single" w:color="000000" w:sz="8" w:space="0"/>
            </w:tcBorders>
            <w:vAlign w:val="center"/>
          </w:tcPr>
          <w:p w14:paraId="5E35FA7C">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06FC2895">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78990DDB">
            <w:pPr>
              <w:jc w:val="center"/>
              <w:rPr>
                <w:rFonts w:hint="eastAsia" w:ascii="仿宋" w:hAnsi="仿宋" w:eastAsia="仿宋" w:cs="宋体"/>
                <w:kern w:val="0"/>
                <w:sz w:val="24"/>
                <w:szCs w:val="24"/>
              </w:rPr>
            </w:pPr>
            <w:r>
              <w:rPr>
                <w:rFonts w:hint="eastAsia" w:ascii="仿宋" w:hAnsi="仿宋" w:eastAsia="仿宋" w:cs="宋体"/>
                <w:kern w:val="0"/>
                <w:sz w:val="24"/>
                <w:szCs w:val="24"/>
              </w:rPr>
              <w:t>15</w:t>
            </w:r>
          </w:p>
        </w:tc>
        <w:tc>
          <w:tcPr>
            <w:tcW w:w="775" w:type="pct"/>
            <w:vMerge w:val="continue"/>
            <w:tcBorders>
              <w:left w:val="single" w:color="000000" w:sz="8" w:space="0"/>
              <w:right w:val="single" w:color="000000" w:sz="8" w:space="0"/>
            </w:tcBorders>
            <w:vAlign w:val="center"/>
          </w:tcPr>
          <w:p w14:paraId="22B58F1C">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2A3FE516">
            <w:pPr>
              <w:rPr>
                <w:rFonts w:hint="eastAsia" w:ascii="仿宋" w:hAnsi="仿宋" w:eastAsia="仿宋" w:cs="宋体"/>
                <w:kern w:val="0"/>
                <w:sz w:val="24"/>
                <w:szCs w:val="24"/>
              </w:rPr>
            </w:pPr>
            <w:r>
              <w:rPr>
                <w:rFonts w:hint="eastAsia" w:ascii="仿宋" w:hAnsi="仿宋" w:eastAsia="仿宋"/>
                <w:color w:val="000000"/>
                <w:sz w:val="24"/>
                <w:szCs w:val="24"/>
              </w:rPr>
              <w:t>内网POE接入交换机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70445481">
            <w:pPr>
              <w:jc w:val="center"/>
              <w:rPr>
                <w:rFonts w:hint="eastAsia" w:ascii="仿宋" w:hAnsi="仿宋" w:eastAsia="仿宋" w:cs="宋体"/>
                <w:kern w:val="0"/>
                <w:sz w:val="24"/>
                <w:szCs w:val="24"/>
              </w:rPr>
            </w:pPr>
            <w:r>
              <w:rPr>
                <w:rFonts w:hint="eastAsia" w:ascii="仿宋" w:hAnsi="仿宋" w:eastAsia="仿宋"/>
                <w:color w:val="000000"/>
                <w:sz w:val="24"/>
                <w:szCs w:val="24"/>
              </w:rPr>
              <w:t>124</w:t>
            </w:r>
          </w:p>
        </w:tc>
        <w:tc>
          <w:tcPr>
            <w:tcW w:w="401" w:type="pct"/>
            <w:tcBorders>
              <w:top w:val="single" w:color="000000" w:sz="8" w:space="0"/>
              <w:left w:val="single" w:color="000000" w:sz="8" w:space="0"/>
              <w:bottom w:val="single" w:color="000000" w:sz="8" w:space="0"/>
              <w:right w:val="single" w:color="000000" w:sz="8" w:space="0"/>
            </w:tcBorders>
            <w:vAlign w:val="center"/>
          </w:tcPr>
          <w:p w14:paraId="086ADF10">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52B04CE">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12AD7F59">
            <w:pPr>
              <w:jc w:val="center"/>
              <w:rPr>
                <w:rFonts w:hint="eastAsia" w:ascii="仿宋" w:hAnsi="仿宋" w:eastAsia="仿宋" w:cs="宋体"/>
                <w:kern w:val="0"/>
                <w:sz w:val="24"/>
                <w:szCs w:val="24"/>
              </w:rPr>
            </w:pPr>
            <w:r>
              <w:rPr>
                <w:rFonts w:hint="eastAsia" w:ascii="仿宋" w:hAnsi="仿宋" w:eastAsia="仿宋" w:cs="宋体"/>
                <w:kern w:val="0"/>
                <w:sz w:val="24"/>
                <w:szCs w:val="24"/>
              </w:rPr>
              <w:t>16</w:t>
            </w:r>
          </w:p>
        </w:tc>
        <w:tc>
          <w:tcPr>
            <w:tcW w:w="775" w:type="pct"/>
            <w:vMerge w:val="continue"/>
            <w:tcBorders>
              <w:left w:val="single" w:color="000000" w:sz="8" w:space="0"/>
              <w:right w:val="single" w:color="000000" w:sz="8" w:space="0"/>
            </w:tcBorders>
            <w:vAlign w:val="center"/>
          </w:tcPr>
          <w:p w14:paraId="24FB3B0C">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514FA4C">
            <w:pPr>
              <w:rPr>
                <w:rFonts w:hint="eastAsia" w:ascii="仿宋" w:hAnsi="仿宋" w:eastAsia="仿宋" w:cs="宋体"/>
                <w:kern w:val="0"/>
                <w:sz w:val="24"/>
                <w:szCs w:val="24"/>
              </w:rPr>
            </w:pPr>
            <w:r>
              <w:rPr>
                <w:rFonts w:hint="eastAsia" w:ascii="仿宋" w:hAnsi="仿宋" w:eastAsia="仿宋"/>
                <w:color w:val="000000"/>
                <w:sz w:val="24"/>
                <w:szCs w:val="24"/>
              </w:rPr>
              <w:t>外网核心交换机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20D325A1">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5F575A2B">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BC20BAF">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4E641CDD">
            <w:pPr>
              <w:jc w:val="center"/>
              <w:rPr>
                <w:rFonts w:hint="eastAsia" w:ascii="仿宋" w:hAnsi="仿宋" w:eastAsia="仿宋" w:cs="宋体"/>
                <w:kern w:val="0"/>
                <w:sz w:val="24"/>
                <w:szCs w:val="24"/>
              </w:rPr>
            </w:pPr>
            <w:r>
              <w:rPr>
                <w:rFonts w:hint="eastAsia" w:ascii="仿宋" w:hAnsi="仿宋" w:eastAsia="仿宋" w:cs="宋体"/>
                <w:kern w:val="0"/>
                <w:sz w:val="24"/>
                <w:szCs w:val="24"/>
              </w:rPr>
              <w:t>17</w:t>
            </w:r>
          </w:p>
        </w:tc>
        <w:tc>
          <w:tcPr>
            <w:tcW w:w="775" w:type="pct"/>
            <w:vMerge w:val="continue"/>
            <w:tcBorders>
              <w:left w:val="single" w:color="000000" w:sz="8" w:space="0"/>
              <w:bottom w:val="single" w:color="000000" w:sz="8" w:space="0"/>
              <w:right w:val="single" w:color="000000" w:sz="8" w:space="0"/>
            </w:tcBorders>
            <w:vAlign w:val="center"/>
          </w:tcPr>
          <w:p w14:paraId="71B435CE">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298112C7">
            <w:pPr>
              <w:rPr>
                <w:rFonts w:hint="eastAsia" w:ascii="仿宋" w:hAnsi="仿宋" w:eastAsia="仿宋" w:cs="宋体"/>
                <w:kern w:val="0"/>
                <w:sz w:val="24"/>
                <w:szCs w:val="24"/>
              </w:rPr>
            </w:pPr>
            <w:r>
              <w:rPr>
                <w:rFonts w:hint="eastAsia" w:ascii="仿宋" w:hAnsi="仿宋" w:eastAsia="仿宋"/>
                <w:color w:val="000000"/>
                <w:sz w:val="24"/>
                <w:szCs w:val="24"/>
              </w:rPr>
              <w:t>外网汇聚交换机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57BA2858">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tcBorders>
              <w:top w:val="single" w:color="000000" w:sz="8" w:space="0"/>
              <w:left w:val="single" w:color="000000" w:sz="8" w:space="0"/>
              <w:bottom w:val="single" w:color="000000" w:sz="8" w:space="0"/>
              <w:right w:val="single" w:color="000000" w:sz="8" w:space="0"/>
            </w:tcBorders>
            <w:vAlign w:val="center"/>
          </w:tcPr>
          <w:p w14:paraId="1BAA9FD2">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016D28CB">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5E4734F4">
            <w:pPr>
              <w:jc w:val="center"/>
              <w:rPr>
                <w:rFonts w:hint="eastAsia" w:ascii="仿宋" w:hAnsi="仿宋" w:eastAsia="仿宋" w:cs="宋体"/>
                <w:kern w:val="0"/>
                <w:sz w:val="24"/>
                <w:szCs w:val="24"/>
              </w:rPr>
            </w:pPr>
            <w:r>
              <w:rPr>
                <w:rFonts w:hint="eastAsia" w:ascii="仿宋" w:hAnsi="仿宋" w:eastAsia="仿宋" w:cs="宋体"/>
                <w:kern w:val="0"/>
                <w:sz w:val="24"/>
                <w:szCs w:val="24"/>
              </w:rPr>
              <w:t>18</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6CC7628F">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381CF3B2">
            <w:pPr>
              <w:rPr>
                <w:rFonts w:hint="eastAsia" w:ascii="仿宋" w:hAnsi="仿宋" w:eastAsia="仿宋" w:cs="宋体"/>
                <w:kern w:val="0"/>
                <w:sz w:val="24"/>
                <w:szCs w:val="24"/>
              </w:rPr>
            </w:pPr>
            <w:r>
              <w:rPr>
                <w:rFonts w:hint="eastAsia" w:ascii="仿宋" w:hAnsi="仿宋" w:eastAsia="仿宋"/>
                <w:color w:val="000000"/>
                <w:sz w:val="24"/>
                <w:szCs w:val="24"/>
              </w:rPr>
              <w:t>外网接入交换机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49BDD54C">
            <w:pPr>
              <w:jc w:val="center"/>
              <w:rPr>
                <w:rFonts w:hint="eastAsia" w:ascii="仿宋" w:hAnsi="仿宋" w:eastAsia="仿宋" w:cs="宋体"/>
                <w:kern w:val="0"/>
                <w:sz w:val="24"/>
                <w:szCs w:val="24"/>
              </w:rPr>
            </w:pPr>
            <w:r>
              <w:rPr>
                <w:rFonts w:hint="eastAsia" w:ascii="仿宋" w:hAnsi="仿宋" w:eastAsia="仿宋"/>
                <w:color w:val="000000"/>
                <w:sz w:val="24"/>
                <w:szCs w:val="24"/>
              </w:rPr>
              <w:t>49</w:t>
            </w:r>
          </w:p>
        </w:tc>
        <w:tc>
          <w:tcPr>
            <w:tcW w:w="401" w:type="pct"/>
            <w:tcBorders>
              <w:top w:val="single" w:color="000000" w:sz="8" w:space="0"/>
              <w:left w:val="single" w:color="000000" w:sz="8" w:space="0"/>
              <w:bottom w:val="single" w:color="000000" w:sz="8" w:space="0"/>
              <w:right w:val="single" w:color="000000" w:sz="8" w:space="0"/>
            </w:tcBorders>
            <w:vAlign w:val="center"/>
          </w:tcPr>
          <w:p w14:paraId="12AC9217">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1468E71">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53C29C35">
            <w:pPr>
              <w:jc w:val="center"/>
              <w:rPr>
                <w:rFonts w:hint="eastAsia" w:ascii="仿宋" w:hAnsi="仿宋" w:eastAsia="仿宋" w:cs="宋体"/>
                <w:kern w:val="0"/>
                <w:sz w:val="24"/>
                <w:szCs w:val="24"/>
              </w:rPr>
            </w:pPr>
            <w:r>
              <w:rPr>
                <w:rFonts w:hint="eastAsia" w:ascii="仿宋" w:hAnsi="仿宋" w:eastAsia="仿宋" w:cs="宋体"/>
                <w:kern w:val="0"/>
                <w:sz w:val="24"/>
                <w:szCs w:val="24"/>
              </w:rPr>
              <w:t>19</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6BEF7A63">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D372B2A">
            <w:pPr>
              <w:rPr>
                <w:rFonts w:hint="eastAsia" w:ascii="仿宋" w:hAnsi="仿宋" w:eastAsia="仿宋" w:cs="宋体"/>
                <w:kern w:val="0"/>
                <w:sz w:val="24"/>
                <w:szCs w:val="24"/>
              </w:rPr>
            </w:pPr>
            <w:r>
              <w:rPr>
                <w:rFonts w:hint="eastAsia" w:ascii="仿宋" w:hAnsi="仿宋" w:eastAsia="仿宋"/>
                <w:color w:val="000000"/>
                <w:sz w:val="24"/>
                <w:szCs w:val="24"/>
              </w:rPr>
              <w:t>外网互联网接入交换机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287FC632">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48E34122">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11B4527D">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1AD35DC5">
            <w:pPr>
              <w:jc w:val="center"/>
              <w:rPr>
                <w:rFonts w:hint="eastAsia" w:ascii="仿宋" w:hAnsi="仿宋" w:eastAsia="仿宋" w:cs="宋体"/>
                <w:kern w:val="0"/>
                <w:sz w:val="24"/>
                <w:szCs w:val="24"/>
              </w:rPr>
            </w:pPr>
            <w:r>
              <w:rPr>
                <w:rFonts w:hint="eastAsia" w:ascii="仿宋" w:hAnsi="仿宋" w:eastAsia="仿宋" w:cs="宋体"/>
                <w:kern w:val="0"/>
                <w:sz w:val="24"/>
                <w:szCs w:val="24"/>
              </w:rPr>
              <w:t>20</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39C10471">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3CD42D88">
            <w:pPr>
              <w:rPr>
                <w:rFonts w:hint="eastAsia" w:ascii="仿宋" w:hAnsi="仿宋" w:eastAsia="仿宋" w:cs="宋体"/>
                <w:kern w:val="0"/>
                <w:sz w:val="24"/>
                <w:szCs w:val="24"/>
              </w:rPr>
            </w:pPr>
            <w:r>
              <w:rPr>
                <w:rFonts w:hint="eastAsia" w:ascii="仿宋" w:hAnsi="仿宋" w:eastAsia="仿宋"/>
                <w:color w:val="000000"/>
                <w:sz w:val="24"/>
                <w:szCs w:val="24"/>
              </w:rPr>
              <w:t>医保路由器</w:t>
            </w:r>
          </w:p>
        </w:tc>
        <w:tc>
          <w:tcPr>
            <w:tcW w:w="335" w:type="pct"/>
            <w:tcBorders>
              <w:top w:val="single" w:color="000000" w:sz="8" w:space="0"/>
              <w:left w:val="single" w:color="000000" w:sz="8" w:space="0"/>
              <w:bottom w:val="single" w:color="000000" w:sz="8" w:space="0"/>
              <w:right w:val="single" w:color="000000" w:sz="8" w:space="0"/>
            </w:tcBorders>
            <w:vAlign w:val="center"/>
          </w:tcPr>
          <w:p w14:paraId="32E38303">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vAlign w:val="center"/>
          </w:tcPr>
          <w:p w14:paraId="5D25E44D">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BB0B28C">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4DCD4A32">
            <w:pPr>
              <w:jc w:val="center"/>
              <w:rPr>
                <w:rFonts w:hint="eastAsia" w:ascii="仿宋" w:hAnsi="仿宋" w:eastAsia="仿宋" w:cs="宋体"/>
                <w:kern w:val="0"/>
                <w:sz w:val="24"/>
                <w:szCs w:val="24"/>
              </w:rPr>
            </w:pPr>
            <w:r>
              <w:rPr>
                <w:rFonts w:hint="eastAsia" w:ascii="仿宋" w:hAnsi="仿宋" w:eastAsia="仿宋" w:cs="宋体"/>
                <w:kern w:val="0"/>
                <w:sz w:val="24"/>
                <w:szCs w:val="24"/>
              </w:rPr>
              <w:t>21</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57A43043">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50DC5AD9">
            <w:pPr>
              <w:rPr>
                <w:rFonts w:hint="eastAsia" w:ascii="仿宋" w:hAnsi="仿宋" w:eastAsia="仿宋" w:cs="宋体"/>
                <w:kern w:val="0"/>
                <w:sz w:val="24"/>
                <w:szCs w:val="24"/>
              </w:rPr>
            </w:pPr>
            <w:r>
              <w:rPr>
                <w:rFonts w:hint="eastAsia" w:ascii="仿宋" w:hAnsi="仿宋" w:eastAsia="仿宋"/>
                <w:color w:val="000000"/>
                <w:sz w:val="24"/>
                <w:szCs w:val="24"/>
              </w:rPr>
              <w:t>安全管理区接入交换机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30960EE0">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tcBorders>
              <w:top w:val="single" w:color="000000" w:sz="8" w:space="0"/>
              <w:left w:val="single" w:color="000000" w:sz="8" w:space="0"/>
              <w:bottom w:val="single" w:color="000000" w:sz="8" w:space="0"/>
              <w:right w:val="single" w:color="000000" w:sz="8" w:space="0"/>
            </w:tcBorders>
            <w:vAlign w:val="center"/>
          </w:tcPr>
          <w:p w14:paraId="07C56B44">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192D572">
        <w:tblPrEx>
          <w:tblCellMar>
            <w:top w:w="0" w:type="dxa"/>
            <w:left w:w="108" w:type="dxa"/>
            <w:bottom w:w="0" w:type="dxa"/>
            <w:right w:w="108" w:type="dxa"/>
          </w:tblCellMar>
        </w:tblPrEx>
        <w:trPr>
          <w:trHeight w:val="2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04BE6A19">
            <w:pPr>
              <w:jc w:val="center"/>
              <w:rPr>
                <w:rFonts w:hint="eastAsia" w:ascii="仿宋" w:hAnsi="仿宋" w:eastAsia="仿宋" w:cs="宋体"/>
                <w:kern w:val="0"/>
                <w:sz w:val="24"/>
                <w:szCs w:val="24"/>
              </w:rPr>
            </w:pPr>
            <w:r>
              <w:rPr>
                <w:rFonts w:hint="eastAsia" w:ascii="仿宋" w:hAnsi="仿宋" w:eastAsia="仿宋" w:cs="宋体"/>
                <w:kern w:val="0"/>
                <w:sz w:val="24"/>
                <w:szCs w:val="24"/>
              </w:rPr>
              <w:t>22</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17F8EE44">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43D96E7C">
            <w:pPr>
              <w:rPr>
                <w:rFonts w:hint="eastAsia" w:ascii="仿宋" w:hAnsi="仿宋" w:eastAsia="仿宋" w:cs="宋体"/>
                <w:kern w:val="0"/>
                <w:sz w:val="24"/>
                <w:szCs w:val="24"/>
              </w:rPr>
            </w:pPr>
            <w:r>
              <w:rPr>
                <w:rFonts w:hint="eastAsia" w:ascii="仿宋" w:hAnsi="仿宋" w:eastAsia="仿宋"/>
                <w:color w:val="000000"/>
                <w:sz w:val="24"/>
                <w:szCs w:val="24"/>
              </w:rPr>
              <w:t>医联前置交换机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07706557">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tcBorders>
              <w:top w:val="single" w:color="000000" w:sz="8" w:space="0"/>
              <w:left w:val="single" w:color="000000" w:sz="8" w:space="0"/>
              <w:bottom w:val="single" w:color="000000" w:sz="8" w:space="0"/>
              <w:right w:val="single" w:color="000000" w:sz="8" w:space="0"/>
            </w:tcBorders>
            <w:vAlign w:val="center"/>
          </w:tcPr>
          <w:p w14:paraId="7DEC695B">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61F93C3F">
        <w:tblPrEx>
          <w:tblCellMar>
            <w:top w:w="0" w:type="dxa"/>
            <w:left w:w="108" w:type="dxa"/>
            <w:bottom w:w="0" w:type="dxa"/>
            <w:right w:w="108" w:type="dxa"/>
          </w:tblCellMar>
        </w:tblPrEx>
        <w:trPr>
          <w:trHeight w:val="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29136D54">
            <w:pPr>
              <w:jc w:val="center"/>
              <w:rPr>
                <w:rFonts w:hint="eastAsia" w:ascii="仿宋" w:hAnsi="仿宋" w:eastAsia="仿宋" w:cs="宋体"/>
                <w:kern w:val="0"/>
                <w:sz w:val="24"/>
                <w:szCs w:val="24"/>
              </w:rPr>
            </w:pPr>
            <w:r>
              <w:rPr>
                <w:rFonts w:hint="eastAsia" w:ascii="仿宋" w:hAnsi="仿宋" w:eastAsia="仿宋" w:cs="宋体"/>
                <w:kern w:val="0"/>
                <w:sz w:val="24"/>
                <w:szCs w:val="24"/>
              </w:rPr>
              <w:t>23</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6955ED2E">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2078EA5C">
            <w:pPr>
              <w:rPr>
                <w:rFonts w:hint="eastAsia" w:ascii="仿宋" w:hAnsi="仿宋" w:eastAsia="仿宋" w:cs="宋体"/>
                <w:kern w:val="0"/>
                <w:sz w:val="24"/>
                <w:szCs w:val="24"/>
              </w:rPr>
            </w:pPr>
            <w:r>
              <w:rPr>
                <w:rFonts w:hint="eastAsia" w:ascii="仿宋" w:hAnsi="仿宋" w:eastAsia="仿宋"/>
                <w:color w:val="000000"/>
                <w:sz w:val="24"/>
                <w:szCs w:val="24"/>
              </w:rPr>
              <w:t>超算平台接入交换机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59C38D6F">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tcPr>
          <w:p w14:paraId="3E15B623">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436BC7DA">
        <w:tblPrEx>
          <w:tblCellMar>
            <w:top w:w="0" w:type="dxa"/>
            <w:left w:w="108" w:type="dxa"/>
            <w:bottom w:w="0" w:type="dxa"/>
            <w:right w:w="108" w:type="dxa"/>
          </w:tblCellMar>
        </w:tblPrEx>
        <w:trPr>
          <w:trHeight w:val="9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31892D6E">
            <w:pPr>
              <w:jc w:val="center"/>
              <w:rPr>
                <w:rFonts w:hint="eastAsia" w:ascii="仿宋" w:hAnsi="仿宋" w:eastAsia="仿宋" w:cs="宋体"/>
                <w:kern w:val="0"/>
                <w:sz w:val="24"/>
                <w:szCs w:val="24"/>
              </w:rPr>
            </w:pPr>
            <w:r>
              <w:rPr>
                <w:rFonts w:hint="eastAsia" w:ascii="仿宋" w:hAnsi="仿宋" w:eastAsia="仿宋" w:cs="宋体"/>
                <w:kern w:val="0"/>
                <w:sz w:val="24"/>
                <w:szCs w:val="24"/>
              </w:rPr>
              <w:t>24</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76A0A80E">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0C5C0BCA">
            <w:pPr>
              <w:rPr>
                <w:rFonts w:hint="eastAsia" w:ascii="仿宋" w:hAnsi="仿宋" w:eastAsia="仿宋" w:cs="宋体"/>
                <w:kern w:val="0"/>
                <w:sz w:val="24"/>
                <w:szCs w:val="24"/>
              </w:rPr>
            </w:pPr>
            <w:r>
              <w:rPr>
                <w:rFonts w:hint="eastAsia" w:ascii="仿宋" w:hAnsi="仿宋" w:eastAsia="仿宋"/>
                <w:color w:val="000000"/>
                <w:sz w:val="24"/>
                <w:szCs w:val="24"/>
              </w:rPr>
              <w:t>光模块</w:t>
            </w:r>
          </w:p>
        </w:tc>
        <w:tc>
          <w:tcPr>
            <w:tcW w:w="335" w:type="pct"/>
            <w:tcBorders>
              <w:top w:val="single" w:color="000000" w:sz="8" w:space="0"/>
              <w:left w:val="single" w:color="000000" w:sz="8" w:space="0"/>
              <w:bottom w:val="single" w:color="000000" w:sz="8" w:space="0"/>
              <w:right w:val="single" w:color="000000" w:sz="8" w:space="0"/>
            </w:tcBorders>
            <w:vAlign w:val="center"/>
          </w:tcPr>
          <w:p w14:paraId="423CEAAC">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tcBorders>
              <w:top w:val="single" w:color="000000" w:sz="8" w:space="0"/>
              <w:left w:val="single" w:color="000000" w:sz="8" w:space="0"/>
              <w:bottom w:val="single" w:color="000000" w:sz="8" w:space="0"/>
              <w:right w:val="single" w:color="000000" w:sz="8" w:space="0"/>
            </w:tcBorders>
          </w:tcPr>
          <w:p w14:paraId="36039B5B">
            <w:pPr>
              <w:jc w:val="center"/>
              <w:rPr>
                <w:rFonts w:hint="eastAsia" w:ascii="仿宋" w:hAnsi="仿宋" w:eastAsia="仿宋" w:cs="宋体"/>
                <w:kern w:val="0"/>
                <w:sz w:val="24"/>
                <w:szCs w:val="24"/>
              </w:rPr>
            </w:pPr>
            <w:r>
              <w:rPr>
                <w:rFonts w:hint="eastAsia" w:ascii="仿宋" w:hAnsi="仿宋" w:eastAsia="仿宋" w:cs="宋体"/>
                <w:kern w:val="0"/>
                <w:sz w:val="24"/>
                <w:szCs w:val="24"/>
              </w:rPr>
              <w:t>项</w:t>
            </w:r>
          </w:p>
        </w:tc>
      </w:tr>
      <w:tr w14:paraId="1722605F">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18DECF36">
            <w:pPr>
              <w:jc w:val="center"/>
              <w:rPr>
                <w:rFonts w:hint="eastAsia" w:ascii="仿宋" w:hAnsi="仿宋" w:eastAsia="仿宋" w:cs="宋体"/>
                <w:kern w:val="0"/>
                <w:sz w:val="24"/>
                <w:szCs w:val="24"/>
              </w:rPr>
            </w:pPr>
            <w:r>
              <w:rPr>
                <w:rFonts w:hint="eastAsia" w:ascii="仿宋" w:hAnsi="仿宋" w:eastAsia="仿宋" w:cs="宋体"/>
                <w:kern w:val="0"/>
                <w:sz w:val="24"/>
                <w:szCs w:val="24"/>
              </w:rPr>
              <w:t>25</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36C01C5D">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030CFC26">
            <w:pPr>
              <w:rPr>
                <w:rFonts w:hint="eastAsia" w:ascii="仿宋" w:hAnsi="仿宋" w:eastAsia="仿宋" w:cs="宋体"/>
                <w:kern w:val="0"/>
                <w:sz w:val="24"/>
                <w:szCs w:val="24"/>
              </w:rPr>
            </w:pPr>
            <w:r>
              <w:rPr>
                <w:rFonts w:hint="eastAsia" w:ascii="仿宋" w:hAnsi="仿宋" w:eastAsia="仿宋"/>
                <w:color w:val="000000"/>
                <w:sz w:val="24"/>
                <w:szCs w:val="24"/>
              </w:rPr>
              <w:t>无线网核心交换机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2431E18C">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tcPr>
          <w:p w14:paraId="28A683FE">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0CBE30A9">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1CD7DFBA">
            <w:pPr>
              <w:jc w:val="center"/>
              <w:rPr>
                <w:rFonts w:hint="eastAsia" w:ascii="仿宋" w:hAnsi="仿宋" w:eastAsia="仿宋" w:cs="宋体"/>
                <w:kern w:val="0"/>
                <w:sz w:val="24"/>
                <w:szCs w:val="24"/>
              </w:rPr>
            </w:pPr>
            <w:r>
              <w:rPr>
                <w:rFonts w:hint="eastAsia" w:ascii="仿宋" w:hAnsi="仿宋" w:eastAsia="仿宋" w:cs="宋体"/>
                <w:kern w:val="0"/>
                <w:sz w:val="24"/>
                <w:szCs w:val="24"/>
              </w:rPr>
              <w:t>26</w:t>
            </w:r>
          </w:p>
        </w:tc>
        <w:tc>
          <w:tcPr>
            <w:tcW w:w="775" w:type="pct"/>
            <w:vMerge w:val="continue"/>
            <w:tcBorders>
              <w:top w:val="single" w:color="000000" w:sz="8" w:space="0"/>
              <w:left w:val="single" w:color="000000" w:sz="8" w:space="0"/>
              <w:bottom w:val="single" w:color="000000" w:sz="8" w:space="0"/>
              <w:right w:val="single" w:color="000000" w:sz="8" w:space="0"/>
            </w:tcBorders>
            <w:vAlign w:val="center"/>
          </w:tcPr>
          <w:p w14:paraId="20AE936D">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645A808E">
            <w:pPr>
              <w:rPr>
                <w:rFonts w:hint="eastAsia" w:ascii="仿宋" w:hAnsi="仿宋" w:eastAsia="仿宋" w:cs="宋体"/>
                <w:kern w:val="0"/>
                <w:sz w:val="24"/>
                <w:szCs w:val="24"/>
              </w:rPr>
            </w:pPr>
            <w:r>
              <w:rPr>
                <w:rFonts w:hint="eastAsia" w:ascii="仿宋" w:hAnsi="仿宋" w:eastAsia="仿宋"/>
                <w:color w:val="000000"/>
                <w:sz w:val="24"/>
                <w:szCs w:val="24"/>
              </w:rPr>
              <w:t>无线网汇聚交换机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7F02BE1E">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tcBorders>
              <w:top w:val="single" w:color="000000" w:sz="8" w:space="0"/>
              <w:left w:val="single" w:color="000000" w:sz="8" w:space="0"/>
              <w:bottom w:val="single" w:color="000000" w:sz="8" w:space="0"/>
              <w:right w:val="single" w:color="000000" w:sz="8" w:space="0"/>
            </w:tcBorders>
          </w:tcPr>
          <w:p w14:paraId="274492BD">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4A281EE6">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775D6842">
            <w:pPr>
              <w:jc w:val="center"/>
              <w:rPr>
                <w:rFonts w:hint="eastAsia" w:ascii="仿宋" w:hAnsi="仿宋" w:eastAsia="仿宋" w:cs="宋体"/>
                <w:kern w:val="0"/>
                <w:sz w:val="24"/>
                <w:szCs w:val="24"/>
              </w:rPr>
            </w:pPr>
            <w:r>
              <w:rPr>
                <w:rFonts w:hint="eastAsia" w:ascii="仿宋" w:hAnsi="仿宋" w:eastAsia="仿宋" w:cs="宋体"/>
                <w:kern w:val="0"/>
                <w:sz w:val="24"/>
                <w:szCs w:val="24"/>
              </w:rPr>
              <w:t>27</w:t>
            </w:r>
          </w:p>
        </w:tc>
        <w:tc>
          <w:tcPr>
            <w:tcW w:w="775" w:type="pct"/>
            <w:vMerge w:val="restart"/>
            <w:tcBorders>
              <w:top w:val="single" w:color="000000" w:sz="8" w:space="0"/>
              <w:left w:val="single" w:color="000000" w:sz="8" w:space="0"/>
              <w:right w:val="single" w:color="000000" w:sz="8" w:space="0"/>
            </w:tcBorders>
            <w:vAlign w:val="center"/>
          </w:tcPr>
          <w:p w14:paraId="557593E7">
            <w:pPr>
              <w:jc w:val="center"/>
              <w:rPr>
                <w:rFonts w:hint="eastAsia" w:ascii="仿宋" w:hAnsi="仿宋" w:eastAsia="仿宋" w:cs="宋体"/>
                <w:kern w:val="0"/>
                <w:sz w:val="24"/>
                <w:szCs w:val="24"/>
              </w:rPr>
            </w:pPr>
            <w:r>
              <w:rPr>
                <w:rFonts w:hint="eastAsia" w:ascii="仿宋" w:hAnsi="仿宋" w:eastAsia="仿宋" w:cs="宋体"/>
                <w:kern w:val="0"/>
                <w:sz w:val="24"/>
                <w:szCs w:val="24"/>
              </w:rPr>
              <w:t>无线AP</w:t>
            </w:r>
          </w:p>
        </w:tc>
        <w:tc>
          <w:tcPr>
            <w:tcW w:w="3009" w:type="pct"/>
            <w:tcBorders>
              <w:top w:val="single" w:color="000000" w:sz="8" w:space="0"/>
              <w:left w:val="single" w:color="000000" w:sz="8" w:space="0"/>
              <w:bottom w:val="single" w:color="000000" w:sz="8" w:space="0"/>
              <w:right w:val="single" w:color="000000" w:sz="8" w:space="0"/>
            </w:tcBorders>
            <w:vAlign w:val="center"/>
          </w:tcPr>
          <w:p w14:paraId="1AB7DC5D">
            <w:pPr>
              <w:rPr>
                <w:rFonts w:hint="eastAsia" w:ascii="仿宋" w:hAnsi="仿宋" w:eastAsia="仿宋"/>
                <w:color w:val="000000"/>
                <w:sz w:val="24"/>
                <w:szCs w:val="24"/>
              </w:rPr>
            </w:pPr>
            <w:r>
              <w:rPr>
                <w:rFonts w:hint="eastAsia" w:ascii="仿宋" w:hAnsi="仿宋" w:eastAsia="仿宋"/>
                <w:color w:val="000000"/>
                <w:sz w:val="24"/>
                <w:szCs w:val="24"/>
              </w:rPr>
              <w:t>无线控制器</w:t>
            </w:r>
          </w:p>
        </w:tc>
        <w:tc>
          <w:tcPr>
            <w:tcW w:w="335" w:type="pct"/>
            <w:tcBorders>
              <w:top w:val="single" w:color="000000" w:sz="8" w:space="0"/>
              <w:left w:val="single" w:color="000000" w:sz="8" w:space="0"/>
              <w:bottom w:val="single" w:color="000000" w:sz="8" w:space="0"/>
              <w:right w:val="single" w:color="000000" w:sz="8" w:space="0"/>
            </w:tcBorders>
            <w:vAlign w:val="center"/>
          </w:tcPr>
          <w:p w14:paraId="1A8D8E4A">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401" w:type="pct"/>
            <w:tcBorders>
              <w:top w:val="single" w:color="000000" w:sz="8" w:space="0"/>
              <w:left w:val="single" w:color="000000" w:sz="8" w:space="0"/>
              <w:bottom w:val="single" w:color="000000" w:sz="8" w:space="0"/>
              <w:right w:val="single" w:color="000000" w:sz="8" w:space="0"/>
            </w:tcBorders>
          </w:tcPr>
          <w:p w14:paraId="439870B1">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75552532">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00364D47">
            <w:pPr>
              <w:jc w:val="center"/>
              <w:rPr>
                <w:rFonts w:hint="eastAsia" w:ascii="仿宋" w:hAnsi="仿宋" w:eastAsia="仿宋" w:cs="宋体"/>
                <w:kern w:val="0"/>
                <w:sz w:val="24"/>
                <w:szCs w:val="24"/>
              </w:rPr>
            </w:pPr>
            <w:r>
              <w:rPr>
                <w:rFonts w:hint="eastAsia" w:ascii="仿宋" w:hAnsi="仿宋" w:eastAsia="仿宋" w:cs="宋体"/>
                <w:kern w:val="0"/>
                <w:sz w:val="24"/>
                <w:szCs w:val="24"/>
              </w:rPr>
              <w:t>28</w:t>
            </w:r>
          </w:p>
        </w:tc>
        <w:tc>
          <w:tcPr>
            <w:tcW w:w="775" w:type="pct"/>
            <w:vMerge w:val="continue"/>
            <w:tcBorders>
              <w:left w:val="single" w:color="000000" w:sz="8" w:space="0"/>
              <w:right w:val="single" w:color="000000" w:sz="8" w:space="0"/>
            </w:tcBorders>
            <w:vAlign w:val="center"/>
          </w:tcPr>
          <w:p w14:paraId="3E3F499A">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1CF76441">
            <w:pPr>
              <w:rPr>
                <w:rFonts w:hint="eastAsia" w:ascii="仿宋" w:hAnsi="仿宋" w:eastAsia="仿宋"/>
                <w:color w:val="000000"/>
                <w:sz w:val="24"/>
                <w:szCs w:val="24"/>
              </w:rPr>
            </w:pPr>
            <w:r>
              <w:rPr>
                <w:rFonts w:hint="eastAsia" w:ascii="仿宋" w:hAnsi="仿宋" w:eastAsia="仿宋"/>
                <w:color w:val="000000"/>
                <w:sz w:val="24"/>
                <w:szCs w:val="24"/>
              </w:rPr>
              <w:t>无线POE交换机</w:t>
            </w:r>
          </w:p>
        </w:tc>
        <w:tc>
          <w:tcPr>
            <w:tcW w:w="335" w:type="pct"/>
            <w:tcBorders>
              <w:top w:val="single" w:color="000000" w:sz="8" w:space="0"/>
              <w:left w:val="single" w:color="000000" w:sz="8" w:space="0"/>
              <w:bottom w:val="single" w:color="000000" w:sz="8" w:space="0"/>
              <w:right w:val="single" w:color="000000" w:sz="8" w:space="0"/>
            </w:tcBorders>
            <w:vAlign w:val="center"/>
          </w:tcPr>
          <w:p w14:paraId="59CDC22A">
            <w:pPr>
              <w:jc w:val="center"/>
              <w:rPr>
                <w:rFonts w:hint="eastAsia" w:ascii="仿宋" w:hAnsi="仿宋" w:eastAsia="仿宋"/>
                <w:color w:val="000000"/>
                <w:sz w:val="24"/>
                <w:szCs w:val="24"/>
              </w:rPr>
            </w:pPr>
            <w:r>
              <w:rPr>
                <w:rFonts w:hint="eastAsia" w:ascii="仿宋" w:hAnsi="仿宋" w:eastAsia="仿宋"/>
                <w:color w:val="000000"/>
                <w:sz w:val="24"/>
                <w:szCs w:val="24"/>
              </w:rPr>
              <w:t>45</w:t>
            </w:r>
          </w:p>
        </w:tc>
        <w:tc>
          <w:tcPr>
            <w:tcW w:w="401" w:type="pct"/>
            <w:tcBorders>
              <w:top w:val="single" w:color="000000" w:sz="8" w:space="0"/>
              <w:left w:val="single" w:color="000000" w:sz="8" w:space="0"/>
              <w:bottom w:val="single" w:color="000000" w:sz="8" w:space="0"/>
              <w:right w:val="single" w:color="000000" w:sz="8" w:space="0"/>
            </w:tcBorders>
          </w:tcPr>
          <w:p w14:paraId="459EBA12">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2537F525">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5E80D524">
            <w:pPr>
              <w:jc w:val="center"/>
              <w:rPr>
                <w:rFonts w:hint="eastAsia" w:ascii="仿宋" w:hAnsi="仿宋" w:eastAsia="仿宋" w:cs="宋体"/>
                <w:kern w:val="0"/>
                <w:sz w:val="24"/>
                <w:szCs w:val="24"/>
              </w:rPr>
            </w:pPr>
            <w:r>
              <w:rPr>
                <w:rFonts w:hint="eastAsia" w:ascii="仿宋" w:hAnsi="仿宋" w:eastAsia="仿宋" w:cs="宋体"/>
                <w:kern w:val="0"/>
                <w:sz w:val="24"/>
                <w:szCs w:val="24"/>
              </w:rPr>
              <w:t>29</w:t>
            </w:r>
          </w:p>
        </w:tc>
        <w:tc>
          <w:tcPr>
            <w:tcW w:w="775" w:type="pct"/>
            <w:vMerge w:val="continue"/>
            <w:tcBorders>
              <w:left w:val="single" w:color="000000" w:sz="8" w:space="0"/>
              <w:right w:val="single" w:color="000000" w:sz="8" w:space="0"/>
            </w:tcBorders>
            <w:vAlign w:val="center"/>
          </w:tcPr>
          <w:p w14:paraId="0F7DA82A">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62A8FDD1">
            <w:pPr>
              <w:rPr>
                <w:rFonts w:hint="eastAsia" w:ascii="仿宋" w:hAnsi="仿宋" w:eastAsia="仿宋"/>
                <w:color w:val="000000"/>
                <w:sz w:val="24"/>
                <w:szCs w:val="24"/>
              </w:rPr>
            </w:pPr>
            <w:r>
              <w:rPr>
                <w:rFonts w:hint="eastAsia" w:ascii="仿宋" w:hAnsi="仿宋" w:eastAsia="仿宋"/>
                <w:color w:val="000000"/>
                <w:sz w:val="24"/>
                <w:szCs w:val="24"/>
              </w:rPr>
              <w:t>无线放装AP</w:t>
            </w:r>
          </w:p>
        </w:tc>
        <w:tc>
          <w:tcPr>
            <w:tcW w:w="335" w:type="pct"/>
            <w:tcBorders>
              <w:top w:val="single" w:color="000000" w:sz="8" w:space="0"/>
              <w:left w:val="single" w:color="000000" w:sz="8" w:space="0"/>
              <w:bottom w:val="single" w:color="000000" w:sz="8" w:space="0"/>
              <w:right w:val="single" w:color="000000" w:sz="8" w:space="0"/>
            </w:tcBorders>
            <w:vAlign w:val="center"/>
          </w:tcPr>
          <w:p w14:paraId="081E1B5D">
            <w:pPr>
              <w:jc w:val="center"/>
              <w:rPr>
                <w:rFonts w:hint="eastAsia" w:ascii="仿宋" w:hAnsi="仿宋" w:eastAsia="仿宋"/>
                <w:color w:val="000000"/>
                <w:sz w:val="24"/>
                <w:szCs w:val="24"/>
              </w:rPr>
            </w:pPr>
            <w:r>
              <w:rPr>
                <w:rFonts w:hint="eastAsia" w:ascii="仿宋" w:hAnsi="仿宋" w:eastAsia="仿宋"/>
                <w:color w:val="000000"/>
                <w:sz w:val="24"/>
                <w:szCs w:val="24"/>
              </w:rPr>
              <w:t>680</w:t>
            </w:r>
          </w:p>
        </w:tc>
        <w:tc>
          <w:tcPr>
            <w:tcW w:w="401" w:type="pct"/>
            <w:tcBorders>
              <w:top w:val="single" w:color="000000" w:sz="8" w:space="0"/>
              <w:left w:val="single" w:color="000000" w:sz="8" w:space="0"/>
              <w:bottom w:val="single" w:color="000000" w:sz="8" w:space="0"/>
              <w:right w:val="single" w:color="000000" w:sz="8" w:space="0"/>
            </w:tcBorders>
          </w:tcPr>
          <w:p w14:paraId="060C6980">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020EBFE">
        <w:tblPrEx>
          <w:tblCellMar>
            <w:top w:w="0" w:type="dxa"/>
            <w:left w:w="108" w:type="dxa"/>
            <w:bottom w:w="0" w:type="dxa"/>
            <w:right w:w="108" w:type="dxa"/>
          </w:tblCellMar>
        </w:tblPrEx>
        <w:trPr>
          <w:trHeight w:val="300" w:hRule="atLeast"/>
        </w:trPr>
        <w:tc>
          <w:tcPr>
            <w:tcW w:w="480" w:type="pct"/>
            <w:tcBorders>
              <w:top w:val="single" w:color="000000" w:sz="8" w:space="0"/>
              <w:left w:val="single" w:color="000000" w:sz="8" w:space="0"/>
              <w:bottom w:val="single" w:color="000000" w:sz="8" w:space="0"/>
              <w:right w:val="single" w:color="000000" w:sz="8" w:space="0"/>
            </w:tcBorders>
            <w:vAlign w:val="center"/>
          </w:tcPr>
          <w:p w14:paraId="6EC45545">
            <w:pPr>
              <w:jc w:val="center"/>
              <w:rPr>
                <w:rFonts w:hint="eastAsia" w:ascii="仿宋" w:hAnsi="仿宋" w:eastAsia="仿宋" w:cs="宋体"/>
                <w:kern w:val="0"/>
                <w:sz w:val="24"/>
                <w:szCs w:val="24"/>
              </w:rPr>
            </w:pPr>
            <w:r>
              <w:rPr>
                <w:rFonts w:hint="eastAsia" w:ascii="仿宋" w:hAnsi="仿宋" w:eastAsia="仿宋" w:cs="宋体"/>
                <w:kern w:val="0"/>
                <w:sz w:val="24"/>
                <w:szCs w:val="24"/>
              </w:rPr>
              <w:t>30</w:t>
            </w:r>
          </w:p>
        </w:tc>
        <w:tc>
          <w:tcPr>
            <w:tcW w:w="775" w:type="pct"/>
            <w:vMerge w:val="continue"/>
            <w:tcBorders>
              <w:left w:val="single" w:color="000000" w:sz="8" w:space="0"/>
              <w:bottom w:val="single" w:color="000000" w:sz="8" w:space="0"/>
              <w:right w:val="single" w:color="000000" w:sz="8" w:space="0"/>
            </w:tcBorders>
            <w:vAlign w:val="center"/>
          </w:tcPr>
          <w:p w14:paraId="7D08272F">
            <w:pPr>
              <w:rPr>
                <w:rFonts w:hint="eastAsia" w:ascii="仿宋" w:hAnsi="仿宋" w:eastAsia="仿宋" w:cs="宋体"/>
                <w:kern w:val="0"/>
                <w:sz w:val="24"/>
                <w:szCs w:val="24"/>
              </w:rPr>
            </w:pPr>
          </w:p>
        </w:tc>
        <w:tc>
          <w:tcPr>
            <w:tcW w:w="3009" w:type="pct"/>
            <w:tcBorders>
              <w:top w:val="single" w:color="000000" w:sz="8" w:space="0"/>
              <w:left w:val="single" w:color="000000" w:sz="8" w:space="0"/>
              <w:bottom w:val="single" w:color="000000" w:sz="8" w:space="0"/>
              <w:right w:val="single" w:color="000000" w:sz="8" w:space="0"/>
            </w:tcBorders>
            <w:vAlign w:val="center"/>
          </w:tcPr>
          <w:p w14:paraId="3CD41E4D">
            <w:pPr>
              <w:rPr>
                <w:rFonts w:hint="eastAsia" w:ascii="仿宋" w:hAnsi="仿宋" w:eastAsia="仿宋"/>
                <w:color w:val="000000"/>
                <w:sz w:val="24"/>
                <w:szCs w:val="24"/>
              </w:rPr>
            </w:pPr>
            <w:r>
              <w:rPr>
                <w:rFonts w:hint="eastAsia" w:ascii="仿宋" w:hAnsi="仿宋" w:eastAsia="仿宋"/>
                <w:color w:val="000000"/>
                <w:sz w:val="24"/>
                <w:szCs w:val="24"/>
              </w:rPr>
              <w:t>无线面板AP</w:t>
            </w:r>
          </w:p>
        </w:tc>
        <w:tc>
          <w:tcPr>
            <w:tcW w:w="335" w:type="pct"/>
            <w:tcBorders>
              <w:top w:val="single" w:color="000000" w:sz="8" w:space="0"/>
              <w:left w:val="single" w:color="000000" w:sz="8" w:space="0"/>
              <w:bottom w:val="single" w:color="000000" w:sz="8" w:space="0"/>
              <w:right w:val="single" w:color="000000" w:sz="8" w:space="0"/>
            </w:tcBorders>
            <w:vAlign w:val="center"/>
          </w:tcPr>
          <w:p w14:paraId="309B3CED">
            <w:pPr>
              <w:jc w:val="center"/>
              <w:rPr>
                <w:rFonts w:hint="eastAsia" w:ascii="仿宋" w:hAnsi="仿宋" w:eastAsia="仿宋"/>
                <w:color w:val="000000"/>
                <w:sz w:val="24"/>
                <w:szCs w:val="24"/>
              </w:rPr>
            </w:pPr>
            <w:r>
              <w:rPr>
                <w:rFonts w:hint="eastAsia" w:ascii="仿宋" w:hAnsi="仿宋" w:eastAsia="仿宋"/>
                <w:color w:val="000000"/>
                <w:sz w:val="24"/>
                <w:szCs w:val="24"/>
              </w:rPr>
              <w:t>740</w:t>
            </w:r>
          </w:p>
        </w:tc>
        <w:tc>
          <w:tcPr>
            <w:tcW w:w="401" w:type="pct"/>
            <w:tcBorders>
              <w:top w:val="single" w:color="000000" w:sz="8" w:space="0"/>
              <w:left w:val="single" w:color="000000" w:sz="8" w:space="0"/>
              <w:bottom w:val="single" w:color="000000" w:sz="8" w:space="0"/>
              <w:right w:val="single" w:color="000000" w:sz="8" w:space="0"/>
            </w:tcBorders>
          </w:tcPr>
          <w:p w14:paraId="4E7D187A">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bl>
    <w:p w14:paraId="7A0A49C9"/>
    <w:p w14:paraId="77BD8E0A">
      <w:pPr>
        <w:pStyle w:val="5"/>
        <w:spacing w:before="156" w:after="156"/>
      </w:pPr>
      <w:bookmarkStart w:id="81" w:name="_Toc12740"/>
      <w:bookmarkStart w:id="82" w:name="_Toc7590"/>
      <w:bookmarkStart w:id="83" w:name="_Toc96419429"/>
      <w:r>
        <w:t>服务器设备</w:t>
      </w:r>
      <w:bookmarkEnd w:id="81"/>
      <w:bookmarkEnd w:id="82"/>
      <w:bookmarkEnd w:id="83"/>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03"/>
        <w:gridCol w:w="1008"/>
        <w:gridCol w:w="5652"/>
        <w:gridCol w:w="583"/>
        <w:gridCol w:w="710"/>
      </w:tblGrid>
      <w:tr w14:paraId="0BFC02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shd w:val="clear" w:color="auto" w:fill="BEBEBE" w:themeFill="background1" w:themeFillShade="BF"/>
            <w:vAlign w:val="center"/>
          </w:tcPr>
          <w:p w14:paraId="3DFF16BC">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569" w:type="pct"/>
            <w:shd w:val="clear" w:color="auto" w:fill="BEBEBE" w:themeFill="background1" w:themeFillShade="BF"/>
            <w:vAlign w:val="center"/>
          </w:tcPr>
          <w:p w14:paraId="7E1802EF">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大类</w:t>
            </w:r>
          </w:p>
        </w:tc>
        <w:tc>
          <w:tcPr>
            <w:tcW w:w="3191" w:type="pct"/>
            <w:shd w:val="clear" w:color="auto" w:fill="BEBEBE" w:themeFill="background1" w:themeFillShade="BF"/>
            <w:vAlign w:val="center"/>
          </w:tcPr>
          <w:p w14:paraId="7A358674">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329" w:type="pct"/>
            <w:shd w:val="clear" w:color="auto" w:fill="BEBEBE" w:themeFill="background1" w:themeFillShade="BF"/>
            <w:vAlign w:val="center"/>
          </w:tcPr>
          <w:p w14:paraId="72740540">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401" w:type="pct"/>
            <w:shd w:val="clear" w:color="auto" w:fill="BEBEBE" w:themeFill="background1" w:themeFillShade="BF"/>
            <w:vAlign w:val="center"/>
          </w:tcPr>
          <w:p w14:paraId="67FA64DB">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5DDADE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5DE93912">
            <w:pPr>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569" w:type="pct"/>
            <w:vMerge w:val="restart"/>
            <w:vAlign w:val="center"/>
          </w:tcPr>
          <w:p w14:paraId="573F4606">
            <w:pPr>
              <w:jc w:val="center"/>
              <w:rPr>
                <w:rFonts w:hint="eastAsia" w:ascii="仿宋" w:hAnsi="仿宋" w:eastAsia="仿宋" w:cs="宋体"/>
                <w:kern w:val="0"/>
                <w:sz w:val="24"/>
                <w:szCs w:val="24"/>
              </w:rPr>
            </w:pPr>
            <w:r>
              <w:rPr>
                <w:rFonts w:hint="eastAsia" w:ascii="仿宋" w:hAnsi="仿宋" w:eastAsia="仿宋" w:cs="宋体"/>
                <w:kern w:val="0"/>
                <w:sz w:val="24"/>
                <w:szCs w:val="24"/>
              </w:rPr>
              <w:t>PC服务器</w:t>
            </w:r>
          </w:p>
        </w:tc>
        <w:tc>
          <w:tcPr>
            <w:tcW w:w="3191" w:type="pct"/>
            <w:vAlign w:val="center"/>
          </w:tcPr>
          <w:p w14:paraId="316E2FE5">
            <w:pPr>
              <w:rPr>
                <w:rFonts w:hint="eastAsia" w:ascii="仿宋" w:hAnsi="仿宋" w:eastAsia="仿宋" w:cs="宋体"/>
                <w:kern w:val="0"/>
                <w:sz w:val="24"/>
                <w:szCs w:val="24"/>
              </w:rPr>
            </w:pPr>
            <w:r>
              <w:rPr>
                <w:rFonts w:hint="eastAsia" w:ascii="仿宋" w:hAnsi="仿宋" w:eastAsia="仿宋"/>
                <w:color w:val="000000"/>
                <w:sz w:val="24"/>
                <w:szCs w:val="24"/>
              </w:rPr>
              <w:t>弹性计算服务器（国产化区）</w:t>
            </w:r>
            <w:r>
              <w:rPr>
                <w:rFonts w:hint="eastAsia" w:ascii="仿宋" w:hAnsi="仿宋" w:eastAsia="仿宋"/>
                <w:color w:val="000000"/>
                <w:sz w:val="24"/>
                <w:szCs w:val="24"/>
              </w:rPr>
              <w:br w:type="textWrapping"/>
            </w:r>
            <w:r>
              <w:rPr>
                <w:rFonts w:hint="eastAsia" w:ascii="仿宋" w:hAnsi="仿宋" w:eastAsia="仿宋"/>
                <w:color w:val="000000"/>
                <w:sz w:val="24"/>
                <w:szCs w:val="24"/>
              </w:rPr>
              <w:t>含配套弹性计算服务</w:t>
            </w:r>
          </w:p>
        </w:tc>
        <w:tc>
          <w:tcPr>
            <w:tcW w:w="329" w:type="pct"/>
            <w:vAlign w:val="center"/>
          </w:tcPr>
          <w:p w14:paraId="6B302441">
            <w:pPr>
              <w:jc w:val="center"/>
              <w:rPr>
                <w:rFonts w:hint="eastAsia" w:ascii="仿宋" w:hAnsi="仿宋" w:eastAsia="仿宋" w:cs="宋体"/>
                <w:kern w:val="0"/>
                <w:sz w:val="24"/>
                <w:szCs w:val="24"/>
              </w:rPr>
            </w:pPr>
            <w:r>
              <w:rPr>
                <w:rFonts w:hint="eastAsia" w:ascii="仿宋" w:hAnsi="仿宋" w:eastAsia="仿宋"/>
                <w:color w:val="000000"/>
                <w:sz w:val="24"/>
                <w:szCs w:val="24"/>
              </w:rPr>
              <w:t>8</w:t>
            </w:r>
          </w:p>
        </w:tc>
        <w:tc>
          <w:tcPr>
            <w:tcW w:w="401" w:type="pct"/>
            <w:vAlign w:val="center"/>
          </w:tcPr>
          <w:p w14:paraId="30EBB711">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4DD81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10" w:type="pct"/>
            <w:vAlign w:val="center"/>
          </w:tcPr>
          <w:p w14:paraId="30A6ABBF">
            <w:pPr>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569" w:type="pct"/>
            <w:vMerge w:val="continue"/>
            <w:vAlign w:val="center"/>
          </w:tcPr>
          <w:p w14:paraId="05179814">
            <w:pPr>
              <w:jc w:val="center"/>
              <w:rPr>
                <w:rFonts w:hint="eastAsia" w:ascii="仿宋" w:hAnsi="仿宋" w:eastAsia="仿宋" w:cs="宋体"/>
                <w:kern w:val="0"/>
                <w:sz w:val="24"/>
                <w:szCs w:val="24"/>
              </w:rPr>
            </w:pPr>
          </w:p>
        </w:tc>
        <w:tc>
          <w:tcPr>
            <w:tcW w:w="3191" w:type="pct"/>
            <w:vAlign w:val="center"/>
          </w:tcPr>
          <w:p w14:paraId="7531FAFF">
            <w:pPr>
              <w:rPr>
                <w:rFonts w:hint="eastAsia" w:ascii="仿宋" w:hAnsi="仿宋" w:eastAsia="仿宋" w:cs="宋体"/>
                <w:kern w:val="0"/>
                <w:sz w:val="24"/>
                <w:szCs w:val="24"/>
              </w:rPr>
            </w:pPr>
            <w:r>
              <w:rPr>
                <w:rFonts w:hint="eastAsia" w:ascii="仿宋" w:hAnsi="仿宋" w:eastAsia="仿宋"/>
                <w:color w:val="000000"/>
                <w:sz w:val="24"/>
                <w:szCs w:val="24"/>
              </w:rPr>
              <w:t>弹性计算服务器（intel区）</w:t>
            </w:r>
            <w:r>
              <w:rPr>
                <w:rFonts w:hint="eastAsia" w:ascii="仿宋" w:hAnsi="仿宋" w:eastAsia="仿宋"/>
                <w:color w:val="000000"/>
                <w:sz w:val="24"/>
                <w:szCs w:val="24"/>
              </w:rPr>
              <w:br w:type="textWrapping"/>
            </w:r>
            <w:r>
              <w:rPr>
                <w:rFonts w:hint="eastAsia" w:ascii="仿宋" w:hAnsi="仿宋" w:eastAsia="仿宋"/>
                <w:color w:val="000000"/>
                <w:sz w:val="24"/>
                <w:szCs w:val="24"/>
              </w:rPr>
              <w:t>含配套弹性计算服务</w:t>
            </w:r>
          </w:p>
        </w:tc>
        <w:tc>
          <w:tcPr>
            <w:tcW w:w="329" w:type="pct"/>
            <w:vAlign w:val="center"/>
          </w:tcPr>
          <w:p w14:paraId="197710A2">
            <w:pPr>
              <w:jc w:val="center"/>
              <w:rPr>
                <w:rFonts w:hint="eastAsia" w:ascii="仿宋" w:hAnsi="仿宋" w:eastAsia="仿宋" w:cs="宋体"/>
                <w:kern w:val="0"/>
                <w:sz w:val="24"/>
                <w:szCs w:val="24"/>
              </w:rPr>
            </w:pPr>
            <w:r>
              <w:rPr>
                <w:rFonts w:hint="eastAsia" w:ascii="仿宋" w:hAnsi="仿宋" w:eastAsia="仿宋"/>
                <w:color w:val="000000"/>
                <w:sz w:val="24"/>
                <w:szCs w:val="24"/>
              </w:rPr>
              <w:t>8</w:t>
            </w:r>
          </w:p>
        </w:tc>
        <w:tc>
          <w:tcPr>
            <w:tcW w:w="401" w:type="pct"/>
            <w:vAlign w:val="center"/>
          </w:tcPr>
          <w:p w14:paraId="07C5E468">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2DE8C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76E45EC6">
            <w:pPr>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569" w:type="pct"/>
            <w:vMerge w:val="continue"/>
            <w:vAlign w:val="center"/>
          </w:tcPr>
          <w:p w14:paraId="3214D5CE">
            <w:pPr>
              <w:jc w:val="center"/>
              <w:rPr>
                <w:rFonts w:hint="eastAsia" w:ascii="仿宋" w:hAnsi="仿宋" w:eastAsia="仿宋" w:cs="宋体"/>
                <w:kern w:val="0"/>
                <w:sz w:val="24"/>
                <w:szCs w:val="24"/>
              </w:rPr>
            </w:pPr>
          </w:p>
        </w:tc>
        <w:tc>
          <w:tcPr>
            <w:tcW w:w="3191" w:type="pct"/>
            <w:vAlign w:val="center"/>
          </w:tcPr>
          <w:p w14:paraId="645B0DAF">
            <w:pPr>
              <w:rPr>
                <w:rFonts w:hint="eastAsia" w:ascii="仿宋" w:hAnsi="仿宋" w:eastAsia="仿宋" w:cs="宋体"/>
                <w:kern w:val="0"/>
                <w:sz w:val="24"/>
                <w:szCs w:val="24"/>
              </w:rPr>
            </w:pPr>
            <w:r>
              <w:rPr>
                <w:rFonts w:hint="eastAsia" w:ascii="仿宋" w:hAnsi="仿宋" w:eastAsia="仿宋"/>
                <w:color w:val="000000"/>
                <w:sz w:val="24"/>
                <w:szCs w:val="24"/>
              </w:rPr>
              <w:t>GPU服务器</w:t>
            </w:r>
            <w:r>
              <w:rPr>
                <w:rFonts w:hint="eastAsia" w:ascii="仿宋" w:hAnsi="仿宋" w:eastAsia="仿宋"/>
                <w:color w:val="000000"/>
                <w:sz w:val="24"/>
                <w:szCs w:val="24"/>
              </w:rPr>
              <w:br w:type="textWrapping"/>
            </w:r>
            <w:r>
              <w:rPr>
                <w:rFonts w:hint="eastAsia" w:ascii="仿宋" w:hAnsi="仿宋" w:eastAsia="仿宋"/>
                <w:color w:val="000000"/>
                <w:sz w:val="24"/>
                <w:szCs w:val="24"/>
              </w:rPr>
              <w:t>含配套GPU算力服务</w:t>
            </w:r>
          </w:p>
        </w:tc>
        <w:tc>
          <w:tcPr>
            <w:tcW w:w="329" w:type="pct"/>
            <w:vAlign w:val="center"/>
          </w:tcPr>
          <w:p w14:paraId="1428E837">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00614034">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364950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55A244E6">
            <w:pPr>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569" w:type="pct"/>
            <w:vMerge w:val="continue"/>
            <w:vAlign w:val="center"/>
          </w:tcPr>
          <w:p w14:paraId="4D3A0385">
            <w:pPr>
              <w:jc w:val="center"/>
              <w:rPr>
                <w:rFonts w:hint="eastAsia" w:ascii="仿宋" w:hAnsi="仿宋" w:eastAsia="仿宋" w:cs="宋体"/>
                <w:kern w:val="0"/>
                <w:sz w:val="24"/>
                <w:szCs w:val="24"/>
              </w:rPr>
            </w:pPr>
          </w:p>
        </w:tc>
        <w:tc>
          <w:tcPr>
            <w:tcW w:w="3191" w:type="pct"/>
            <w:vAlign w:val="center"/>
          </w:tcPr>
          <w:p w14:paraId="45A5E899">
            <w:pPr>
              <w:rPr>
                <w:rFonts w:hint="eastAsia" w:ascii="仿宋" w:hAnsi="仿宋" w:eastAsia="仿宋" w:cs="宋体"/>
                <w:kern w:val="0"/>
                <w:sz w:val="24"/>
                <w:szCs w:val="24"/>
              </w:rPr>
            </w:pPr>
            <w:r>
              <w:rPr>
                <w:rFonts w:hint="eastAsia" w:ascii="仿宋" w:hAnsi="仿宋" w:eastAsia="仿宋"/>
                <w:color w:val="000000"/>
                <w:sz w:val="24"/>
                <w:szCs w:val="24"/>
              </w:rPr>
              <w:t>弹性计算块存储服务（混闪）</w:t>
            </w:r>
            <w:r>
              <w:rPr>
                <w:rFonts w:hint="eastAsia" w:ascii="仿宋" w:hAnsi="仿宋" w:eastAsia="仿宋"/>
                <w:color w:val="000000"/>
                <w:sz w:val="24"/>
                <w:szCs w:val="24"/>
              </w:rPr>
              <w:br w:type="textWrapping"/>
            </w:r>
            <w:r>
              <w:rPr>
                <w:rFonts w:hint="eastAsia" w:ascii="仿宋" w:hAnsi="仿宋" w:eastAsia="仿宋"/>
                <w:color w:val="000000"/>
                <w:sz w:val="24"/>
                <w:szCs w:val="24"/>
              </w:rPr>
              <w:t>含配套块存储服务</w:t>
            </w:r>
          </w:p>
        </w:tc>
        <w:tc>
          <w:tcPr>
            <w:tcW w:w="329" w:type="pct"/>
            <w:vAlign w:val="center"/>
          </w:tcPr>
          <w:p w14:paraId="08D902E9">
            <w:pPr>
              <w:jc w:val="center"/>
              <w:rPr>
                <w:rFonts w:hint="eastAsia" w:ascii="仿宋" w:hAnsi="仿宋" w:eastAsia="仿宋" w:cs="宋体"/>
                <w:kern w:val="0"/>
                <w:sz w:val="24"/>
                <w:szCs w:val="24"/>
              </w:rPr>
            </w:pPr>
            <w:r>
              <w:rPr>
                <w:rFonts w:hint="eastAsia" w:ascii="仿宋" w:hAnsi="仿宋" w:eastAsia="仿宋"/>
                <w:color w:val="000000"/>
                <w:sz w:val="24"/>
                <w:szCs w:val="24"/>
              </w:rPr>
              <w:t>6</w:t>
            </w:r>
          </w:p>
        </w:tc>
        <w:tc>
          <w:tcPr>
            <w:tcW w:w="401" w:type="pct"/>
            <w:vAlign w:val="center"/>
          </w:tcPr>
          <w:p w14:paraId="08516982">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2F82A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35B296D9">
            <w:pPr>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569" w:type="pct"/>
            <w:vMerge w:val="continue"/>
            <w:vAlign w:val="center"/>
          </w:tcPr>
          <w:p w14:paraId="1F51DB40">
            <w:pPr>
              <w:jc w:val="center"/>
              <w:rPr>
                <w:rFonts w:hint="eastAsia" w:ascii="仿宋" w:hAnsi="仿宋" w:eastAsia="仿宋" w:cs="宋体"/>
                <w:kern w:val="0"/>
                <w:sz w:val="24"/>
                <w:szCs w:val="24"/>
              </w:rPr>
            </w:pPr>
          </w:p>
        </w:tc>
        <w:tc>
          <w:tcPr>
            <w:tcW w:w="3191" w:type="pct"/>
            <w:vAlign w:val="center"/>
          </w:tcPr>
          <w:p w14:paraId="2254E69E">
            <w:pPr>
              <w:rPr>
                <w:rFonts w:hint="eastAsia" w:ascii="仿宋" w:hAnsi="仿宋" w:eastAsia="仿宋" w:cs="宋体"/>
                <w:kern w:val="0"/>
                <w:sz w:val="24"/>
                <w:szCs w:val="24"/>
              </w:rPr>
            </w:pPr>
            <w:r>
              <w:rPr>
                <w:rFonts w:hint="eastAsia" w:ascii="仿宋" w:hAnsi="仿宋" w:eastAsia="仿宋"/>
                <w:color w:val="000000"/>
                <w:sz w:val="24"/>
                <w:szCs w:val="24"/>
              </w:rPr>
              <w:t>弹性计算块存储服务（全闪）</w:t>
            </w:r>
            <w:r>
              <w:rPr>
                <w:rFonts w:hint="eastAsia" w:ascii="仿宋" w:hAnsi="仿宋" w:eastAsia="仿宋"/>
                <w:color w:val="000000"/>
                <w:sz w:val="24"/>
                <w:szCs w:val="24"/>
              </w:rPr>
              <w:br w:type="textWrapping"/>
            </w:r>
            <w:r>
              <w:rPr>
                <w:rFonts w:hint="eastAsia" w:ascii="仿宋" w:hAnsi="仿宋" w:eastAsia="仿宋"/>
                <w:color w:val="000000"/>
                <w:sz w:val="24"/>
                <w:szCs w:val="24"/>
              </w:rPr>
              <w:t>含配套块存储服务</w:t>
            </w:r>
          </w:p>
        </w:tc>
        <w:tc>
          <w:tcPr>
            <w:tcW w:w="329" w:type="pct"/>
            <w:vAlign w:val="center"/>
          </w:tcPr>
          <w:p w14:paraId="2E1FF000">
            <w:pPr>
              <w:jc w:val="center"/>
              <w:rPr>
                <w:rFonts w:hint="eastAsia" w:ascii="仿宋" w:hAnsi="仿宋" w:eastAsia="仿宋" w:cs="宋体"/>
                <w:kern w:val="0"/>
                <w:sz w:val="24"/>
                <w:szCs w:val="24"/>
              </w:rPr>
            </w:pPr>
            <w:r>
              <w:rPr>
                <w:rFonts w:hint="eastAsia" w:ascii="仿宋" w:hAnsi="仿宋" w:eastAsia="仿宋"/>
                <w:color w:val="000000"/>
                <w:sz w:val="24"/>
                <w:szCs w:val="24"/>
              </w:rPr>
              <w:t>6</w:t>
            </w:r>
          </w:p>
        </w:tc>
        <w:tc>
          <w:tcPr>
            <w:tcW w:w="401" w:type="pct"/>
            <w:vAlign w:val="center"/>
          </w:tcPr>
          <w:p w14:paraId="1A46F71C">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7AFE76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43849904">
            <w:pPr>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569" w:type="pct"/>
            <w:vMerge w:val="continue"/>
            <w:vAlign w:val="center"/>
          </w:tcPr>
          <w:p w14:paraId="50EF121B">
            <w:pPr>
              <w:jc w:val="center"/>
              <w:rPr>
                <w:rFonts w:hint="eastAsia" w:ascii="仿宋" w:hAnsi="仿宋" w:eastAsia="仿宋" w:cs="宋体"/>
                <w:kern w:val="0"/>
                <w:sz w:val="24"/>
                <w:szCs w:val="24"/>
              </w:rPr>
            </w:pPr>
          </w:p>
        </w:tc>
        <w:tc>
          <w:tcPr>
            <w:tcW w:w="3191" w:type="pct"/>
            <w:vAlign w:val="center"/>
          </w:tcPr>
          <w:p w14:paraId="7E9685F9">
            <w:pPr>
              <w:rPr>
                <w:rFonts w:hint="eastAsia" w:ascii="仿宋" w:hAnsi="仿宋" w:eastAsia="仿宋" w:cs="宋体"/>
                <w:kern w:val="0"/>
                <w:sz w:val="24"/>
                <w:szCs w:val="24"/>
              </w:rPr>
            </w:pPr>
            <w:r>
              <w:rPr>
                <w:rFonts w:hint="eastAsia" w:ascii="仿宋" w:hAnsi="仿宋" w:eastAsia="仿宋"/>
                <w:color w:val="000000"/>
                <w:sz w:val="24"/>
                <w:szCs w:val="24"/>
              </w:rPr>
              <w:t>对象存储服务器</w:t>
            </w:r>
            <w:r>
              <w:rPr>
                <w:rFonts w:hint="eastAsia" w:ascii="仿宋" w:hAnsi="仿宋" w:eastAsia="仿宋"/>
                <w:color w:val="000000"/>
                <w:sz w:val="24"/>
                <w:szCs w:val="24"/>
              </w:rPr>
              <w:br w:type="textWrapping"/>
            </w:r>
            <w:r>
              <w:rPr>
                <w:rFonts w:hint="eastAsia" w:ascii="仿宋" w:hAnsi="仿宋" w:eastAsia="仿宋"/>
                <w:color w:val="000000"/>
                <w:sz w:val="24"/>
                <w:szCs w:val="24"/>
              </w:rPr>
              <w:t>含配套对象存储服务</w:t>
            </w:r>
          </w:p>
        </w:tc>
        <w:tc>
          <w:tcPr>
            <w:tcW w:w="329" w:type="pct"/>
            <w:vAlign w:val="center"/>
          </w:tcPr>
          <w:p w14:paraId="6F9E9E6F">
            <w:pPr>
              <w:jc w:val="center"/>
              <w:rPr>
                <w:rFonts w:hint="eastAsia" w:ascii="仿宋" w:hAnsi="仿宋" w:eastAsia="仿宋" w:cs="宋体"/>
                <w:kern w:val="0"/>
                <w:sz w:val="24"/>
                <w:szCs w:val="24"/>
              </w:rPr>
            </w:pPr>
            <w:r>
              <w:rPr>
                <w:rFonts w:hint="eastAsia" w:ascii="仿宋" w:hAnsi="仿宋" w:eastAsia="仿宋"/>
                <w:color w:val="000000"/>
                <w:sz w:val="24"/>
                <w:szCs w:val="24"/>
              </w:rPr>
              <w:t>6</w:t>
            </w:r>
          </w:p>
        </w:tc>
        <w:tc>
          <w:tcPr>
            <w:tcW w:w="401" w:type="pct"/>
            <w:vAlign w:val="center"/>
          </w:tcPr>
          <w:p w14:paraId="333107A1">
            <w:pPr>
              <w:jc w:val="center"/>
              <w:rPr>
                <w:rFonts w:hint="eastAsia" w:ascii="仿宋" w:hAnsi="仿宋" w:eastAsia="仿宋" w:cs="宋体"/>
                <w:kern w:val="0"/>
                <w:sz w:val="24"/>
                <w:szCs w:val="24"/>
              </w:rPr>
            </w:pPr>
            <w:r>
              <w:rPr>
                <w:rFonts w:hint="eastAsia" w:ascii="仿宋" w:hAnsi="仿宋" w:eastAsia="仿宋" w:cs="宋体"/>
                <w:kern w:val="0"/>
                <w:sz w:val="24"/>
                <w:szCs w:val="24"/>
              </w:rPr>
              <w:t>套</w:t>
            </w:r>
          </w:p>
        </w:tc>
      </w:tr>
      <w:tr w14:paraId="14B1DD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0F0ED30E">
            <w:pPr>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569" w:type="pct"/>
            <w:vMerge w:val="continue"/>
            <w:vAlign w:val="center"/>
          </w:tcPr>
          <w:p w14:paraId="46C385D8">
            <w:pPr>
              <w:jc w:val="center"/>
              <w:rPr>
                <w:rFonts w:hint="eastAsia" w:ascii="仿宋" w:hAnsi="仿宋" w:eastAsia="仿宋" w:cs="宋体"/>
                <w:kern w:val="0"/>
                <w:sz w:val="24"/>
                <w:szCs w:val="24"/>
              </w:rPr>
            </w:pPr>
          </w:p>
        </w:tc>
        <w:tc>
          <w:tcPr>
            <w:tcW w:w="3191" w:type="pct"/>
            <w:vAlign w:val="center"/>
          </w:tcPr>
          <w:p w14:paraId="55F28D6E">
            <w:pPr>
              <w:rPr>
                <w:rFonts w:hint="eastAsia" w:ascii="仿宋" w:hAnsi="仿宋" w:eastAsia="仿宋" w:cs="宋体"/>
                <w:kern w:val="0"/>
                <w:sz w:val="24"/>
                <w:szCs w:val="24"/>
              </w:rPr>
            </w:pPr>
            <w:r>
              <w:rPr>
                <w:rFonts w:hint="eastAsia" w:ascii="仿宋" w:hAnsi="仿宋" w:eastAsia="仿宋"/>
                <w:color w:val="000000"/>
                <w:sz w:val="24"/>
                <w:szCs w:val="24"/>
              </w:rPr>
              <w:t>日志存储服务器</w:t>
            </w:r>
          </w:p>
        </w:tc>
        <w:tc>
          <w:tcPr>
            <w:tcW w:w="329" w:type="pct"/>
            <w:vAlign w:val="center"/>
          </w:tcPr>
          <w:p w14:paraId="55288642">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vAlign w:val="center"/>
          </w:tcPr>
          <w:p w14:paraId="0EB36EE4">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3F03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0683767E">
            <w:pPr>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569" w:type="pct"/>
            <w:vMerge w:val="continue"/>
            <w:vAlign w:val="center"/>
          </w:tcPr>
          <w:p w14:paraId="7C6576FE">
            <w:pPr>
              <w:jc w:val="center"/>
              <w:rPr>
                <w:rFonts w:hint="eastAsia" w:ascii="仿宋" w:hAnsi="仿宋" w:eastAsia="仿宋" w:cs="宋体"/>
                <w:kern w:val="0"/>
                <w:sz w:val="24"/>
                <w:szCs w:val="24"/>
              </w:rPr>
            </w:pPr>
          </w:p>
        </w:tc>
        <w:tc>
          <w:tcPr>
            <w:tcW w:w="3191" w:type="pct"/>
            <w:vAlign w:val="center"/>
          </w:tcPr>
          <w:p w14:paraId="5B92E974">
            <w:pPr>
              <w:rPr>
                <w:rFonts w:hint="eastAsia" w:ascii="仿宋" w:hAnsi="仿宋" w:eastAsia="仿宋" w:cs="宋体"/>
                <w:kern w:val="0"/>
                <w:sz w:val="24"/>
                <w:szCs w:val="24"/>
              </w:rPr>
            </w:pPr>
            <w:r>
              <w:rPr>
                <w:rFonts w:hint="eastAsia" w:ascii="仿宋" w:hAnsi="仿宋" w:eastAsia="仿宋"/>
                <w:color w:val="000000"/>
                <w:sz w:val="24"/>
                <w:szCs w:val="24"/>
              </w:rPr>
              <w:t>专有网络服务器</w:t>
            </w:r>
          </w:p>
        </w:tc>
        <w:tc>
          <w:tcPr>
            <w:tcW w:w="329" w:type="pct"/>
            <w:vAlign w:val="center"/>
          </w:tcPr>
          <w:p w14:paraId="2E12F8A9">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28DA25FD">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04ACB2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4163B894">
            <w:pPr>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569" w:type="pct"/>
            <w:vMerge w:val="continue"/>
            <w:vAlign w:val="center"/>
          </w:tcPr>
          <w:p w14:paraId="29ACD138">
            <w:pPr>
              <w:jc w:val="center"/>
              <w:rPr>
                <w:rFonts w:hint="eastAsia" w:ascii="仿宋" w:hAnsi="仿宋" w:eastAsia="仿宋" w:cs="宋体"/>
                <w:kern w:val="0"/>
                <w:sz w:val="24"/>
                <w:szCs w:val="24"/>
              </w:rPr>
            </w:pPr>
          </w:p>
        </w:tc>
        <w:tc>
          <w:tcPr>
            <w:tcW w:w="3191" w:type="pct"/>
            <w:vAlign w:val="center"/>
          </w:tcPr>
          <w:p w14:paraId="65E327CF">
            <w:pPr>
              <w:rPr>
                <w:rFonts w:hint="eastAsia" w:ascii="仿宋" w:hAnsi="仿宋" w:eastAsia="仿宋" w:cs="宋体"/>
                <w:kern w:val="0"/>
                <w:sz w:val="24"/>
                <w:szCs w:val="24"/>
              </w:rPr>
            </w:pPr>
            <w:r>
              <w:rPr>
                <w:rFonts w:hint="eastAsia" w:ascii="仿宋" w:hAnsi="仿宋" w:eastAsia="仿宋"/>
                <w:color w:val="000000"/>
                <w:sz w:val="24"/>
                <w:szCs w:val="24"/>
              </w:rPr>
              <w:t>负载均衡服务器</w:t>
            </w:r>
          </w:p>
        </w:tc>
        <w:tc>
          <w:tcPr>
            <w:tcW w:w="329" w:type="pct"/>
            <w:vAlign w:val="center"/>
          </w:tcPr>
          <w:p w14:paraId="567B2191">
            <w:pPr>
              <w:jc w:val="center"/>
              <w:rPr>
                <w:rFonts w:hint="eastAsia" w:ascii="仿宋" w:hAnsi="仿宋" w:eastAsia="仿宋" w:cs="宋体"/>
                <w:kern w:val="0"/>
                <w:sz w:val="24"/>
                <w:szCs w:val="24"/>
              </w:rPr>
            </w:pPr>
            <w:r>
              <w:rPr>
                <w:rFonts w:hint="eastAsia" w:ascii="仿宋" w:hAnsi="仿宋" w:eastAsia="仿宋"/>
                <w:color w:val="000000"/>
                <w:sz w:val="24"/>
                <w:szCs w:val="24"/>
              </w:rPr>
              <w:t>6</w:t>
            </w:r>
          </w:p>
        </w:tc>
        <w:tc>
          <w:tcPr>
            <w:tcW w:w="401" w:type="pct"/>
            <w:vAlign w:val="center"/>
          </w:tcPr>
          <w:p w14:paraId="4CC38AB2">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A9CB1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70449D76">
            <w:pPr>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569" w:type="pct"/>
            <w:vMerge w:val="continue"/>
            <w:vAlign w:val="center"/>
          </w:tcPr>
          <w:p w14:paraId="1359B0BB">
            <w:pPr>
              <w:jc w:val="center"/>
              <w:rPr>
                <w:rFonts w:hint="eastAsia" w:ascii="仿宋" w:hAnsi="仿宋" w:eastAsia="仿宋" w:cs="宋体"/>
                <w:kern w:val="0"/>
                <w:sz w:val="24"/>
                <w:szCs w:val="24"/>
              </w:rPr>
            </w:pPr>
          </w:p>
        </w:tc>
        <w:tc>
          <w:tcPr>
            <w:tcW w:w="3191" w:type="pct"/>
            <w:vAlign w:val="center"/>
          </w:tcPr>
          <w:p w14:paraId="72DDA8F5">
            <w:pPr>
              <w:rPr>
                <w:rFonts w:hint="eastAsia" w:ascii="仿宋" w:hAnsi="仿宋" w:eastAsia="仿宋" w:cs="宋体"/>
                <w:kern w:val="0"/>
                <w:sz w:val="24"/>
                <w:szCs w:val="24"/>
              </w:rPr>
            </w:pPr>
            <w:r>
              <w:rPr>
                <w:rFonts w:hint="eastAsia" w:ascii="仿宋" w:hAnsi="仿宋" w:eastAsia="仿宋"/>
                <w:color w:val="000000"/>
                <w:sz w:val="24"/>
                <w:szCs w:val="24"/>
              </w:rPr>
              <w:t>专线接入服务器</w:t>
            </w:r>
          </w:p>
        </w:tc>
        <w:tc>
          <w:tcPr>
            <w:tcW w:w="329" w:type="pct"/>
            <w:vAlign w:val="center"/>
          </w:tcPr>
          <w:p w14:paraId="3CA7B398">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08A199FA">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410C9A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284FD035">
            <w:pPr>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569" w:type="pct"/>
            <w:vMerge w:val="continue"/>
            <w:vAlign w:val="center"/>
          </w:tcPr>
          <w:p w14:paraId="18F355C7">
            <w:pPr>
              <w:jc w:val="center"/>
              <w:rPr>
                <w:rFonts w:hint="eastAsia" w:ascii="仿宋" w:hAnsi="仿宋" w:eastAsia="仿宋" w:cs="宋体"/>
                <w:kern w:val="0"/>
                <w:sz w:val="24"/>
                <w:szCs w:val="24"/>
              </w:rPr>
            </w:pPr>
          </w:p>
        </w:tc>
        <w:tc>
          <w:tcPr>
            <w:tcW w:w="3191" w:type="pct"/>
            <w:vAlign w:val="center"/>
          </w:tcPr>
          <w:p w14:paraId="4A2E6293">
            <w:pPr>
              <w:rPr>
                <w:rFonts w:hint="eastAsia" w:ascii="仿宋" w:hAnsi="仿宋" w:eastAsia="仿宋" w:cs="宋体"/>
                <w:kern w:val="0"/>
                <w:sz w:val="24"/>
                <w:szCs w:val="24"/>
              </w:rPr>
            </w:pPr>
            <w:r>
              <w:rPr>
                <w:rFonts w:hint="eastAsia" w:ascii="仿宋" w:hAnsi="仿宋" w:eastAsia="仿宋"/>
                <w:color w:val="000000"/>
                <w:sz w:val="24"/>
                <w:szCs w:val="24"/>
              </w:rPr>
              <w:t>SOC统一日志分析存储</w:t>
            </w:r>
          </w:p>
        </w:tc>
        <w:tc>
          <w:tcPr>
            <w:tcW w:w="329" w:type="pct"/>
            <w:vAlign w:val="center"/>
          </w:tcPr>
          <w:p w14:paraId="70886C7A">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3CB684AC">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2028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10" w:type="pct"/>
            <w:vAlign w:val="center"/>
          </w:tcPr>
          <w:p w14:paraId="1B833BBD">
            <w:pPr>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569" w:type="pct"/>
            <w:vMerge w:val="continue"/>
            <w:vAlign w:val="center"/>
          </w:tcPr>
          <w:p w14:paraId="14978C84">
            <w:pPr>
              <w:rPr>
                <w:rFonts w:hint="eastAsia" w:ascii="仿宋" w:hAnsi="仿宋" w:eastAsia="仿宋" w:cs="宋体"/>
                <w:kern w:val="0"/>
                <w:sz w:val="24"/>
                <w:szCs w:val="24"/>
              </w:rPr>
            </w:pPr>
          </w:p>
        </w:tc>
        <w:tc>
          <w:tcPr>
            <w:tcW w:w="3191" w:type="pct"/>
            <w:vAlign w:val="center"/>
          </w:tcPr>
          <w:p w14:paraId="14F6690A">
            <w:pPr>
              <w:rPr>
                <w:rFonts w:hint="eastAsia" w:ascii="仿宋" w:hAnsi="仿宋" w:eastAsia="仿宋" w:cs="宋体"/>
                <w:kern w:val="0"/>
                <w:sz w:val="24"/>
                <w:szCs w:val="24"/>
              </w:rPr>
            </w:pPr>
            <w:r>
              <w:rPr>
                <w:rFonts w:hint="eastAsia" w:ascii="仿宋" w:hAnsi="仿宋" w:eastAsia="仿宋"/>
                <w:color w:val="000000"/>
                <w:sz w:val="24"/>
                <w:szCs w:val="24"/>
              </w:rPr>
              <w:t>平台侧堡垒机服务器</w:t>
            </w:r>
          </w:p>
        </w:tc>
        <w:tc>
          <w:tcPr>
            <w:tcW w:w="329" w:type="pct"/>
            <w:vAlign w:val="center"/>
          </w:tcPr>
          <w:p w14:paraId="4C286A3E">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45809C8C">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5206B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10" w:type="pct"/>
            <w:vAlign w:val="center"/>
          </w:tcPr>
          <w:p w14:paraId="6504A537">
            <w:pPr>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569" w:type="pct"/>
            <w:vMerge w:val="continue"/>
            <w:vAlign w:val="center"/>
          </w:tcPr>
          <w:p w14:paraId="7E431900">
            <w:pPr>
              <w:rPr>
                <w:rFonts w:hint="eastAsia" w:ascii="仿宋" w:hAnsi="仿宋" w:eastAsia="仿宋" w:cs="宋体"/>
                <w:kern w:val="0"/>
                <w:sz w:val="24"/>
                <w:szCs w:val="24"/>
              </w:rPr>
            </w:pPr>
          </w:p>
        </w:tc>
        <w:tc>
          <w:tcPr>
            <w:tcW w:w="3191" w:type="pct"/>
            <w:vAlign w:val="center"/>
          </w:tcPr>
          <w:p w14:paraId="6F231606">
            <w:pPr>
              <w:rPr>
                <w:rFonts w:hint="eastAsia" w:ascii="仿宋" w:hAnsi="仿宋" w:eastAsia="仿宋" w:cs="宋体"/>
                <w:kern w:val="0"/>
                <w:sz w:val="24"/>
                <w:szCs w:val="24"/>
              </w:rPr>
            </w:pPr>
            <w:r>
              <w:rPr>
                <w:rFonts w:hint="eastAsia" w:ascii="仿宋" w:hAnsi="仿宋" w:eastAsia="仿宋"/>
                <w:color w:val="000000"/>
                <w:sz w:val="24"/>
                <w:szCs w:val="24"/>
              </w:rPr>
              <w:t>云平台Web应用防火墙服务器</w:t>
            </w:r>
          </w:p>
        </w:tc>
        <w:tc>
          <w:tcPr>
            <w:tcW w:w="329" w:type="pct"/>
            <w:vAlign w:val="center"/>
          </w:tcPr>
          <w:p w14:paraId="3010DC4B">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11DFE352">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14DD0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10" w:type="pct"/>
            <w:vAlign w:val="center"/>
          </w:tcPr>
          <w:p w14:paraId="57C8D581">
            <w:pPr>
              <w:jc w:val="center"/>
              <w:rPr>
                <w:rFonts w:hint="eastAsia" w:ascii="仿宋" w:hAnsi="仿宋" w:eastAsia="仿宋" w:cs="宋体"/>
                <w:kern w:val="0"/>
                <w:sz w:val="24"/>
                <w:szCs w:val="24"/>
              </w:rPr>
            </w:pPr>
            <w:r>
              <w:rPr>
                <w:rFonts w:hint="eastAsia" w:ascii="仿宋" w:hAnsi="仿宋" w:eastAsia="仿宋" w:cs="宋体"/>
                <w:kern w:val="0"/>
                <w:sz w:val="24"/>
                <w:szCs w:val="24"/>
              </w:rPr>
              <w:t>14</w:t>
            </w:r>
          </w:p>
        </w:tc>
        <w:tc>
          <w:tcPr>
            <w:tcW w:w="569" w:type="pct"/>
            <w:vMerge w:val="continue"/>
            <w:vAlign w:val="center"/>
          </w:tcPr>
          <w:p w14:paraId="4EB3A50E">
            <w:pPr>
              <w:rPr>
                <w:rFonts w:hint="eastAsia" w:ascii="仿宋" w:hAnsi="仿宋" w:eastAsia="仿宋" w:cs="宋体"/>
                <w:kern w:val="0"/>
                <w:sz w:val="24"/>
                <w:szCs w:val="24"/>
              </w:rPr>
            </w:pPr>
          </w:p>
        </w:tc>
        <w:tc>
          <w:tcPr>
            <w:tcW w:w="3191" w:type="pct"/>
            <w:vAlign w:val="center"/>
          </w:tcPr>
          <w:p w14:paraId="5CCFF934">
            <w:pPr>
              <w:rPr>
                <w:rFonts w:hint="eastAsia" w:ascii="仿宋" w:hAnsi="仿宋" w:eastAsia="仿宋" w:cs="宋体"/>
                <w:kern w:val="0"/>
                <w:sz w:val="24"/>
                <w:szCs w:val="24"/>
              </w:rPr>
            </w:pPr>
            <w:r>
              <w:rPr>
                <w:rFonts w:hint="eastAsia" w:ascii="仿宋" w:hAnsi="仿宋" w:eastAsia="仿宋"/>
                <w:color w:val="000000"/>
                <w:sz w:val="24"/>
                <w:szCs w:val="24"/>
              </w:rPr>
              <w:t>缓存服务器</w:t>
            </w:r>
          </w:p>
        </w:tc>
        <w:tc>
          <w:tcPr>
            <w:tcW w:w="329" w:type="pct"/>
            <w:vAlign w:val="center"/>
          </w:tcPr>
          <w:p w14:paraId="3198280B">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vAlign w:val="center"/>
          </w:tcPr>
          <w:p w14:paraId="3544F3E8">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8BB2E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10" w:type="pct"/>
            <w:vAlign w:val="center"/>
          </w:tcPr>
          <w:p w14:paraId="1150AAFC">
            <w:pPr>
              <w:jc w:val="center"/>
              <w:rPr>
                <w:rFonts w:hint="eastAsia" w:ascii="仿宋" w:hAnsi="仿宋" w:eastAsia="仿宋" w:cs="宋体"/>
                <w:kern w:val="0"/>
                <w:sz w:val="24"/>
                <w:szCs w:val="24"/>
              </w:rPr>
            </w:pPr>
            <w:r>
              <w:rPr>
                <w:rFonts w:hint="eastAsia" w:ascii="仿宋" w:hAnsi="仿宋" w:eastAsia="仿宋" w:cs="宋体"/>
                <w:kern w:val="0"/>
                <w:sz w:val="24"/>
                <w:szCs w:val="24"/>
              </w:rPr>
              <w:t>15</w:t>
            </w:r>
          </w:p>
        </w:tc>
        <w:tc>
          <w:tcPr>
            <w:tcW w:w="569" w:type="pct"/>
            <w:vMerge w:val="continue"/>
            <w:vAlign w:val="center"/>
          </w:tcPr>
          <w:p w14:paraId="5EBC3CD8">
            <w:pPr>
              <w:rPr>
                <w:rFonts w:hint="eastAsia" w:ascii="仿宋" w:hAnsi="仿宋" w:eastAsia="仿宋" w:cs="宋体"/>
                <w:kern w:val="0"/>
                <w:sz w:val="24"/>
                <w:szCs w:val="24"/>
              </w:rPr>
            </w:pPr>
          </w:p>
        </w:tc>
        <w:tc>
          <w:tcPr>
            <w:tcW w:w="3191" w:type="pct"/>
            <w:vAlign w:val="center"/>
          </w:tcPr>
          <w:p w14:paraId="76770641">
            <w:pPr>
              <w:rPr>
                <w:rFonts w:hint="eastAsia" w:ascii="仿宋" w:hAnsi="仿宋" w:eastAsia="仿宋" w:cs="宋体"/>
                <w:kern w:val="0"/>
                <w:sz w:val="24"/>
                <w:szCs w:val="24"/>
              </w:rPr>
            </w:pPr>
            <w:r>
              <w:rPr>
                <w:rFonts w:hint="eastAsia" w:ascii="仿宋" w:hAnsi="仿宋" w:eastAsia="仿宋"/>
                <w:color w:val="000000"/>
                <w:sz w:val="24"/>
                <w:szCs w:val="24"/>
              </w:rPr>
              <w:t>PaaS管控服务器</w:t>
            </w:r>
          </w:p>
        </w:tc>
        <w:tc>
          <w:tcPr>
            <w:tcW w:w="329" w:type="pct"/>
            <w:vAlign w:val="center"/>
          </w:tcPr>
          <w:p w14:paraId="4F37D902">
            <w:pPr>
              <w:jc w:val="center"/>
              <w:rPr>
                <w:rFonts w:hint="eastAsia" w:ascii="仿宋" w:hAnsi="仿宋" w:eastAsia="仿宋" w:cs="宋体"/>
                <w:kern w:val="0"/>
                <w:sz w:val="24"/>
                <w:szCs w:val="24"/>
              </w:rPr>
            </w:pPr>
            <w:r>
              <w:rPr>
                <w:rFonts w:hint="eastAsia" w:ascii="仿宋" w:hAnsi="仿宋" w:eastAsia="仿宋"/>
                <w:color w:val="000000"/>
                <w:sz w:val="24"/>
                <w:szCs w:val="24"/>
              </w:rPr>
              <w:t>5</w:t>
            </w:r>
          </w:p>
        </w:tc>
        <w:tc>
          <w:tcPr>
            <w:tcW w:w="401" w:type="pct"/>
            <w:vAlign w:val="center"/>
          </w:tcPr>
          <w:p w14:paraId="2C8D030F">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56C21B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7FF07BC9">
            <w:pPr>
              <w:jc w:val="center"/>
              <w:rPr>
                <w:rFonts w:hint="eastAsia" w:ascii="仿宋" w:hAnsi="仿宋" w:eastAsia="仿宋" w:cs="宋体"/>
                <w:kern w:val="0"/>
                <w:sz w:val="24"/>
                <w:szCs w:val="24"/>
              </w:rPr>
            </w:pPr>
            <w:r>
              <w:rPr>
                <w:rFonts w:hint="eastAsia" w:ascii="仿宋" w:hAnsi="仿宋" w:eastAsia="仿宋" w:cs="宋体"/>
                <w:kern w:val="0"/>
                <w:sz w:val="24"/>
                <w:szCs w:val="24"/>
              </w:rPr>
              <w:t>16</w:t>
            </w:r>
          </w:p>
        </w:tc>
        <w:tc>
          <w:tcPr>
            <w:tcW w:w="569" w:type="pct"/>
            <w:vMerge w:val="continue"/>
            <w:vAlign w:val="center"/>
          </w:tcPr>
          <w:p w14:paraId="47C9C1B5">
            <w:pPr>
              <w:rPr>
                <w:rFonts w:hint="eastAsia" w:ascii="仿宋" w:hAnsi="仿宋" w:eastAsia="仿宋" w:cs="宋体"/>
                <w:kern w:val="0"/>
                <w:sz w:val="24"/>
                <w:szCs w:val="24"/>
              </w:rPr>
            </w:pPr>
          </w:p>
        </w:tc>
        <w:tc>
          <w:tcPr>
            <w:tcW w:w="3191" w:type="pct"/>
            <w:vAlign w:val="center"/>
          </w:tcPr>
          <w:p w14:paraId="221927FA">
            <w:pPr>
              <w:rPr>
                <w:rFonts w:hint="eastAsia" w:ascii="仿宋" w:hAnsi="仿宋" w:eastAsia="仿宋" w:cs="宋体"/>
                <w:kern w:val="0"/>
                <w:sz w:val="24"/>
                <w:szCs w:val="24"/>
              </w:rPr>
            </w:pPr>
            <w:r>
              <w:rPr>
                <w:rFonts w:hint="eastAsia" w:ascii="仿宋" w:hAnsi="仿宋" w:eastAsia="仿宋"/>
                <w:color w:val="000000"/>
                <w:sz w:val="24"/>
                <w:szCs w:val="24"/>
              </w:rPr>
              <w:t>PaaS基础服务服务器</w:t>
            </w:r>
          </w:p>
        </w:tc>
        <w:tc>
          <w:tcPr>
            <w:tcW w:w="329" w:type="pct"/>
            <w:vAlign w:val="center"/>
          </w:tcPr>
          <w:p w14:paraId="3A1F78E3">
            <w:pPr>
              <w:jc w:val="center"/>
              <w:rPr>
                <w:rFonts w:hint="eastAsia" w:ascii="仿宋" w:hAnsi="仿宋" w:eastAsia="仿宋" w:cs="宋体"/>
                <w:kern w:val="0"/>
                <w:sz w:val="24"/>
                <w:szCs w:val="24"/>
              </w:rPr>
            </w:pPr>
            <w:r>
              <w:rPr>
                <w:rFonts w:hint="eastAsia" w:ascii="仿宋" w:hAnsi="仿宋" w:eastAsia="仿宋"/>
                <w:color w:val="000000"/>
                <w:sz w:val="24"/>
                <w:szCs w:val="24"/>
              </w:rPr>
              <w:t>7</w:t>
            </w:r>
          </w:p>
        </w:tc>
        <w:tc>
          <w:tcPr>
            <w:tcW w:w="401" w:type="pct"/>
            <w:vAlign w:val="center"/>
          </w:tcPr>
          <w:p w14:paraId="646D78D9">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7060F5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6FAA1665">
            <w:pPr>
              <w:jc w:val="center"/>
              <w:rPr>
                <w:rFonts w:hint="eastAsia" w:ascii="仿宋" w:hAnsi="仿宋" w:eastAsia="仿宋" w:cs="宋体"/>
                <w:kern w:val="0"/>
                <w:sz w:val="24"/>
                <w:szCs w:val="24"/>
              </w:rPr>
            </w:pPr>
            <w:r>
              <w:rPr>
                <w:rFonts w:hint="eastAsia" w:ascii="仿宋" w:hAnsi="仿宋" w:eastAsia="仿宋" w:cs="宋体"/>
                <w:kern w:val="0"/>
                <w:sz w:val="24"/>
                <w:szCs w:val="24"/>
              </w:rPr>
              <w:t>17</w:t>
            </w:r>
          </w:p>
        </w:tc>
        <w:tc>
          <w:tcPr>
            <w:tcW w:w="569" w:type="pct"/>
            <w:vMerge w:val="continue"/>
            <w:vAlign w:val="center"/>
          </w:tcPr>
          <w:p w14:paraId="6B2A2204">
            <w:pPr>
              <w:rPr>
                <w:rFonts w:hint="eastAsia" w:ascii="仿宋" w:hAnsi="仿宋" w:eastAsia="仿宋" w:cs="宋体"/>
                <w:kern w:val="0"/>
                <w:sz w:val="24"/>
                <w:szCs w:val="24"/>
              </w:rPr>
            </w:pPr>
          </w:p>
        </w:tc>
        <w:tc>
          <w:tcPr>
            <w:tcW w:w="3191" w:type="pct"/>
            <w:vAlign w:val="center"/>
          </w:tcPr>
          <w:p w14:paraId="4A67E113">
            <w:pPr>
              <w:rPr>
                <w:rFonts w:hint="eastAsia" w:ascii="仿宋" w:hAnsi="仿宋" w:eastAsia="仿宋" w:cs="宋体"/>
                <w:kern w:val="0"/>
                <w:sz w:val="24"/>
                <w:szCs w:val="24"/>
              </w:rPr>
            </w:pPr>
            <w:r>
              <w:rPr>
                <w:rFonts w:hint="eastAsia" w:ascii="仿宋" w:hAnsi="仿宋" w:eastAsia="仿宋"/>
                <w:color w:val="000000"/>
                <w:sz w:val="24"/>
                <w:szCs w:val="24"/>
              </w:rPr>
              <w:t>云平台元数据服务器</w:t>
            </w:r>
          </w:p>
        </w:tc>
        <w:tc>
          <w:tcPr>
            <w:tcW w:w="329" w:type="pct"/>
            <w:vAlign w:val="center"/>
          </w:tcPr>
          <w:p w14:paraId="0E3265DB">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vAlign w:val="center"/>
          </w:tcPr>
          <w:p w14:paraId="3E7A2EC4">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3532DD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52B67F8C">
            <w:pPr>
              <w:jc w:val="center"/>
              <w:rPr>
                <w:rFonts w:hint="eastAsia" w:ascii="仿宋" w:hAnsi="仿宋" w:eastAsia="仿宋" w:cs="宋体"/>
                <w:kern w:val="0"/>
                <w:sz w:val="24"/>
                <w:szCs w:val="24"/>
              </w:rPr>
            </w:pPr>
            <w:r>
              <w:rPr>
                <w:rFonts w:hint="eastAsia" w:ascii="仿宋" w:hAnsi="仿宋" w:eastAsia="仿宋" w:cs="宋体"/>
                <w:kern w:val="0"/>
                <w:sz w:val="24"/>
                <w:szCs w:val="24"/>
              </w:rPr>
              <w:t>18</w:t>
            </w:r>
          </w:p>
        </w:tc>
        <w:tc>
          <w:tcPr>
            <w:tcW w:w="569" w:type="pct"/>
            <w:vMerge w:val="continue"/>
            <w:vAlign w:val="center"/>
          </w:tcPr>
          <w:p w14:paraId="3E47EE1C">
            <w:pPr>
              <w:rPr>
                <w:rFonts w:hint="eastAsia" w:ascii="仿宋" w:hAnsi="仿宋" w:eastAsia="仿宋" w:cs="宋体"/>
                <w:kern w:val="0"/>
                <w:sz w:val="24"/>
                <w:szCs w:val="24"/>
              </w:rPr>
            </w:pPr>
          </w:p>
        </w:tc>
        <w:tc>
          <w:tcPr>
            <w:tcW w:w="3191" w:type="pct"/>
            <w:vAlign w:val="center"/>
          </w:tcPr>
          <w:p w14:paraId="68867040">
            <w:pPr>
              <w:rPr>
                <w:rFonts w:hint="eastAsia" w:ascii="仿宋" w:hAnsi="仿宋" w:eastAsia="仿宋" w:cs="宋体"/>
                <w:kern w:val="0"/>
                <w:sz w:val="24"/>
                <w:szCs w:val="24"/>
              </w:rPr>
            </w:pPr>
            <w:r>
              <w:rPr>
                <w:rFonts w:hint="eastAsia" w:ascii="仿宋" w:hAnsi="仿宋" w:eastAsia="仿宋"/>
                <w:color w:val="000000"/>
                <w:sz w:val="24"/>
                <w:szCs w:val="24"/>
              </w:rPr>
              <w:t>云基础底座服务器</w:t>
            </w:r>
          </w:p>
        </w:tc>
        <w:tc>
          <w:tcPr>
            <w:tcW w:w="329" w:type="pct"/>
            <w:vAlign w:val="center"/>
          </w:tcPr>
          <w:p w14:paraId="088D3D6A">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401" w:type="pct"/>
            <w:vAlign w:val="center"/>
          </w:tcPr>
          <w:p w14:paraId="2D79D025">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292E9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7B6C45B1">
            <w:pPr>
              <w:jc w:val="center"/>
              <w:rPr>
                <w:rFonts w:hint="eastAsia" w:ascii="仿宋" w:hAnsi="仿宋" w:eastAsia="仿宋" w:cs="宋体"/>
                <w:kern w:val="0"/>
                <w:sz w:val="24"/>
                <w:szCs w:val="24"/>
              </w:rPr>
            </w:pPr>
            <w:r>
              <w:rPr>
                <w:rFonts w:hint="eastAsia" w:ascii="仿宋" w:hAnsi="仿宋" w:eastAsia="仿宋" w:cs="宋体"/>
                <w:kern w:val="0"/>
                <w:sz w:val="24"/>
                <w:szCs w:val="24"/>
              </w:rPr>
              <w:t>19</w:t>
            </w:r>
          </w:p>
        </w:tc>
        <w:tc>
          <w:tcPr>
            <w:tcW w:w="569" w:type="pct"/>
            <w:vMerge w:val="continue"/>
            <w:vAlign w:val="center"/>
          </w:tcPr>
          <w:p w14:paraId="03BA94F6">
            <w:pPr>
              <w:rPr>
                <w:rFonts w:hint="eastAsia" w:ascii="仿宋" w:hAnsi="仿宋" w:eastAsia="仿宋" w:cs="宋体"/>
                <w:kern w:val="0"/>
                <w:sz w:val="24"/>
                <w:szCs w:val="24"/>
              </w:rPr>
            </w:pPr>
          </w:p>
        </w:tc>
        <w:tc>
          <w:tcPr>
            <w:tcW w:w="3191" w:type="pct"/>
            <w:vAlign w:val="center"/>
          </w:tcPr>
          <w:p w14:paraId="27F14602">
            <w:pPr>
              <w:rPr>
                <w:rFonts w:hint="eastAsia" w:ascii="仿宋" w:hAnsi="仿宋" w:eastAsia="仿宋" w:cs="宋体"/>
                <w:kern w:val="0"/>
                <w:sz w:val="24"/>
                <w:szCs w:val="24"/>
              </w:rPr>
            </w:pPr>
            <w:r>
              <w:rPr>
                <w:rFonts w:hint="eastAsia" w:ascii="仿宋" w:hAnsi="仿宋" w:eastAsia="仿宋"/>
                <w:color w:val="000000"/>
                <w:sz w:val="24"/>
                <w:szCs w:val="24"/>
              </w:rPr>
              <w:t>云管控节点服务器</w:t>
            </w:r>
          </w:p>
        </w:tc>
        <w:tc>
          <w:tcPr>
            <w:tcW w:w="329" w:type="pct"/>
            <w:vAlign w:val="center"/>
          </w:tcPr>
          <w:p w14:paraId="6E178DBF">
            <w:pPr>
              <w:jc w:val="center"/>
              <w:rPr>
                <w:rFonts w:hint="eastAsia" w:ascii="仿宋" w:hAnsi="仿宋" w:eastAsia="仿宋" w:cs="宋体"/>
                <w:kern w:val="0"/>
                <w:sz w:val="24"/>
                <w:szCs w:val="24"/>
              </w:rPr>
            </w:pPr>
            <w:r>
              <w:rPr>
                <w:rFonts w:hint="eastAsia" w:ascii="仿宋" w:hAnsi="仿宋" w:eastAsia="仿宋"/>
                <w:color w:val="000000"/>
                <w:sz w:val="24"/>
                <w:szCs w:val="24"/>
              </w:rPr>
              <w:t>5</w:t>
            </w:r>
          </w:p>
        </w:tc>
        <w:tc>
          <w:tcPr>
            <w:tcW w:w="401" w:type="pct"/>
            <w:vAlign w:val="center"/>
          </w:tcPr>
          <w:p w14:paraId="18A5BC1E">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1AFDEC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7C19C7D9">
            <w:pPr>
              <w:jc w:val="center"/>
              <w:rPr>
                <w:rFonts w:hint="eastAsia" w:ascii="仿宋" w:hAnsi="仿宋" w:eastAsia="仿宋" w:cs="宋体"/>
                <w:kern w:val="0"/>
                <w:sz w:val="24"/>
                <w:szCs w:val="24"/>
              </w:rPr>
            </w:pPr>
            <w:r>
              <w:rPr>
                <w:rFonts w:hint="eastAsia" w:ascii="仿宋" w:hAnsi="仿宋" w:eastAsia="仿宋" w:cs="宋体"/>
                <w:kern w:val="0"/>
                <w:sz w:val="24"/>
                <w:szCs w:val="24"/>
              </w:rPr>
              <w:t>20</w:t>
            </w:r>
          </w:p>
        </w:tc>
        <w:tc>
          <w:tcPr>
            <w:tcW w:w="569" w:type="pct"/>
            <w:vMerge w:val="continue"/>
            <w:vAlign w:val="center"/>
          </w:tcPr>
          <w:p w14:paraId="0414CB65">
            <w:pPr>
              <w:rPr>
                <w:rFonts w:hint="eastAsia" w:ascii="仿宋" w:hAnsi="仿宋" w:eastAsia="仿宋" w:cs="宋体"/>
                <w:kern w:val="0"/>
                <w:sz w:val="24"/>
                <w:szCs w:val="24"/>
              </w:rPr>
            </w:pPr>
          </w:p>
        </w:tc>
        <w:tc>
          <w:tcPr>
            <w:tcW w:w="3191" w:type="pct"/>
            <w:vAlign w:val="center"/>
          </w:tcPr>
          <w:p w14:paraId="2CCB8309">
            <w:pPr>
              <w:rPr>
                <w:rFonts w:hint="eastAsia" w:ascii="仿宋" w:hAnsi="仿宋" w:eastAsia="仿宋" w:cs="宋体"/>
                <w:kern w:val="0"/>
                <w:sz w:val="24"/>
                <w:szCs w:val="24"/>
              </w:rPr>
            </w:pPr>
            <w:r>
              <w:rPr>
                <w:rFonts w:hint="eastAsia" w:ascii="仿宋" w:hAnsi="仿宋" w:eastAsia="仿宋"/>
                <w:color w:val="000000"/>
                <w:sz w:val="24"/>
                <w:szCs w:val="24"/>
              </w:rPr>
              <w:t>医联前置区服务器</w:t>
            </w:r>
          </w:p>
        </w:tc>
        <w:tc>
          <w:tcPr>
            <w:tcW w:w="329" w:type="pct"/>
            <w:vAlign w:val="center"/>
          </w:tcPr>
          <w:p w14:paraId="166EC398">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32525119">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r w14:paraId="646967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10" w:type="pct"/>
            <w:vAlign w:val="center"/>
          </w:tcPr>
          <w:p w14:paraId="1A61CC82">
            <w:pPr>
              <w:jc w:val="center"/>
              <w:rPr>
                <w:rFonts w:hint="eastAsia" w:ascii="仿宋" w:hAnsi="仿宋" w:eastAsia="仿宋" w:cs="宋体"/>
                <w:kern w:val="0"/>
                <w:sz w:val="24"/>
                <w:szCs w:val="24"/>
              </w:rPr>
            </w:pPr>
            <w:r>
              <w:rPr>
                <w:rFonts w:hint="eastAsia" w:ascii="仿宋" w:hAnsi="仿宋" w:eastAsia="仿宋" w:cs="宋体"/>
                <w:kern w:val="0"/>
                <w:sz w:val="24"/>
                <w:szCs w:val="24"/>
              </w:rPr>
              <w:t>21</w:t>
            </w:r>
          </w:p>
        </w:tc>
        <w:tc>
          <w:tcPr>
            <w:tcW w:w="569" w:type="pct"/>
            <w:vMerge w:val="continue"/>
            <w:vAlign w:val="center"/>
          </w:tcPr>
          <w:p w14:paraId="34EF6275">
            <w:pPr>
              <w:rPr>
                <w:rFonts w:hint="eastAsia" w:ascii="仿宋" w:hAnsi="仿宋" w:eastAsia="仿宋" w:cs="宋体"/>
                <w:kern w:val="0"/>
                <w:sz w:val="24"/>
                <w:szCs w:val="24"/>
              </w:rPr>
            </w:pPr>
          </w:p>
        </w:tc>
        <w:tc>
          <w:tcPr>
            <w:tcW w:w="3191" w:type="pct"/>
            <w:vAlign w:val="center"/>
          </w:tcPr>
          <w:p w14:paraId="5EA0E411">
            <w:pPr>
              <w:rPr>
                <w:rFonts w:hint="eastAsia" w:ascii="仿宋" w:hAnsi="仿宋" w:eastAsia="仿宋" w:cs="宋体"/>
                <w:kern w:val="0"/>
                <w:sz w:val="24"/>
                <w:szCs w:val="24"/>
              </w:rPr>
            </w:pPr>
            <w:r>
              <w:rPr>
                <w:rFonts w:hint="eastAsia" w:ascii="仿宋" w:hAnsi="仿宋" w:eastAsia="仿宋"/>
                <w:color w:val="000000"/>
                <w:sz w:val="24"/>
                <w:szCs w:val="24"/>
              </w:rPr>
              <w:t>医联前置区数据存储</w:t>
            </w:r>
          </w:p>
        </w:tc>
        <w:tc>
          <w:tcPr>
            <w:tcW w:w="329" w:type="pct"/>
            <w:vAlign w:val="center"/>
          </w:tcPr>
          <w:p w14:paraId="5D5A378A">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6911A164">
            <w:pPr>
              <w:jc w:val="center"/>
              <w:rPr>
                <w:rFonts w:hint="eastAsia" w:ascii="仿宋" w:hAnsi="仿宋" w:eastAsia="仿宋" w:cs="宋体"/>
                <w:kern w:val="0"/>
                <w:sz w:val="24"/>
                <w:szCs w:val="24"/>
              </w:rPr>
            </w:pPr>
            <w:r>
              <w:rPr>
                <w:rFonts w:hint="eastAsia" w:ascii="仿宋" w:hAnsi="仿宋" w:eastAsia="仿宋" w:cs="宋体"/>
                <w:kern w:val="0"/>
                <w:sz w:val="24"/>
                <w:szCs w:val="24"/>
              </w:rPr>
              <w:t>台</w:t>
            </w:r>
          </w:p>
        </w:tc>
      </w:tr>
    </w:tbl>
    <w:p w14:paraId="3AB926FD">
      <w:bookmarkStart w:id="84" w:name="_Toc96419430"/>
      <w:bookmarkStart w:id="85" w:name="_Toc25736"/>
      <w:bookmarkStart w:id="86" w:name="_Toc2700"/>
    </w:p>
    <w:p w14:paraId="6C1984C9">
      <w:pPr>
        <w:pStyle w:val="5"/>
        <w:spacing w:before="156" w:after="156"/>
      </w:pPr>
      <w:r>
        <w:rPr>
          <w:rFonts w:hint="eastAsia"/>
        </w:rPr>
        <w:t>基础软件</w:t>
      </w:r>
      <w:bookmarkEnd w:id="84"/>
      <w:bookmarkEnd w:id="85"/>
      <w:bookmarkEnd w:id="86"/>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356"/>
        <w:gridCol w:w="1540"/>
        <w:gridCol w:w="2824"/>
        <w:gridCol w:w="1770"/>
        <w:gridCol w:w="1366"/>
      </w:tblGrid>
      <w:tr w14:paraId="131940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766" w:type="pct"/>
            <w:shd w:val="clear" w:color="auto" w:fill="BEBEBE" w:themeFill="background1" w:themeFillShade="BF"/>
            <w:vAlign w:val="center"/>
          </w:tcPr>
          <w:p w14:paraId="2A07FACC">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869" w:type="pct"/>
            <w:shd w:val="clear" w:color="auto" w:fill="BEBEBE" w:themeFill="background1" w:themeFillShade="BF"/>
            <w:vAlign w:val="center"/>
          </w:tcPr>
          <w:p w14:paraId="0F2D2D9E">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大类</w:t>
            </w:r>
          </w:p>
        </w:tc>
        <w:tc>
          <w:tcPr>
            <w:tcW w:w="1594" w:type="pct"/>
            <w:shd w:val="clear" w:color="auto" w:fill="BEBEBE" w:themeFill="background1" w:themeFillShade="BF"/>
            <w:vAlign w:val="center"/>
          </w:tcPr>
          <w:p w14:paraId="533BC124">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999" w:type="pct"/>
            <w:shd w:val="clear" w:color="auto" w:fill="BEBEBE" w:themeFill="background1" w:themeFillShade="BF"/>
            <w:vAlign w:val="center"/>
          </w:tcPr>
          <w:p w14:paraId="366D6B81">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771" w:type="pct"/>
            <w:shd w:val="clear" w:color="auto" w:fill="BEBEBE" w:themeFill="background1" w:themeFillShade="BF"/>
            <w:vAlign w:val="center"/>
          </w:tcPr>
          <w:p w14:paraId="1EC1FD25">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0F9F8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766" w:type="pct"/>
            <w:vAlign w:val="center"/>
          </w:tcPr>
          <w:p w14:paraId="4AD1C95D">
            <w:pPr>
              <w:jc w:val="center"/>
              <w:rPr>
                <w:rFonts w:hint="eastAsia" w:ascii="仿宋" w:hAnsi="仿宋" w:eastAsia="仿宋" w:cs="宋体"/>
                <w:sz w:val="24"/>
                <w:szCs w:val="24"/>
              </w:rPr>
            </w:pPr>
            <w:r>
              <w:rPr>
                <w:rFonts w:hint="eastAsia" w:ascii="仿宋" w:hAnsi="仿宋" w:eastAsia="仿宋" w:cs="宋体"/>
                <w:sz w:val="24"/>
                <w:szCs w:val="24"/>
              </w:rPr>
              <w:t>1</w:t>
            </w:r>
          </w:p>
        </w:tc>
        <w:tc>
          <w:tcPr>
            <w:tcW w:w="869" w:type="pct"/>
            <w:vMerge w:val="restart"/>
            <w:vAlign w:val="center"/>
          </w:tcPr>
          <w:p w14:paraId="6D26E34D">
            <w:pPr>
              <w:jc w:val="center"/>
              <w:rPr>
                <w:rFonts w:hint="eastAsia" w:ascii="仿宋" w:hAnsi="仿宋" w:eastAsia="仿宋"/>
                <w:sz w:val="24"/>
                <w:szCs w:val="24"/>
              </w:rPr>
            </w:pPr>
            <w:r>
              <w:rPr>
                <w:rFonts w:hint="eastAsia" w:ascii="仿宋" w:hAnsi="仿宋" w:eastAsia="仿宋"/>
                <w:sz w:val="24"/>
                <w:szCs w:val="24"/>
              </w:rPr>
              <w:t>云计算产品</w:t>
            </w:r>
          </w:p>
          <w:p w14:paraId="07EAFE1B">
            <w:pPr>
              <w:jc w:val="center"/>
              <w:rPr>
                <w:rFonts w:hint="eastAsia" w:ascii="仿宋" w:hAnsi="仿宋" w:eastAsia="仿宋"/>
                <w:sz w:val="24"/>
                <w:szCs w:val="24"/>
              </w:rPr>
            </w:pPr>
          </w:p>
        </w:tc>
        <w:tc>
          <w:tcPr>
            <w:tcW w:w="1594" w:type="pct"/>
            <w:vAlign w:val="center"/>
          </w:tcPr>
          <w:p w14:paraId="5D231278">
            <w:pPr>
              <w:jc w:val="center"/>
              <w:rPr>
                <w:rFonts w:hint="eastAsia" w:ascii="仿宋" w:hAnsi="仿宋" w:eastAsia="仿宋" w:cs="宋体"/>
                <w:sz w:val="24"/>
                <w:szCs w:val="24"/>
              </w:rPr>
            </w:pPr>
            <w:r>
              <w:rPr>
                <w:rFonts w:hint="eastAsia" w:ascii="仿宋" w:hAnsi="仿宋" w:eastAsia="仿宋"/>
                <w:color w:val="000000"/>
                <w:sz w:val="24"/>
                <w:szCs w:val="24"/>
              </w:rPr>
              <w:t>缓存数据服务</w:t>
            </w:r>
          </w:p>
        </w:tc>
        <w:tc>
          <w:tcPr>
            <w:tcW w:w="999" w:type="pct"/>
            <w:vAlign w:val="center"/>
          </w:tcPr>
          <w:p w14:paraId="25887C6F">
            <w:pPr>
              <w:jc w:val="center"/>
              <w:rPr>
                <w:rFonts w:hint="eastAsia" w:ascii="仿宋" w:hAnsi="仿宋" w:eastAsia="仿宋" w:cs="宋体"/>
                <w:sz w:val="24"/>
                <w:szCs w:val="24"/>
              </w:rPr>
            </w:pPr>
            <w:r>
              <w:rPr>
                <w:rFonts w:hint="eastAsia" w:ascii="仿宋" w:hAnsi="仿宋" w:eastAsia="仿宋"/>
                <w:color w:val="000000"/>
                <w:sz w:val="24"/>
                <w:szCs w:val="24"/>
              </w:rPr>
              <w:t>4,096</w:t>
            </w:r>
          </w:p>
        </w:tc>
        <w:tc>
          <w:tcPr>
            <w:tcW w:w="771" w:type="pct"/>
            <w:vAlign w:val="center"/>
          </w:tcPr>
          <w:p w14:paraId="001A64F4">
            <w:pPr>
              <w:jc w:val="center"/>
              <w:rPr>
                <w:rFonts w:hint="eastAsia" w:ascii="仿宋" w:hAnsi="仿宋" w:eastAsia="仿宋" w:cs="宋体"/>
                <w:sz w:val="24"/>
                <w:szCs w:val="24"/>
              </w:rPr>
            </w:pPr>
            <w:r>
              <w:rPr>
                <w:rFonts w:hint="eastAsia" w:ascii="仿宋" w:hAnsi="仿宋" w:eastAsia="仿宋" w:cs="宋体"/>
                <w:sz w:val="24"/>
                <w:szCs w:val="24"/>
              </w:rPr>
              <w:t>GB</w:t>
            </w:r>
          </w:p>
        </w:tc>
      </w:tr>
      <w:tr w14:paraId="67738A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766" w:type="pct"/>
            <w:vAlign w:val="center"/>
          </w:tcPr>
          <w:p w14:paraId="75400F3D">
            <w:pPr>
              <w:jc w:val="center"/>
              <w:rPr>
                <w:rFonts w:hint="eastAsia" w:ascii="仿宋" w:hAnsi="仿宋" w:eastAsia="仿宋" w:cs="宋体"/>
                <w:sz w:val="24"/>
                <w:szCs w:val="24"/>
              </w:rPr>
            </w:pPr>
            <w:r>
              <w:rPr>
                <w:rFonts w:hint="eastAsia" w:ascii="仿宋" w:hAnsi="仿宋" w:eastAsia="仿宋" w:cs="宋体"/>
                <w:sz w:val="24"/>
                <w:szCs w:val="24"/>
              </w:rPr>
              <w:t>2</w:t>
            </w:r>
          </w:p>
        </w:tc>
        <w:tc>
          <w:tcPr>
            <w:tcW w:w="869" w:type="pct"/>
            <w:vMerge w:val="continue"/>
            <w:vAlign w:val="center"/>
          </w:tcPr>
          <w:p w14:paraId="3595837D">
            <w:pPr>
              <w:jc w:val="center"/>
              <w:rPr>
                <w:rFonts w:hint="eastAsia" w:ascii="仿宋" w:hAnsi="仿宋" w:eastAsia="仿宋"/>
                <w:sz w:val="24"/>
                <w:szCs w:val="24"/>
              </w:rPr>
            </w:pPr>
          </w:p>
        </w:tc>
        <w:tc>
          <w:tcPr>
            <w:tcW w:w="1594" w:type="pct"/>
            <w:vAlign w:val="center"/>
          </w:tcPr>
          <w:p w14:paraId="43E226DB">
            <w:pPr>
              <w:jc w:val="center"/>
              <w:rPr>
                <w:rFonts w:hint="eastAsia" w:ascii="仿宋" w:hAnsi="仿宋" w:eastAsia="仿宋" w:cs="宋体"/>
                <w:sz w:val="24"/>
                <w:szCs w:val="24"/>
              </w:rPr>
            </w:pPr>
            <w:r>
              <w:rPr>
                <w:rFonts w:hint="eastAsia" w:ascii="仿宋" w:hAnsi="仿宋" w:eastAsia="仿宋"/>
                <w:color w:val="000000"/>
                <w:sz w:val="24"/>
                <w:szCs w:val="24"/>
              </w:rPr>
              <w:t>负载均衡服务</w:t>
            </w:r>
          </w:p>
        </w:tc>
        <w:tc>
          <w:tcPr>
            <w:tcW w:w="999" w:type="pct"/>
            <w:vAlign w:val="center"/>
          </w:tcPr>
          <w:p w14:paraId="55F96E3B">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5D06C2FF">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5EC26D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568B9C61">
            <w:pPr>
              <w:jc w:val="center"/>
              <w:rPr>
                <w:rFonts w:hint="eastAsia" w:ascii="仿宋" w:hAnsi="仿宋" w:eastAsia="仿宋" w:cs="宋体"/>
                <w:sz w:val="24"/>
                <w:szCs w:val="24"/>
              </w:rPr>
            </w:pPr>
            <w:r>
              <w:rPr>
                <w:rFonts w:hint="eastAsia" w:ascii="仿宋" w:hAnsi="仿宋" w:eastAsia="仿宋" w:cs="宋体"/>
                <w:sz w:val="24"/>
                <w:szCs w:val="24"/>
              </w:rPr>
              <w:t>3</w:t>
            </w:r>
          </w:p>
        </w:tc>
        <w:tc>
          <w:tcPr>
            <w:tcW w:w="869" w:type="pct"/>
            <w:vMerge w:val="continue"/>
            <w:vAlign w:val="center"/>
          </w:tcPr>
          <w:p w14:paraId="44FB1AFE">
            <w:pPr>
              <w:jc w:val="center"/>
              <w:rPr>
                <w:rFonts w:hint="eastAsia" w:ascii="仿宋" w:hAnsi="仿宋" w:eastAsia="仿宋"/>
                <w:sz w:val="24"/>
                <w:szCs w:val="24"/>
              </w:rPr>
            </w:pPr>
          </w:p>
        </w:tc>
        <w:tc>
          <w:tcPr>
            <w:tcW w:w="1594" w:type="pct"/>
            <w:vAlign w:val="center"/>
          </w:tcPr>
          <w:p w14:paraId="70474F5F">
            <w:pPr>
              <w:jc w:val="center"/>
              <w:rPr>
                <w:rFonts w:hint="eastAsia" w:ascii="仿宋" w:hAnsi="仿宋" w:eastAsia="仿宋" w:cs="宋体"/>
                <w:sz w:val="24"/>
                <w:szCs w:val="24"/>
              </w:rPr>
            </w:pPr>
            <w:r>
              <w:rPr>
                <w:rFonts w:hint="eastAsia" w:ascii="仿宋" w:hAnsi="仿宋" w:eastAsia="仿宋"/>
                <w:color w:val="000000"/>
                <w:sz w:val="24"/>
                <w:szCs w:val="24"/>
              </w:rPr>
              <w:t>VPC网络服务</w:t>
            </w:r>
          </w:p>
        </w:tc>
        <w:tc>
          <w:tcPr>
            <w:tcW w:w="999" w:type="pct"/>
            <w:vAlign w:val="center"/>
          </w:tcPr>
          <w:p w14:paraId="7ABCEC30">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3CBDF73B">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0AC57E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63FA0883">
            <w:pPr>
              <w:jc w:val="center"/>
              <w:rPr>
                <w:rFonts w:hint="eastAsia" w:ascii="仿宋" w:hAnsi="仿宋" w:eastAsia="仿宋" w:cs="宋体"/>
                <w:sz w:val="24"/>
                <w:szCs w:val="24"/>
              </w:rPr>
            </w:pPr>
            <w:r>
              <w:rPr>
                <w:rFonts w:hint="eastAsia" w:ascii="仿宋" w:hAnsi="仿宋" w:eastAsia="仿宋" w:cs="宋体"/>
                <w:sz w:val="24"/>
                <w:szCs w:val="24"/>
              </w:rPr>
              <w:t>4</w:t>
            </w:r>
          </w:p>
        </w:tc>
        <w:tc>
          <w:tcPr>
            <w:tcW w:w="869" w:type="pct"/>
            <w:vMerge w:val="continue"/>
            <w:vAlign w:val="center"/>
          </w:tcPr>
          <w:p w14:paraId="0A2583A7">
            <w:pPr>
              <w:jc w:val="center"/>
              <w:rPr>
                <w:rFonts w:hint="eastAsia" w:ascii="仿宋" w:hAnsi="仿宋" w:eastAsia="仿宋"/>
                <w:sz w:val="24"/>
                <w:szCs w:val="24"/>
              </w:rPr>
            </w:pPr>
          </w:p>
        </w:tc>
        <w:tc>
          <w:tcPr>
            <w:tcW w:w="1594" w:type="pct"/>
            <w:vAlign w:val="center"/>
          </w:tcPr>
          <w:p w14:paraId="5C384D05">
            <w:pPr>
              <w:jc w:val="center"/>
              <w:rPr>
                <w:rFonts w:hint="eastAsia" w:ascii="仿宋" w:hAnsi="仿宋" w:eastAsia="仿宋" w:cs="宋体"/>
                <w:sz w:val="24"/>
                <w:szCs w:val="24"/>
              </w:rPr>
            </w:pPr>
            <w:r>
              <w:rPr>
                <w:rFonts w:hint="eastAsia" w:ascii="仿宋" w:hAnsi="仿宋" w:eastAsia="仿宋"/>
                <w:color w:val="000000"/>
                <w:sz w:val="24"/>
                <w:szCs w:val="24"/>
              </w:rPr>
              <w:t>VPN网关服务</w:t>
            </w:r>
          </w:p>
        </w:tc>
        <w:tc>
          <w:tcPr>
            <w:tcW w:w="999" w:type="pct"/>
            <w:vAlign w:val="center"/>
          </w:tcPr>
          <w:p w14:paraId="76EFB139">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646ED3F0">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7D137D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558BEB5A">
            <w:pPr>
              <w:jc w:val="center"/>
              <w:rPr>
                <w:rFonts w:hint="eastAsia" w:ascii="仿宋" w:hAnsi="仿宋" w:eastAsia="仿宋" w:cs="宋体"/>
                <w:sz w:val="24"/>
                <w:szCs w:val="24"/>
              </w:rPr>
            </w:pPr>
            <w:r>
              <w:rPr>
                <w:rFonts w:hint="eastAsia" w:ascii="仿宋" w:hAnsi="仿宋" w:eastAsia="仿宋" w:cs="宋体"/>
                <w:sz w:val="24"/>
                <w:szCs w:val="24"/>
              </w:rPr>
              <w:t>5</w:t>
            </w:r>
          </w:p>
        </w:tc>
        <w:tc>
          <w:tcPr>
            <w:tcW w:w="869" w:type="pct"/>
            <w:vMerge w:val="continue"/>
            <w:vAlign w:val="center"/>
          </w:tcPr>
          <w:p w14:paraId="73D0B42F">
            <w:pPr>
              <w:jc w:val="center"/>
              <w:rPr>
                <w:rFonts w:hint="eastAsia" w:ascii="仿宋" w:hAnsi="仿宋" w:eastAsia="仿宋"/>
                <w:sz w:val="24"/>
                <w:szCs w:val="24"/>
              </w:rPr>
            </w:pPr>
          </w:p>
        </w:tc>
        <w:tc>
          <w:tcPr>
            <w:tcW w:w="1594" w:type="pct"/>
            <w:vAlign w:val="center"/>
          </w:tcPr>
          <w:p w14:paraId="289D5CC5">
            <w:pPr>
              <w:jc w:val="center"/>
              <w:rPr>
                <w:rFonts w:hint="eastAsia" w:ascii="仿宋" w:hAnsi="仿宋" w:eastAsia="仿宋" w:cs="宋体"/>
                <w:sz w:val="24"/>
                <w:szCs w:val="24"/>
              </w:rPr>
            </w:pPr>
            <w:r>
              <w:rPr>
                <w:rFonts w:hint="eastAsia" w:ascii="仿宋" w:hAnsi="仿宋" w:eastAsia="仿宋"/>
                <w:color w:val="000000"/>
                <w:sz w:val="24"/>
                <w:szCs w:val="24"/>
              </w:rPr>
              <w:t>平台侧堡垒机服务</w:t>
            </w:r>
          </w:p>
        </w:tc>
        <w:tc>
          <w:tcPr>
            <w:tcW w:w="999" w:type="pct"/>
            <w:vAlign w:val="center"/>
          </w:tcPr>
          <w:p w14:paraId="37FCC869">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77A12BA0">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429DF3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6FD1EC98">
            <w:pPr>
              <w:jc w:val="center"/>
              <w:rPr>
                <w:rFonts w:hint="eastAsia" w:ascii="仿宋" w:hAnsi="仿宋" w:eastAsia="仿宋" w:cs="宋体"/>
                <w:sz w:val="24"/>
                <w:szCs w:val="24"/>
              </w:rPr>
            </w:pPr>
            <w:r>
              <w:rPr>
                <w:rFonts w:hint="eastAsia" w:ascii="仿宋" w:hAnsi="仿宋" w:eastAsia="仿宋" w:cs="宋体"/>
                <w:sz w:val="24"/>
                <w:szCs w:val="24"/>
              </w:rPr>
              <w:t>6</w:t>
            </w:r>
          </w:p>
        </w:tc>
        <w:tc>
          <w:tcPr>
            <w:tcW w:w="869" w:type="pct"/>
            <w:vMerge w:val="continue"/>
            <w:vAlign w:val="center"/>
          </w:tcPr>
          <w:p w14:paraId="636E6FCA">
            <w:pPr>
              <w:jc w:val="center"/>
              <w:rPr>
                <w:rFonts w:hint="eastAsia" w:ascii="仿宋" w:hAnsi="仿宋" w:eastAsia="仿宋"/>
                <w:sz w:val="24"/>
                <w:szCs w:val="24"/>
              </w:rPr>
            </w:pPr>
          </w:p>
        </w:tc>
        <w:tc>
          <w:tcPr>
            <w:tcW w:w="1594" w:type="pct"/>
            <w:vAlign w:val="center"/>
          </w:tcPr>
          <w:p w14:paraId="1EC379DE">
            <w:pPr>
              <w:jc w:val="center"/>
              <w:rPr>
                <w:rFonts w:hint="eastAsia" w:ascii="仿宋" w:hAnsi="仿宋" w:eastAsia="仿宋" w:cs="宋体"/>
                <w:sz w:val="24"/>
                <w:szCs w:val="24"/>
              </w:rPr>
            </w:pPr>
            <w:r>
              <w:rPr>
                <w:rFonts w:hint="eastAsia" w:ascii="仿宋" w:hAnsi="仿宋" w:eastAsia="仿宋"/>
                <w:color w:val="000000"/>
                <w:sz w:val="24"/>
                <w:szCs w:val="24"/>
              </w:rPr>
              <w:t>云平台安全感知服务</w:t>
            </w:r>
          </w:p>
        </w:tc>
        <w:tc>
          <w:tcPr>
            <w:tcW w:w="999" w:type="pct"/>
            <w:vAlign w:val="center"/>
          </w:tcPr>
          <w:p w14:paraId="4C26F930">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0E32817B">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4D256B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408F4DDF">
            <w:pPr>
              <w:jc w:val="center"/>
              <w:rPr>
                <w:rFonts w:hint="eastAsia" w:ascii="仿宋" w:hAnsi="仿宋" w:eastAsia="仿宋" w:cs="宋体"/>
                <w:sz w:val="24"/>
                <w:szCs w:val="24"/>
              </w:rPr>
            </w:pPr>
            <w:r>
              <w:rPr>
                <w:rFonts w:hint="eastAsia" w:ascii="仿宋" w:hAnsi="仿宋" w:eastAsia="仿宋" w:cs="宋体"/>
                <w:sz w:val="24"/>
                <w:szCs w:val="24"/>
              </w:rPr>
              <w:t>7</w:t>
            </w:r>
          </w:p>
        </w:tc>
        <w:tc>
          <w:tcPr>
            <w:tcW w:w="869" w:type="pct"/>
            <w:vMerge w:val="continue"/>
            <w:vAlign w:val="center"/>
          </w:tcPr>
          <w:p w14:paraId="54AB383B">
            <w:pPr>
              <w:jc w:val="center"/>
              <w:rPr>
                <w:rFonts w:hint="eastAsia" w:ascii="仿宋" w:hAnsi="仿宋" w:eastAsia="仿宋"/>
                <w:sz w:val="24"/>
                <w:szCs w:val="24"/>
              </w:rPr>
            </w:pPr>
          </w:p>
        </w:tc>
        <w:tc>
          <w:tcPr>
            <w:tcW w:w="1594" w:type="pct"/>
            <w:vAlign w:val="center"/>
          </w:tcPr>
          <w:p w14:paraId="47990F91">
            <w:pPr>
              <w:jc w:val="center"/>
              <w:rPr>
                <w:rFonts w:hint="eastAsia" w:ascii="仿宋" w:hAnsi="仿宋" w:eastAsia="仿宋" w:cs="宋体"/>
                <w:sz w:val="24"/>
                <w:szCs w:val="24"/>
              </w:rPr>
            </w:pPr>
            <w:r>
              <w:rPr>
                <w:rFonts w:hint="eastAsia" w:ascii="仿宋" w:hAnsi="仿宋" w:eastAsia="仿宋"/>
                <w:color w:val="000000"/>
                <w:sz w:val="24"/>
                <w:szCs w:val="24"/>
              </w:rPr>
              <w:t>主机安全防护服务</w:t>
            </w:r>
          </w:p>
        </w:tc>
        <w:tc>
          <w:tcPr>
            <w:tcW w:w="999" w:type="pct"/>
            <w:vAlign w:val="center"/>
          </w:tcPr>
          <w:p w14:paraId="55F7093D">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012A41A8">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2C1E1B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2F86B5D8">
            <w:pPr>
              <w:jc w:val="center"/>
              <w:rPr>
                <w:rFonts w:hint="eastAsia" w:ascii="仿宋" w:hAnsi="仿宋" w:eastAsia="仿宋" w:cs="宋体"/>
                <w:sz w:val="24"/>
                <w:szCs w:val="24"/>
              </w:rPr>
            </w:pPr>
            <w:r>
              <w:rPr>
                <w:rFonts w:hint="eastAsia" w:ascii="仿宋" w:hAnsi="仿宋" w:eastAsia="仿宋" w:cs="宋体"/>
                <w:sz w:val="24"/>
                <w:szCs w:val="24"/>
              </w:rPr>
              <w:t>8</w:t>
            </w:r>
          </w:p>
        </w:tc>
        <w:tc>
          <w:tcPr>
            <w:tcW w:w="869" w:type="pct"/>
            <w:vMerge w:val="continue"/>
            <w:vAlign w:val="center"/>
          </w:tcPr>
          <w:p w14:paraId="5DFAF26A">
            <w:pPr>
              <w:jc w:val="center"/>
              <w:rPr>
                <w:rFonts w:hint="eastAsia" w:ascii="仿宋" w:hAnsi="仿宋" w:eastAsia="仿宋"/>
                <w:sz w:val="24"/>
                <w:szCs w:val="24"/>
              </w:rPr>
            </w:pPr>
          </w:p>
        </w:tc>
        <w:tc>
          <w:tcPr>
            <w:tcW w:w="1594" w:type="pct"/>
            <w:vAlign w:val="center"/>
          </w:tcPr>
          <w:p w14:paraId="7F32A944">
            <w:pPr>
              <w:jc w:val="center"/>
              <w:rPr>
                <w:rFonts w:hint="eastAsia" w:ascii="仿宋" w:hAnsi="仿宋" w:eastAsia="仿宋" w:cs="宋体"/>
                <w:sz w:val="24"/>
                <w:szCs w:val="24"/>
              </w:rPr>
            </w:pPr>
            <w:r>
              <w:rPr>
                <w:rFonts w:hint="eastAsia" w:ascii="仿宋" w:hAnsi="仿宋" w:eastAsia="仿宋"/>
                <w:color w:val="000000"/>
                <w:sz w:val="24"/>
                <w:szCs w:val="24"/>
              </w:rPr>
              <w:t>Web应用防火墙服务</w:t>
            </w:r>
          </w:p>
        </w:tc>
        <w:tc>
          <w:tcPr>
            <w:tcW w:w="999" w:type="pct"/>
            <w:vAlign w:val="center"/>
          </w:tcPr>
          <w:p w14:paraId="559490F6">
            <w:pPr>
              <w:jc w:val="center"/>
              <w:rPr>
                <w:rFonts w:hint="eastAsia" w:ascii="仿宋" w:hAnsi="仿宋" w:eastAsia="仿宋" w:cs="宋体"/>
                <w:sz w:val="24"/>
                <w:szCs w:val="24"/>
              </w:rPr>
            </w:pPr>
            <w:r>
              <w:rPr>
                <w:rFonts w:hint="eastAsia" w:ascii="仿宋" w:hAnsi="仿宋" w:eastAsia="仿宋"/>
                <w:color w:val="000000"/>
                <w:sz w:val="24"/>
                <w:szCs w:val="24"/>
              </w:rPr>
              <w:t>2</w:t>
            </w:r>
          </w:p>
        </w:tc>
        <w:tc>
          <w:tcPr>
            <w:tcW w:w="771" w:type="pct"/>
            <w:vAlign w:val="center"/>
          </w:tcPr>
          <w:p w14:paraId="3F89FF90">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57BD39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1A0325A4">
            <w:pPr>
              <w:jc w:val="center"/>
              <w:rPr>
                <w:rFonts w:hint="eastAsia" w:ascii="仿宋" w:hAnsi="仿宋" w:eastAsia="仿宋" w:cs="宋体"/>
                <w:sz w:val="24"/>
                <w:szCs w:val="24"/>
              </w:rPr>
            </w:pPr>
            <w:r>
              <w:rPr>
                <w:rFonts w:hint="eastAsia" w:ascii="仿宋" w:hAnsi="仿宋" w:eastAsia="仿宋" w:cs="宋体"/>
                <w:sz w:val="24"/>
                <w:szCs w:val="24"/>
              </w:rPr>
              <w:t>9</w:t>
            </w:r>
          </w:p>
        </w:tc>
        <w:tc>
          <w:tcPr>
            <w:tcW w:w="869" w:type="pct"/>
            <w:vMerge w:val="continue"/>
            <w:vAlign w:val="center"/>
          </w:tcPr>
          <w:p w14:paraId="05C7D2F5">
            <w:pPr>
              <w:jc w:val="center"/>
              <w:rPr>
                <w:rFonts w:hint="eastAsia" w:ascii="仿宋" w:hAnsi="仿宋" w:eastAsia="仿宋"/>
                <w:sz w:val="24"/>
                <w:szCs w:val="24"/>
              </w:rPr>
            </w:pPr>
          </w:p>
        </w:tc>
        <w:tc>
          <w:tcPr>
            <w:tcW w:w="1594" w:type="pct"/>
            <w:vAlign w:val="center"/>
          </w:tcPr>
          <w:p w14:paraId="5DF4B454">
            <w:pPr>
              <w:jc w:val="center"/>
              <w:rPr>
                <w:rFonts w:hint="eastAsia" w:ascii="仿宋" w:hAnsi="仿宋" w:eastAsia="仿宋" w:cs="宋体"/>
                <w:sz w:val="24"/>
                <w:szCs w:val="24"/>
              </w:rPr>
            </w:pPr>
            <w:r>
              <w:rPr>
                <w:rFonts w:hint="eastAsia" w:ascii="仿宋" w:hAnsi="仿宋" w:eastAsia="仿宋"/>
                <w:color w:val="000000"/>
                <w:sz w:val="24"/>
                <w:szCs w:val="24"/>
              </w:rPr>
              <w:t>云安全管理中心服务</w:t>
            </w:r>
          </w:p>
        </w:tc>
        <w:tc>
          <w:tcPr>
            <w:tcW w:w="999" w:type="pct"/>
            <w:vAlign w:val="center"/>
          </w:tcPr>
          <w:p w14:paraId="0FB6E49E">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766D3CAA">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236169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11577588">
            <w:pPr>
              <w:jc w:val="center"/>
              <w:rPr>
                <w:rFonts w:hint="eastAsia" w:ascii="仿宋" w:hAnsi="仿宋" w:eastAsia="仿宋" w:cs="宋体"/>
                <w:sz w:val="24"/>
                <w:szCs w:val="24"/>
              </w:rPr>
            </w:pPr>
            <w:r>
              <w:rPr>
                <w:rFonts w:hint="eastAsia" w:ascii="仿宋" w:hAnsi="仿宋" w:eastAsia="仿宋" w:cs="宋体"/>
                <w:sz w:val="24"/>
                <w:szCs w:val="24"/>
              </w:rPr>
              <w:t>10</w:t>
            </w:r>
          </w:p>
        </w:tc>
        <w:tc>
          <w:tcPr>
            <w:tcW w:w="869" w:type="pct"/>
            <w:vMerge w:val="continue"/>
            <w:vAlign w:val="center"/>
          </w:tcPr>
          <w:p w14:paraId="634498CD">
            <w:pPr>
              <w:jc w:val="center"/>
              <w:rPr>
                <w:rFonts w:hint="eastAsia" w:ascii="仿宋" w:hAnsi="仿宋" w:eastAsia="仿宋"/>
                <w:sz w:val="24"/>
                <w:szCs w:val="24"/>
              </w:rPr>
            </w:pPr>
          </w:p>
        </w:tc>
        <w:tc>
          <w:tcPr>
            <w:tcW w:w="1594" w:type="pct"/>
            <w:vAlign w:val="center"/>
          </w:tcPr>
          <w:p w14:paraId="59A6EBBA">
            <w:pPr>
              <w:jc w:val="center"/>
              <w:rPr>
                <w:rFonts w:hint="eastAsia" w:ascii="仿宋" w:hAnsi="仿宋" w:eastAsia="仿宋" w:cs="宋体"/>
                <w:sz w:val="24"/>
                <w:szCs w:val="24"/>
              </w:rPr>
            </w:pPr>
            <w:r>
              <w:rPr>
                <w:rFonts w:hint="eastAsia" w:ascii="仿宋" w:hAnsi="仿宋" w:eastAsia="仿宋"/>
                <w:color w:val="000000"/>
                <w:sz w:val="24"/>
                <w:szCs w:val="24"/>
              </w:rPr>
              <w:t>敏感数据保护服务</w:t>
            </w:r>
          </w:p>
        </w:tc>
        <w:tc>
          <w:tcPr>
            <w:tcW w:w="999" w:type="pct"/>
            <w:vAlign w:val="center"/>
          </w:tcPr>
          <w:p w14:paraId="73AE370D">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7D82F0EB">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7D207D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6B1FC087">
            <w:pPr>
              <w:jc w:val="center"/>
              <w:rPr>
                <w:rFonts w:hint="eastAsia" w:ascii="仿宋" w:hAnsi="仿宋" w:eastAsia="仿宋" w:cs="宋体"/>
                <w:sz w:val="24"/>
                <w:szCs w:val="24"/>
              </w:rPr>
            </w:pPr>
            <w:r>
              <w:rPr>
                <w:rFonts w:hint="eastAsia" w:ascii="仿宋" w:hAnsi="仿宋" w:eastAsia="仿宋" w:cs="宋体"/>
                <w:sz w:val="24"/>
                <w:szCs w:val="24"/>
              </w:rPr>
              <w:t>11</w:t>
            </w:r>
          </w:p>
        </w:tc>
        <w:tc>
          <w:tcPr>
            <w:tcW w:w="869" w:type="pct"/>
            <w:vMerge w:val="continue"/>
            <w:vAlign w:val="center"/>
          </w:tcPr>
          <w:p w14:paraId="3C29DB1A">
            <w:pPr>
              <w:jc w:val="center"/>
              <w:rPr>
                <w:rFonts w:hint="eastAsia" w:ascii="仿宋" w:hAnsi="仿宋" w:eastAsia="仿宋"/>
                <w:sz w:val="24"/>
                <w:szCs w:val="24"/>
              </w:rPr>
            </w:pPr>
          </w:p>
        </w:tc>
        <w:tc>
          <w:tcPr>
            <w:tcW w:w="1594" w:type="pct"/>
            <w:vAlign w:val="center"/>
          </w:tcPr>
          <w:p w14:paraId="2CC74931">
            <w:pPr>
              <w:jc w:val="center"/>
              <w:rPr>
                <w:rFonts w:hint="eastAsia" w:ascii="仿宋" w:hAnsi="仿宋" w:eastAsia="仿宋" w:cs="宋体"/>
                <w:sz w:val="24"/>
                <w:szCs w:val="24"/>
              </w:rPr>
            </w:pPr>
            <w:r>
              <w:rPr>
                <w:rFonts w:hint="eastAsia" w:ascii="仿宋" w:hAnsi="仿宋" w:eastAsia="仿宋"/>
                <w:color w:val="000000"/>
                <w:sz w:val="24"/>
                <w:szCs w:val="24"/>
              </w:rPr>
              <w:t>云平台应用身份认证服务</w:t>
            </w:r>
          </w:p>
        </w:tc>
        <w:tc>
          <w:tcPr>
            <w:tcW w:w="999" w:type="pct"/>
            <w:vAlign w:val="center"/>
          </w:tcPr>
          <w:p w14:paraId="744FA0FC">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2DDFC8A0">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2B8056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62744213">
            <w:pPr>
              <w:jc w:val="center"/>
              <w:rPr>
                <w:rFonts w:hint="eastAsia" w:ascii="仿宋" w:hAnsi="仿宋" w:eastAsia="仿宋" w:cs="宋体"/>
                <w:sz w:val="24"/>
                <w:szCs w:val="24"/>
              </w:rPr>
            </w:pPr>
            <w:r>
              <w:rPr>
                <w:rFonts w:hint="eastAsia" w:ascii="仿宋" w:hAnsi="仿宋" w:eastAsia="仿宋" w:cs="宋体"/>
                <w:sz w:val="24"/>
                <w:szCs w:val="24"/>
              </w:rPr>
              <w:t>12</w:t>
            </w:r>
          </w:p>
        </w:tc>
        <w:tc>
          <w:tcPr>
            <w:tcW w:w="869" w:type="pct"/>
            <w:vMerge w:val="continue"/>
            <w:vAlign w:val="center"/>
          </w:tcPr>
          <w:p w14:paraId="2117AED7">
            <w:pPr>
              <w:jc w:val="center"/>
              <w:rPr>
                <w:rFonts w:hint="eastAsia" w:ascii="仿宋" w:hAnsi="仿宋" w:eastAsia="仿宋"/>
                <w:sz w:val="24"/>
                <w:szCs w:val="24"/>
              </w:rPr>
            </w:pPr>
          </w:p>
        </w:tc>
        <w:tc>
          <w:tcPr>
            <w:tcW w:w="1594" w:type="pct"/>
            <w:vAlign w:val="center"/>
          </w:tcPr>
          <w:p w14:paraId="249B4313">
            <w:pPr>
              <w:jc w:val="center"/>
              <w:rPr>
                <w:rFonts w:hint="eastAsia" w:ascii="仿宋" w:hAnsi="仿宋" w:eastAsia="仿宋" w:cs="宋体"/>
                <w:sz w:val="24"/>
                <w:szCs w:val="24"/>
              </w:rPr>
            </w:pPr>
            <w:r>
              <w:rPr>
                <w:rFonts w:hint="eastAsia" w:ascii="仿宋" w:hAnsi="仿宋" w:eastAsia="仿宋"/>
                <w:color w:val="000000"/>
                <w:sz w:val="24"/>
                <w:szCs w:val="24"/>
              </w:rPr>
              <w:t>云平台底座数据服务</w:t>
            </w:r>
          </w:p>
        </w:tc>
        <w:tc>
          <w:tcPr>
            <w:tcW w:w="999" w:type="pct"/>
            <w:vAlign w:val="center"/>
          </w:tcPr>
          <w:p w14:paraId="736908FD">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1F8AD0FE">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180B8B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7575BA48">
            <w:pPr>
              <w:jc w:val="center"/>
              <w:rPr>
                <w:rFonts w:hint="eastAsia" w:ascii="仿宋" w:hAnsi="仿宋" w:eastAsia="仿宋" w:cs="宋体"/>
                <w:sz w:val="24"/>
                <w:szCs w:val="24"/>
              </w:rPr>
            </w:pPr>
            <w:r>
              <w:rPr>
                <w:rFonts w:hint="eastAsia" w:ascii="仿宋" w:hAnsi="仿宋" w:eastAsia="仿宋" w:cs="宋体"/>
                <w:sz w:val="24"/>
                <w:szCs w:val="24"/>
              </w:rPr>
              <w:t>13</w:t>
            </w:r>
          </w:p>
        </w:tc>
        <w:tc>
          <w:tcPr>
            <w:tcW w:w="869" w:type="pct"/>
            <w:vMerge w:val="continue"/>
            <w:vAlign w:val="center"/>
          </w:tcPr>
          <w:p w14:paraId="40784B20">
            <w:pPr>
              <w:jc w:val="center"/>
              <w:rPr>
                <w:rFonts w:hint="eastAsia" w:ascii="仿宋" w:hAnsi="仿宋" w:eastAsia="仿宋"/>
                <w:sz w:val="24"/>
                <w:szCs w:val="24"/>
              </w:rPr>
            </w:pPr>
          </w:p>
        </w:tc>
        <w:tc>
          <w:tcPr>
            <w:tcW w:w="1594" w:type="pct"/>
            <w:vAlign w:val="center"/>
          </w:tcPr>
          <w:p w14:paraId="61E6E4E9">
            <w:pPr>
              <w:jc w:val="center"/>
              <w:rPr>
                <w:rFonts w:hint="eastAsia" w:ascii="仿宋" w:hAnsi="仿宋" w:eastAsia="仿宋" w:cs="宋体"/>
                <w:sz w:val="24"/>
                <w:szCs w:val="24"/>
              </w:rPr>
            </w:pPr>
            <w:r>
              <w:rPr>
                <w:rFonts w:hint="eastAsia" w:ascii="仿宋" w:hAnsi="仿宋" w:eastAsia="仿宋"/>
                <w:color w:val="000000"/>
                <w:sz w:val="24"/>
                <w:szCs w:val="24"/>
              </w:rPr>
              <w:t>云平台日志引擎服务</w:t>
            </w:r>
          </w:p>
        </w:tc>
        <w:tc>
          <w:tcPr>
            <w:tcW w:w="999" w:type="pct"/>
            <w:vAlign w:val="center"/>
          </w:tcPr>
          <w:p w14:paraId="71E8BA20">
            <w:pPr>
              <w:jc w:val="center"/>
              <w:rPr>
                <w:rFonts w:hint="eastAsia" w:ascii="仿宋" w:hAnsi="仿宋" w:eastAsia="仿宋" w:cs="宋体"/>
                <w:sz w:val="24"/>
                <w:szCs w:val="24"/>
              </w:rPr>
            </w:pPr>
            <w:r>
              <w:rPr>
                <w:rFonts w:hint="eastAsia" w:ascii="仿宋" w:hAnsi="仿宋" w:eastAsia="仿宋"/>
                <w:color w:val="000000"/>
                <w:sz w:val="24"/>
                <w:szCs w:val="24"/>
              </w:rPr>
              <w:t>1</w:t>
            </w:r>
          </w:p>
        </w:tc>
        <w:tc>
          <w:tcPr>
            <w:tcW w:w="771" w:type="pct"/>
            <w:vAlign w:val="center"/>
          </w:tcPr>
          <w:p w14:paraId="083944A8">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0F1B15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0DE8A0F0">
            <w:pPr>
              <w:jc w:val="center"/>
              <w:rPr>
                <w:rFonts w:hint="eastAsia" w:ascii="仿宋" w:hAnsi="仿宋" w:eastAsia="仿宋" w:cs="宋体"/>
                <w:sz w:val="24"/>
                <w:szCs w:val="24"/>
              </w:rPr>
            </w:pPr>
            <w:r>
              <w:rPr>
                <w:rFonts w:hint="eastAsia" w:ascii="仿宋" w:hAnsi="仿宋" w:eastAsia="仿宋" w:cs="宋体"/>
                <w:sz w:val="24"/>
                <w:szCs w:val="24"/>
              </w:rPr>
              <w:t>14</w:t>
            </w:r>
          </w:p>
        </w:tc>
        <w:tc>
          <w:tcPr>
            <w:tcW w:w="869" w:type="pct"/>
            <w:vMerge w:val="continue"/>
            <w:vAlign w:val="center"/>
          </w:tcPr>
          <w:p w14:paraId="3072D681">
            <w:pPr>
              <w:jc w:val="center"/>
              <w:rPr>
                <w:rFonts w:hint="eastAsia" w:ascii="仿宋" w:hAnsi="仿宋" w:eastAsia="仿宋"/>
                <w:sz w:val="24"/>
                <w:szCs w:val="24"/>
              </w:rPr>
            </w:pPr>
          </w:p>
        </w:tc>
        <w:tc>
          <w:tcPr>
            <w:tcW w:w="1594" w:type="pct"/>
            <w:vAlign w:val="center"/>
          </w:tcPr>
          <w:p w14:paraId="409BD8FF">
            <w:pPr>
              <w:jc w:val="center"/>
              <w:rPr>
                <w:rFonts w:hint="eastAsia" w:ascii="仿宋" w:hAnsi="仿宋" w:eastAsia="仿宋" w:cs="宋体"/>
                <w:sz w:val="24"/>
                <w:szCs w:val="24"/>
              </w:rPr>
            </w:pPr>
            <w:r>
              <w:rPr>
                <w:rFonts w:hint="eastAsia" w:ascii="仿宋" w:hAnsi="仿宋" w:eastAsia="仿宋"/>
                <w:color w:val="000000"/>
                <w:sz w:val="24"/>
                <w:szCs w:val="24"/>
              </w:rPr>
              <w:t>云管理平台</w:t>
            </w:r>
          </w:p>
        </w:tc>
        <w:tc>
          <w:tcPr>
            <w:tcW w:w="999" w:type="pct"/>
            <w:vAlign w:val="center"/>
          </w:tcPr>
          <w:p w14:paraId="35E08913">
            <w:pPr>
              <w:jc w:val="center"/>
              <w:rPr>
                <w:rFonts w:hint="eastAsia" w:ascii="仿宋" w:hAnsi="仿宋" w:eastAsia="仿宋" w:cs="宋体"/>
                <w:sz w:val="24"/>
                <w:szCs w:val="24"/>
              </w:rPr>
            </w:pPr>
            <w:r>
              <w:rPr>
                <w:rFonts w:hint="eastAsia" w:ascii="仿宋" w:hAnsi="仿宋" w:eastAsia="仿宋"/>
                <w:color w:val="000000"/>
                <w:sz w:val="24"/>
                <w:szCs w:val="24"/>
              </w:rPr>
              <w:t>2</w:t>
            </w:r>
          </w:p>
        </w:tc>
        <w:tc>
          <w:tcPr>
            <w:tcW w:w="771" w:type="pct"/>
            <w:vAlign w:val="center"/>
          </w:tcPr>
          <w:p w14:paraId="01F780F6">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319AF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1D1FB79C">
            <w:pPr>
              <w:jc w:val="center"/>
              <w:rPr>
                <w:rFonts w:hint="eastAsia" w:ascii="仿宋" w:hAnsi="仿宋" w:eastAsia="仿宋" w:cs="宋体"/>
                <w:sz w:val="24"/>
                <w:szCs w:val="24"/>
              </w:rPr>
            </w:pPr>
            <w:r>
              <w:rPr>
                <w:rFonts w:hint="eastAsia" w:ascii="仿宋" w:hAnsi="仿宋" w:eastAsia="仿宋" w:cs="宋体"/>
                <w:sz w:val="24"/>
                <w:szCs w:val="24"/>
              </w:rPr>
              <w:t>15</w:t>
            </w:r>
          </w:p>
        </w:tc>
        <w:tc>
          <w:tcPr>
            <w:tcW w:w="869" w:type="pct"/>
            <w:vAlign w:val="center"/>
          </w:tcPr>
          <w:p w14:paraId="64D3A241">
            <w:pPr>
              <w:jc w:val="center"/>
              <w:rPr>
                <w:rFonts w:hint="eastAsia" w:ascii="仿宋" w:hAnsi="仿宋" w:eastAsia="仿宋"/>
                <w:sz w:val="24"/>
                <w:szCs w:val="24"/>
              </w:rPr>
            </w:pPr>
            <w:r>
              <w:rPr>
                <w:rFonts w:hint="eastAsia" w:ascii="仿宋" w:hAnsi="仿宋" w:eastAsia="仿宋"/>
                <w:sz w:val="24"/>
                <w:szCs w:val="24"/>
              </w:rPr>
              <w:t>国产服务器操作系统</w:t>
            </w:r>
          </w:p>
        </w:tc>
        <w:tc>
          <w:tcPr>
            <w:tcW w:w="1594" w:type="pct"/>
            <w:vAlign w:val="center"/>
          </w:tcPr>
          <w:p w14:paraId="26047580">
            <w:pPr>
              <w:jc w:val="center"/>
              <w:rPr>
                <w:rFonts w:hint="eastAsia" w:ascii="仿宋" w:hAnsi="仿宋" w:eastAsia="仿宋"/>
                <w:color w:val="000000"/>
                <w:sz w:val="24"/>
                <w:szCs w:val="24"/>
              </w:rPr>
            </w:pPr>
            <w:r>
              <w:rPr>
                <w:rFonts w:hint="eastAsia" w:ascii="仿宋" w:hAnsi="仿宋" w:eastAsia="仿宋"/>
                <w:sz w:val="24"/>
                <w:szCs w:val="24"/>
              </w:rPr>
              <w:t>/</w:t>
            </w:r>
          </w:p>
        </w:tc>
        <w:tc>
          <w:tcPr>
            <w:tcW w:w="999" w:type="pct"/>
            <w:vAlign w:val="center"/>
          </w:tcPr>
          <w:p w14:paraId="141C79D5">
            <w:pPr>
              <w:jc w:val="center"/>
              <w:rPr>
                <w:rFonts w:hint="eastAsia" w:ascii="仿宋" w:hAnsi="仿宋" w:eastAsia="仿宋"/>
                <w:color w:val="000000"/>
                <w:sz w:val="24"/>
                <w:szCs w:val="24"/>
              </w:rPr>
            </w:pPr>
            <w:r>
              <w:rPr>
                <w:rFonts w:hint="eastAsia" w:ascii="仿宋" w:hAnsi="仿宋" w:eastAsia="仿宋"/>
                <w:color w:val="000000"/>
                <w:sz w:val="24"/>
                <w:szCs w:val="24"/>
              </w:rPr>
              <w:t>75</w:t>
            </w:r>
          </w:p>
        </w:tc>
        <w:tc>
          <w:tcPr>
            <w:tcW w:w="771" w:type="pct"/>
            <w:vAlign w:val="center"/>
          </w:tcPr>
          <w:p w14:paraId="237A9B0D">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3CFFB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22080854">
            <w:pPr>
              <w:jc w:val="center"/>
              <w:rPr>
                <w:rFonts w:hint="eastAsia" w:ascii="仿宋" w:hAnsi="仿宋" w:eastAsia="仿宋" w:cs="宋体"/>
                <w:sz w:val="24"/>
                <w:szCs w:val="24"/>
              </w:rPr>
            </w:pPr>
            <w:r>
              <w:rPr>
                <w:rFonts w:hint="eastAsia" w:ascii="仿宋" w:hAnsi="仿宋" w:eastAsia="仿宋" w:cs="宋体"/>
                <w:sz w:val="24"/>
                <w:szCs w:val="24"/>
              </w:rPr>
              <w:t>16</w:t>
            </w:r>
          </w:p>
        </w:tc>
        <w:tc>
          <w:tcPr>
            <w:tcW w:w="869" w:type="pct"/>
            <w:vAlign w:val="center"/>
          </w:tcPr>
          <w:p w14:paraId="29344A58">
            <w:pPr>
              <w:jc w:val="center"/>
              <w:rPr>
                <w:rFonts w:hint="eastAsia" w:ascii="仿宋" w:hAnsi="仿宋" w:eastAsia="仿宋"/>
                <w:sz w:val="24"/>
                <w:szCs w:val="24"/>
              </w:rPr>
            </w:pPr>
            <w:r>
              <w:rPr>
                <w:rFonts w:hint="eastAsia" w:ascii="仿宋" w:hAnsi="仿宋" w:eastAsia="仿宋"/>
                <w:sz w:val="24"/>
                <w:szCs w:val="24"/>
              </w:rPr>
              <w:t>国产数据库</w:t>
            </w:r>
          </w:p>
        </w:tc>
        <w:tc>
          <w:tcPr>
            <w:tcW w:w="1594" w:type="pct"/>
            <w:vAlign w:val="center"/>
          </w:tcPr>
          <w:p w14:paraId="5614E4EA">
            <w:pPr>
              <w:jc w:val="center"/>
              <w:rPr>
                <w:rFonts w:hint="eastAsia" w:ascii="仿宋" w:hAnsi="仿宋" w:eastAsia="仿宋"/>
                <w:color w:val="000000"/>
                <w:sz w:val="24"/>
                <w:szCs w:val="24"/>
              </w:rPr>
            </w:pPr>
            <w:r>
              <w:rPr>
                <w:rFonts w:hint="eastAsia" w:ascii="仿宋" w:hAnsi="仿宋" w:eastAsia="仿宋"/>
                <w:sz w:val="24"/>
                <w:szCs w:val="24"/>
              </w:rPr>
              <w:t>/</w:t>
            </w:r>
          </w:p>
        </w:tc>
        <w:tc>
          <w:tcPr>
            <w:tcW w:w="999" w:type="pct"/>
            <w:vAlign w:val="center"/>
          </w:tcPr>
          <w:p w14:paraId="7A9EC1C4">
            <w:pPr>
              <w:jc w:val="center"/>
              <w:rPr>
                <w:rFonts w:hint="eastAsia" w:ascii="仿宋" w:hAnsi="仿宋" w:eastAsia="仿宋"/>
                <w:color w:val="000000"/>
                <w:sz w:val="24"/>
                <w:szCs w:val="24"/>
              </w:rPr>
            </w:pPr>
            <w:r>
              <w:rPr>
                <w:rFonts w:hint="eastAsia" w:ascii="仿宋" w:hAnsi="仿宋" w:eastAsia="仿宋"/>
                <w:color w:val="000000"/>
                <w:sz w:val="24"/>
                <w:szCs w:val="24"/>
              </w:rPr>
              <w:t>12</w:t>
            </w:r>
          </w:p>
        </w:tc>
        <w:tc>
          <w:tcPr>
            <w:tcW w:w="771" w:type="pct"/>
            <w:vAlign w:val="center"/>
          </w:tcPr>
          <w:p w14:paraId="377C7776">
            <w:pPr>
              <w:jc w:val="center"/>
              <w:rPr>
                <w:rFonts w:hint="eastAsia" w:ascii="仿宋" w:hAnsi="仿宋" w:eastAsia="仿宋" w:cs="宋体"/>
                <w:sz w:val="24"/>
                <w:szCs w:val="24"/>
              </w:rPr>
            </w:pPr>
            <w:r>
              <w:rPr>
                <w:rFonts w:hint="eastAsia" w:ascii="仿宋" w:hAnsi="仿宋" w:eastAsia="仿宋" w:cs="宋体"/>
                <w:sz w:val="24"/>
                <w:szCs w:val="24"/>
              </w:rPr>
              <w:t>套</w:t>
            </w:r>
          </w:p>
        </w:tc>
      </w:tr>
      <w:tr w14:paraId="4E94A5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60" w:hRule="atLeast"/>
          <w:jc w:val="center"/>
        </w:trPr>
        <w:tc>
          <w:tcPr>
            <w:tcW w:w="766" w:type="pct"/>
            <w:vAlign w:val="center"/>
          </w:tcPr>
          <w:p w14:paraId="39DE959E">
            <w:pPr>
              <w:jc w:val="center"/>
              <w:rPr>
                <w:rFonts w:hint="eastAsia" w:ascii="仿宋" w:hAnsi="仿宋" w:eastAsia="仿宋" w:cs="宋体"/>
                <w:sz w:val="24"/>
                <w:szCs w:val="24"/>
              </w:rPr>
            </w:pPr>
            <w:r>
              <w:rPr>
                <w:rFonts w:hint="eastAsia" w:ascii="仿宋" w:hAnsi="仿宋" w:eastAsia="仿宋" w:cs="宋体"/>
                <w:sz w:val="24"/>
                <w:szCs w:val="24"/>
              </w:rPr>
              <w:t>17</w:t>
            </w:r>
          </w:p>
        </w:tc>
        <w:tc>
          <w:tcPr>
            <w:tcW w:w="869" w:type="pct"/>
            <w:vAlign w:val="center"/>
          </w:tcPr>
          <w:p w14:paraId="2B1EA624">
            <w:pPr>
              <w:jc w:val="center"/>
              <w:rPr>
                <w:rFonts w:hint="eastAsia" w:ascii="仿宋" w:hAnsi="仿宋" w:eastAsia="仿宋"/>
                <w:sz w:val="24"/>
                <w:szCs w:val="24"/>
              </w:rPr>
            </w:pPr>
            <w:r>
              <w:rPr>
                <w:rFonts w:hint="eastAsia" w:ascii="仿宋" w:hAnsi="仿宋" w:eastAsia="仿宋"/>
                <w:sz w:val="24"/>
                <w:szCs w:val="24"/>
              </w:rPr>
              <w:t>国产中间件</w:t>
            </w:r>
          </w:p>
        </w:tc>
        <w:tc>
          <w:tcPr>
            <w:tcW w:w="1594" w:type="pct"/>
            <w:vAlign w:val="center"/>
          </w:tcPr>
          <w:p w14:paraId="51D88174">
            <w:pPr>
              <w:jc w:val="center"/>
              <w:rPr>
                <w:rFonts w:hint="eastAsia" w:ascii="仿宋" w:hAnsi="仿宋" w:eastAsia="仿宋"/>
                <w:color w:val="000000"/>
                <w:sz w:val="24"/>
                <w:szCs w:val="24"/>
              </w:rPr>
            </w:pPr>
            <w:r>
              <w:rPr>
                <w:rFonts w:hint="eastAsia" w:ascii="仿宋" w:hAnsi="仿宋" w:eastAsia="仿宋"/>
                <w:sz w:val="24"/>
                <w:szCs w:val="24"/>
              </w:rPr>
              <w:t>/</w:t>
            </w:r>
          </w:p>
        </w:tc>
        <w:tc>
          <w:tcPr>
            <w:tcW w:w="999" w:type="pct"/>
            <w:vAlign w:val="center"/>
          </w:tcPr>
          <w:p w14:paraId="79EB18D4">
            <w:pPr>
              <w:jc w:val="center"/>
              <w:rPr>
                <w:rFonts w:hint="eastAsia" w:ascii="仿宋" w:hAnsi="仿宋" w:eastAsia="仿宋"/>
                <w:color w:val="000000"/>
                <w:sz w:val="24"/>
                <w:szCs w:val="24"/>
              </w:rPr>
            </w:pPr>
            <w:r>
              <w:rPr>
                <w:rFonts w:hint="eastAsia" w:ascii="仿宋" w:hAnsi="仿宋" w:eastAsia="仿宋"/>
                <w:color w:val="000000"/>
                <w:sz w:val="24"/>
                <w:szCs w:val="24"/>
              </w:rPr>
              <w:t>20</w:t>
            </w:r>
          </w:p>
        </w:tc>
        <w:tc>
          <w:tcPr>
            <w:tcW w:w="771" w:type="pct"/>
            <w:vAlign w:val="center"/>
          </w:tcPr>
          <w:p w14:paraId="4B24671D">
            <w:pPr>
              <w:jc w:val="center"/>
              <w:rPr>
                <w:rFonts w:hint="eastAsia" w:ascii="仿宋" w:hAnsi="仿宋" w:eastAsia="仿宋" w:cs="宋体"/>
                <w:sz w:val="24"/>
                <w:szCs w:val="24"/>
              </w:rPr>
            </w:pPr>
            <w:r>
              <w:rPr>
                <w:rFonts w:hint="eastAsia" w:ascii="仿宋" w:hAnsi="仿宋" w:eastAsia="仿宋" w:cs="宋体"/>
                <w:sz w:val="24"/>
                <w:szCs w:val="24"/>
              </w:rPr>
              <w:t>套</w:t>
            </w:r>
          </w:p>
        </w:tc>
      </w:tr>
    </w:tbl>
    <w:p w14:paraId="37913019">
      <w:pPr>
        <w:pStyle w:val="13"/>
      </w:pPr>
      <w:bookmarkStart w:id="87" w:name="_Toc414703351"/>
      <w:bookmarkStart w:id="88" w:name="_Toc26472"/>
      <w:bookmarkStart w:id="89" w:name="_Toc111189257"/>
      <w:bookmarkStart w:id="90" w:name="_Toc96419432"/>
      <w:bookmarkStart w:id="91" w:name="_Toc9652"/>
      <w:bookmarkStart w:id="92" w:name="_Toc9170"/>
      <w:bookmarkStart w:id="93" w:name="_Toc1808417353"/>
    </w:p>
    <w:p w14:paraId="57EF01E0">
      <w:pPr>
        <w:pStyle w:val="5"/>
        <w:spacing w:before="156" w:after="156"/>
      </w:pPr>
      <w:r>
        <w:rPr>
          <w:rFonts w:hint="eastAsia"/>
        </w:rPr>
        <w:t>视频会议</w:t>
      </w:r>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84"/>
        <w:gridCol w:w="1644"/>
        <w:gridCol w:w="3748"/>
        <w:gridCol w:w="1242"/>
        <w:gridCol w:w="1238"/>
      </w:tblGrid>
      <w:tr w14:paraId="7A6824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shd w:val="clear" w:color="000000" w:fill="F2F2F2"/>
            <w:vAlign w:val="center"/>
          </w:tcPr>
          <w:p w14:paraId="0727E391">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928" w:type="pct"/>
            <w:shd w:val="clear" w:color="000000" w:fill="F2F2F2"/>
            <w:vAlign w:val="center"/>
          </w:tcPr>
          <w:p w14:paraId="2051E873">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大类</w:t>
            </w:r>
          </w:p>
        </w:tc>
        <w:tc>
          <w:tcPr>
            <w:tcW w:w="2116" w:type="pct"/>
            <w:shd w:val="clear" w:color="000000" w:fill="F2F2F2"/>
            <w:vAlign w:val="center"/>
          </w:tcPr>
          <w:p w14:paraId="014F5527">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701" w:type="pct"/>
            <w:shd w:val="clear" w:color="000000" w:fill="F2F2F2"/>
            <w:vAlign w:val="center"/>
          </w:tcPr>
          <w:p w14:paraId="5B8276AF">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699" w:type="pct"/>
            <w:shd w:val="clear" w:color="000000" w:fill="F2F2F2"/>
            <w:vAlign w:val="center"/>
          </w:tcPr>
          <w:p w14:paraId="370FF649">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1DC42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08430A36">
            <w:pPr>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928" w:type="pct"/>
            <w:vMerge w:val="restart"/>
            <w:vAlign w:val="center"/>
          </w:tcPr>
          <w:p w14:paraId="0EEB6933">
            <w:pPr>
              <w:jc w:val="center"/>
              <w:rPr>
                <w:rFonts w:hint="eastAsia" w:ascii="仿宋" w:hAnsi="仿宋" w:eastAsia="仿宋" w:cs="宋体"/>
                <w:kern w:val="0"/>
                <w:sz w:val="24"/>
                <w:szCs w:val="24"/>
              </w:rPr>
            </w:pPr>
            <w:r>
              <w:rPr>
                <w:rFonts w:hint="eastAsia" w:ascii="仿宋" w:hAnsi="仿宋" w:eastAsia="仿宋" w:cs="宋体"/>
                <w:kern w:val="0"/>
                <w:sz w:val="24"/>
                <w:szCs w:val="24"/>
              </w:rPr>
              <w:t>视频会议</w:t>
            </w:r>
          </w:p>
        </w:tc>
        <w:tc>
          <w:tcPr>
            <w:tcW w:w="2116" w:type="pct"/>
            <w:vAlign w:val="center"/>
          </w:tcPr>
          <w:p w14:paraId="782F8A1D">
            <w:pPr>
              <w:jc w:val="center"/>
              <w:rPr>
                <w:rFonts w:hint="eastAsia" w:ascii="仿宋" w:hAnsi="仿宋" w:eastAsia="仿宋" w:cs="宋体"/>
                <w:kern w:val="0"/>
                <w:sz w:val="24"/>
                <w:szCs w:val="24"/>
              </w:rPr>
            </w:pPr>
            <w:r>
              <w:rPr>
                <w:rFonts w:hint="eastAsia" w:ascii="仿宋" w:hAnsi="仿宋" w:eastAsia="仿宋"/>
                <w:sz w:val="24"/>
                <w:szCs w:val="24"/>
              </w:rPr>
              <w:t>分布式综合管理主机</w:t>
            </w:r>
          </w:p>
        </w:tc>
        <w:tc>
          <w:tcPr>
            <w:tcW w:w="701" w:type="pct"/>
            <w:vAlign w:val="center"/>
          </w:tcPr>
          <w:p w14:paraId="52D26A67">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699" w:type="pct"/>
            <w:vAlign w:val="center"/>
          </w:tcPr>
          <w:p w14:paraId="6D48D299">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36A26A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56" w:type="pct"/>
            <w:vAlign w:val="center"/>
          </w:tcPr>
          <w:p w14:paraId="093E66FC">
            <w:pPr>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928" w:type="pct"/>
            <w:vMerge w:val="continue"/>
            <w:vAlign w:val="center"/>
          </w:tcPr>
          <w:p w14:paraId="3A0177C3">
            <w:pPr>
              <w:jc w:val="center"/>
              <w:rPr>
                <w:rFonts w:hint="eastAsia" w:ascii="仿宋" w:hAnsi="仿宋" w:eastAsia="仿宋" w:cs="宋体"/>
                <w:kern w:val="0"/>
                <w:sz w:val="24"/>
                <w:szCs w:val="24"/>
              </w:rPr>
            </w:pPr>
          </w:p>
        </w:tc>
        <w:tc>
          <w:tcPr>
            <w:tcW w:w="2116" w:type="pct"/>
            <w:vAlign w:val="center"/>
          </w:tcPr>
          <w:p w14:paraId="655C3FBE">
            <w:pPr>
              <w:jc w:val="center"/>
              <w:rPr>
                <w:rFonts w:hint="eastAsia" w:ascii="仿宋" w:hAnsi="仿宋" w:eastAsia="仿宋" w:cs="宋体"/>
                <w:kern w:val="0"/>
                <w:sz w:val="24"/>
                <w:szCs w:val="24"/>
              </w:rPr>
            </w:pPr>
            <w:r>
              <w:rPr>
                <w:rFonts w:hint="eastAsia" w:ascii="仿宋" w:hAnsi="仿宋" w:eastAsia="仿宋"/>
                <w:sz w:val="24"/>
                <w:szCs w:val="24"/>
              </w:rPr>
              <w:t>分布式综合管理主机软件</w:t>
            </w:r>
          </w:p>
        </w:tc>
        <w:tc>
          <w:tcPr>
            <w:tcW w:w="701" w:type="pct"/>
            <w:vAlign w:val="center"/>
          </w:tcPr>
          <w:p w14:paraId="1F0635F1">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699" w:type="pct"/>
            <w:vAlign w:val="center"/>
          </w:tcPr>
          <w:p w14:paraId="4C5010D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439702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0FD4411F">
            <w:pPr>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928" w:type="pct"/>
            <w:vMerge w:val="continue"/>
            <w:vAlign w:val="center"/>
          </w:tcPr>
          <w:p w14:paraId="5CD30A7E">
            <w:pPr>
              <w:jc w:val="center"/>
              <w:rPr>
                <w:rFonts w:hint="eastAsia" w:ascii="仿宋" w:hAnsi="仿宋" w:eastAsia="仿宋" w:cs="宋体"/>
                <w:kern w:val="0"/>
                <w:sz w:val="24"/>
                <w:szCs w:val="24"/>
              </w:rPr>
            </w:pPr>
          </w:p>
        </w:tc>
        <w:tc>
          <w:tcPr>
            <w:tcW w:w="2116" w:type="pct"/>
            <w:vAlign w:val="center"/>
          </w:tcPr>
          <w:p w14:paraId="27466183">
            <w:pPr>
              <w:jc w:val="center"/>
              <w:rPr>
                <w:rFonts w:hint="eastAsia" w:ascii="仿宋" w:hAnsi="仿宋" w:eastAsia="仿宋" w:cs="宋体"/>
                <w:kern w:val="0"/>
                <w:sz w:val="24"/>
                <w:szCs w:val="24"/>
              </w:rPr>
            </w:pPr>
            <w:r>
              <w:rPr>
                <w:rFonts w:hint="eastAsia" w:ascii="仿宋" w:hAnsi="仿宋" w:eastAsia="仿宋"/>
                <w:sz w:val="24"/>
                <w:szCs w:val="24"/>
              </w:rPr>
              <w:t>高清一体终端</w:t>
            </w:r>
          </w:p>
        </w:tc>
        <w:tc>
          <w:tcPr>
            <w:tcW w:w="701" w:type="pct"/>
            <w:vAlign w:val="center"/>
          </w:tcPr>
          <w:p w14:paraId="52179AFB">
            <w:pPr>
              <w:jc w:val="center"/>
              <w:rPr>
                <w:rFonts w:hint="eastAsia" w:ascii="仿宋" w:hAnsi="仿宋" w:eastAsia="仿宋" w:cs="宋体"/>
                <w:kern w:val="0"/>
                <w:sz w:val="24"/>
                <w:szCs w:val="24"/>
              </w:rPr>
            </w:pPr>
            <w:r>
              <w:rPr>
                <w:rFonts w:hint="eastAsia" w:ascii="仿宋" w:hAnsi="仿宋" w:eastAsia="仿宋"/>
                <w:color w:val="000000"/>
                <w:sz w:val="24"/>
                <w:szCs w:val="24"/>
              </w:rPr>
              <w:t>40</w:t>
            </w:r>
          </w:p>
        </w:tc>
        <w:tc>
          <w:tcPr>
            <w:tcW w:w="699" w:type="pct"/>
            <w:vAlign w:val="center"/>
          </w:tcPr>
          <w:p w14:paraId="6EA17875">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C33C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33CA610">
            <w:pPr>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928" w:type="pct"/>
            <w:vMerge w:val="continue"/>
            <w:vAlign w:val="center"/>
          </w:tcPr>
          <w:p w14:paraId="18BB827D">
            <w:pPr>
              <w:jc w:val="center"/>
              <w:rPr>
                <w:rFonts w:hint="eastAsia" w:ascii="仿宋" w:hAnsi="仿宋" w:eastAsia="仿宋" w:cs="宋体"/>
                <w:kern w:val="0"/>
                <w:sz w:val="24"/>
                <w:szCs w:val="24"/>
              </w:rPr>
            </w:pPr>
          </w:p>
        </w:tc>
        <w:tc>
          <w:tcPr>
            <w:tcW w:w="2116" w:type="pct"/>
            <w:vAlign w:val="center"/>
          </w:tcPr>
          <w:p w14:paraId="6C89C49B">
            <w:pPr>
              <w:jc w:val="center"/>
              <w:rPr>
                <w:rFonts w:hint="eastAsia" w:ascii="仿宋" w:hAnsi="仿宋" w:eastAsia="仿宋" w:cs="宋体"/>
                <w:kern w:val="0"/>
                <w:sz w:val="24"/>
                <w:szCs w:val="24"/>
              </w:rPr>
            </w:pPr>
            <w:r>
              <w:rPr>
                <w:rFonts w:hint="eastAsia" w:ascii="仿宋" w:hAnsi="仿宋" w:eastAsia="仿宋"/>
                <w:sz w:val="24"/>
                <w:szCs w:val="24"/>
              </w:rPr>
              <w:t>分布式终端嵌入式软件</w:t>
            </w:r>
          </w:p>
        </w:tc>
        <w:tc>
          <w:tcPr>
            <w:tcW w:w="701" w:type="pct"/>
            <w:vAlign w:val="center"/>
          </w:tcPr>
          <w:p w14:paraId="7C486E48">
            <w:pPr>
              <w:jc w:val="center"/>
              <w:rPr>
                <w:rFonts w:hint="eastAsia" w:ascii="仿宋" w:hAnsi="仿宋" w:eastAsia="仿宋" w:cs="宋体"/>
                <w:kern w:val="0"/>
                <w:sz w:val="24"/>
                <w:szCs w:val="24"/>
              </w:rPr>
            </w:pPr>
            <w:r>
              <w:rPr>
                <w:rFonts w:hint="eastAsia" w:ascii="仿宋" w:hAnsi="仿宋" w:eastAsia="仿宋"/>
                <w:color w:val="000000"/>
                <w:sz w:val="24"/>
                <w:szCs w:val="24"/>
              </w:rPr>
              <w:t>40</w:t>
            </w:r>
          </w:p>
        </w:tc>
        <w:tc>
          <w:tcPr>
            <w:tcW w:w="699" w:type="pct"/>
            <w:vAlign w:val="center"/>
          </w:tcPr>
          <w:p w14:paraId="01BBC9A7">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10888B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0A04AB6D">
            <w:pPr>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928" w:type="pct"/>
            <w:vMerge w:val="continue"/>
            <w:vAlign w:val="center"/>
          </w:tcPr>
          <w:p w14:paraId="7031376E">
            <w:pPr>
              <w:jc w:val="center"/>
              <w:rPr>
                <w:rFonts w:hint="eastAsia" w:ascii="仿宋" w:hAnsi="仿宋" w:eastAsia="仿宋" w:cs="宋体"/>
                <w:kern w:val="0"/>
                <w:sz w:val="24"/>
                <w:szCs w:val="24"/>
              </w:rPr>
            </w:pPr>
          </w:p>
        </w:tc>
        <w:tc>
          <w:tcPr>
            <w:tcW w:w="2116" w:type="pct"/>
            <w:vAlign w:val="center"/>
          </w:tcPr>
          <w:p w14:paraId="2B287810">
            <w:pPr>
              <w:jc w:val="center"/>
              <w:rPr>
                <w:rFonts w:hint="eastAsia" w:ascii="仿宋" w:hAnsi="仿宋" w:eastAsia="仿宋" w:cs="宋体"/>
                <w:kern w:val="0"/>
                <w:sz w:val="24"/>
                <w:szCs w:val="24"/>
              </w:rPr>
            </w:pPr>
            <w:r>
              <w:rPr>
                <w:rFonts w:hint="eastAsia" w:ascii="仿宋" w:hAnsi="仿宋" w:eastAsia="仿宋"/>
                <w:sz w:val="24"/>
                <w:szCs w:val="24"/>
              </w:rPr>
              <w:t>分布式中控主机</w:t>
            </w:r>
          </w:p>
        </w:tc>
        <w:tc>
          <w:tcPr>
            <w:tcW w:w="701" w:type="pct"/>
            <w:vAlign w:val="center"/>
          </w:tcPr>
          <w:p w14:paraId="4A92D674">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699" w:type="pct"/>
            <w:vAlign w:val="center"/>
          </w:tcPr>
          <w:p w14:paraId="7E39F568">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F003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165E6B1">
            <w:pPr>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928" w:type="pct"/>
            <w:vMerge w:val="continue"/>
            <w:vAlign w:val="center"/>
          </w:tcPr>
          <w:p w14:paraId="1D4FF902">
            <w:pPr>
              <w:jc w:val="center"/>
              <w:rPr>
                <w:rFonts w:hint="eastAsia" w:ascii="仿宋" w:hAnsi="仿宋" w:eastAsia="仿宋" w:cs="宋体"/>
                <w:kern w:val="0"/>
                <w:sz w:val="24"/>
                <w:szCs w:val="24"/>
              </w:rPr>
            </w:pPr>
          </w:p>
        </w:tc>
        <w:tc>
          <w:tcPr>
            <w:tcW w:w="2116" w:type="pct"/>
            <w:vAlign w:val="center"/>
          </w:tcPr>
          <w:p w14:paraId="20107A00">
            <w:pPr>
              <w:jc w:val="center"/>
              <w:rPr>
                <w:rFonts w:hint="eastAsia" w:ascii="仿宋" w:hAnsi="仿宋" w:eastAsia="仿宋" w:cs="宋体"/>
                <w:kern w:val="0"/>
                <w:sz w:val="24"/>
                <w:szCs w:val="24"/>
              </w:rPr>
            </w:pPr>
            <w:r>
              <w:rPr>
                <w:rFonts w:hint="eastAsia" w:ascii="仿宋" w:hAnsi="仿宋" w:eastAsia="仿宋"/>
                <w:sz w:val="24"/>
                <w:szCs w:val="24"/>
              </w:rPr>
              <w:t>分布式综合管理系统控制软件</w:t>
            </w:r>
          </w:p>
        </w:tc>
        <w:tc>
          <w:tcPr>
            <w:tcW w:w="701" w:type="pct"/>
            <w:vAlign w:val="center"/>
          </w:tcPr>
          <w:p w14:paraId="33251549">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699" w:type="pct"/>
            <w:vAlign w:val="center"/>
          </w:tcPr>
          <w:p w14:paraId="30AE6FB5">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16ED8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35A1C1C5">
            <w:pPr>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928" w:type="pct"/>
            <w:vMerge w:val="continue"/>
            <w:vAlign w:val="center"/>
          </w:tcPr>
          <w:p w14:paraId="19936029">
            <w:pPr>
              <w:jc w:val="center"/>
              <w:rPr>
                <w:rFonts w:hint="eastAsia" w:ascii="仿宋" w:hAnsi="仿宋" w:eastAsia="仿宋" w:cs="宋体"/>
                <w:kern w:val="0"/>
                <w:sz w:val="24"/>
                <w:szCs w:val="24"/>
              </w:rPr>
            </w:pPr>
          </w:p>
        </w:tc>
        <w:tc>
          <w:tcPr>
            <w:tcW w:w="2116" w:type="pct"/>
            <w:vAlign w:val="center"/>
          </w:tcPr>
          <w:p w14:paraId="45DCC435">
            <w:pPr>
              <w:jc w:val="center"/>
              <w:rPr>
                <w:rFonts w:hint="eastAsia" w:ascii="仿宋" w:hAnsi="仿宋" w:eastAsia="仿宋" w:cs="宋体"/>
                <w:kern w:val="0"/>
                <w:sz w:val="24"/>
                <w:szCs w:val="24"/>
              </w:rPr>
            </w:pPr>
            <w:r>
              <w:rPr>
                <w:rFonts w:hint="eastAsia" w:ascii="仿宋" w:hAnsi="仿宋" w:eastAsia="仿宋"/>
                <w:sz w:val="24"/>
                <w:szCs w:val="24"/>
              </w:rPr>
              <w:t>48口千兆交换机</w:t>
            </w:r>
          </w:p>
        </w:tc>
        <w:tc>
          <w:tcPr>
            <w:tcW w:w="701" w:type="pct"/>
            <w:vAlign w:val="center"/>
          </w:tcPr>
          <w:p w14:paraId="416011C0">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699" w:type="pct"/>
            <w:vAlign w:val="center"/>
          </w:tcPr>
          <w:p w14:paraId="1D95CD31">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459F6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3259F98F">
            <w:pPr>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928" w:type="pct"/>
            <w:vMerge w:val="continue"/>
            <w:vAlign w:val="center"/>
          </w:tcPr>
          <w:p w14:paraId="40C7B42C">
            <w:pPr>
              <w:jc w:val="center"/>
              <w:rPr>
                <w:rFonts w:hint="eastAsia" w:ascii="仿宋" w:hAnsi="仿宋" w:eastAsia="仿宋" w:cs="宋体"/>
                <w:kern w:val="0"/>
                <w:sz w:val="24"/>
                <w:szCs w:val="24"/>
              </w:rPr>
            </w:pPr>
          </w:p>
        </w:tc>
        <w:tc>
          <w:tcPr>
            <w:tcW w:w="2116" w:type="pct"/>
            <w:vAlign w:val="center"/>
          </w:tcPr>
          <w:p w14:paraId="4857D1ED">
            <w:pPr>
              <w:jc w:val="center"/>
              <w:rPr>
                <w:rFonts w:hint="eastAsia" w:ascii="仿宋" w:hAnsi="仿宋" w:eastAsia="仿宋" w:cs="宋体"/>
                <w:kern w:val="0"/>
                <w:sz w:val="24"/>
                <w:szCs w:val="24"/>
              </w:rPr>
            </w:pPr>
            <w:r>
              <w:rPr>
                <w:rFonts w:hint="eastAsia" w:ascii="仿宋" w:hAnsi="仿宋" w:eastAsia="仿宋"/>
                <w:sz w:val="24"/>
                <w:szCs w:val="24"/>
              </w:rPr>
              <w:t>高清无线投影设备</w:t>
            </w:r>
          </w:p>
        </w:tc>
        <w:tc>
          <w:tcPr>
            <w:tcW w:w="701" w:type="pct"/>
            <w:vAlign w:val="center"/>
          </w:tcPr>
          <w:p w14:paraId="6C1D580C">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699" w:type="pct"/>
            <w:vAlign w:val="center"/>
          </w:tcPr>
          <w:p w14:paraId="3CC7B43A">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40440F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A48E5A5">
            <w:pPr>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928" w:type="pct"/>
            <w:vMerge w:val="continue"/>
            <w:vAlign w:val="center"/>
          </w:tcPr>
          <w:p w14:paraId="799EB019">
            <w:pPr>
              <w:jc w:val="center"/>
              <w:rPr>
                <w:rFonts w:hint="eastAsia" w:ascii="仿宋" w:hAnsi="仿宋" w:eastAsia="仿宋" w:cs="宋体"/>
                <w:kern w:val="0"/>
                <w:sz w:val="24"/>
                <w:szCs w:val="24"/>
              </w:rPr>
            </w:pPr>
          </w:p>
        </w:tc>
        <w:tc>
          <w:tcPr>
            <w:tcW w:w="2116" w:type="pct"/>
            <w:vAlign w:val="center"/>
          </w:tcPr>
          <w:p w14:paraId="57D6A205">
            <w:pPr>
              <w:jc w:val="center"/>
              <w:rPr>
                <w:rFonts w:hint="eastAsia" w:ascii="仿宋" w:hAnsi="仿宋" w:eastAsia="仿宋" w:cs="宋体"/>
                <w:kern w:val="0"/>
                <w:sz w:val="24"/>
                <w:szCs w:val="24"/>
              </w:rPr>
            </w:pPr>
            <w:r>
              <w:rPr>
                <w:rFonts w:hint="eastAsia" w:ascii="仿宋" w:hAnsi="仿宋" w:eastAsia="仿宋"/>
                <w:sz w:val="24"/>
                <w:szCs w:val="24"/>
              </w:rPr>
              <w:t>摄像机</w:t>
            </w:r>
          </w:p>
        </w:tc>
        <w:tc>
          <w:tcPr>
            <w:tcW w:w="701" w:type="pct"/>
            <w:vAlign w:val="center"/>
          </w:tcPr>
          <w:p w14:paraId="60128C3B">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699" w:type="pct"/>
            <w:vAlign w:val="center"/>
          </w:tcPr>
          <w:p w14:paraId="429A9B49">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331C27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0E238064">
            <w:pPr>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928" w:type="pct"/>
            <w:vMerge w:val="continue"/>
            <w:vAlign w:val="center"/>
          </w:tcPr>
          <w:p w14:paraId="030143E4">
            <w:pPr>
              <w:jc w:val="center"/>
              <w:rPr>
                <w:rFonts w:hint="eastAsia" w:ascii="仿宋" w:hAnsi="仿宋" w:eastAsia="仿宋" w:cs="宋体"/>
                <w:kern w:val="0"/>
                <w:sz w:val="24"/>
                <w:szCs w:val="24"/>
              </w:rPr>
            </w:pPr>
          </w:p>
        </w:tc>
        <w:tc>
          <w:tcPr>
            <w:tcW w:w="2116" w:type="pct"/>
            <w:vAlign w:val="center"/>
          </w:tcPr>
          <w:p w14:paraId="629620D9">
            <w:pPr>
              <w:jc w:val="center"/>
              <w:rPr>
                <w:rFonts w:hint="eastAsia" w:ascii="仿宋" w:hAnsi="仿宋" w:eastAsia="仿宋" w:cs="宋体"/>
                <w:kern w:val="0"/>
                <w:sz w:val="24"/>
                <w:szCs w:val="24"/>
              </w:rPr>
            </w:pPr>
            <w:r>
              <w:rPr>
                <w:rFonts w:hint="eastAsia" w:ascii="仿宋" w:hAnsi="仿宋" w:eastAsia="仿宋"/>
                <w:sz w:val="24"/>
                <w:szCs w:val="24"/>
              </w:rPr>
              <w:t>录播主机</w:t>
            </w:r>
          </w:p>
        </w:tc>
        <w:tc>
          <w:tcPr>
            <w:tcW w:w="701" w:type="pct"/>
            <w:vAlign w:val="center"/>
          </w:tcPr>
          <w:p w14:paraId="34770651">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699" w:type="pct"/>
            <w:vAlign w:val="center"/>
          </w:tcPr>
          <w:p w14:paraId="553A27F8">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6A5DFD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5A138613">
            <w:pPr>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928" w:type="pct"/>
            <w:vMerge w:val="continue"/>
            <w:vAlign w:val="center"/>
          </w:tcPr>
          <w:p w14:paraId="3A0B6B02">
            <w:pPr>
              <w:jc w:val="center"/>
              <w:rPr>
                <w:rFonts w:hint="eastAsia" w:ascii="仿宋" w:hAnsi="仿宋" w:eastAsia="仿宋" w:cs="宋体"/>
                <w:kern w:val="0"/>
                <w:sz w:val="24"/>
                <w:szCs w:val="24"/>
              </w:rPr>
            </w:pPr>
          </w:p>
        </w:tc>
        <w:tc>
          <w:tcPr>
            <w:tcW w:w="2116" w:type="pct"/>
            <w:vAlign w:val="center"/>
          </w:tcPr>
          <w:p w14:paraId="6314F8FA">
            <w:pPr>
              <w:jc w:val="center"/>
              <w:rPr>
                <w:rFonts w:hint="eastAsia" w:ascii="仿宋" w:hAnsi="仿宋" w:eastAsia="仿宋" w:cs="宋体"/>
                <w:kern w:val="0"/>
                <w:sz w:val="24"/>
                <w:szCs w:val="24"/>
              </w:rPr>
            </w:pPr>
            <w:r>
              <w:rPr>
                <w:rFonts w:hint="eastAsia" w:ascii="仿宋" w:hAnsi="仿宋" w:eastAsia="仿宋"/>
                <w:sz w:val="24"/>
                <w:szCs w:val="24"/>
              </w:rPr>
              <w:t>线阵全频音箱</w:t>
            </w:r>
          </w:p>
        </w:tc>
        <w:tc>
          <w:tcPr>
            <w:tcW w:w="701" w:type="pct"/>
            <w:vAlign w:val="center"/>
          </w:tcPr>
          <w:p w14:paraId="36A07313">
            <w:pPr>
              <w:jc w:val="center"/>
              <w:rPr>
                <w:rFonts w:hint="eastAsia" w:ascii="仿宋" w:hAnsi="仿宋" w:eastAsia="仿宋" w:cs="宋体"/>
                <w:kern w:val="0"/>
                <w:sz w:val="24"/>
                <w:szCs w:val="24"/>
              </w:rPr>
            </w:pPr>
            <w:r>
              <w:rPr>
                <w:rFonts w:hint="eastAsia" w:ascii="仿宋" w:hAnsi="仿宋" w:eastAsia="仿宋"/>
                <w:color w:val="000000"/>
                <w:sz w:val="24"/>
                <w:szCs w:val="24"/>
              </w:rPr>
              <w:t>8</w:t>
            </w:r>
          </w:p>
        </w:tc>
        <w:tc>
          <w:tcPr>
            <w:tcW w:w="699" w:type="pct"/>
            <w:vAlign w:val="center"/>
          </w:tcPr>
          <w:p w14:paraId="446B7B17">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356CF4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56" w:type="pct"/>
            <w:vAlign w:val="center"/>
          </w:tcPr>
          <w:p w14:paraId="32CDDB16">
            <w:pPr>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928" w:type="pct"/>
            <w:vMerge w:val="continue"/>
            <w:vAlign w:val="center"/>
          </w:tcPr>
          <w:p w14:paraId="1E5AAFF7">
            <w:pPr>
              <w:rPr>
                <w:rFonts w:hint="eastAsia" w:ascii="仿宋" w:hAnsi="仿宋" w:eastAsia="仿宋" w:cs="宋体"/>
                <w:kern w:val="0"/>
                <w:sz w:val="24"/>
                <w:szCs w:val="24"/>
              </w:rPr>
            </w:pPr>
          </w:p>
        </w:tc>
        <w:tc>
          <w:tcPr>
            <w:tcW w:w="2116" w:type="pct"/>
            <w:vAlign w:val="center"/>
          </w:tcPr>
          <w:p w14:paraId="181D4976">
            <w:pPr>
              <w:jc w:val="center"/>
              <w:rPr>
                <w:rFonts w:hint="eastAsia" w:ascii="仿宋" w:hAnsi="仿宋" w:eastAsia="仿宋" w:cs="宋体"/>
                <w:kern w:val="0"/>
                <w:sz w:val="24"/>
                <w:szCs w:val="24"/>
              </w:rPr>
            </w:pPr>
            <w:r>
              <w:rPr>
                <w:rFonts w:hint="eastAsia" w:ascii="仿宋" w:hAnsi="仿宋" w:eastAsia="仿宋"/>
                <w:sz w:val="24"/>
                <w:szCs w:val="24"/>
              </w:rPr>
              <w:t>线阵低频音箱</w:t>
            </w:r>
          </w:p>
        </w:tc>
        <w:tc>
          <w:tcPr>
            <w:tcW w:w="701" w:type="pct"/>
            <w:vAlign w:val="center"/>
          </w:tcPr>
          <w:p w14:paraId="3697E638">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699" w:type="pct"/>
            <w:vAlign w:val="center"/>
          </w:tcPr>
          <w:p w14:paraId="7C67CE9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7B891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56" w:type="pct"/>
            <w:vAlign w:val="center"/>
          </w:tcPr>
          <w:p w14:paraId="2FF0CD6E">
            <w:pPr>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928" w:type="pct"/>
            <w:vMerge w:val="continue"/>
            <w:vAlign w:val="center"/>
          </w:tcPr>
          <w:p w14:paraId="4405B6C0">
            <w:pPr>
              <w:rPr>
                <w:rFonts w:hint="eastAsia" w:ascii="仿宋" w:hAnsi="仿宋" w:eastAsia="仿宋" w:cs="宋体"/>
                <w:kern w:val="0"/>
                <w:sz w:val="24"/>
                <w:szCs w:val="24"/>
              </w:rPr>
            </w:pPr>
          </w:p>
        </w:tc>
        <w:tc>
          <w:tcPr>
            <w:tcW w:w="2116" w:type="pct"/>
            <w:vAlign w:val="center"/>
          </w:tcPr>
          <w:p w14:paraId="2A40A9A9">
            <w:pPr>
              <w:jc w:val="center"/>
              <w:rPr>
                <w:rFonts w:hint="eastAsia" w:ascii="仿宋" w:hAnsi="仿宋" w:eastAsia="仿宋" w:cs="宋体"/>
                <w:kern w:val="0"/>
                <w:sz w:val="24"/>
                <w:szCs w:val="24"/>
              </w:rPr>
            </w:pPr>
            <w:r>
              <w:rPr>
                <w:rFonts w:hint="eastAsia" w:ascii="仿宋" w:hAnsi="仿宋" w:eastAsia="仿宋"/>
                <w:sz w:val="24"/>
                <w:szCs w:val="24"/>
              </w:rPr>
              <w:t>超低频音箱（低音效果）</w:t>
            </w:r>
          </w:p>
        </w:tc>
        <w:tc>
          <w:tcPr>
            <w:tcW w:w="701" w:type="pct"/>
            <w:vAlign w:val="center"/>
          </w:tcPr>
          <w:p w14:paraId="0DB97DEE">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699" w:type="pct"/>
            <w:vAlign w:val="center"/>
          </w:tcPr>
          <w:p w14:paraId="2020DC85">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61ED82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56" w:type="pct"/>
            <w:vAlign w:val="center"/>
          </w:tcPr>
          <w:p w14:paraId="6EB70FD2">
            <w:pPr>
              <w:jc w:val="center"/>
              <w:rPr>
                <w:rFonts w:hint="eastAsia" w:ascii="仿宋" w:hAnsi="仿宋" w:eastAsia="仿宋" w:cs="宋体"/>
                <w:kern w:val="0"/>
                <w:sz w:val="24"/>
                <w:szCs w:val="24"/>
              </w:rPr>
            </w:pPr>
            <w:r>
              <w:rPr>
                <w:rFonts w:hint="eastAsia" w:ascii="仿宋" w:hAnsi="仿宋" w:eastAsia="仿宋" w:cs="宋体"/>
                <w:kern w:val="0"/>
                <w:sz w:val="24"/>
                <w:szCs w:val="24"/>
              </w:rPr>
              <w:t>14</w:t>
            </w:r>
          </w:p>
        </w:tc>
        <w:tc>
          <w:tcPr>
            <w:tcW w:w="928" w:type="pct"/>
            <w:vMerge w:val="continue"/>
            <w:vAlign w:val="center"/>
          </w:tcPr>
          <w:p w14:paraId="7FE6D8AE">
            <w:pPr>
              <w:rPr>
                <w:rFonts w:hint="eastAsia" w:ascii="仿宋" w:hAnsi="仿宋" w:eastAsia="仿宋" w:cs="宋体"/>
                <w:kern w:val="0"/>
                <w:sz w:val="24"/>
                <w:szCs w:val="24"/>
              </w:rPr>
            </w:pPr>
          </w:p>
        </w:tc>
        <w:tc>
          <w:tcPr>
            <w:tcW w:w="2116" w:type="pct"/>
            <w:vAlign w:val="center"/>
          </w:tcPr>
          <w:p w14:paraId="561392E8">
            <w:pPr>
              <w:jc w:val="center"/>
              <w:rPr>
                <w:rFonts w:hint="eastAsia" w:ascii="仿宋" w:hAnsi="仿宋" w:eastAsia="仿宋" w:cs="宋体"/>
                <w:kern w:val="0"/>
                <w:sz w:val="24"/>
                <w:szCs w:val="24"/>
              </w:rPr>
            </w:pPr>
            <w:r>
              <w:rPr>
                <w:rFonts w:hint="eastAsia" w:ascii="仿宋" w:hAnsi="仿宋" w:eastAsia="仿宋"/>
                <w:sz w:val="24"/>
                <w:szCs w:val="24"/>
              </w:rPr>
              <w:t>线阵全频音箱功放</w:t>
            </w:r>
          </w:p>
        </w:tc>
        <w:tc>
          <w:tcPr>
            <w:tcW w:w="701" w:type="pct"/>
            <w:vAlign w:val="center"/>
          </w:tcPr>
          <w:p w14:paraId="47F7A652">
            <w:pPr>
              <w:jc w:val="center"/>
              <w:rPr>
                <w:rFonts w:hint="eastAsia" w:ascii="仿宋" w:hAnsi="仿宋" w:eastAsia="仿宋" w:cs="宋体"/>
                <w:kern w:val="0"/>
                <w:sz w:val="24"/>
                <w:szCs w:val="24"/>
              </w:rPr>
            </w:pPr>
            <w:r>
              <w:rPr>
                <w:rFonts w:hint="eastAsia" w:ascii="仿宋" w:hAnsi="仿宋" w:eastAsia="仿宋"/>
                <w:color w:val="000000"/>
                <w:sz w:val="24"/>
                <w:szCs w:val="24"/>
              </w:rPr>
              <w:t>5</w:t>
            </w:r>
          </w:p>
        </w:tc>
        <w:tc>
          <w:tcPr>
            <w:tcW w:w="699" w:type="pct"/>
            <w:vAlign w:val="center"/>
          </w:tcPr>
          <w:p w14:paraId="02B4820B">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0B3203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556" w:type="pct"/>
            <w:vAlign w:val="center"/>
          </w:tcPr>
          <w:p w14:paraId="6FC13757">
            <w:pPr>
              <w:jc w:val="center"/>
              <w:rPr>
                <w:rFonts w:hint="eastAsia" w:ascii="仿宋" w:hAnsi="仿宋" w:eastAsia="仿宋" w:cs="宋体"/>
                <w:kern w:val="0"/>
                <w:sz w:val="24"/>
                <w:szCs w:val="24"/>
              </w:rPr>
            </w:pPr>
            <w:r>
              <w:rPr>
                <w:rFonts w:hint="eastAsia" w:ascii="仿宋" w:hAnsi="仿宋" w:eastAsia="仿宋" w:cs="宋体"/>
                <w:kern w:val="0"/>
                <w:sz w:val="24"/>
                <w:szCs w:val="24"/>
              </w:rPr>
              <w:t>15</w:t>
            </w:r>
          </w:p>
        </w:tc>
        <w:tc>
          <w:tcPr>
            <w:tcW w:w="928" w:type="pct"/>
            <w:vMerge w:val="continue"/>
            <w:vAlign w:val="center"/>
          </w:tcPr>
          <w:p w14:paraId="6274EF27">
            <w:pPr>
              <w:rPr>
                <w:rFonts w:hint="eastAsia" w:ascii="仿宋" w:hAnsi="仿宋" w:eastAsia="仿宋" w:cs="宋体"/>
                <w:kern w:val="0"/>
                <w:sz w:val="24"/>
                <w:szCs w:val="24"/>
              </w:rPr>
            </w:pPr>
          </w:p>
        </w:tc>
        <w:tc>
          <w:tcPr>
            <w:tcW w:w="2116" w:type="pct"/>
            <w:vAlign w:val="center"/>
          </w:tcPr>
          <w:p w14:paraId="3B079066">
            <w:pPr>
              <w:jc w:val="center"/>
              <w:rPr>
                <w:rFonts w:hint="eastAsia" w:ascii="仿宋" w:hAnsi="仿宋" w:eastAsia="仿宋" w:cs="宋体"/>
                <w:kern w:val="0"/>
                <w:sz w:val="24"/>
                <w:szCs w:val="24"/>
              </w:rPr>
            </w:pPr>
            <w:r>
              <w:rPr>
                <w:rFonts w:hint="eastAsia" w:ascii="仿宋" w:hAnsi="仿宋" w:eastAsia="仿宋"/>
                <w:sz w:val="24"/>
                <w:szCs w:val="24"/>
              </w:rPr>
              <w:t>超低频音箱功放</w:t>
            </w:r>
          </w:p>
        </w:tc>
        <w:tc>
          <w:tcPr>
            <w:tcW w:w="701" w:type="pct"/>
            <w:vAlign w:val="center"/>
          </w:tcPr>
          <w:p w14:paraId="2C3B5BBE">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699" w:type="pct"/>
            <w:vAlign w:val="center"/>
          </w:tcPr>
          <w:p w14:paraId="7C3B54D2">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B2148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8BB936C">
            <w:pPr>
              <w:jc w:val="center"/>
              <w:rPr>
                <w:rFonts w:hint="eastAsia" w:ascii="仿宋" w:hAnsi="仿宋" w:eastAsia="仿宋" w:cs="宋体"/>
                <w:kern w:val="0"/>
                <w:sz w:val="24"/>
                <w:szCs w:val="24"/>
              </w:rPr>
            </w:pPr>
            <w:r>
              <w:rPr>
                <w:rFonts w:hint="eastAsia" w:ascii="仿宋" w:hAnsi="仿宋" w:eastAsia="仿宋" w:cs="宋体"/>
                <w:kern w:val="0"/>
                <w:sz w:val="24"/>
                <w:szCs w:val="24"/>
              </w:rPr>
              <w:t>16</w:t>
            </w:r>
          </w:p>
        </w:tc>
        <w:tc>
          <w:tcPr>
            <w:tcW w:w="928" w:type="pct"/>
            <w:vMerge w:val="continue"/>
            <w:vAlign w:val="center"/>
          </w:tcPr>
          <w:p w14:paraId="6F1349A2">
            <w:pPr>
              <w:rPr>
                <w:rFonts w:hint="eastAsia" w:ascii="仿宋" w:hAnsi="仿宋" w:eastAsia="仿宋" w:cs="宋体"/>
                <w:kern w:val="0"/>
                <w:sz w:val="24"/>
                <w:szCs w:val="24"/>
              </w:rPr>
            </w:pPr>
          </w:p>
        </w:tc>
        <w:tc>
          <w:tcPr>
            <w:tcW w:w="2116" w:type="pct"/>
            <w:vAlign w:val="center"/>
          </w:tcPr>
          <w:p w14:paraId="51FCBCEB">
            <w:pPr>
              <w:jc w:val="center"/>
              <w:rPr>
                <w:rFonts w:hint="eastAsia" w:ascii="仿宋" w:hAnsi="仿宋" w:eastAsia="仿宋" w:cs="宋体"/>
                <w:kern w:val="0"/>
                <w:sz w:val="24"/>
                <w:szCs w:val="24"/>
              </w:rPr>
            </w:pPr>
            <w:r>
              <w:rPr>
                <w:rFonts w:hint="eastAsia" w:ascii="仿宋" w:hAnsi="仿宋" w:eastAsia="仿宋"/>
                <w:sz w:val="24"/>
                <w:szCs w:val="24"/>
              </w:rPr>
              <w:t>返听音箱</w:t>
            </w:r>
          </w:p>
        </w:tc>
        <w:tc>
          <w:tcPr>
            <w:tcW w:w="701" w:type="pct"/>
            <w:vAlign w:val="center"/>
          </w:tcPr>
          <w:p w14:paraId="67E860F4">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699" w:type="pct"/>
            <w:vAlign w:val="center"/>
          </w:tcPr>
          <w:p w14:paraId="58DC6BD2">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09BDD5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6F2E7CB">
            <w:pPr>
              <w:jc w:val="center"/>
              <w:rPr>
                <w:rFonts w:hint="eastAsia" w:ascii="仿宋" w:hAnsi="仿宋" w:eastAsia="仿宋" w:cs="宋体"/>
                <w:kern w:val="0"/>
                <w:sz w:val="24"/>
                <w:szCs w:val="24"/>
              </w:rPr>
            </w:pPr>
            <w:r>
              <w:rPr>
                <w:rFonts w:hint="eastAsia" w:ascii="仿宋" w:hAnsi="仿宋" w:eastAsia="仿宋" w:cs="宋体"/>
                <w:kern w:val="0"/>
                <w:sz w:val="24"/>
                <w:szCs w:val="24"/>
              </w:rPr>
              <w:t>17</w:t>
            </w:r>
          </w:p>
        </w:tc>
        <w:tc>
          <w:tcPr>
            <w:tcW w:w="928" w:type="pct"/>
            <w:vMerge w:val="continue"/>
            <w:vAlign w:val="center"/>
          </w:tcPr>
          <w:p w14:paraId="0FB3323D">
            <w:pPr>
              <w:rPr>
                <w:rFonts w:hint="eastAsia" w:ascii="仿宋" w:hAnsi="仿宋" w:eastAsia="仿宋" w:cs="宋体"/>
                <w:kern w:val="0"/>
                <w:sz w:val="24"/>
                <w:szCs w:val="24"/>
              </w:rPr>
            </w:pPr>
          </w:p>
        </w:tc>
        <w:tc>
          <w:tcPr>
            <w:tcW w:w="2116" w:type="pct"/>
            <w:vAlign w:val="center"/>
          </w:tcPr>
          <w:p w14:paraId="689AF951">
            <w:pPr>
              <w:jc w:val="center"/>
              <w:rPr>
                <w:rFonts w:hint="eastAsia" w:ascii="仿宋" w:hAnsi="仿宋" w:eastAsia="仿宋" w:cs="宋体"/>
                <w:kern w:val="0"/>
                <w:sz w:val="24"/>
                <w:szCs w:val="24"/>
              </w:rPr>
            </w:pPr>
            <w:r>
              <w:rPr>
                <w:rFonts w:hint="eastAsia" w:ascii="仿宋" w:hAnsi="仿宋" w:eastAsia="仿宋"/>
                <w:sz w:val="24"/>
                <w:szCs w:val="24"/>
              </w:rPr>
              <w:t>返听音箱功放</w:t>
            </w:r>
          </w:p>
        </w:tc>
        <w:tc>
          <w:tcPr>
            <w:tcW w:w="701" w:type="pct"/>
            <w:vAlign w:val="center"/>
          </w:tcPr>
          <w:p w14:paraId="1C5B8A3F">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699" w:type="pct"/>
            <w:vAlign w:val="center"/>
          </w:tcPr>
          <w:p w14:paraId="7ED342FD">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E208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52ABD7E3">
            <w:pPr>
              <w:jc w:val="center"/>
              <w:rPr>
                <w:rFonts w:hint="eastAsia" w:ascii="仿宋" w:hAnsi="仿宋" w:eastAsia="仿宋" w:cs="宋体"/>
                <w:kern w:val="0"/>
                <w:sz w:val="24"/>
                <w:szCs w:val="24"/>
              </w:rPr>
            </w:pPr>
            <w:r>
              <w:rPr>
                <w:rFonts w:hint="eastAsia" w:ascii="仿宋" w:hAnsi="仿宋" w:eastAsia="仿宋" w:cs="宋体"/>
                <w:kern w:val="0"/>
                <w:sz w:val="24"/>
                <w:szCs w:val="24"/>
              </w:rPr>
              <w:t>18</w:t>
            </w:r>
          </w:p>
        </w:tc>
        <w:tc>
          <w:tcPr>
            <w:tcW w:w="928" w:type="pct"/>
            <w:vMerge w:val="continue"/>
            <w:vAlign w:val="center"/>
          </w:tcPr>
          <w:p w14:paraId="25860A2A">
            <w:pPr>
              <w:rPr>
                <w:rFonts w:hint="eastAsia" w:ascii="仿宋" w:hAnsi="仿宋" w:eastAsia="仿宋" w:cs="宋体"/>
                <w:kern w:val="0"/>
                <w:sz w:val="24"/>
                <w:szCs w:val="24"/>
              </w:rPr>
            </w:pPr>
          </w:p>
        </w:tc>
        <w:tc>
          <w:tcPr>
            <w:tcW w:w="2116" w:type="pct"/>
            <w:vAlign w:val="center"/>
          </w:tcPr>
          <w:p w14:paraId="2240B9E9">
            <w:pPr>
              <w:jc w:val="center"/>
              <w:rPr>
                <w:rFonts w:hint="eastAsia" w:ascii="仿宋" w:hAnsi="仿宋" w:eastAsia="仿宋" w:cs="宋体"/>
                <w:kern w:val="0"/>
                <w:sz w:val="24"/>
                <w:szCs w:val="24"/>
              </w:rPr>
            </w:pPr>
            <w:r>
              <w:rPr>
                <w:rFonts w:hint="eastAsia" w:ascii="仿宋" w:hAnsi="仿宋" w:eastAsia="仿宋"/>
                <w:sz w:val="24"/>
                <w:szCs w:val="24"/>
              </w:rPr>
              <w:t>后场线阵全频音箱</w:t>
            </w:r>
          </w:p>
        </w:tc>
        <w:tc>
          <w:tcPr>
            <w:tcW w:w="701" w:type="pct"/>
            <w:vAlign w:val="center"/>
          </w:tcPr>
          <w:p w14:paraId="2828F284">
            <w:pPr>
              <w:jc w:val="center"/>
              <w:rPr>
                <w:rFonts w:hint="eastAsia" w:ascii="仿宋" w:hAnsi="仿宋" w:eastAsia="仿宋" w:cs="宋体"/>
                <w:kern w:val="0"/>
                <w:sz w:val="24"/>
                <w:szCs w:val="24"/>
              </w:rPr>
            </w:pPr>
            <w:r>
              <w:rPr>
                <w:rFonts w:hint="eastAsia" w:ascii="仿宋" w:hAnsi="仿宋" w:eastAsia="仿宋"/>
                <w:color w:val="000000"/>
                <w:sz w:val="24"/>
                <w:szCs w:val="24"/>
              </w:rPr>
              <w:t>8</w:t>
            </w:r>
          </w:p>
        </w:tc>
        <w:tc>
          <w:tcPr>
            <w:tcW w:w="699" w:type="pct"/>
            <w:vAlign w:val="center"/>
          </w:tcPr>
          <w:p w14:paraId="45EC87BF">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8ACD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05DD82A">
            <w:pPr>
              <w:jc w:val="center"/>
              <w:rPr>
                <w:rFonts w:hint="eastAsia" w:ascii="仿宋" w:hAnsi="仿宋" w:eastAsia="仿宋" w:cs="宋体"/>
                <w:kern w:val="0"/>
                <w:sz w:val="24"/>
                <w:szCs w:val="24"/>
              </w:rPr>
            </w:pPr>
            <w:r>
              <w:rPr>
                <w:rFonts w:hint="eastAsia" w:ascii="仿宋" w:hAnsi="仿宋" w:eastAsia="仿宋" w:cs="宋体"/>
                <w:kern w:val="0"/>
                <w:sz w:val="24"/>
                <w:szCs w:val="24"/>
              </w:rPr>
              <w:t>19</w:t>
            </w:r>
          </w:p>
        </w:tc>
        <w:tc>
          <w:tcPr>
            <w:tcW w:w="928" w:type="pct"/>
            <w:vMerge w:val="continue"/>
            <w:vAlign w:val="center"/>
          </w:tcPr>
          <w:p w14:paraId="0B3AA39F">
            <w:pPr>
              <w:rPr>
                <w:rFonts w:hint="eastAsia" w:ascii="仿宋" w:hAnsi="仿宋" w:eastAsia="仿宋" w:cs="宋体"/>
                <w:kern w:val="0"/>
                <w:sz w:val="24"/>
                <w:szCs w:val="24"/>
              </w:rPr>
            </w:pPr>
          </w:p>
        </w:tc>
        <w:tc>
          <w:tcPr>
            <w:tcW w:w="2116" w:type="pct"/>
            <w:vAlign w:val="center"/>
          </w:tcPr>
          <w:p w14:paraId="63A3AE80">
            <w:pPr>
              <w:jc w:val="center"/>
              <w:rPr>
                <w:rFonts w:hint="eastAsia" w:ascii="仿宋" w:hAnsi="仿宋" w:eastAsia="仿宋" w:cs="宋体"/>
                <w:kern w:val="0"/>
                <w:sz w:val="24"/>
                <w:szCs w:val="24"/>
              </w:rPr>
            </w:pPr>
            <w:r>
              <w:rPr>
                <w:rFonts w:hint="eastAsia" w:ascii="仿宋" w:hAnsi="仿宋" w:eastAsia="仿宋"/>
                <w:sz w:val="24"/>
                <w:szCs w:val="24"/>
              </w:rPr>
              <w:t>后场线阵全频音箱功放</w:t>
            </w:r>
          </w:p>
        </w:tc>
        <w:tc>
          <w:tcPr>
            <w:tcW w:w="701" w:type="pct"/>
            <w:vAlign w:val="center"/>
          </w:tcPr>
          <w:p w14:paraId="196A56FE">
            <w:pPr>
              <w:jc w:val="center"/>
              <w:rPr>
                <w:rFonts w:hint="eastAsia" w:ascii="仿宋" w:hAnsi="仿宋" w:eastAsia="仿宋" w:cs="宋体"/>
                <w:kern w:val="0"/>
                <w:sz w:val="24"/>
                <w:szCs w:val="24"/>
              </w:rPr>
            </w:pPr>
            <w:r>
              <w:rPr>
                <w:rFonts w:hint="eastAsia" w:ascii="仿宋" w:hAnsi="仿宋" w:eastAsia="仿宋"/>
                <w:color w:val="000000"/>
                <w:sz w:val="24"/>
                <w:szCs w:val="24"/>
              </w:rPr>
              <w:t>4</w:t>
            </w:r>
          </w:p>
        </w:tc>
        <w:tc>
          <w:tcPr>
            <w:tcW w:w="699" w:type="pct"/>
            <w:vAlign w:val="center"/>
          </w:tcPr>
          <w:p w14:paraId="1F9816BB">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31D7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08BC7E03">
            <w:pPr>
              <w:jc w:val="center"/>
              <w:rPr>
                <w:rFonts w:hint="eastAsia" w:ascii="仿宋" w:hAnsi="仿宋" w:eastAsia="仿宋" w:cs="宋体"/>
                <w:kern w:val="0"/>
                <w:sz w:val="24"/>
                <w:szCs w:val="24"/>
              </w:rPr>
            </w:pPr>
            <w:r>
              <w:rPr>
                <w:rFonts w:hint="eastAsia" w:ascii="仿宋" w:hAnsi="仿宋" w:eastAsia="仿宋" w:cs="宋体"/>
                <w:kern w:val="0"/>
                <w:sz w:val="24"/>
                <w:szCs w:val="24"/>
              </w:rPr>
              <w:t>20</w:t>
            </w:r>
          </w:p>
        </w:tc>
        <w:tc>
          <w:tcPr>
            <w:tcW w:w="928" w:type="pct"/>
            <w:vMerge w:val="continue"/>
            <w:vAlign w:val="center"/>
          </w:tcPr>
          <w:p w14:paraId="423AFD20">
            <w:pPr>
              <w:rPr>
                <w:rFonts w:hint="eastAsia" w:ascii="仿宋" w:hAnsi="仿宋" w:eastAsia="仿宋" w:cs="宋体"/>
                <w:kern w:val="0"/>
                <w:sz w:val="24"/>
                <w:szCs w:val="24"/>
              </w:rPr>
            </w:pPr>
          </w:p>
        </w:tc>
        <w:tc>
          <w:tcPr>
            <w:tcW w:w="2116" w:type="pct"/>
            <w:vAlign w:val="center"/>
          </w:tcPr>
          <w:p w14:paraId="6C0D8BC4">
            <w:pPr>
              <w:jc w:val="center"/>
              <w:rPr>
                <w:rFonts w:hint="eastAsia" w:ascii="仿宋" w:hAnsi="仿宋" w:eastAsia="仿宋" w:cs="宋体"/>
                <w:kern w:val="0"/>
                <w:sz w:val="24"/>
                <w:szCs w:val="24"/>
              </w:rPr>
            </w:pPr>
            <w:r>
              <w:rPr>
                <w:rFonts w:hint="eastAsia" w:ascii="仿宋" w:hAnsi="仿宋" w:eastAsia="仿宋"/>
                <w:sz w:val="24"/>
                <w:szCs w:val="24"/>
              </w:rPr>
              <w:t>辅助音箱（分会场使用）</w:t>
            </w:r>
          </w:p>
        </w:tc>
        <w:tc>
          <w:tcPr>
            <w:tcW w:w="701" w:type="pct"/>
            <w:vAlign w:val="center"/>
          </w:tcPr>
          <w:p w14:paraId="5EB7C18E">
            <w:pPr>
              <w:jc w:val="center"/>
              <w:rPr>
                <w:rFonts w:hint="eastAsia" w:ascii="仿宋" w:hAnsi="仿宋" w:eastAsia="仿宋" w:cs="宋体"/>
                <w:kern w:val="0"/>
                <w:sz w:val="24"/>
                <w:szCs w:val="24"/>
              </w:rPr>
            </w:pPr>
            <w:r>
              <w:rPr>
                <w:rFonts w:hint="eastAsia" w:ascii="仿宋" w:hAnsi="仿宋" w:eastAsia="仿宋"/>
                <w:color w:val="000000"/>
                <w:sz w:val="24"/>
                <w:szCs w:val="24"/>
              </w:rPr>
              <w:t>8</w:t>
            </w:r>
          </w:p>
        </w:tc>
        <w:tc>
          <w:tcPr>
            <w:tcW w:w="699" w:type="pct"/>
            <w:vAlign w:val="center"/>
          </w:tcPr>
          <w:p w14:paraId="4A895F65">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7FE725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C060958">
            <w:pPr>
              <w:jc w:val="center"/>
              <w:rPr>
                <w:rFonts w:hint="eastAsia" w:ascii="仿宋" w:hAnsi="仿宋" w:eastAsia="仿宋" w:cs="宋体"/>
                <w:kern w:val="0"/>
                <w:sz w:val="24"/>
                <w:szCs w:val="24"/>
              </w:rPr>
            </w:pPr>
            <w:r>
              <w:rPr>
                <w:rFonts w:hint="eastAsia" w:ascii="仿宋" w:hAnsi="仿宋" w:eastAsia="仿宋" w:cs="宋体"/>
                <w:kern w:val="0"/>
                <w:sz w:val="24"/>
                <w:szCs w:val="24"/>
              </w:rPr>
              <w:t>21</w:t>
            </w:r>
          </w:p>
        </w:tc>
        <w:tc>
          <w:tcPr>
            <w:tcW w:w="928" w:type="pct"/>
            <w:vMerge w:val="continue"/>
            <w:vAlign w:val="center"/>
          </w:tcPr>
          <w:p w14:paraId="3EA174F2">
            <w:pPr>
              <w:rPr>
                <w:rFonts w:hint="eastAsia" w:ascii="仿宋" w:hAnsi="仿宋" w:eastAsia="仿宋" w:cs="宋体"/>
                <w:kern w:val="0"/>
                <w:sz w:val="24"/>
                <w:szCs w:val="24"/>
              </w:rPr>
            </w:pPr>
          </w:p>
        </w:tc>
        <w:tc>
          <w:tcPr>
            <w:tcW w:w="2116" w:type="pct"/>
            <w:vAlign w:val="center"/>
          </w:tcPr>
          <w:p w14:paraId="53104B0B">
            <w:pPr>
              <w:jc w:val="center"/>
              <w:rPr>
                <w:rFonts w:hint="eastAsia" w:ascii="仿宋" w:hAnsi="仿宋" w:eastAsia="仿宋" w:cs="宋体"/>
                <w:kern w:val="0"/>
                <w:sz w:val="24"/>
                <w:szCs w:val="24"/>
              </w:rPr>
            </w:pPr>
            <w:r>
              <w:rPr>
                <w:rFonts w:hint="eastAsia" w:ascii="仿宋" w:hAnsi="仿宋" w:eastAsia="仿宋"/>
                <w:sz w:val="24"/>
                <w:szCs w:val="24"/>
              </w:rPr>
              <w:t>支架（音箱）</w:t>
            </w:r>
          </w:p>
        </w:tc>
        <w:tc>
          <w:tcPr>
            <w:tcW w:w="701" w:type="pct"/>
            <w:vAlign w:val="center"/>
          </w:tcPr>
          <w:p w14:paraId="331BCAC0">
            <w:pPr>
              <w:jc w:val="center"/>
              <w:rPr>
                <w:rFonts w:hint="eastAsia" w:ascii="仿宋" w:hAnsi="仿宋" w:eastAsia="仿宋" w:cs="宋体"/>
                <w:kern w:val="0"/>
                <w:sz w:val="24"/>
                <w:szCs w:val="24"/>
              </w:rPr>
            </w:pPr>
            <w:r>
              <w:rPr>
                <w:rFonts w:hint="eastAsia" w:ascii="仿宋" w:hAnsi="仿宋" w:eastAsia="仿宋"/>
                <w:color w:val="000000"/>
                <w:sz w:val="24"/>
                <w:szCs w:val="24"/>
              </w:rPr>
              <w:t>8</w:t>
            </w:r>
          </w:p>
        </w:tc>
        <w:tc>
          <w:tcPr>
            <w:tcW w:w="699" w:type="pct"/>
            <w:vAlign w:val="center"/>
          </w:tcPr>
          <w:p w14:paraId="4C3DF4DA">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个</w:t>
            </w:r>
          </w:p>
        </w:tc>
      </w:tr>
      <w:tr w14:paraId="42C8BE0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196F605">
            <w:pPr>
              <w:jc w:val="center"/>
              <w:rPr>
                <w:rFonts w:hint="eastAsia" w:ascii="仿宋" w:hAnsi="仿宋" w:eastAsia="仿宋" w:cs="宋体"/>
                <w:kern w:val="0"/>
                <w:sz w:val="24"/>
                <w:szCs w:val="24"/>
              </w:rPr>
            </w:pPr>
            <w:r>
              <w:rPr>
                <w:rFonts w:hint="eastAsia" w:ascii="仿宋" w:hAnsi="仿宋" w:eastAsia="仿宋" w:cs="宋体"/>
                <w:kern w:val="0"/>
                <w:sz w:val="24"/>
                <w:szCs w:val="24"/>
              </w:rPr>
              <w:t>22</w:t>
            </w:r>
          </w:p>
        </w:tc>
        <w:tc>
          <w:tcPr>
            <w:tcW w:w="928" w:type="pct"/>
            <w:vMerge w:val="continue"/>
            <w:vAlign w:val="center"/>
          </w:tcPr>
          <w:p w14:paraId="7768F927">
            <w:pPr>
              <w:rPr>
                <w:rFonts w:hint="eastAsia" w:ascii="仿宋" w:hAnsi="仿宋" w:eastAsia="仿宋" w:cs="宋体"/>
                <w:kern w:val="0"/>
                <w:sz w:val="24"/>
                <w:szCs w:val="24"/>
              </w:rPr>
            </w:pPr>
          </w:p>
        </w:tc>
        <w:tc>
          <w:tcPr>
            <w:tcW w:w="2116" w:type="pct"/>
            <w:vAlign w:val="center"/>
          </w:tcPr>
          <w:p w14:paraId="112B371F">
            <w:pPr>
              <w:jc w:val="center"/>
              <w:rPr>
                <w:rFonts w:hint="eastAsia" w:ascii="仿宋" w:hAnsi="仿宋" w:eastAsia="仿宋"/>
                <w:color w:val="000000"/>
                <w:sz w:val="24"/>
                <w:szCs w:val="24"/>
              </w:rPr>
            </w:pPr>
            <w:r>
              <w:rPr>
                <w:rFonts w:hint="eastAsia" w:ascii="仿宋" w:hAnsi="仿宋" w:eastAsia="仿宋"/>
                <w:sz w:val="24"/>
                <w:szCs w:val="24"/>
              </w:rPr>
              <w:t>专业功放</w:t>
            </w:r>
          </w:p>
        </w:tc>
        <w:tc>
          <w:tcPr>
            <w:tcW w:w="701" w:type="pct"/>
            <w:vAlign w:val="center"/>
          </w:tcPr>
          <w:p w14:paraId="41EE4DBE">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6E2955AD">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6A859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2A2E7626">
            <w:pPr>
              <w:jc w:val="center"/>
              <w:rPr>
                <w:rFonts w:hint="eastAsia" w:ascii="仿宋" w:hAnsi="仿宋" w:eastAsia="仿宋" w:cs="宋体"/>
                <w:kern w:val="0"/>
                <w:sz w:val="24"/>
                <w:szCs w:val="24"/>
              </w:rPr>
            </w:pPr>
            <w:r>
              <w:rPr>
                <w:rFonts w:hint="eastAsia" w:ascii="仿宋" w:hAnsi="仿宋" w:eastAsia="仿宋" w:cs="宋体"/>
                <w:kern w:val="0"/>
                <w:sz w:val="24"/>
                <w:szCs w:val="24"/>
              </w:rPr>
              <w:t>23</w:t>
            </w:r>
          </w:p>
        </w:tc>
        <w:tc>
          <w:tcPr>
            <w:tcW w:w="928" w:type="pct"/>
            <w:vMerge w:val="continue"/>
            <w:vAlign w:val="center"/>
          </w:tcPr>
          <w:p w14:paraId="53774959">
            <w:pPr>
              <w:rPr>
                <w:rFonts w:hint="eastAsia" w:ascii="仿宋" w:hAnsi="仿宋" w:eastAsia="仿宋" w:cs="宋体"/>
                <w:kern w:val="0"/>
                <w:sz w:val="24"/>
                <w:szCs w:val="24"/>
              </w:rPr>
            </w:pPr>
          </w:p>
        </w:tc>
        <w:tc>
          <w:tcPr>
            <w:tcW w:w="2116" w:type="pct"/>
            <w:vAlign w:val="center"/>
          </w:tcPr>
          <w:p w14:paraId="2245C85B">
            <w:pPr>
              <w:jc w:val="center"/>
              <w:rPr>
                <w:rFonts w:hint="eastAsia" w:ascii="仿宋" w:hAnsi="仿宋" w:eastAsia="仿宋"/>
                <w:color w:val="000000"/>
                <w:sz w:val="24"/>
                <w:szCs w:val="24"/>
              </w:rPr>
            </w:pPr>
            <w:r>
              <w:rPr>
                <w:rFonts w:hint="eastAsia" w:ascii="仿宋" w:hAnsi="仿宋" w:eastAsia="仿宋"/>
                <w:sz w:val="24"/>
                <w:szCs w:val="24"/>
              </w:rPr>
              <w:t>支架（</w:t>
            </w:r>
            <w:r>
              <w:rPr>
                <w:rFonts w:hint="eastAsia" w:ascii="仿宋" w:hAnsi="仿宋" w:eastAsia="仿宋"/>
                <w:color w:val="000000"/>
                <w:sz w:val="24"/>
                <w:szCs w:val="24"/>
              </w:rPr>
              <w:t>线阵音箱）</w:t>
            </w:r>
          </w:p>
        </w:tc>
        <w:tc>
          <w:tcPr>
            <w:tcW w:w="701" w:type="pct"/>
            <w:vAlign w:val="center"/>
          </w:tcPr>
          <w:p w14:paraId="6A24098C">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038F2C6F">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个</w:t>
            </w:r>
          </w:p>
        </w:tc>
      </w:tr>
      <w:tr w14:paraId="0DB3A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23794A16">
            <w:pPr>
              <w:jc w:val="center"/>
              <w:rPr>
                <w:rFonts w:hint="eastAsia" w:ascii="仿宋" w:hAnsi="仿宋" w:eastAsia="仿宋" w:cs="宋体"/>
                <w:kern w:val="0"/>
                <w:sz w:val="24"/>
                <w:szCs w:val="24"/>
              </w:rPr>
            </w:pPr>
            <w:r>
              <w:rPr>
                <w:rFonts w:hint="eastAsia" w:ascii="仿宋" w:hAnsi="仿宋" w:eastAsia="仿宋" w:cs="宋体"/>
                <w:kern w:val="0"/>
                <w:sz w:val="24"/>
                <w:szCs w:val="24"/>
              </w:rPr>
              <w:t>24</w:t>
            </w:r>
          </w:p>
        </w:tc>
        <w:tc>
          <w:tcPr>
            <w:tcW w:w="928" w:type="pct"/>
            <w:vMerge w:val="continue"/>
            <w:vAlign w:val="center"/>
          </w:tcPr>
          <w:p w14:paraId="7F1BE6C9">
            <w:pPr>
              <w:rPr>
                <w:rFonts w:hint="eastAsia" w:ascii="仿宋" w:hAnsi="仿宋" w:eastAsia="仿宋" w:cs="宋体"/>
                <w:kern w:val="0"/>
                <w:sz w:val="24"/>
                <w:szCs w:val="24"/>
              </w:rPr>
            </w:pPr>
          </w:p>
        </w:tc>
        <w:tc>
          <w:tcPr>
            <w:tcW w:w="2116" w:type="pct"/>
            <w:vAlign w:val="center"/>
          </w:tcPr>
          <w:p w14:paraId="6C71A115">
            <w:pPr>
              <w:jc w:val="center"/>
              <w:rPr>
                <w:rFonts w:hint="eastAsia" w:ascii="仿宋" w:hAnsi="仿宋" w:eastAsia="仿宋"/>
                <w:color w:val="000000"/>
                <w:sz w:val="24"/>
                <w:szCs w:val="24"/>
              </w:rPr>
            </w:pPr>
            <w:r>
              <w:rPr>
                <w:rFonts w:hint="eastAsia" w:ascii="仿宋" w:hAnsi="仿宋" w:eastAsia="仿宋"/>
                <w:sz w:val="24"/>
                <w:szCs w:val="24"/>
              </w:rPr>
              <w:t>支架（含</w:t>
            </w:r>
            <w:r>
              <w:rPr>
                <w:rFonts w:hint="eastAsia" w:ascii="仿宋" w:hAnsi="仿宋" w:eastAsia="仿宋"/>
                <w:color w:val="000000"/>
                <w:sz w:val="24"/>
                <w:szCs w:val="24"/>
              </w:rPr>
              <w:t>葫芦架）</w:t>
            </w:r>
          </w:p>
        </w:tc>
        <w:tc>
          <w:tcPr>
            <w:tcW w:w="701" w:type="pct"/>
            <w:vAlign w:val="center"/>
          </w:tcPr>
          <w:p w14:paraId="5E3D8A67">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79F38148">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个</w:t>
            </w:r>
          </w:p>
        </w:tc>
      </w:tr>
      <w:tr w14:paraId="6001EF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413F198D">
            <w:pPr>
              <w:jc w:val="center"/>
              <w:rPr>
                <w:rFonts w:hint="eastAsia" w:ascii="仿宋" w:hAnsi="仿宋" w:eastAsia="仿宋" w:cs="宋体"/>
                <w:kern w:val="0"/>
                <w:sz w:val="24"/>
                <w:szCs w:val="24"/>
              </w:rPr>
            </w:pPr>
            <w:r>
              <w:rPr>
                <w:rFonts w:hint="eastAsia" w:ascii="仿宋" w:hAnsi="仿宋" w:eastAsia="仿宋" w:cs="宋体"/>
                <w:kern w:val="0"/>
                <w:sz w:val="24"/>
                <w:szCs w:val="24"/>
              </w:rPr>
              <w:t>25</w:t>
            </w:r>
          </w:p>
        </w:tc>
        <w:tc>
          <w:tcPr>
            <w:tcW w:w="928" w:type="pct"/>
            <w:vMerge w:val="continue"/>
            <w:vAlign w:val="center"/>
          </w:tcPr>
          <w:p w14:paraId="2CC3FF81">
            <w:pPr>
              <w:rPr>
                <w:rFonts w:hint="eastAsia" w:ascii="仿宋" w:hAnsi="仿宋" w:eastAsia="仿宋" w:cs="宋体"/>
                <w:kern w:val="0"/>
                <w:sz w:val="24"/>
                <w:szCs w:val="24"/>
              </w:rPr>
            </w:pPr>
          </w:p>
        </w:tc>
        <w:tc>
          <w:tcPr>
            <w:tcW w:w="2116" w:type="pct"/>
            <w:vAlign w:val="center"/>
          </w:tcPr>
          <w:p w14:paraId="762DC410">
            <w:pPr>
              <w:jc w:val="center"/>
              <w:rPr>
                <w:rFonts w:hint="eastAsia" w:ascii="仿宋" w:hAnsi="仿宋" w:eastAsia="仿宋"/>
                <w:color w:val="000000"/>
                <w:sz w:val="24"/>
                <w:szCs w:val="24"/>
              </w:rPr>
            </w:pPr>
            <w:r>
              <w:rPr>
                <w:rFonts w:hint="eastAsia" w:ascii="仿宋" w:hAnsi="仿宋" w:eastAsia="仿宋"/>
                <w:sz w:val="24"/>
                <w:szCs w:val="24"/>
              </w:rPr>
              <w:t>音频处理器</w:t>
            </w:r>
          </w:p>
        </w:tc>
        <w:tc>
          <w:tcPr>
            <w:tcW w:w="701" w:type="pct"/>
            <w:vAlign w:val="center"/>
          </w:tcPr>
          <w:p w14:paraId="54C78F99">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06DCCF1B">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76793B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4542D17E">
            <w:pPr>
              <w:jc w:val="center"/>
              <w:rPr>
                <w:rFonts w:hint="eastAsia" w:ascii="仿宋" w:hAnsi="仿宋" w:eastAsia="仿宋" w:cs="宋体"/>
                <w:kern w:val="0"/>
                <w:sz w:val="24"/>
                <w:szCs w:val="24"/>
              </w:rPr>
            </w:pPr>
            <w:r>
              <w:rPr>
                <w:rFonts w:hint="eastAsia" w:ascii="仿宋" w:hAnsi="仿宋" w:eastAsia="仿宋" w:cs="宋体"/>
                <w:kern w:val="0"/>
                <w:sz w:val="24"/>
                <w:szCs w:val="24"/>
              </w:rPr>
              <w:t>26</w:t>
            </w:r>
          </w:p>
        </w:tc>
        <w:tc>
          <w:tcPr>
            <w:tcW w:w="928" w:type="pct"/>
            <w:vMerge w:val="continue"/>
            <w:vAlign w:val="center"/>
          </w:tcPr>
          <w:p w14:paraId="2F6BB7AD">
            <w:pPr>
              <w:rPr>
                <w:rFonts w:hint="eastAsia" w:ascii="仿宋" w:hAnsi="仿宋" w:eastAsia="仿宋" w:cs="宋体"/>
                <w:kern w:val="0"/>
                <w:sz w:val="24"/>
                <w:szCs w:val="24"/>
              </w:rPr>
            </w:pPr>
          </w:p>
        </w:tc>
        <w:tc>
          <w:tcPr>
            <w:tcW w:w="2116" w:type="pct"/>
            <w:vAlign w:val="center"/>
          </w:tcPr>
          <w:p w14:paraId="527226B6">
            <w:pPr>
              <w:jc w:val="center"/>
              <w:rPr>
                <w:rFonts w:hint="eastAsia" w:ascii="仿宋" w:hAnsi="仿宋" w:eastAsia="仿宋"/>
                <w:color w:val="000000"/>
                <w:sz w:val="24"/>
                <w:szCs w:val="24"/>
              </w:rPr>
            </w:pPr>
            <w:r>
              <w:rPr>
                <w:rFonts w:hint="eastAsia" w:ascii="仿宋" w:hAnsi="仿宋" w:eastAsia="仿宋"/>
                <w:sz w:val="24"/>
                <w:szCs w:val="24"/>
              </w:rPr>
              <w:t>数字调音台</w:t>
            </w:r>
          </w:p>
        </w:tc>
        <w:tc>
          <w:tcPr>
            <w:tcW w:w="701" w:type="pct"/>
            <w:vAlign w:val="center"/>
          </w:tcPr>
          <w:p w14:paraId="0043FD2C">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4B54276C">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73B461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23DAF0EF">
            <w:pPr>
              <w:jc w:val="center"/>
              <w:rPr>
                <w:rFonts w:hint="eastAsia" w:ascii="仿宋" w:hAnsi="仿宋" w:eastAsia="仿宋" w:cs="宋体"/>
                <w:kern w:val="0"/>
                <w:sz w:val="24"/>
                <w:szCs w:val="24"/>
              </w:rPr>
            </w:pPr>
            <w:r>
              <w:rPr>
                <w:rFonts w:hint="eastAsia" w:ascii="仿宋" w:hAnsi="仿宋" w:eastAsia="仿宋" w:cs="宋体"/>
                <w:kern w:val="0"/>
                <w:sz w:val="24"/>
                <w:szCs w:val="24"/>
              </w:rPr>
              <w:t>27</w:t>
            </w:r>
          </w:p>
        </w:tc>
        <w:tc>
          <w:tcPr>
            <w:tcW w:w="928" w:type="pct"/>
            <w:vMerge w:val="continue"/>
            <w:vAlign w:val="center"/>
          </w:tcPr>
          <w:p w14:paraId="2159D5DF">
            <w:pPr>
              <w:rPr>
                <w:rFonts w:hint="eastAsia" w:ascii="仿宋" w:hAnsi="仿宋" w:eastAsia="仿宋" w:cs="宋体"/>
                <w:kern w:val="0"/>
                <w:sz w:val="24"/>
                <w:szCs w:val="24"/>
              </w:rPr>
            </w:pPr>
          </w:p>
        </w:tc>
        <w:tc>
          <w:tcPr>
            <w:tcW w:w="2116" w:type="pct"/>
            <w:vAlign w:val="center"/>
          </w:tcPr>
          <w:p w14:paraId="0E6E85B6">
            <w:pPr>
              <w:jc w:val="center"/>
              <w:rPr>
                <w:rFonts w:hint="eastAsia" w:ascii="仿宋" w:hAnsi="仿宋" w:eastAsia="仿宋"/>
                <w:color w:val="000000"/>
                <w:sz w:val="24"/>
                <w:szCs w:val="24"/>
              </w:rPr>
            </w:pPr>
            <w:r>
              <w:rPr>
                <w:rFonts w:hint="eastAsia" w:ascii="仿宋" w:hAnsi="仿宋" w:eastAsia="仿宋"/>
                <w:sz w:val="24"/>
                <w:szCs w:val="24"/>
              </w:rPr>
              <w:t>电源管理器</w:t>
            </w:r>
          </w:p>
        </w:tc>
        <w:tc>
          <w:tcPr>
            <w:tcW w:w="701" w:type="pct"/>
            <w:vAlign w:val="center"/>
          </w:tcPr>
          <w:p w14:paraId="410C4559">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0ECD43F2">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7068C6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A1B825F">
            <w:pPr>
              <w:jc w:val="center"/>
              <w:rPr>
                <w:rFonts w:hint="eastAsia" w:ascii="仿宋" w:hAnsi="仿宋" w:eastAsia="仿宋" w:cs="宋体"/>
                <w:kern w:val="0"/>
                <w:sz w:val="24"/>
                <w:szCs w:val="24"/>
              </w:rPr>
            </w:pPr>
            <w:r>
              <w:rPr>
                <w:rFonts w:hint="eastAsia" w:ascii="仿宋" w:hAnsi="仿宋" w:eastAsia="仿宋" w:cs="宋体"/>
                <w:kern w:val="0"/>
                <w:sz w:val="24"/>
                <w:szCs w:val="24"/>
              </w:rPr>
              <w:t>28</w:t>
            </w:r>
          </w:p>
        </w:tc>
        <w:tc>
          <w:tcPr>
            <w:tcW w:w="928" w:type="pct"/>
            <w:vMerge w:val="continue"/>
            <w:vAlign w:val="center"/>
          </w:tcPr>
          <w:p w14:paraId="3C65791D">
            <w:pPr>
              <w:rPr>
                <w:rFonts w:hint="eastAsia" w:ascii="仿宋" w:hAnsi="仿宋" w:eastAsia="仿宋" w:cs="宋体"/>
                <w:kern w:val="0"/>
                <w:sz w:val="24"/>
                <w:szCs w:val="24"/>
              </w:rPr>
            </w:pPr>
          </w:p>
        </w:tc>
        <w:tc>
          <w:tcPr>
            <w:tcW w:w="2116" w:type="pct"/>
            <w:vAlign w:val="center"/>
          </w:tcPr>
          <w:p w14:paraId="1BE41804">
            <w:pPr>
              <w:jc w:val="center"/>
              <w:rPr>
                <w:rFonts w:hint="eastAsia" w:ascii="仿宋" w:hAnsi="仿宋" w:eastAsia="仿宋"/>
                <w:color w:val="000000"/>
                <w:sz w:val="24"/>
                <w:szCs w:val="24"/>
              </w:rPr>
            </w:pPr>
            <w:r>
              <w:rPr>
                <w:rFonts w:hint="eastAsia" w:ascii="仿宋" w:hAnsi="仿宋" w:eastAsia="仿宋"/>
                <w:sz w:val="24"/>
                <w:szCs w:val="24"/>
              </w:rPr>
              <w:t>无线话筒（</w:t>
            </w:r>
            <w:r>
              <w:rPr>
                <w:rFonts w:hint="eastAsia" w:ascii="仿宋" w:hAnsi="仿宋" w:eastAsia="仿宋"/>
                <w:color w:val="000000"/>
                <w:sz w:val="24"/>
                <w:szCs w:val="24"/>
              </w:rPr>
              <w:t>手持）</w:t>
            </w:r>
          </w:p>
        </w:tc>
        <w:tc>
          <w:tcPr>
            <w:tcW w:w="701" w:type="pct"/>
            <w:vAlign w:val="center"/>
          </w:tcPr>
          <w:p w14:paraId="187A1A10">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1F468BAA">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3691D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7EA39D6D">
            <w:pPr>
              <w:jc w:val="center"/>
              <w:rPr>
                <w:rFonts w:hint="eastAsia" w:ascii="仿宋" w:hAnsi="仿宋" w:eastAsia="仿宋" w:cs="宋体"/>
                <w:kern w:val="0"/>
                <w:sz w:val="24"/>
                <w:szCs w:val="24"/>
              </w:rPr>
            </w:pPr>
            <w:r>
              <w:rPr>
                <w:rFonts w:hint="eastAsia" w:ascii="仿宋" w:hAnsi="仿宋" w:eastAsia="仿宋" w:cs="宋体"/>
                <w:kern w:val="0"/>
                <w:sz w:val="24"/>
                <w:szCs w:val="24"/>
              </w:rPr>
              <w:t>29</w:t>
            </w:r>
          </w:p>
        </w:tc>
        <w:tc>
          <w:tcPr>
            <w:tcW w:w="928" w:type="pct"/>
            <w:vMerge w:val="continue"/>
            <w:vAlign w:val="center"/>
          </w:tcPr>
          <w:p w14:paraId="65DB5535">
            <w:pPr>
              <w:rPr>
                <w:rFonts w:hint="eastAsia" w:ascii="仿宋" w:hAnsi="仿宋" w:eastAsia="仿宋" w:cs="宋体"/>
                <w:kern w:val="0"/>
                <w:sz w:val="24"/>
                <w:szCs w:val="24"/>
              </w:rPr>
            </w:pPr>
          </w:p>
        </w:tc>
        <w:tc>
          <w:tcPr>
            <w:tcW w:w="2116" w:type="pct"/>
            <w:vAlign w:val="center"/>
          </w:tcPr>
          <w:p w14:paraId="2A60C0C6">
            <w:pPr>
              <w:jc w:val="center"/>
              <w:rPr>
                <w:rFonts w:hint="eastAsia" w:ascii="仿宋" w:hAnsi="仿宋" w:eastAsia="仿宋"/>
                <w:color w:val="000000"/>
                <w:sz w:val="24"/>
                <w:szCs w:val="24"/>
              </w:rPr>
            </w:pPr>
            <w:r>
              <w:rPr>
                <w:rFonts w:hint="eastAsia" w:ascii="仿宋" w:hAnsi="仿宋" w:eastAsia="仿宋"/>
                <w:sz w:val="24"/>
                <w:szCs w:val="24"/>
              </w:rPr>
              <w:t>无线话筒（无线领夹）</w:t>
            </w:r>
          </w:p>
        </w:tc>
        <w:tc>
          <w:tcPr>
            <w:tcW w:w="701" w:type="pct"/>
            <w:vAlign w:val="center"/>
          </w:tcPr>
          <w:p w14:paraId="5CD042B2">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3C9B8D8B">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3D810F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2E6A823">
            <w:pPr>
              <w:jc w:val="center"/>
              <w:rPr>
                <w:rFonts w:hint="eastAsia" w:ascii="仿宋" w:hAnsi="仿宋" w:eastAsia="仿宋" w:cs="宋体"/>
                <w:kern w:val="0"/>
                <w:sz w:val="24"/>
                <w:szCs w:val="24"/>
              </w:rPr>
            </w:pPr>
            <w:r>
              <w:rPr>
                <w:rFonts w:hint="eastAsia" w:ascii="仿宋" w:hAnsi="仿宋" w:eastAsia="仿宋" w:cs="宋体"/>
                <w:kern w:val="0"/>
                <w:sz w:val="24"/>
                <w:szCs w:val="24"/>
              </w:rPr>
              <w:t>30</w:t>
            </w:r>
          </w:p>
        </w:tc>
        <w:tc>
          <w:tcPr>
            <w:tcW w:w="928" w:type="pct"/>
            <w:vMerge w:val="continue"/>
            <w:vAlign w:val="center"/>
          </w:tcPr>
          <w:p w14:paraId="35CD0967">
            <w:pPr>
              <w:rPr>
                <w:rFonts w:hint="eastAsia" w:ascii="仿宋" w:hAnsi="仿宋" w:eastAsia="仿宋" w:cs="宋体"/>
                <w:kern w:val="0"/>
                <w:sz w:val="24"/>
                <w:szCs w:val="24"/>
              </w:rPr>
            </w:pPr>
          </w:p>
        </w:tc>
        <w:tc>
          <w:tcPr>
            <w:tcW w:w="2116" w:type="pct"/>
            <w:vAlign w:val="center"/>
          </w:tcPr>
          <w:p w14:paraId="15EE8139">
            <w:pPr>
              <w:jc w:val="center"/>
              <w:rPr>
                <w:rFonts w:hint="eastAsia" w:ascii="仿宋" w:hAnsi="仿宋" w:eastAsia="仿宋"/>
                <w:color w:val="000000"/>
                <w:sz w:val="24"/>
                <w:szCs w:val="24"/>
              </w:rPr>
            </w:pPr>
            <w:r>
              <w:rPr>
                <w:rFonts w:hint="eastAsia" w:ascii="仿宋" w:hAnsi="仿宋" w:eastAsia="仿宋"/>
                <w:sz w:val="24"/>
                <w:szCs w:val="24"/>
              </w:rPr>
              <w:t>无线话筒（无线头戴）</w:t>
            </w:r>
          </w:p>
        </w:tc>
        <w:tc>
          <w:tcPr>
            <w:tcW w:w="701" w:type="pct"/>
            <w:vAlign w:val="center"/>
          </w:tcPr>
          <w:p w14:paraId="79E02226">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268AFFB8">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419A0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B437E40">
            <w:pPr>
              <w:jc w:val="center"/>
              <w:rPr>
                <w:rFonts w:hint="eastAsia" w:ascii="仿宋" w:hAnsi="仿宋" w:eastAsia="仿宋" w:cs="宋体"/>
                <w:kern w:val="0"/>
                <w:sz w:val="24"/>
                <w:szCs w:val="24"/>
              </w:rPr>
            </w:pPr>
            <w:r>
              <w:rPr>
                <w:rFonts w:hint="eastAsia" w:ascii="仿宋" w:hAnsi="仿宋" w:eastAsia="仿宋" w:cs="宋体"/>
                <w:kern w:val="0"/>
                <w:sz w:val="24"/>
                <w:szCs w:val="24"/>
              </w:rPr>
              <w:t>31</w:t>
            </w:r>
          </w:p>
        </w:tc>
        <w:tc>
          <w:tcPr>
            <w:tcW w:w="928" w:type="pct"/>
            <w:vMerge w:val="continue"/>
            <w:vAlign w:val="center"/>
          </w:tcPr>
          <w:p w14:paraId="074F1048">
            <w:pPr>
              <w:rPr>
                <w:rFonts w:hint="eastAsia" w:ascii="仿宋" w:hAnsi="仿宋" w:eastAsia="仿宋" w:cs="宋体"/>
                <w:kern w:val="0"/>
                <w:sz w:val="24"/>
                <w:szCs w:val="24"/>
              </w:rPr>
            </w:pPr>
          </w:p>
        </w:tc>
        <w:tc>
          <w:tcPr>
            <w:tcW w:w="2116" w:type="pct"/>
            <w:vAlign w:val="center"/>
          </w:tcPr>
          <w:p w14:paraId="7F304204">
            <w:pPr>
              <w:jc w:val="center"/>
              <w:rPr>
                <w:rFonts w:hint="eastAsia" w:ascii="仿宋" w:hAnsi="仿宋" w:eastAsia="仿宋"/>
                <w:color w:val="000000"/>
                <w:sz w:val="24"/>
                <w:szCs w:val="24"/>
              </w:rPr>
            </w:pPr>
            <w:r>
              <w:rPr>
                <w:rFonts w:hint="eastAsia" w:ascii="仿宋" w:hAnsi="仿宋" w:eastAsia="仿宋"/>
                <w:sz w:val="24"/>
                <w:szCs w:val="24"/>
              </w:rPr>
              <w:t>抑制器</w:t>
            </w:r>
          </w:p>
        </w:tc>
        <w:tc>
          <w:tcPr>
            <w:tcW w:w="701" w:type="pct"/>
            <w:vAlign w:val="center"/>
          </w:tcPr>
          <w:p w14:paraId="79618591">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2D4DFE18">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8520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0626C187">
            <w:pPr>
              <w:jc w:val="center"/>
              <w:rPr>
                <w:rFonts w:hint="eastAsia" w:ascii="仿宋" w:hAnsi="仿宋" w:eastAsia="仿宋" w:cs="宋体"/>
                <w:kern w:val="0"/>
                <w:sz w:val="24"/>
                <w:szCs w:val="24"/>
              </w:rPr>
            </w:pPr>
            <w:r>
              <w:rPr>
                <w:rFonts w:hint="eastAsia" w:ascii="仿宋" w:hAnsi="仿宋" w:eastAsia="仿宋" w:cs="宋体"/>
                <w:kern w:val="0"/>
                <w:sz w:val="24"/>
                <w:szCs w:val="24"/>
              </w:rPr>
              <w:t>32</w:t>
            </w:r>
          </w:p>
        </w:tc>
        <w:tc>
          <w:tcPr>
            <w:tcW w:w="928" w:type="pct"/>
            <w:vMerge w:val="continue"/>
            <w:vAlign w:val="center"/>
          </w:tcPr>
          <w:p w14:paraId="17DB0394">
            <w:pPr>
              <w:rPr>
                <w:rFonts w:hint="eastAsia" w:ascii="仿宋" w:hAnsi="仿宋" w:eastAsia="仿宋" w:cs="宋体"/>
                <w:kern w:val="0"/>
                <w:sz w:val="24"/>
                <w:szCs w:val="24"/>
              </w:rPr>
            </w:pPr>
          </w:p>
        </w:tc>
        <w:tc>
          <w:tcPr>
            <w:tcW w:w="2116" w:type="pct"/>
            <w:vAlign w:val="center"/>
          </w:tcPr>
          <w:p w14:paraId="48250CB2">
            <w:pPr>
              <w:jc w:val="center"/>
              <w:rPr>
                <w:rFonts w:hint="eastAsia" w:ascii="仿宋" w:hAnsi="仿宋" w:eastAsia="仿宋"/>
                <w:color w:val="000000"/>
                <w:sz w:val="24"/>
                <w:szCs w:val="24"/>
              </w:rPr>
            </w:pPr>
            <w:r>
              <w:rPr>
                <w:rFonts w:hint="eastAsia" w:ascii="仿宋" w:hAnsi="仿宋" w:eastAsia="仿宋"/>
                <w:sz w:val="24"/>
                <w:szCs w:val="24"/>
              </w:rPr>
              <w:t>话筒（</w:t>
            </w:r>
            <w:r>
              <w:rPr>
                <w:rFonts w:hint="eastAsia" w:ascii="仿宋" w:hAnsi="仿宋" w:eastAsia="仿宋"/>
                <w:color w:val="000000"/>
                <w:sz w:val="24"/>
                <w:szCs w:val="24"/>
              </w:rPr>
              <w:t>柱极式电容麦克风）</w:t>
            </w:r>
          </w:p>
        </w:tc>
        <w:tc>
          <w:tcPr>
            <w:tcW w:w="701" w:type="pct"/>
            <w:vAlign w:val="center"/>
          </w:tcPr>
          <w:p w14:paraId="5064F0E3">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4B7A27B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31B222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EA9970C">
            <w:pPr>
              <w:jc w:val="center"/>
              <w:rPr>
                <w:rFonts w:hint="eastAsia" w:ascii="仿宋" w:hAnsi="仿宋" w:eastAsia="仿宋" w:cs="宋体"/>
                <w:kern w:val="0"/>
                <w:sz w:val="24"/>
                <w:szCs w:val="24"/>
              </w:rPr>
            </w:pPr>
            <w:r>
              <w:rPr>
                <w:rFonts w:hint="eastAsia" w:ascii="仿宋" w:hAnsi="仿宋" w:eastAsia="仿宋" w:cs="宋体"/>
                <w:kern w:val="0"/>
                <w:sz w:val="24"/>
                <w:szCs w:val="24"/>
              </w:rPr>
              <w:t>33</w:t>
            </w:r>
          </w:p>
        </w:tc>
        <w:tc>
          <w:tcPr>
            <w:tcW w:w="928" w:type="pct"/>
            <w:vMerge w:val="continue"/>
            <w:vAlign w:val="center"/>
          </w:tcPr>
          <w:p w14:paraId="7B14A7DC">
            <w:pPr>
              <w:rPr>
                <w:rFonts w:hint="eastAsia" w:ascii="仿宋" w:hAnsi="仿宋" w:eastAsia="仿宋" w:cs="宋体"/>
                <w:kern w:val="0"/>
                <w:sz w:val="24"/>
                <w:szCs w:val="24"/>
              </w:rPr>
            </w:pPr>
          </w:p>
        </w:tc>
        <w:tc>
          <w:tcPr>
            <w:tcW w:w="2116" w:type="pct"/>
            <w:vAlign w:val="center"/>
          </w:tcPr>
          <w:p w14:paraId="6278908A">
            <w:pPr>
              <w:jc w:val="center"/>
              <w:rPr>
                <w:rFonts w:hint="eastAsia" w:ascii="仿宋" w:hAnsi="仿宋" w:eastAsia="仿宋"/>
                <w:color w:val="000000"/>
                <w:sz w:val="24"/>
                <w:szCs w:val="24"/>
              </w:rPr>
            </w:pPr>
            <w:r>
              <w:rPr>
                <w:rFonts w:hint="eastAsia" w:ascii="仿宋" w:hAnsi="仿宋" w:eastAsia="仿宋"/>
                <w:sz w:val="24"/>
                <w:szCs w:val="24"/>
              </w:rPr>
              <w:t>话筒（</w:t>
            </w:r>
            <w:r>
              <w:rPr>
                <w:rFonts w:hint="eastAsia" w:ascii="仿宋" w:hAnsi="仿宋" w:eastAsia="仿宋"/>
                <w:color w:val="000000"/>
                <w:sz w:val="24"/>
                <w:szCs w:val="24"/>
              </w:rPr>
              <w:t>心形指向性麦克风）</w:t>
            </w:r>
          </w:p>
        </w:tc>
        <w:tc>
          <w:tcPr>
            <w:tcW w:w="701" w:type="pct"/>
            <w:vAlign w:val="center"/>
          </w:tcPr>
          <w:p w14:paraId="464DF472">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37A78BFC">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3D2243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9EF0884">
            <w:pPr>
              <w:jc w:val="center"/>
              <w:rPr>
                <w:rFonts w:hint="eastAsia" w:ascii="仿宋" w:hAnsi="仿宋" w:eastAsia="仿宋" w:cs="宋体"/>
                <w:kern w:val="0"/>
                <w:sz w:val="24"/>
                <w:szCs w:val="24"/>
              </w:rPr>
            </w:pPr>
            <w:r>
              <w:rPr>
                <w:rFonts w:hint="eastAsia" w:ascii="仿宋" w:hAnsi="仿宋" w:eastAsia="仿宋" w:cs="宋体"/>
                <w:kern w:val="0"/>
                <w:sz w:val="24"/>
                <w:szCs w:val="24"/>
              </w:rPr>
              <w:t>34</w:t>
            </w:r>
          </w:p>
        </w:tc>
        <w:tc>
          <w:tcPr>
            <w:tcW w:w="928" w:type="pct"/>
            <w:vMerge w:val="continue"/>
            <w:vAlign w:val="center"/>
          </w:tcPr>
          <w:p w14:paraId="02268035">
            <w:pPr>
              <w:rPr>
                <w:rFonts w:hint="eastAsia" w:ascii="仿宋" w:hAnsi="仿宋" w:eastAsia="仿宋" w:cs="宋体"/>
                <w:kern w:val="0"/>
                <w:sz w:val="24"/>
                <w:szCs w:val="24"/>
              </w:rPr>
            </w:pPr>
          </w:p>
        </w:tc>
        <w:tc>
          <w:tcPr>
            <w:tcW w:w="2116" w:type="pct"/>
            <w:vAlign w:val="center"/>
          </w:tcPr>
          <w:p w14:paraId="1A1112F9">
            <w:pPr>
              <w:jc w:val="center"/>
              <w:rPr>
                <w:rFonts w:hint="eastAsia" w:ascii="仿宋" w:hAnsi="仿宋" w:eastAsia="仿宋"/>
                <w:color w:val="000000"/>
                <w:sz w:val="24"/>
                <w:szCs w:val="24"/>
              </w:rPr>
            </w:pPr>
            <w:r>
              <w:rPr>
                <w:rFonts w:hint="eastAsia" w:ascii="仿宋" w:hAnsi="仿宋" w:eastAsia="仿宋"/>
                <w:sz w:val="24"/>
                <w:szCs w:val="24"/>
              </w:rPr>
              <w:t>智能混音器</w:t>
            </w:r>
          </w:p>
        </w:tc>
        <w:tc>
          <w:tcPr>
            <w:tcW w:w="701" w:type="pct"/>
            <w:vAlign w:val="center"/>
          </w:tcPr>
          <w:p w14:paraId="1C11AA43">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6CBD819D">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9F84E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684227F">
            <w:pPr>
              <w:jc w:val="center"/>
              <w:rPr>
                <w:rFonts w:hint="eastAsia" w:ascii="仿宋" w:hAnsi="仿宋" w:eastAsia="仿宋" w:cs="宋体"/>
                <w:kern w:val="0"/>
                <w:sz w:val="24"/>
                <w:szCs w:val="24"/>
              </w:rPr>
            </w:pPr>
            <w:r>
              <w:rPr>
                <w:rFonts w:hint="eastAsia" w:ascii="仿宋" w:hAnsi="仿宋" w:eastAsia="仿宋" w:cs="宋体"/>
                <w:kern w:val="0"/>
                <w:sz w:val="24"/>
                <w:szCs w:val="24"/>
              </w:rPr>
              <w:t>35</w:t>
            </w:r>
          </w:p>
        </w:tc>
        <w:tc>
          <w:tcPr>
            <w:tcW w:w="928" w:type="pct"/>
            <w:vMerge w:val="continue"/>
            <w:vAlign w:val="center"/>
          </w:tcPr>
          <w:p w14:paraId="762C4749">
            <w:pPr>
              <w:rPr>
                <w:rFonts w:hint="eastAsia" w:ascii="仿宋" w:hAnsi="仿宋" w:eastAsia="仿宋" w:cs="宋体"/>
                <w:kern w:val="0"/>
                <w:sz w:val="24"/>
                <w:szCs w:val="24"/>
              </w:rPr>
            </w:pPr>
          </w:p>
        </w:tc>
        <w:tc>
          <w:tcPr>
            <w:tcW w:w="2116" w:type="pct"/>
            <w:vAlign w:val="center"/>
          </w:tcPr>
          <w:p w14:paraId="1BB7C3F7">
            <w:pPr>
              <w:jc w:val="center"/>
              <w:rPr>
                <w:rFonts w:hint="eastAsia" w:ascii="仿宋" w:hAnsi="仿宋" w:eastAsia="仿宋"/>
                <w:color w:val="000000"/>
                <w:sz w:val="24"/>
                <w:szCs w:val="24"/>
              </w:rPr>
            </w:pPr>
            <w:r>
              <w:rPr>
                <w:rFonts w:hint="eastAsia" w:ascii="仿宋" w:hAnsi="仿宋" w:eastAsia="仿宋"/>
                <w:sz w:val="24"/>
                <w:szCs w:val="24"/>
              </w:rPr>
              <w:t>天线分配器</w:t>
            </w:r>
          </w:p>
        </w:tc>
        <w:tc>
          <w:tcPr>
            <w:tcW w:w="701" w:type="pct"/>
            <w:vAlign w:val="center"/>
          </w:tcPr>
          <w:p w14:paraId="73E5ABBA">
            <w:pPr>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699" w:type="pct"/>
            <w:vAlign w:val="center"/>
          </w:tcPr>
          <w:p w14:paraId="4CF9E5F9">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BCC98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35E4DA87">
            <w:pPr>
              <w:jc w:val="center"/>
              <w:rPr>
                <w:rFonts w:hint="eastAsia" w:ascii="仿宋" w:hAnsi="仿宋" w:eastAsia="仿宋" w:cs="宋体"/>
                <w:kern w:val="0"/>
                <w:sz w:val="24"/>
                <w:szCs w:val="24"/>
              </w:rPr>
            </w:pPr>
            <w:r>
              <w:rPr>
                <w:rFonts w:hint="eastAsia" w:ascii="仿宋" w:hAnsi="仿宋" w:eastAsia="仿宋" w:cs="宋体"/>
                <w:kern w:val="0"/>
                <w:sz w:val="24"/>
                <w:szCs w:val="24"/>
              </w:rPr>
              <w:t>36</w:t>
            </w:r>
          </w:p>
        </w:tc>
        <w:tc>
          <w:tcPr>
            <w:tcW w:w="928" w:type="pct"/>
            <w:vMerge w:val="continue"/>
            <w:vAlign w:val="center"/>
          </w:tcPr>
          <w:p w14:paraId="27A0325A">
            <w:pPr>
              <w:rPr>
                <w:rFonts w:hint="eastAsia" w:ascii="仿宋" w:hAnsi="仿宋" w:eastAsia="仿宋" w:cs="宋体"/>
                <w:kern w:val="0"/>
                <w:sz w:val="24"/>
                <w:szCs w:val="24"/>
              </w:rPr>
            </w:pPr>
          </w:p>
        </w:tc>
        <w:tc>
          <w:tcPr>
            <w:tcW w:w="2116" w:type="pct"/>
            <w:vAlign w:val="center"/>
          </w:tcPr>
          <w:p w14:paraId="47B88135">
            <w:pPr>
              <w:jc w:val="center"/>
              <w:rPr>
                <w:rFonts w:hint="eastAsia" w:ascii="仿宋" w:hAnsi="仿宋" w:eastAsia="仿宋"/>
                <w:color w:val="000000"/>
                <w:sz w:val="24"/>
                <w:szCs w:val="24"/>
              </w:rPr>
            </w:pPr>
            <w:r>
              <w:rPr>
                <w:rFonts w:hint="eastAsia" w:ascii="仿宋" w:hAnsi="仿宋" w:eastAsia="仿宋"/>
                <w:sz w:val="24"/>
                <w:szCs w:val="24"/>
              </w:rPr>
              <w:t>线材（</w:t>
            </w:r>
            <w:r>
              <w:rPr>
                <w:rFonts w:hint="eastAsia" w:ascii="仿宋" w:hAnsi="仿宋" w:eastAsia="仿宋"/>
                <w:color w:val="000000"/>
                <w:sz w:val="24"/>
                <w:szCs w:val="24"/>
              </w:rPr>
              <w:t>天线延长线）</w:t>
            </w:r>
          </w:p>
        </w:tc>
        <w:tc>
          <w:tcPr>
            <w:tcW w:w="701" w:type="pct"/>
            <w:vAlign w:val="center"/>
          </w:tcPr>
          <w:p w14:paraId="0C41B848">
            <w:pPr>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699" w:type="pct"/>
            <w:vAlign w:val="center"/>
          </w:tcPr>
          <w:p w14:paraId="50475675">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项</w:t>
            </w:r>
          </w:p>
        </w:tc>
      </w:tr>
      <w:tr w14:paraId="4C707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52F3EFDE">
            <w:pPr>
              <w:jc w:val="center"/>
              <w:rPr>
                <w:rFonts w:hint="eastAsia" w:ascii="仿宋" w:hAnsi="仿宋" w:eastAsia="仿宋" w:cs="宋体"/>
                <w:kern w:val="0"/>
                <w:sz w:val="24"/>
                <w:szCs w:val="24"/>
              </w:rPr>
            </w:pPr>
            <w:r>
              <w:rPr>
                <w:rFonts w:hint="eastAsia" w:ascii="仿宋" w:hAnsi="仿宋" w:eastAsia="仿宋" w:cs="宋体"/>
                <w:kern w:val="0"/>
                <w:sz w:val="24"/>
                <w:szCs w:val="24"/>
              </w:rPr>
              <w:t>37</w:t>
            </w:r>
          </w:p>
        </w:tc>
        <w:tc>
          <w:tcPr>
            <w:tcW w:w="928" w:type="pct"/>
            <w:vMerge w:val="continue"/>
            <w:vAlign w:val="center"/>
          </w:tcPr>
          <w:p w14:paraId="7345E9FE">
            <w:pPr>
              <w:rPr>
                <w:rFonts w:hint="eastAsia" w:ascii="仿宋" w:hAnsi="仿宋" w:eastAsia="仿宋" w:cs="宋体"/>
                <w:kern w:val="0"/>
                <w:sz w:val="24"/>
                <w:szCs w:val="24"/>
              </w:rPr>
            </w:pPr>
          </w:p>
        </w:tc>
        <w:tc>
          <w:tcPr>
            <w:tcW w:w="2116" w:type="pct"/>
            <w:vAlign w:val="center"/>
          </w:tcPr>
          <w:p w14:paraId="5C2EA703">
            <w:pPr>
              <w:jc w:val="center"/>
              <w:rPr>
                <w:rFonts w:hint="eastAsia" w:ascii="仿宋" w:hAnsi="仿宋" w:eastAsia="仿宋"/>
                <w:color w:val="000000"/>
                <w:sz w:val="24"/>
                <w:szCs w:val="24"/>
              </w:rPr>
            </w:pPr>
            <w:r>
              <w:rPr>
                <w:rFonts w:hint="eastAsia" w:ascii="仿宋" w:hAnsi="仿宋" w:eastAsia="仿宋"/>
                <w:sz w:val="24"/>
                <w:szCs w:val="24"/>
              </w:rPr>
              <w:t>天线耦合器</w:t>
            </w:r>
          </w:p>
        </w:tc>
        <w:tc>
          <w:tcPr>
            <w:tcW w:w="701" w:type="pct"/>
            <w:vAlign w:val="center"/>
          </w:tcPr>
          <w:p w14:paraId="04CA141B">
            <w:pPr>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699" w:type="pct"/>
            <w:vAlign w:val="center"/>
          </w:tcPr>
          <w:p w14:paraId="57720681">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6700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110CF7E">
            <w:pPr>
              <w:jc w:val="center"/>
              <w:rPr>
                <w:rFonts w:hint="eastAsia" w:ascii="仿宋" w:hAnsi="仿宋" w:eastAsia="仿宋" w:cs="宋体"/>
                <w:kern w:val="0"/>
                <w:sz w:val="24"/>
                <w:szCs w:val="24"/>
              </w:rPr>
            </w:pPr>
            <w:r>
              <w:rPr>
                <w:rFonts w:hint="eastAsia" w:ascii="仿宋" w:hAnsi="仿宋" w:eastAsia="仿宋" w:cs="宋体"/>
                <w:kern w:val="0"/>
                <w:sz w:val="24"/>
                <w:szCs w:val="24"/>
              </w:rPr>
              <w:t>38</w:t>
            </w:r>
          </w:p>
        </w:tc>
        <w:tc>
          <w:tcPr>
            <w:tcW w:w="928" w:type="pct"/>
            <w:vMerge w:val="continue"/>
            <w:vAlign w:val="center"/>
          </w:tcPr>
          <w:p w14:paraId="4CF4CCBF">
            <w:pPr>
              <w:rPr>
                <w:rFonts w:hint="eastAsia" w:ascii="仿宋" w:hAnsi="仿宋" w:eastAsia="仿宋" w:cs="宋体"/>
                <w:kern w:val="0"/>
                <w:sz w:val="24"/>
                <w:szCs w:val="24"/>
              </w:rPr>
            </w:pPr>
          </w:p>
        </w:tc>
        <w:tc>
          <w:tcPr>
            <w:tcW w:w="2116" w:type="pct"/>
            <w:vAlign w:val="center"/>
          </w:tcPr>
          <w:p w14:paraId="665F8929">
            <w:pPr>
              <w:jc w:val="center"/>
              <w:rPr>
                <w:rFonts w:hint="eastAsia" w:ascii="仿宋" w:hAnsi="仿宋" w:eastAsia="仿宋"/>
                <w:color w:val="000000"/>
                <w:sz w:val="24"/>
                <w:szCs w:val="24"/>
              </w:rPr>
            </w:pPr>
            <w:r>
              <w:rPr>
                <w:rFonts w:hint="eastAsia" w:ascii="仿宋" w:hAnsi="仿宋" w:eastAsia="仿宋"/>
                <w:sz w:val="24"/>
                <w:szCs w:val="24"/>
              </w:rPr>
              <w:t>天线放大器</w:t>
            </w:r>
          </w:p>
        </w:tc>
        <w:tc>
          <w:tcPr>
            <w:tcW w:w="701" w:type="pct"/>
            <w:vAlign w:val="center"/>
          </w:tcPr>
          <w:p w14:paraId="7A1DD88F">
            <w:pPr>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699" w:type="pct"/>
            <w:vAlign w:val="center"/>
          </w:tcPr>
          <w:p w14:paraId="6609F10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D2709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328006A4">
            <w:pPr>
              <w:jc w:val="center"/>
              <w:rPr>
                <w:rFonts w:hint="eastAsia" w:ascii="仿宋" w:hAnsi="仿宋" w:eastAsia="仿宋" w:cs="宋体"/>
                <w:kern w:val="0"/>
                <w:sz w:val="24"/>
                <w:szCs w:val="24"/>
              </w:rPr>
            </w:pPr>
            <w:r>
              <w:rPr>
                <w:rFonts w:hint="eastAsia" w:ascii="仿宋" w:hAnsi="仿宋" w:eastAsia="仿宋" w:cs="宋体"/>
                <w:kern w:val="0"/>
                <w:sz w:val="24"/>
                <w:szCs w:val="24"/>
              </w:rPr>
              <w:t>39</w:t>
            </w:r>
          </w:p>
        </w:tc>
        <w:tc>
          <w:tcPr>
            <w:tcW w:w="928" w:type="pct"/>
            <w:vMerge w:val="continue"/>
            <w:vAlign w:val="center"/>
          </w:tcPr>
          <w:p w14:paraId="748B9FC3">
            <w:pPr>
              <w:rPr>
                <w:rFonts w:hint="eastAsia" w:ascii="仿宋" w:hAnsi="仿宋" w:eastAsia="仿宋" w:cs="宋体"/>
                <w:kern w:val="0"/>
                <w:sz w:val="24"/>
                <w:szCs w:val="24"/>
              </w:rPr>
            </w:pPr>
          </w:p>
        </w:tc>
        <w:tc>
          <w:tcPr>
            <w:tcW w:w="2116" w:type="pct"/>
            <w:vAlign w:val="center"/>
          </w:tcPr>
          <w:p w14:paraId="2B7CE20B">
            <w:pPr>
              <w:jc w:val="center"/>
              <w:rPr>
                <w:rFonts w:hint="eastAsia" w:ascii="仿宋" w:hAnsi="仿宋" w:eastAsia="仿宋"/>
                <w:color w:val="000000"/>
                <w:sz w:val="24"/>
                <w:szCs w:val="24"/>
              </w:rPr>
            </w:pPr>
            <w:r>
              <w:rPr>
                <w:rFonts w:hint="eastAsia" w:ascii="仿宋" w:hAnsi="仿宋" w:eastAsia="仿宋"/>
                <w:sz w:val="24"/>
                <w:szCs w:val="24"/>
              </w:rPr>
              <w:t>话筒天线</w:t>
            </w:r>
          </w:p>
        </w:tc>
        <w:tc>
          <w:tcPr>
            <w:tcW w:w="701" w:type="pct"/>
            <w:vAlign w:val="center"/>
          </w:tcPr>
          <w:p w14:paraId="70F8908B">
            <w:pPr>
              <w:jc w:val="center"/>
              <w:rPr>
                <w:rFonts w:hint="eastAsia" w:ascii="仿宋" w:hAnsi="仿宋" w:eastAsia="仿宋"/>
                <w:color w:val="000000"/>
                <w:sz w:val="24"/>
                <w:szCs w:val="24"/>
              </w:rPr>
            </w:pPr>
            <w:r>
              <w:rPr>
                <w:rFonts w:hint="eastAsia" w:ascii="仿宋" w:hAnsi="仿宋" w:eastAsia="仿宋"/>
                <w:color w:val="000000"/>
                <w:sz w:val="24"/>
                <w:szCs w:val="24"/>
              </w:rPr>
              <w:t>3</w:t>
            </w:r>
          </w:p>
        </w:tc>
        <w:tc>
          <w:tcPr>
            <w:tcW w:w="699" w:type="pct"/>
            <w:vAlign w:val="center"/>
          </w:tcPr>
          <w:p w14:paraId="0ACE087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4E0C95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7DA85360">
            <w:pPr>
              <w:jc w:val="center"/>
              <w:rPr>
                <w:rFonts w:hint="eastAsia" w:ascii="仿宋" w:hAnsi="仿宋" w:eastAsia="仿宋" w:cs="宋体"/>
                <w:kern w:val="0"/>
                <w:sz w:val="24"/>
                <w:szCs w:val="24"/>
              </w:rPr>
            </w:pPr>
            <w:r>
              <w:rPr>
                <w:rFonts w:hint="eastAsia" w:ascii="仿宋" w:hAnsi="仿宋" w:eastAsia="仿宋" w:cs="宋体"/>
                <w:kern w:val="0"/>
                <w:sz w:val="24"/>
                <w:szCs w:val="24"/>
              </w:rPr>
              <w:t>40</w:t>
            </w:r>
          </w:p>
        </w:tc>
        <w:tc>
          <w:tcPr>
            <w:tcW w:w="928" w:type="pct"/>
            <w:vMerge w:val="continue"/>
            <w:vAlign w:val="center"/>
          </w:tcPr>
          <w:p w14:paraId="3D93826F">
            <w:pPr>
              <w:rPr>
                <w:rFonts w:hint="eastAsia" w:ascii="仿宋" w:hAnsi="仿宋" w:eastAsia="仿宋" w:cs="宋体"/>
                <w:kern w:val="0"/>
                <w:sz w:val="24"/>
                <w:szCs w:val="24"/>
              </w:rPr>
            </w:pPr>
          </w:p>
        </w:tc>
        <w:tc>
          <w:tcPr>
            <w:tcW w:w="2116" w:type="pct"/>
            <w:vAlign w:val="center"/>
          </w:tcPr>
          <w:p w14:paraId="5EFFC034">
            <w:pPr>
              <w:jc w:val="center"/>
              <w:rPr>
                <w:rFonts w:hint="eastAsia" w:ascii="仿宋" w:hAnsi="仿宋" w:eastAsia="仿宋"/>
                <w:color w:val="000000"/>
                <w:sz w:val="24"/>
                <w:szCs w:val="24"/>
              </w:rPr>
            </w:pPr>
            <w:r>
              <w:rPr>
                <w:rFonts w:hint="eastAsia" w:ascii="仿宋" w:hAnsi="仿宋" w:eastAsia="仿宋"/>
                <w:sz w:val="24"/>
                <w:szCs w:val="24"/>
              </w:rPr>
              <w:t>翻译台</w:t>
            </w:r>
          </w:p>
        </w:tc>
        <w:tc>
          <w:tcPr>
            <w:tcW w:w="701" w:type="pct"/>
            <w:vAlign w:val="center"/>
          </w:tcPr>
          <w:p w14:paraId="147D699A">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2A490333">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65C4A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53D3A86E">
            <w:pPr>
              <w:jc w:val="center"/>
              <w:rPr>
                <w:rFonts w:hint="eastAsia" w:ascii="仿宋" w:hAnsi="仿宋" w:eastAsia="仿宋" w:cs="宋体"/>
                <w:kern w:val="0"/>
                <w:sz w:val="24"/>
                <w:szCs w:val="24"/>
              </w:rPr>
            </w:pPr>
            <w:r>
              <w:rPr>
                <w:rFonts w:hint="eastAsia" w:ascii="仿宋" w:hAnsi="仿宋" w:eastAsia="仿宋" w:cs="宋体"/>
                <w:kern w:val="0"/>
                <w:sz w:val="24"/>
                <w:szCs w:val="24"/>
              </w:rPr>
              <w:t>41</w:t>
            </w:r>
          </w:p>
        </w:tc>
        <w:tc>
          <w:tcPr>
            <w:tcW w:w="928" w:type="pct"/>
            <w:vMerge w:val="continue"/>
            <w:vAlign w:val="center"/>
          </w:tcPr>
          <w:p w14:paraId="79F17759">
            <w:pPr>
              <w:rPr>
                <w:rFonts w:hint="eastAsia" w:ascii="仿宋" w:hAnsi="仿宋" w:eastAsia="仿宋" w:cs="宋体"/>
                <w:kern w:val="0"/>
                <w:sz w:val="24"/>
                <w:szCs w:val="24"/>
              </w:rPr>
            </w:pPr>
          </w:p>
        </w:tc>
        <w:tc>
          <w:tcPr>
            <w:tcW w:w="2116" w:type="pct"/>
            <w:vAlign w:val="center"/>
          </w:tcPr>
          <w:p w14:paraId="3F7C870B">
            <w:pPr>
              <w:jc w:val="center"/>
              <w:rPr>
                <w:rFonts w:hint="eastAsia" w:ascii="仿宋" w:hAnsi="仿宋" w:eastAsia="仿宋"/>
                <w:color w:val="000000"/>
                <w:sz w:val="24"/>
                <w:szCs w:val="24"/>
              </w:rPr>
            </w:pPr>
            <w:r>
              <w:rPr>
                <w:rFonts w:hint="eastAsia" w:ascii="仿宋" w:hAnsi="仿宋" w:eastAsia="仿宋"/>
                <w:sz w:val="24"/>
                <w:szCs w:val="24"/>
              </w:rPr>
              <w:t>会议话筒</w:t>
            </w:r>
          </w:p>
        </w:tc>
        <w:tc>
          <w:tcPr>
            <w:tcW w:w="701" w:type="pct"/>
            <w:vAlign w:val="center"/>
          </w:tcPr>
          <w:p w14:paraId="275598A0">
            <w:pPr>
              <w:jc w:val="center"/>
              <w:rPr>
                <w:rFonts w:hint="eastAsia" w:ascii="仿宋" w:hAnsi="仿宋" w:eastAsia="仿宋"/>
                <w:color w:val="000000"/>
                <w:sz w:val="24"/>
                <w:szCs w:val="24"/>
              </w:rPr>
            </w:pPr>
            <w:r>
              <w:rPr>
                <w:rFonts w:hint="eastAsia" w:ascii="仿宋" w:hAnsi="仿宋" w:eastAsia="仿宋"/>
                <w:color w:val="000000"/>
                <w:sz w:val="24"/>
                <w:szCs w:val="24"/>
              </w:rPr>
              <w:t>10</w:t>
            </w:r>
          </w:p>
        </w:tc>
        <w:tc>
          <w:tcPr>
            <w:tcW w:w="699" w:type="pct"/>
            <w:vAlign w:val="center"/>
          </w:tcPr>
          <w:p w14:paraId="19CCED9F">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0926C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448BC717">
            <w:pPr>
              <w:jc w:val="center"/>
              <w:rPr>
                <w:rFonts w:hint="eastAsia" w:ascii="仿宋" w:hAnsi="仿宋" w:eastAsia="仿宋" w:cs="宋体"/>
                <w:kern w:val="0"/>
                <w:sz w:val="24"/>
                <w:szCs w:val="24"/>
              </w:rPr>
            </w:pPr>
            <w:r>
              <w:rPr>
                <w:rFonts w:hint="eastAsia" w:ascii="仿宋" w:hAnsi="仿宋" w:eastAsia="仿宋" w:cs="宋体"/>
                <w:kern w:val="0"/>
                <w:sz w:val="24"/>
                <w:szCs w:val="24"/>
              </w:rPr>
              <w:t>42</w:t>
            </w:r>
          </w:p>
        </w:tc>
        <w:tc>
          <w:tcPr>
            <w:tcW w:w="928" w:type="pct"/>
            <w:vMerge w:val="continue"/>
            <w:vAlign w:val="center"/>
          </w:tcPr>
          <w:p w14:paraId="41618D4E">
            <w:pPr>
              <w:rPr>
                <w:rFonts w:hint="eastAsia" w:ascii="仿宋" w:hAnsi="仿宋" w:eastAsia="仿宋" w:cs="宋体"/>
                <w:kern w:val="0"/>
                <w:sz w:val="24"/>
                <w:szCs w:val="24"/>
              </w:rPr>
            </w:pPr>
          </w:p>
        </w:tc>
        <w:tc>
          <w:tcPr>
            <w:tcW w:w="2116" w:type="pct"/>
            <w:vAlign w:val="center"/>
          </w:tcPr>
          <w:p w14:paraId="5676BBE8">
            <w:pPr>
              <w:jc w:val="center"/>
              <w:rPr>
                <w:rFonts w:hint="eastAsia" w:ascii="仿宋" w:hAnsi="仿宋" w:eastAsia="仿宋"/>
                <w:color w:val="000000"/>
                <w:sz w:val="24"/>
                <w:szCs w:val="24"/>
              </w:rPr>
            </w:pPr>
            <w:r>
              <w:rPr>
                <w:rFonts w:hint="eastAsia" w:ascii="仿宋" w:hAnsi="仿宋" w:eastAsia="仿宋"/>
                <w:sz w:val="24"/>
                <w:szCs w:val="24"/>
              </w:rPr>
              <w:t>会议同传主机</w:t>
            </w:r>
          </w:p>
        </w:tc>
        <w:tc>
          <w:tcPr>
            <w:tcW w:w="701" w:type="pct"/>
            <w:vAlign w:val="center"/>
          </w:tcPr>
          <w:p w14:paraId="24139391">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1E10E4D0">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D64DF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30FF26A5">
            <w:pPr>
              <w:jc w:val="center"/>
              <w:rPr>
                <w:rFonts w:hint="eastAsia" w:ascii="仿宋" w:hAnsi="仿宋" w:eastAsia="仿宋" w:cs="宋体"/>
                <w:kern w:val="0"/>
                <w:sz w:val="24"/>
                <w:szCs w:val="24"/>
              </w:rPr>
            </w:pPr>
            <w:r>
              <w:rPr>
                <w:rFonts w:hint="eastAsia" w:ascii="仿宋" w:hAnsi="仿宋" w:eastAsia="仿宋" w:cs="宋体"/>
                <w:kern w:val="0"/>
                <w:sz w:val="24"/>
                <w:szCs w:val="24"/>
              </w:rPr>
              <w:t>43</w:t>
            </w:r>
          </w:p>
        </w:tc>
        <w:tc>
          <w:tcPr>
            <w:tcW w:w="928" w:type="pct"/>
            <w:vMerge w:val="continue"/>
            <w:vAlign w:val="center"/>
          </w:tcPr>
          <w:p w14:paraId="477A57BD">
            <w:pPr>
              <w:rPr>
                <w:rFonts w:hint="eastAsia" w:ascii="仿宋" w:hAnsi="仿宋" w:eastAsia="仿宋" w:cs="宋体"/>
                <w:kern w:val="0"/>
                <w:sz w:val="24"/>
                <w:szCs w:val="24"/>
              </w:rPr>
            </w:pPr>
          </w:p>
        </w:tc>
        <w:tc>
          <w:tcPr>
            <w:tcW w:w="2116" w:type="pct"/>
            <w:vAlign w:val="center"/>
          </w:tcPr>
          <w:p w14:paraId="3B84D8A9">
            <w:pPr>
              <w:jc w:val="center"/>
              <w:rPr>
                <w:rFonts w:hint="eastAsia" w:ascii="仿宋" w:hAnsi="仿宋" w:eastAsia="仿宋"/>
                <w:color w:val="000000"/>
                <w:sz w:val="24"/>
                <w:szCs w:val="24"/>
              </w:rPr>
            </w:pPr>
            <w:r>
              <w:rPr>
                <w:rFonts w:hint="eastAsia" w:ascii="仿宋" w:hAnsi="仿宋" w:eastAsia="仿宋"/>
                <w:sz w:val="24"/>
                <w:szCs w:val="24"/>
              </w:rPr>
              <w:t>译员耳机</w:t>
            </w:r>
          </w:p>
        </w:tc>
        <w:tc>
          <w:tcPr>
            <w:tcW w:w="701" w:type="pct"/>
            <w:vAlign w:val="center"/>
          </w:tcPr>
          <w:p w14:paraId="72788D8E">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15DB6957">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0AF27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41E61570">
            <w:pPr>
              <w:jc w:val="center"/>
              <w:rPr>
                <w:rFonts w:hint="eastAsia" w:ascii="仿宋" w:hAnsi="仿宋" w:eastAsia="仿宋" w:cs="宋体"/>
                <w:kern w:val="0"/>
                <w:sz w:val="24"/>
                <w:szCs w:val="24"/>
              </w:rPr>
            </w:pPr>
            <w:r>
              <w:rPr>
                <w:rFonts w:hint="eastAsia" w:ascii="仿宋" w:hAnsi="仿宋" w:eastAsia="仿宋" w:cs="宋体"/>
                <w:kern w:val="0"/>
                <w:sz w:val="24"/>
                <w:szCs w:val="24"/>
              </w:rPr>
              <w:t>44</w:t>
            </w:r>
          </w:p>
        </w:tc>
        <w:tc>
          <w:tcPr>
            <w:tcW w:w="928" w:type="pct"/>
            <w:vMerge w:val="continue"/>
            <w:vAlign w:val="center"/>
          </w:tcPr>
          <w:p w14:paraId="32D153DD">
            <w:pPr>
              <w:rPr>
                <w:rFonts w:hint="eastAsia" w:ascii="仿宋" w:hAnsi="仿宋" w:eastAsia="仿宋" w:cs="宋体"/>
                <w:kern w:val="0"/>
                <w:sz w:val="24"/>
                <w:szCs w:val="24"/>
              </w:rPr>
            </w:pPr>
          </w:p>
        </w:tc>
        <w:tc>
          <w:tcPr>
            <w:tcW w:w="2116" w:type="pct"/>
            <w:vAlign w:val="center"/>
          </w:tcPr>
          <w:p w14:paraId="238B0786">
            <w:pPr>
              <w:jc w:val="center"/>
              <w:rPr>
                <w:rFonts w:hint="eastAsia" w:ascii="仿宋" w:hAnsi="仿宋" w:eastAsia="仿宋"/>
                <w:color w:val="000000"/>
                <w:sz w:val="24"/>
                <w:szCs w:val="24"/>
              </w:rPr>
            </w:pPr>
            <w:r>
              <w:rPr>
                <w:rFonts w:hint="eastAsia" w:ascii="仿宋" w:hAnsi="仿宋" w:eastAsia="仿宋"/>
                <w:sz w:val="24"/>
                <w:szCs w:val="24"/>
              </w:rPr>
              <w:t>辐射面板</w:t>
            </w:r>
          </w:p>
        </w:tc>
        <w:tc>
          <w:tcPr>
            <w:tcW w:w="701" w:type="pct"/>
            <w:vAlign w:val="center"/>
          </w:tcPr>
          <w:p w14:paraId="27AC6909">
            <w:pPr>
              <w:jc w:val="center"/>
              <w:rPr>
                <w:rFonts w:hint="eastAsia" w:ascii="仿宋" w:hAnsi="仿宋" w:eastAsia="仿宋"/>
                <w:color w:val="000000"/>
                <w:sz w:val="24"/>
                <w:szCs w:val="24"/>
              </w:rPr>
            </w:pPr>
            <w:r>
              <w:rPr>
                <w:rFonts w:hint="eastAsia" w:ascii="仿宋" w:hAnsi="仿宋" w:eastAsia="仿宋"/>
                <w:color w:val="000000"/>
                <w:sz w:val="24"/>
                <w:szCs w:val="24"/>
              </w:rPr>
              <w:t>8</w:t>
            </w:r>
          </w:p>
        </w:tc>
        <w:tc>
          <w:tcPr>
            <w:tcW w:w="699" w:type="pct"/>
            <w:vAlign w:val="center"/>
          </w:tcPr>
          <w:p w14:paraId="1C465171">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272ED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6A859696">
            <w:pPr>
              <w:jc w:val="center"/>
              <w:rPr>
                <w:rFonts w:hint="eastAsia" w:ascii="仿宋" w:hAnsi="仿宋" w:eastAsia="仿宋" w:cs="宋体"/>
                <w:kern w:val="0"/>
                <w:sz w:val="24"/>
                <w:szCs w:val="24"/>
              </w:rPr>
            </w:pPr>
            <w:r>
              <w:rPr>
                <w:rFonts w:hint="eastAsia" w:ascii="仿宋" w:hAnsi="仿宋" w:eastAsia="仿宋" w:cs="宋体"/>
                <w:kern w:val="0"/>
                <w:sz w:val="24"/>
                <w:szCs w:val="24"/>
              </w:rPr>
              <w:t>45</w:t>
            </w:r>
          </w:p>
        </w:tc>
        <w:tc>
          <w:tcPr>
            <w:tcW w:w="928" w:type="pct"/>
            <w:vMerge w:val="continue"/>
            <w:vAlign w:val="center"/>
          </w:tcPr>
          <w:p w14:paraId="21EEF21A">
            <w:pPr>
              <w:rPr>
                <w:rFonts w:hint="eastAsia" w:ascii="仿宋" w:hAnsi="仿宋" w:eastAsia="仿宋" w:cs="宋体"/>
                <w:kern w:val="0"/>
                <w:sz w:val="24"/>
                <w:szCs w:val="24"/>
              </w:rPr>
            </w:pPr>
          </w:p>
        </w:tc>
        <w:tc>
          <w:tcPr>
            <w:tcW w:w="2116" w:type="pct"/>
            <w:vAlign w:val="center"/>
          </w:tcPr>
          <w:p w14:paraId="66CAA1B7">
            <w:pPr>
              <w:jc w:val="center"/>
              <w:rPr>
                <w:rFonts w:hint="eastAsia" w:ascii="仿宋" w:hAnsi="仿宋" w:eastAsia="仿宋"/>
                <w:color w:val="000000"/>
                <w:sz w:val="24"/>
                <w:szCs w:val="24"/>
              </w:rPr>
            </w:pPr>
            <w:r>
              <w:rPr>
                <w:rFonts w:hint="eastAsia" w:ascii="仿宋" w:hAnsi="仿宋" w:eastAsia="仿宋"/>
                <w:sz w:val="24"/>
                <w:szCs w:val="24"/>
              </w:rPr>
              <w:t>接收单元</w:t>
            </w:r>
          </w:p>
        </w:tc>
        <w:tc>
          <w:tcPr>
            <w:tcW w:w="701" w:type="pct"/>
            <w:vAlign w:val="center"/>
          </w:tcPr>
          <w:p w14:paraId="06AAD442">
            <w:pPr>
              <w:jc w:val="center"/>
              <w:rPr>
                <w:rFonts w:hint="eastAsia" w:ascii="仿宋" w:hAnsi="仿宋" w:eastAsia="仿宋"/>
                <w:color w:val="000000"/>
                <w:sz w:val="24"/>
                <w:szCs w:val="24"/>
              </w:rPr>
            </w:pPr>
            <w:r>
              <w:rPr>
                <w:rFonts w:hint="eastAsia" w:ascii="仿宋" w:hAnsi="仿宋" w:eastAsia="仿宋"/>
                <w:color w:val="000000"/>
                <w:sz w:val="24"/>
                <w:szCs w:val="24"/>
              </w:rPr>
              <w:t>200</w:t>
            </w:r>
          </w:p>
        </w:tc>
        <w:tc>
          <w:tcPr>
            <w:tcW w:w="699" w:type="pct"/>
            <w:vAlign w:val="center"/>
          </w:tcPr>
          <w:p w14:paraId="629D953B">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0BC489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1E0FEA08">
            <w:pPr>
              <w:jc w:val="center"/>
              <w:rPr>
                <w:rFonts w:hint="eastAsia" w:ascii="仿宋" w:hAnsi="仿宋" w:eastAsia="仿宋" w:cs="宋体"/>
                <w:kern w:val="0"/>
                <w:sz w:val="24"/>
                <w:szCs w:val="24"/>
              </w:rPr>
            </w:pPr>
            <w:r>
              <w:rPr>
                <w:rFonts w:hint="eastAsia" w:ascii="仿宋" w:hAnsi="仿宋" w:eastAsia="仿宋" w:cs="宋体"/>
                <w:kern w:val="0"/>
                <w:sz w:val="24"/>
                <w:szCs w:val="24"/>
              </w:rPr>
              <w:t>46</w:t>
            </w:r>
          </w:p>
        </w:tc>
        <w:tc>
          <w:tcPr>
            <w:tcW w:w="928" w:type="pct"/>
            <w:vMerge w:val="continue"/>
            <w:vAlign w:val="center"/>
          </w:tcPr>
          <w:p w14:paraId="6391E409">
            <w:pPr>
              <w:rPr>
                <w:rFonts w:hint="eastAsia" w:ascii="仿宋" w:hAnsi="仿宋" w:eastAsia="仿宋" w:cs="宋体"/>
                <w:kern w:val="0"/>
                <w:sz w:val="24"/>
                <w:szCs w:val="24"/>
              </w:rPr>
            </w:pPr>
          </w:p>
        </w:tc>
        <w:tc>
          <w:tcPr>
            <w:tcW w:w="2116" w:type="pct"/>
            <w:vAlign w:val="center"/>
          </w:tcPr>
          <w:p w14:paraId="6EE610C6">
            <w:pPr>
              <w:jc w:val="center"/>
              <w:rPr>
                <w:rFonts w:hint="eastAsia" w:ascii="仿宋" w:hAnsi="仿宋" w:eastAsia="仿宋"/>
                <w:color w:val="000000"/>
                <w:sz w:val="24"/>
                <w:szCs w:val="24"/>
              </w:rPr>
            </w:pPr>
            <w:r>
              <w:rPr>
                <w:rFonts w:hint="eastAsia" w:ascii="仿宋" w:hAnsi="仿宋" w:eastAsia="仿宋"/>
                <w:sz w:val="24"/>
                <w:szCs w:val="24"/>
              </w:rPr>
              <w:t>充电箱</w:t>
            </w:r>
          </w:p>
        </w:tc>
        <w:tc>
          <w:tcPr>
            <w:tcW w:w="701" w:type="pct"/>
            <w:vAlign w:val="center"/>
          </w:tcPr>
          <w:p w14:paraId="0B1E5E2A">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270F29D5">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4B3E3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0DCF510D">
            <w:pPr>
              <w:jc w:val="center"/>
              <w:rPr>
                <w:rFonts w:hint="eastAsia" w:ascii="仿宋" w:hAnsi="仿宋" w:eastAsia="仿宋" w:cs="宋体"/>
                <w:kern w:val="0"/>
                <w:sz w:val="24"/>
                <w:szCs w:val="24"/>
              </w:rPr>
            </w:pPr>
            <w:r>
              <w:rPr>
                <w:rFonts w:hint="eastAsia" w:ascii="仿宋" w:hAnsi="仿宋" w:eastAsia="仿宋" w:cs="宋体"/>
                <w:kern w:val="0"/>
                <w:sz w:val="24"/>
                <w:szCs w:val="24"/>
              </w:rPr>
              <w:t>47</w:t>
            </w:r>
          </w:p>
        </w:tc>
        <w:tc>
          <w:tcPr>
            <w:tcW w:w="928" w:type="pct"/>
            <w:vMerge w:val="continue"/>
            <w:vAlign w:val="center"/>
          </w:tcPr>
          <w:p w14:paraId="6565210F">
            <w:pPr>
              <w:rPr>
                <w:rFonts w:hint="eastAsia" w:ascii="仿宋" w:hAnsi="仿宋" w:eastAsia="仿宋" w:cs="宋体"/>
                <w:kern w:val="0"/>
                <w:sz w:val="24"/>
                <w:szCs w:val="24"/>
              </w:rPr>
            </w:pPr>
          </w:p>
        </w:tc>
        <w:tc>
          <w:tcPr>
            <w:tcW w:w="2116" w:type="pct"/>
            <w:vAlign w:val="center"/>
          </w:tcPr>
          <w:p w14:paraId="73B22545">
            <w:pPr>
              <w:jc w:val="center"/>
              <w:rPr>
                <w:rFonts w:hint="eastAsia" w:ascii="仿宋" w:hAnsi="仿宋" w:eastAsia="仿宋"/>
                <w:color w:val="000000"/>
                <w:sz w:val="24"/>
                <w:szCs w:val="24"/>
              </w:rPr>
            </w:pPr>
            <w:r>
              <w:rPr>
                <w:rFonts w:hint="eastAsia" w:ascii="仿宋" w:hAnsi="仿宋" w:eastAsia="仿宋"/>
                <w:sz w:val="24"/>
                <w:szCs w:val="24"/>
              </w:rPr>
              <w:t>连接线（20米）</w:t>
            </w:r>
          </w:p>
        </w:tc>
        <w:tc>
          <w:tcPr>
            <w:tcW w:w="701" w:type="pct"/>
            <w:vAlign w:val="center"/>
          </w:tcPr>
          <w:p w14:paraId="144CCCB1">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61556942">
            <w:pPr>
              <w:jc w:val="center"/>
              <w:rPr>
                <w:rFonts w:hint="eastAsia" w:ascii="仿宋" w:hAnsi="仿宋" w:eastAsia="仿宋" w:cs="宋体"/>
                <w:kern w:val="0"/>
                <w:sz w:val="24"/>
                <w:szCs w:val="24"/>
              </w:rPr>
            </w:pPr>
            <w:r>
              <w:rPr>
                <w:rFonts w:hint="eastAsia" w:ascii="仿宋" w:hAnsi="仿宋" w:eastAsia="仿宋" w:cs="宋体"/>
                <w:kern w:val="0"/>
                <w:sz w:val="24"/>
                <w:szCs w:val="24"/>
              </w:rPr>
              <w:t>根</w:t>
            </w:r>
          </w:p>
        </w:tc>
      </w:tr>
      <w:tr w14:paraId="29D9FF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24255CB2">
            <w:pPr>
              <w:jc w:val="center"/>
              <w:rPr>
                <w:rFonts w:hint="eastAsia" w:ascii="仿宋" w:hAnsi="仿宋" w:eastAsia="仿宋" w:cs="宋体"/>
                <w:kern w:val="0"/>
                <w:sz w:val="24"/>
                <w:szCs w:val="24"/>
              </w:rPr>
            </w:pPr>
            <w:r>
              <w:rPr>
                <w:rFonts w:hint="eastAsia" w:ascii="仿宋" w:hAnsi="仿宋" w:eastAsia="仿宋" w:cs="宋体"/>
                <w:kern w:val="0"/>
                <w:sz w:val="24"/>
                <w:szCs w:val="24"/>
              </w:rPr>
              <w:t>48</w:t>
            </w:r>
          </w:p>
        </w:tc>
        <w:tc>
          <w:tcPr>
            <w:tcW w:w="928" w:type="pct"/>
            <w:vMerge w:val="continue"/>
            <w:vAlign w:val="center"/>
          </w:tcPr>
          <w:p w14:paraId="4861D535">
            <w:pPr>
              <w:rPr>
                <w:rFonts w:hint="eastAsia" w:ascii="仿宋" w:hAnsi="仿宋" w:eastAsia="仿宋" w:cs="宋体"/>
                <w:kern w:val="0"/>
                <w:sz w:val="24"/>
                <w:szCs w:val="24"/>
              </w:rPr>
            </w:pPr>
          </w:p>
        </w:tc>
        <w:tc>
          <w:tcPr>
            <w:tcW w:w="2116" w:type="pct"/>
            <w:vAlign w:val="center"/>
          </w:tcPr>
          <w:p w14:paraId="6C3D2319">
            <w:pPr>
              <w:jc w:val="center"/>
              <w:rPr>
                <w:rFonts w:hint="eastAsia" w:ascii="仿宋" w:hAnsi="仿宋" w:eastAsia="仿宋"/>
                <w:color w:val="000000"/>
                <w:sz w:val="24"/>
                <w:szCs w:val="24"/>
              </w:rPr>
            </w:pPr>
            <w:r>
              <w:rPr>
                <w:rFonts w:hint="eastAsia" w:ascii="仿宋" w:hAnsi="仿宋" w:eastAsia="仿宋"/>
                <w:sz w:val="24"/>
                <w:szCs w:val="24"/>
              </w:rPr>
              <w:t>连接线（5米）</w:t>
            </w:r>
          </w:p>
        </w:tc>
        <w:tc>
          <w:tcPr>
            <w:tcW w:w="701" w:type="pct"/>
            <w:vAlign w:val="center"/>
          </w:tcPr>
          <w:p w14:paraId="007875EA">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285040FD">
            <w:pPr>
              <w:jc w:val="center"/>
              <w:rPr>
                <w:rFonts w:hint="eastAsia" w:ascii="仿宋" w:hAnsi="仿宋" w:eastAsia="仿宋" w:cs="宋体"/>
                <w:kern w:val="0"/>
                <w:sz w:val="24"/>
                <w:szCs w:val="24"/>
              </w:rPr>
            </w:pPr>
            <w:r>
              <w:rPr>
                <w:rFonts w:hint="eastAsia" w:ascii="仿宋" w:hAnsi="仿宋" w:eastAsia="仿宋" w:cs="宋体"/>
                <w:kern w:val="0"/>
                <w:sz w:val="24"/>
                <w:szCs w:val="24"/>
              </w:rPr>
              <w:t>根</w:t>
            </w:r>
          </w:p>
        </w:tc>
      </w:tr>
      <w:tr w14:paraId="599D2B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2B2AE14C">
            <w:pPr>
              <w:jc w:val="center"/>
              <w:rPr>
                <w:rFonts w:hint="eastAsia" w:ascii="仿宋" w:hAnsi="仿宋" w:eastAsia="仿宋" w:cs="宋体"/>
                <w:kern w:val="0"/>
                <w:sz w:val="24"/>
                <w:szCs w:val="24"/>
              </w:rPr>
            </w:pPr>
            <w:r>
              <w:rPr>
                <w:rFonts w:hint="eastAsia" w:ascii="仿宋" w:hAnsi="仿宋" w:eastAsia="仿宋" w:cs="宋体"/>
                <w:kern w:val="0"/>
                <w:sz w:val="24"/>
                <w:szCs w:val="24"/>
              </w:rPr>
              <w:t>49</w:t>
            </w:r>
          </w:p>
        </w:tc>
        <w:tc>
          <w:tcPr>
            <w:tcW w:w="928" w:type="pct"/>
            <w:vMerge w:val="continue"/>
            <w:vAlign w:val="center"/>
          </w:tcPr>
          <w:p w14:paraId="2711E702">
            <w:pPr>
              <w:rPr>
                <w:rFonts w:hint="eastAsia" w:ascii="仿宋" w:hAnsi="仿宋" w:eastAsia="仿宋" w:cs="宋体"/>
                <w:kern w:val="0"/>
                <w:sz w:val="24"/>
                <w:szCs w:val="24"/>
              </w:rPr>
            </w:pPr>
          </w:p>
        </w:tc>
        <w:tc>
          <w:tcPr>
            <w:tcW w:w="2116" w:type="pct"/>
            <w:vAlign w:val="center"/>
          </w:tcPr>
          <w:p w14:paraId="74D7F102">
            <w:pPr>
              <w:jc w:val="center"/>
              <w:rPr>
                <w:rFonts w:hint="eastAsia" w:ascii="仿宋" w:hAnsi="仿宋" w:eastAsia="仿宋"/>
                <w:color w:val="000000"/>
                <w:sz w:val="24"/>
                <w:szCs w:val="24"/>
              </w:rPr>
            </w:pPr>
            <w:r>
              <w:rPr>
                <w:rFonts w:hint="eastAsia" w:ascii="仿宋" w:hAnsi="仿宋" w:eastAsia="仿宋"/>
                <w:sz w:val="24"/>
                <w:szCs w:val="24"/>
              </w:rPr>
              <w:t>KWM系列全数字会议系统主机</w:t>
            </w:r>
          </w:p>
        </w:tc>
        <w:tc>
          <w:tcPr>
            <w:tcW w:w="701" w:type="pct"/>
            <w:vAlign w:val="center"/>
          </w:tcPr>
          <w:p w14:paraId="1B45C18B">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5E1EAB4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06070A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7D91A831">
            <w:pPr>
              <w:jc w:val="center"/>
              <w:rPr>
                <w:rFonts w:hint="eastAsia" w:ascii="仿宋" w:hAnsi="仿宋" w:eastAsia="仿宋" w:cs="宋体"/>
                <w:kern w:val="0"/>
                <w:sz w:val="24"/>
                <w:szCs w:val="24"/>
              </w:rPr>
            </w:pPr>
            <w:r>
              <w:rPr>
                <w:rFonts w:hint="eastAsia" w:ascii="仿宋" w:hAnsi="仿宋" w:eastAsia="仿宋" w:cs="宋体"/>
                <w:kern w:val="0"/>
                <w:sz w:val="24"/>
                <w:szCs w:val="24"/>
              </w:rPr>
              <w:t>50</w:t>
            </w:r>
          </w:p>
        </w:tc>
        <w:tc>
          <w:tcPr>
            <w:tcW w:w="928" w:type="pct"/>
            <w:vMerge w:val="continue"/>
            <w:vAlign w:val="center"/>
          </w:tcPr>
          <w:p w14:paraId="57EE4D7F">
            <w:pPr>
              <w:rPr>
                <w:rFonts w:hint="eastAsia" w:ascii="仿宋" w:hAnsi="仿宋" w:eastAsia="仿宋" w:cs="宋体"/>
                <w:kern w:val="0"/>
                <w:sz w:val="24"/>
                <w:szCs w:val="24"/>
              </w:rPr>
            </w:pPr>
          </w:p>
        </w:tc>
        <w:tc>
          <w:tcPr>
            <w:tcW w:w="2116" w:type="pct"/>
            <w:vAlign w:val="center"/>
          </w:tcPr>
          <w:p w14:paraId="6C1FD7FA">
            <w:pPr>
              <w:jc w:val="center"/>
              <w:rPr>
                <w:rFonts w:hint="eastAsia" w:ascii="仿宋" w:hAnsi="仿宋" w:eastAsia="仿宋"/>
                <w:color w:val="000000"/>
                <w:sz w:val="24"/>
                <w:szCs w:val="24"/>
              </w:rPr>
            </w:pPr>
            <w:r>
              <w:rPr>
                <w:rFonts w:hint="eastAsia" w:ascii="仿宋" w:hAnsi="仿宋" w:eastAsia="仿宋"/>
                <w:sz w:val="24"/>
                <w:szCs w:val="24"/>
              </w:rPr>
              <w:t>会议话筒处理器</w:t>
            </w:r>
          </w:p>
        </w:tc>
        <w:tc>
          <w:tcPr>
            <w:tcW w:w="701" w:type="pct"/>
            <w:vAlign w:val="center"/>
          </w:tcPr>
          <w:p w14:paraId="1CAD7FAB">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470781B0">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DB61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571BD7D2">
            <w:pPr>
              <w:jc w:val="center"/>
              <w:rPr>
                <w:rFonts w:hint="eastAsia" w:ascii="仿宋" w:hAnsi="仿宋" w:eastAsia="仿宋" w:cs="宋体"/>
                <w:kern w:val="0"/>
                <w:sz w:val="24"/>
                <w:szCs w:val="24"/>
              </w:rPr>
            </w:pPr>
            <w:r>
              <w:rPr>
                <w:rFonts w:hint="eastAsia" w:ascii="仿宋" w:hAnsi="仿宋" w:eastAsia="仿宋" w:cs="宋体"/>
                <w:kern w:val="0"/>
                <w:sz w:val="24"/>
                <w:szCs w:val="24"/>
              </w:rPr>
              <w:t>51</w:t>
            </w:r>
          </w:p>
        </w:tc>
        <w:tc>
          <w:tcPr>
            <w:tcW w:w="928" w:type="pct"/>
            <w:vMerge w:val="continue"/>
            <w:vAlign w:val="center"/>
          </w:tcPr>
          <w:p w14:paraId="62337299">
            <w:pPr>
              <w:rPr>
                <w:rFonts w:hint="eastAsia" w:ascii="仿宋" w:hAnsi="仿宋" w:eastAsia="仿宋" w:cs="宋体"/>
                <w:kern w:val="0"/>
                <w:sz w:val="24"/>
                <w:szCs w:val="24"/>
              </w:rPr>
            </w:pPr>
          </w:p>
        </w:tc>
        <w:tc>
          <w:tcPr>
            <w:tcW w:w="2116" w:type="pct"/>
            <w:vAlign w:val="center"/>
          </w:tcPr>
          <w:p w14:paraId="6AC03338">
            <w:pPr>
              <w:jc w:val="center"/>
              <w:rPr>
                <w:rFonts w:hint="eastAsia" w:ascii="仿宋" w:hAnsi="仿宋" w:eastAsia="仿宋"/>
                <w:color w:val="000000"/>
                <w:sz w:val="24"/>
                <w:szCs w:val="24"/>
              </w:rPr>
            </w:pPr>
            <w:r>
              <w:rPr>
                <w:rFonts w:hint="eastAsia" w:ascii="仿宋" w:hAnsi="仿宋" w:eastAsia="仿宋"/>
                <w:sz w:val="24"/>
                <w:szCs w:val="24"/>
              </w:rPr>
              <w:t>串口分配器1</w:t>
            </w:r>
          </w:p>
        </w:tc>
        <w:tc>
          <w:tcPr>
            <w:tcW w:w="701" w:type="pct"/>
            <w:vAlign w:val="center"/>
          </w:tcPr>
          <w:p w14:paraId="6A79CACD">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5D66040C">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048DC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3DB34CBA">
            <w:pPr>
              <w:jc w:val="center"/>
              <w:rPr>
                <w:rFonts w:hint="eastAsia" w:ascii="仿宋" w:hAnsi="仿宋" w:eastAsia="仿宋" w:cs="宋体"/>
                <w:kern w:val="0"/>
                <w:sz w:val="24"/>
                <w:szCs w:val="24"/>
              </w:rPr>
            </w:pPr>
            <w:r>
              <w:rPr>
                <w:rFonts w:hint="eastAsia" w:ascii="仿宋" w:hAnsi="仿宋" w:eastAsia="仿宋" w:cs="宋体"/>
                <w:kern w:val="0"/>
                <w:sz w:val="24"/>
                <w:szCs w:val="24"/>
              </w:rPr>
              <w:t>52</w:t>
            </w:r>
          </w:p>
        </w:tc>
        <w:tc>
          <w:tcPr>
            <w:tcW w:w="928" w:type="pct"/>
            <w:vMerge w:val="continue"/>
            <w:vAlign w:val="center"/>
          </w:tcPr>
          <w:p w14:paraId="22934BBF">
            <w:pPr>
              <w:rPr>
                <w:rFonts w:hint="eastAsia" w:ascii="仿宋" w:hAnsi="仿宋" w:eastAsia="仿宋" w:cs="宋体"/>
                <w:kern w:val="0"/>
                <w:sz w:val="24"/>
                <w:szCs w:val="24"/>
              </w:rPr>
            </w:pPr>
          </w:p>
        </w:tc>
        <w:tc>
          <w:tcPr>
            <w:tcW w:w="2116" w:type="pct"/>
            <w:vAlign w:val="center"/>
          </w:tcPr>
          <w:p w14:paraId="07CD9F81">
            <w:pPr>
              <w:jc w:val="center"/>
              <w:rPr>
                <w:rFonts w:hint="eastAsia" w:ascii="仿宋" w:hAnsi="仿宋" w:eastAsia="仿宋"/>
                <w:color w:val="000000"/>
                <w:sz w:val="24"/>
                <w:szCs w:val="24"/>
              </w:rPr>
            </w:pPr>
            <w:r>
              <w:rPr>
                <w:rFonts w:hint="eastAsia" w:ascii="仿宋" w:hAnsi="仿宋" w:eastAsia="仿宋"/>
                <w:sz w:val="24"/>
                <w:szCs w:val="24"/>
              </w:rPr>
              <w:t>触摸屏</w:t>
            </w:r>
          </w:p>
        </w:tc>
        <w:tc>
          <w:tcPr>
            <w:tcW w:w="701" w:type="pct"/>
            <w:vAlign w:val="center"/>
          </w:tcPr>
          <w:p w14:paraId="766CC56B">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45DE847E">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64B0E4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4D544C27">
            <w:pPr>
              <w:jc w:val="center"/>
              <w:rPr>
                <w:rFonts w:hint="eastAsia" w:ascii="仿宋" w:hAnsi="仿宋" w:eastAsia="仿宋" w:cs="宋体"/>
                <w:kern w:val="0"/>
                <w:sz w:val="24"/>
                <w:szCs w:val="24"/>
              </w:rPr>
            </w:pPr>
            <w:r>
              <w:rPr>
                <w:rFonts w:hint="eastAsia" w:ascii="仿宋" w:hAnsi="仿宋" w:eastAsia="仿宋" w:cs="宋体"/>
                <w:kern w:val="0"/>
                <w:sz w:val="24"/>
                <w:szCs w:val="24"/>
              </w:rPr>
              <w:t>53</w:t>
            </w:r>
          </w:p>
        </w:tc>
        <w:tc>
          <w:tcPr>
            <w:tcW w:w="928" w:type="pct"/>
            <w:vMerge w:val="continue"/>
            <w:vAlign w:val="center"/>
          </w:tcPr>
          <w:p w14:paraId="35FA4577">
            <w:pPr>
              <w:rPr>
                <w:rFonts w:hint="eastAsia" w:ascii="仿宋" w:hAnsi="仿宋" w:eastAsia="仿宋" w:cs="宋体"/>
                <w:kern w:val="0"/>
                <w:sz w:val="24"/>
                <w:szCs w:val="24"/>
              </w:rPr>
            </w:pPr>
          </w:p>
        </w:tc>
        <w:tc>
          <w:tcPr>
            <w:tcW w:w="2116" w:type="pct"/>
            <w:vAlign w:val="center"/>
          </w:tcPr>
          <w:p w14:paraId="5D47C324">
            <w:pPr>
              <w:jc w:val="center"/>
              <w:rPr>
                <w:rFonts w:hint="eastAsia" w:ascii="仿宋" w:hAnsi="仿宋" w:eastAsia="仿宋"/>
                <w:color w:val="000000"/>
                <w:sz w:val="24"/>
                <w:szCs w:val="24"/>
              </w:rPr>
            </w:pPr>
            <w:r>
              <w:rPr>
                <w:rFonts w:hint="eastAsia" w:ascii="仿宋" w:hAnsi="仿宋" w:eastAsia="仿宋"/>
                <w:sz w:val="24"/>
                <w:szCs w:val="24"/>
              </w:rPr>
              <w:t>控制器</w:t>
            </w:r>
          </w:p>
        </w:tc>
        <w:tc>
          <w:tcPr>
            <w:tcW w:w="701" w:type="pct"/>
            <w:vAlign w:val="center"/>
          </w:tcPr>
          <w:p w14:paraId="25161EE9">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5CAC9A86">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65FD9C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7131D985">
            <w:pPr>
              <w:jc w:val="center"/>
              <w:rPr>
                <w:rFonts w:hint="eastAsia" w:ascii="仿宋" w:hAnsi="仿宋" w:eastAsia="仿宋" w:cs="宋体"/>
                <w:kern w:val="0"/>
                <w:sz w:val="24"/>
                <w:szCs w:val="24"/>
              </w:rPr>
            </w:pPr>
            <w:r>
              <w:rPr>
                <w:rFonts w:hint="eastAsia" w:ascii="仿宋" w:hAnsi="仿宋" w:eastAsia="仿宋" w:cs="宋体"/>
                <w:kern w:val="0"/>
                <w:sz w:val="24"/>
                <w:szCs w:val="24"/>
              </w:rPr>
              <w:t>54</w:t>
            </w:r>
          </w:p>
        </w:tc>
        <w:tc>
          <w:tcPr>
            <w:tcW w:w="928" w:type="pct"/>
            <w:vMerge w:val="continue"/>
            <w:vAlign w:val="center"/>
          </w:tcPr>
          <w:p w14:paraId="2072B4D6">
            <w:pPr>
              <w:rPr>
                <w:rFonts w:hint="eastAsia" w:ascii="仿宋" w:hAnsi="仿宋" w:eastAsia="仿宋" w:cs="宋体"/>
                <w:kern w:val="0"/>
                <w:sz w:val="24"/>
                <w:szCs w:val="24"/>
              </w:rPr>
            </w:pPr>
          </w:p>
        </w:tc>
        <w:tc>
          <w:tcPr>
            <w:tcW w:w="2116" w:type="pct"/>
            <w:vAlign w:val="center"/>
          </w:tcPr>
          <w:p w14:paraId="6B903069">
            <w:pPr>
              <w:jc w:val="center"/>
              <w:rPr>
                <w:rFonts w:hint="eastAsia" w:ascii="仿宋" w:hAnsi="仿宋" w:eastAsia="仿宋"/>
                <w:color w:val="000000"/>
                <w:sz w:val="24"/>
                <w:szCs w:val="24"/>
              </w:rPr>
            </w:pPr>
            <w:r>
              <w:rPr>
                <w:rFonts w:hint="eastAsia" w:ascii="仿宋" w:hAnsi="仿宋" w:eastAsia="仿宋"/>
                <w:sz w:val="24"/>
                <w:szCs w:val="24"/>
              </w:rPr>
              <w:t>串口分配器2</w:t>
            </w:r>
          </w:p>
        </w:tc>
        <w:tc>
          <w:tcPr>
            <w:tcW w:w="701" w:type="pct"/>
            <w:vAlign w:val="center"/>
          </w:tcPr>
          <w:p w14:paraId="159E0E9A">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6BA2F77E">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0CBC42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4D7914C5">
            <w:pPr>
              <w:jc w:val="center"/>
              <w:rPr>
                <w:rFonts w:hint="eastAsia" w:ascii="仿宋" w:hAnsi="仿宋" w:eastAsia="仿宋" w:cs="宋体"/>
                <w:kern w:val="0"/>
                <w:sz w:val="24"/>
                <w:szCs w:val="24"/>
              </w:rPr>
            </w:pPr>
            <w:r>
              <w:rPr>
                <w:rFonts w:hint="eastAsia" w:ascii="仿宋" w:hAnsi="仿宋" w:eastAsia="仿宋" w:cs="宋体"/>
                <w:kern w:val="0"/>
                <w:sz w:val="24"/>
                <w:szCs w:val="24"/>
              </w:rPr>
              <w:t>55</w:t>
            </w:r>
          </w:p>
        </w:tc>
        <w:tc>
          <w:tcPr>
            <w:tcW w:w="928" w:type="pct"/>
            <w:vMerge w:val="continue"/>
            <w:vAlign w:val="center"/>
          </w:tcPr>
          <w:p w14:paraId="391EB504">
            <w:pPr>
              <w:rPr>
                <w:rFonts w:hint="eastAsia" w:ascii="仿宋" w:hAnsi="仿宋" w:eastAsia="仿宋" w:cs="宋体"/>
                <w:kern w:val="0"/>
                <w:sz w:val="24"/>
                <w:szCs w:val="24"/>
              </w:rPr>
            </w:pPr>
          </w:p>
        </w:tc>
        <w:tc>
          <w:tcPr>
            <w:tcW w:w="2116" w:type="pct"/>
            <w:vAlign w:val="center"/>
          </w:tcPr>
          <w:p w14:paraId="6A13200F">
            <w:pPr>
              <w:jc w:val="center"/>
              <w:rPr>
                <w:rFonts w:hint="eastAsia" w:ascii="仿宋" w:hAnsi="仿宋" w:eastAsia="仿宋"/>
                <w:color w:val="000000"/>
                <w:sz w:val="24"/>
                <w:szCs w:val="24"/>
              </w:rPr>
            </w:pPr>
            <w:r>
              <w:rPr>
                <w:rFonts w:hint="eastAsia" w:ascii="仿宋" w:hAnsi="仿宋" w:eastAsia="仿宋"/>
                <w:sz w:val="24"/>
                <w:szCs w:val="24"/>
              </w:rPr>
              <w:t>平板电脑</w:t>
            </w:r>
          </w:p>
        </w:tc>
        <w:tc>
          <w:tcPr>
            <w:tcW w:w="701" w:type="pct"/>
            <w:vAlign w:val="center"/>
          </w:tcPr>
          <w:p w14:paraId="7AC1D5D5">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79354C47">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7CADB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2D4BE73F">
            <w:pPr>
              <w:jc w:val="center"/>
              <w:rPr>
                <w:rFonts w:hint="eastAsia" w:ascii="仿宋" w:hAnsi="仿宋" w:eastAsia="仿宋" w:cs="宋体"/>
                <w:kern w:val="0"/>
                <w:sz w:val="24"/>
                <w:szCs w:val="24"/>
              </w:rPr>
            </w:pPr>
            <w:r>
              <w:rPr>
                <w:rFonts w:hint="eastAsia" w:ascii="仿宋" w:hAnsi="仿宋" w:eastAsia="仿宋" w:cs="宋体"/>
                <w:kern w:val="0"/>
                <w:sz w:val="24"/>
                <w:szCs w:val="24"/>
              </w:rPr>
              <w:t>56</w:t>
            </w:r>
          </w:p>
        </w:tc>
        <w:tc>
          <w:tcPr>
            <w:tcW w:w="928" w:type="pct"/>
            <w:vMerge w:val="continue"/>
            <w:vAlign w:val="center"/>
          </w:tcPr>
          <w:p w14:paraId="53F32B76">
            <w:pPr>
              <w:rPr>
                <w:rFonts w:hint="eastAsia" w:ascii="仿宋" w:hAnsi="仿宋" w:eastAsia="仿宋" w:cs="宋体"/>
                <w:kern w:val="0"/>
                <w:sz w:val="24"/>
                <w:szCs w:val="24"/>
              </w:rPr>
            </w:pPr>
          </w:p>
        </w:tc>
        <w:tc>
          <w:tcPr>
            <w:tcW w:w="2116" w:type="pct"/>
            <w:vAlign w:val="center"/>
          </w:tcPr>
          <w:p w14:paraId="32D723F6">
            <w:pPr>
              <w:jc w:val="center"/>
              <w:rPr>
                <w:rFonts w:hint="eastAsia" w:ascii="仿宋" w:hAnsi="仿宋" w:eastAsia="仿宋"/>
                <w:color w:val="000000"/>
                <w:sz w:val="24"/>
                <w:szCs w:val="24"/>
              </w:rPr>
            </w:pPr>
            <w:r>
              <w:rPr>
                <w:rFonts w:hint="eastAsia" w:ascii="仿宋" w:hAnsi="仿宋" w:eastAsia="仿宋"/>
                <w:sz w:val="24"/>
                <w:szCs w:val="24"/>
              </w:rPr>
              <w:t>路由器</w:t>
            </w:r>
          </w:p>
        </w:tc>
        <w:tc>
          <w:tcPr>
            <w:tcW w:w="701" w:type="pct"/>
            <w:vAlign w:val="center"/>
          </w:tcPr>
          <w:p w14:paraId="028B62E5">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699" w:type="pct"/>
            <w:vAlign w:val="center"/>
          </w:tcPr>
          <w:p w14:paraId="385DAC7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BFB7C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30AB9306">
            <w:pPr>
              <w:jc w:val="center"/>
              <w:rPr>
                <w:rFonts w:hint="eastAsia" w:ascii="仿宋" w:hAnsi="仿宋" w:eastAsia="仿宋" w:cs="宋体"/>
                <w:kern w:val="0"/>
                <w:sz w:val="24"/>
                <w:szCs w:val="24"/>
              </w:rPr>
            </w:pPr>
            <w:r>
              <w:rPr>
                <w:rFonts w:hint="eastAsia" w:ascii="仿宋" w:hAnsi="仿宋" w:eastAsia="仿宋" w:cs="宋体"/>
                <w:kern w:val="0"/>
                <w:sz w:val="24"/>
                <w:szCs w:val="24"/>
              </w:rPr>
              <w:t>57</w:t>
            </w:r>
          </w:p>
        </w:tc>
        <w:tc>
          <w:tcPr>
            <w:tcW w:w="928" w:type="pct"/>
            <w:vMerge w:val="continue"/>
            <w:vAlign w:val="center"/>
          </w:tcPr>
          <w:p w14:paraId="41340A8C">
            <w:pPr>
              <w:rPr>
                <w:rFonts w:hint="eastAsia" w:ascii="仿宋" w:hAnsi="仿宋" w:eastAsia="仿宋" w:cs="宋体"/>
                <w:kern w:val="0"/>
                <w:sz w:val="24"/>
                <w:szCs w:val="24"/>
              </w:rPr>
            </w:pPr>
          </w:p>
        </w:tc>
        <w:tc>
          <w:tcPr>
            <w:tcW w:w="2116" w:type="pct"/>
            <w:vAlign w:val="center"/>
          </w:tcPr>
          <w:p w14:paraId="04856DA3">
            <w:pPr>
              <w:jc w:val="center"/>
              <w:rPr>
                <w:rFonts w:hint="eastAsia" w:ascii="仿宋" w:hAnsi="仿宋" w:eastAsia="仿宋"/>
                <w:color w:val="000000"/>
                <w:sz w:val="24"/>
                <w:szCs w:val="24"/>
              </w:rPr>
            </w:pPr>
            <w:r>
              <w:rPr>
                <w:rFonts w:hint="eastAsia" w:ascii="仿宋" w:hAnsi="仿宋" w:eastAsia="仿宋"/>
                <w:sz w:val="24"/>
                <w:szCs w:val="24"/>
              </w:rPr>
              <w:t>电源管理器</w:t>
            </w:r>
          </w:p>
        </w:tc>
        <w:tc>
          <w:tcPr>
            <w:tcW w:w="701" w:type="pct"/>
            <w:vAlign w:val="center"/>
          </w:tcPr>
          <w:p w14:paraId="0DCBB25A">
            <w:pPr>
              <w:jc w:val="center"/>
              <w:rPr>
                <w:rFonts w:hint="eastAsia" w:ascii="仿宋" w:hAnsi="仿宋" w:eastAsia="仿宋"/>
                <w:color w:val="000000"/>
                <w:sz w:val="24"/>
                <w:szCs w:val="24"/>
              </w:rPr>
            </w:pPr>
            <w:r>
              <w:rPr>
                <w:rFonts w:hint="eastAsia" w:ascii="仿宋" w:hAnsi="仿宋" w:eastAsia="仿宋"/>
                <w:color w:val="000000"/>
                <w:sz w:val="24"/>
                <w:szCs w:val="24"/>
              </w:rPr>
              <w:t>4</w:t>
            </w:r>
          </w:p>
        </w:tc>
        <w:tc>
          <w:tcPr>
            <w:tcW w:w="699" w:type="pct"/>
            <w:vAlign w:val="center"/>
          </w:tcPr>
          <w:p w14:paraId="5A85D9A5">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9D0EC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0" w:hRule="atLeast"/>
        </w:trPr>
        <w:tc>
          <w:tcPr>
            <w:tcW w:w="556" w:type="pct"/>
            <w:vAlign w:val="center"/>
          </w:tcPr>
          <w:p w14:paraId="59E6702F">
            <w:pPr>
              <w:jc w:val="center"/>
              <w:rPr>
                <w:rFonts w:hint="eastAsia" w:ascii="仿宋" w:hAnsi="仿宋" w:eastAsia="仿宋" w:cs="宋体"/>
                <w:kern w:val="0"/>
                <w:sz w:val="24"/>
                <w:szCs w:val="24"/>
              </w:rPr>
            </w:pPr>
            <w:r>
              <w:rPr>
                <w:rFonts w:hint="eastAsia" w:ascii="仿宋" w:hAnsi="仿宋" w:eastAsia="仿宋" w:cs="宋体"/>
                <w:kern w:val="0"/>
                <w:sz w:val="24"/>
                <w:szCs w:val="24"/>
              </w:rPr>
              <w:t>58</w:t>
            </w:r>
          </w:p>
        </w:tc>
        <w:tc>
          <w:tcPr>
            <w:tcW w:w="928" w:type="pct"/>
            <w:vMerge w:val="continue"/>
            <w:vAlign w:val="center"/>
          </w:tcPr>
          <w:p w14:paraId="786AAD09">
            <w:pPr>
              <w:rPr>
                <w:rFonts w:hint="eastAsia" w:ascii="仿宋" w:hAnsi="仿宋" w:eastAsia="仿宋" w:cs="宋体"/>
                <w:kern w:val="0"/>
                <w:sz w:val="24"/>
                <w:szCs w:val="24"/>
              </w:rPr>
            </w:pPr>
          </w:p>
        </w:tc>
        <w:tc>
          <w:tcPr>
            <w:tcW w:w="2116" w:type="pct"/>
            <w:vAlign w:val="center"/>
          </w:tcPr>
          <w:p w14:paraId="2F7D3D0A">
            <w:pPr>
              <w:jc w:val="center"/>
              <w:rPr>
                <w:rFonts w:hint="eastAsia" w:ascii="仿宋" w:hAnsi="仿宋" w:eastAsia="仿宋"/>
                <w:color w:val="000000"/>
                <w:sz w:val="24"/>
                <w:szCs w:val="24"/>
              </w:rPr>
            </w:pPr>
            <w:r>
              <w:rPr>
                <w:rFonts w:hint="eastAsia" w:ascii="仿宋" w:hAnsi="仿宋" w:eastAsia="仿宋"/>
                <w:sz w:val="24"/>
                <w:szCs w:val="24"/>
              </w:rPr>
              <w:t>分布式综合管理系统控制软件</w:t>
            </w:r>
          </w:p>
        </w:tc>
        <w:tc>
          <w:tcPr>
            <w:tcW w:w="701" w:type="pct"/>
            <w:vAlign w:val="center"/>
          </w:tcPr>
          <w:p w14:paraId="729B6B64">
            <w:pPr>
              <w:jc w:val="center"/>
              <w:rPr>
                <w:rFonts w:hint="eastAsia" w:ascii="仿宋" w:hAnsi="仿宋" w:eastAsia="仿宋"/>
                <w:color w:val="000000"/>
                <w:sz w:val="24"/>
                <w:szCs w:val="24"/>
              </w:rPr>
            </w:pPr>
            <w:r>
              <w:rPr>
                <w:rFonts w:hint="eastAsia" w:ascii="仿宋" w:hAnsi="仿宋" w:eastAsia="仿宋"/>
                <w:color w:val="000000"/>
                <w:sz w:val="24"/>
                <w:szCs w:val="24"/>
              </w:rPr>
              <w:t>2</w:t>
            </w:r>
          </w:p>
        </w:tc>
        <w:tc>
          <w:tcPr>
            <w:tcW w:w="699" w:type="pct"/>
            <w:vAlign w:val="center"/>
          </w:tcPr>
          <w:p w14:paraId="4F73D576">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bl>
    <w:p w14:paraId="4F159141">
      <w:pPr>
        <w:pStyle w:val="13"/>
      </w:pPr>
    </w:p>
    <w:p w14:paraId="0972389E">
      <w:pPr>
        <w:pStyle w:val="4"/>
        <w:spacing w:before="156" w:after="156"/>
      </w:pPr>
      <w:bookmarkStart w:id="94" w:name="_Toc1559"/>
      <w:bookmarkStart w:id="95" w:name="_Toc127989389"/>
      <w:bookmarkStart w:id="96" w:name="_Toc201309472"/>
      <w:bookmarkStart w:id="97" w:name="_Toc200464653"/>
      <w:r>
        <w:rPr>
          <w:rFonts w:hint="eastAsia"/>
        </w:rPr>
        <w:t>专用硬件</w:t>
      </w:r>
      <w:bookmarkEnd w:id="87"/>
      <w:bookmarkEnd w:id="88"/>
      <w:bookmarkEnd w:id="89"/>
      <w:bookmarkEnd w:id="90"/>
      <w:bookmarkEnd w:id="91"/>
      <w:bookmarkEnd w:id="92"/>
      <w:bookmarkEnd w:id="93"/>
      <w:bookmarkEnd w:id="94"/>
      <w:bookmarkEnd w:id="95"/>
      <w:bookmarkEnd w:id="96"/>
      <w:bookmarkEnd w:id="97"/>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57" w:type="dxa"/>
          <w:left w:w="108" w:type="dxa"/>
          <w:bottom w:w="57" w:type="dxa"/>
          <w:right w:w="108" w:type="dxa"/>
        </w:tblCellMar>
      </w:tblPr>
      <w:tblGrid>
        <w:gridCol w:w="907"/>
        <w:gridCol w:w="1268"/>
        <w:gridCol w:w="4876"/>
        <w:gridCol w:w="1095"/>
        <w:gridCol w:w="710"/>
      </w:tblGrid>
      <w:tr w14:paraId="7C5BAF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shd w:val="clear" w:color="auto" w:fill="BEBEBE" w:themeFill="background1" w:themeFillShade="BF"/>
            <w:vAlign w:val="center"/>
          </w:tcPr>
          <w:p w14:paraId="7DF2BC3E">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716" w:type="pct"/>
            <w:shd w:val="clear" w:color="auto" w:fill="BEBEBE" w:themeFill="background1" w:themeFillShade="BF"/>
            <w:vAlign w:val="center"/>
          </w:tcPr>
          <w:p w14:paraId="642C953A">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大类</w:t>
            </w:r>
          </w:p>
        </w:tc>
        <w:tc>
          <w:tcPr>
            <w:tcW w:w="2753" w:type="pct"/>
            <w:shd w:val="clear" w:color="auto" w:fill="BEBEBE" w:themeFill="background1" w:themeFillShade="BF"/>
            <w:vAlign w:val="center"/>
          </w:tcPr>
          <w:p w14:paraId="1D65B1E8">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618" w:type="pct"/>
            <w:shd w:val="clear" w:color="auto" w:fill="BEBEBE" w:themeFill="background1" w:themeFillShade="BF"/>
            <w:vAlign w:val="center"/>
          </w:tcPr>
          <w:p w14:paraId="6166D0F8">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401" w:type="pct"/>
            <w:shd w:val="clear" w:color="auto" w:fill="BEBEBE" w:themeFill="background1" w:themeFillShade="BF"/>
            <w:vAlign w:val="center"/>
          </w:tcPr>
          <w:p w14:paraId="406BA312">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54E95A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6463B470">
            <w:pPr>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716" w:type="pct"/>
            <w:vMerge w:val="restart"/>
            <w:vAlign w:val="center"/>
          </w:tcPr>
          <w:p w14:paraId="600E204D">
            <w:pPr>
              <w:jc w:val="center"/>
              <w:rPr>
                <w:rFonts w:hint="eastAsia" w:ascii="仿宋" w:hAnsi="仿宋" w:eastAsia="仿宋" w:cs="宋体"/>
                <w:kern w:val="0"/>
                <w:sz w:val="24"/>
                <w:szCs w:val="24"/>
              </w:rPr>
            </w:pPr>
            <w:r>
              <w:rPr>
                <w:rFonts w:hint="eastAsia" w:ascii="仿宋" w:hAnsi="仿宋" w:eastAsia="仿宋" w:cs="宋体"/>
                <w:kern w:val="0"/>
                <w:sz w:val="24"/>
                <w:szCs w:val="24"/>
              </w:rPr>
              <w:t xml:space="preserve">通用终端 </w:t>
            </w:r>
          </w:p>
        </w:tc>
        <w:tc>
          <w:tcPr>
            <w:tcW w:w="2753" w:type="pct"/>
            <w:vAlign w:val="center"/>
          </w:tcPr>
          <w:p w14:paraId="18FA0E3B">
            <w:pPr>
              <w:rPr>
                <w:rFonts w:hint="eastAsia" w:ascii="仿宋" w:hAnsi="仿宋" w:eastAsia="仿宋"/>
                <w:sz w:val="24"/>
                <w:szCs w:val="24"/>
              </w:rPr>
            </w:pPr>
            <w:r>
              <w:rPr>
                <w:rFonts w:hint="eastAsia" w:ascii="仿宋" w:hAnsi="仿宋" w:eastAsia="仿宋"/>
                <w:sz w:val="24"/>
                <w:szCs w:val="24"/>
              </w:rPr>
              <w:t>读卡器</w:t>
            </w:r>
          </w:p>
        </w:tc>
        <w:tc>
          <w:tcPr>
            <w:tcW w:w="618" w:type="pct"/>
            <w:vAlign w:val="center"/>
          </w:tcPr>
          <w:p w14:paraId="4C00A242">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223</w:t>
            </w:r>
          </w:p>
        </w:tc>
        <w:tc>
          <w:tcPr>
            <w:tcW w:w="401" w:type="pct"/>
            <w:vAlign w:val="center"/>
          </w:tcPr>
          <w:p w14:paraId="4F5D99FD">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台</w:t>
            </w:r>
          </w:p>
        </w:tc>
      </w:tr>
      <w:tr w14:paraId="20BDB7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512" w:type="pct"/>
            <w:vAlign w:val="center"/>
          </w:tcPr>
          <w:p w14:paraId="174F0BCE">
            <w:pPr>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716" w:type="pct"/>
            <w:vMerge w:val="continue"/>
            <w:vAlign w:val="center"/>
          </w:tcPr>
          <w:p w14:paraId="4E849090">
            <w:pPr>
              <w:jc w:val="center"/>
              <w:rPr>
                <w:rFonts w:hint="eastAsia" w:ascii="仿宋" w:hAnsi="仿宋" w:eastAsia="仿宋" w:cs="宋体"/>
                <w:kern w:val="0"/>
                <w:sz w:val="24"/>
                <w:szCs w:val="24"/>
              </w:rPr>
            </w:pPr>
          </w:p>
        </w:tc>
        <w:tc>
          <w:tcPr>
            <w:tcW w:w="2753" w:type="pct"/>
            <w:vAlign w:val="center"/>
          </w:tcPr>
          <w:p w14:paraId="4EAABD07">
            <w:pPr>
              <w:rPr>
                <w:rFonts w:hint="eastAsia" w:ascii="仿宋" w:hAnsi="仿宋" w:eastAsia="仿宋"/>
                <w:sz w:val="24"/>
                <w:szCs w:val="24"/>
              </w:rPr>
            </w:pPr>
            <w:r>
              <w:rPr>
                <w:rFonts w:hint="eastAsia" w:ascii="仿宋" w:hAnsi="仿宋" w:eastAsia="仿宋"/>
                <w:sz w:val="24"/>
                <w:szCs w:val="24"/>
              </w:rPr>
              <w:t>扫描枪</w:t>
            </w:r>
          </w:p>
        </w:tc>
        <w:tc>
          <w:tcPr>
            <w:tcW w:w="618" w:type="pct"/>
            <w:vAlign w:val="center"/>
          </w:tcPr>
          <w:p w14:paraId="072291C9">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54</w:t>
            </w:r>
          </w:p>
        </w:tc>
        <w:tc>
          <w:tcPr>
            <w:tcW w:w="401" w:type="pct"/>
            <w:vAlign w:val="center"/>
          </w:tcPr>
          <w:p w14:paraId="543F7022">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台</w:t>
            </w:r>
          </w:p>
        </w:tc>
      </w:tr>
      <w:tr w14:paraId="32FD2E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292E9F01">
            <w:pPr>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716" w:type="pct"/>
            <w:vMerge w:val="continue"/>
            <w:vAlign w:val="center"/>
          </w:tcPr>
          <w:p w14:paraId="7C96B783">
            <w:pPr>
              <w:jc w:val="center"/>
              <w:rPr>
                <w:rFonts w:hint="eastAsia" w:ascii="仿宋" w:hAnsi="仿宋" w:eastAsia="仿宋" w:cs="宋体"/>
                <w:kern w:val="0"/>
                <w:sz w:val="24"/>
                <w:szCs w:val="24"/>
              </w:rPr>
            </w:pPr>
          </w:p>
        </w:tc>
        <w:tc>
          <w:tcPr>
            <w:tcW w:w="2753" w:type="pct"/>
            <w:vAlign w:val="center"/>
          </w:tcPr>
          <w:p w14:paraId="3D0B07BD">
            <w:pPr>
              <w:rPr>
                <w:rFonts w:hint="eastAsia" w:ascii="仿宋" w:hAnsi="仿宋" w:eastAsia="仿宋"/>
                <w:sz w:val="24"/>
                <w:szCs w:val="24"/>
              </w:rPr>
            </w:pPr>
            <w:r>
              <w:rPr>
                <w:rFonts w:hint="eastAsia" w:ascii="仿宋" w:hAnsi="仿宋" w:eastAsia="仿宋"/>
                <w:sz w:val="24"/>
                <w:szCs w:val="24"/>
              </w:rPr>
              <w:t>高拍仪</w:t>
            </w:r>
          </w:p>
        </w:tc>
        <w:tc>
          <w:tcPr>
            <w:tcW w:w="618" w:type="pct"/>
            <w:vAlign w:val="center"/>
          </w:tcPr>
          <w:p w14:paraId="6B34ADE8">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43</w:t>
            </w:r>
          </w:p>
        </w:tc>
        <w:tc>
          <w:tcPr>
            <w:tcW w:w="401" w:type="pct"/>
            <w:vAlign w:val="center"/>
          </w:tcPr>
          <w:p w14:paraId="5F008BB9">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台</w:t>
            </w:r>
          </w:p>
        </w:tc>
      </w:tr>
      <w:tr w14:paraId="683CC6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35EE76E3">
            <w:pPr>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716" w:type="pct"/>
            <w:vMerge w:val="continue"/>
            <w:vAlign w:val="center"/>
          </w:tcPr>
          <w:p w14:paraId="1853C2C0">
            <w:pPr>
              <w:jc w:val="center"/>
              <w:rPr>
                <w:rFonts w:hint="eastAsia" w:ascii="仿宋" w:hAnsi="仿宋" w:eastAsia="仿宋" w:cs="宋体"/>
                <w:kern w:val="0"/>
                <w:sz w:val="24"/>
                <w:szCs w:val="24"/>
              </w:rPr>
            </w:pPr>
          </w:p>
        </w:tc>
        <w:tc>
          <w:tcPr>
            <w:tcW w:w="2753" w:type="pct"/>
            <w:vAlign w:val="center"/>
          </w:tcPr>
          <w:p w14:paraId="606302E2">
            <w:pPr>
              <w:rPr>
                <w:rFonts w:hint="eastAsia" w:ascii="仿宋" w:hAnsi="仿宋" w:eastAsia="仿宋"/>
                <w:sz w:val="24"/>
                <w:szCs w:val="24"/>
              </w:rPr>
            </w:pPr>
            <w:r>
              <w:rPr>
                <w:rFonts w:hint="eastAsia" w:ascii="仿宋" w:hAnsi="仿宋" w:eastAsia="仿宋"/>
                <w:sz w:val="24"/>
                <w:szCs w:val="24"/>
              </w:rPr>
              <w:t>三合一读卡器</w:t>
            </w:r>
          </w:p>
        </w:tc>
        <w:tc>
          <w:tcPr>
            <w:tcW w:w="618" w:type="pct"/>
            <w:vAlign w:val="center"/>
          </w:tcPr>
          <w:p w14:paraId="51728EB6">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20</w:t>
            </w:r>
          </w:p>
        </w:tc>
        <w:tc>
          <w:tcPr>
            <w:tcW w:w="401" w:type="pct"/>
            <w:vAlign w:val="center"/>
          </w:tcPr>
          <w:p w14:paraId="32D9CA90">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台</w:t>
            </w:r>
          </w:p>
        </w:tc>
      </w:tr>
      <w:tr w14:paraId="1195C7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7E890B2A">
            <w:pPr>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716" w:type="pct"/>
            <w:vMerge w:val="continue"/>
            <w:vAlign w:val="center"/>
          </w:tcPr>
          <w:p w14:paraId="6A7E5925">
            <w:pPr>
              <w:jc w:val="center"/>
              <w:rPr>
                <w:rFonts w:hint="eastAsia" w:ascii="仿宋" w:hAnsi="仿宋" w:eastAsia="仿宋" w:cs="宋体"/>
                <w:kern w:val="0"/>
                <w:sz w:val="24"/>
                <w:szCs w:val="24"/>
              </w:rPr>
            </w:pPr>
          </w:p>
        </w:tc>
        <w:tc>
          <w:tcPr>
            <w:tcW w:w="2753" w:type="pct"/>
            <w:vAlign w:val="center"/>
          </w:tcPr>
          <w:p w14:paraId="0C2EC945">
            <w:pPr>
              <w:rPr>
                <w:rFonts w:hint="eastAsia" w:ascii="仿宋" w:hAnsi="仿宋" w:eastAsia="仿宋"/>
                <w:sz w:val="24"/>
                <w:szCs w:val="24"/>
              </w:rPr>
            </w:pPr>
            <w:r>
              <w:rPr>
                <w:rFonts w:hint="eastAsia" w:ascii="仿宋" w:hAnsi="仿宋" w:eastAsia="仿宋"/>
                <w:sz w:val="24"/>
                <w:szCs w:val="24"/>
              </w:rPr>
              <w:t>扫码墩</w:t>
            </w:r>
          </w:p>
        </w:tc>
        <w:tc>
          <w:tcPr>
            <w:tcW w:w="618" w:type="pct"/>
            <w:vAlign w:val="center"/>
          </w:tcPr>
          <w:p w14:paraId="79EC13F6">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223</w:t>
            </w:r>
          </w:p>
        </w:tc>
        <w:tc>
          <w:tcPr>
            <w:tcW w:w="401" w:type="pct"/>
            <w:vAlign w:val="center"/>
          </w:tcPr>
          <w:p w14:paraId="70C6B189">
            <w:pPr>
              <w:jc w:val="center"/>
              <w:rPr>
                <w:rFonts w:hint="eastAsia" w:ascii="仿宋" w:hAnsi="仿宋" w:eastAsia="仿宋" w:cs="宋体"/>
                <w:kern w:val="0"/>
                <w:sz w:val="24"/>
                <w:szCs w:val="24"/>
              </w:rPr>
            </w:pPr>
            <w:r>
              <w:rPr>
                <w:rFonts w:hint="eastAsia" w:ascii="仿宋" w:hAnsi="仿宋" w:eastAsia="仿宋" w:cs="Arial"/>
                <w:color w:val="000000"/>
                <w:spacing w:val="12"/>
                <w:kern w:val="24"/>
                <w:sz w:val="24"/>
                <w:szCs w:val="24"/>
              </w:rPr>
              <w:t>台</w:t>
            </w:r>
          </w:p>
        </w:tc>
      </w:tr>
      <w:tr w14:paraId="65D4CB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3A187D39">
            <w:pPr>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716" w:type="pct"/>
            <w:vMerge w:val="restart"/>
            <w:vAlign w:val="center"/>
          </w:tcPr>
          <w:p w14:paraId="5888D8B6">
            <w:pPr>
              <w:jc w:val="center"/>
              <w:rPr>
                <w:rFonts w:hint="eastAsia" w:ascii="仿宋" w:hAnsi="仿宋" w:eastAsia="仿宋" w:cs="宋体"/>
                <w:kern w:val="0"/>
                <w:sz w:val="24"/>
                <w:szCs w:val="24"/>
              </w:rPr>
            </w:pPr>
            <w:r>
              <w:rPr>
                <w:rFonts w:hint="eastAsia" w:ascii="仿宋" w:hAnsi="仿宋" w:eastAsia="仿宋" w:cs="宋体"/>
                <w:kern w:val="0"/>
                <w:sz w:val="24"/>
                <w:szCs w:val="24"/>
              </w:rPr>
              <w:t>自助终端</w:t>
            </w:r>
          </w:p>
        </w:tc>
        <w:tc>
          <w:tcPr>
            <w:tcW w:w="2753" w:type="pct"/>
            <w:vAlign w:val="center"/>
          </w:tcPr>
          <w:p w14:paraId="14EE9244">
            <w:pPr>
              <w:rPr>
                <w:rFonts w:hint="eastAsia" w:ascii="仿宋" w:hAnsi="仿宋" w:eastAsia="仿宋"/>
                <w:sz w:val="24"/>
                <w:szCs w:val="24"/>
              </w:rPr>
            </w:pPr>
            <w:r>
              <w:rPr>
                <w:rFonts w:hint="eastAsia" w:ascii="仿宋" w:hAnsi="仿宋" w:eastAsia="仿宋"/>
                <w:sz w:val="24"/>
                <w:szCs w:val="24"/>
              </w:rPr>
              <w:t>综合便民一体机</w:t>
            </w:r>
          </w:p>
        </w:tc>
        <w:tc>
          <w:tcPr>
            <w:tcW w:w="618" w:type="pct"/>
            <w:vAlign w:val="center"/>
          </w:tcPr>
          <w:p w14:paraId="1F6DED82">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spacing w:val="12"/>
                <w:kern w:val="24"/>
                <w:sz w:val="24"/>
                <w:szCs w:val="24"/>
              </w:rPr>
              <w:t>40</w:t>
            </w:r>
          </w:p>
        </w:tc>
        <w:tc>
          <w:tcPr>
            <w:tcW w:w="401" w:type="pct"/>
            <w:vAlign w:val="center"/>
          </w:tcPr>
          <w:p w14:paraId="573D4D8C">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themeColor="dark1"/>
                <w:spacing w:val="12"/>
                <w:kern w:val="24"/>
                <w:sz w:val="24"/>
                <w:szCs w:val="24"/>
                <w14:textFill>
                  <w14:solidFill>
                    <w14:schemeClr w14:val="dk1"/>
                  </w14:solidFill>
                </w14:textFill>
              </w:rPr>
              <w:t>台</w:t>
            </w:r>
          </w:p>
        </w:tc>
      </w:tr>
      <w:tr w14:paraId="6624B5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2FA200AD">
            <w:pPr>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716" w:type="pct"/>
            <w:vMerge w:val="continue"/>
            <w:vAlign w:val="center"/>
          </w:tcPr>
          <w:p w14:paraId="7500B1EE">
            <w:pPr>
              <w:jc w:val="center"/>
              <w:rPr>
                <w:rFonts w:hint="eastAsia" w:ascii="仿宋" w:hAnsi="仿宋" w:eastAsia="仿宋" w:cs="宋体"/>
                <w:kern w:val="0"/>
                <w:sz w:val="24"/>
                <w:szCs w:val="24"/>
              </w:rPr>
            </w:pPr>
          </w:p>
        </w:tc>
        <w:tc>
          <w:tcPr>
            <w:tcW w:w="2753" w:type="pct"/>
            <w:vAlign w:val="center"/>
          </w:tcPr>
          <w:p w14:paraId="36B6E36F">
            <w:pPr>
              <w:rPr>
                <w:rFonts w:hint="eastAsia" w:ascii="仿宋" w:hAnsi="仿宋" w:eastAsia="仿宋"/>
                <w:sz w:val="24"/>
                <w:szCs w:val="24"/>
              </w:rPr>
            </w:pPr>
            <w:r>
              <w:rPr>
                <w:rFonts w:hint="eastAsia" w:ascii="仿宋" w:hAnsi="仿宋" w:eastAsia="仿宋"/>
                <w:sz w:val="24"/>
                <w:szCs w:val="24"/>
              </w:rPr>
              <w:t>自助签到机</w:t>
            </w:r>
          </w:p>
        </w:tc>
        <w:tc>
          <w:tcPr>
            <w:tcW w:w="618" w:type="pct"/>
            <w:vAlign w:val="center"/>
          </w:tcPr>
          <w:p w14:paraId="213FE96D">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spacing w:val="12"/>
                <w:kern w:val="24"/>
                <w:sz w:val="24"/>
                <w:szCs w:val="24"/>
              </w:rPr>
              <w:t>16</w:t>
            </w:r>
          </w:p>
        </w:tc>
        <w:tc>
          <w:tcPr>
            <w:tcW w:w="401" w:type="pct"/>
            <w:vAlign w:val="center"/>
          </w:tcPr>
          <w:p w14:paraId="2BEAB4BE">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themeColor="dark1"/>
                <w:spacing w:val="12"/>
                <w:kern w:val="24"/>
                <w:sz w:val="24"/>
                <w:szCs w:val="24"/>
                <w14:textFill>
                  <w14:solidFill>
                    <w14:schemeClr w14:val="dk1"/>
                  </w14:solidFill>
                </w14:textFill>
              </w:rPr>
              <w:t>台</w:t>
            </w:r>
          </w:p>
        </w:tc>
      </w:tr>
      <w:tr w14:paraId="0CDB70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29431110">
            <w:pPr>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716" w:type="pct"/>
            <w:vMerge w:val="continue"/>
            <w:vAlign w:val="center"/>
          </w:tcPr>
          <w:p w14:paraId="0CF25C05">
            <w:pPr>
              <w:jc w:val="center"/>
              <w:rPr>
                <w:rFonts w:hint="eastAsia" w:ascii="仿宋" w:hAnsi="仿宋" w:eastAsia="仿宋" w:cs="宋体"/>
                <w:kern w:val="0"/>
                <w:sz w:val="24"/>
                <w:szCs w:val="24"/>
              </w:rPr>
            </w:pPr>
          </w:p>
        </w:tc>
        <w:tc>
          <w:tcPr>
            <w:tcW w:w="2753" w:type="pct"/>
            <w:vAlign w:val="center"/>
          </w:tcPr>
          <w:p w14:paraId="48C0F10D">
            <w:pPr>
              <w:rPr>
                <w:rFonts w:hint="eastAsia" w:ascii="仿宋" w:hAnsi="仿宋" w:eastAsia="仿宋"/>
                <w:sz w:val="24"/>
                <w:szCs w:val="24"/>
              </w:rPr>
            </w:pPr>
            <w:r>
              <w:rPr>
                <w:rFonts w:hint="eastAsia" w:ascii="仿宋" w:hAnsi="仿宋" w:eastAsia="仿宋"/>
                <w:sz w:val="24"/>
                <w:szCs w:val="24"/>
              </w:rPr>
              <w:t>住院自助机</w:t>
            </w:r>
          </w:p>
        </w:tc>
        <w:tc>
          <w:tcPr>
            <w:tcW w:w="618" w:type="pct"/>
            <w:vAlign w:val="center"/>
          </w:tcPr>
          <w:p w14:paraId="2CEC5345">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spacing w:val="12"/>
                <w:kern w:val="24"/>
                <w:sz w:val="24"/>
                <w:szCs w:val="24"/>
              </w:rPr>
              <w:t>20</w:t>
            </w:r>
          </w:p>
        </w:tc>
        <w:tc>
          <w:tcPr>
            <w:tcW w:w="401" w:type="pct"/>
            <w:vAlign w:val="center"/>
          </w:tcPr>
          <w:p w14:paraId="014345DA">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themeColor="dark1"/>
                <w:spacing w:val="12"/>
                <w:kern w:val="24"/>
                <w:sz w:val="24"/>
                <w:szCs w:val="24"/>
                <w14:textFill>
                  <w14:solidFill>
                    <w14:schemeClr w14:val="dk1"/>
                  </w14:solidFill>
                </w14:textFill>
              </w:rPr>
              <w:t>台</w:t>
            </w:r>
          </w:p>
        </w:tc>
      </w:tr>
      <w:tr w14:paraId="69EC7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59692A61">
            <w:pPr>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716" w:type="pct"/>
            <w:vMerge w:val="restart"/>
            <w:vAlign w:val="center"/>
          </w:tcPr>
          <w:p w14:paraId="328BBDC4">
            <w:pPr>
              <w:jc w:val="center"/>
              <w:rPr>
                <w:rFonts w:hint="eastAsia" w:ascii="仿宋" w:hAnsi="仿宋" w:eastAsia="仿宋" w:cs="宋体"/>
                <w:kern w:val="0"/>
                <w:sz w:val="24"/>
                <w:szCs w:val="24"/>
              </w:rPr>
            </w:pPr>
            <w:r>
              <w:rPr>
                <w:rFonts w:hint="eastAsia" w:ascii="仿宋" w:hAnsi="仿宋" w:eastAsia="仿宋" w:cs="宋体"/>
                <w:kern w:val="0"/>
                <w:sz w:val="24"/>
                <w:szCs w:val="24"/>
              </w:rPr>
              <w:t>信息发布设备</w:t>
            </w:r>
          </w:p>
        </w:tc>
        <w:tc>
          <w:tcPr>
            <w:tcW w:w="2753" w:type="pct"/>
            <w:vAlign w:val="center"/>
          </w:tcPr>
          <w:p w14:paraId="35FBE75D">
            <w:pPr>
              <w:rPr>
                <w:rFonts w:hint="eastAsia" w:ascii="仿宋" w:hAnsi="仿宋" w:eastAsia="仿宋"/>
                <w:sz w:val="24"/>
                <w:szCs w:val="24"/>
              </w:rPr>
            </w:pPr>
            <w:r>
              <w:rPr>
                <w:rFonts w:hint="eastAsia" w:ascii="仿宋" w:hAnsi="仿宋" w:eastAsia="仿宋"/>
                <w:sz w:val="24"/>
                <w:szCs w:val="24"/>
              </w:rPr>
              <w:t>宣教/导诊屏</w:t>
            </w:r>
          </w:p>
        </w:tc>
        <w:tc>
          <w:tcPr>
            <w:tcW w:w="618" w:type="pct"/>
            <w:vAlign w:val="center"/>
          </w:tcPr>
          <w:p w14:paraId="1BE7A87D">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spacing w:val="12"/>
                <w:kern w:val="24"/>
                <w:sz w:val="24"/>
                <w:szCs w:val="24"/>
              </w:rPr>
              <w:t>73</w:t>
            </w:r>
          </w:p>
        </w:tc>
        <w:tc>
          <w:tcPr>
            <w:tcW w:w="401" w:type="pct"/>
            <w:vAlign w:val="center"/>
          </w:tcPr>
          <w:p w14:paraId="213784C0">
            <w:pPr>
              <w:jc w:val="center"/>
              <w:rPr>
                <w:rFonts w:hint="eastAsia" w:ascii="仿宋" w:hAnsi="仿宋" w:eastAsia="仿宋" w:cs="Arial"/>
                <w:color w:val="000000" w:themeColor="dark1"/>
                <w:spacing w:val="12"/>
                <w:kern w:val="24"/>
                <w:sz w:val="24"/>
                <w:szCs w:val="24"/>
                <w14:textFill>
                  <w14:solidFill>
                    <w14:schemeClr w14:val="dk1"/>
                  </w14:solidFill>
                </w14:textFill>
              </w:rPr>
            </w:pPr>
            <w:r>
              <w:rPr>
                <w:rFonts w:hint="eastAsia" w:ascii="仿宋" w:hAnsi="仿宋" w:eastAsia="仿宋" w:cs="Arial"/>
                <w:color w:val="000000" w:themeColor="dark1"/>
                <w:spacing w:val="12"/>
                <w:kern w:val="24"/>
                <w:sz w:val="24"/>
                <w:szCs w:val="24"/>
                <w14:textFill>
                  <w14:solidFill>
                    <w14:schemeClr w14:val="dk1"/>
                  </w14:solidFill>
                </w14:textFill>
              </w:rPr>
              <w:t>台</w:t>
            </w:r>
          </w:p>
        </w:tc>
      </w:tr>
      <w:tr w14:paraId="3C03D1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306601E1">
            <w:pPr>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716" w:type="pct"/>
            <w:vMerge w:val="continue"/>
            <w:vAlign w:val="center"/>
          </w:tcPr>
          <w:p w14:paraId="5462DB8B">
            <w:pPr>
              <w:jc w:val="center"/>
              <w:rPr>
                <w:rFonts w:hint="eastAsia" w:ascii="仿宋" w:hAnsi="仿宋" w:eastAsia="仿宋" w:cs="宋体"/>
                <w:kern w:val="0"/>
                <w:sz w:val="24"/>
                <w:szCs w:val="24"/>
              </w:rPr>
            </w:pPr>
          </w:p>
        </w:tc>
        <w:tc>
          <w:tcPr>
            <w:tcW w:w="2753" w:type="pct"/>
            <w:vAlign w:val="center"/>
          </w:tcPr>
          <w:p w14:paraId="6F8D5649">
            <w:pPr>
              <w:rPr>
                <w:rFonts w:hint="eastAsia" w:ascii="仿宋" w:hAnsi="仿宋" w:eastAsia="仿宋"/>
                <w:sz w:val="24"/>
                <w:szCs w:val="24"/>
              </w:rPr>
            </w:pPr>
            <w:r>
              <w:rPr>
                <w:rFonts w:hint="eastAsia" w:ascii="仿宋" w:hAnsi="仿宋" w:eastAsia="仿宋"/>
                <w:sz w:val="24"/>
                <w:szCs w:val="24"/>
              </w:rPr>
              <w:t>诊区叫号屏</w:t>
            </w:r>
          </w:p>
        </w:tc>
        <w:tc>
          <w:tcPr>
            <w:tcW w:w="618" w:type="pct"/>
            <w:vAlign w:val="center"/>
          </w:tcPr>
          <w:p w14:paraId="1C3412DA">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spacing w:val="12"/>
                <w:kern w:val="24"/>
                <w:sz w:val="24"/>
                <w:szCs w:val="24"/>
              </w:rPr>
              <w:t>186</w:t>
            </w:r>
          </w:p>
        </w:tc>
        <w:tc>
          <w:tcPr>
            <w:tcW w:w="401" w:type="pct"/>
            <w:vAlign w:val="center"/>
          </w:tcPr>
          <w:p w14:paraId="14C3F111">
            <w:pPr>
              <w:jc w:val="center"/>
              <w:rPr>
                <w:rFonts w:hint="eastAsia" w:ascii="仿宋" w:hAnsi="仿宋" w:eastAsia="仿宋" w:cs="Arial"/>
                <w:color w:val="000000" w:themeColor="dark1"/>
                <w:spacing w:val="12"/>
                <w:kern w:val="24"/>
                <w:sz w:val="24"/>
                <w:szCs w:val="24"/>
                <w14:textFill>
                  <w14:solidFill>
                    <w14:schemeClr w14:val="dk1"/>
                  </w14:solidFill>
                </w14:textFill>
              </w:rPr>
            </w:pPr>
            <w:r>
              <w:rPr>
                <w:rFonts w:hint="eastAsia" w:ascii="仿宋" w:hAnsi="仿宋" w:eastAsia="仿宋" w:cs="Arial"/>
                <w:color w:val="000000" w:themeColor="dark1"/>
                <w:spacing w:val="12"/>
                <w:kern w:val="24"/>
                <w:sz w:val="24"/>
                <w:szCs w:val="24"/>
                <w14:textFill>
                  <w14:solidFill>
                    <w14:schemeClr w14:val="dk1"/>
                  </w14:solidFill>
                </w14:textFill>
              </w:rPr>
              <w:t>台</w:t>
            </w:r>
          </w:p>
        </w:tc>
      </w:tr>
      <w:tr w14:paraId="3BAAF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798F8BAC">
            <w:pPr>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716" w:type="pct"/>
            <w:vMerge w:val="continue"/>
            <w:vAlign w:val="center"/>
          </w:tcPr>
          <w:p w14:paraId="12EE3DAC">
            <w:pPr>
              <w:jc w:val="center"/>
              <w:rPr>
                <w:rFonts w:hint="eastAsia" w:ascii="仿宋" w:hAnsi="仿宋" w:eastAsia="仿宋" w:cs="宋体"/>
                <w:kern w:val="0"/>
                <w:sz w:val="24"/>
                <w:szCs w:val="24"/>
              </w:rPr>
            </w:pPr>
          </w:p>
        </w:tc>
        <w:tc>
          <w:tcPr>
            <w:tcW w:w="2753" w:type="pct"/>
            <w:vAlign w:val="center"/>
          </w:tcPr>
          <w:p w14:paraId="58C0B072">
            <w:pPr>
              <w:rPr>
                <w:rFonts w:hint="eastAsia" w:ascii="仿宋" w:hAnsi="仿宋" w:eastAsia="仿宋"/>
                <w:sz w:val="24"/>
                <w:szCs w:val="24"/>
              </w:rPr>
            </w:pPr>
            <w:r>
              <w:rPr>
                <w:rFonts w:hint="eastAsia" w:ascii="仿宋" w:hAnsi="仿宋" w:eastAsia="仿宋"/>
                <w:sz w:val="24"/>
                <w:szCs w:val="24"/>
              </w:rPr>
              <w:t>病区监控屏</w:t>
            </w:r>
          </w:p>
        </w:tc>
        <w:tc>
          <w:tcPr>
            <w:tcW w:w="618" w:type="pct"/>
            <w:vAlign w:val="center"/>
          </w:tcPr>
          <w:p w14:paraId="733DF1C2">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spacing w:val="12"/>
                <w:kern w:val="24"/>
                <w:sz w:val="24"/>
                <w:szCs w:val="24"/>
              </w:rPr>
              <w:t>27</w:t>
            </w:r>
          </w:p>
        </w:tc>
        <w:tc>
          <w:tcPr>
            <w:tcW w:w="401" w:type="pct"/>
            <w:vAlign w:val="center"/>
          </w:tcPr>
          <w:p w14:paraId="2A709258">
            <w:pPr>
              <w:jc w:val="center"/>
              <w:rPr>
                <w:rFonts w:hint="eastAsia" w:ascii="仿宋" w:hAnsi="仿宋" w:eastAsia="仿宋" w:cs="Arial"/>
                <w:color w:val="000000" w:themeColor="dark1"/>
                <w:spacing w:val="12"/>
                <w:kern w:val="24"/>
                <w:sz w:val="24"/>
                <w:szCs w:val="24"/>
                <w14:textFill>
                  <w14:solidFill>
                    <w14:schemeClr w14:val="dk1"/>
                  </w14:solidFill>
                </w14:textFill>
              </w:rPr>
            </w:pPr>
            <w:r>
              <w:rPr>
                <w:rFonts w:hint="eastAsia" w:ascii="仿宋" w:hAnsi="仿宋" w:eastAsia="仿宋" w:cs="Arial"/>
                <w:color w:val="000000"/>
                <w:spacing w:val="12"/>
                <w:kern w:val="24"/>
                <w:sz w:val="24"/>
                <w:szCs w:val="24"/>
              </w:rPr>
              <w:t>台</w:t>
            </w:r>
          </w:p>
        </w:tc>
      </w:tr>
      <w:tr w14:paraId="15A27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512" w:type="pct"/>
            <w:vAlign w:val="center"/>
          </w:tcPr>
          <w:p w14:paraId="2A04A1D3">
            <w:pPr>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716" w:type="pct"/>
            <w:vMerge w:val="continue"/>
            <w:vAlign w:val="center"/>
          </w:tcPr>
          <w:p w14:paraId="0EC0EFCD">
            <w:pPr>
              <w:jc w:val="center"/>
              <w:rPr>
                <w:rFonts w:hint="eastAsia" w:ascii="仿宋" w:hAnsi="仿宋" w:eastAsia="仿宋" w:cs="宋体"/>
                <w:kern w:val="0"/>
                <w:sz w:val="24"/>
                <w:szCs w:val="24"/>
              </w:rPr>
            </w:pPr>
          </w:p>
        </w:tc>
        <w:tc>
          <w:tcPr>
            <w:tcW w:w="2753" w:type="pct"/>
            <w:vAlign w:val="center"/>
          </w:tcPr>
          <w:p w14:paraId="1ABC3E47">
            <w:pPr>
              <w:rPr>
                <w:rFonts w:hint="eastAsia" w:ascii="仿宋" w:hAnsi="仿宋" w:eastAsia="仿宋"/>
                <w:sz w:val="24"/>
                <w:szCs w:val="24"/>
              </w:rPr>
            </w:pPr>
            <w:r>
              <w:rPr>
                <w:rFonts w:hint="eastAsia" w:ascii="仿宋" w:hAnsi="仿宋" w:eastAsia="仿宋"/>
                <w:sz w:val="24"/>
                <w:szCs w:val="24"/>
              </w:rPr>
              <w:t>输液监控屏</w:t>
            </w:r>
          </w:p>
        </w:tc>
        <w:tc>
          <w:tcPr>
            <w:tcW w:w="618" w:type="pct"/>
            <w:vAlign w:val="center"/>
          </w:tcPr>
          <w:p w14:paraId="42ADE31D">
            <w:pPr>
              <w:jc w:val="center"/>
              <w:rPr>
                <w:rFonts w:hint="eastAsia" w:ascii="仿宋" w:hAnsi="仿宋" w:eastAsia="仿宋" w:cs="Arial"/>
                <w:color w:val="000000"/>
                <w:spacing w:val="12"/>
                <w:kern w:val="24"/>
                <w:sz w:val="24"/>
                <w:szCs w:val="24"/>
              </w:rPr>
            </w:pPr>
            <w:r>
              <w:rPr>
                <w:rFonts w:hint="eastAsia" w:ascii="仿宋" w:hAnsi="仿宋" w:eastAsia="仿宋" w:cs="Arial"/>
                <w:color w:val="000000"/>
                <w:spacing w:val="12"/>
                <w:kern w:val="24"/>
                <w:sz w:val="24"/>
                <w:szCs w:val="24"/>
              </w:rPr>
              <w:t>24</w:t>
            </w:r>
          </w:p>
        </w:tc>
        <w:tc>
          <w:tcPr>
            <w:tcW w:w="401" w:type="pct"/>
            <w:vAlign w:val="center"/>
          </w:tcPr>
          <w:p w14:paraId="23EEA7A7">
            <w:pPr>
              <w:jc w:val="center"/>
              <w:rPr>
                <w:rFonts w:hint="eastAsia" w:ascii="仿宋" w:hAnsi="仿宋" w:eastAsia="仿宋" w:cs="Arial"/>
                <w:color w:val="000000" w:themeColor="dark1"/>
                <w:spacing w:val="12"/>
                <w:kern w:val="24"/>
                <w:sz w:val="24"/>
                <w:szCs w:val="24"/>
                <w14:textFill>
                  <w14:solidFill>
                    <w14:schemeClr w14:val="dk1"/>
                  </w14:solidFill>
                </w14:textFill>
              </w:rPr>
            </w:pPr>
            <w:r>
              <w:rPr>
                <w:rFonts w:hint="eastAsia" w:ascii="仿宋" w:hAnsi="仿宋" w:eastAsia="仿宋" w:cs="Arial"/>
                <w:color w:val="000000"/>
                <w:spacing w:val="12"/>
                <w:kern w:val="24"/>
                <w:sz w:val="24"/>
                <w:szCs w:val="24"/>
              </w:rPr>
              <w:t>台</w:t>
            </w:r>
          </w:p>
        </w:tc>
      </w:tr>
    </w:tbl>
    <w:p w14:paraId="158FE5C4">
      <w:pPr>
        <w:rPr>
          <w:lang w:val="zh-CN"/>
        </w:rPr>
      </w:pPr>
    </w:p>
    <w:p w14:paraId="4C6E55D0">
      <w:pPr>
        <w:pStyle w:val="4"/>
        <w:spacing w:before="156" w:after="156"/>
      </w:pPr>
      <w:bookmarkStart w:id="98" w:name="_Toc1334785742"/>
      <w:bookmarkStart w:id="99" w:name="_Toc127989390"/>
      <w:bookmarkStart w:id="100" w:name="_Toc96419435"/>
      <w:bookmarkStart w:id="101" w:name="_Toc5131"/>
      <w:bookmarkStart w:id="102" w:name="_Toc734395880"/>
      <w:bookmarkStart w:id="103" w:name="_Toc12478"/>
      <w:bookmarkStart w:id="104" w:name="_Toc200464654"/>
      <w:bookmarkStart w:id="105" w:name="_Toc111189258"/>
      <w:bookmarkStart w:id="106" w:name="_Toc201309473"/>
      <w:bookmarkStart w:id="107" w:name="_Toc20191"/>
      <w:bookmarkStart w:id="108" w:name="_Toc17619"/>
      <w:r>
        <w:rPr>
          <w:rFonts w:hint="eastAsia"/>
        </w:rPr>
        <w:t>专用软件</w:t>
      </w:r>
      <w:bookmarkEnd w:id="98"/>
      <w:bookmarkEnd w:id="99"/>
      <w:bookmarkEnd w:id="100"/>
      <w:bookmarkEnd w:id="101"/>
      <w:bookmarkEnd w:id="102"/>
      <w:bookmarkEnd w:id="103"/>
      <w:bookmarkEnd w:id="104"/>
      <w:bookmarkEnd w:id="105"/>
      <w:bookmarkEnd w:id="106"/>
      <w:bookmarkEnd w:id="107"/>
      <w:bookmarkEnd w:id="108"/>
    </w:p>
    <w:p w14:paraId="3FDEDC96">
      <w:pPr>
        <w:pStyle w:val="5"/>
        <w:spacing w:before="156" w:after="156"/>
      </w:pPr>
      <w:r>
        <w:rPr>
          <w:rFonts w:hint="eastAsia"/>
        </w:rPr>
        <w:t>应用软件</w:t>
      </w:r>
      <w:r>
        <w:rPr>
          <w:rFonts w:hint="eastAsia"/>
          <w:lang w:val="en-US"/>
        </w:rPr>
        <w:t>定制开发</w:t>
      </w:r>
    </w:p>
    <w:tbl>
      <w:tblPr>
        <w:tblStyle w:val="26"/>
        <w:tblW w:w="500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717"/>
        <w:gridCol w:w="1312"/>
        <w:gridCol w:w="3245"/>
        <w:gridCol w:w="3582"/>
      </w:tblGrid>
      <w:tr w14:paraId="6498A9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40" w:hRule="atLeast"/>
          <w:jc w:val="center"/>
        </w:trPr>
        <w:tc>
          <w:tcPr>
            <w:tcW w:w="405" w:type="pct"/>
            <w:shd w:val="clear" w:color="auto" w:fill="BEBEBE" w:themeFill="background1" w:themeFillShade="BF"/>
            <w:vAlign w:val="center"/>
          </w:tcPr>
          <w:p w14:paraId="63C14008">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741" w:type="pct"/>
            <w:shd w:val="clear" w:color="auto" w:fill="BEBEBE" w:themeFill="background1" w:themeFillShade="BF"/>
            <w:vAlign w:val="center"/>
          </w:tcPr>
          <w:p w14:paraId="07C24F12">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系统</w:t>
            </w:r>
          </w:p>
        </w:tc>
        <w:tc>
          <w:tcPr>
            <w:tcW w:w="1832" w:type="pct"/>
            <w:shd w:val="clear" w:color="auto" w:fill="BEBEBE" w:themeFill="background1" w:themeFillShade="BF"/>
            <w:vAlign w:val="center"/>
          </w:tcPr>
          <w:p w14:paraId="4460290D">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子系统</w:t>
            </w:r>
          </w:p>
        </w:tc>
        <w:tc>
          <w:tcPr>
            <w:tcW w:w="2022" w:type="pct"/>
            <w:shd w:val="clear" w:color="auto" w:fill="BEBEBE" w:themeFill="background1" w:themeFillShade="BF"/>
            <w:vAlign w:val="center"/>
          </w:tcPr>
          <w:p w14:paraId="3813A473">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功能名称</w:t>
            </w:r>
          </w:p>
        </w:tc>
      </w:tr>
      <w:tr w14:paraId="02A504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4FAFE412">
            <w:pPr>
              <w:jc w:val="center"/>
              <w:rPr>
                <w:rFonts w:hint="eastAsia" w:ascii="仿宋" w:hAnsi="仿宋" w:eastAsia="仿宋" w:cs="宋体"/>
                <w:sz w:val="24"/>
                <w:szCs w:val="24"/>
              </w:rPr>
            </w:pPr>
            <w:r>
              <w:rPr>
                <w:rFonts w:hint="eastAsia" w:ascii="仿宋" w:hAnsi="仿宋" w:eastAsia="仿宋" w:cs="宋体"/>
                <w:sz w:val="24"/>
                <w:szCs w:val="24"/>
              </w:rPr>
              <w:t>1</w:t>
            </w:r>
          </w:p>
        </w:tc>
        <w:tc>
          <w:tcPr>
            <w:tcW w:w="741" w:type="pct"/>
            <w:vMerge w:val="restart"/>
            <w:vAlign w:val="center"/>
          </w:tcPr>
          <w:p w14:paraId="29CD5FEE">
            <w:pPr>
              <w:jc w:val="center"/>
              <w:rPr>
                <w:rFonts w:hint="eastAsia" w:ascii="仿宋" w:hAnsi="仿宋" w:eastAsia="仿宋" w:cs="宋体"/>
                <w:sz w:val="24"/>
                <w:szCs w:val="24"/>
              </w:rPr>
            </w:pPr>
            <w:r>
              <w:rPr>
                <w:rFonts w:hint="eastAsia" w:ascii="仿宋" w:hAnsi="仿宋" w:eastAsia="仿宋"/>
                <w:sz w:val="24"/>
                <w:szCs w:val="24"/>
              </w:rPr>
              <w:t>智慧医疗</w:t>
            </w:r>
          </w:p>
        </w:tc>
        <w:tc>
          <w:tcPr>
            <w:tcW w:w="1832" w:type="pct"/>
            <w:vMerge w:val="restart"/>
            <w:vAlign w:val="center"/>
          </w:tcPr>
          <w:p w14:paraId="46E5FBB0">
            <w:pPr>
              <w:jc w:val="center"/>
              <w:rPr>
                <w:rFonts w:hint="eastAsia" w:ascii="仿宋" w:hAnsi="仿宋" w:eastAsia="仿宋"/>
                <w:color w:val="000000"/>
                <w:sz w:val="24"/>
                <w:szCs w:val="24"/>
              </w:rPr>
            </w:pPr>
            <w:r>
              <w:rPr>
                <w:rFonts w:hint="eastAsia" w:ascii="仿宋" w:hAnsi="仿宋" w:eastAsia="仿宋"/>
                <w:color w:val="000000"/>
                <w:sz w:val="24"/>
                <w:szCs w:val="24"/>
              </w:rPr>
              <w:t>智慧急诊中心</w:t>
            </w:r>
          </w:p>
        </w:tc>
        <w:tc>
          <w:tcPr>
            <w:tcW w:w="2022" w:type="pct"/>
            <w:vAlign w:val="center"/>
          </w:tcPr>
          <w:p w14:paraId="7FF55AB0">
            <w:pPr>
              <w:rPr>
                <w:rFonts w:hint="eastAsia" w:ascii="仿宋" w:hAnsi="仿宋" w:eastAsia="仿宋" w:cs="宋体"/>
                <w:sz w:val="24"/>
                <w:szCs w:val="24"/>
              </w:rPr>
            </w:pPr>
            <w:r>
              <w:rPr>
                <w:rFonts w:hint="eastAsia" w:ascii="仿宋" w:hAnsi="仿宋" w:eastAsia="仿宋"/>
                <w:color w:val="000000"/>
                <w:sz w:val="24"/>
                <w:szCs w:val="24"/>
              </w:rPr>
              <w:t>智能预检分诊系统</w:t>
            </w:r>
          </w:p>
        </w:tc>
      </w:tr>
      <w:tr w14:paraId="7BC481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0FA1F8D4">
            <w:pPr>
              <w:jc w:val="center"/>
              <w:rPr>
                <w:rFonts w:hint="eastAsia" w:ascii="仿宋" w:hAnsi="仿宋" w:eastAsia="仿宋" w:cs="宋体"/>
                <w:sz w:val="24"/>
                <w:szCs w:val="24"/>
              </w:rPr>
            </w:pPr>
            <w:r>
              <w:rPr>
                <w:rFonts w:hint="eastAsia" w:ascii="仿宋" w:hAnsi="仿宋" w:eastAsia="仿宋" w:cs="宋体"/>
                <w:sz w:val="24"/>
                <w:szCs w:val="24"/>
              </w:rPr>
              <w:t>2</w:t>
            </w:r>
          </w:p>
        </w:tc>
        <w:tc>
          <w:tcPr>
            <w:tcW w:w="741" w:type="pct"/>
            <w:vMerge w:val="continue"/>
            <w:vAlign w:val="center"/>
          </w:tcPr>
          <w:p w14:paraId="53D3991C">
            <w:pPr>
              <w:jc w:val="center"/>
              <w:rPr>
                <w:rFonts w:hint="eastAsia" w:ascii="仿宋" w:hAnsi="仿宋" w:eastAsia="仿宋" w:cs="宋体"/>
                <w:sz w:val="24"/>
                <w:szCs w:val="24"/>
              </w:rPr>
            </w:pPr>
          </w:p>
        </w:tc>
        <w:tc>
          <w:tcPr>
            <w:tcW w:w="1832" w:type="pct"/>
            <w:vMerge w:val="continue"/>
          </w:tcPr>
          <w:p w14:paraId="77A5AB93">
            <w:pPr>
              <w:rPr>
                <w:rFonts w:hint="eastAsia" w:ascii="仿宋" w:hAnsi="仿宋" w:eastAsia="仿宋"/>
                <w:color w:val="000000"/>
                <w:sz w:val="24"/>
                <w:szCs w:val="24"/>
              </w:rPr>
            </w:pPr>
          </w:p>
        </w:tc>
        <w:tc>
          <w:tcPr>
            <w:tcW w:w="2022" w:type="pct"/>
            <w:vAlign w:val="center"/>
          </w:tcPr>
          <w:p w14:paraId="29B40F87">
            <w:pPr>
              <w:rPr>
                <w:rFonts w:hint="eastAsia" w:ascii="仿宋" w:hAnsi="仿宋" w:eastAsia="仿宋" w:cs="宋体"/>
                <w:sz w:val="24"/>
                <w:szCs w:val="24"/>
              </w:rPr>
            </w:pPr>
            <w:r>
              <w:rPr>
                <w:rFonts w:hint="eastAsia" w:ascii="仿宋" w:hAnsi="仿宋" w:eastAsia="仿宋"/>
                <w:color w:val="000000"/>
                <w:sz w:val="24"/>
                <w:szCs w:val="24"/>
              </w:rPr>
              <w:t>急诊智慧大屏</w:t>
            </w:r>
          </w:p>
        </w:tc>
      </w:tr>
      <w:tr w14:paraId="6A5D30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3CB7C51F">
            <w:pPr>
              <w:jc w:val="center"/>
              <w:rPr>
                <w:rFonts w:hint="eastAsia" w:ascii="仿宋" w:hAnsi="仿宋" w:eastAsia="仿宋" w:cs="宋体"/>
                <w:sz w:val="24"/>
                <w:szCs w:val="24"/>
              </w:rPr>
            </w:pPr>
            <w:r>
              <w:rPr>
                <w:rFonts w:hint="eastAsia" w:ascii="仿宋" w:hAnsi="仿宋" w:eastAsia="仿宋" w:cs="宋体"/>
                <w:sz w:val="24"/>
                <w:szCs w:val="24"/>
              </w:rPr>
              <w:t>3</w:t>
            </w:r>
          </w:p>
        </w:tc>
        <w:tc>
          <w:tcPr>
            <w:tcW w:w="741" w:type="pct"/>
            <w:vMerge w:val="continue"/>
            <w:vAlign w:val="center"/>
          </w:tcPr>
          <w:p w14:paraId="71120037">
            <w:pPr>
              <w:jc w:val="center"/>
              <w:rPr>
                <w:rFonts w:hint="eastAsia" w:ascii="仿宋" w:hAnsi="仿宋" w:eastAsia="仿宋" w:cs="宋体"/>
                <w:sz w:val="24"/>
                <w:szCs w:val="24"/>
              </w:rPr>
            </w:pPr>
          </w:p>
        </w:tc>
        <w:tc>
          <w:tcPr>
            <w:tcW w:w="1832" w:type="pct"/>
            <w:vMerge w:val="continue"/>
          </w:tcPr>
          <w:p w14:paraId="5A9F2288">
            <w:pPr>
              <w:rPr>
                <w:rFonts w:hint="eastAsia" w:ascii="仿宋" w:hAnsi="仿宋" w:eastAsia="仿宋"/>
                <w:color w:val="000000"/>
                <w:sz w:val="24"/>
                <w:szCs w:val="24"/>
              </w:rPr>
            </w:pPr>
          </w:p>
        </w:tc>
        <w:tc>
          <w:tcPr>
            <w:tcW w:w="2022" w:type="pct"/>
            <w:vAlign w:val="center"/>
          </w:tcPr>
          <w:p w14:paraId="25FCB29E">
            <w:pPr>
              <w:rPr>
                <w:rFonts w:hint="eastAsia" w:ascii="仿宋" w:hAnsi="仿宋" w:eastAsia="仿宋" w:cs="宋体"/>
                <w:sz w:val="24"/>
                <w:szCs w:val="24"/>
              </w:rPr>
            </w:pPr>
            <w:r>
              <w:rPr>
                <w:rFonts w:hint="eastAsia" w:ascii="仿宋" w:hAnsi="仿宋" w:eastAsia="仿宋"/>
                <w:color w:val="000000"/>
                <w:sz w:val="24"/>
                <w:szCs w:val="24"/>
              </w:rPr>
              <w:t>抢救工作站</w:t>
            </w:r>
          </w:p>
        </w:tc>
      </w:tr>
      <w:tr w14:paraId="5044E7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1428637B">
            <w:pPr>
              <w:jc w:val="center"/>
              <w:rPr>
                <w:rFonts w:hint="eastAsia" w:ascii="仿宋" w:hAnsi="仿宋" w:eastAsia="仿宋" w:cs="宋体"/>
                <w:sz w:val="24"/>
                <w:szCs w:val="24"/>
              </w:rPr>
            </w:pPr>
            <w:r>
              <w:rPr>
                <w:rFonts w:hint="eastAsia" w:ascii="仿宋" w:hAnsi="仿宋" w:eastAsia="仿宋" w:cs="宋体"/>
                <w:sz w:val="24"/>
                <w:szCs w:val="24"/>
              </w:rPr>
              <w:t>4</w:t>
            </w:r>
          </w:p>
        </w:tc>
        <w:tc>
          <w:tcPr>
            <w:tcW w:w="741" w:type="pct"/>
            <w:vMerge w:val="continue"/>
            <w:vAlign w:val="center"/>
          </w:tcPr>
          <w:p w14:paraId="6C7D2D50">
            <w:pPr>
              <w:jc w:val="center"/>
              <w:rPr>
                <w:rFonts w:hint="eastAsia" w:ascii="仿宋" w:hAnsi="仿宋" w:eastAsia="仿宋" w:cs="宋体"/>
                <w:sz w:val="24"/>
                <w:szCs w:val="24"/>
              </w:rPr>
            </w:pPr>
          </w:p>
        </w:tc>
        <w:tc>
          <w:tcPr>
            <w:tcW w:w="1832" w:type="pct"/>
            <w:vMerge w:val="continue"/>
          </w:tcPr>
          <w:p w14:paraId="194048C8">
            <w:pPr>
              <w:rPr>
                <w:rFonts w:hint="eastAsia" w:ascii="仿宋" w:hAnsi="仿宋" w:eastAsia="仿宋"/>
                <w:color w:val="000000"/>
                <w:sz w:val="24"/>
                <w:szCs w:val="24"/>
              </w:rPr>
            </w:pPr>
          </w:p>
        </w:tc>
        <w:tc>
          <w:tcPr>
            <w:tcW w:w="2022" w:type="pct"/>
            <w:vAlign w:val="center"/>
          </w:tcPr>
          <w:p w14:paraId="5234D7BA">
            <w:pPr>
              <w:rPr>
                <w:rFonts w:hint="eastAsia" w:ascii="仿宋" w:hAnsi="仿宋" w:eastAsia="仿宋" w:cs="宋体"/>
                <w:sz w:val="24"/>
                <w:szCs w:val="24"/>
              </w:rPr>
            </w:pPr>
            <w:r>
              <w:rPr>
                <w:rFonts w:hint="eastAsia" w:ascii="仿宋" w:hAnsi="仿宋" w:eastAsia="仿宋"/>
                <w:color w:val="000000"/>
                <w:sz w:val="24"/>
                <w:szCs w:val="24"/>
              </w:rPr>
              <w:t>留观工作站</w:t>
            </w:r>
          </w:p>
        </w:tc>
      </w:tr>
      <w:tr w14:paraId="00E566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7E7E1051">
            <w:pPr>
              <w:jc w:val="center"/>
              <w:rPr>
                <w:rFonts w:hint="eastAsia" w:ascii="仿宋" w:hAnsi="仿宋" w:eastAsia="仿宋" w:cs="宋体"/>
                <w:sz w:val="24"/>
                <w:szCs w:val="24"/>
              </w:rPr>
            </w:pPr>
            <w:r>
              <w:rPr>
                <w:rFonts w:hint="eastAsia" w:ascii="仿宋" w:hAnsi="仿宋" w:eastAsia="仿宋" w:cs="宋体"/>
                <w:sz w:val="24"/>
                <w:szCs w:val="24"/>
              </w:rPr>
              <w:t>5</w:t>
            </w:r>
          </w:p>
        </w:tc>
        <w:tc>
          <w:tcPr>
            <w:tcW w:w="741" w:type="pct"/>
            <w:vMerge w:val="continue"/>
            <w:vAlign w:val="center"/>
          </w:tcPr>
          <w:p w14:paraId="4544F9FF">
            <w:pPr>
              <w:jc w:val="center"/>
              <w:rPr>
                <w:rFonts w:hint="eastAsia" w:ascii="仿宋" w:hAnsi="仿宋" w:eastAsia="仿宋" w:cs="宋体"/>
                <w:sz w:val="24"/>
                <w:szCs w:val="24"/>
              </w:rPr>
            </w:pPr>
          </w:p>
        </w:tc>
        <w:tc>
          <w:tcPr>
            <w:tcW w:w="1832" w:type="pct"/>
            <w:vMerge w:val="continue"/>
          </w:tcPr>
          <w:p w14:paraId="02378E2C">
            <w:pPr>
              <w:rPr>
                <w:rFonts w:hint="eastAsia" w:ascii="仿宋" w:hAnsi="仿宋" w:eastAsia="仿宋"/>
                <w:color w:val="000000"/>
                <w:sz w:val="24"/>
                <w:szCs w:val="24"/>
              </w:rPr>
            </w:pPr>
          </w:p>
        </w:tc>
        <w:tc>
          <w:tcPr>
            <w:tcW w:w="2022" w:type="pct"/>
            <w:vAlign w:val="center"/>
          </w:tcPr>
          <w:p w14:paraId="2855DBFE">
            <w:pPr>
              <w:rPr>
                <w:rFonts w:hint="eastAsia" w:ascii="仿宋" w:hAnsi="仿宋" w:eastAsia="仿宋" w:cs="宋体"/>
                <w:sz w:val="24"/>
                <w:szCs w:val="24"/>
              </w:rPr>
            </w:pPr>
            <w:r>
              <w:rPr>
                <w:rFonts w:hint="eastAsia" w:ascii="仿宋" w:hAnsi="仿宋" w:eastAsia="仿宋"/>
                <w:color w:val="000000"/>
                <w:sz w:val="24"/>
                <w:szCs w:val="24"/>
              </w:rPr>
              <w:t>卒中中心信息系统</w:t>
            </w:r>
          </w:p>
        </w:tc>
      </w:tr>
      <w:tr w14:paraId="3E071B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7BAC9581">
            <w:pPr>
              <w:jc w:val="center"/>
              <w:rPr>
                <w:rFonts w:hint="eastAsia" w:ascii="仿宋" w:hAnsi="仿宋" w:eastAsia="仿宋" w:cs="宋体"/>
                <w:sz w:val="24"/>
                <w:szCs w:val="24"/>
              </w:rPr>
            </w:pPr>
            <w:r>
              <w:rPr>
                <w:rFonts w:hint="eastAsia" w:ascii="仿宋" w:hAnsi="仿宋" w:eastAsia="仿宋" w:cs="宋体"/>
                <w:sz w:val="24"/>
                <w:szCs w:val="24"/>
              </w:rPr>
              <w:t>6</w:t>
            </w:r>
          </w:p>
        </w:tc>
        <w:tc>
          <w:tcPr>
            <w:tcW w:w="741" w:type="pct"/>
            <w:vMerge w:val="continue"/>
            <w:vAlign w:val="center"/>
          </w:tcPr>
          <w:p w14:paraId="26F06C67">
            <w:pPr>
              <w:jc w:val="center"/>
              <w:rPr>
                <w:rFonts w:hint="eastAsia" w:ascii="仿宋" w:hAnsi="仿宋" w:eastAsia="仿宋" w:cs="宋体"/>
                <w:sz w:val="24"/>
                <w:szCs w:val="24"/>
              </w:rPr>
            </w:pPr>
          </w:p>
        </w:tc>
        <w:tc>
          <w:tcPr>
            <w:tcW w:w="1832" w:type="pct"/>
            <w:vMerge w:val="continue"/>
          </w:tcPr>
          <w:p w14:paraId="707B7811">
            <w:pPr>
              <w:rPr>
                <w:rFonts w:hint="eastAsia" w:ascii="仿宋" w:hAnsi="仿宋" w:eastAsia="仿宋"/>
                <w:color w:val="000000"/>
                <w:sz w:val="24"/>
                <w:szCs w:val="24"/>
              </w:rPr>
            </w:pPr>
          </w:p>
        </w:tc>
        <w:tc>
          <w:tcPr>
            <w:tcW w:w="2022" w:type="pct"/>
            <w:vAlign w:val="center"/>
          </w:tcPr>
          <w:p w14:paraId="4BBA1D69">
            <w:pPr>
              <w:rPr>
                <w:rFonts w:hint="eastAsia" w:ascii="仿宋" w:hAnsi="仿宋" w:eastAsia="仿宋" w:cs="宋体"/>
                <w:sz w:val="24"/>
                <w:szCs w:val="24"/>
              </w:rPr>
            </w:pPr>
            <w:r>
              <w:rPr>
                <w:rFonts w:hint="eastAsia" w:ascii="仿宋" w:hAnsi="仿宋" w:eastAsia="仿宋"/>
                <w:color w:val="000000"/>
                <w:sz w:val="24"/>
                <w:szCs w:val="24"/>
              </w:rPr>
              <w:t>胸痛中心信息系统</w:t>
            </w:r>
          </w:p>
        </w:tc>
      </w:tr>
      <w:tr w14:paraId="5B371D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31A701F2">
            <w:pPr>
              <w:jc w:val="center"/>
              <w:rPr>
                <w:rFonts w:hint="eastAsia" w:ascii="仿宋" w:hAnsi="仿宋" w:eastAsia="仿宋" w:cs="宋体"/>
                <w:sz w:val="24"/>
                <w:szCs w:val="24"/>
              </w:rPr>
            </w:pPr>
            <w:r>
              <w:rPr>
                <w:rFonts w:hint="eastAsia" w:ascii="仿宋" w:hAnsi="仿宋" w:eastAsia="仿宋" w:cs="宋体"/>
                <w:sz w:val="24"/>
                <w:szCs w:val="24"/>
              </w:rPr>
              <w:t>7</w:t>
            </w:r>
          </w:p>
        </w:tc>
        <w:tc>
          <w:tcPr>
            <w:tcW w:w="741" w:type="pct"/>
            <w:vMerge w:val="continue"/>
            <w:vAlign w:val="center"/>
          </w:tcPr>
          <w:p w14:paraId="6F026A6B">
            <w:pPr>
              <w:jc w:val="center"/>
              <w:rPr>
                <w:rFonts w:hint="eastAsia" w:ascii="仿宋" w:hAnsi="仿宋" w:eastAsia="仿宋" w:cs="宋体"/>
                <w:sz w:val="24"/>
                <w:szCs w:val="24"/>
              </w:rPr>
            </w:pPr>
          </w:p>
        </w:tc>
        <w:tc>
          <w:tcPr>
            <w:tcW w:w="1832" w:type="pct"/>
            <w:vMerge w:val="continue"/>
          </w:tcPr>
          <w:p w14:paraId="4AB96BFA">
            <w:pPr>
              <w:rPr>
                <w:rFonts w:hint="eastAsia" w:ascii="仿宋" w:hAnsi="仿宋" w:eastAsia="仿宋"/>
                <w:color w:val="000000"/>
                <w:sz w:val="24"/>
                <w:szCs w:val="24"/>
              </w:rPr>
            </w:pPr>
          </w:p>
        </w:tc>
        <w:tc>
          <w:tcPr>
            <w:tcW w:w="2022" w:type="pct"/>
            <w:vAlign w:val="center"/>
          </w:tcPr>
          <w:p w14:paraId="46703F3F">
            <w:pPr>
              <w:rPr>
                <w:rFonts w:hint="eastAsia" w:ascii="仿宋" w:hAnsi="仿宋" w:eastAsia="仿宋" w:cs="宋体"/>
                <w:sz w:val="24"/>
                <w:szCs w:val="24"/>
              </w:rPr>
            </w:pPr>
            <w:r>
              <w:rPr>
                <w:rFonts w:hint="eastAsia" w:ascii="仿宋" w:hAnsi="仿宋" w:eastAsia="仿宋"/>
                <w:color w:val="000000"/>
                <w:sz w:val="24"/>
                <w:szCs w:val="24"/>
              </w:rPr>
              <w:t>数据上传</w:t>
            </w:r>
          </w:p>
        </w:tc>
      </w:tr>
      <w:tr w14:paraId="232A1F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6C66C6D2">
            <w:pPr>
              <w:jc w:val="center"/>
              <w:rPr>
                <w:rFonts w:hint="eastAsia" w:ascii="仿宋" w:hAnsi="仿宋" w:eastAsia="仿宋" w:cs="宋体"/>
                <w:sz w:val="24"/>
                <w:szCs w:val="24"/>
              </w:rPr>
            </w:pPr>
            <w:r>
              <w:rPr>
                <w:rFonts w:hint="eastAsia" w:ascii="仿宋" w:hAnsi="仿宋" w:eastAsia="仿宋" w:cs="宋体"/>
                <w:sz w:val="24"/>
                <w:szCs w:val="24"/>
              </w:rPr>
              <w:t>8</w:t>
            </w:r>
          </w:p>
        </w:tc>
        <w:tc>
          <w:tcPr>
            <w:tcW w:w="741" w:type="pct"/>
            <w:vMerge w:val="continue"/>
            <w:vAlign w:val="center"/>
          </w:tcPr>
          <w:p w14:paraId="3DE65C14">
            <w:pPr>
              <w:jc w:val="center"/>
              <w:rPr>
                <w:rFonts w:hint="eastAsia" w:ascii="仿宋" w:hAnsi="仿宋" w:eastAsia="仿宋" w:cs="宋体"/>
                <w:sz w:val="24"/>
                <w:szCs w:val="24"/>
              </w:rPr>
            </w:pPr>
          </w:p>
        </w:tc>
        <w:tc>
          <w:tcPr>
            <w:tcW w:w="1832" w:type="pct"/>
            <w:vMerge w:val="continue"/>
          </w:tcPr>
          <w:p w14:paraId="4967336C">
            <w:pPr>
              <w:rPr>
                <w:rFonts w:hint="eastAsia" w:ascii="仿宋" w:hAnsi="仿宋" w:eastAsia="仿宋"/>
                <w:color w:val="000000"/>
                <w:sz w:val="24"/>
                <w:szCs w:val="24"/>
              </w:rPr>
            </w:pPr>
          </w:p>
        </w:tc>
        <w:tc>
          <w:tcPr>
            <w:tcW w:w="2022" w:type="pct"/>
            <w:vAlign w:val="center"/>
          </w:tcPr>
          <w:p w14:paraId="172C8D01">
            <w:pPr>
              <w:rPr>
                <w:rFonts w:hint="eastAsia" w:ascii="仿宋" w:hAnsi="仿宋" w:eastAsia="仿宋" w:cs="宋体"/>
                <w:sz w:val="24"/>
                <w:szCs w:val="24"/>
              </w:rPr>
            </w:pPr>
            <w:r>
              <w:rPr>
                <w:rFonts w:hint="eastAsia" w:ascii="仿宋" w:hAnsi="仿宋" w:eastAsia="仿宋"/>
                <w:color w:val="000000"/>
                <w:sz w:val="24"/>
                <w:szCs w:val="24"/>
              </w:rPr>
              <w:t>统一时间管理服务</w:t>
            </w:r>
          </w:p>
        </w:tc>
      </w:tr>
      <w:tr w14:paraId="6BC8C3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2215BD47">
            <w:pPr>
              <w:jc w:val="center"/>
              <w:rPr>
                <w:rFonts w:hint="eastAsia" w:ascii="仿宋" w:hAnsi="仿宋" w:eastAsia="仿宋" w:cs="宋体"/>
                <w:sz w:val="24"/>
                <w:szCs w:val="24"/>
              </w:rPr>
            </w:pPr>
            <w:r>
              <w:rPr>
                <w:rFonts w:hint="eastAsia" w:ascii="仿宋" w:hAnsi="仿宋" w:eastAsia="仿宋" w:cs="宋体"/>
                <w:sz w:val="24"/>
                <w:szCs w:val="24"/>
              </w:rPr>
              <w:t>9</w:t>
            </w:r>
          </w:p>
        </w:tc>
        <w:tc>
          <w:tcPr>
            <w:tcW w:w="741" w:type="pct"/>
            <w:vMerge w:val="continue"/>
            <w:vAlign w:val="center"/>
          </w:tcPr>
          <w:p w14:paraId="370B0BA9">
            <w:pPr>
              <w:jc w:val="center"/>
              <w:rPr>
                <w:rFonts w:hint="eastAsia" w:ascii="仿宋" w:hAnsi="仿宋" w:eastAsia="仿宋" w:cs="宋体"/>
                <w:sz w:val="24"/>
                <w:szCs w:val="24"/>
              </w:rPr>
            </w:pPr>
          </w:p>
        </w:tc>
        <w:tc>
          <w:tcPr>
            <w:tcW w:w="1832" w:type="pct"/>
            <w:vMerge w:val="restart"/>
            <w:vAlign w:val="center"/>
          </w:tcPr>
          <w:p w14:paraId="3DCB1515">
            <w:pPr>
              <w:jc w:val="center"/>
              <w:rPr>
                <w:rFonts w:hint="eastAsia" w:ascii="仿宋" w:hAnsi="仿宋" w:eastAsia="仿宋"/>
                <w:color w:val="000000"/>
                <w:sz w:val="24"/>
                <w:szCs w:val="24"/>
              </w:rPr>
            </w:pPr>
            <w:r>
              <w:rPr>
                <w:rFonts w:hint="eastAsia" w:ascii="仿宋" w:hAnsi="仿宋" w:eastAsia="仿宋"/>
                <w:sz w:val="24"/>
                <w:szCs w:val="24"/>
              </w:rPr>
              <w:t>系统对接</w:t>
            </w:r>
          </w:p>
        </w:tc>
        <w:tc>
          <w:tcPr>
            <w:tcW w:w="2022" w:type="pct"/>
            <w:vAlign w:val="center"/>
          </w:tcPr>
          <w:p w14:paraId="32F4936E">
            <w:pPr>
              <w:rPr>
                <w:rFonts w:hint="eastAsia" w:ascii="仿宋" w:hAnsi="仿宋" w:eastAsia="仿宋" w:cs="宋体"/>
                <w:sz w:val="24"/>
                <w:szCs w:val="24"/>
              </w:rPr>
            </w:pPr>
            <w:r>
              <w:rPr>
                <w:rFonts w:hint="eastAsia" w:ascii="仿宋" w:hAnsi="仿宋" w:eastAsia="仿宋"/>
                <w:color w:val="000000"/>
                <w:sz w:val="24"/>
                <w:szCs w:val="24"/>
              </w:rPr>
              <w:t>应用系统新楼接入扩容</w:t>
            </w:r>
          </w:p>
        </w:tc>
      </w:tr>
      <w:tr w14:paraId="41A1E9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100B2A1F">
            <w:pPr>
              <w:jc w:val="center"/>
              <w:rPr>
                <w:rFonts w:hint="eastAsia" w:ascii="仿宋" w:hAnsi="仿宋" w:eastAsia="仿宋" w:cs="宋体"/>
                <w:sz w:val="24"/>
                <w:szCs w:val="24"/>
              </w:rPr>
            </w:pPr>
            <w:r>
              <w:rPr>
                <w:rFonts w:hint="eastAsia" w:ascii="仿宋" w:hAnsi="仿宋" w:eastAsia="仿宋" w:cs="宋体"/>
                <w:sz w:val="24"/>
                <w:szCs w:val="24"/>
              </w:rPr>
              <w:t>10</w:t>
            </w:r>
          </w:p>
        </w:tc>
        <w:tc>
          <w:tcPr>
            <w:tcW w:w="741" w:type="pct"/>
            <w:vMerge w:val="continue"/>
            <w:vAlign w:val="center"/>
          </w:tcPr>
          <w:p w14:paraId="175B9ABE">
            <w:pPr>
              <w:jc w:val="center"/>
              <w:rPr>
                <w:rFonts w:hint="eastAsia" w:ascii="仿宋" w:hAnsi="仿宋" w:eastAsia="仿宋" w:cs="宋体"/>
                <w:sz w:val="24"/>
                <w:szCs w:val="24"/>
              </w:rPr>
            </w:pPr>
          </w:p>
        </w:tc>
        <w:tc>
          <w:tcPr>
            <w:tcW w:w="1832" w:type="pct"/>
            <w:vMerge w:val="continue"/>
          </w:tcPr>
          <w:p w14:paraId="304C1655">
            <w:pPr>
              <w:rPr>
                <w:rFonts w:hint="eastAsia" w:ascii="仿宋" w:hAnsi="仿宋" w:eastAsia="仿宋"/>
                <w:color w:val="000000"/>
                <w:sz w:val="24"/>
                <w:szCs w:val="24"/>
              </w:rPr>
            </w:pPr>
          </w:p>
        </w:tc>
        <w:tc>
          <w:tcPr>
            <w:tcW w:w="2022" w:type="pct"/>
            <w:vAlign w:val="center"/>
          </w:tcPr>
          <w:p w14:paraId="72019444">
            <w:pPr>
              <w:rPr>
                <w:rFonts w:hint="eastAsia" w:ascii="仿宋" w:hAnsi="仿宋" w:eastAsia="仿宋" w:cs="宋体"/>
                <w:sz w:val="24"/>
                <w:szCs w:val="24"/>
              </w:rPr>
            </w:pPr>
            <w:r>
              <w:rPr>
                <w:rFonts w:hint="eastAsia" w:ascii="仿宋" w:hAnsi="仿宋" w:eastAsia="仿宋"/>
                <w:color w:val="000000"/>
                <w:sz w:val="24"/>
                <w:szCs w:val="24"/>
              </w:rPr>
              <w:t>密码应用改造升级</w:t>
            </w:r>
          </w:p>
        </w:tc>
      </w:tr>
      <w:tr w14:paraId="747B40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7B7FADFF">
            <w:pPr>
              <w:jc w:val="center"/>
              <w:rPr>
                <w:rFonts w:hint="eastAsia" w:ascii="仿宋" w:hAnsi="仿宋" w:eastAsia="仿宋" w:cs="宋体"/>
                <w:sz w:val="24"/>
                <w:szCs w:val="24"/>
              </w:rPr>
            </w:pPr>
            <w:r>
              <w:rPr>
                <w:rFonts w:hint="eastAsia" w:ascii="仿宋" w:hAnsi="仿宋" w:eastAsia="仿宋" w:cs="宋体"/>
                <w:sz w:val="24"/>
                <w:szCs w:val="24"/>
              </w:rPr>
              <w:t>11</w:t>
            </w:r>
          </w:p>
        </w:tc>
        <w:tc>
          <w:tcPr>
            <w:tcW w:w="741" w:type="pct"/>
            <w:vMerge w:val="restart"/>
            <w:vAlign w:val="center"/>
          </w:tcPr>
          <w:p w14:paraId="6C4301FA">
            <w:pPr>
              <w:jc w:val="center"/>
              <w:rPr>
                <w:rFonts w:hint="eastAsia" w:ascii="仿宋" w:hAnsi="仿宋" w:eastAsia="仿宋" w:cs="宋体"/>
                <w:sz w:val="24"/>
                <w:szCs w:val="24"/>
              </w:rPr>
            </w:pPr>
            <w:r>
              <w:rPr>
                <w:rFonts w:hint="eastAsia" w:ascii="仿宋" w:hAnsi="仿宋" w:eastAsia="仿宋"/>
                <w:sz w:val="24"/>
                <w:szCs w:val="24"/>
              </w:rPr>
              <w:t>智慧服务</w:t>
            </w:r>
          </w:p>
        </w:tc>
        <w:tc>
          <w:tcPr>
            <w:tcW w:w="1832" w:type="pct"/>
            <w:vMerge w:val="restart"/>
            <w:vAlign w:val="center"/>
          </w:tcPr>
          <w:p w14:paraId="61AFB4DA">
            <w:pPr>
              <w:jc w:val="center"/>
              <w:rPr>
                <w:rFonts w:hint="eastAsia" w:ascii="仿宋" w:hAnsi="仿宋" w:eastAsia="仿宋"/>
                <w:color w:val="000000"/>
                <w:sz w:val="24"/>
                <w:szCs w:val="24"/>
              </w:rPr>
            </w:pPr>
            <w:r>
              <w:rPr>
                <w:rFonts w:hint="eastAsia" w:ascii="仿宋" w:hAnsi="仿宋" w:eastAsia="仿宋"/>
                <w:color w:val="000000"/>
                <w:sz w:val="24"/>
                <w:szCs w:val="24"/>
              </w:rPr>
              <w:t>便捷就医应用</w:t>
            </w:r>
          </w:p>
        </w:tc>
        <w:tc>
          <w:tcPr>
            <w:tcW w:w="2022" w:type="pct"/>
            <w:vAlign w:val="center"/>
          </w:tcPr>
          <w:p w14:paraId="2CB9F1BA">
            <w:pPr>
              <w:rPr>
                <w:rFonts w:hint="eastAsia" w:ascii="仿宋" w:hAnsi="仿宋" w:eastAsia="仿宋" w:cs="宋体"/>
                <w:sz w:val="24"/>
                <w:szCs w:val="24"/>
              </w:rPr>
            </w:pPr>
            <w:r>
              <w:rPr>
                <w:rFonts w:hint="eastAsia" w:ascii="仿宋" w:hAnsi="仿宋" w:eastAsia="仿宋"/>
                <w:color w:val="000000"/>
                <w:sz w:val="24"/>
                <w:szCs w:val="24"/>
              </w:rPr>
              <w:t>智能预问诊</w:t>
            </w:r>
          </w:p>
        </w:tc>
      </w:tr>
      <w:tr w14:paraId="1DB27C5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37772542">
            <w:pPr>
              <w:jc w:val="center"/>
              <w:rPr>
                <w:rFonts w:hint="eastAsia" w:ascii="仿宋" w:hAnsi="仿宋" w:eastAsia="仿宋" w:cs="宋体"/>
                <w:sz w:val="24"/>
                <w:szCs w:val="24"/>
              </w:rPr>
            </w:pPr>
            <w:r>
              <w:rPr>
                <w:rFonts w:hint="eastAsia" w:ascii="仿宋" w:hAnsi="仿宋" w:eastAsia="仿宋" w:cs="宋体"/>
                <w:sz w:val="24"/>
                <w:szCs w:val="24"/>
              </w:rPr>
              <w:t>12</w:t>
            </w:r>
          </w:p>
        </w:tc>
        <w:tc>
          <w:tcPr>
            <w:tcW w:w="741" w:type="pct"/>
            <w:vMerge w:val="continue"/>
            <w:vAlign w:val="center"/>
          </w:tcPr>
          <w:p w14:paraId="70DD285E">
            <w:pPr>
              <w:jc w:val="center"/>
              <w:rPr>
                <w:rFonts w:hint="eastAsia" w:ascii="仿宋" w:hAnsi="仿宋" w:eastAsia="仿宋" w:cs="宋体"/>
                <w:sz w:val="24"/>
                <w:szCs w:val="24"/>
              </w:rPr>
            </w:pPr>
          </w:p>
        </w:tc>
        <w:tc>
          <w:tcPr>
            <w:tcW w:w="1832" w:type="pct"/>
            <w:vMerge w:val="continue"/>
          </w:tcPr>
          <w:p w14:paraId="6F62A4B8">
            <w:pPr>
              <w:rPr>
                <w:rFonts w:hint="eastAsia" w:ascii="仿宋" w:hAnsi="仿宋" w:eastAsia="仿宋"/>
                <w:color w:val="000000"/>
                <w:sz w:val="24"/>
                <w:szCs w:val="24"/>
              </w:rPr>
            </w:pPr>
          </w:p>
        </w:tc>
        <w:tc>
          <w:tcPr>
            <w:tcW w:w="2022" w:type="pct"/>
            <w:vAlign w:val="center"/>
          </w:tcPr>
          <w:p w14:paraId="36560960">
            <w:pPr>
              <w:rPr>
                <w:rFonts w:hint="eastAsia" w:ascii="仿宋" w:hAnsi="仿宋" w:eastAsia="仿宋" w:cs="宋体"/>
                <w:sz w:val="24"/>
                <w:szCs w:val="24"/>
              </w:rPr>
            </w:pPr>
            <w:r>
              <w:rPr>
                <w:rFonts w:hint="eastAsia" w:ascii="仿宋" w:hAnsi="仿宋" w:eastAsia="仿宋"/>
                <w:color w:val="000000"/>
                <w:sz w:val="24"/>
                <w:szCs w:val="24"/>
              </w:rPr>
              <w:t>智能分诊导诊</w:t>
            </w:r>
          </w:p>
        </w:tc>
      </w:tr>
      <w:tr w14:paraId="377F9E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63582476">
            <w:pPr>
              <w:jc w:val="center"/>
              <w:rPr>
                <w:rFonts w:hint="eastAsia" w:ascii="仿宋" w:hAnsi="仿宋" w:eastAsia="仿宋" w:cs="宋体"/>
                <w:sz w:val="24"/>
                <w:szCs w:val="24"/>
              </w:rPr>
            </w:pPr>
            <w:r>
              <w:rPr>
                <w:rFonts w:hint="eastAsia" w:ascii="仿宋" w:hAnsi="仿宋" w:eastAsia="仿宋" w:cs="宋体"/>
                <w:sz w:val="24"/>
                <w:szCs w:val="24"/>
              </w:rPr>
              <w:t>13</w:t>
            </w:r>
          </w:p>
        </w:tc>
        <w:tc>
          <w:tcPr>
            <w:tcW w:w="741" w:type="pct"/>
            <w:vMerge w:val="continue"/>
            <w:vAlign w:val="center"/>
          </w:tcPr>
          <w:p w14:paraId="477BB86E">
            <w:pPr>
              <w:jc w:val="center"/>
              <w:rPr>
                <w:rFonts w:hint="eastAsia" w:ascii="仿宋" w:hAnsi="仿宋" w:eastAsia="仿宋" w:cs="宋体"/>
                <w:sz w:val="24"/>
                <w:szCs w:val="24"/>
              </w:rPr>
            </w:pPr>
          </w:p>
        </w:tc>
        <w:tc>
          <w:tcPr>
            <w:tcW w:w="1832" w:type="pct"/>
            <w:vMerge w:val="continue"/>
          </w:tcPr>
          <w:p w14:paraId="705F2D93">
            <w:pPr>
              <w:rPr>
                <w:rFonts w:hint="eastAsia" w:ascii="仿宋" w:hAnsi="仿宋" w:eastAsia="仿宋"/>
                <w:color w:val="000000"/>
                <w:sz w:val="24"/>
                <w:szCs w:val="24"/>
              </w:rPr>
            </w:pPr>
          </w:p>
        </w:tc>
        <w:tc>
          <w:tcPr>
            <w:tcW w:w="2022" w:type="pct"/>
            <w:vAlign w:val="center"/>
          </w:tcPr>
          <w:p w14:paraId="0E644389">
            <w:pPr>
              <w:rPr>
                <w:rFonts w:hint="eastAsia" w:ascii="仿宋" w:hAnsi="仿宋" w:eastAsia="仿宋" w:cs="宋体"/>
                <w:sz w:val="24"/>
                <w:szCs w:val="24"/>
              </w:rPr>
            </w:pPr>
            <w:r>
              <w:rPr>
                <w:rFonts w:hint="eastAsia" w:ascii="仿宋" w:hAnsi="仿宋" w:eastAsia="仿宋"/>
                <w:color w:val="000000"/>
                <w:sz w:val="24"/>
                <w:szCs w:val="24"/>
              </w:rPr>
              <w:t>智能院内导航</w:t>
            </w:r>
          </w:p>
        </w:tc>
      </w:tr>
      <w:tr w14:paraId="13986E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35E637DE">
            <w:pPr>
              <w:jc w:val="center"/>
              <w:rPr>
                <w:rFonts w:hint="eastAsia" w:ascii="仿宋" w:hAnsi="仿宋" w:eastAsia="仿宋" w:cs="宋体"/>
                <w:sz w:val="24"/>
                <w:szCs w:val="24"/>
              </w:rPr>
            </w:pPr>
            <w:r>
              <w:rPr>
                <w:rFonts w:hint="eastAsia" w:ascii="仿宋" w:hAnsi="仿宋" w:eastAsia="仿宋" w:cs="宋体"/>
                <w:sz w:val="24"/>
                <w:szCs w:val="24"/>
              </w:rPr>
              <w:t>14</w:t>
            </w:r>
          </w:p>
        </w:tc>
        <w:tc>
          <w:tcPr>
            <w:tcW w:w="741" w:type="pct"/>
            <w:vMerge w:val="continue"/>
            <w:vAlign w:val="center"/>
          </w:tcPr>
          <w:p w14:paraId="5BFA11D8">
            <w:pPr>
              <w:jc w:val="center"/>
              <w:rPr>
                <w:rFonts w:hint="eastAsia" w:ascii="仿宋" w:hAnsi="仿宋" w:eastAsia="仿宋" w:cs="宋体"/>
                <w:sz w:val="24"/>
                <w:szCs w:val="24"/>
              </w:rPr>
            </w:pPr>
          </w:p>
        </w:tc>
        <w:tc>
          <w:tcPr>
            <w:tcW w:w="1832" w:type="pct"/>
            <w:vMerge w:val="continue"/>
          </w:tcPr>
          <w:p w14:paraId="238B6F46">
            <w:pPr>
              <w:rPr>
                <w:rFonts w:hint="eastAsia" w:ascii="仿宋" w:hAnsi="仿宋" w:eastAsia="仿宋"/>
                <w:color w:val="000000"/>
                <w:sz w:val="24"/>
                <w:szCs w:val="24"/>
              </w:rPr>
            </w:pPr>
          </w:p>
        </w:tc>
        <w:tc>
          <w:tcPr>
            <w:tcW w:w="2022" w:type="pct"/>
            <w:vAlign w:val="center"/>
          </w:tcPr>
          <w:p w14:paraId="3738A82C">
            <w:pPr>
              <w:rPr>
                <w:rFonts w:hint="eastAsia" w:ascii="仿宋" w:hAnsi="仿宋" w:eastAsia="仿宋" w:cs="宋体"/>
                <w:sz w:val="24"/>
                <w:szCs w:val="24"/>
              </w:rPr>
            </w:pPr>
            <w:r>
              <w:rPr>
                <w:rFonts w:hint="eastAsia" w:ascii="仿宋" w:hAnsi="仿宋" w:eastAsia="仿宋"/>
                <w:color w:val="000000"/>
                <w:sz w:val="24"/>
                <w:szCs w:val="24"/>
              </w:rPr>
              <w:t>医疗收费电子票据</w:t>
            </w:r>
          </w:p>
        </w:tc>
      </w:tr>
      <w:tr w14:paraId="1647B4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59CE991C">
            <w:pPr>
              <w:jc w:val="center"/>
              <w:rPr>
                <w:rFonts w:hint="eastAsia" w:ascii="仿宋" w:hAnsi="仿宋" w:eastAsia="仿宋" w:cs="宋体"/>
                <w:sz w:val="24"/>
                <w:szCs w:val="24"/>
              </w:rPr>
            </w:pPr>
            <w:r>
              <w:rPr>
                <w:rFonts w:hint="eastAsia" w:ascii="仿宋" w:hAnsi="仿宋" w:eastAsia="仿宋" w:cs="宋体"/>
                <w:sz w:val="24"/>
                <w:szCs w:val="24"/>
              </w:rPr>
              <w:t>15</w:t>
            </w:r>
          </w:p>
        </w:tc>
        <w:tc>
          <w:tcPr>
            <w:tcW w:w="741" w:type="pct"/>
            <w:vMerge w:val="continue"/>
            <w:vAlign w:val="center"/>
          </w:tcPr>
          <w:p w14:paraId="65D4B145">
            <w:pPr>
              <w:jc w:val="center"/>
              <w:rPr>
                <w:rFonts w:hint="eastAsia" w:ascii="仿宋" w:hAnsi="仿宋" w:eastAsia="仿宋"/>
                <w:color w:val="000000"/>
                <w:sz w:val="24"/>
                <w:szCs w:val="24"/>
              </w:rPr>
            </w:pPr>
          </w:p>
        </w:tc>
        <w:tc>
          <w:tcPr>
            <w:tcW w:w="1832" w:type="pct"/>
            <w:vMerge w:val="continue"/>
          </w:tcPr>
          <w:p w14:paraId="2BA185B3">
            <w:pPr>
              <w:rPr>
                <w:rFonts w:hint="eastAsia" w:ascii="仿宋" w:hAnsi="仿宋" w:eastAsia="仿宋"/>
                <w:color w:val="000000"/>
                <w:sz w:val="24"/>
                <w:szCs w:val="24"/>
              </w:rPr>
            </w:pPr>
          </w:p>
        </w:tc>
        <w:tc>
          <w:tcPr>
            <w:tcW w:w="2022" w:type="pct"/>
            <w:vAlign w:val="center"/>
          </w:tcPr>
          <w:p w14:paraId="6E92F180">
            <w:pPr>
              <w:rPr>
                <w:rFonts w:hint="eastAsia" w:ascii="仿宋" w:hAnsi="仿宋" w:eastAsia="仿宋"/>
                <w:color w:val="000000"/>
                <w:sz w:val="24"/>
                <w:szCs w:val="24"/>
              </w:rPr>
            </w:pPr>
            <w:r>
              <w:rPr>
                <w:rFonts w:hint="eastAsia" w:ascii="仿宋" w:hAnsi="仿宋" w:eastAsia="仿宋"/>
                <w:color w:val="000000"/>
                <w:sz w:val="24"/>
                <w:szCs w:val="24"/>
              </w:rPr>
              <w:t>智能诊后管理</w:t>
            </w:r>
          </w:p>
        </w:tc>
      </w:tr>
      <w:tr w14:paraId="650930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57EA864B">
            <w:pPr>
              <w:jc w:val="center"/>
              <w:rPr>
                <w:rFonts w:hint="eastAsia" w:ascii="仿宋" w:hAnsi="仿宋" w:eastAsia="仿宋" w:cs="宋体"/>
                <w:sz w:val="24"/>
                <w:szCs w:val="24"/>
              </w:rPr>
            </w:pPr>
            <w:r>
              <w:rPr>
                <w:rFonts w:hint="eastAsia" w:ascii="仿宋" w:hAnsi="仿宋" w:eastAsia="仿宋" w:cs="宋体"/>
                <w:sz w:val="24"/>
                <w:szCs w:val="24"/>
              </w:rPr>
              <w:t>16</w:t>
            </w:r>
          </w:p>
        </w:tc>
        <w:tc>
          <w:tcPr>
            <w:tcW w:w="741" w:type="pct"/>
            <w:vMerge w:val="continue"/>
            <w:vAlign w:val="center"/>
          </w:tcPr>
          <w:p w14:paraId="5B2ECF59">
            <w:pPr>
              <w:jc w:val="center"/>
              <w:rPr>
                <w:rFonts w:hint="eastAsia" w:ascii="仿宋" w:hAnsi="仿宋" w:eastAsia="仿宋"/>
                <w:color w:val="000000"/>
                <w:sz w:val="24"/>
                <w:szCs w:val="24"/>
              </w:rPr>
            </w:pPr>
          </w:p>
        </w:tc>
        <w:tc>
          <w:tcPr>
            <w:tcW w:w="1832" w:type="pct"/>
            <w:vMerge w:val="continue"/>
          </w:tcPr>
          <w:p w14:paraId="2DD57CF3">
            <w:pPr>
              <w:rPr>
                <w:rFonts w:hint="eastAsia" w:ascii="仿宋" w:hAnsi="仿宋" w:eastAsia="仿宋"/>
                <w:color w:val="000000"/>
                <w:sz w:val="24"/>
                <w:szCs w:val="24"/>
              </w:rPr>
            </w:pPr>
          </w:p>
        </w:tc>
        <w:tc>
          <w:tcPr>
            <w:tcW w:w="2022" w:type="pct"/>
            <w:vAlign w:val="center"/>
          </w:tcPr>
          <w:p w14:paraId="7227342A">
            <w:pPr>
              <w:rPr>
                <w:rFonts w:hint="eastAsia" w:ascii="仿宋" w:hAnsi="仿宋" w:eastAsia="仿宋"/>
                <w:color w:val="000000"/>
                <w:sz w:val="24"/>
                <w:szCs w:val="24"/>
              </w:rPr>
            </w:pPr>
            <w:r>
              <w:rPr>
                <w:rFonts w:hint="eastAsia" w:ascii="仿宋" w:hAnsi="仿宋" w:eastAsia="仿宋"/>
                <w:color w:val="000000"/>
                <w:sz w:val="24"/>
                <w:szCs w:val="24"/>
              </w:rPr>
              <w:t>一站式病案服务</w:t>
            </w:r>
          </w:p>
        </w:tc>
      </w:tr>
      <w:tr w14:paraId="7BBD18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2CA2514A">
            <w:pPr>
              <w:jc w:val="center"/>
              <w:rPr>
                <w:rFonts w:hint="eastAsia" w:ascii="仿宋" w:hAnsi="仿宋" w:eastAsia="仿宋" w:cs="宋体"/>
                <w:sz w:val="24"/>
                <w:szCs w:val="24"/>
              </w:rPr>
            </w:pPr>
            <w:r>
              <w:rPr>
                <w:rFonts w:hint="eastAsia" w:ascii="仿宋" w:hAnsi="仿宋" w:eastAsia="仿宋" w:cs="宋体"/>
                <w:sz w:val="24"/>
                <w:szCs w:val="24"/>
              </w:rPr>
              <w:t>17</w:t>
            </w:r>
          </w:p>
        </w:tc>
        <w:tc>
          <w:tcPr>
            <w:tcW w:w="741" w:type="pct"/>
            <w:vMerge w:val="continue"/>
            <w:vAlign w:val="center"/>
          </w:tcPr>
          <w:p w14:paraId="6A15406C">
            <w:pPr>
              <w:jc w:val="center"/>
              <w:rPr>
                <w:rFonts w:hint="eastAsia" w:ascii="仿宋" w:hAnsi="仿宋" w:eastAsia="仿宋"/>
                <w:color w:val="000000"/>
                <w:sz w:val="24"/>
                <w:szCs w:val="24"/>
              </w:rPr>
            </w:pPr>
          </w:p>
        </w:tc>
        <w:tc>
          <w:tcPr>
            <w:tcW w:w="1832" w:type="pct"/>
            <w:vMerge w:val="continue"/>
          </w:tcPr>
          <w:p w14:paraId="4C556672">
            <w:pPr>
              <w:rPr>
                <w:rFonts w:hint="eastAsia" w:ascii="仿宋" w:hAnsi="仿宋" w:eastAsia="仿宋"/>
                <w:color w:val="000000"/>
                <w:sz w:val="24"/>
                <w:szCs w:val="24"/>
              </w:rPr>
            </w:pPr>
          </w:p>
        </w:tc>
        <w:tc>
          <w:tcPr>
            <w:tcW w:w="2022" w:type="pct"/>
            <w:vAlign w:val="center"/>
          </w:tcPr>
          <w:p w14:paraId="0347FCE2">
            <w:pPr>
              <w:rPr>
                <w:rFonts w:hint="eastAsia" w:ascii="仿宋" w:hAnsi="仿宋" w:eastAsia="仿宋"/>
                <w:color w:val="000000"/>
                <w:sz w:val="24"/>
                <w:szCs w:val="24"/>
              </w:rPr>
            </w:pPr>
            <w:r>
              <w:rPr>
                <w:rFonts w:hint="eastAsia" w:ascii="仿宋" w:hAnsi="仿宋" w:eastAsia="仿宋"/>
                <w:color w:val="000000"/>
                <w:sz w:val="24"/>
                <w:szCs w:val="24"/>
              </w:rPr>
              <w:t>云陪诊服务</w:t>
            </w:r>
          </w:p>
        </w:tc>
      </w:tr>
      <w:tr w14:paraId="6ACD51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20725076">
            <w:pPr>
              <w:jc w:val="center"/>
              <w:rPr>
                <w:rFonts w:hint="eastAsia" w:ascii="仿宋" w:hAnsi="仿宋" w:eastAsia="仿宋" w:cs="宋体"/>
                <w:sz w:val="24"/>
                <w:szCs w:val="24"/>
              </w:rPr>
            </w:pPr>
            <w:r>
              <w:rPr>
                <w:rFonts w:hint="eastAsia" w:ascii="仿宋" w:hAnsi="仿宋" w:eastAsia="仿宋" w:cs="宋体"/>
                <w:sz w:val="24"/>
                <w:szCs w:val="24"/>
              </w:rPr>
              <w:t>18</w:t>
            </w:r>
          </w:p>
        </w:tc>
        <w:tc>
          <w:tcPr>
            <w:tcW w:w="741" w:type="pct"/>
            <w:vMerge w:val="continue"/>
            <w:vAlign w:val="center"/>
          </w:tcPr>
          <w:p w14:paraId="5C857BEF">
            <w:pPr>
              <w:jc w:val="center"/>
              <w:rPr>
                <w:rFonts w:hint="eastAsia" w:ascii="仿宋" w:hAnsi="仿宋" w:eastAsia="仿宋"/>
                <w:sz w:val="24"/>
                <w:szCs w:val="24"/>
              </w:rPr>
            </w:pPr>
          </w:p>
        </w:tc>
        <w:tc>
          <w:tcPr>
            <w:tcW w:w="1832" w:type="pct"/>
            <w:vMerge w:val="continue"/>
          </w:tcPr>
          <w:p w14:paraId="07F05B17">
            <w:pPr>
              <w:rPr>
                <w:rFonts w:hint="eastAsia" w:ascii="仿宋" w:hAnsi="仿宋" w:eastAsia="仿宋"/>
                <w:color w:val="000000"/>
                <w:sz w:val="24"/>
                <w:szCs w:val="24"/>
              </w:rPr>
            </w:pPr>
          </w:p>
        </w:tc>
        <w:tc>
          <w:tcPr>
            <w:tcW w:w="2022" w:type="pct"/>
            <w:vAlign w:val="center"/>
          </w:tcPr>
          <w:p w14:paraId="2AE33DF9">
            <w:pPr>
              <w:rPr>
                <w:rFonts w:hint="eastAsia" w:ascii="仿宋" w:hAnsi="仿宋" w:eastAsia="仿宋"/>
                <w:sz w:val="24"/>
                <w:szCs w:val="24"/>
              </w:rPr>
            </w:pPr>
            <w:r>
              <w:rPr>
                <w:rFonts w:hint="eastAsia" w:ascii="仿宋" w:hAnsi="仿宋" w:eastAsia="仿宋"/>
                <w:color w:val="000000"/>
                <w:sz w:val="24"/>
                <w:szCs w:val="24"/>
              </w:rPr>
              <w:t>云胶片服务</w:t>
            </w:r>
          </w:p>
        </w:tc>
      </w:tr>
      <w:tr w14:paraId="50C92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61B3BFC5">
            <w:pPr>
              <w:jc w:val="center"/>
              <w:rPr>
                <w:rFonts w:hint="eastAsia" w:ascii="仿宋" w:hAnsi="仿宋" w:eastAsia="仿宋" w:cs="宋体"/>
                <w:sz w:val="24"/>
                <w:szCs w:val="24"/>
              </w:rPr>
            </w:pPr>
            <w:r>
              <w:rPr>
                <w:rFonts w:hint="eastAsia" w:ascii="仿宋" w:hAnsi="仿宋" w:eastAsia="仿宋" w:cs="宋体"/>
                <w:sz w:val="24"/>
                <w:szCs w:val="24"/>
              </w:rPr>
              <w:t>19</w:t>
            </w:r>
          </w:p>
        </w:tc>
        <w:tc>
          <w:tcPr>
            <w:tcW w:w="741" w:type="pct"/>
            <w:vMerge w:val="continue"/>
            <w:vAlign w:val="center"/>
          </w:tcPr>
          <w:p w14:paraId="47D0E493">
            <w:pPr>
              <w:jc w:val="center"/>
              <w:rPr>
                <w:rFonts w:hint="eastAsia" w:ascii="仿宋" w:hAnsi="仿宋" w:eastAsia="仿宋"/>
                <w:sz w:val="24"/>
                <w:szCs w:val="24"/>
              </w:rPr>
            </w:pPr>
          </w:p>
        </w:tc>
        <w:tc>
          <w:tcPr>
            <w:tcW w:w="1832" w:type="pct"/>
            <w:vMerge w:val="continue"/>
          </w:tcPr>
          <w:p w14:paraId="33DDA67B">
            <w:pPr>
              <w:rPr>
                <w:rFonts w:hint="eastAsia" w:ascii="仿宋" w:hAnsi="仿宋" w:eastAsia="仿宋"/>
                <w:color w:val="000000"/>
                <w:sz w:val="24"/>
                <w:szCs w:val="24"/>
              </w:rPr>
            </w:pPr>
          </w:p>
        </w:tc>
        <w:tc>
          <w:tcPr>
            <w:tcW w:w="2022" w:type="pct"/>
            <w:vAlign w:val="center"/>
          </w:tcPr>
          <w:p w14:paraId="594896AC">
            <w:pPr>
              <w:rPr>
                <w:rFonts w:hint="eastAsia" w:ascii="仿宋" w:hAnsi="仿宋" w:eastAsia="仿宋"/>
                <w:sz w:val="24"/>
                <w:szCs w:val="24"/>
              </w:rPr>
            </w:pPr>
            <w:r>
              <w:rPr>
                <w:rFonts w:hint="eastAsia" w:ascii="仿宋" w:hAnsi="仿宋" w:eastAsia="仿宋"/>
                <w:color w:val="000000"/>
                <w:sz w:val="24"/>
                <w:szCs w:val="24"/>
              </w:rPr>
              <w:t>医保电子处方中心</w:t>
            </w:r>
          </w:p>
        </w:tc>
      </w:tr>
      <w:tr w14:paraId="4FFE1B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4F7A7DDE">
            <w:pPr>
              <w:jc w:val="center"/>
              <w:rPr>
                <w:rFonts w:hint="eastAsia" w:ascii="仿宋" w:hAnsi="仿宋" w:eastAsia="仿宋" w:cs="宋体"/>
                <w:sz w:val="24"/>
                <w:szCs w:val="24"/>
              </w:rPr>
            </w:pPr>
            <w:r>
              <w:rPr>
                <w:rFonts w:hint="eastAsia" w:ascii="仿宋" w:hAnsi="仿宋" w:eastAsia="仿宋" w:cs="宋体"/>
                <w:sz w:val="24"/>
                <w:szCs w:val="24"/>
              </w:rPr>
              <w:t>20</w:t>
            </w:r>
          </w:p>
        </w:tc>
        <w:tc>
          <w:tcPr>
            <w:tcW w:w="741" w:type="pct"/>
            <w:vMerge w:val="continue"/>
            <w:vAlign w:val="center"/>
          </w:tcPr>
          <w:p w14:paraId="293B7CA0">
            <w:pPr>
              <w:jc w:val="center"/>
              <w:rPr>
                <w:rFonts w:hint="eastAsia" w:ascii="仿宋" w:hAnsi="仿宋" w:eastAsia="仿宋"/>
                <w:sz w:val="24"/>
                <w:szCs w:val="24"/>
              </w:rPr>
            </w:pPr>
          </w:p>
        </w:tc>
        <w:tc>
          <w:tcPr>
            <w:tcW w:w="1832" w:type="pct"/>
            <w:vMerge w:val="restart"/>
            <w:vAlign w:val="center"/>
          </w:tcPr>
          <w:p w14:paraId="6A28CAD5">
            <w:pPr>
              <w:jc w:val="center"/>
              <w:rPr>
                <w:rFonts w:hint="eastAsia" w:ascii="仿宋" w:hAnsi="仿宋" w:eastAsia="仿宋"/>
                <w:color w:val="000000"/>
                <w:sz w:val="24"/>
                <w:szCs w:val="24"/>
              </w:rPr>
            </w:pPr>
            <w:r>
              <w:rPr>
                <w:rFonts w:hint="eastAsia" w:ascii="仿宋" w:hAnsi="仿宋" w:eastAsia="仿宋"/>
                <w:color w:val="000000"/>
                <w:sz w:val="24"/>
                <w:szCs w:val="24"/>
              </w:rPr>
              <w:t>公众号适老化及无障碍改造</w:t>
            </w:r>
          </w:p>
        </w:tc>
        <w:tc>
          <w:tcPr>
            <w:tcW w:w="2022" w:type="pct"/>
            <w:vAlign w:val="center"/>
          </w:tcPr>
          <w:p w14:paraId="39FA3CDF">
            <w:pPr>
              <w:rPr>
                <w:rFonts w:hint="eastAsia" w:ascii="仿宋" w:hAnsi="仿宋" w:eastAsia="仿宋"/>
                <w:sz w:val="24"/>
                <w:szCs w:val="24"/>
              </w:rPr>
            </w:pPr>
            <w:r>
              <w:rPr>
                <w:rFonts w:hint="eastAsia" w:ascii="仿宋" w:hAnsi="仿宋" w:eastAsia="仿宋"/>
                <w:color w:val="000000"/>
                <w:sz w:val="24"/>
                <w:szCs w:val="24"/>
              </w:rPr>
              <w:t>门诊服务改造</w:t>
            </w:r>
          </w:p>
        </w:tc>
      </w:tr>
      <w:tr w14:paraId="07A349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62773A3E">
            <w:pPr>
              <w:jc w:val="center"/>
              <w:rPr>
                <w:rFonts w:hint="eastAsia" w:ascii="仿宋" w:hAnsi="仿宋" w:eastAsia="仿宋" w:cs="宋体"/>
                <w:sz w:val="24"/>
                <w:szCs w:val="24"/>
              </w:rPr>
            </w:pPr>
            <w:r>
              <w:rPr>
                <w:rFonts w:hint="eastAsia" w:ascii="仿宋" w:hAnsi="仿宋" w:eastAsia="仿宋" w:cs="宋体"/>
                <w:sz w:val="24"/>
                <w:szCs w:val="24"/>
              </w:rPr>
              <w:t>21</w:t>
            </w:r>
          </w:p>
        </w:tc>
        <w:tc>
          <w:tcPr>
            <w:tcW w:w="741" w:type="pct"/>
            <w:vMerge w:val="continue"/>
            <w:vAlign w:val="center"/>
          </w:tcPr>
          <w:p w14:paraId="13024A4C">
            <w:pPr>
              <w:jc w:val="center"/>
              <w:rPr>
                <w:rFonts w:hint="eastAsia" w:ascii="仿宋" w:hAnsi="仿宋" w:eastAsia="仿宋"/>
                <w:sz w:val="24"/>
                <w:szCs w:val="24"/>
              </w:rPr>
            </w:pPr>
          </w:p>
        </w:tc>
        <w:tc>
          <w:tcPr>
            <w:tcW w:w="1832" w:type="pct"/>
            <w:vMerge w:val="continue"/>
          </w:tcPr>
          <w:p w14:paraId="59E8FD0E">
            <w:pPr>
              <w:rPr>
                <w:rFonts w:hint="eastAsia" w:ascii="仿宋" w:hAnsi="仿宋" w:eastAsia="仿宋"/>
                <w:color w:val="000000"/>
                <w:sz w:val="24"/>
                <w:szCs w:val="24"/>
              </w:rPr>
            </w:pPr>
          </w:p>
        </w:tc>
        <w:tc>
          <w:tcPr>
            <w:tcW w:w="2022" w:type="pct"/>
            <w:vAlign w:val="center"/>
          </w:tcPr>
          <w:p w14:paraId="5A40EBCF">
            <w:pPr>
              <w:rPr>
                <w:rFonts w:hint="eastAsia" w:ascii="仿宋" w:hAnsi="仿宋" w:eastAsia="仿宋"/>
                <w:sz w:val="24"/>
                <w:szCs w:val="24"/>
              </w:rPr>
            </w:pPr>
            <w:r>
              <w:rPr>
                <w:rFonts w:hint="eastAsia" w:ascii="仿宋" w:hAnsi="仿宋" w:eastAsia="仿宋"/>
                <w:color w:val="000000"/>
                <w:sz w:val="24"/>
                <w:szCs w:val="24"/>
              </w:rPr>
              <w:t>住院服务改造</w:t>
            </w:r>
          </w:p>
        </w:tc>
      </w:tr>
      <w:tr w14:paraId="3A2933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1E41E3C7">
            <w:pPr>
              <w:jc w:val="center"/>
              <w:rPr>
                <w:rFonts w:hint="eastAsia" w:ascii="仿宋" w:hAnsi="仿宋" w:eastAsia="仿宋" w:cs="宋体"/>
                <w:sz w:val="24"/>
                <w:szCs w:val="24"/>
              </w:rPr>
            </w:pPr>
            <w:r>
              <w:rPr>
                <w:rFonts w:hint="eastAsia" w:ascii="仿宋" w:hAnsi="仿宋" w:eastAsia="仿宋" w:cs="宋体"/>
                <w:sz w:val="24"/>
                <w:szCs w:val="24"/>
              </w:rPr>
              <w:t>22</w:t>
            </w:r>
          </w:p>
        </w:tc>
        <w:tc>
          <w:tcPr>
            <w:tcW w:w="741" w:type="pct"/>
            <w:vMerge w:val="continue"/>
            <w:vAlign w:val="center"/>
          </w:tcPr>
          <w:p w14:paraId="60CC1A37">
            <w:pPr>
              <w:jc w:val="center"/>
              <w:rPr>
                <w:rFonts w:hint="eastAsia" w:ascii="仿宋" w:hAnsi="仿宋" w:eastAsia="仿宋"/>
                <w:sz w:val="24"/>
                <w:szCs w:val="24"/>
              </w:rPr>
            </w:pPr>
          </w:p>
        </w:tc>
        <w:tc>
          <w:tcPr>
            <w:tcW w:w="1832" w:type="pct"/>
            <w:vMerge w:val="continue"/>
          </w:tcPr>
          <w:p w14:paraId="1116906B">
            <w:pPr>
              <w:rPr>
                <w:rFonts w:hint="eastAsia" w:ascii="仿宋" w:hAnsi="仿宋" w:eastAsia="仿宋"/>
                <w:color w:val="000000"/>
                <w:sz w:val="24"/>
                <w:szCs w:val="24"/>
              </w:rPr>
            </w:pPr>
          </w:p>
        </w:tc>
        <w:tc>
          <w:tcPr>
            <w:tcW w:w="2022" w:type="pct"/>
            <w:vAlign w:val="center"/>
          </w:tcPr>
          <w:p w14:paraId="29AF0395">
            <w:pPr>
              <w:rPr>
                <w:rFonts w:hint="eastAsia" w:ascii="仿宋" w:hAnsi="仿宋" w:eastAsia="仿宋"/>
                <w:sz w:val="24"/>
                <w:szCs w:val="24"/>
              </w:rPr>
            </w:pPr>
            <w:r>
              <w:rPr>
                <w:rFonts w:hint="eastAsia" w:ascii="仿宋" w:hAnsi="仿宋" w:eastAsia="仿宋"/>
                <w:color w:val="000000"/>
                <w:sz w:val="24"/>
                <w:szCs w:val="24"/>
              </w:rPr>
              <w:t>互联网医院改造</w:t>
            </w:r>
          </w:p>
        </w:tc>
      </w:tr>
      <w:tr w14:paraId="0DB4BA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05" w:type="pct"/>
            <w:vAlign w:val="center"/>
          </w:tcPr>
          <w:p w14:paraId="599B8E8B">
            <w:pPr>
              <w:jc w:val="center"/>
              <w:rPr>
                <w:rFonts w:hint="eastAsia" w:ascii="仿宋" w:hAnsi="仿宋" w:eastAsia="仿宋" w:cs="宋体"/>
                <w:sz w:val="24"/>
                <w:szCs w:val="24"/>
              </w:rPr>
            </w:pPr>
            <w:r>
              <w:rPr>
                <w:rFonts w:hint="eastAsia" w:ascii="仿宋" w:hAnsi="仿宋" w:eastAsia="仿宋" w:cs="宋体"/>
                <w:sz w:val="24"/>
                <w:szCs w:val="24"/>
              </w:rPr>
              <w:t>23</w:t>
            </w:r>
          </w:p>
        </w:tc>
        <w:tc>
          <w:tcPr>
            <w:tcW w:w="741" w:type="pct"/>
            <w:vAlign w:val="center"/>
          </w:tcPr>
          <w:p w14:paraId="3FB8599D">
            <w:pPr>
              <w:jc w:val="center"/>
              <w:rPr>
                <w:rFonts w:hint="eastAsia" w:ascii="仿宋" w:hAnsi="仿宋" w:eastAsia="仿宋"/>
                <w:sz w:val="24"/>
                <w:szCs w:val="24"/>
              </w:rPr>
            </w:pPr>
            <w:r>
              <w:rPr>
                <w:rFonts w:hint="eastAsia" w:ascii="仿宋" w:hAnsi="仿宋" w:eastAsia="仿宋"/>
                <w:sz w:val="24"/>
                <w:szCs w:val="24"/>
              </w:rPr>
              <w:t>区块链</w:t>
            </w:r>
          </w:p>
        </w:tc>
        <w:tc>
          <w:tcPr>
            <w:tcW w:w="1832" w:type="pct"/>
            <w:vAlign w:val="center"/>
          </w:tcPr>
          <w:p w14:paraId="1E52C430">
            <w:pPr>
              <w:jc w:val="center"/>
              <w:rPr>
                <w:rFonts w:hint="eastAsia" w:ascii="仿宋" w:hAnsi="仿宋" w:eastAsia="仿宋"/>
                <w:color w:val="000000"/>
                <w:sz w:val="24"/>
                <w:szCs w:val="24"/>
              </w:rPr>
            </w:pPr>
            <w:r>
              <w:rPr>
                <w:rFonts w:hint="eastAsia" w:ascii="仿宋" w:hAnsi="仿宋" w:eastAsia="仿宋"/>
                <w:color w:val="000000"/>
                <w:sz w:val="24"/>
                <w:szCs w:val="24"/>
              </w:rPr>
              <w:t>基于区块链的基因测序数据应用</w:t>
            </w:r>
          </w:p>
        </w:tc>
        <w:tc>
          <w:tcPr>
            <w:tcW w:w="2022" w:type="pct"/>
            <w:vAlign w:val="center"/>
          </w:tcPr>
          <w:p w14:paraId="683D2B58">
            <w:pPr>
              <w:rPr>
                <w:rFonts w:hint="eastAsia" w:ascii="仿宋" w:hAnsi="仿宋" w:eastAsia="仿宋"/>
                <w:sz w:val="24"/>
                <w:szCs w:val="24"/>
              </w:rPr>
            </w:pPr>
            <w:r>
              <w:rPr>
                <w:rFonts w:hint="eastAsia" w:ascii="仿宋" w:hAnsi="仿宋" w:eastAsia="仿宋"/>
                <w:color w:val="000000"/>
                <w:sz w:val="24"/>
                <w:szCs w:val="24"/>
              </w:rPr>
              <w:t>基因测序数据上链</w:t>
            </w:r>
          </w:p>
        </w:tc>
      </w:tr>
    </w:tbl>
    <w:p w14:paraId="69719FB4">
      <w:pPr>
        <w:rPr>
          <w:lang w:val="zh-CN"/>
        </w:rPr>
      </w:pPr>
    </w:p>
    <w:p w14:paraId="47089A0D">
      <w:pPr>
        <w:pStyle w:val="5"/>
        <w:spacing w:before="156" w:after="156"/>
      </w:pPr>
      <w:r>
        <w:rPr>
          <w:rFonts w:hint="eastAsia"/>
        </w:rPr>
        <w:t>产品软件</w:t>
      </w:r>
    </w:p>
    <w:tbl>
      <w:tblPr>
        <w:tblStyle w:val="26"/>
        <w:tblW w:w="4997"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57" w:type="dxa"/>
          <w:left w:w="108" w:type="dxa"/>
          <w:bottom w:w="57" w:type="dxa"/>
          <w:right w:w="108" w:type="dxa"/>
        </w:tblCellMar>
      </w:tblPr>
      <w:tblGrid>
        <w:gridCol w:w="719"/>
        <w:gridCol w:w="6827"/>
        <w:gridCol w:w="604"/>
        <w:gridCol w:w="701"/>
      </w:tblGrid>
      <w:tr w14:paraId="721BB1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540" w:hRule="atLeast"/>
          <w:jc w:val="center"/>
        </w:trPr>
        <w:tc>
          <w:tcPr>
            <w:tcW w:w="406" w:type="pct"/>
            <w:shd w:val="clear" w:color="auto" w:fill="BEBEBE" w:themeFill="background1" w:themeFillShade="BF"/>
            <w:vAlign w:val="center"/>
          </w:tcPr>
          <w:p w14:paraId="300AC083">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3856" w:type="pct"/>
            <w:shd w:val="clear" w:color="auto" w:fill="BEBEBE" w:themeFill="background1" w:themeFillShade="BF"/>
            <w:vAlign w:val="center"/>
          </w:tcPr>
          <w:p w14:paraId="278828A0">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系统名称</w:t>
            </w:r>
          </w:p>
        </w:tc>
        <w:tc>
          <w:tcPr>
            <w:tcW w:w="341" w:type="pct"/>
            <w:shd w:val="clear" w:color="auto" w:fill="BEBEBE" w:themeFill="background1" w:themeFillShade="BF"/>
            <w:vAlign w:val="center"/>
          </w:tcPr>
          <w:p w14:paraId="2D8B3D18">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396" w:type="pct"/>
            <w:shd w:val="clear" w:color="auto" w:fill="BEBEBE" w:themeFill="background1" w:themeFillShade="BF"/>
          </w:tcPr>
          <w:p w14:paraId="51B399AF">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5505A5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2B82EBE3">
            <w:pPr>
              <w:jc w:val="center"/>
              <w:rPr>
                <w:rFonts w:hint="eastAsia" w:ascii="仿宋" w:hAnsi="仿宋" w:eastAsia="仿宋" w:cs="宋体"/>
                <w:sz w:val="24"/>
                <w:szCs w:val="24"/>
              </w:rPr>
            </w:pPr>
            <w:r>
              <w:rPr>
                <w:rFonts w:hint="eastAsia" w:ascii="仿宋" w:hAnsi="仿宋" w:eastAsia="仿宋" w:cs="宋体"/>
                <w:sz w:val="24"/>
                <w:szCs w:val="24"/>
              </w:rPr>
              <w:t>1</w:t>
            </w:r>
          </w:p>
        </w:tc>
        <w:tc>
          <w:tcPr>
            <w:tcW w:w="3856" w:type="pct"/>
            <w:vAlign w:val="center"/>
          </w:tcPr>
          <w:p w14:paraId="58A02853">
            <w:pPr>
              <w:jc w:val="center"/>
              <w:rPr>
                <w:rFonts w:hint="eastAsia" w:ascii="仿宋" w:hAnsi="仿宋" w:eastAsia="仿宋"/>
                <w:color w:val="000000"/>
                <w:sz w:val="24"/>
                <w:szCs w:val="24"/>
              </w:rPr>
            </w:pPr>
            <w:r>
              <w:rPr>
                <w:rFonts w:hint="eastAsia" w:ascii="仿宋" w:hAnsi="仿宋" w:eastAsia="仿宋"/>
                <w:sz w:val="24"/>
                <w:szCs w:val="24"/>
              </w:rPr>
              <w:t>临床辅助决策支持信息系统</w:t>
            </w:r>
          </w:p>
        </w:tc>
        <w:tc>
          <w:tcPr>
            <w:tcW w:w="341" w:type="pct"/>
            <w:vAlign w:val="center"/>
          </w:tcPr>
          <w:p w14:paraId="1337CF39">
            <w:pPr>
              <w:jc w:val="center"/>
              <w:rPr>
                <w:rFonts w:hint="eastAsia" w:ascii="仿宋" w:hAnsi="仿宋" w:eastAsia="仿宋" w:cs="宋体"/>
                <w:sz w:val="24"/>
                <w:szCs w:val="24"/>
              </w:rPr>
            </w:pPr>
            <w:r>
              <w:rPr>
                <w:rFonts w:ascii="仿宋" w:hAnsi="仿宋" w:eastAsia="仿宋"/>
                <w:sz w:val="24"/>
                <w:szCs w:val="24"/>
              </w:rPr>
              <w:t>1</w:t>
            </w:r>
          </w:p>
        </w:tc>
        <w:tc>
          <w:tcPr>
            <w:tcW w:w="396" w:type="pct"/>
            <w:vAlign w:val="center"/>
          </w:tcPr>
          <w:p w14:paraId="5F1573BB">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r w14:paraId="7B0DCB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54A52E0F">
            <w:pPr>
              <w:jc w:val="center"/>
              <w:rPr>
                <w:rFonts w:hint="eastAsia" w:ascii="仿宋" w:hAnsi="仿宋" w:eastAsia="仿宋" w:cs="宋体"/>
                <w:sz w:val="24"/>
                <w:szCs w:val="24"/>
              </w:rPr>
            </w:pPr>
            <w:r>
              <w:rPr>
                <w:rFonts w:hint="eastAsia" w:ascii="仿宋" w:hAnsi="仿宋" w:eastAsia="仿宋" w:cs="宋体"/>
                <w:sz w:val="24"/>
                <w:szCs w:val="24"/>
              </w:rPr>
              <w:t>2</w:t>
            </w:r>
          </w:p>
        </w:tc>
        <w:tc>
          <w:tcPr>
            <w:tcW w:w="3856" w:type="pct"/>
            <w:vAlign w:val="center"/>
          </w:tcPr>
          <w:p w14:paraId="5FE4D069">
            <w:pPr>
              <w:jc w:val="center"/>
              <w:rPr>
                <w:rFonts w:hint="eastAsia" w:ascii="仿宋" w:hAnsi="仿宋" w:eastAsia="仿宋"/>
                <w:color w:val="000000"/>
                <w:sz w:val="24"/>
                <w:szCs w:val="24"/>
              </w:rPr>
            </w:pPr>
            <w:r>
              <w:rPr>
                <w:rFonts w:hint="eastAsia" w:ascii="仿宋" w:hAnsi="仿宋" w:eastAsia="仿宋"/>
                <w:sz w:val="24"/>
                <w:szCs w:val="24"/>
              </w:rPr>
              <w:t>VTE智能防治管理系统</w:t>
            </w:r>
          </w:p>
        </w:tc>
        <w:tc>
          <w:tcPr>
            <w:tcW w:w="341" w:type="pct"/>
            <w:vAlign w:val="center"/>
          </w:tcPr>
          <w:p w14:paraId="681C399D">
            <w:pPr>
              <w:jc w:val="center"/>
              <w:rPr>
                <w:rFonts w:hint="eastAsia" w:ascii="仿宋" w:hAnsi="仿宋" w:eastAsia="仿宋" w:cs="宋体"/>
                <w:sz w:val="24"/>
                <w:szCs w:val="24"/>
              </w:rPr>
            </w:pPr>
            <w:r>
              <w:rPr>
                <w:rFonts w:ascii="仿宋" w:hAnsi="仿宋" w:eastAsia="仿宋"/>
                <w:sz w:val="24"/>
                <w:szCs w:val="24"/>
              </w:rPr>
              <w:t>1</w:t>
            </w:r>
          </w:p>
        </w:tc>
        <w:tc>
          <w:tcPr>
            <w:tcW w:w="396" w:type="pct"/>
            <w:vAlign w:val="center"/>
          </w:tcPr>
          <w:p w14:paraId="1DDB2456">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r w14:paraId="469BA9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5B34EEA5">
            <w:pPr>
              <w:jc w:val="center"/>
              <w:rPr>
                <w:rFonts w:hint="eastAsia" w:ascii="仿宋" w:hAnsi="仿宋" w:eastAsia="仿宋" w:cs="宋体"/>
                <w:sz w:val="24"/>
                <w:szCs w:val="24"/>
              </w:rPr>
            </w:pPr>
            <w:r>
              <w:rPr>
                <w:rFonts w:hint="eastAsia" w:ascii="仿宋" w:hAnsi="仿宋" w:eastAsia="仿宋" w:cs="宋体"/>
                <w:sz w:val="24"/>
                <w:szCs w:val="24"/>
              </w:rPr>
              <w:t>3</w:t>
            </w:r>
          </w:p>
        </w:tc>
        <w:tc>
          <w:tcPr>
            <w:tcW w:w="3856" w:type="pct"/>
            <w:vAlign w:val="center"/>
          </w:tcPr>
          <w:p w14:paraId="18B42043">
            <w:pPr>
              <w:jc w:val="center"/>
              <w:rPr>
                <w:rFonts w:hint="eastAsia" w:ascii="仿宋" w:hAnsi="仿宋" w:eastAsia="仿宋"/>
                <w:color w:val="000000"/>
                <w:sz w:val="24"/>
                <w:szCs w:val="24"/>
              </w:rPr>
            </w:pPr>
            <w:r>
              <w:rPr>
                <w:rFonts w:hint="eastAsia" w:ascii="仿宋" w:hAnsi="仿宋" w:eastAsia="仿宋"/>
                <w:sz w:val="24"/>
                <w:szCs w:val="24"/>
              </w:rPr>
              <w:t>单病种管理系统</w:t>
            </w:r>
          </w:p>
        </w:tc>
        <w:tc>
          <w:tcPr>
            <w:tcW w:w="341" w:type="pct"/>
            <w:vAlign w:val="center"/>
          </w:tcPr>
          <w:p w14:paraId="51466888">
            <w:pPr>
              <w:jc w:val="center"/>
              <w:rPr>
                <w:rFonts w:hint="eastAsia" w:ascii="仿宋" w:hAnsi="仿宋" w:eastAsia="仿宋" w:cs="宋体"/>
                <w:sz w:val="24"/>
                <w:szCs w:val="24"/>
              </w:rPr>
            </w:pPr>
            <w:r>
              <w:rPr>
                <w:rFonts w:ascii="仿宋" w:hAnsi="仿宋" w:eastAsia="仿宋"/>
                <w:sz w:val="24"/>
                <w:szCs w:val="24"/>
              </w:rPr>
              <w:t>1</w:t>
            </w:r>
          </w:p>
        </w:tc>
        <w:tc>
          <w:tcPr>
            <w:tcW w:w="396" w:type="pct"/>
            <w:vAlign w:val="center"/>
          </w:tcPr>
          <w:p w14:paraId="1524FA1B">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r w14:paraId="0AEAF6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5CBC25AD">
            <w:pPr>
              <w:jc w:val="center"/>
              <w:rPr>
                <w:rFonts w:hint="eastAsia" w:ascii="仿宋" w:hAnsi="仿宋" w:eastAsia="仿宋" w:cs="宋体"/>
                <w:sz w:val="24"/>
                <w:szCs w:val="24"/>
              </w:rPr>
            </w:pPr>
            <w:r>
              <w:rPr>
                <w:rFonts w:hint="eastAsia" w:ascii="仿宋" w:hAnsi="仿宋" w:eastAsia="仿宋" w:cs="宋体"/>
                <w:sz w:val="24"/>
                <w:szCs w:val="24"/>
              </w:rPr>
              <w:t>4</w:t>
            </w:r>
          </w:p>
        </w:tc>
        <w:tc>
          <w:tcPr>
            <w:tcW w:w="3856" w:type="pct"/>
            <w:vAlign w:val="center"/>
          </w:tcPr>
          <w:p w14:paraId="38FE4B18">
            <w:pPr>
              <w:jc w:val="center"/>
              <w:rPr>
                <w:rFonts w:hint="eastAsia" w:ascii="仿宋" w:hAnsi="仿宋" w:eastAsia="仿宋"/>
                <w:color w:val="000000"/>
                <w:sz w:val="24"/>
                <w:szCs w:val="24"/>
              </w:rPr>
            </w:pPr>
            <w:r>
              <w:rPr>
                <w:rFonts w:hint="eastAsia" w:ascii="仿宋" w:hAnsi="仿宋" w:eastAsia="仿宋"/>
                <w:sz w:val="24"/>
                <w:szCs w:val="24"/>
              </w:rPr>
              <w:t>医务管理系统</w:t>
            </w:r>
          </w:p>
        </w:tc>
        <w:tc>
          <w:tcPr>
            <w:tcW w:w="341" w:type="pct"/>
            <w:vAlign w:val="center"/>
          </w:tcPr>
          <w:p w14:paraId="0E93AB1E">
            <w:pPr>
              <w:jc w:val="center"/>
              <w:rPr>
                <w:rFonts w:hint="eastAsia" w:ascii="仿宋" w:hAnsi="仿宋" w:eastAsia="仿宋" w:cs="宋体"/>
                <w:sz w:val="24"/>
                <w:szCs w:val="24"/>
              </w:rPr>
            </w:pPr>
            <w:r>
              <w:rPr>
                <w:rFonts w:ascii="仿宋" w:hAnsi="仿宋" w:eastAsia="仿宋"/>
                <w:sz w:val="24"/>
                <w:szCs w:val="24"/>
              </w:rPr>
              <w:t>1</w:t>
            </w:r>
          </w:p>
        </w:tc>
        <w:tc>
          <w:tcPr>
            <w:tcW w:w="396" w:type="pct"/>
            <w:vAlign w:val="center"/>
          </w:tcPr>
          <w:p w14:paraId="521857BE">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r w14:paraId="055B31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730179F4">
            <w:pPr>
              <w:jc w:val="center"/>
              <w:rPr>
                <w:rFonts w:hint="eastAsia" w:ascii="仿宋" w:hAnsi="仿宋" w:eastAsia="仿宋" w:cs="宋体"/>
                <w:sz w:val="24"/>
                <w:szCs w:val="24"/>
              </w:rPr>
            </w:pPr>
            <w:r>
              <w:rPr>
                <w:rFonts w:hint="eastAsia" w:ascii="仿宋" w:hAnsi="仿宋" w:eastAsia="仿宋" w:cs="宋体"/>
                <w:sz w:val="24"/>
                <w:szCs w:val="24"/>
              </w:rPr>
              <w:t>5</w:t>
            </w:r>
          </w:p>
        </w:tc>
        <w:tc>
          <w:tcPr>
            <w:tcW w:w="3856" w:type="pct"/>
            <w:vAlign w:val="center"/>
          </w:tcPr>
          <w:p w14:paraId="1AB073B7">
            <w:pPr>
              <w:jc w:val="center"/>
              <w:rPr>
                <w:rFonts w:hint="eastAsia" w:ascii="仿宋" w:hAnsi="仿宋" w:eastAsia="仿宋"/>
                <w:color w:val="000000"/>
                <w:sz w:val="24"/>
                <w:szCs w:val="24"/>
              </w:rPr>
            </w:pPr>
            <w:r>
              <w:rPr>
                <w:rFonts w:hint="eastAsia" w:ascii="仿宋" w:hAnsi="仿宋" w:eastAsia="仿宋"/>
                <w:color w:val="000000"/>
                <w:sz w:val="24"/>
                <w:szCs w:val="24"/>
              </w:rPr>
              <w:t>手术麻醉临床信息系统</w:t>
            </w:r>
          </w:p>
        </w:tc>
        <w:tc>
          <w:tcPr>
            <w:tcW w:w="341" w:type="pct"/>
            <w:vAlign w:val="center"/>
          </w:tcPr>
          <w:p w14:paraId="7E53E082">
            <w:pPr>
              <w:jc w:val="center"/>
              <w:rPr>
                <w:rFonts w:hint="eastAsia" w:ascii="仿宋" w:hAnsi="仿宋" w:eastAsia="仿宋" w:cs="宋体"/>
                <w:sz w:val="24"/>
                <w:szCs w:val="24"/>
              </w:rPr>
            </w:pPr>
            <w:r>
              <w:rPr>
                <w:rFonts w:ascii="仿宋" w:hAnsi="仿宋" w:eastAsia="仿宋"/>
                <w:sz w:val="24"/>
                <w:szCs w:val="24"/>
              </w:rPr>
              <w:t>1</w:t>
            </w:r>
          </w:p>
        </w:tc>
        <w:tc>
          <w:tcPr>
            <w:tcW w:w="396" w:type="pct"/>
            <w:vAlign w:val="center"/>
          </w:tcPr>
          <w:p w14:paraId="72D8E1CC">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r w14:paraId="21F47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168C3506">
            <w:pPr>
              <w:jc w:val="center"/>
              <w:rPr>
                <w:rFonts w:hint="eastAsia" w:ascii="仿宋" w:hAnsi="仿宋" w:eastAsia="仿宋" w:cs="宋体"/>
                <w:sz w:val="24"/>
                <w:szCs w:val="24"/>
              </w:rPr>
            </w:pPr>
            <w:r>
              <w:rPr>
                <w:rFonts w:hint="eastAsia" w:ascii="仿宋" w:hAnsi="仿宋" w:eastAsia="仿宋" w:cs="宋体"/>
                <w:sz w:val="24"/>
                <w:szCs w:val="24"/>
              </w:rPr>
              <w:t>6</w:t>
            </w:r>
          </w:p>
        </w:tc>
        <w:tc>
          <w:tcPr>
            <w:tcW w:w="3856" w:type="pct"/>
            <w:vAlign w:val="center"/>
          </w:tcPr>
          <w:p w14:paraId="1BDAF5DB">
            <w:pPr>
              <w:jc w:val="center"/>
              <w:rPr>
                <w:rFonts w:hint="eastAsia" w:ascii="仿宋" w:hAnsi="仿宋" w:eastAsia="仿宋"/>
                <w:color w:val="000000"/>
                <w:sz w:val="24"/>
                <w:szCs w:val="24"/>
              </w:rPr>
            </w:pPr>
            <w:r>
              <w:rPr>
                <w:rFonts w:hint="eastAsia" w:ascii="仿宋" w:hAnsi="仿宋" w:eastAsia="仿宋"/>
                <w:color w:val="000000"/>
                <w:sz w:val="24"/>
                <w:szCs w:val="24"/>
              </w:rPr>
              <w:t>ICU/CCU重症临床信息管理系统</w:t>
            </w:r>
          </w:p>
        </w:tc>
        <w:tc>
          <w:tcPr>
            <w:tcW w:w="341" w:type="pct"/>
            <w:vAlign w:val="center"/>
          </w:tcPr>
          <w:p w14:paraId="3A16A1C2">
            <w:pPr>
              <w:jc w:val="center"/>
              <w:rPr>
                <w:rFonts w:hint="eastAsia" w:ascii="仿宋" w:hAnsi="仿宋" w:eastAsia="仿宋" w:cs="宋体"/>
                <w:sz w:val="24"/>
                <w:szCs w:val="24"/>
              </w:rPr>
            </w:pPr>
            <w:r>
              <w:rPr>
                <w:rFonts w:ascii="仿宋" w:hAnsi="仿宋" w:eastAsia="仿宋"/>
                <w:sz w:val="24"/>
                <w:szCs w:val="24"/>
              </w:rPr>
              <w:t>1</w:t>
            </w:r>
          </w:p>
        </w:tc>
        <w:tc>
          <w:tcPr>
            <w:tcW w:w="396" w:type="pct"/>
          </w:tcPr>
          <w:p w14:paraId="11486918">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r w14:paraId="034DE0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3B0BCCCD">
            <w:pPr>
              <w:jc w:val="center"/>
              <w:rPr>
                <w:rFonts w:hint="eastAsia" w:ascii="仿宋" w:hAnsi="仿宋" w:eastAsia="仿宋" w:cs="宋体"/>
                <w:sz w:val="24"/>
                <w:szCs w:val="24"/>
              </w:rPr>
            </w:pPr>
            <w:r>
              <w:rPr>
                <w:rFonts w:hint="eastAsia" w:ascii="仿宋" w:hAnsi="仿宋" w:eastAsia="仿宋" w:cs="宋体"/>
                <w:sz w:val="24"/>
                <w:szCs w:val="24"/>
              </w:rPr>
              <w:t>7</w:t>
            </w:r>
          </w:p>
        </w:tc>
        <w:tc>
          <w:tcPr>
            <w:tcW w:w="3856" w:type="pct"/>
            <w:vAlign w:val="center"/>
          </w:tcPr>
          <w:p w14:paraId="4EBCA193">
            <w:pPr>
              <w:jc w:val="center"/>
              <w:rPr>
                <w:rFonts w:hint="eastAsia" w:ascii="仿宋" w:hAnsi="仿宋" w:eastAsia="仿宋"/>
                <w:color w:val="000000"/>
                <w:sz w:val="24"/>
                <w:szCs w:val="24"/>
              </w:rPr>
            </w:pPr>
            <w:r>
              <w:rPr>
                <w:rFonts w:hint="eastAsia" w:ascii="仿宋" w:hAnsi="仿宋" w:eastAsia="仿宋"/>
                <w:color w:val="000000"/>
                <w:sz w:val="24"/>
                <w:szCs w:val="24"/>
              </w:rPr>
              <w:t>医院消毒供应管理系统</w:t>
            </w:r>
          </w:p>
        </w:tc>
        <w:tc>
          <w:tcPr>
            <w:tcW w:w="341" w:type="pct"/>
            <w:vAlign w:val="center"/>
          </w:tcPr>
          <w:p w14:paraId="358F5AB8">
            <w:pPr>
              <w:jc w:val="center"/>
              <w:rPr>
                <w:rFonts w:hint="eastAsia" w:ascii="仿宋" w:hAnsi="仿宋" w:eastAsia="仿宋"/>
                <w:color w:val="000000"/>
                <w:sz w:val="24"/>
                <w:szCs w:val="24"/>
              </w:rPr>
            </w:pPr>
            <w:r>
              <w:rPr>
                <w:rFonts w:ascii="仿宋" w:hAnsi="仿宋" w:eastAsia="仿宋"/>
                <w:sz w:val="24"/>
                <w:szCs w:val="24"/>
              </w:rPr>
              <w:t>1</w:t>
            </w:r>
          </w:p>
        </w:tc>
        <w:tc>
          <w:tcPr>
            <w:tcW w:w="396" w:type="pct"/>
            <w:vAlign w:val="center"/>
          </w:tcPr>
          <w:p w14:paraId="57982846">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r w14:paraId="005847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40" w:hRule="atLeast"/>
          <w:jc w:val="center"/>
        </w:trPr>
        <w:tc>
          <w:tcPr>
            <w:tcW w:w="406" w:type="pct"/>
            <w:vAlign w:val="center"/>
          </w:tcPr>
          <w:p w14:paraId="5DB1C948">
            <w:pPr>
              <w:jc w:val="center"/>
              <w:rPr>
                <w:rFonts w:hint="eastAsia" w:ascii="仿宋" w:hAnsi="仿宋" w:eastAsia="仿宋" w:cs="宋体"/>
                <w:sz w:val="24"/>
                <w:szCs w:val="24"/>
              </w:rPr>
            </w:pPr>
            <w:r>
              <w:rPr>
                <w:rFonts w:hint="eastAsia" w:ascii="仿宋" w:hAnsi="仿宋" w:eastAsia="仿宋" w:cs="宋体"/>
                <w:sz w:val="24"/>
                <w:szCs w:val="24"/>
              </w:rPr>
              <w:t>8</w:t>
            </w:r>
          </w:p>
        </w:tc>
        <w:tc>
          <w:tcPr>
            <w:tcW w:w="3856" w:type="pct"/>
            <w:vAlign w:val="center"/>
          </w:tcPr>
          <w:p w14:paraId="0883A6FA">
            <w:pPr>
              <w:jc w:val="center"/>
              <w:rPr>
                <w:rFonts w:hint="eastAsia" w:ascii="仿宋" w:hAnsi="仿宋" w:eastAsia="仿宋"/>
                <w:color w:val="000000"/>
                <w:sz w:val="24"/>
                <w:szCs w:val="24"/>
              </w:rPr>
            </w:pPr>
            <w:r>
              <w:rPr>
                <w:rFonts w:hint="eastAsia" w:ascii="仿宋" w:hAnsi="仿宋" w:eastAsia="仿宋"/>
                <w:color w:val="000000"/>
                <w:sz w:val="24"/>
                <w:szCs w:val="24"/>
              </w:rPr>
              <w:t>移动护理</w:t>
            </w:r>
          </w:p>
        </w:tc>
        <w:tc>
          <w:tcPr>
            <w:tcW w:w="341" w:type="pct"/>
            <w:vAlign w:val="center"/>
          </w:tcPr>
          <w:p w14:paraId="3DA98ACE">
            <w:pPr>
              <w:jc w:val="center"/>
              <w:rPr>
                <w:rFonts w:hint="eastAsia" w:ascii="仿宋" w:hAnsi="仿宋" w:eastAsia="仿宋"/>
                <w:color w:val="000000"/>
                <w:sz w:val="24"/>
                <w:szCs w:val="24"/>
              </w:rPr>
            </w:pPr>
            <w:r>
              <w:rPr>
                <w:rFonts w:ascii="仿宋" w:hAnsi="仿宋" w:eastAsia="仿宋"/>
                <w:sz w:val="24"/>
                <w:szCs w:val="24"/>
              </w:rPr>
              <w:t>1</w:t>
            </w:r>
          </w:p>
        </w:tc>
        <w:tc>
          <w:tcPr>
            <w:tcW w:w="396" w:type="pct"/>
          </w:tcPr>
          <w:p w14:paraId="2C3ECD57">
            <w:pPr>
              <w:jc w:val="center"/>
              <w:rPr>
                <w:rFonts w:hint="eastAsia" w:ascii="仿宋" w:hAnsi="仿宋" w:eastAsia="仿宋"/>
                <w:color w:val="000000"/>
                <w:sz w:val="24"/>
                <w:szCs w:val="24"/>
              </w:rPr>
            </w:pPr>
            <w:r>
              <w:rPr>
                <w:rFonts w:hint="eastAsia" w:ascii="仿宋" w:hAnsi="仿宋" w:eastAsia="仿宋"/>
                <w:color w:val="000000"/>
                <w:sz w:val="24"/>
                <w:szCs w:val="24"/>
              </w:rPr>
              <w:t>套</w:t>
            </w:r>
          </w:p>
        </w:tc>
      </w:tr>
    </w:tbl>
    <w:p w14:paraId="55BD572B">
      <w:pPr>
        <w:pStyle w:val="31"/>
        <w:rPr>
          <w:lang w:val="zh-CN"/>
        </w:rPr>
      </w:pPr>
    </w:p>
    <w:p w14:paraId="5BC5E4E3">
      <w:pPr>
        <w:pStyle w:val="4"/>
        <w:spacing w:before="156" w:after="156"/>
      </w:pPr>
      <w:bookmarkStart w:id="109" w:name="_Toc11971"/>
      <w:bookmarkStart w:id="110" w:name="_Toc200464655"/>
      <w:bookmarkStart w:id="111" w:name="_Toc16526"/>
      <w:bookmarkStart w:id="112" w:name="_Toc11655"/>
      <w:bookmarkStart w:id="113" w:name="_Toc201309474"/>
      <w:bookmarkStart w:id="114" w:name="_Toc127989392"/>
      <w:bookmarkStart w:id="115" w:name="_Toc96419438"/>
      <w:bookmarkStart w:id="116" w:name="_Toc23526"/>
      <w:bookmarkStart w:id="117" w:name="_Toc96419436"/>
      <w:bookmarkStart w:id="118" w:name="_Toc1403035851"/>
      <w:bookmarkStart w:id="119" w:name="_Toc111189259"/>
      <w:bookmarkStart w:id="120" w:name="_Toc127989391"/>
      <w:bookmarkStart w:id="121" w:name="_Toc3031"/>
      <w:bookmarkStart w:id="122" w:name="_Toc1129789232"/>
      <w:bookmarkStart w:id="123" w:name="_Toc5760"/>
      <w:r>
        <w:rPr>
          <w:rFonts w:hint="eastAsia"/>
        </w:rPr>
        <w:t>智能专区系统</w:t>
      </w:r>
      <w:bookmarkEnd w:id="109"/>
      <w:bookmarkEnd w:id="110"/>
      <w:bookmarkEnd w:id="111"/>
      <w:bookmarkEnd w:id="112"/>
      <w:bookmarkEnd w:id="113"/>
      <w:bookmarkEnd w:id="114"/>
      <w:bookmarkEnd w:id="115"/>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57" w:type="dxa"/>
          <w:left w:w="108" w:type="dxa"/>
          <w:bottom w:w="57" w:type="dxa"/>
          <w:right w:w="108" w:type="dxa"/>
        </w:tblCellMar>
      </w:tblPr>
      <w:tblGrid>
        <w:gridCol w:w="717"/>
        <w:gridCol w:w="1748"/>
        <w:gridCol w:w="5098"/>
        <w:gridCol w:w="583"/>
        <w:gridCol w:w="710"/>
      </w:tblGrid>
      <w:tr w14:paraId="64B2D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shd w:val="clear" w:color="auto" w:fill="BEBEBE" w:themeFill="background1" w:themeFillShade="BF"/>
            <w:vAlign w:val="center"/>
          </w:tcPr>
          <w:p w14:paraId="51EABFA4">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987" w:type="pct"/>
            <w:shd w:val="clear" w:color="auto" w:fill="BEBEBE" w:themeFill="background1" w:themeFillShade="BF"/>
            <w:vAlign w:val="center"/>
          </w:tcPr>
          <w:p w14:paraId="35C6D4FD">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大类</w:t>
            </w:r>
          </w:p>
        </w:tc>
        <w:tc>
          <w:tcPr>
            <w:tcW w:w="2878" w:type="pct"/>
            <w:shd w:val="clear" w:color="auto" w:fill="BEBEBE" w:themeFill="background1" w:themeFillShade="BF"/>
            <w:vAlign w:val="center"/>
          </w:tcPr>
          <w:p w14:paraId="27E5C2A8">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329" w:type="pct"/>
            <w:shd w:val="clear" w:color="auto" w:fill="BEBEBE" w:themeFill="background1" w:themeFillShade="BF"/>
            <w:vAlign w:val="center"/>
          </w:tcPr>
          <w:p w14:paraId="34696B38">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401" w:type="pct"/>
            <w:shd w:val="clear" w:color="auto" w:fill="BEBEBE" w:themeFill="background1" w:themeFillShade="BF"/>
            <w:vAlign w:val="center"/>
          </w:tcPr>
          <w:p w14:paraId="4B43020F">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36C88D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3B916D5B">
            <w:pPr>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987" w:type="pct"/>
            <w:vMerge w:val="restart"/>
            <w:vAlign w:val="center"/>
          </w:tcPr>
          <w:p w14:paraId="551D1C1E">
            <w:pPr>
              <w:jc w:val="center"/>
              <w:rPr>
                <w:rFonts w:hint="eastAsia" w:ascii="仿宋" w:hAnsi="仿宋" w:eastAsia="仿宋" w:cs="宋体"/>
                <w:kern w:val="0"/>
                <w:sz w:val="24"/>
                <w:szCs w:val="24"/>
              </w:rPr>
            </w:pPr>
            <w:r>
              <w:rPr>
                <w:rFonts w:hint="eastAsia" w:ascii="仿宋" w:hAnsi="仿宋" w:eastAsia="仿宋" w:cs="宋体"/>
                <w:kern w:val="0"/>
                <w:sz w:val="24"/>
                <w:szCs w:val="24"/>
              </w:rPr>
              <w:t>数字化手术室</w:t>
            </w:r>
          </w:p>
        </w:tc>
        <w:tc>
          <w:tcPr>
            <w:tcW w:w="2878" w:type="pct"/>
            <w:vAlign w:val="center"/>
          </w:tcPr>
          <w:p w14:paraId="58CC7F7E">
            <w:pPr>
              <w:rPr>
                <w:rFonts w:hint="eastAsia" w:ascii="仿宋" w:hAnsi="仿宋" w:eastAsia="仿宋" w:cs="宋体"/>
                <w:kern w:val="0"/>
                <w:sz w:val="24"/>
                <w:szCs w:val="24"/>
              </w:rPr>
            </w:pPr>
            <w:r>
              <w:rPr>
                <w:rFonts w:hint="eastAsia" w:ascii="仿宋" w:hAnsi="仿宋" w:eastAsia="仿宋"/>
                <w:color w:val="000000"/>
                <w:sz w:val="24"/>
                <w:szCs w:val="24"/>
              </w:rPr>
              <w:t>27寸+55寸复合屏</w:t>
            </w:r>
          </w:p>
        </w:tc>
        <w:tc>
          <w:tcPr>
            <w:tcW w:w="329" w:type="pct"/>
            <w:vAlign w:val="center"/>
          </w:tcPr>
          <w:p w14:paraId="3843E163">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1F2A59ED">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套</w:t>
            </w:r>
          </w:p>
        </w:tc>
      </w:tr>
      <w:tr w14:paraId="019633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405" w:type="pct"/>
            <w:vAlign w:val="center"/>
          </w:tcPr>
          <w:p w14:paraId="46D9D42B">
            <w:pPr>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987" w:type="pct"/>
            <w:vMerge w:val="continue"/>
            <w:vAlign w:val="center"/>
          </w:tcPr>
          <w:p w14:paraId="2DAD5887">
            <w:pPr>
              <w:jc w:val="center"/>
              <w:rPr>
                <w:rFonts w:hint="eastAsia" w:ascii="仿宋" w:hAnsi="仿宋" w:eastAsia="仿宋" w:cs="宋体"/>
                <w:kern w:val="0"/>
                <w:sz w:val="24"/>
                <w:szCs w:val="24"/>
              </w:rPr>
            </w:pPr>
          </w:p>
        </w:tc>
        <w:tc>
          <w:tcPr>
            <w:tcW w:w="2878" w:type="pct"/>
            <w:vAlign w:val="center"/>
          </w:tcPr>
          <w:p w14:paraId="6E2A03E3">
            <w:pPr>
              <w:rPr>
                <w:rFonts w:hint="eastAsia" w:ascii="仿宋" w:hAnsi="仿宋" w:eastAsia="仿宋" w:cs="宋体"/>
                <w:kern w:val="0"/>
                <w:sz w:val="24"/>
                <w:szCs w:val="24"/>
              </w:rPr>
            </w:pPr>
            <w:r>
              <w:rPr>
                <w:rFonts w:hint="eastAsia" w:ascii="仿宋" w:hAnsi="仿宋" w:eastAsia="仿宋"/>
                <w:color w:val="000000"/>
                <w:sz w:val="24"/>
                <w:szCs w:val="24"/>
              </w:rPr>
              <w:t>视讯终端</w:t>
            </w:r>
          </w:p>
        </w:tc>
        <w:tc>
          <w:tcPr>
            <w:tcW w:w="329" w:type="pct"/>
            <w:vAlign w:val="center"/>
          </w:tcPr>
          <w:p w14:paraId="5CE41B4B">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35F7E197">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2AC8F8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7A3FA0B4">
            <w:pPr>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987" w:type="pct"/>
            <w:vMerge w:val="continue"/>
            <w:vAlign w:val="center"/>
          </w:tcPr>
          <w:p w14:paraId="76051DDD">
            <w:pPr>
              <w:jc w:val="center"/>
              <w:rPr>
                <w:rFonts w:hint="eastAsia" w:ascii="仿宋" w:hAnsi="仿宋" w:eastAsia="仿宋" w:cs="宋体"/>
                <w:kern w:val="0"/>
                <w:sz w:val="24"/>
                <w:szCs w:val="24"/>
              </w:rPr>
            </w:pPr>
          </w:p>
        </w:tc>
        <w:tc>
          <w:tcPr>
            <w:tcW w:w="2878" w:type="pct"/>
            <w:vAlign w:val="center"/>
          </w:tcPr>
          <w:p w14:paraId="3D57920F">
            <w:pPr>
              <w:rPr>
                <w:rFonts w:hint="eastAsia" w:ascii="仿宋" w:hAnsi="仿宋" w:eastAsia="仿宋" w:cs="宋体"/>
                <w:kern w:val="0"/>
                <w:sz w:val="24"/>
                <w:szCs w:val="24"/>
              </w:rPr>
            </w:pPr>
            <w:r>
              <w:rPr>
                <w:rFonts w:hint="eastAsia" w:ascii="仿宋" w:hAnsi="仿宋" w:eastAsia="仿宋"/>
                <w:color w:val="000000"/>
                <w:sz w:val="24"/>
                <w:szCs w:val="24"/>
              </w:rPr>
              <w:t>全景摄像机</w:t>
            </w:r>
          </w:p>
        </w:tc>
        <w:tc>
          <w:tcPr>
            <w:tcW w:w="329" w:type="pct"/>
            <w:vAlign w:val="center"/>
          </w:tcPr>
          <w:p w14:paraId="638B1D24">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6AE9EA28">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A49A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7B030B7E">
            <w:pPr>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987" w:type="pct"/>
            <w:vMerge w:val="continue"/>
            <w:vAlign w:val="center"/>
          </w:tcPr>
          <w:p w14:paraId="3EDCC7BA">
            <w:pPr>
              <w:jc w:val="center"/>
              <w:rPr>
                <w:rFonts w:hint="eastAsia" w:ascii="仿宋" w:hAnsi="仿宋" w:eastAsia="仿宋" w:cs="宋体"/>
                <w:kern w:val="0"/>
                <w:sz w:val="24"/>
                <w:szCs w:val="24"/>
              </w:rPr>
            </w:pPr>
          </w:p>
        </w:tc>
        <w:tc>
          <w:tcPr>
            <w:tcW w:w="2878" w:type="pct"/>
            <w:vAlign w:val="center"/>
          </w:tcPr>
          <w:p w14:paraId="36E6F43A">
            <w:pPr>
              <w:rPr>
                <w:rFonts w:hint="eastAsia" w:ascii="仿宋" w:hAnsi="仿宋" w:eastAsia="仿宋" w:cs="宋体"/>
                <w:kern w:val="0"/>
                <w:sz w:val="24"/>
                <w:szCs w:val="24"/>
              </w:rPr>
            </w:pPr>
            <w:r>
              <w:rPr>
                <w:rFonts w:hint="eastAsia" w:ascii="仿宋" w:hAnsi="仿宋" w:eastAsia="仿宋"/>
                <w:color w:val="000000"/>
                <w:sz w:val="24"/>
                <w:szCs w:val="24"/>
              </w:rPr>
              <w:t>手术显示屏（27寸）</w:t>
            </w:r>
          </w:p>
        </w:tc>
        <w:tc>
          <w:tcPr>
            <w:tcW w:w="329" w:type="pct"/>
            <w:vAlign w:val="center"/>
          </w:tcPr>
          <w:p w14:paraId="55341DC0">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4B662FEE">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台</w:t>
            </w:r>
          </w:p>
        </w:tc>
      </w:tr>
      <w:tr w14:paraId="46584D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679F6FB7">
            <w:pPr>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987" w:type="pct"/>
            <w:vMerge w:val="continue"/>
            <w:vAlign w:val="center"/>
          </w:tcPr>
          <w:p w14:paraId="6A8DB26B">
            <w:pPr>
              <w:jc w:val="center"/>
              <w:rPr>
                <w:rFonts w:hint="eastAsia" w:ascii="仿宋" w:hAnsi="仿宋" w:eastAsia="仿宋" w:cs="宋体"/>
                <w:kern w:val="0"/>
                <w:sz w:val="24"/>
                <w:szCs w:val="24"/>
              </w:rPr>
            </w:pPr>
          </w:p>
        </w:tc>
        <w:tc>
          <w:tcPr>
            <w:tcW w:w="2878" w:type="pct"/>
            <w:vAlign w:val="center"/>
          </w:tcPr>
          <w:p w14:paraId="5902A523">
            <w:pPr>
              <w:rPr>
                <w:rFonts w:hint="eastAsia" w:ascii="仿宋" w:hAnsi="仿宋" w:eastAsia="仿宋" w:cs="宋体"/>
                <w:kern w:val="0"/>
                <w:sz w:val="24"/>
                <w:szCs w:val="24"/>
              </w:rPr>
            </w:pPr>
            <w:r>
              <w:rPr>
                <w:rFonts w:hint="eastAsia" w:ascii="仿宋" w:hAnsi="仿宋" w:eastAsia="仿宋"/>
                <w:color w:val="000000"/>
                <w:sz w:val="24"/>
                <w:szCs w:val="24"/>
              </w:rPr>
              <w:t>嵌入式音响</w:t>
            </w:r>
          </w:p>
        </w:tc>
        <w:tc>
          <w:tcPr>
            <w:tcW w:w="329" w:type="pct"/>
            <w:vAlign w:val="center"/>
          </w:tcPr>
          <w:p w14:paraId="558609A1">
            <w:pPr>
              <w:jc w:val="center"/>
              <w:rPr>
                <w:rFonts w:hint="eastAsia" w:ascii="仿宋" w:hAnsi="仿宋" w:eastAsia="仿宋" w:cs="宋体"/>
                <w:kern w:val="0"/>
                <w:sz w:val="24"/>
                <w:szCs w:val="24"/>
              </w:rPr>
            </w:pPr>
            <w:r>
              <w:rPr>
                <w:rFonts w:hint="eastAsia" w:ascii="仿宋" w:hAnsi="仿宋" w:eastAsia="仿宋"/>
                <w:color w:val="000000"/>
                <w:sz w:val="24"/>
                <w:szCs w:val="24"/>
              </w:rPr>
              <w:t>6</w:t>
            </w:r>
          </w:p>
        </w:tc>
        <w:tc>
          <w:tcPr>
            <w:tcW w:w="401" w:type="pct"/>
            <w:vAlign w:val="center"/>
          </w:tcPr>
          <w:p w14:paraId="122C3E22">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套</w:t>
            </w:r>
          </w:p>
        </w:tc>
      </w:tr>
      <w:tr w14:paraId="6C217C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4498AB94">
            <w:pPr>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987" w:type="pct"/>
            <w:vMerge w:val="continue"/>
            <w:vAlign w:val="center"/>
          </w:tcPr>
          <w:p w14:paraId="2FFB14FF">
            <w:pPr>
              <w:jc w:val="center"/>
              <w:rPr>
                <w:rFonts w:hint="eastAsia" w:ascii="仿宋" w:hAnsi="仿宋" w:eastAsia="仿宋" w:cs="宋体"/>
                <w:kern w:val="0"/>
                <w:sz w:val="24"/>
                <w:szCs w:val="24"/>
              </w:rPr>
            </w:pPr>
          </w:p>
        </w:tc>
        <w:tc>
          <w:tcPr>
            <w:tcW w:w="2878" w:type="pct"/>
            <w:vAlign w:val="center"/>
          </w:tcPr>
          <w:p w14:paraId="4E61585F">
            <w:pPr>
              <w:rPr>
                <w:rFonts w:hint="eastAsia" w:ascii="仿宋" w:hAnsi="仿宋" w:eastAsia="仿宋" w:cs="宋体"/>
                <w:kern w:val="0"/>
                <w:sz w:val="24"/>
                <w:szCs w:val="24"/>
              </w:rPr>
            </w:pPr>
            <w:r>
              <w:rPr>
                <w:rFonts w:hint="eastAsia" w:ascii="仿宋" w:hAnsi="仿宋" w:eastAsia="仿宋"/>
                <w:color w:val="000000"/>
                <w:sz w:val="24"/>
                <w:szCs w:val="24"/>
              </w:rPr>
              <w:t>无线麦</w:t>
            </w:r>
          </w:p>
        </w:tc>
        <w:tc>
          <w:tcPr>
            <w:tcW w:w="329" w:type="pct"/>
            <w:vAlign w:val="center"/>
          </w:tcPr>
          <w:p w14:paraId="07881745">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0AF174FB">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358A72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5BB31B7C">
            <w:pPr>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987" w:type="pct"/>
            <w:vMerge w:val="continue"/>
            <w:vAlign w:val="center"/>
          </w:tcPr>
          <w:p w14:paraId="0132592A">
            <w:pPr>
              <w:jc w:val="center"/>
              <w:rPr>
                <w:rFonts w:hint="eastAsia" w:ascii="仿宋" w:hAnsi="仿宋" w:eastAsia="仿宋" w:cs="宋体"/>
                <w:kern w:val="0"/>
                <w:sz w:val="24"/>
                <w:szCs w:val="24"/>
              </w:rPr>
            </w:pPr>
          </w:p>
        </w:tc>
        <w:tc>
          <w:tcPr>
            <w:tcW w:w="2878" w:type="pct"/>
            <w:vAlign w:val="center"/>
          </w:tcPr>
          <w:p w14:paraId="03935011">
            <w:pPr>
              <w:rPr>
                <w:rFonts w:hint="eastAsia" w:ascii="仿宋" w:hAnsi="仿宋" w:eastAsia="仿宋" w:cs="宋体"/>
                <w:kern w:val="0"/>
                <w:sz w:val="24"/>
                <w:szCs w:val="24"/>
              </w:rPr>
            </w:pPr>
            <w:r>
              <w:rPr>
                <w:rFonts w:hint="eastAsia" w:ascii="仿宋" w:hAnsi="仿宋" w:eastAsia="仿宋"/>
                <w:color w:val="000000"/>
                <w:sz w:val="24"/>
                <w:szCs w:val="24"/>
              </w:rPr>
              <w:t>8口交换机</w:t>
            </w:r>
          </w:p>
        </w:tc>
        <w:tc>
          <w:tcPr>
            <w:tcW w:w="329" w:type="pct"/>
            <w:vAlign w:val="center"/>
          </w:tcPr>
          <w:p w14:paraId="45734B4F">
            <w:pPr>
              <w:jc w:val="center"/>
              <w:rPr>
                <w:rFonts w:hint="eastAsia" w:ascii="仿宋" w:hAnsi="仿宋" w:eastAsia="仿宋" w:cs="宋体"/>
                <w:kern w:val="0"/>
                <w:sz w:val="24"/>
                <w:szCs w:val="24"/>
              </w:rPr>
            </w:pPr>
            <w:r>
              <w:rPr>
                <w:rFonts w:hint="eastAsia" w:ascii="仿宋" w:hAnsi="仿宋" w:eastAsia="仿宋"/>
                <w:color w:val="000000"/>
                <w:sz w:val="24"/>
                <w:szCs w:val="24"/>
              </w:rPr>
              <w:t>3</w:t>
            </w:r>
          </w:p>
        </w:tc>
        <w:tc>
          <w:tcPr>
            <w:tcW w:w="401" w:type="pct"/>
            <w:vAlign w:val="center"/>
          </w:tcPr>
          <w:p w14:paraId="731CDE56">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FD9A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1B5813BD">
            <w:pPr>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987" w:type="pct"/>
            <w:vMerge w:val="continue"/>
            <w:vAlign w:val="center"/>
          </w:tcPr>
          <w:p w14:paraId="1CF9EEB6">
            <w:pPr>
              <w:jc w:val="center"/>
              <w:rPr>
                <w:rFonts w:hint="eastAsia" w:ascii="仿宋" w:hAnsi="仿宋" w:eastAsia="仿宋" w:cs="宋体"/>
                <w:kern w:val="0"/>
                <w:sz w:val="24"/>
                <w:szCs w:val="24"/>
              </w:rPr>
            </w:pPr>
          </w:p>
        </w:tc>
        <w:tc>
          <w:tcPr>
            <w:tcW w:w="2878" w:type="pct"/>
            <w:vAlign w:val="center"/>
          </w:tcPr>
          <w:p w14:paraId="3B4786AC">
            <w:pPr>
              <w:rPr>
                <w:rFonts w:hint="eastAsia" w:ascii="仿宋" w:hAnsi="仿宋" w:eastAsia="仿宋" w:cs="宋体"/>
                <w:kern w:val="0"/>
                <w:sz w:val="24"/>
                <w:szCs w:val="24"/>
              </w:rPr>
            </w:pPr>
            <w:r>
              <w:rPr>
                <w:rFonts w:hint="eastAsia" w:ascii="仿宋" w:hAnsi="仿宋" w:eastAsia="仿宋"/>
                <w:color w:val="000000"/>
                <w:sz w:val="24"/>
                <w:szCs w:val="24"/>
              </w:rPr>
              <w:t>视讯终端</w:t>
            </w:r>
          </w:p>
        </w:tc>
        <w:tc>
          <w:tcPr>
            <w:tcW w:w="329" w:type="pct"/>
            <w:vAlign w:val="center"/>
          </w:tcPr>
          <w:p w14:paraId="4206440F">
            <w:pPr>
              <w:jc w:val="center"/>
              <w:rPr>
                <w:rFonts w:hint="eastAsia" w:ascii="仿宋" w:hAnsi="仿宋" w:eastAsia="仿宋" w:cs="宋体"/>
                <w:kern w:val="0"/>
                <w:sz w:val="24"/>
                <w:szCs w:val="24"/>
              </w:rPr>
            </w:pPr>
            <w:r>
              <w:rPr>
                <w:rFonts w:hint="eastAsia" w:ascii="仿宋" w:hAnsi="仿宋" w:eastAsia="仿宋"/>
                <w:color w:val="000000"/>
                <w:sz w:val="24"/>
                <w:szCs w:val="24"/>
              </w:rPr>
              <w:t>25</w:t>
            </w:r>
          </w:p>
        </w:tc>
        <w:tc>
          <w:tcPr>
            <w:tcW w:w="401" w:type="pct"/>
            <w:vAlign w:val="center"/>
          </w:tcPr>
          <w:p w14:paraId="056DC98C">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套</w:t>
            </w:r>
          </w:p>
        </w:tc>
      </w:tr>
      <w:tr w14:paraId="043C14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3C0FAF71">
            <w:pPr>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987" w:type="pct"/>
            <w:vMerge w:val="continue"/>
            <w:vAlign w:val="center"/>
          </w:tcPr>
          <w:p w14:paraId="40CA63E8">
            <w:pPr>
              <w:jc w:val="center"/>
              <w:rPr>
                <w:rFonts w:hint="eastAsia" w:ascii="仿宋" w:hAnsi="仿宋" w:eastAsia="仿宋" w:cs="宋体"/>
                <w:kern w:val="0"/>
                <w:sz w:val="24"/>
                <w:szCs w:val="24"/>
              </w:rPr>
            </w:pPr>
          </w:p>
        </w:tc>
        <w:tc>
          <w:tcPr>
            <w:tcW w:w="2878" w:type="pct"/>
            <w:vAlign w:val="center"/>
          </w:tcPr>
          <w:p w14:paraId="2F679DAA">
            <w:pPr>
              <w:rPr>
                <w:rFonts w:hint="eastAsia" w:ascii="仿宋" w:hAnsi="仿宋" w:eastAsia="仿宋" w:cs="宋体"/>
                <w:kern w:val="0"/>
                <w:sz w:val="24"/>
                <w:szCs w:val="24"/>
              </w:rPr>
            </w:pPr>
            <w:r>
              <w:rPr>
                <w:rFonts w:hint="eastAsia" w:ascii="仿宋" w:hAnsi="仿宋" w:eastAsia="仿宋"/>
                <w:color w:val="000000"/>
                <w:sz w:val="24"/>
                <w:szCs w:val="24"/>
              </w:rPr>
              <w:t>机柜</w:t>
            </w:r>
          </w:p>
        </w:tc>
        <w:tc>
          <w:tcPr>
            <w:tcW w:w="329" w:type="pct"/>
            <w:vAlign w:val="center"/>
          </w:tcPr>
          <w:p w14:paraId="35184931">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7FBCACBF">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套</w:t>
            </w:r>
          </w:p>
        </w:tc>
      </w:tr>
      <w:tr w14:paraId="037F20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0FE46E3A">
            <w:pPr>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987" w:type="pct"/>
            <w:vMerge w:val="continue"/>
            <w:vAlign w:val="center"/>
          </w:tcPr>
          <w:p w14:paraId="496551C7">
            <w:pPr>
              <w:jc w:val="center"/>
              <w:rPr>
                <w:rFonts w:hint="eastAsia" w:ascii="仿宋" w:hAnsi="仿宋" w:eastAsia="仿宋" w:cs="宋体"/>
                <w:kern w:val="0"/>
                <w:sz w:val="24"/>
                <w:szCs w:val="24"/>
              </w:rPr>
            </w:pPr>
          </w:p>
        </w:tc>
        <w:tc>
          <w:tcPr>
            <w:tcW w:w="2878" w:type="pct"/>
            <w:vAlign w:val="center"/>
          </w:tcPr>
          <w:p w14:paraId="4EFF2DA9">
            <w:pPr>
              <w:rPr>
                <w:rFonts w:hint="eastAsia" w:ascii="仿宋" w:hAnsi="仿宋" w:eastAsia="仿宋" w:cs="宋体"/>
                <w:kern w:val="0"/>
                <w:sz w:val="24"/>
                <w:szCs w:val="24"/>
              </w:rPr>
            </w:pPr>
            <w:r>
              <w:rPr>
                <w:rFonts w:hint="eastAsia" w:ascii="仿宋" w:hAnsi="仿宋" w:eastAsia="仿宋"/>
                <w:color w:val="000000"/>
                <w:sz w:val="24"/>
                <w:szCs w:val="24"/>
              </w:rPr>
              <w:t>数字化手术室综合管理软件</w:t>
            </w:r>
          </w:p>
        </w:tc>
        <w:tc>
          <w:tcPr>
            <w:tcW w:w="329" w:type="pct"/>
            <w:vAlign w:val="center"/>
          </w:tcPr>
          <w:p w14:paraId="2E879B97">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2368B89D">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套</w:t>
            </w:r>
          </w:p>
        </w:tc>
      </w:tr>
      <w:tr w14:paraId="18D0A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3F1B0490">
            <w:pPr>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987" w:type="pct"/>
            <w:vMerge w:val="continue"/>
            <w:vAlign w:val="center"/>
          </w:tcPr>
          <w:p w14:paraId="0A8ACDD9">
            <w:pPr>
              <w:jc w:val="center"/>
              <w:rPr>
                <w:rFonts w:hint="eastAsia" w:ascii="仿宋" w:hAnsi="仿宋" w:eastAsia="仿宋" w:cs="宋体"/>
                <w:kern w:val="0"/>
                <w:sz w:val="24"/>
                <w:szCs w:val="24"/>
              </w:rPr>
            </w:pPr>
          </w:p>
        </w:tc>
        <w:tc>
          <w:tcPr>
            <w:tcW w:w="2878" w:type="pct"/>
            <w:vAlign w:val="center"/>
          </w:tcPr>
          <w:p w14:paraId="0A07C6E4">
            <w:pPr>
              <w:rPr>
                <w:rFonts w:hint="eastAsia" w:ascii="仿宋" w:hAnsi="仿宋" w:eastAsia="仿宋" w:cs="宋体"/>
                <w:kern w:val="0"/>
                <w:sz w:val="24"/>
                <w:szCs w:val="24"/>
              </w:rPr>
            </w:pPr>
            <w:r>
              <w:rPr>
                <w:rFonts w:hint="eastAsia" w:ascii="仿宋" w:hAnsi="仿宋" w:eastAsia="仿宋"/>
                <w:color w:val="000000"/>
                <w:sz w:val="24"/>
                <w:szCs w:val="24"/>
              </w:rPr>
              <w:t>PC机</w:t>
            </w:r>
          </w:p>
        </w:tc>
        <w:tc>
          <w:tcPr>
            <w:tcW w:w="329" w:type="pct"/>
            <w:vAlign w:val="center"/>
          </w:tcPr>
          <w:p w14:paraId="6765D020">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47EE3769">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D11D9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405" w:type="pct"/>
            <w:vAlign w:val="center"/>
          </w:tcPr>
          <w:p w14:paraId="17452378">
            <w:pPr>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987" w:type="pct"/>
            <w:vMerge w:val="continue"/>
            <w:vAlign w:val="center"/>
          </w:tcPr>
          <w:p w14:paraId="526E6432">
            <w:pPr>
              <w:rPr>
                <w:rFonts w:hint="eastAsia" w:ascii="仿宋" w:hAnsi="仿宋" w:eastAsia="仿宋" w:cs="宋体"/>
                <w:kern w:val="0"/>
                <w:sz w:val="24"/>
                <w:szCs w:val="24"/>
              </w:rPr>
            </w:pPr>
          </w:p>
        </w:tc>
        <w:tc>
          <w:tcPr>
            <w:tcW w:w="2878" w:type="pct"/>
            <w:vAlign w:val="center"/>
          </w:tcPr>
          <w:p w14:paraId="7006B571">
            <w:pPr>
              <w:rPr>
                <w:rFonts w:hint="eastAsia" w:ascii="仿宋" w:hAnsi="仿宋" w:eastAsia="仿宋" w:cs="宋体"/>
                <w:kern w:val="0"/>
                <w:sz w:val="24"/>
                <w:szCs w:val="24"/>
              </w:rPr>
            </w:pPr>
            <w:r>
              <w:rPr>
                <w:rFonts w:hint="eastAsia" w:ascii="仿宋" w:hAnsi="仿宋" w:eastAsia="仿宋"/>
                <w:color w:val="000000"/>
                <w:sz w:val="24"/>
                <w:szCs w:val="24"/>
              </w:rPr>
              <w:t>平台服务器</w:t>
            </w:r>
          </w:p>
        </w:tc>
        <w:tc>
          <w:tcPr>
            <w:tcW w:w="329" w:type="pct"/>
            <w:vAlign w:val="center"/>
          </w:tcPr>
          <w:p w14:paraId="4C6BA3BD">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587574E2">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B7A8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405" w:type="pct"/>
            <w:vAlign w:val="center"/>
          </w:tcPr>
          <w:p w14:paraId="20C52303">
            <w:pPr>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987" w:type="pct"/>
            <w:vMerge w:val="continue"/>
            <w:vAlign w:val="center"/>
          </w:tcPr>
          <w:p w14:paraId="45DCDC24">
            <w:pPr>
              <w:rPr>
                <w:rFonts w:hint="eastAsia" w:ascii="仿宋" w:hAnsi="仿宋" w:eastAsia="仿宋" w:cs="宋体"/>
                <w:kern w:val="0"/>
                <w:sz w:val="24"/>
                <w:szCs w:val="24"/>
              </w:rPr>
            </w:pPr>
          </w:p>
        </w:tc>
        <w:tc>
          <w:tcPr>
            <w:tcW w:w="2878" w:type="pct"/>
            <w:vAlign w:val="center"/>
          </w:tcPr>
          <w:p w14:paraId="44F637CE">
            <w:pPr>
              <w:rPr>
                <w:rFonts w:hint="eastAsia" w:ascii="仿宋" w:hAnsi="仿宋" w:eastAsia="仿宋" w:cs="宋体"/>
                <w:kern w:val="0"/>
                <w:sz w:val="24"/>
                <w:szCs w:val="24"/>
              </w:rPr>
            </w:pPr>
            <w:r>
              <w:rPr>
                <w:rFonts w:hint="eastAsia" w:ascii="仿宋" w:hAnsi="仿宋" w:eastAsia="仿宋"/>
                <w:color w:val="000000"/>
                <w:sz w:val="24"/>
                <w:szCs w:val="24"/>
              </w:rPr>
              <w:t>机械硬盘</w:t>
            </w:r>
          </w:p>
        </w:tc>
        <w:tc>
          <w:tcPr>
            <w:tcW w:w="329" w:type="pct"/>
            <w:vAlign w:val="center"/>
          </w:tcPr>
          <w:p w14:paraId="34C7B4CD">
            <w:pPr>
              <w:jc w:val="center"/>
              <w:rPr>
                <w:rFonts w:hint="eastAsia" w:ascii="仿宋" w:hAnsi="仿宋" w:eastAsia="仿宋" w:cs="宋体"/>
                <w:kern w:val="0"/>
                <w:sz w:val="24"/>
                <w:szCs w:val="24"/>
              </w:rPr>
            </w:pPr>
            <w:r>
              <w:rPr>
                <w:rFonts w:hint="eastAsia" w:ascii="仿宋" w:hAnsi="仿宋" w:eastAsia="仿宋"/>
                <w:color w:val="000000"/>
                <w:sz w:val="24"/>
                <w:szCs w:val="24"/>
              </w:rPr>
              <w:t>12</w:t>
            </w:r>
          </w:p>
        </w:tc>
        <w:tc>
          <w:tcPr>
            <w:tcW w:w="401" w:type="pct"/>
            <w:vAlign w:val="center"/>
          </w:tcPr>
          <w:p w14:paraId="6C6FE394">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块</w:t>
            </w:r>
          </w:p>
        </w:tc>
      </w:tr>
      <w:tr w14:paraId="65199D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405" w:type="pct"/>
            <w:vAlign w:val="center"/>
          </w:tcPr>
          <w:p w14:paraId="47829905">
            <w:pPr>
              <w:jc w:val="center"/>
              <w:rPr>
                <w:rFonts w:hint="eastAsia" w:ascii="仿宋" w:hAnsi="仿宋" w:eastAsia="仿宋" w:cs="宋体"/>
                <w:kern w:val="0"/>
                <w:sz w:val="24"/>
                <w:szCs w:val="24"/>
              </w:rPr>
            </w:pPr>
            <w:r>
              <w:rPr>
                <w:rFonts w:hint="eastAsia" w:ascii="仿宋" w:hAnsi="仿宋" w:eastAsia="仿宋" w:cs="宋体"/>
                <w:kern w:val="0"/>
                <w:sz w:val="24"/>
                <w:szCs w:val="24"/>
              </w:rPr>
              <w:t>14</w:t>
            </w:r>
          </w:p>
        </w:tc>
        <w:tc>
          <w:tcPr>
            <w:tcW w:w="987" w:type="pct"/>
            <w:vMerge w:val="continue"/>
            <w:vAlign w:val="center"/>
          </w:tcPr>
          <w:p w14:paraId="78353878">
            <w:pPr>
              <w:rPr>
                <w:rFonts w:hint="eastAsia" w:ascii="仿宋" w:hAnsi="仿宋" w:eastAsia="仿宋" w:cs="宋体"/>
                <w:kern w:val="0"/>
                <w:sz w:val="24"/>
                <w:szCs w:val="24"/>
              </w:rPr>
            </w:pPr>
          </w:p>
        </w:tc>
        <w:tc>
          <w:tcPr>
            <w:tcW w:w="2878" w:type="pct"/>
            <w:vAlign w:val="center"/>
          </w:tcPr>
          <w:p w14:paraId="2CC443C3">
            <w:pPr>
              <w:rPr>
                <w:rFonts w:hint="eastAsia" w:ascii="仿宋" w:hAnsi="仿宋" w:eastAsia="仿宋" w:cs="宋体"/>
                <w:kern w:val="0"/>
                <w:sz w:val="24"/>
                <w:szCs w:val="24"/>
              </w:rPr>
            </w:pPr>
            <w:r>
              <w:rPr>
                <w:rFonts w:hint="eastAsia" w:ascii="仿宋" w:hAnsi="仿宋" w:eastAsia="仿宋"/>
                <w:color w:val="000000"/>
                <w:sz w:val="24"/>
                <w:szCs w:val="24"/>
              </w:rPr>
              <w:t>对象存储软件</w:t>
            </w:r>
          </w:p>
        </w:tc>
        <w:tc>
          <w:tcPr>
            <w:tcW w:w="329" w:type="pct"/>
            <w:vAlign w:val="center"/>
          </w:tcPr>
          <w:p w14:paraId="00686689">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40324F51">
            <w:pPr>
              <w:jc w:val="center"/>
              <w:rPr>
                <w:rFonts w:hint="eastAsia" w:ascii="仿宋" w:hAnsi="仿宋" w:eastAsia="仿宋" w:cs="宋体"/>
                <w:kern w:val="0"/>
                <w:sz w:val="24"/>
                <w:szCs w:val="24"/>
              </w:rPr>
            </w:pPr>
            <w:r>
              <w:rPr>
                <w:rFonts w:hint="eastAsia" w:ascii="仿宋" w:hAnsi="仿宋" w:eastAsia="仿宋" w:cs="Arial"/>
                <w:color w:val="000000" w:themeColor="text1"/>
                <w:spacing w:val="12"/>
                <w:kern w:val="24"/>
                <w:sz w:val="24"/>
                <w:szCs w:val="24"/>
                <w14:textFill>
                  <w14:solidFill>
                    <w14:schemeClr w14:val="tx1"/>
                  </w14:solidFill>
                </w14:textFill>
              </w:rPr>
              <w:t>套</w:t>
            </w:r>
          </w:p>
        </w:tc>
      </w:tr>
    </w:tbl>
    <w:p w14:paraId="22AC21DF">
      <w:pPr>
        <w:pStyle w:val="4"/>
        <w:spacing w:before="156" w:after="156"/>
      </w:pPr>
      <w:bookmarkStart w:id="124" w:name="_Toc30965"/>
      <w:bookmarkStart w:id="125" w:name="_Toc201309475"/>
      <w:bookmarkStart w:id="126" w:name="_Toc200464656"/>
      <w:r>
        <w:rPr>
          <w:rFonts w:hint="eastAsia"/>
        </w:rPr>
        <w:t>信息安全</w:t>
      </w:r>
      <w:bookmarkEnd w:id="116"/>
      <w:bookmarkEnd w:id="117"/>
      <w:bookmarkEnd w:id="118"/>
      <w:bookmarkEnd w:id="119"/>
      <w:bookmarkEnd w:id="120"/>
      <w:bookmarkEnd w:id="121"/>
      <w:bookmarkEnd w:id="122"/>
      <w:bookmarkEnd w:id="123"/>
      <w:bookmarkEnd w:id="124"/>
      <w:bookmarkEnd w:id="125"/>
      <w:bookmarkEnd w:id="126"/>
    </w:p>
    <w:p w14:paraId="409C296D">
      <w:pPr>
        <w:pStyle w:val="5"/>
        <w:spacing w:before="156" w:after="156"/>
      </w:pPr>
      <w:r>
        <w:rPr>
          <w:rFonts w:hint="eastAsia"/>
        </w:rPr>
        <w:t>基础安全</w:t>
      </w:r>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57" w:type="dxa"/>
          <w:left w:w="108" w:type="dxa"/>
          <w:bottom w:w="57" w:type="dxa"/>
          <w:right w:w="108" w:type="dxa"/>
        </w:tblCellMar>
      </w:tblPr>
      <w:tblGrid>
        <w:gridCol w:w="676"/>
        <w:gridCol w:w="2173"/>
        <w:gridCol w:w="4426"/>
        <w:gridCol w:w="871"/>
        <w:gridCol w:w="710"/>
      </w:tblGrid>
      <w:tr w14:paraId="226EC4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shd w:val="clear" w:color="auto" w:fill="BEBEBE" w:themeFill="background1" w:themeFillShade="BF"/>
            <w:vAlign w:val="center"/>
          </w:tcPr>
          <w:p w14:paraId="41EE0407">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1226" w:type="pct"/>
            <w:shd w:val="clear" w:color="auto" w:fill="BEBEBE" w:themeFill="background1" w:themeFillShade="BF"/>
            <w:vAlign w:val="center"/>
          </w:tcPr>
          <w:p w14:paraId="631D5AAE">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分类</w:t>
            </w:r>
          </w:p>
        </w:tc>
        <w:tc>
          <w:tcPr>
            <w:tcW w:w="2499" w:type="pct"/>
            <w:shd w:val="clear" w:color="auto" w:fill="BEBEBE" w:themeFill="background1" w:themeFillShade="BF"/>
            <w:vAlign w:val="center"/>
          </w:tcPr>
          <w:p w14:paraId="782CB2C1">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492" w:type="pct"/>
            <w:shd w:val="clear" w:color="auto" w:fill="BEBEBE" w:themeFill="background1" w:themeFillShade="BF"/>
            <w:vAlign w:val="center"/>
          </w:tcPr>
          <w:p w14:paraId="65D28561">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401" w:type="pct"/>
            <w:shd w:val="clear" w:color="auto" w:fill="BEBEBE" w:themeFill="background1" w:themeFillShade="BF"/>
            <w:vAlign w:val="center"/>
          </w:tcPr>
          <w:p w14:paraId="5853D066">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008574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0E640F40">
            <w:pPr>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1226" w:type="pct"/>
            <w:vAlign w:val="center"/>
          </w:tcPr>
          <w:p w14:paraId="2FA9CCA3">
            <w:pPr>
              <w:jc w:val="center"/>
              <w:rPr>
                <w:rFonts w:hint="eastAsia" w:ascii="仿宋" w:hAnsi="仿宋" w:eastAsia="仿宋"/>
                <w:color w:val="000000"/>
                <w:sz w:val="24"/>
                <w:szCs w:val="24"/>
              </w:rPr>
            </w:pPr>
            <w:r>
              <w:rPr>
                <w:rFonts w:hint="eastAsia" w:ascii="仿宋" w:hAnsi="仿宋" w:eastAsia="仿宋"/>
                <w:color w:val="000000"/>
                <w:sz w:val="24"/>
                <w:szCs w:val="24"/>
              </w:rPr>
              <w:t>VPN</w:t>
            </w:r>
          </w:p>
        </w:tc>
        <w:tc>
          <w:tcPr>
            <w:tcW w:w="2499" w:type="pct"/>
            <w:vAlign w:val="center"/>
          </w:tcPr>
          <w:p w14:paraId="201C6082">
            <w:pPr>
              <w:rPr>
                <w:rFonts w:hint="eastAsia" w:ascii="仿宋" w:hAnsi="仿宋" w:eastAsia="仿宋" w:cs="宋体"/>
                <w:kern w:val="0"/>
                <w:sz w:val="24"/>
                <w:szCs w:val="24"/>
              </w:rPr>
            </w:pPr>
            <w:r>
              <w:rPr>
                <w:rFonts w:hint="eastAsia" w:ascii="仿宋" w:hAnsi="仿宋" w:eastAsia="仿宋"/>
                <w:color w:val="000000"/>
                <w:sz w:val="24"/>
                <w:szCs w:val="24"/>
              </w:rPr>
              <w:t>内网VPN接入区VPN网关</w:t>
            </w:r>
          </w:p>
        </w:tc>
        <w:tc>
          <w:tcPr>
            <w:tcW w:w="492" w:type="pct"/>
            <w:vAlign w:val="center"/>
          </w:tcPr>
          <w:p w14:paraId="7BAF2627">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09579896">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30AB1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1AC21474">
            <w:pPr>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1226" w:type="pct"/>
            <w:vMerge w:val="restart"/>
            <w:vAlign w:val="center"/>
          </w:tcPr>
          <w:p w14:paraId="2297780A">
            <w:pPr>
              <w:jc w:val="center"/>
              <w:rPr>
                <w:rFonts w:hint="eastAsia" w:ascii="仿宋" w:hAnsi="仿宋" w:eastAsia="仿宋"/>
                <w:color w:val="000000"/>
                <w:sz w:val="24"/>
                <w:szCs w:val="24"/>
              </w:rPr>
            </w:pPr>
            <w:r>
              <w:rPr>
                <w:rFonts w:hint="eastAsia" w:ascii="仿宋" w:hAnsi="仿宋" w:eastAsia="仿宋"/>
                <w:color w:val="000000"/>
                <w:sz w:val="24"/>
                <w:szCs w:val="24"/>
              </w:rPr>
              <w:t>防火墙</w:t>
            </w:r>
          </w:p>
        </w:tc>
        <w:tc>
          <w:tcPr>
            <w:tcW w:w="2499" w:type="pct"/>
            <w:vAlign w:val="center"/>
          </w:tcPr>
          <w:p w14:paraId="27E4EB11">
            <w:pPr>
              <w:rPr>
                <w:rFonts w:hint="eastAsia" w:ascii="仿宋" w:hAnsi="仿宋" w:eastAsia="仿宋" w:cs="宋体"/>
                <w:kern w:val="0"/>
                <w:sz w:val="24"/>
                <w:szCs w:val="24"/>
              </w:rPr>
            </w:pPr>
            <w:r>
              <w:rPr>
                <w:rFonts w:hint="eastAsia" w:ascii="仿宋" w:hAnsi="仿宋" w:eastAsia="仿宋"/>
                <w:color w:val="000000"/>
                <w:sz w:val="24"/>
                <w:szCs w:val="24"/>
              </w:rPr>
              <w:t>内网安全管理中心边界防火墙</w:t>
            </w:r>
          </w:p>
        </w:tc>
        <w:tc>
          <w:tcPr>
            <w:tcW w:w="492" w:type="pct"/>
            <w:vAlign w:val="center"/>
          </w:tcPr>
          <w:p w14:paraId="141ABBB0">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609F1C39">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6E856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5C4D3378">
            <w:pPr>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1226" w:type="pct"/>
            <w:vMerge w:val="continue"/>
            <w:vAlign w:val="center"/>
          </w:tcPr>
          <w:p w14:paraId="18BC7576">
            <w:pPr>
              <w:jc w:val="center"/>
              <w:rPr>
                <w:rFonts w:hint="eastAsia" w:ascii="仿宋" w:hAnsi="仿宋" w:eastAsia="仿宋"/>
                <w:color w:val="000000"/>
                <w:sz w:val="24"/>
                <w:szCs w:val="24"/>
              </w:rPr>
            </w:pPr>
          </w:p>
        </w:tc>
        <w:tc>
          <w:tcPr>
            <w:tcW w:w="2499" w:type="pct"/>
            <w:vAlign w:val="center"/>
          </w:tcPr>
          <w:p w14:paraId="10F2F4CE">
            <w:pPr>
              <w:rPr>
                <w:rFonts w:hint="eastAsia" w:ascii="仿宋" w:hAnsi="仿宋" w:eastAsia="仿宋" w:cs="宋体"/>
                <w:kern w:val="0"/>
                <w:sz w:val="24"/>
                <w:szCs w:val="24"/>
              </w:rPr>
            </w:pPr>
            <w:r>
              <w:rPr>
                <w:rFonts w:hint="eastAsia" w:ascii="仿宋" w:hAnsi="仿宋" w:eastAsia="仿宋"/>
                <w:color w:val="000000"/>
                <w:sz w:val="24"/>
                <w:szCs w:val="24"/>
              </w:rPr>
              <w:t>内网智能专区边界防火墙</w:t>
            </w:r>
          </w:p>
        </w:tc>
        <w:tc>
          <w:tcPr>
            <w:tcW w:w="492" w:type="pct"/>
            <w:vAlign w:val="center"/>
          </w:tcPr>
          <w:p w14:paraId="53A63A82">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2B1F657E">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D8B91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0F7C5685">
            <w:pPr>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1226" w:type="pct"/>
            <w:vAlign w:val="center"/>
          </w:tcPr>
          <w:p w14:paraId="300FF2AD">
            <w:pPr>
              <w:jc w:val="center"/>
              <w:rPr>
                <w:rFonts w:hint="eastAsia" w:ascii="仿宋" w:hAnsi="仿宋" w:eastAsia="仿宋"/>
                <w:color w:val="000000"/>
                <w:sz w:val="24"/>
                <w:szCs w:val="24"/>
              </w:rPr>
            </w:pPr>
            <w:r>
              <w:rPr>
                <w:rFonts w:hint="eastAsia" w:ascii="仿宋" w:hAnsi="仿宋" w:eastAsia="仿宋"/>
                <w:color w:val="000000"/>
                <w:sz w:val="24"/>
                <w:szCs w:val="24"/>
              </w:rPr>
              <w:t>抗拒绝服务系统产品</w:t>
            </w:r>
          </w:p>
        </w:tc>
        <w:tc>
          <w:tcPr>
            <w:tcW w:w="2499" w:type="pct"/>
            <w:vAlign w:val="center"/>
          </w:tcPr>
          <w:p w14:paraId="6EDD9FD3">
            <w:pPr>
              <w:rPr>
                <w:rFonts w:hint="eastAsia" w:ascii="仿宋" w:hAnsi="仿宋" w:eastAsia="仿宋" w:cs="宋体"/>
                <w:kern w:val="0"/>
                <w:sz w:val="24"/>
                <w:szCs w:val="24"/>
              </w:rPr>
            </w:pPr>
            <w:r>
              <w:rPr>
                <w:rFonts w:hint="eastAsia" w:ascii="仿宋" w:hAnsi="仿宋" w:eastAsia="仿宋"/>
                <w:color w:val="000000"/>
                <w:sz w:val="24"/>
                <w:szCs w:val="24"/>
              </w:rPr>
              <w:t>外网互联网出口抗DDoS</w:t>
            </w:r>
          </w:p>
        </w:tc>
        <w:tc>
          <w:tcPr>
            <w:tcW w:w="492" w:type="pct"/>
            <w:vAlign w:val="center"/>
          </w:tcPr>
          <w:p w14:paraId="47495EB5">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64C325BC">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71FD7A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5E517E40">
            <w:pPr>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1226" w:type="pct"/>
            <w:vAlign w:val="center"/>
          </w:tcPr>
          <w:p w14:paraId="77654A31">
            <w:pPr>
              <w:jc w:val="center"/>
              <w:rPr>
                <w:rFonts w:hint="eastAsia" w:ascii="仿宋" w:hAnsi="仿宋" w:eastAsia="仿宋"/>
                <w:color w:val="000000"/>
                <w:sz w:val="24"/>
                <w:szCs w:val="24"/>
              </w:rPr>
            </w:pPr>
            <w:r>
              <w:rPr>
                <w:rFonts w:hint="eastAsia" w:ascii="仿宋" w:hAnsi="仿宋" w:eastAsia="仿宋"/>
                <w:color w:val="000000"/>
                <w:sz w:val="24"/>
                <w:szCs w:val="24"/>
              </w:rPr>
              <w:t>防火墙</w:t>
            </w:r>
          </w:p>
        </w:tc>
        <w:tc>
          <w:tcPr>
            <w:tcW w:w="2499" w:type="pct"/>
            <w:vAlign w:val="center"/>
          </w:tcPr>
          <w:p w14:paraId="03DC3E0E">
            <w:pPr>
              <w:rPr>
                <w:rFonts w:hint="eastAsia" w:ascii="仿宋" w:hAnsi="仿宋" w:eastAsia="仿宋" w:cs="宋体"/>
                <w:kern w:val="0"/>
                <w:sz w:val="24"/>
                <w:szCs w:val="24"/>
              </w:rPr>
            </w:pPr>
            <w:r>
              <w:rPr>
                <w:rFonts w:hint="eastAsia" w:ascii="仿宋" w:hAnsi="仿宋" w:eastAsia="仿宋"/>
                <w:color w:val="000000"/>
                <w:sz w:val="24"/>
                <w:szCs w:val="24"/>
              </w:rPr>
              <w:t>医联前置区防火墙</w:t>
            </w:r>
          </w:p>
        </w:tc>
        <w:tc>
          <w:tcPr>
            <w:tcW w:w="492" w:type="pct"/>
            <w:vAlign w:val="center"/>
          </w:tcPr>
          <w:p w14:paraId="33454321">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032D0AA1">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2D1F64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244FCEA6">
            <w:pPr>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1226" w:type="pct"/>
            <w:vMerge w:val="restart"/>
            <w:vAlign w:val="center"/>
          </w:tcPr>
          <w:p w14:paraId="24B76F54">
            <w:pPr>
              <w:jc w:val="center"/>
              <w:rPr>
                <w:rFonts w:hint="eastAsia" w:ascii="仿宋" w:hAnsi="仿宋" w:eastAsia="仿宋"/>
                <w:color w:val="000000"/>
                <w:sz w:val="24"/>
                <w:szCs w:val="24"/>
              </w:rPr>
            </w:pPr>
            <w:r>
              <w:rPr>
                <w:rFonts w:hint="eastAsia" w:ascii="仿宋" w:hAnsi="仿宋" w:eastAsia="仿宋"/>
                <w:color w:val="000000"/>
                <w:sz w:val="24"/>
                <w:szCs w:val="24"/>
              </w:rPr>
              <w:t>终端安全管理系统产品</w:t>
            </w:r>
          </w:p>
        </w:tc>
        <w:tc>
          <w:tcPr>
            <w:tcW w:w="2499" w:type="pct"/>
            <w:vAlign w:val="center"/>
          </w:tcPr>
          <w:p w14:paraId="2C36A5C2">
            <w:pPr>
              <w:rPr>
                <w:rFonts w:hint="eastAsia" w:ascii="仿宋" w:hAnsi="仿宋" w:eastAsia="仿宋" w:cs="宋体"/>
                <w:kern w:val="0"/>
                <w:sz w:val="24"/>
                <w:szCs w:val="24"/>
              </w:rPr>
            </w:pPr>
            <w:r>
              <w:rPr>
                <w:rFonts w:hint="eastAsia" w:ascii="仿宋" w:hAnsi="仿宋" w:eastAsia="仿宋"/>
                <w:color w:val="000000"/>
                <w:sz w:val="24"/>
                <w:szCs w:val="24"/>
              </w:rPr>
              <w:t>内网终端安全管理系统</w:t>
            </w:r>
          </w:p>
        </w:tc>
        <w:tc>
          <w:tcPr>
            <w:tcW w:w="492" w:type="pct"/>
            <w:vAlign w:val="center"/>
          </w:tcPr>
          <w:p w14:paraId="4781DED0">
            <w:pPr>
              <w:jc w:val="center"/>
              <w:rPr>
                <w:rFonts w:hint="eastAsia" w:ascii="仿宋" w:hAnsi="仿宋" w:eastAsia="仿宋" w:cs="宋体"/>
                <w:kern w:val="0"/>
                <w:sz w:val="24"/>
                <w:szCs w:val="24"/>
              </w:rPr>
            </w:pPr>
            <w:r>
              <w:rPr>
                <w:rFonts w:hint="eastAsia" w:ascii="仿宋" w:hAnsi="仿宋" w:eastAsia="仿宋"/>
                <w:color w:val="000000"/>
                <w:sz w:val="24"/>
                <w:szCs w:val="24"/>
              </w:rPr>
              <w:t>1000</w:t>
            </w:r>
          </w:p>
        </w:tc>
        <w:tc>
          <w:tcPr>
            <w:tcW w:w="401" w:type="pct"/>
            <w:vAlign w:val="center"/>
          </w:tcPr>
          <w:p w14:paraId="5C4DBB82">
            <w:pPr>
              <w:jc w:val="center"/>
              <w:rPr>
                <w:rFonts w:hint="eastAsia" w:ascii="仿宋" w:hAnsi="仿宋" w:eastAsia="仿宋" w:cs="宋体"/>
                <w:kern w:val="0"/>
                <w:sz w:val="24"/>
                <w:szCs w:val="24"/>
              </w:rPr>
            </w:pPr>
            <w:r>
              <w:rPr>
                <w:rFonts w:hint="eastAsia" w:ascii="仿宋" w:hAnsi="仿宋" w:eastAsia="仿宋"/>
                <w:color w:val="000000"/>
                <w:sz w:val="24"/>
                <w:szCs w:val="24"/>
              </w:rPr>
              <w:t>个授权</w:t>
            </w:r>
          </w:p>
        </w:tc>
      </w:tr>
      <w:tr w14:paraId="20DE4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28571A3D">
            <w:pPr>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1226" w:type="pct"/>
            <w:vMerge w:val="continue"/>
            <w:vAlign w:val="center"/>
          </w:tcPr>
          <w:p w14:paraId="30966835">
            <w:pPr>
              <w:jc w:val="center"/>
              <w:rPr>
                <w:rFonts w:hint="eastAsia" w:ascii="仿宋" w:hAnsi="仿宋" w:eastAsia="仿宋"/>
                <w:color w:val="000000"/>
                <w:sz w:val="24"/>
                <w:szCs w:val="24"/>
              </w:rPr>
            </w:pPr>
          </w:p>
        </w:tc>
        <w:tc>
          <w:tcPr>
            <w:tcW w:w="2499" w:type="pct"/>
            <w:vAlign w:val="center"/>
          </w:tcPr>
          <w:p w14:paraId="15288F20">
            <w:pPr>
              <w:rPr>
                <w:rFonts w:hint="eastAsia" w:ascii="仿宋" w:hAnsi="仿宋" w:eastAsia="仿宋" w:cs="宋体"/>
                <w:kern w:val="0"/>
                <w:sz w:val="24"/>
                <w:szCs w:val="24"/>
              </w:rPr>
            </w:pPr>
            <w:r>
              <w:rPr>
                <w:rFonts w:hint="eastAsia" w:ascii="仿宋" w:hAnsi="仿宋" w:eastAsia="仿宋"/>
                <w:color w:val="000000"/>
                <w:sz w:val="24"/>
                <w:szCs w:val="24"/>
              </w:rPr>
              <w:t>外网终端安全管理系统</w:t>
            </w:r>
          </w:p>
        </w:tc>
        <w:tc>
          <w:tcPr>
            <w:tcW w:w="492" w:type="pct"/>
            <w:vAlign w:val="center"/>
          </w:tcPr>
          <w:p w14:paraId="5007783F">
            <w:pPr>
              <w:jc w:val="center"/>
              <w:rPr>
                <w:rFonts w:hint="eastAsia" w:ascii="仿宋" w:hAnsi="仿宋" w:eastAsia="仿宋" w:cs="宋体"/>
                <w:kern w:val="0"/>
                <w:sz w:val="24"/>
                <w:szCs w:val="24"/>
              </w:rPr>
            </w:pPr>
            <w:r>
              <w:rPr>
                <w:rFonts w:hint="eastAsia" w:ascii="仿宋" w:hAnsi="仿宋" w:eastAsia="仿宋"/>
                <w:color w:val="000000"/>
                <w:sz w:val="24"/>
                <w:szCs w:val="24"/>
              </w:rPr>
              <w:t>244</w:t>
            </w:r>
          </w:p>
        </w:tc>
        <w:tc>
          <w:tcPr>
            <w:tcW w:w="401" w:type="pct"/>
            <w:vAlign w:val="center"/>
          </w:tcPr>
          <w:p w14:paraId="499CD683">
            <w:pPr>
              <w:jc w:val="center"/>
              <w:rPr>
                <w:rFonts w:hint="eastAsia" w:ascii="仿宋" w:hAnsi="仿宋" w:eastAsia="仿宋" w:cs="宋体"/>
                <w:kern w:val="0"/>
                <w:sz w:val="24"/>
                <w:szCs w:val="24"/>
              </w:rPr>
            </w:pPr>
            <w:r>
              <w:rPr>
                <w:rFonts w:hint="eastAsia" w:ascii="仿宋" w:hAnsi="仿宋" w:eastAsia="仿宋"/>
                <w:color w:val="000000"/>
                <w:sz w:val="24"/>
                <w:szCs w:val="24"/>
              </w:rPr>
              <w:t>个授权</w:t>
            </w:r>
          </w:p>
        </w:tc>
      </w:tr>
      <w:tr w14:paraId="29CB1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095676BD">
            <w:pPr>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1226" w:type="pct"/>
            <w:vMerge w:val="restart"/>
            <w:vAlign w:val="center"/>
          </w:tcPr>
          <w:p w14:paraId="5515E82E">
            <w:pPr>
              <w:jc w:val="center"/>
              <w:rPr>
                <w:rFonts w:hint="eastAsia" w:ascii="仿宋" w:hAnsi="仿宋" w:eastAsia="仿宋"/>
                <w:color w:val="000000"/>
                <w:sz w:val="24"/>
                <w:szCs w:val="24"/>
              </w:rPr>
            </w:pPr>
            <w:r>
              <w:rPr>
                <w:rFonts w:hint="eastAsia" w:ascii="仿宋" w:hAnsi="仿宋" w:eastAsia="仿宋"/>
                <w:color w:val="000000"/>
                <w:sz w:val="24"/>
                <w:szCs w:val="24"/>
              </w:rPr>
              <w:t>安全审计产品</w:t>
            </w:r>
          </w:p>
        </w:tc>
        <w:tc>
          <w:tcPr>
            <w:tcW w:w="2499" w:type="pct"/>
            <w:vAlign w:val="center"/>
          </w:tcPr>
          <w:p w14:paraId="44791D67">
            <w:pPr>
              <w:rPr>
                <w:rFonts w:hint="eastAsia" w:ascii="仿宋" w:hAnsi="仿宋" w:eastAsia="仿宋" w:cs="宋体"/>
                <w:kern w:val="0"/>
                <w:sz w:val="24"/>
                <w:szCs w:val="24"/>
              </w:rPr>
            </w:pPr>
            <w:r>
              <w:rPr>
                <w:rFonts w:hint="eastAsia" w:ascii="仿宋" w:hAnsi="仿宋" w:eastAsia="仿宋"/>
                <w:color w:val="000000"/>
                <w:sz w:val="24"/>
                <w:szCs w:val="24"/>
              </w:rPr>
              <w:t>内网运维审计</w:t>
            </w:r>
          </w:p>
        </w:tc>
        <w:tc>
          <w:tcPr>
            <w:tcW w:w="492" w:type="pct"/>
            <w:vAlign w:val="center"/>
          </w:tcPr>
          <w:p w14:paraId="7569D972">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78C7F33B">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0FA97C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6E8BBA2B">
            <w:pPr>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1226" w:type="pct"/>
            <w:vMerge w:val="continue"/>
            <w:vAlign w:val="center"/>
          </w:tcPr>
          <w:p w14:paraId="0171FBA9">
            <w:pPr>
              <w:jc w:val="center"/>
              <w:rPr>
                <w:rFonts w:hint="eastAsia" w:ascii="仿宋" w:hAnsi="仿宋" w:eastAsia="仿宋"/>
                <w:color w:val="000000"/>
                <w:sz w:val="24"/>
                <w:szCs w:val="24"/>
              </w:rPr>
            </w:pPr>
          </w:p>
        </w:tc>
        <w:tc>
          <w:tcPr>
            <w:tcW w:w="2499" w:type="pct"/>
            <w:vAlign w:val="center"/>
          </w:tcPr>
          <w:p w14:paraId="0CD03593">
            <w:pPr>
              <w:rPr>
                <w:rFonts w:hint="eastAsia" w:ascii="仿宋" w:hAnsi="仿宋" w:eastAsia="仿宋" w:cs="宋体"/>
                <w:kern w:val="0"/>
                <w:sz w:val="24"/>
                <w:szCs w:val="24"/>
              </w:rPr>
            </w:pPr>
            <w:r>
              <w:rPr>
                <w:rFonts w:hint="eastAsia" w:ascii="仿宋" w:hAnsi="仿宋" w:eastAsia="仿宋"/>
                <w:color w:val="000000"/>
                <w:sz w:val="24"/>
                <w:szCs w:val="24"/>
              </w:rPr>
              <w:t>内网日志审计</w:t>
            </w:r>
          </w:p>
        </w:tc>
        <w:tc>
          <w:tcPr>
            <w:tcW w:w="492" w:type="pct"/>
            <w:vAlign w:val="center"/>
          </w:tcPr>
          <w:p w14:paraId="2AA3FE34">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705BDFE6">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338A93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74122388">
            <w:pPr>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1226" w:type="pct"/>
            <w:vMerge w:val="continue"/>
            <w:vAlign w:val="center"/>
          </w:tcPr>
          <w:p w14:paraId="76EA13E3">
            <w:pPr>
              <w:jc w:val="center"/>
              <w:rPr>
                <w:rFonts w:hint="eastAsia" w:ascii="仿宋" w:hAnsi="仿宋" w:eastAsia="仿宋"/>
                <w:color w:val="000000"/>
                <w:sz w:val="24"/>
                <w:szCs w:val="24"/>
              </w:rPr>
            </w:pPr>
          </w:p>
        </w:tc>
        <w:tc>
          <w:tcPr>
            <w:tcW w:w="2499" w:type="pct"/>
            <w:vAlign w:val="center"/>
          </w:tcPr>
          <w:p w14:paraId="0D09D27F">
            <w:pPr>
              <w:rPr>
                <w:rFonts w:hint="eastAsia" w:ascii="仿宋" w:hAnsi="仿宋" w:eastAsia="仿宋" w:cs="宋体"/>
                <w:kern w:val="0"/>
                <w:sz w:val="24"/>
                <w:szCs w:val="24"/>
              </w:rPr>
            </w:pPr>
            <w:r>
              <w:rPr>
                <w:rFonts w:hint="eastAsia" w:ascii="仿宋" w:hAnsi="仿宋" w:eastAsia="仿宋"/>
                <w:color w:val="000000"/>
                <w:sz w:val="24"/>
                <w:szCs w:val="24"/>
              </w:rPr>
              <w:t>外网运维审计</w:t>
            </w:r>
          </w:p>
        </w:tc>
        <w:tc>
          <w:tcPr>
            <w:tcW w:w="492" w:type="pct"/>
            <w:vAlign w:val="center"/>
          </w:tcPr>
          <w:p w14:paraId="4CDCFC52">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54C8B9BE">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6B6055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381" w:type="pct"/>
            <w:vAlign w:val="center"/>
          </w:tcPr>
          <w:p w14:paraId="66512686">
            <w:pPr>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1226" w:type="pct"/>
            <w:vMerge w:val="continue"/>
            <w:vAlign w:val="center"/>
          </w:tcPr>
          <w:p w14:paraId="523FBD1E">
            <w:pPr>
              <w:jc w:val="center"/>
              <w:rPr>
                <w:rFonts w:hint="eastAsia" w:ascii="仿宋" w:hAnsi="仿宋" w:eastAsia="仿宋"/>
                <w:color w:val="000000"/>
                <w:sz w:val="24"/>
                <w:szCs w:val="24"/>
              </w:rPr>
            </w:pPr>
          </w:p>
        </w:tc>
        <w:tc>
          <w:tcPr>
            <w:tcW w:w="2499" w:type="pct"/>
            <w:vAlign w:val="center"/>
          </w:tcPr>
          <w:p w14:paraId="72470AF3">
            <w:pPr>
              <w:rPr>
                <w:rFonts w:hint="eastAsia" w:ascii="仿宋" w:hAnsi="仿宋" w:eastAsia="仿宋" w:cs="宋体"/>
                <w:kern w:val="0"/>
                <w:sz w:val="24"/>
                <w:szCs w:val="24"/>
              </w:rPr>
            </w:pPr>
            <w:r>
              <w:rPr>
                <w:rFonts w:hint="eastAsia" w:ascii="仿宋" w:hAnsi="仿宋" w:eastAsia="仿宋"/>
                <w:color w:val="000000"/>
                <w:sz w:val="24"/>
                <w:szCs w:val="24"/>
              </w:rPr>
              <w:t>外网日志审计</w:t>
            </w:r>
          </w:p>
        </w:tc>
        <w:tc>
          <w:tcPr>
            <w:tcW w:w="492" w:type="pct"/>
            <w:vAlign w:val="center"/>
          </w:tcPr>
          <w:p w14:paraId="2A7C116D">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74B553E4">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25FD28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69ADA946">
            <w:pPr>
              <w:jc w:val="center"/>
              <w:rPr>
                <w:rFonts w:hint="eastAsia" w:ascii="仿宋" w:hAnsi="仿宋" w:eastAsia="仿宋" w:cs="宋体"/>
                <w:kern w:val="0"/>
                <w:sz w:val="24"/>
                <w:szCs w:val="24"/>
              </w:rPr>
            </w:pPr>
            <w:r>
              <w:rPr>
                <w:rFonts w:hint="eastAsia" w:ascii="仿宋" w:hAnsi="仿宋" w:eastAsia="仿宋" w:cs="宋体"/>
                <w:kern w:val="0"/>
                <w:sz w:val="24"/>
                <w:szCs w:val="24"/>
              </w:rPr>
              <w:t>12</w:t>
            </w:r>
          </w:p>
        </w:tc>
        <w:tc>
          <w:tcPr>
            <w:tcW w:w="1226" w:type="pct"/>
            <w:vMerge w:val="continue"/>
            <w:vAlign w:val="center"/>
          </w:tcPr>
          <w:p w14:paraId="4643D2BF">
            <w:pPr>
              <w:jc w:val="center"/>
              <w:rPr>
                <w:rFonts w:hint="eastAsia" w:ascii="仿宋" w:hAnsi="仿宋" w:eastAsia="仿宋"/>
                <w:color w:val="000000"/>
                <w:sz w:val="24"/>
                <w:szCs w:val="24"/>
              </w:rPr>
            </w:pPr>
          </w:p>
        </w:tc>
        <w:tc>
          <w:tcPr>
            <w:tcW w:w="2499" w:type="pct"/>
            <w:vAlign w:val="center"/>
          </w:tcPr>
          <w:p w14:paraId="32F8CDF1">
            <w:pPr>
              <w:rPr>
                <w:rFonts w:hint="eastAsia" w:ascii="仿宋" w:hAnsi="仿宋" w:eastAsia="仿宋" w:cs="宋体"/>
                <w:kern w:val="0"/>
                <w:sz w:val="24"/>
                <w:szCs w:val="24"/>
              </w:rPr>
            </w:pPr>
            <w:r>
              <w:rPr>
                <w:rFonts w:hint="eastAsia" w:ascii="仿宋" w:hAnsi="仿宋" w:eastAsia="仿宋"/>
                <w:color w:val="000000"/>
                <w:sz w:val="24"/>
                <w:szCs w:val="24"/>
              </w:rPr>
              <w:t>内网数据库审计</w:t>
            </w:r>
          </w:p>
        </w:tc>
        <w:tc>
          <w:tcPr>
            <w:tcW w:w="492" w:type="pct"/>
            <w:vAlign w:val="center"/>
          </w:tcPr>
          <w:p w14:paraId="0E016740">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66E2CDC7">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0991A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7C1054D0">
            <w:pPr>
              <w:jc w:val="center"/>
              <w:rPr>
                <w:rFonts w:hint="eastAsia" w:ascii="仿宋" w:hAnsi="仿宋" w:eastAsia="仿宋" w:cs="宋体"/>
                <w:kern w:val="0"/>
                <w:sz w:val="24"/>
                <w:szCs w:val="24"/>
              </w:rPr>
            </w:pPr>
            <w:r>
              <w:rPr>
                <w:rFonts w:hint="eastAsia" w:ascii="仿宋" w:hAnsi="仿宋" w:eastAsia="仿宋" w:cs="宋体"/>
                <w:kern w:val="0"/>
                <w:sz w:val="24"/>
                <w:szCs w:val="24"/>
              </w:rPr>
              <w:t>13</w:t>
            </w:r>
          </w:p>
        </w:tc>
        <w:tc>
          <w:tcPr>
            <w:tcW w:w="1226" w:type="pct"/>
            <w:vMerge w:val="continue"/>
            <w:vAlign w:val="center"/>
          </w:tcPr>
          <w:p w14:paraId="1992A953">
            <w:pPr>
              <w:jc w:val="center"/>
              <w:rPr>
                <w:rFonts w:hint="eastAsia" w:ascii="仿宋" w:hAnsi="仿宋" w:eastAsia="仿宋"/>
                <w:color w:val="000000"/>
                <w:sz w:val="24"/>
                <w:szCs w:val="24"/>
              </w:rPr>
            </w:pPr>
          </w:p>
        </w:tc>
        <w:tc>
          <w:tcPr>
            <w:tcW w:w="2499" w:type="pct"/>
            <w:vAlign w:val="center"/>
          </w:tcPr>
          <w:p w14:paraId="2A768F13">
            <w:pPr>
              <w:rPr>
                <w:rFonts w:hint="eastAsia" w:ascii="仿宋" w:hAnsi="仿宋" w:eastAsia="仿宋" w:cs="宋体"/>
                <w:kern w:val="0"/>
                <w:sz w:val="24"/>
                <w:szCs w:val="24"/>
              </w:rPr>
            </w:pPr>
            <w:r>
              <w:rPr>
                <w:rFonts w:hint="eastAsia" w:ascii="仿宋" w:hAnsi="仿宋" w:eastAsia="仿宋"/>
                <w:color w:val="000000"/>
                <w:sz w:val="24"/>
                <w:szCs w:val="24"/>
              </w:rPr>
              <w:t>外网数据库审计</w:t>
            </w:r>
          </w:p>
        </w:tc>
        <w:tc>
          <w:tcPr>
            <w:tcW w:w="492" w:type="pct"/>
            <w:vAlign w:val="center"/>
          </w:tcPr>
          <w:p w14:paraId="215B8F0A">
            <w:pPr>
              <w:jc w:val="center"/>
              <w:rPr>
                <w:rFonts w:hint="eastAsia" w:ascii="仿宋" w:hAnsi="仿宋" w:eastAsia="仿宋" w:cs="宋体"/>
                <w:kern w:val="0"/>
                <w:sz w:val="24"/>
                <w:szCs w:val="24"/>
              </w:rPr>
            </w:pPr>
            <w:r>
              <w:rPr>
                <w:rFonts w:hint="eastAsia" w:ascii="仿宋" w:hAnsi="仿宋" w:eastAsia="仿宋"/>
                <w:color w:val="000000"/>
                <w:sz w:val="24"/>
                <w:szCs w:val="24"/>
              </w:rPr>
              <w:t>1</w:t>
            </w:r>
          </w:p>
        </w:tc>
        <w:tc>
          <w:tcPr>
            <w:tcW w:w="401" w:type="pct"/>
            <w:vAlign w:val="center"/>
          </w:tcPr>
          <w:p w14:paraId="508B42E1">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套</w:t>
            </w:r>
          </w:p>
        </w:tc>
      </w:tr>
      <w:tr w14:paraId="07A054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32BAFAE0">
            <w:pPr>
              <w:jc w:val="center"/>
              <w:rPr>
                <w:rFonts w:hint="eastAsia" w:ascii="仿宋" w:hAnsi="仿宋" w:eastAsia="仿宋" w:cs="宋体"/>
                <w:kern w:val="0"/>
                <w:sz w:val="24"/>
                <w:szCs w:val="24"/>
              </w:rPr>
            </w:pPr>
            <w:r>
              <w:rPr>
                <w:rFonts w:hint="eastAsia" w:ascii="仿宋" w:hAnsi="仿宋" w:eastAsia="仿宋" w:cs="宋体"/>
                <w:kern w:val="0"/>
                <w:sz w:val="24"/>
                <w:szCs w:val="24"/>
              </w:rPr>
              <w:t>14</w:t>
            </w:r>
          </w:p>
        </w:tc>
        <w:tc>
          <w:tcPr>
            <w:tcW w:w="1226" w:type="pct"/>
            <w:vAlign w:val="center"/>
          </w:tcPr>
          <w:p w14:paraId="4A372802">
            <w:pPr>
              <w:jc w:val="center"/>
              <w:rPr>
                <w:rFonts w:hint="eastAsia" w:ascii="仿宋" w:hAnsi="仿宋" w:eastAsia="仿宋"/>
                <w:color w:val="000000"/>
                <w:sz w:val="24"/>
                <w:szCs w:val="24"/>
              </w:rPr>
            </w:pPr>
            <w:r>
              <w:rPr>
                <w:rFonts w:hint="eastAsia" w:ascii="仿宋" w:hAnsi="仿宋" w:eastAsia="仿宋"/>
                <w:color w:val="000000"/>
                <w:sz w:val="24"/>
                <w:szCs w:val="24"/>
              </w:rPr>
              <w:t>其他安全产品</w:t>
            </w:r>
          </w:p>
        </w:tc>
        <w:tc>
          <w:tcPr>
            <w:tcW w:w="2499" w:type="pct"/>
            <w:vAlign w:val="center"/>
          </w:tcPr>
          <w:p w14:paraId="4106BD40">
            <w:pPr>
              <w:rPr>
                <w:rFonts w:hint="eastAsia" w:ascii="仿宋" w:hAnsi="仿宋" w:eastAsia="仿宋" w:cs="宋体"/>
                <w:kern w:val="0"/>
                <w:sz w:val="24"/>
                <w:szCs w:val="24"/>
              </w:rPr>
            </w:pPr>
            <w:r>
              <w:rPr>
                <w:rFonts w:hint="eastAsia" w:ascii="仿宋" w:hAnsi="仿宋" w:eastAsia="仿宋"/>
                <w:color w:val="000000"/>
                <w:sz w:val="24"/>
                <w:szCs w:val="24"/>
              </w:rPr>
              <w:t>内网数据中心应用交付负载均衡</w:t>
            </w:r>
          </w:p>
        </w:tc>
        <w:tc>
          <w:tcPr>
            <w:tcW w:w="492" w:type="pct"/>
            <w:vAlign w:val="center"/>
          </w:tcPr>
          <w:p w14:paraId="3A972900">
            <w:pPr>
              <w:jc w:val="center"/>
              <w:rPr>
                <w:rFonts w:hint="eastAsia" w:ascii="仿宋" w:hAnsi="仿宋" w:eastAsia="仿宋" w:cs="宋体"/>
                <w:kern w:val="0"/>
                <w:sz w:val="24"/>
                <w:szCs w:val="24"/>
              </w:rPr>
            </w:pPr>
            <w:r>
              <w:rPr>
                <w:rFonts w:hint="eastAsia" w:ascii="仿宋" w:hAnsi="仿宋" w:eastAsia="仿宋"/>
                <w:color w:val="000000"/>
                <w:sz w:val="24"/>
                <w:szCs w:val="24"/>
              </w:rPr>
              <w:t>2</w:t>
            </w:r>
          </w:p>
        </w:tc>
        <w:tc>
          <w:tcPr>
            <w:tcW w:w="401" w:type="pct"/>
            <w:vAlign w:val="center"/>
          </w:tcPr>
          <w:p w14:paraId="540CBC4A">
            <w:pPr>
              <w:jc w:val="center"/>
              <w:rPr>
                <w:rFonts w:hint="eastAsia" w:ascii="仿宋" w:hAnsi="仿宋" w:eastAsia="仿宋" w:cs="宋体"/>
                <w:kern w:val="0"/>
                <w:sz w:val="24"/>
                <w:szCs w:val="24"/>
              </w:rPr>
            </w:pPr>
            <w:r>
              <w:rPr>
                <w:rFonts w:ascii="仿宋" w:hAnsi="仿宋" w:eastAsia="仿宋" w:cs="Arial"/>
                <w:color w:val="000000" w:themeColor="text1"/>
                <w:spacing w:val="12"/>
                <w:kern w:val="24"/>
                <w:sz w:val="24"/>
                <w:szCs w:val="24"/>
                <w14:textFill>
                  <w14:solidFill>
                    <w14:schemeClr w14:val="tx1"/>
                  </w14:solidFill>
                </w14:textFill>
              </w:rPr>
              <w:t>台</w:t>
            </w:r>
          </w:p>
        </w:tc>
      </w:tr>
      <w:tr w14:paraId="104B36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2CCA0E67">
            <w:pPr>
              <w:jc w:val="center"/>
              <w:rPr>
                <w:rFonts w:hint="eastAsia" w:ascii="仿宋" w:hAnsi="仿宋" w:eastAsia="仿宋" w:cs="宋体"/>
                <w:kern w:val="0"/>
                <w:sz w:val="24"/>
                <w:szCs w:val="24"/>
              </w:rPr>
            </w:pPr>
            <w:r>
              <w:rPr>
                <w:rFonts w:hint="eastAsia" w:ascii="仿宋" w:hAnsi="仿宋" w:eastAsia="仿宋" w:cs="宋体"/>
                <w:kern w:val="0"/>
                <w:sz w:val="24"/>
                <w:szCs w:val="24"/>
              </w:rPr>
              <w:t>15</w:t>
            </w:r>
          </w:p>
        </w:tc>
        <w:tc>
          <w:tcPr>
            <w:tcW w:w="1226" w:type="pct"/>
            <w:vMerge w:val="restart"/>
            <w:vAlign w:val="center"/>
          </w:tcPr>
          <w:p w14:paraId="5E9746E7">
            <w:pPr>
              <w:jc w:val="center"/>
              <w:rPr>
                <w:rFonts w:hint="eastAsia" w:ascii="仿宋" w:hAnsi="仿宋" w:eastAsia="仿宋"/>
                <w:color w:val="000000"/>
                <w:sz w:val="24"/>
                <w:szCs w:val="24"/>
              </w:rPr>
            </w:pPr>
            <w:r>
              <w:rPr>
                <w:rFonts w:hint="eastAsia" w:ascii="仿宋" w:hAnsi="仿宋" w:eastAsia="仿宋"/>
                <w:color w:val="000000"/>
                <w:sz w:val="24"/>
                <w:szCs w:val="24"/>
              </w:rPr>
              <w:t>安全审计产品</w:t>
            </w:r>
          </w:p>
        </w:tc>
        <w:tc>
          <w:tcPr>
            <w:tcW w:w="2499" w:type="pct"/>
            <w:vAlign w:val="center"/>
          </w:tcPr>
          <w:p w14:paraId="6C8802AD">
            <w:pPr>
              <w:rPr>
                <w:rFonts w:hint="eastAsia" w:ascii="仿宋" w:hAnsi="仿宋" w:eastAsia="仿宋"/>
                <w:color w:val="000000"/>
                <w:sz w:val="24"/>
                <w:szCs w:val="24"/>
              </w:rPr>
            </w:pPr>
            <w:r>
              <w:rPr>
                <w:rFonts w:hint="eastAsia" w:ascii="仿宋" w:hAnsi="仿宋" w:eastAsia="仿宋"/>
                <w:color w:val="000000"/>
                <w:sz w:val="24"/>
                <w:szCs w:val="24"/>
              </w:rPr>
              <w:t>内网流量探针</w:t>
            </w:r>
          </w:p>
        </w:tc>
        <w:tc>
          <w:tcPr>
            <w:tcW w:w="492" w:type="pct"/>
            <w:vAlign w:val="center"/>
          </w:tcPr>
          <w:p w14:paraId="38DBA33B">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401" w:type="pct"/>
            <w:vAlign w:val="center"/>
          </w:tcPr>
          <w:p w14:paraId="5D11D5FD">
            <w:pPr>
              <w:jc w:val="center"/>
              <w:rPr>
                <w:rFonts w:hint="eastAsia" w:ascii="仿宋" w:hAnsi="仿宋" w:eastAsia="仿宋" w:cs="Arial"/>
                <w:color w:val="000000" w:themeColor="text1"/>
                <w:spacing w:val="12"/>
                <w:kern w:val="24"/>
                <w:sz w:val="24"/>
                <w:szCs w:val="24"/>
                <w14:textFill>
                  <w14:solidFill>
                    <w14:schemeClr w14:val="tx1"/>
                  </w14:solidFill>
                </w14:textFill>
              </w:rPr>
            </w:pPr>
            <w:r>
              <w:rPr>
                <w:rFonts w:ascii="仿宋" w:hAnsi="仿宋" w:eastAsia="仿宋" w:cs="Arial"/>
                <w:color w:val="000000" w:themeColor="text1"/>
                <w:spacing w:val="12"/>
                <w:kern w:val="24"/>
                <w:sz w:val="24"/>
                <w:szCs w:val="24"/>
                <w14:textFill>
                  <w14:solidFill>
                    <w14:schemeClr w14:val="tx1"/>
                  </w14:solidFill>
                </w14:textFill>
              </w:rPr>
              <w:t>台</w:t>
            </w:r>
          </w:p>
        </w:tc>
      </w:tr>
      <w:tr w14:paraId="512503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307CAC84">
            <w:pPr>
              <w:jc w:val="center"/>
              <w:rPr>
                <w:rFonts w:hint="eastAsia" w:ascii="仿宋" w:hAnsi="仿宋" w:eastAsia="仿宋" w:cs="宋体"/>
                <w:kern w:val="0"/>
                <w:sz w:val="24"/>
                <w:szCs w:val="24"/>
              </w:rPr>
            </w:pPr>
            <w:r>
              <w:rPr>
                <w:rFonts w:hint="eastAsia" w:ascii="仿宋" w:hAnsi="仿宋" w:eastAsia="仿宋" w:cs="宋体"/>
                <w:kern w:val="0"/>
                <w:sz w:val="24"/>
                <w:szCs w:val="24"/>
              </w:rPr>
              <w:t>16</w:t>
            </w:r>
          </w:p>
        </w:tc>
        <w:tc>
          <w:tcPr>
            <w:tcW w:w="1226" w:type="pct"/>
            <w:vMerge w:val="continue"/>
            <w:vAlign w:val="center"/>
          </w:tcPr>
          <w:p w14:paraId="39F3037E">
            <w:pPr>
              <w:jc w:val="center"/>
              <w:rPr>
                <w:rFonts w:hint="eastAsia" w:ascii="仿宋" w:hAnsi="仿宋" w:eastAsia="仿宋"/>
                <w:color w:val="000000"/>
                <w:sz w:val="24"/>
                <w:szCs w:val="24"/>
              </w:rPr>
            </w:pPr>
          </w:p>
        </w:tc>
        <w:tc>
          <w:tcPr>
            <w:tcW w:w="2499" w:type="pct"/>
            <w:vAlign w:val="center"/>
          </w:tcPr>
          <w:p w14:paraId="3AD9D3D0">
            <w:pPr>
              <w:rPr>
                <w:rFonts w:hint="eastAsia" w:ascii="仿宋" w:hAnsi="仿宋" w:eastAsia="仿宋"/>
                <w:color w:val="000000"/>
                <w:sz w:val="24"/>
                <w:szCs w:val="24"/>
              </w:rPr>
            </w:pPr>
            <w:r>
              <w:rPr>
                <w:rFonts w:hint="eastAsia" w:ascii="仿宋" w:hAnsi="仿宋" w:eastAsia="仿宋"/>
                <w:color w:val="000000"/>
                <w:sz w:val="24"/>
                <w:szCs w:val="24"/>
              </w:rPr>
              <w:t>外网流量探针</w:t>
            </w:r>
          </w:p>
        </w:tc>
        <w:tc>
          <w:tcPr>
            <w:tcW w:w="492" w:type="pct"/>
            <w:vAlign w:val="center"/>
          </w:tcPr>
          <w:p w14:paraId="519FA0A3">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401" w:type="pct"/>
            <w:vAlign w:val="center"/>
          </w:tcPr>
          <w:p w14:paraId="73E27164">
            <w:pPr>
              <w:jc w:val="center"/>
              <w:rPr>
                <w:rFonts w:hint="eastAsia" w:ascii="仿宋" w:hAnsi="仿宋" w:eastAsia="仿宋" w:cs="Arial"/>
                <w:color w:val="000000" w:themeColor="text1"/>
                <w:spacing w:val="12"/>
                <w:kern w:val="24"/>
                <w:sz w:val="24"/>
                <w:szCs w:val="24"/>
                <w14:textFill>
                  <w14:solidFill>
                    <w14:schemeClr w14:val="tx1"/>
                  </w14:solidFill>
                </w14:textFill>
              </w:rPr>
            </w:pPr>
            <w:r>
              <w:rPr>
                <w:rFonts w:ascii="仿宋" w:hAnsi="仿宋" w:eastAsia="仿宋" w:cs="Arial"/>
                <w:color w:val="000000" w:themeColor="text1"/>
                <w:spacing w:val="12"/>
                <w:kern w:val="24"/>
                <w:sz w:val="24"/>
                <w:szCs w:val="24"/>
                <w14:textFill>
                  <w14:solidFill>
                    <w14:schemeClr w14:val="tx1"/>
                  </w14:solidFill>
                </w14:textFill>
              </w:rPr>
              <w:t>台</w:t>
            </w:r>
          </w:p>
        </w:tc>
      </w:tr>
      <w:tr w14:paraId="74C32AF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1413E1C8">
            <w:pPr>
              <w:jc w:val="center"/>
              <w:rPr>
                <w:rFonts w:hint="eastAsia" w:ascii="仿宋" w:hAnsi="仿宋" w:eastAsia="仿宋" w:cs="宋体"/>
                <w:kern w:val="0"/>
                <w:sz w:val="24"/>
                <w:szCs w:val="24"/>
              </w:rPr>
            </w:pPr>
            <w:r>
              <w:rPr>
                <w:rFonts w:hint="eastAsia" w:ascii="仿宋" w:hAnsi="仿宋" w:eastAsia="仿宋" w:cs="宋体"/>
                <w:kern w:val="0"/>
                <w:sz w:val="24"/>
                <w:szCs w:val="24"/>
              </w:rPr>
              <w:t>17</w:t>
            </w:r>
          </w:p>
        </w:tc>
        <w:tc>
          <w:tcPr>
            <w:tcW w:w="1226" w:type="pct"/>
            <w:vMerge w:val="restart"/>
            <w:vAlign w:val="center"/>
          </w:tcPr>
          <w:p w14:paraId="59C96ADB">
            <w:pPr>
              <w:jc w:val="center"/>
              <w:rPr>
                <w:rFonts w:hint="eastAsia" w:ascii="仿宋" w:hAnsi="仿宋" w:eastAsia="仿宋"/>
                <w:color w:val="000000"/>
                <w:sz w:val="24"/>
                <w:szCs w:val="24"/>
              </w:rPr>
            </w:pPr>
            <w:r>
              <w:rPr>
                <w:rFonts w:hint="eastAsia" w:ascii="仿宋" w:hAnsi="仿宋" w:eastAsia="仿宋"/>
                <w:color w:val="000000"/>
                <w:sz w:val="24"/>
                <w:szCs w:val="24"/>
              </w:rPr>
              <w:t>应用类扫描</w:t>
            </w:r>
          </w:p>
        </w:tc>
        <w:tc>
          <w:tcPr>
            <w:tcW w:w="2499" w:type="pct"/>
            <w:vAlign w:val="center"/>
          </w:tcPr>
          <w:p w14:paraId="1F152C0D">
            <w:pPr>
              <w:rPr>
                <w:rFonts w:hint="eastAsia" w:ascii="仿宋" w:hAnsi="仿宋" w:eastAsia="仿宋"/>
                <w:color w:val="000000"/>
                <w:sz w:val="24"/>
                <w:szCs w:val="24"/>
              </w:rPr>
            </w:pPr>
            <w:r>
              <w:rPr>
                <w:rFonts w:hint="eastAsia" w:ascii="仿宋" w:hAnsi="仿宋" w:eastAsia="仿宋"/>
                <w:color w:val="000000"/>
                <w:sz w:val="24"/>
                <w:szCs w:val="24"/>
              </w:rPr>
              <w:t>网络数据防泄漏系统</w:t>
            </w:r>
          </w:p>
        </w:tc>
        <w:tc>
          <w:tcPr>
            <w:tcW w:w="492" w:type="pct"/>
            <w:vAlign w:val="center"/>
          </w:tcPr>
          <w:p w14:paraId="0A47B60F">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401" w:type="pct"/>
            <w:vAlign w:val="center"/>
          </w:tcPr>
          <w:p w14:paraId="7C200DED">
            <w:pPr>
              <w:jc w:val="center"/>
              <w:rPr>
                <w:rFonts w:hint="eastAsia" w:ascii="仿宋" w:hAnsi="仿宋" w:eastAsia="仿宋" w:cs="Arial"/>
                <w:color w:val="000000" w:themeColor="text1"/>
                <w:spacing w:val="12"/>
                <w:kern w:val="24"/>
                <w:sz w:val="24"/>
                <w:szCs w:val="24"/>
                <w14:textFill>
                  <w14:solidFill>
                    <w14:schemeClr w14:val="tx1"/>
                  </w14:solidFill>
                </w14:textFill>
              </w:rPr>
            </w:pPr>
            <w:r>
              <w:rPr>
                <w:rFonts w:ascii="仿宋" w:hAnsi="仿宋" w:eastAsia="仿宋" w:cs="Arial"/>
                <w:color w:val="000000" w:themeColor="text1"/>
                <w:spacing w:val="12"/>
                <w:kern w:val="24"/>
                <w:sz w:val="24"/>
                <w:szCs w:val="24"/>
                <w14:textFill>
                  <w14:solidFill>
                    <w14:schemeClr w14:val="tx1"/>
                  </w14:solidFill>
                </w14:textFill>
              </w:rPr>
              <w:t>套</w:t>
            </w:r>
          </w:p>
        </w:tc>
      </w:tr>
      <w:tr w14:paraId="39971C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381" w:type="pct"/>
            <w:vAlign w:val="center"/>
          </w:tcPr>
          <w:p w14:paraId="7E53447A">
            <w:pPr>
              <w:jc w:val="center"/>
              <w:rPr>
                <w:rFonts w:hint="eastAsia" w:ascii="仿宋" w:hAnsi="仿宋" w:eastAsia="仿宋" w:cs="宋体"/>
                <w:kern w:val="0"/>
                <w:sz w:val="24"/>
                <w:szCs w:val="24"/>
              </w:rPr>
            </w:pPr>
            <w:r>
              <w:rPr>
                <w:rFonts w:hint="eastAsia" w:ascii="仿宋" w:hAnsi="仿宋" w:eastAsia="仿宋" w:cs="宋体"/>
                <w:kern w:val="0"/>
                <w:sz w:val="24"/>
                <w:szCs w:val="24"/>
              </w:rPr>
              <w:t>18</w:t>
            </w:r>
          </w:p>
        </w:tc>
        <w:tc>
          <w:tcPr>
            <w:tcW w:w="1226" w:type="pct"/>
            <w:vMerge w:val="continue"/>
            <w:vAlign w:val="center"/>
          </w:tcPr>
          <w:p w14:paraId="5B76EFEF">
            <w:pPr>
              <w:rPr>
                <w:rFonts w:hint="eastAsia" w:ascii="仿宋" w:hAnsi="仿宋" w:eastAsia="仿宋"/>
                <w:color w:val="000000"/>
                <w:sz w:val="24"/>
                <w:szCs w:val="24"/>
              </w:rPr>
            </w:pPr>
          </w:p>
        </w:tc>
        <w:tc>
          <w:tcPr>
            <w:tcW w:w="2499" w:type="pct"/>
            <w:vAlign w:val="center"/>
          </w:tcPr>
          <w:p w14:paraId="7CDF8826">
            <w:pPr>
              <w:rPr>
                <w:rFonts w:hint="eastAsia" w:ascii="仿宋" w:hAnsi="仿宋" w:eastAsia="仿宋"/>
                <w:color w:val="000000"/>
                <w:sz w:val="24"/>
                <w:szCs w:val="24"/>
              </w:rPr>
            </w:pPr>
            <w:r>
              <w:rPr>
                <w:rFonts w:hint="eastAsia" w:ascii="仿宋" w:hAnsi="仿宋" w:eastAsia="仿宋"/>
                <w:color w:val="000000"/>
                <w:sz w:val="24"/>
                <w:szCs w:val="24"/>
              </w:rPr>
              <w:t>敏感数据及接口安全风险监测系统</w:t>
            </w:r>
          </w:p>
        </w:tc>
        <w:tc>
          <w:tcPr>
            <w:tcW w:w="492" w:type="pct"/>
            <w:vAlign w:val="center"/>
          </w:tcPr>
          <w:p w14:paraId="26772253">
            <w:pPr>
              <w:jc w:val="center"/>
              <w:rPr>
                <w:rFonts w:hint="eastAsia" w:ascii="仿宋" w:hAnsi="仿宋" w:eastAsia="仿宋"/>
                <w:color w:val="000000"/>
                <w:sz w:val="24"/>
                <w:szCs w:val="24"/>
              </w:rPr>
            </w:pPr>
            <w:r>
              <w:rPr>
                <w:rFonts w:hint="eastAsia" w:ascii="仿宋" w:hAnsi="仿宋" w:eastAsia="仿宋"/>
                <w:color w:val="000000"/>
                <w:sz w:val="24"/>
                <w:szCs w:val="24"/>
              </w:rPr>
              <w:t>1</w:t>
            </w:r>
          </w:p>
        </w:tc>
        <w:tc>
          <w:tcPr>
            <w:tcW w:w="401" w:type="pct"/>
            <w:vAlign w:val="center"/>
          </w:tcPr>
          <w:p w14:paraId="436CA231">
            <w:pPr>
              <w:jc w:val="center"/>
              <w:rPr>
                <w:rFonts w:hint="eastAsia" w:ascii="仿宋" w:hAnsi="仿宋" w:eastAsia="仿宋" w:cs="Arial"/>
                <w:color w:val="000000" w:themeColor="text1"/>
                <w:spacing w:val="12"/>
                <w:kern w:val="24"/>
                <w:sz w:val="24"/>
                <w:szCs w:val="24"/>
                <w14:textFill>
                  <w14:solidFill>
                    <w14:schemeClr w14:val="tx1"/>
                  </w14:solidFill>
                </w14:textFill>
              </w:rPr>
            </w:pPr>
            <w:r>
              <w:rPr>
                <w:rFonts w:ascii="仿宋" w:hAnsi="仿宋" w:eastAsia="仿宋" w:cs="Arial"/>
                <w:color w:val="000000" w:themeColor="text1"/>
                <w:spacing w:val="12"/>
                <w:kern w:val="24"/>
                <w:sz w:val="24"/>
                <w:szCs w:val="24"/>
                <w14:textFill>
                  <w14:solidFill>
                    <w14:schemeClr w14:val="tx1"/>
                  </w14:solidFill>
                </w14:textFill>
              </w:rPr>
              <w:t>套</w:t>
            </w:r>
          </w:p>
        </w:tc>
      </w:tr>
    </w:tbl>
    <w:p w14:paraId="751BE7ED">
      <w:pPr>
        <w:rPr>
          <w:lang w:val="zh-CN"/>
        </w:rPr>
      </w:pPr>
    </w:p>
    <w:p w14:paraId="4A9D5AB2">
      <w:pPr>
        <w:pStyle w:val="5"/>
        <w:spacing w:before="156" w:after="156"/>
      </w:pPr>
      <w:r>
        <w:rPr>
          <w:rFonts w:hint="eastAsia"/>
        </w:rPr>
        <w:t>密码安全</w:t>
      </w:r>
    </w:p>
    <w:tbl>
      <w:tblPr>
        <w:tblStyle w:val="26"/>
        <w:tblW w:w="5000"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57" w:type="dxa"/>
          <w:left w:w="108" w:type="dxa"/>
          <w:bottom w:w="57" w:type="dxa"/>
          <w:right w:w="108" w:type="dxa"/>
        </w:tblCellMar>
      </w:tblPr>
      <w:tblGrid>
        <w:gridCol w:w="717"/>
        <w:gridCol w:w="1601"/>
        <w:gridCol w:w="5060"/>
        <w:gridCol w:w="684"/>
        <w:gridCol w:w="794"/>
      </w:tblGrid>
      <w:tr w14:paraId="57580C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shd w:val="clear" w:color="auto" w:fill="BEBEBE" w:themeFill="background1" w:themeFillShade="BF"/>
            <w:vAlign w:val="center"/>
          </w:tcPr>
          <w:p w14:paraId="11AD3236">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序号</w:t>
            </w:r>
          </w:p>
        </w:tc>
        <w:tc>
          <w:tcPr>
            <w:tcW w:w="904" w:type="pct"/>
            <w:shd w:val="clear" w:color="auto" w:fill="BEBEBE" w:themeFill="background1" w:themeFillShade="BF"/>
            <w:vAlign w:val="center"/>
          </w:tcPr>
          <w:p w14:paraId="3C6C0966">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分类</w:t>
            </w:r>
          </w:p>
        </w:tc>
        <w:tc>
          <w:tcPr>
            <w:tcW w:w="2857" w:type="pct"/>
            <w:shd w:val="clear" w:color="auto" w:fill="BEBEBE" w:themeFill="background1" w:themeFillShade="BF"/>
            <w:vAlign w:val="center"/>
          </w:tcPr>
          <w:p w14:paraId="17B16859">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设备名称</w:t>
            </w:r>
          </w:p>
        </w:tc>
        <w:tc>
          <w:tcPr>
            <w:tcW w:w="386" w:type="pct"/>
            <w:shd w:val="clear" w:color="auto" w:fill="BEBEBE" w:themeFill="background1" w:themeFillShade="BF"/>
            <w:vAlign w:val="center"/>
          </w:tcPr>
          <w:p w14:paraId="0BFCCD17">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数量</w:t>
            </w:r>
          </w:p>
        </w:tc>
        <w:tc>
          <w:tcPr>
            <w:tcW w:w="448" w:type="pct"/>
            <w:shd w:val="clear" w:color="auto" w:fill="BEBEBE" w:themeFill="background1" w:themeFillShade="BF"/>
            <w:vAlign w:val="center"/>
          </w:tcPr>
          <w:p w14:paraId="7C54AC04">
            <w:pPr>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单位</w:t>
            </w:r>
          </w:p>
        </w:tc>
      </w:tr>
      <w:tr w14:paraId="5CF858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67DC5004">
            <w:pPr>
              <w:jc w:val="center"/>
              <w:rPr>
                <w:rFonts w:hint="eastAsia" w:ascii="仿宋" w:hAnsi="仿宋" w:eastAsia="仿宋" w:cs="宋体"/>
                <w:kern w:val="0"/>
                <w:sz w:val="24"/>
                <w:szCs w:val="24"/>
              </w:rPr>
            </w:pPr>
            <w:r>
              <w:rPr>
                <w:rFonts w:hint="eastAsia" w:ascii="仿宋" w:hAnsi="仿宋" w:eastAsia="仿宋" w:cs="宋体"/>
                <w:kern w:val="0"/>
                <w:sz w:val="24"/>
                <w:szCs w:val="24"/>
              </w:rPr>
              <w:t>1</w:t>
            </w:r>
          </w:p>
        </w:tc>
        <w:tc>
          <w:tcPr>
            <w:tcW w:w="904" w:type="pct"/>
            <w:vMerge w:val="restart"/>
            <w:vAlign w:val="center"/>
          </w:tcPr>
          <w:p w14:paraId="09F6A131">
            <w:pPr>
              <w:jc w:val="center"/>
              <w:rPr>
                <w:rFonts w:hint="eastAsia" w:ascii="仿宋" w:hAnsi="仿宋" w:eastAsia="仿宋"/>
                <w:color w:val="000000"/>
                <w:sz w:val="24"/>
                <w:szCs w:val="24"/>
              </w:rPr>
            </w:pPr>
            <w:r>
              <w:rPr>
                <w:rFonts w:hint="eastAsia" w:ascii="仿宋" w:hAnsi="仿宋" w:eastAsia="仿宋"/>
                <w:color w:val="000000"/>
                <w:sz w:val="24"/>
                <w:szCs w:val="24"/>
              </w:rPr>
              <w:t>密码安全</w:t>
            </w:r>
          </w:p>
        </w:tc>
        <w:tc>
          <w:tcPr>
            <w:tcW w:w="2857" w:type="pct"/>
            <w:vAlign w:val="center"/>
          </w:tcPr>
          <w:p w14:paraId="55929251">
            <w:pPr>
              <w:rPr>
                <w:rFonts w:hint="eastAsia" w:ascii="仿宋" w:hAnsi="仿宋" w:eastAsia="仿宋" w:cs="宋体"/>
                <w:kern w:val="0"/>
                <w:sz w:val="24"/>
                <w:szCs w:val="24"/>
              </w:rPr>
            </w:pPr>
            <w:r>
              <w:rPr>
                <w:rFonts w:hint="eastAsia" w:ascii="仿宋" w:hAnsi="仿宋" w:eastAsia="仿宋"/>
                <w:color w:val="000000"/>
                <w:sz w:val="24"/>
                <w:szCs w:val="24"/>
              </w:rPr>
              <w:t>SSL证书</w:t>
            </w:r>
          </w:p>
        </w:tc>
        <w:tc>
          <w:tcPr>
            <w:tcW w:w="386" w:type="pct"/>
          </w:tcPr>
          <w:p w14:paraId="73040C22">
            <w:pPr>
              <w:jc w:val="center"/>
              <w:rPr>
                <w:rFonts w:hint="eastAsia" w:ascii="仿宋" w:hAnsi="仿宋" w:eastAsia="仿宋" w:cs="宋体"/>
                <w:kern w:val="0"/>
                <w:sz w:val="24"/>
                <w:szCs w:val="24"/>
              </w:rPr>
            </w:pPr>
            <w:r>
              <w:rPr>
                <w:rFonts w:ascii="仿宋" w:hAnsi="仿宋" w:eastAsia="仿宋"/>
                <w:sz w:val="24"/>
                <w:szCs w:val="24"/>
              </w:rPr>
              <w:t>12</w:t>
            </w:r>
          </w:p>
        </w:tc>
        <w:tc>
          <w:tcPr>
            <w:tcW w:w="448" w:type="pct"/>
            <w:vAlign w:val="center"/>
          </w:tcPr>
          <w:p w14:paraId="7D5264F7">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套</w:t>
            </w:r>
          </w:p>
        </w:tc>
      </w:tr>
      <w:tr w14:paraId="5F6A12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300" w:hRule="atLeast"/>
        </w:trPr>
        <w:tc>
          <w:tcPr>
            <w:tcW w:w="405" w:type="pct"/>
            <w:vAlign w:val="center"/>
          </w:tcPr>
          <w:p w14:paraId="3E5DBD0E">
            <w:pPr>
              <w:jc w:val="center"/>
              <w:rPr>
                <w:rFonts w:hint="eastAsia" w:ascii="仿宋" w:hAnsi="仿宋" w:eastAsia="仿宋" w:cs="宋体"/>
                <w:kern w:val="0"/>
                <w:sz w:val="24"/>
                <w:szCs w:val="24"/>
              </w:rPr>
            </w:pPr>
            <w:r>
              <w:rPr>
                <w:rFonts w:hint="eastAsia" w:ascii="仿宋" w:hAnsi="仿宋" w:eastAsia="仿宋" w:cs="宋体"/>
                <w:kern w:val="0"/>
                <w:sz w:val="24"/>
                <w:szCs w:val="24"/>
              </w:rPr>
              <w:t>2</w:t>
            </w:r>
          </w:p>
        </w:tc>
        <w:tc>
          <w:tcPr>
            <w:tcW w:w="904" w:type="pct"/>
            <w:vMerge w:val="continue"/>
          </w:tcPr>
          <w:p w14:paraId="2D2A91F6">
            <w:pPr>
              <w:rPr>
                <w:rFonts w:hint="eastAsia" w:ascii="仿宋" w:hAnsi="仿宋" w:eastAsia="仿宋"/>
                <w:color w:val="000000"/>
                <w:sz w:val="24"/>
                <w:szCs w:val="24"/>
              </w:rPr>
            </w:pPr>
          </w:p>
        </w:tc>
        <w:tc>
          <w:tcPr>
            <w:tcW w:w="2857" w:type="pct"/>
            <w:vAlign w:val="center"/>
          </w:tcPr>
          <w:p w14:paraId="552E55F8">
            <w:pPr>
              <w:rPr>
                <w:rFonts w:hint="eastAsia" w:ascii="仿宋" w:hAnsi="仿宋" w:eastAsia="仿宋" w:cs="宋体"/>
                <w:kern w:val="0"/>
                <w:sz w:val="24"/>
                <w:szCs w:val="24"/>
              </w:rPr>
            </w:pPr>
            <w:r>
              <w:rPr>
                <w:rFonts w:hint="eastAsia" w:ascii="仿宋" w:hAnsi="仿宋" w:eastAsia="仿宋"/>
                <w:color w:val="000000"/>
                <w:sz w:val="24"/>
                <w:szCs w:val="24"/>
              </w:rPr>
              <w:t>国密浏览器</w:t>
            </w:r>
          </w:p>
        </w:tc>
        <w:tc>
          <w:tcPr>
            <w:tcW w:w="386" w:type="pct"/>
          </w:tcPr>
          <w:p w14:paraId="6DA4EF7F">
            <w:pPr>
              <w:jc w:val="center"/>
              <w:rPr>
                <w:rFonts w:hint="eastAsia" w:ascii="仿宋" w:hAnsi="仿宋" w:eastAsia="仿宋" w:cs="宋体"/>
                <w:kern w:val="0"/>
                <w:sz w:val="24"/>
                <w:szCs w:val="24"/>
              </w:rPr>
            </w:pPr>
            <w:r>
              <w:rPr>
                <w:rFonts w:ascii="仿宋" w:hAnsi="仿宋" w:eastAsia="仿宋"/>
                <w:sz w:val="24"/>
                <w:szCs w:val="24"/>
              </w:rPr>
              <w:t>800</w:t>
            </w:r>
          </w:p>
        </w:tc>
        <w:tc>
          <w:tcPr>
            <w:tcW w:w="448" w:type="pct"/>
            <w:vAlign w:val="center"/>
          </w:tcPr>
          <w:p w14:paraId="6B84C442">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套</w:t>
            </w:r>
          </w:p>
        </w:tc>
      </w:tr>
      <w:tr w14:paraId="7915F7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034878CF">
            <w:pPr>
              <w:jc w:val="center"/>
              <w:rPr>
                <w:rFonts w:hint="eastAsia" w:ascii="仿宋" w:hAnsi="仿宋" w:eastAsia="仿宋" w:cs="宋体"/>
                <w:kern w:val="0"/>
                <w:sz w:val="24"/>
                <w:szCs w:val="24"/>
              </w:rPr>
            </w:pPr>
            <w:r>
              <w:rPr>
                <w:rFonts w:hint="eastAsia" w:ascii="仿宋" w:hAnsi="仿宋" w:eastAsia="仿宋" w:cs="宋体"/>
                <w:kern w:val="0"/>
                <w:sz w:val="24"/>
                <w:szCs w:val="24"/>
              </w:rPr>
              <w:t>3</w:t>
            </w:r>
          </w:p>
        </w:tc>
        <w:tc>
          <w:tcPr>
            <w:tcW w:w="904" w:type="pct"/>
            <w:vMerge w:val="continue"/>
          </w:tcPr>
          <w:p w14:paraId="0E4F479D">
            <w:pPr>
              <w:rPr>
                <w:rFonts w:hint="eastAsia" w:ascii="仿宋" w:hAnsi="仿宋" w:eastAsia="仿宋"/>
                <w:color w:val="000000"/>
                <w:sz w:val="24"/>
                <w:szCs w:val="24"/>
              </w:rPr>
            </w:pPr>
          </w:p>
        </w:tc>
        <w:tc>
          <w:tcPr>
            <w:tcW w:w="2857" w:type="pct"/>
            <w:vAlign w:val="center"/>
          </w:tcPr>
          <w:p w14:paraId="127AFE2C">
            <w:pPr>
              <w:rPr>
                <w:rFonts w:hint="eastAsia" w:ascii="仿宋" w:hAnsi="仿宋" w:eastAsia="仿宋" w:cs="宋体"/>
                <w:kern w:val="0"/>
                <w:sz w:val="24"/>
                <w:szCs w:val="24"/>
              </w:rPr>
            </w:pPr>
            <w:r>
              <w:rPr>
                <w:rFonts w:hint="eastAsia" w:ascii="仿宋" w:hAnsi="仿宋" w:eastAsia="仿宋"/>
                <w:color w:val="000000"/>
                <w:sz w:val="24"/>
                <w:szCs w:val="24"/>
              </w:rPr>
              <w:t>安全认证网关</w:t>
            </w:r>
          </w:p>
        </w:tc>
        <w:tc>
          <w:tcPr>
            <w:tcW w:w="386" w:type="pct"/>
          </w:tcPr>
          <w:p w14:paraId="1375A7F1">
            <w:pPr>
              <w:jc w:val="center"/>
              <w:rPr>
                <w:rFonts w:hint="eastAsia" w:ascii="仿宋" w:hAnsi="仿宋" w:eastAsia="仿宋" w:cs="宋体"/>
                <w:kern w:val="0"/>
                <w:sz w:val="24"/>
                <w:szCs w:val="24"/>
              </w:rPr>
            </w:pPr>
            <w:r>
              <w:rPr>
                <w:rFonts w:ascii="仿宋" w:hAnsi="仿宋" w:eastAsia="仿宋"/>
                <w:sz w:val="24"/>
                <w:szCs w:val="24"/>
              </w:rPr>
              <w:t>4</w:t>
            </w:r>
          </w:p>
        </w:tc>
        <w:tc>
          <w:tcPr>
            <w:tcW w:w="448" w:type="pct"/>
            <w:vAlign w:val="center"/>
          </w:tcPr>
          <w:p w14:paraId="23B886BE">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台</w:t>
            </w:r>
          </w:p>
        </w:tc>
      </w:tr>
      <w:tr w14:paraId="469A1A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5ACD3FBC">
            <w:pPr>
              <w:jc w:val="center"/>
              <w:rPr>
                <w:rFonts w:hint="eastAsia" w:ascii="仿宋" w:hAnsi="仿宋" w:eastAsia="仿宋" w:cs="宋体"/>
                <w:kern w:val="0"/>
                <w:sz w:val="24"/>
                <w:szCs w:val="24"/>
              </w:rPr>
            </w:pPr>
            <w:r>
              <w:rPr>
                <w:rFonts w:hint="eastAsia" w:ascii="仿宋" w:hAnsi="仿宋" w:eastAsia="仿宋" w:cs="宋体"/>
                <w:kern w:val="0"/>
                <w:sz w:val="24"/>
                <w:szCs w:val="24"/>
              </w:rPr>
              <w:t>4</w:t>
            </w:r>
          </w:p>
        </w:tc>
        <w:tc>
          <w:tcPr>
            <w:tcW w:w="904" w:type="pct"/>
            <w:vMerge w:val="continue"/>
          </w:tcPr>
          <w:p w14:paraId="0F12ECBC">
            <w:pPr>
              <w:rPr>
                <w:rFonts w:hint="eastAsia" w:ascii="仿宋" w:hAnsi="仿宋" w:eastAsia="仿宋"/>
                <w:color w:val="000000"/>
                <w:sz w:val="24"/>
                <w:szCs w:val="24"/>
              </w:rPr>
            </w:pPr>
          </w:p>
        </w:tc>
        <w:tc>
          <w:tcPr>
            <w:tcW w:w="2857" w:type="pct"/>
            <w:vAlign w:val="center"/>
          </w:tcPr>
          <w:p w14:paraId="6410AF2D">
            <w:pPr>
              <w:rPr>
                <w:rFonts w:hint="eastAsia" w:ascii="仿宋" w:hAnsi="仿宋" w:eastAsia="仿宋" w:cs="宋体"/>
                <w:kern w:val="0"/>
                <w:sz w:val="24"/>
                <w:szCs w:val="24"/>
              </w:rPr>
            </w:pPr>
            <w:r>
              <w:rPr>
                <w:rFonts w:hint="eastAsia" w:ascii="仿宋" w:hAnsi="仿宋" w:eastAsia="仿宋"/>
                <w:color w:val="000000"/>
                <w:sz w:val="24"/>
                <w:szCs w:val="24"/>
              </w:rPr>
              <w:t>数据库加密</w:t>
            </w:r>
          </w:p>
        </w:tc>
        <w:tc>
          <w:tcPr>
            <w:tcW w:w="386" w:type="pct"/>
          </w:tcPr>
          <w:p w14:paraId="6F1D4B1B">
            <w:pPr>
              <w:jc w:val="center"/>
              <w:rPr>
                <w:rFonts w:hint="eastAsia" w:ascii="仿宋" w:hAnsi="仿宋" w:eastAsia="仿宋" w:cs="宋体"/>
                <w:kern w:val="0"/>
                <w:sz w:val="24"/>
                <w:szCs w:val="24"/>
              </w:rPr>
            </w:pPr>
            <w:r>
              <w:rPr>
                <w:rFonts w:ascii="仿宋" w:hAnsi="仿宋" w:eastAsia="仿宋"/>
                <w:sz w:val="24"/>
                <w:szCs w:val="24"/>
              </w:rPr>
              <w:t>1</w:t>
            </w:r>
          </w:p>
        </w:tc>
        <w:tc>
          <w:tcPr>
            <w:tcW w:w="448" w:type="pct"/>
            <w:vAlign w:val="center"/>
          </w:tcPr>
          <w:p w14:paraId="51D72B04">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台</w:t>
            </w:r>
          </w:p>
        </w:tc>
      </w:tr>
      <w:tr w14:paraId="4A19D3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210A09EB">
            <w:pPr>
              <w:jc w:val="center"/>
              <w:rPr>
                <w:rFonts w:hint="eastAsia" w:ascii="仿宋" w:hAnsi="仿宋" w:eastAsia="仿宋" w:cs="宋体"/>
                <w:kern w:val="0"/>
                <w:sz w:val="24"/>
                <w:szCs w:val="24"/>
              </w:rPr>
            </w:pPr>
            <w:r>
              <w:rPr>
                <w:rFonts w:hint="eastAsia" w:ascii="仿宋" w:hAnsi="仿宋" w:eastAsia="仿宋" w:cs="宋体"/>
                <w:kern w:val="0"/>
                <w:sz w:val="24"/>
                <w:szCs w:val="24"/>
              </w:rPr>
              <w:t>5</w:t>
            </w:r>
          </w:p>
        </w:tc>
        <w:tc>
          <w:tcPr>
            <w:tcW w:w="904" w:type="pct"/>
            <w:vMerge w:val="continue"/>
          </w:tcPr>
          <w:p w14:paraId="192B4415">
            <w:pPr>
              <w:rPr>
                <w:rFonts w:hint="eastAsia" w:ascii="仿宋" w:hAnsi="仿宋" w:eastAsia="仿宋"/>
                <w:color w:val="000000"/>
                <w:sz w:val="24"/>
                <w:szCs w:val="24"/>
              </w:rPr>
            </w:pPr>
          </w:p>
        </w:tc>
        <w:tc>
          <w:tcPr>
            <w:tcW w:w="2857" w:type="pct"/>
            <w:vAlign w:val="center"/>
          </w:tcPr>
          <w:p w14:paraId="2BDF8696">
            <w:pPr>
              <w:rPr>
                <w:rFonts w:hint="eastAsia" w:ascii="仿宋" w:hAnsi="仿宋" w:eastAsia="仿宋" w:cs="宋体"/>
                <w:kern w:val="0"/>
                <w:sz w:val="24"/>
                <w:szCs w:val="24"/>
              </w:rPr>
            </w:pPr>
            <w:r>
              <w:rPr>
                <w:rFonts w:hint="eastAsia" w:ascii="仿宋" w:hAnsi="仿宋" w:eastAsia="仿宋"/>
                <w:color w:val="000000"/>
                <w:sz w:val="24"/>
                <w:szCs w:val="24"/>
              </w:rPr>
              <w:t>密码服务平台</w:t>
            </w:r>
          </w:p>
        </w:tc>
        <w:tc>
          <w:tcPr>
            <w:tcW w:w="386" w:type="pct"/>
          </w:tcPr>
          <w:p w14:paraId="393B01BC">
            <w:pPr>
              <w:jc w:val="center"/>
              <w:rPr>
                <w:rFonts w:hint="eastAsia" w:ascii="仿宋" w:hAnsi="仿宋" w:eastAsia="仿宋" w:cs="宋体"/>
                <w:kern w:val="0"/>
                <w:sz w:val="24"/>
                <w:szCs w:val="24"/>
              </w:rPr>
            </w:pPr>
            <w:r>
              <w:rPr>
                <w:rFonts w:ascii="仿宋" w:hAnsi="仿宋" w:eastAsia="仿宋"/>
                <w:sz w:val="24"/>
                <w:szCs w:val="24"/>
              </w:rPr>
              <w:t>1</w:t>
            </w:r>
          </w:p>
        </w:tc>
        <w:tc>
          <w:tcPr>
            <w:tcW w:w="448" w:type="pct"/>
            <w:vAlign w:val="center"/>
          </w:tcPr>
          <w:p w14:paraId="27BE4996">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套</w:t>
            </w:r>
          </w:p>
        </w:tc>
      </w:tr>
      <w:tr w14:paraId="0DC4C5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5BD32DA3">
            <w:pPr>
              <w:jc w:val="center"/>
              <w:rPr>
                <w:rFonts w:hint="eastAsia" w:ascii="仿宋" w:hAnsi="仿宋" w:eastAsia="仿宋" w:cs="宋体"/>
                <w:kern w:val="0"/>
                <w:sz w:val="24"/>
                <w:szCs w:val="24"/>
              </w:rPr>
            </w:pPr>
            <w:r>
              <w:rPr>
                <w:rFonts w:hint="eastAsia" w:ascii="仿宋" w:hAnsi="仿宋" w:eastAsia="仿宋" w:cs="宋体"/>
                <w:kern w:val="0"/>
                <w:sz w:val="24"/>
                <w:szCs w:val="24"/>
              </w:rPr>
              <w:t>6</w:t>
            </w:r>
          </w:p>
        </w:tc>
        <w:tc>
          <w:tcPr>
            <w:tcW w:w="904" w:type="pct"/>
            <w:vMerge w:val="continue"/>
          </w:tcPr>
          <w:p w14:paraId="4F8AAE24">
            <w:pPr>
              <w:rPr>
                <w:rFonts w:hint="eastAsia" w:ascii="仿宋" w:hAnsi="仿宋" w:eastAsia="仿宋"/>
                <w:color w:val="000000"/>
                <w:sz w:val="24"/>
                <w:szCs w:val="24"/>
              </w:rPr>
            </w:pPr>
          </w:p>
        </w:tc>
        <w:tc>
          <w:tcPr>
            <w:tcW w:w="2857" w:type="pct"/>
            <w:vAlign w:val="center"/>
          </w:tcPr>
          <w:p w14:paraId="16477273">
            <w:pPr>
              <w:rPr>
                <w:rFonts w:hint="eastAsia" w:ascii="仿宋" w:hAnsi="仿宋" w:eastAsia="仿宋" w:cs="宋体"/>
                <w:kern w:val="0"/>
                <w:sz w:val="24"/>
                <w:szCs w:val="24"/>
              </w:rPr>
            </w:pPr>
            <w:r>
              <w:rPr>
                <w:rFonts w:hint="eastAsia" w:ascii="仿宋" w:hAnsi="仿宋" w:eastAsia="仿宋"/>
                <w:color w:val="000000"/>
                <w:sz w:val="24"/>
                <w:szCs w:val="24"/>
              </w:rPr>
              <w:t>云服务密码机</w:t>
            </w:r>
          </w:p>
        </w:tc>
        <w:tc>
          <w:tcPr>
            <w:tcW w:w="386" w:type="pct"/>
          </w:tcPr>
          <w:p w14:paraId="4DFE514F">
            <w:pPr>
              <w:jc w:val="center"/>
              <w:rPr>
                <w:rFonts w:hint="eastAsia" w:ascii="仿宋" w:hAnsi="仿宋" w:eastAsia="仿宋" w:cs="宋体"/>
                <w:kern w:val="0"/>
                <w:sz w:val="24"/>
                <w:szCs w:val="24"/>
              </w:rPr>
            </w:pPr>
            <w:r>
              <w:rPr>
                <w:rFonts w:ascii="仿宋" w:hAnsi="仿宋" w:eastAsia="仿宋"/>
                <w:sz w:val="24"/>
                <w:szCs w:val="24"/>
              </w:rPr>
              <w:t>2</w:t>
            </w:r>
          </w:p>
        </w:tc>
        <w:tc>
          <w:tcPr>
            <w:tcW w:w="448" w:type="pct"/>
            <w:vAlign w:val="center"/>
          </w:tcPr>
          <w:p w14:paraId="308231FF">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台</w:t>
            </w:r>
          </w:p>
        </w:tc>
      </w:tr>
      <w:tr w14:paraId="66719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50D98C60">
            <w:pPr>
              <w:jc w:val="center"/>
              <w:rPr>
                <w:rFonts w:hint="eastAsia" w:ascii="仿宋" w:hAnsi="仿宋" w:eastAsia="仿宋" w:cs="宋体"/>
                <w:kern w:val="0"/>
                <w:sz w:val="24"/>
                <w:szCs w:val="24"/>
              </w:rPr>
            </w:pPr>
            <w:r>
              <w:rPr>
                <w:rFonts w:hint="eastAsia" w:ascii="仿宋" w:hAnsi="仿宋" w:eastAsia="仿宋" w:cs="宋体"/>
                <w:kern w:val="0"/>
                <w:sz w:val="24"/>
                <w:szCs w:val="24"/>
              </w:rPr>
              <w:t>7</w:t>
            </w:r>
          </w:p>
        </w:tc>
        <w:tc>
          <w:tcPr>
            <w:tcW w:w="904" w:type="pct"/>
            <w:vMerge w:val="continue"/>
          </w:tcPr>
          <w:p w14:paraId="44EB26A7">
            <w:pPr>
              <w:rPr>
                <w:rFonts w:hint="eastAsia" w:ascii="仿宋" w:hAnsi="仿宋" w:eastAsia="仿宋"/>
                <w:color w:val="000000"/>
                <w:sz w:val="24"/>
                <w:szCs w:val="24"/>
              </w:rPr>
            </w:pPr>
          </w:p>
        </w:tc>
        <w:tc>
          <w:tcPr>
            <w:tcW w:w="2857" w:type="pct"/>
            <w:vAlign w:val="center"/>
          </w:tcPr>
          <w:p w14:paraId="0C369E1A">
            <w:pPr>
              <w:rPr>
                <w:rFonts w:hint="eastAsia" w:ascii="仿宋" w:hAnsi="仿宋" w:eastAsia="仿宋" w:cs="宋体"/>
                <w:kern w:val="0"/>
                <w:sz w:val="24"/>
                <w:szCs w:val="24"/>
              </w:rPr>
            </w:pPr>
            <w:r>
              <w:rPr>
                <w:rFonts w:hint="eastAsia" w:ascii="仿宋" w:hAnsi="仿宋" w:eastAsia="仿宋"/>
                <w:color w:val="000000"/>
                <w:sz w:val="24"/>
                <w:szCs w:val="24"/>
              </w:rPr>
              <w:t>签名验签服务</w:t>
            </w:r>
          </w:p>
        </w:tc>
        <w:tc>
          <w:tcPr>
            <w:tcW w:w="386" w:type="pct"/>
          </w:tcPr>
          <w:p w14:paraId="265BFF39">
            <w:pPr>
              <w:jc w:val="center"/>
              <w:rPr>
                <w:rFonts w:hint="eastAsia" w:ascii="仿宋" w:hAnsi="仿宋" w:eastAsia="仿宋" w:cs="宋体"/>
                <w:kern w:val="0"/>
                <w:sz w:val="24"/>
                <w:szCs w:val="24"/>
              </w:rPr>
            </w:pPr>
            <w:r>
              <w:rPr>
                <w:rFonts w:ascii="仿宋" w:hAnsi="仿宋" w:eastAsia="仿宋"/>
                <w:sz w:val="24"/>
                <w:szCs w:val="24"/>
              </w:rPr>
              <w:t>2</w:t>
            </w:r>
          </w:p>
        </w:tc>
        <w:tc>
          <w:tcPr>
            <w:tcW w:w="448" w:type="pct"/>
            <w:vAlign w:val="center"/>
          </w:tcPr>
          <w:p w14:paraId="325AF4E4">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台</w:t>
            </w:r>
          </w:p>
        </w:tc>
      </w:tr>
      <w:tr w14:paraId="45EF46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2ED6D706">
            <w:pPr>
              <w:jc w:val="center"/>
              <w:rPr>
                <w:rFonts w:hint="eastAsia" w:ascii="仿宋" w:hAnsi="仿宋" w:eastAsia="仿宋" w:cs="宋体"/>
                <w:kern w:val="0"/>
                <w:sz w:val="24"/>
                <w:szCs w:val="24"/>
              </w:rPr>
            </w:pPr>
            <w:r>
              <w:rPr>
                <w:rFonts w:hint="eastAsia" w:ascii="仿宋" w:hAnsi="仿宋" w:eastAsia="仿宋" w:cs="宋体"/>
                <w:kern w:val="0"/>
                <w:sz w:val="24"/>
                <w:szCs w:val="24"/>
              </w:rPr>
              <w:t>8</w:t>
            </w:r>
          </w:p>
        </w:tc>
        <w:tc>
          <w:tcPr>
            <w:tcW w:w="904" w:type="pct"/>
            <w:vMerge w:val="continue"/>
          </w:tcPr>
          <w:p w14:paraId="0303BEDA">
            <w:pPr>
              <w:rPr>
                <w:rFonts w:hint="eastAsia" w:ascii="仿宋" w:hAnsi="仿宋" w:eastAsia="仿宋"/>
                <w:color w:val="000000"/>
                <w:sz w:val="24"/>
                <w:szCs w:val="24"/>
              </w:rPr>
            </w:pPr>
          </w:p>
        </w:tc>
        <w:tc>
          <w:tcPr>
            <w:tcW w:w="2857" w:type="pct"/>
            <w:vAlign w:val="center"/>
          </w:tcPr>
          <w:p w14:paraId="41BD511D">
            <w:pPr>
              <w:rPr>
                <w:rFonts w:hint="eastAsia" w:ascii="仿宋" w:hAnsi="仿宋" w:eastAsia="仿宋" w:cs="宋体"/>
                <w:kern w:val="0"/>
                <w:sz w:val="24"/>
                <w:szCs w:val="24"/>
              </w:rPr>
            </w:pPr>
            <w:r>
              <w:rPr>
                <w:rFonts w:hint="eastAsia" w:ascii="仿宋" w:hAnsi="仿宋" w:eastAsia="仿宋"/>
                <w:color w:val="000000"/>
                <w:sz w:val="24"/>
                <w:szCs w:val="24"/>
              </w:rPr>
              <w:t>时间戳服务</w:t>
            </w:r>
          </w:p>
        </w:tc>
        <w:tc>
          <w:tcPr>
            <w:tcW w:w="386" w:type="pct"/>
          </w:tcPr>
          <w:p w14:paraId="16DDADEA">
            <w:pPr>
              <w:jc w:val="center"/>
              <w:rPr>
                <w:rFonts w:hint="eastAsia" w:ascii="仿宋" w:hAnsi="仿宋" w:eastAsia="仿宋" w:cs="宋体"/>
                <w:kern w:val="0"/>
                <w:sz w:val="24"/>
                <w:szCs w:val="24"/>
              </w:rPr>
            </w:pPr>
            <w:r>
              <w:rPr>
                <w:rFonts w:ascii="仿宋" w:hAnsi="仿宋" w:eastAsia="仿宋"/>
                <w:sz w:val="24"/>
                <w:szCs w:val="24"/>
              </w:rPr>
              <w:t>2</w:t>
            </w:r>
          </w:p>
        </w:tc>
        <w:tc>
          <w:tcPr>
            <w:tcW w:w="448" w:type="pct"/>
            <w:vAlign w:val="center"/>
          </w:tcPr>
          <w:p w14:paraId="5165B576">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项</w:t>
            </w:r>
          </w:p>
        </w:tc>
      </w:tr>
      <w:tr w14:paraId="507783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076A1C40">
            <w:pPr>
              <w:jc w:val="center"/>
              <w:rPr>
                <w:rFonts w:hint="eastAsia" w:ascii="仿宋" w:hAnsi="仿宋" w:eastAsia="仿宋" w:cs="宋体"/>
                <w:kern w:val="0"/>
                <w:sz w:val="24"/>
                <w:szCs w:val="24"/>
              </w:rPr>
            </w:pPr>
            <w:r>
              <w:rPr>
                <w:rFonts w:hint="eastAsia" w:ascii="仿宋" w:hAnsi="仿宋" w:eastAsia="仿宋" w:cs="宋体"/>
                <w:kern w:val="0"/>
                <w:sz w:val="24"/>
                <w:szCs w:val="24"/>
              </w:rPr>
              <w:t>9</w:t>
            </w:r>
          </w:p>
        </w:tc>
        <w:tc>
          <w:tcPr>
            <w:tcW w:w="904" w:type="pct"/>
            <w:vMerge w:val="continue"/>
          </w:tcPr>
          <w:p w14:paraId="0CCA6FE9">
            <w:pPr>
              <w:rPr>
                <w:rFonts w:hint="eastAsia" w:ascii="仿宋" w:hAnsi="仿宋" w:eastAsia="仿宋"/>
                <w:color w:val="000000"/>
                <w:sz w:val="24"/>
                <w:szCs w:val="24"/>
              </w:rPr>
            </w:pPr>
          </w:p>
        </w:tc>
        <w:tc>
          <w:tcPr>
            <w:tcW w:w="2857" w:type="pct"/>
            <w:vAlign w:val="center"/>
          </w:tcPr>
          <w:p w14:paraId="4D33FB03">
            <w:pPr>
              <w:rPr>
                <w:rFonts w:hint="eastAsia" w:ascii="仿宋" w:hAnsi="仿宋" w:eastAsia="仿宋" w:cs="宋体"/>
                <w:kern w:val="0"/>
                <w:sz w:val="24"/>
                <w:szCs w:val="24"/>
              </w:rPr>
            </w:pPr>
            <w:r>
              <w:rPr>
                <w:rFonts w:hint="eastAsia" w:ascii="仿宋" w:hAnsi="仿宋" w:eastAsia="仿宋"/>
                <w:color w:val="000000"/>
                <w:sz w:val="24"/>
                <w:szCs w:val="24"/>
              </w:rPr>
              <w:t>电子签章服务</w:t>
            </w:r>
          </w:p>
        </w:tc>
        <w:tc>
          <w:tcPr>
            <w:tcW w:w="386" w:type="pct"/>
          </w:tcPr>
          <w:p w14:paraId="5E3172DC">
            <w:pPr>
              <w:jc w:val="center"/>
              <w:rPr>
                <w:rFonts w:hint="eastAsia" w:ascii="仿宋" w:hAnsi="仿宋" w:eastAsia="仿宋" w:cs="宋体"/>
                <w:kern w:val="0"/>
                <w:sz w:val="24"/>
                <w:szCs w:val="24"/>
              </w:rPr>
            </w:pPr>
            <w:r>
              <w:rPr>
                <w:rFonts w:ascii="仿宋" w:hAnsi="仿宋" w:eastAsia="仿宋"/>
                <w:sz w:val="24"/>
                <w:szCs w:val="24"/>
              </w:rPr>
              <w:t>2</w:t>
            </w:r>
          </w:p>
        </w:tc>
        <w:tc>
          <w:tcPr>
            <w:tcW w:w="448" w:type="pct"/>
            <w:vAlign w:val="center"/>
          </w:tcPr>
          <w:p w14:paraId="2A105AC8">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项</w:t>
            </w:r>
          </w:p>
        </w:tc>
      </w:tr>
      <w:tr w14:paraId="4F8FE7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140EAEB8">
            <w:pPr>
              <w:jc w:val="center"/>
              <w:rPr>
                <w:rFonts w:hint="eastAsia" w:ascii="仿宋" w:hAnsi="仿宋" w:eastAsia="仿宋" w:cs="宋体"/>
                <w:kern w:val="0"/>
                <w:sz w:val="24"/>
                <w:szCs w:val="24"/>
              </w:rPr>
            </w:pPr>
            <w:r>
              <w:rPr>
                <w:rFonts w:hint="eastAsia" w:ascii="仿宋" w:hAnsi="仿宋" w:eastAsia="仿宋" w:cs="宋体"/>
                <w:kern w:val="0"/>
                <w:sz w:val="24"/>
                <w:szCs w:val="24"/>
              </w:rPr>
              <w:t>10</w:t>
            </w:r>
          </w:p>
        </w:tc>
        <w:tc>
          <w:tcPr>
            <w:tcW w:w="904" w:type="pct"/>
            <w:vMerge w:val="continue"/>
          </w:tcPr>
          <w:p w14:paraId="1251725B">
            <w:pPr>
              <w:rPr>
                <w:rFonts w:hint="eastAsia" w:ascii="仿宋" w:hAnsi="仿宋" w:eastAsia="仿宋"/>
                <w:color w:val="000000"/>
                <w:sz w:val="24"/>
                <w:szCs w:val="24"/>
              </w:rPr>
            </w:pPr>
          </w:p>
        </w:tc>
        <w:tc>
          <w:tcPr>
            <w:tcW w:w="2857" w:type="pct"/>
            <w:vAlign w:val="center"/>
          </w:tcPr>
          <w:p w14:paraId="599CD8A9">
            <w:pPr>
              <w:rPr>
                <w:rFonts w:hint="eastAsia" w:ascii="仿宋" w:hAnsi="仿宋" w:eastAsia="仿宋" w:cs="宋体"/>
                <w:kern w:val="0"/>
                <w:sz w:val="24"/>
                <w:szCs w:val="24"/>
              </w:rPr>
            </w:pPr>
            <w:r>
              <w:rPr>
                <w:rFonts w:hint="eastAsia" w:ascii="仿宋" w:hAnsi="仿宋" w:eastAsia="仿宋"/>
                <w:color w:val="000000"/>
                <w:sz w:val="24"/>
                <w:szCs w:val="24"/>
              </w:rPr>
              <w:t>移动安全认证服务</w:t>
            </w:r>
          </w:p>
        </w:tc>
        <w:tc>
          <w:tcPr>
            <w:tcW w:w="386" w:type="pct"/>
          </w:tcPr>
          <w:p w14:paraId="7130AFCC">
            <w:pPr>
              <w:jc w:val="center"/>
              <w:rPr>
                <w:rFonts w:hint="eastAsia" w:ascii="仿宋" w:hAnsi="仿宋" w:eastAsia="仿宋" w:cs="宋体"/>
                <w:kern w:val="0"/>
                <w:sz w:val="24"/>
                <w:szCs w:val="24"/>
              </w:rPr>
            </w:pPr>
            <w:r>
              <w:rPr>
                <w:rFonts w:ascii="仿宋" w:hAnsi="仿宋" w:eastAsia="仿宋"/>
                <w:sz w:val="24"/>
                <w:szCs w:val="24"/>
              </w:rPr>
              <w:t>2</w:t>
            </w:r>
          </w:p>
        </w:tc>
        <w:tc>
          <w:tcPr>
            <w:tcW w:w="448" w:type="pct"/>
            <w:vAlign w:val="center"/>
          </w:tcPr>
          <w:p w14:paraId="73D50E3B">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项</w:t>
            </w:r>
          </w:p>
        </w:tc>
      </w:tr>
      <w:tr w14:paraId="0D8EE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57" w:type="dxa"/>
            <w:left w:w="108" w:type="dxa"/>
            <w:bottom w:w="57" w:type="dxa"/>
            <w:right w:w="108" w:type="dxa"/>
          </w:tblCellMar>
        </w:tblPrEx>
        <w:trPr>
          <w:trHeight w:val="290" w:hRule="atLeast"/>
        </w:trPr>
        <w:tc>
          <w:tcPr>
            <w:tcW w:w="405" w:type="pct"/>
            <w:vAlign w:val="center"/>
          </w:tcPr>
          <w:p w14:paraId="5EB6624E">
            <w:pPr>
              <w:jc w:val="center"/>
              <w:rPr>
                <w:rFonts w:hint="eastAsia" w:ascii="仿宋" w:hAnsi="仿宋" w:eastAsia="仿宋" w:cs="宋体"/>
                <w:kern w:val="0"/>
                <w:sz w:val="24"/>
                <w:szCs w:val="24"/>
              </w:rPr>
            </w:pPr>
            <w:r>
              <w:rPr>
                <w:rFonts w:hint="eastAsia" w:ascii="仿宋" w:hAnsi="仿宋" w:eastAsia="仿宋" w:cs="宋体"/>
                <w:kern w:val="0"/>
                <w:sz w:val="24"/>
                <w:szCs w:val="24"/>
              </w:rPr>
              <w:t>11</w:t>
            </w:r>
          </w:p>
        </w:tc>
        <w:tc>
          <w:tcPr>
            <w:tcW w:w="904" w:type="pct"/>
            <w:vMerge w:val="continue"/>
          </w:tcPr>
          <w:p w14:paraId="15E6417A">
            <w:pPr>
              <w:rPr>
                <w:rFonts w:hint="eastAsia" w:ascii="仿宋" w:hAnsi="仿宋" w:eastAsia="仿宋"/>
                <w:color w:val="000000"/>
                <w:sz w:val="24"/>
                <w:szCs w:val="24"/>
              </w:rPr>
            </w:pPr>
          </w:p>
        </w:tc>
        <w:tc>
          <w:tcPr>
            <w:tcW w:w="2857" w:type="pct"/>
            <w:vAlign w:val="center"/>
          </w:tcPr>
          <w:p w14:paraId="3D6A9174">
            <w:pPr>
              <w:rPr>
                <w:rFonts w:hint="eastAsia" w:ascii="仿宋" w:hAnsi="仿宋" w:eastAsia="仿宋" w:cs="宋体"/>
                <w:kern w:val="0"/>
                <w:sz w:val="24"/>
                <w:szCs w:val="24"/>
              </w:rPr>
            </w:pPr>
            <w:r>
              <w:rPr>
                <w:rFonts w:hint="eastAsia" w:ascii="仿宋" w:hAnsi="仿宋" w:eastAsia="仿宋"/>
                <w:color w:val="000000"/>
                <w:sz w:val="24"/>
                <w:szCs w:val="24"/>
              </w:rPr>
              <w:t>文件加密</w:t>
            </w:r>
          </w:p>
        </w:tc>
        <w:tc>
          <w:tcPr>
            <w:tcW w:w="386" w:type="pct"/>
          </w:tcPr>
          <w:p w14:paraId="3C5AE875">
            <w:pPr>
              <w:jc w:val="center"/>
              <w:rPr>
                <w:rFonts w:hint="eastAsia" w:ascii="仿宋" w:hAnsi="仿宋" w:eastAsia="仿宋" w:cs="宋体"/>
                <w:kern w:val="0"/>
                <w:sz w:val="24"/>
                <w:szCs w:val="24"/>
              </w:rPr>
            </w:pPr>
            <w:r>
              <w:rPr>
                <w:rFonts w:ascii="仿宋" w:hAnsi="仿宋" w:eastAsia="仿宋"/>
                <w:sz w:val="24"/>
                <w:szCs w:val="24"/>
              </w:rPr>
              <w:t>1</w:t>
            </w:r>
          </w:p>
        </w:tc>
        <w:tc>
          <w:tcPr>
            <w:tcW w:w="448" w:type="pct"/>
            <w:vAlign w:val="center"/>
          </w:tcPr>
          <w:p w14:paraId="069497C4">
            <w:pPr>
              <w:jc w:val="center"/>
              <w:rPr>
                <w:rFonts w:hint="eastAsia" w:ascii="仿宋" w:hAnsi="仿宋" w:eastAsia="仿宋" w:cs="宋体"/>
                <w:kern w:val="0"/>
                <w:sz w:val="24"/>
                <w:szCs w:val="24"/>
              </w:rPr>
            </w:pPr>
            <w:r>
              <w:rPr>
                <w:rFonts w:ascii="仿宋" w:hAnsi="仿宋" w:eastAsia="仿宋" w:cs="Arial"/>
                <w:color w:val="000000" w:themeColor="text1"/>
                <w:spacing w:val="24"/>
                <w:kern w:val="24"/>
                <w:sz w:val="24"/>
                <w:szCs w:val="24"/>
                <w14:textFill>
                  <w14:solidFill>
                    <w14:schemeClr w14:val="tx1"/>
                  </w14:solidFill>
                </w14:textFill>
              </w:rPr>
              <w:t>项</w:t>
            </w:r>
          </w:p>
        </w:tc>
      </w:tr>
    </w:tbl>
    <w:p w14:paraId="3DC2AF15"/>
    <w:p w14:paraId="70C39D08">
      <w:pPr>
        <w:pStyle w:val="3"/>
        <w:spacing w:before="156" w:after="156"/>
      </w:pPr>
      <w:bookmarkStart w:id="127" w:name="_Toc21256"/>
      <w:bookmarkStart w:id="128" w:name="_Toc200464657"/>
      <w:bookmarkStart w:id="129" w:name="_Toc127989393"/>
      <w:bookmarkStart w:id="130" w:name="_Toc201309476"/>
      <w:r>
        <w:rPr>
          <w:rFonts w:hint="eastAsia"/>
        </w:rPr>
        <w:t>技术</w:t>
      </w:r>
      <w:r>
        <w:rPr>
          <w:rFonts w:hint="eastAsia"/>
          <w:lang w:val="en-US"/>
        </w:rPr>
        <w:t>要</w:t>
      </w:r>
      <w:r>
        <w:rPr>
          <w:rFonts w:hint="eastAsia"/>
        </w:rPr>
        <w:t>求</w:t>
      </w:r>
      <w:bookmarkEnd w:id="127"/>
      <w:bookmarkEnd w:id="128"/>
      <w:bookmarkEnd w:id="129"/>
      <w:bookmarkEnd w:id="130"/>
    </w:p>
    <w:p w14:paraId="1B6C2509">
      <w:pPr>
        <w:pStyle w:val="4"/>
        <w:spacing w:before="156" w:after="156"/>
      </w:pPr>
      <w:bookmarkStart w:id="131" w:name="_Toc19079"/>
      <w:bookmarkStart w:id="132" w:name="_Toc201309477"/>
      <w:bookmarkStart w:id="133" w:name="_Toc200464658"/>
      <w:r>
        <w:rPr>
          <w:rFonts w:hint="eastAsia"/>
        </w:rPr>
        <w:t>机房建设</w:t>
      </w:r>
      <w:bookmarkEnd w:id="131"/>
      <w:bookmarkEnd w:id="132"/>
      <w:bookmarkEnd w:id="133"/>
    </w:p>
    <w:p w14:paraId="1ED577C1">
      <w:pPr>
        <w:pStyle w:val="5"/>
        <w:spacing w:before="156" w:after="156"/>
        <w:rPr>
          <w:lang w:val="en-US"/>
        </w:rPr>
      </w:pPr>
      <w:r>
        <w:rPr>
          <w:rFonts w:hint="eastAsia"/>
          <w:lang w:val="en-US"/>
        </w:rPr>
        <w:t>参数要求</w:t>
      </w:r>
    </w:p>
    <w:tbl>
      <w:tblPr>
        <w:tblStyle w:val="26"/>
        <w:tblW w:w="5000" w:type="pct"/>
        <w:tblInd w:w="0" w:type="dxa"/>
        <w:tblLayout w:type="autofit"/>
        <w:tblCellMar>
          <w:top w:w="0" w:type="dxa"/>
          <w:left w:w="108" w:type="dxa"/>
          <w:bottom w:w="0" w:type="dxa"/>
          <w:right w:w="108" w:type="dxa"/>
        </w:tblCellMar>
      </w:tblPr>
      <w:tblGrid>
        <w:gridCol w:w="1771"/>
        <w:gridCol w:w="1771"/>
        <w:gridCol w:w="5314"/>
      </w:tblGrid>
      <w:tr w14:paraId="1F5762FC">
        <w:tblPrEx>
          <w:tblCellMar>
            <w:top w:w="0" w:type="dxa"/>
            <w:left w:w="108" w:type="dxa"/>
            <w:bottom w:w="0" w:type="dxa"/>
            <w:right w:w="108" w:type="dxa"/>
          </w:tblCellMar>
        </w:tblPrEx>
        <w:trPr>
          <w:trHeight w:val="260" w:hRule="atLeast"/>
        </w:trPr>
        <w:tc>
          <w:tcPr>
            <w:tcW w:w="1000" w:type="pct"/>
            <w:tcBorders>
              <w:top w:val="single" w:color="000000" w:sz="4" w:space="0"/>
              <w:left w:val="single" w:color="000000" w:sz="4" w:space="0"/>
              <w:bottom w:val="single" w:color="000000" w:sz="4" w:space="0"/>
              <w:right w:val="single" w:color="000000" w:sz="4" w:space="0"/>
            </w:tcBorders>
            <w:shd w:val="clear" w:color="auto" w:fill="BEBEBE"/>
            <w:vAlign w:val="center"/>
          </w:tcPr>
          <w:p w14:paraId="7E5FE467">
            <w:pPr>
              <w:jc w:val="center"/>
              <w:textAlignment w:val="center"/>
              <w:rPr>
                <w:rFonts w:hint="eastAsia" w:ascii="仿宋" w:hAnsi="仿宋" w:eastAsia="仿宋" w:cs="宋体"/>
                <w:b/>
                <w:bCs/>
                <w:sz w:val="24"/>
                <w:szCs w:val="24"/>
              </w:rPr>
            </w:pPr>
            <w:r>
              <w:rPr>
                <w:rFonts w:hint="eastAsia" w:ascii="仿宋" w:hAnsi="仿宋" w:eastAsia="仿宋" w:cs="宋体"/>
                <w:b/>
                <w:bCs/>
                <w:kern w:val="0"/>
                <w:sz w:val="24"/>
                <w:szCs w:val="24"/>
                <w:lang w:bidi="ar"/>
              </w:rPr>
              <w:t>设备名称</w:t>
            </w:r>
          </w:p>
        </w:tc>
        <w:tc>
          <w:tcPr>
            <w:tcW w:w="1000" w:type="pct"/>
            <w:tcBorders>
              <w:top w:val="single" w:color="000000" w:sz="4" w:space="0"/>
              <w:left w:val="single" w:color="000000" w:sz="4" w:space="0"/>
              <w:bottom w:val="single" w:color="000000" w:sz="4" w:space="0"/>
              <w:right w:val="single" w:color="000000" w:sz="4" w:space="0"/>
            </w:tcBorders>
            <w:shd w:val="clear" w:color="auto" w:fill="BEBEBE"/>
            <w:noWrap/>
            <w:vAlign w:val="center"/>
          </w:tcPr>
          <w:p w14:paraId="3FCA3396">
            <w:pPr>
              <w:jc w:val="center"/>
              <w:textAlignment w:val="center"/>
              <w:rPr>
                <w:rFonts w:hint="eastAsia" w:ascii="仿宋" w:hAnsi="仿宋" w:eastAsia="仿宋" w:cs="宋体"/>
                <w:b/>
                <w:bCs/>
                <w:sz w:val="24"/>
                <w:szCs w:val="24"/>
              </w:rPr>
            </w:pPr>
            <w:r>
              <w:rPr>
                <w:rFonts w:hint="eastAsia" w:ascii="仿宋" w:hAnsi="仿宋" w:eastAsia="仿宋" w:cs="宋体"/>
                <w:b/>
                <w:bCs/>
                <w:kern w:val="0"/>
                <w:sz w:val="24"/>
                <w:szCs w:val="24"/>
                <w:lang w:bidi="ar"/>
              </w:rPr>
              <w:t>指标项</w:t>
            </w:r>
          </w:p>
        </w:tc>
        <w:tc>
          <w:tcPr>
            <w:tcW w:w="3000" w:type="pct"/>
            <w:tcBorders>
              <w:top w:val="single" w:color="000000" w:sz="4" w:space="0"/>
              <w:left w:val="single" w:color="000000" w:sz="4" w:space="0"/>
              <w:bottom w:val="single" w:color="000000" w:sz="4" w:space="0"/>
              <w:right w:val="single" w:color="000000" w:sz="4" w:space="0"/>
            </w:tcBorders>
            <w:shd w:val="clear" w:color="auto" w:fill="BEBEBE"/>
            <w:vAlign w:val="center"/>
          </w:tcPr>
          <w:p w14:paraId="4B29D82F">
            <w:pPr>
              <w:jc w:val="center"/>
              <w:textAlignment w:val="center"/>
              <w:rPr>
                <w:rFonts w:hint="eastAsia" w:ascii="仿宋" w:hAnsi="仿宋" w:eastAsia="仿宋" w:cs="宋体"/>
                <w:b/>
                <w:bCs/>
                <w:sz w:val="24"/>
                <w:szCs w:val="24"/>
              </w:rPr>
            </w:pPr>
            <w:r>
              <w:rPr>
                <w:rFonts w:hint="eastAsia" w:ascii="仿宋" w:hAnsi="仿宋" w:eastAsia="仿宋" w:cs="宋体"/>
                <w:b/>
                <w:bCs/>
                <w:kern w:val="0"/>
                <w:sz w:val="24"/>
                <w:szCs w:val="24"/>
                <w:lang w:bidi="ar"/>
              </w:rPr>
              <w:t>指标要求</w:t>
            </w:r>
          </w:p>
        </w:tc>
      </w:tr>
      <w:tr w14:paraId="5F6CD0D7">
        <w:tblPrEx>
          <w:tblCellMar>
            <w:top w:w="0" w:type="dxa"/>
            <w:left w:w="108" w:type="dxa"/>
            <w:bottom w:w="0" w:type="dxa"/>
            <w:right w:w="108" w:type="dxa"/>
          </w:tblCellMar>
        </w:tblPrEx>
        <w:trPr>
          <w:trHeight w:val="1920"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767D2434">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机柜系统</w:t>
            </w:r>
            <w:r>
              <w:rPr>
                <w:rFonts w:ascii="仿宋" w:hAnsi="仿宋" w:eastAsia="仿宋"/>
                <w:kern w:val="0"/>
                <w:sz w:val="24"/>
                <w:szCs w:val="24"/>
                <w:lang w:bidi="ar"/>
              </w:rPr>
              <w:t>-1</w:t>
            </w:r>
          </w:p>
        </w:tc>
        <w:tc>
          <w:tcPr>
            <w:tcW w:w="1000" w:type="pct"/>
            <w:tcBorders>
              <w:top w:val="single" w:color="000000" w:sz="4" w:space="0"/>
              <w:left w:val="single" w:color="000000" w:sz="4" w:space="0"/>
              <w:bottom w:val="single" w:color="000000" w:sz="4" w:space="0"/>
              <w:right w:val="single" w:color="000000" w:sz="4" w:space="0"/>
            </w:tcBorders>
            <w:vAlign w:val="center"/>
          </w:tcPr>
          <w:p w14:paraId="39E2C3BF">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机柜外观</w:t>
            </w:r>
          </w:p>
        </w:tc>
        <w:tc>
          <w:tcPr>
            <w:tcW w:w="3000" w:type="pct"/>
            <w:tcBorders>
              <w:top w:val="single" w:color="000000" w:sz="4" w:space="0"/>
              <w:left w:val="single" w:color="000000" w:sz="4" w:space="0"/>
              <w:bottom w:val="single" w:color="000000" w:sz="4" w:space="0"/>
              <w:right w:val="single" w:color="000000" w:sz="4" w:space="0"/>
            </w:tcBorders>
            <w:vAlign w:val="center"/>
          </w:tcPr>
          <w:p w14:paraId="4B7C3CBE">
            <w:pPr>
              <w:textAlignment w:val="center"/>
              <w:rPr>
                <w:rFonts w:hint="eastAsia" w:ascii="仿宋" w:hAnsi="仿宋" w:eastAsia="仿宋" w:cs="宋体"/>
                <w:sz w:val="24"/>
                <w:szCs w:val="24"/>
              </w:rPr>
            </w:pPr>
            <w:r>
              <w:rPr>
                <w:rFonts w:hint="eastAsia" w:ascii="仿宋" w:hAnsi="仿宋" w:eastAsia="仿宋" w:cs="宋体"/>
                <w:sz w:val="24"/>
                <w:szCs w:val="24"/>
              </w:rPr>
              <w:t>1.机柜采用高强度A级优质碳素冷轧钢板和镀锌板，表面喷涂厚度不小于60μm ,采用黑色砂纹工艺，满足防腐、防锈、光洁、色泽均匀、无流挂、不露底、无起泡、无裂纹、金属件无毛刺锈蚀要求。</w:t>
            </w:r>
          </w:p>
          <w:p w14:paraId="7833345D">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2.服务器机柜尺寸规格（W×D×H）：600mm×1200mm×2000mm，42U。</w:t>
            </w:r>
          </w:p>
        </w:tc>
      </w:tr>
      <w:tr w14:paraId="0C58B953">
        <w:tblPrEx>
          <w:tblCellMar>
            <w:top w:w="0" w:type="dxa"/>
            <w:left w:w="108" w:type="dxa"/>
            <w:bottom w:w="0" w:type="dxa"/>
            <w:right w:w="108" w:type="dxa"/>
          </w:tblCellMar>
        </w:tblPrEx>
        <w:trPr>
          <w:trHeight w:val="3558"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C94A816">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1E0147FC">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机柜结构</w:t>
            </w:r>
          </w:p>
        </w:tc>
        <w:tc>
          <w:tcPr>
            <w:tcW w:w="3000" w:type="pct"/>
            <w:tcBorders>
              <w:top w:val="single" w:color="000000" w:sz="4" w:space="0"/>
              <w:left w:val="single" w:color="000000" w:sz="4" w:space="0"/>
              <w:bottom w:val="single" w:color="000000" w:sz="4" w:space="0"/>
              <w:right w:val="single" w:color="000000" w:sz="4" w:space="0"/>
            </w:tcBorders>
            <w:vAlign w:val="center"/>
          </w:tcPr>
          <w:p w14:paraId="323348EB">
            <w:pPr>
              <w:textAlignment w:val="center"/>
              <w:rPr>
                <w:rFonts w:hint="eastAsia" w:ascii="仿宋" w:hAnsi="仿宋" w:eastAsia="仿宋" w:cs="宋体"/>
                <w:sz w:val="24"/>
                <w:szCs w:val="24"/>
              </w:rPr>
            </w:pPr>
            <w:r>
              <w:rPr>
                <w:rFonts w:hint="eastAsia" w:ascii="仿宋" w:hAnsi="仿宋" w:eastAsia="仿宋" w:cs="宋体"/>
                <w:sz w:val="24"/>
                <w:szCs w:val="24"/>
              </w:rPr>
              <w:t>1.包含微模块机柜机架、顶盖、底板、前后门（网孔）、并柜组件等配套组件。</w:t>
            </w:r>
          </w:p>
          <w:p w14:paraId="748125F3">
            <w:pPr>
              <w:textAlignment w:val="center"/>
              <w:rPr>
                <w:rFonts w:hint="eastAsia" w:ascii="仿宋" w:hAnsi="仿宋" w:eastAsia="仿宋" w:cs="宋体"/>
                <w:sz w:val="24"/>
                <w:szCs w:val="24"/>
              </w:rPr>
            </w:pPr>
            <w:r>
              <w:rPr>
                <w:rFonts w:hint="eastAsia" w:ascii="仿宋" w:hAnsi="仿宋" w:eastAsia="仿宋" w:cs="宋体"/>
                <w:sz w:val="24"/>
                <w:szCs w:val="24"/>
              </w:rPr>
              <w:t>2.机柜为前进风、后出风。</w:t>
            </w:r>
          </w:p>
          <w:p w14:paraId="1999DF87">
            <w:pPr>
              <w:textAlignment w:val="center"/>
              <w:rPr>
                <w:rFonts w:hint="eastAsia" w:ascii="仿宋" w:hAnsi="仿宋" w:eastAsia="仿宋" w:cs="宋体"/>
                <w:sz w:val="24"/>
                <w:szCs w:val="24"/>
              </w:rPr>
            </w:pPr>
            <w:r>
              <w:rPr>
                <w:rFonts w:hint="eastAsia" w:ascii="仿宋" w:hAnsi="仿宋" w:eastAsia="仿宋" w:cs="宋体"/>
                <w:sz w:val="24"/>
                <w:szCs w:val="24"/>
              </w:rPr>
              <w:t>3.机柜立柱采用八折型材一次滚压成型技术，保证承重要求。机柜主要承重部件包括立柱、横梁、框架等的板材厚度不小于1.5mm，顶板、侧板、底板等非承重部件的板材厚度1.0mm。要求静态承载能力不小于2400kg，并提供第三方权威机构测试报告。</w:t>
            </w:r>
          </w:p>
          <w:p w14:paraId="3F210872">
            <w:pPr>
              <w:textAlignment w:val="center"/>
              <w:rPr>
                <w:rFonts w:hint="eastAsia" w:ascii="仿宋" w:hAnsi="仿宋" w:eastAsia="仿宋" w:cs="宋体"/>
                <w:sz w:val="24"/>
                <w:szCs w:val="24"/>
              </w:rPr>
            </w:pPr>
            <w:r>
              <w:rPr>
                <w:rFonts w:hint="eastAsia" w:ascii="仿宋" w:hAnsi="仿宋" w:eastAsia="仿宋" w:cs="宋体"/>
                <w:sz w:val="24"/>
                <w:szCs w:val="24"/>
              </w:rPr>
              <w:t>4.按照YD5083-2005《电信设备抗地震性能检测规范》要求，带载500kg测试连续通过8、9级烈度结构抗地震考核。</w:t>
            </w:r>
          </w:p>
          <w:p w14:paraId="714DE569">
            <w:pPr>
              <w:textAlignment w:val="center"/>
              <w:rPr>
                <w:rFonts w:hint="eastAsia" w:ascii="仿宋" w:hAnsi="仿宋" w:eastAsia="仿宋" w:cs="宋体"/>
                <w:sz w:val="24"/>
                <w:szCs w:val="24"/>
              </w:rPr>
            </w:pPr>
            <w:r>
              <w:rPr>
                <w:rFonts w:hint="eastAsia" w:ascii="仿宋" w:hAnsi="仿宋" w:eastAsia="仿宋" w:cs="宋体"/>
                <w:sz w:val="24"/>
                <w:szCs w:val="24"/>
              </w:rPr>
              <w:t>5.机柜前后门均采用圆形或六边形开孔，通风率不小于70%。</w:t>
            </w:r>
          </w:p>
          <w:p w14:paraId="5466F1D7">
            <w:pPr>
              <w:textAlignment w:val="center"/>
              <w:rPr>
                <w:rFonts w:hint="eastAsia" w:ascii="仿宋" w:hAnsi="仿宋" w:eastAsia="仿宋" w:cs="宋体"/>
                <w:sz w:val="24"/>
                <w:szCs w:val="24"/>
              </w:rPr>
            </w:pPr>
            <w:r>
              <w:rPr>
                <w:rFonts w:hint="eastAsia" w:ascii="仿宋" w:hAnsi="仿宋" w:eastAsia="仿宋" w:cs="宋体"/>
                <w:sz w:val="24"/>
                <w:szCs w:val="24"/>
              </w:rPr>
              <w:t>6.整体防护等级不小于IP20。</w:t>
            </w:r>
          </w:p>
        </w:tc>
      </w:tr>
      <w:tr w14:paraId="09E16441">
        <w:tblPrEx>
          <w:tblCellMar>
            <w:top w:w="0" w:type="dxa"/>
            <w:left w:w="108" w:type="dxa"/>
            <w:bottom w:w="0" w:type="dxa"/>
            <w:right w:w="108" w:type="dxa"/>
          </w:tblCellMar>
        </w:tblPrEx>
        <w:trPr>
          <w:trHeight w:val="168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42CA4E10">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6219C65">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PDU技术要求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3279ADB4">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1.32A总输入，输出20位10A国标插座+4位16A国标插座，带接线盒及电源指示灯。</w:t>
            </w:r>
          </w:p>
          <w:p w14:paraId="01099229">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2.每个机柜配置2条PDU，为设备A/B路供电使用。2条PDU为同一规格，互为备份。</w:t>
            </w:r>
          </w:p>
          <w:p w14:paraId="6738D21C">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3.交流PDU采用黑色涂层，外壳选用优质型材或钢板，具备强度高，坚固耐用，抗压性能、装配性能、耐蚀性能和装饰性能良好，表面喷涂效果好，工艺先进，纹路平整，美观大方等特点。</w:t>
            </w:r>
          </w:p>
        </w:tc>
      </w:tr>
      <w:tr w14:paraId="48C28347">
        <w:tblPrEx>
          <w:tblCellMar>
            <w:top w:w="0" w:type="dxa"/>
            <w:left w:w="108" w:type="dxa"/>
            <w:bottom w:w="0" w:type="dxa"/>
            <w:right w:w="108" w:type="dxa"/>
          </w:tblCellMar>
        </w:tblPrEx>
        <w:trPr>
          <w:trHeight w:val="90"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26CFB5A8">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机柜系统</w:t>
            </w:r>
            <w:r>
              <w:rPr>
                <w:rFonts w:ascii="仿宋" w:hAnsi="仿宋" w:eastAsia="仿宋"/>
                <w:kern w:val="0"/>
                <w:sz w:val="24"/>
                <w:szCs w:val="24"/>
                <w:lang w:bidi="ar"/>
              </w:rPr>
              <w:t>-2</w:t>
            </w:r>
          </w:p>
        </w:tc>
        <w:tc>
          <w:tcPr>
            <w:tcW w:w="1000" w:type="pct"/>
            <w:tcBorders>
              <w:top w:val="single" w:color="000000" w:sz="4" w:space="0"/>
              <w:left w:val="single" w:color="000000" w:sz="4" w:space="0"/>
              <w:bottom w:val="single" w:color="000000" w:sz="4" w:space="0"/>
              <w:right w:val="single" w:color="000000" w:sz="4" w:space="0"/>
            </w:tcBorders>
            <w:vAlign w:val="center"/>
          </w:tcPr>
          <w:p w14:paraId="0978AFAC">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机柜外观</w:t>
            </w:r>
          </w:p>
        </w:tc>
        <w:tc>
          <w:tcPr>
            <w:tcW w:w="3000" w:type="pct"/>
            <w:tcBorders>
              <w:top w:val="single" w:color="000000" w:sz="4" w:space="0"/>
              <w:left w:val="single" w:color="000000" w:sz="4" w:space="0"/>
              <w:bottom w:val="single" w:color="000000" w:sz="4" w:space="0"/>
              <w:right w:val="single" w:color="000000" w:sz="4" w:space="0"/>
            </w:tcBorders>
            <w:vAlign w:val="center"/>
          </w:tcPr>
          <w:p w14:paraId="75F81174">
            <w:pPr>
              <w:textAlignment w:val="center"/>
              <w:rPr>
                <w:rFonts w:hint="eastAsia" w:ascii="仿宋" w:hAnsi="仿宋" w:eastAsia="仿宋" w:cs="宋体"/>
                <w:sz w:val="24"/>
                <w:szCs w:val="24"/>
              </w:rPr>
            </w:pPr>
            <w:r>
              <w:rPr>
                <w:rFonts w:hint="eastAsia" w:ascii="仿宋" w:hAnsi="仿宋" w:eastAsia="仿宋" w:cs="宋体"/>
                <w:sz w:val="24"/>
                <w:szCs w:val="24"/>
              </w:rPr>
              <w:t>1.机柜采用高强度A级优质碳素冷轧钢板和镀锌板，表面喷涂厚度不小于60μm ,采用黑色砂纹工艺，满足防腐、防锈、光洁、色泽均匀、无流挂、不露底、无起泡、无裂纹、金属件无毛刺锈蚀要求。</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2.服务器机柜尺寸规格（W×D×H）：800mm×1200mm×2000mm，42U。</w:t>
            </w:r>
          </w:p>
        </w:tc>
      </w:tr>
      <w:tr w14:paraId="50FC51E0">
        <w:tblPrEx>
          <w:tblCellMar>
            <w:top w:w="0" w:type="dxa"/>
            <w:left w:w="108" w:type="dxa"/>
            <w:bottom w:w="0" w:type="dxa"/>
            <w:right w:w="108" w:type="dxa"/>
          </w:tblCellMar>
        </w:tblPrEx>
        <w:trPr>
          <w:trHeight w:val="4796"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933299C">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AD0384F">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机柜结构</w:t>
            </w:r>
          </w:p>
        </w:tc>
        <w:tc>
          <w:tcPr>
            <w:tcW w:w="3000" w:type="pct"/>
            <w:tcBorders>
              <w:top w:val="single" w:color="000000" w:sz="4" w:space="0"/>
              <w:left w:val="single" w:color="000000" w:sz="4" w:space="0"/>
              <w:bottom w:val="single" w:color="000000" w:sz="4" w:space="0"/>
              <w:right w:val="single" w:color="000000" w:sz="4" w:space="0"/>
            </w:tcBorders>
            <w:vAlign w:val="center"/>
          </w:tcPr>
          <w:p w14:paraId="510D2B74">
            <w:pPr>
              <w:textAlignment w:val="center"/>
              <w:rPr>
                <w:rFonts w:hint="eastAsia" w:ascii="仿宋" w:hAnsi="仿宋" w:eastAsia="仿宋" w:cs="宋体"/>
                <w:sz w:val="24"/>
                <w:szCs w:val="24"/>
              </w:rPr>
            </w:pPr>
            <w:r>
              <w:rPr>
                <w:rFonts w:hint="eastAsia" w:ascii="仿宋" w:hAnsi="仿宋" w:eastAsia="仿宋" w:cs="宋体"/>
                <w:sz w:val="24"/>
                <w:szCs w:val="24"/>
              </w:rPr>
              <w:t xml:space="preserve">1.包含微模块机柜机架、顶盖、底板、前后门（网孔）、并柜组件等配套组件。                                      </w:t>
            </w:r>
          </w:p>
          <w:p w14:paraId="0148EB9E">
            <w:pPr>
              <w:textAlignment w:val="center"/>
              <w:rPr>
                <w:rFonts w:hint="eastAsia" w:ascii="仿宋" w:hAnsi="仿宋" w:eastAsia="仿宋" w:cs="宋体"/>
                <w:sz w:val="24"/>
                <w:szCs w:val="24"/>
              </w:rPr>
            </w:pPr>
            <w:r>
              <w:rPr>
                <w:rFonts w:hint="eastAsia" w:ascii="仿宋" w:hAnsi="仿宋" w:eastAsia="仿宋" w:cs="宋体"/>
                <w:sz w:val="24"/>
                <w:szCs w:val="24"/>
              </w:rPr>
              <w:t>2.机柜为前进风、后出风；</w:t>
            </w:r>
          </w:p>
          <w:p w14:paraId="6583C425">
            <w:pPr>
              <w:textAlignment w:val="center"/>
              <w:rPr>
                <w:rFonts w:hint="eastAsia" w:ascii="仿宋" w:hAnsi="仿宋" w:eastAsia="仿宋" w:cs="宋体"/>
                <w:sz w:val="24"/>
                <w:szCs w:val="24"/>
              </w:rPr>
            </w:pPr>
            <w:r>
              <w:rPr>
                <w:rFonts w:hint="eastAsia" w:ascii="仿宋" w:hAnsi="仿宋" w:eastAsia="仿宋" w:cs="宋体"/>
                <w:sz w:val="24"/>
                <w:szCs w:val="24"/>
              </w:rPr>
              <w:t>3.机柜立柱采用八折型材一次滚压成型技术，保证承重要求。机柜主要承重部件包括立柱、横梁、框架等的板材厚度不小于1.5mm，顶板、侧板、底板等非承重部件的板材厚度1.0mm。要求静态承载能力不小于2400kg，并提供第三方权威机构测试报告。</w:t>
            </w:r>
          </w:p>
          <w:p w14:paraId="0B089EAE">
            <w:pPr>
              <w:textAlignment w:val="center"/>
              <w:rPr>
                <w:rFonts w:hint="eastAsia" w:ascii="仿宋" w:hAnsi="仿宋" w:eastAsia="仿宋" w:cs="宋体"/>
                <w:sz w:val="24"/>
                <w:szCs w:val="24"/>
              </w:rPr>
            </w:pPr>
            <w:r>
              <w:rPr>
                <w:rFonts w:hint="eastAsia" w:ascii="仿宋" w:hAnsi="仿宋" w:eastAsia="仿宋" w:cs="宋体"/>
                <w:sz w:val="24"/>
                <w:szCs w:val="24"/>
              </w:rPr>
              <w:t>4.按照YD5083-2005《电信设备抗地震性能检测规范》要求，带载500kg测试连续通过8、9级烈度结构抗地震考核。</w:t>
            </w:r>
          </w:p>
          <w:p w14:paraId="64BC32FB">
            <w:pPr>
              <w:textAlignment w:val="center"/>
              <w:rPr>
                <w:rFonts w:hint="eastAsia" w:ascii="仿宋" w:hAnsi="仿宋" w:eastAsia="仿宋" w:cs="宋体"/>
                <w:sz w:val="24"/>
                <w:szCs w:val="24"/>
              </w:rPr>
            </w:pPr>
            <w:r>
              <w:rPr>
                <w:rFonts w:hint="eastAsia" w:ascii="仿宋" w:hAnsi="仿宋" w:eastAsia="仿宋" w:cs="宋体"/>
                <w:sz w:val="24"/>
                <w:szCs w:val="24"/>
              </w:rPr>
              <w:t>5.机柜前后门均采用圆形或六边形开孔，通风率不小于70%。</w:t>
            </w:r>
          </w:p>
          <w:p w14:paraId="22FCA2C0">
            <w:pPr>
              <w:textAlignment w:val="center"/>
              <w:rPr>
                <w:rFonts w:hint="eastAsia" w:ascii="仿宋" w:hAnsi="仿宋" w:eastAsia="仿宋" w:cs="宋体"/>
                <w:sz w:val="24"/>
                <w:szCs w:val="24"/>
              </w:rPr>
            </w:pPr>
            <w:r>
              <w:rPr>
                <w:rFonts w:hint="eastAsia" w:ascii="仿宋" w:hAnsi="仿宋" w:eastAsia="仿宋" w:cs="宋体"/>
                <w:sz w:val="24"/>
                <w:szCs w:val="24"/>
              </w:rPr>
              <w:t>6.整体防护等级不小于IP20。</w:t>
            </w:r>
          </w:p>
        </w:tc>
      </w:tr>
      <w:tr w14:paraId="690F1654">
        <w:tblPrEx>
          <w:tblCellMar>
            <w:top w:w="0" w:type="dxa"/>
            <w:left w:w="108" w:type="dxa"/>
            <w:bottom w:w="0" w:type="dxa"/>
            <w:right w:w="108" w:type="dxa"/>
          </w:tblCellMar>
        </w:tblPrEx>
        <w:trPr>
          <w:trHeight w:val="168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ADDEC11">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2EB64562">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PDU技术要求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21908829">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1.32A总输入，输出20位10A国标插座+4位16A国标插座，带接线盒及电源指示灯。</w:t>
            </w:r>
          </w:p>
          <w:p w14:paraId="40C45247">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2.每个机柜配置2条PDU，为设备A/B路供电使用。2条PDU为同一规格，互为备份。</w:t>
            </w:r>
          </w:p>
          <w:p w14:paraId="46954F46">
            <w:pPr>
              <w:textAlignment w:val="center"/>
              <w:rPr>
                <w:rFonts w:hint="eastAsia" w:ascii="仿宋" w:hAnsi="仿宋" w:eastAsia="仿宋"/>
                <w:sz w:val="24"/>
                <w:szCs w:val="24"/>
              </w:rPr>
            </w:pPr>
            <w:r>
              <w:rPr>
                <w:rFonts w:hint="eastAsia" w:ascii="仿宋" w:hAnsi="仿宋" w:eastAsia="仿宋" w:cs="宋体"/>
                <w:kern w:val="0"/>
                <w:sz w:val="24"/>
                <w:szCs w:val="24"/>
                <w:lang w:bidi="ar"/>
              </w:rPr>
              <w:t>3.交流PDU采用黑色涂层，外壳选用优质型材或钢板，具备强度高，坚固耐用，抗压性能、装配性能、耐蚀性能和装饰性能良好，表面喷涂效果好，工艺先进，纹路平整，美观大方等特点。</w:t>
            </w:r>
          </w:p>
        </w:tc>
      </w:tr>
      <w:tr w14:paraId="0104FD72">
        <w:tblPrEx>
          <w:tblCellMar>
            <w:top w:w="0" w:type="dxa"/>
            <w:left w:w="108" w:type="dxa"/>
            <w:bottom w:w="0" w:type="dxa"/>
            <w:right w:w="108" w:type="dxa"/>
          </w:tblCellMar>
        </w:tblPrEx>
        <w:trPr>
          <w:trHeight w:val="260" w:hRule="atLeast"/>
        </w:trPr>
        <w:tc>
          <w:tcPr>
            <w:tcW w:w="1000" w:type="pct"/>
            <w:vMerge w:val="restart"/>
            <w:tcBorders>
              <w:top w:val="single" w:color="000000" w:sz="4" w:space="0"/>
              <w:left w:val="single" w:color="000000" w:sz="4" w:space="0"/>
              <w:right w:val="single" w:color="000000" w:sz="4" w:space="0"/>
            </w:tcBorders>
            <w:vAlign w:val="center"/>
          </w:tcPr>
          <w:p w14:paraId="02D895EC">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机柜间布线</w:t>
            </w:r>
          </w:p>
        </w:tc>
        <w:tc>
          <w:tcPr>
            <w:tcW w:w="1000" w:type="pct"/>
            <w:vMerge w:val="restart"/>
            <w:tcBorders>
              <w:top w:val="single" w:color="000000" w:sz="4" w:space="0"/>
              <w:left w:val="single" w:color="000000" w:sz="4" w:space="0"/>
              <w:right w:val="single" w:color="000000" w:sz="4" w:space="0"/>
            </w:tcBorders>
            <w:vAlign w:val="center"/>
          </w:tcPr>
          <w:p w14:paraId="49FC2672">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一般要求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695BC798">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满足各机柜至精密列头柜间的强电布线要求。</w:t>
            </w:r>
          </w:p>
        </w:tc>
      </w:tr>
      <w:tr w14:paraId="652E09C3">
        <w:tblPrEx>
          <w:tblCellMar>
            <w:top w:w="0" w:type="dxa"/>
            <w:left w:w="108" w:type="dxa"/>
            <w:bottom w:w="0" w:type="dxa"/>
            <w:right w:w="108" w:type="dxa"/>
          </w:tblCellMar>
        </w:tblPrEx>
        <w:trPr>
          <w:trHeight w:val="260" w:hRule="atLeast"/>
        </w:trPr>
        <w:tc>
          <w:tcPr>
            <w:tcW w:w="1000" w:type="pct"/>
            <w:vMerge w:val="continue"/>
            <w:tcBorders>
              <w:left w:val="single" w:color="000000" w:sz="4" w:space="0"/>
              <w:bottom w:val="single" w:color="000000" w:sz="4" w:space="0"/>
              <w:right w:val="single" w:color="000000" w:sz="4" w:space="0"/>
            </w:tcBorders>
            <w:vAlign w:val="center"/>
          </w:tcPr>
          <w:p w14:paraId="377BAF1E">
            <w:pPr>
              <w:jc w:val="center"/>
              <w:textAlignment w:val="center"/>
              <w:rPr>
                <w:rFonts w:hint="eastAsia" w:ascii="仿宋" w:hAnsi="仿宋" w:eastAsia="仿宋" w:cs="宋体"/>
                <w:sz w:val="24"/>
                <w:szCs w:val="24"/>
              </w:rPr>
            </w:pPr>
          </w:p>
        </w:tc>
        <w:tc>
          <w:tcPr>
            <w:tcW w:w="1000" w:type="pct"/>
            <w:vMerge w:val="continue"/>
            <w:tcBorders>
              <w:left w:val="single" w:color="000000" w:sz="4" w:space="0"/>
              <w:bottom w:val="single" w:color="000000" w:sz="4" w:space="0"/>
              <w:right w:val="single" w:color="000000" w:sz="4" w:space="0"/>
            </w:tcBorders>
            <w:vAlign w:val="center"/>
          </w:tcPr>
          <w:p w14:paraId="1EF9EE4A">
            <w:pPr>
              <w:jc w:val="center"/>
              <w:textAlignment w:val="center"/>
              <w:rPr>
                <w:rFonts w:hint="eastAsia" w:ascii="仿宋" w:hAnsi="仿宋" w:eastAsia="仿宋" w:cs="宋体"/>
                <w:sz w:val="24"/>
                <w:szCs w:val="24"/>
              </w:rPr>
            </w:pPr>
          </w:p>
        </w:tc>
        <w:tc>
          <w:tcPr>
            <w:tcW w:w="3000" w:type="pct"/>
            <w:tcBorders>
              <w:top w:val="single" w:color="000000" w:sz="4" w:space="0"/>
              <w:left w:val="single" w:color="000000" w:sz="4" w:space="0"/>
              <w:bottom w:val="single" w:color="000000" w:sz="4" w:space="0"/>
              <w:right w:val="single" w:color="000000" w:sz="4" w:space="0"/>
            </w:tcBorders>
            <w:vAlign w:val="center"/>
          </w:tcPr>
          <w:p w14:paraId="75374A65">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满足机柜间弱电布线要求，含所有柜间综合布线的线材和配件（包含但不限于理线架、配线架、光纤配线架等）。</w:t>
            </w:r>
          </w:p>
        </w:tc>
      </w:tr>
      <w:tr w14:paraId="2F2BA5EE">
        <w:tblPrEx>
          <w:tblCellMar>
            <w:top w:w="0" w:type="dxa"/>
            <w:left w:w="108" w:type="dxa"/>
            <w:bottom w:w="0" w:type="dxa"/>
            <w:right w:w="108" w:type="dxa"/>
          </w:tblCellMar>
        </w:tblPrEx>
        <w:trPr>
          <w:trHeight w:val="960"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32396E75">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列头柜</w:t>
            </w:r>
            <w:r>
              <w:rPr>
                <w:rFonts w:ascii="仿宋" w:hAnsi="仿宋" w:eastAsia="仿宋"/>
                <w:kern w:val="0"/>
                <w:sz w:val="24"/>
                <w:szCs w:val="24"/>
                <w:lang w:bidi="ar"/>
              </w:rPr>
              <w:t>-1</w:t>
            </w:r>
          </w:p>
        </w:tc>
        <w:tc>
          <w:tcPr>
            <w:tcW w:w="1000" w:type="pct"/>
            <w:tcBorders>
              <w:top w:val="single" w:color="000000" w:sz="4" w:space="0"/>
              <w:left w:val="single" w:color="000000" w:sz="4" w:space="0"/>
              <w:bottom w:val="single" w:color="000000" w:sz="4" w:space="0"/>
              <w:right w:val="single" w:color="000000" w:sz="4" w:space="0"/>
            </w:tcBorders>
            <w:vAlign w:val="center"/>
          </w:tcPr>
          <w:p w14:paraId="604F5891">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基本要求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F059940">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1.尺寸: 600mmW*1200mmD*2000mmH。</w:t>
            </w:r>
          </w:p>
          <w:p w14:paraId="74D51FA3">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2.主输入：250A/3P*2，颜色与服务器机柜保持一致。</w:t>
            </w:r>
          </w:p>
        </w:tc>
      </w:tr>
      <w:tr w14:paraId="2B125FFB">
        <w:tblPrEx>
          <w:tblCellMar>
            <w:top w:w="0" w:type="dxa"/>
            <w:left w:w="108" w:type="dxa"/>
            <w:bottom w:w="0" w:type="dxa"/>
            <w:right w:w="108" w:type="dxa"/>
          </w:tblCellMar>
        </w:tblPrEx>
        <w:trPr>
          <w:trHeight w:val="151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38895CB9">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08B70711">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电气要求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7096D331">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1.进线主断路器采用知名品牌的塑壳断路器，要求ABB、施耐德、西门子或同档次品牌，分断能力不低于36kA。</w:t>
            </w:r>
          </w:p>
          <w:p w14:paraId="6530EB98">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2.支路断路器采用知名品牌的微型塑壳断路器，要求ABB、施耐德、西门子或同档次品牌，分断能力不低于6kA。</w:t>
            </w:r>
          </w:p>
          <w:p w14:paraId="20CB1C88">
            <w:pPr>
              <w:textAlignment w:val="center"/>
              <w:rPr>
                <w:rFonts w:hint="eastAsia" w:ascii="仿宋" w:hAnsi="仿宋" w:eastAsia="仿宋"/>
                <w:sz w:val="24"/>
                <w:szCs w:val="24"/>
              </w:rPr>
            </w:pPr>
            <w:r>
              <w:rPr>
                <w:rFonts w:hint="eastAsia" w:ascii="仿宋" w:hAnsi="仿宋" w:eastAsia="仿宋" w:cs="宋体"/>
                <w:kern w:val="0"/>
                <w:sz w:val="24"/>
                <w:szCs w:val="24"/>
                <w:lang w:bidi="ar"/>
              </w:rPr>
              <w:t>3.包含接地线缆。</w:t>
            </w:r>
          </w:p>
        </w:tc>
      </w:tr>
      <w:tr w14:paraId="1E535757">
        <w:tblPrEx>
          <w:tblCellMar>
            <w:top w:w="0" w:type="dxa"/>
            <w:left w:w="108" w:type="dxa"/>
            <w:bottom w:w="0" w:type="dxa"/>
            <w:right w:w="108" w:type="dxa"/>
          </w:tblCellMar>
        </w:tblPrEx>
        <w:trPr>
          <w:trHeight w:val="7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AF8DA1A">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37D400F2">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机械性能要求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B351429">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机柜采用高强度优质碳素冷轧钢板和镀锌板，表面喷涂厚度不小于60μm ,采用黑色砂纹工艺，满足防腐、防锈、光洁、色泽均匀、无流挂、不露底、无起泡、无裂纹、金属件无毛刺锈蚀要求。</w:t>
            </w:r>
          </w:p>
        </w:tc>
      </w:tr>
      <w:tr w14:paraId="7314AC52">
        <w:tblPrEx>
          <w:tblCellMar>
            <w:top w:w="0" w:type="dxa"/>
            <w:left w:w="108" w:type="dxa"/>
            <w:bottom w:w="0" w:type="dxa"/>
            <w:right w:w="108" w:type="dxa"/>
          </w:tblCellMar>
        </w:tblPrEx>
        <w:trPr>
          <w:trHeight w:val="357"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7E4A7467">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列头柜</w:t>
            </w:r>
            <w:r>
              <w:rPr>
                <w:rFonts w:ascii="仿宋" w:hAnsi="仿宋" w:eastAsia="仿宋"/>
                <w:kern w:val="0"/>
                <w:sz w:val="24"/>
                <w:szCs w:val="24"/>
                <w:lang w:bidi="ar"/>
              </w:rPr>
              <w:t>-2</w:t>
            </w:r>
          </w:p>
        </w:tc>
        <w:tc>
          <w:tcPr>
            <w:tcW w:w="1000" w:type="pct"/>
            <w:tcBorders>
              <w:top w:val="single" w:color="000000" w:sz="4" w:space="0"/>
              <w:left w:val="single" w:color="000000" w:sz="4" w:space="0"/>
              <w:bottom w:val="single" w:color="000000" w:sz="4" w:space="0"/>
              <w:right w:val="single" w:color="000000" w:sz="4" w:space="0"/>
            </w:tcBorders>
            <w:vAlign w:val="center"/>
          </w:tcPr>
          <w:p w14:paraId="09607E6B">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基本要求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5DE9108">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1.尺寸: 600mmW*1200mmD*2000mmH。</w:t>
            </w:r>
          </w:p>
          <w:p w14:paraId="566EC8A8">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2.主输入：160A/3P*2，颜色与服务器机柜保持一致。</w:t>
            </w:r>
          </w:p>
        </w:tc>
      </w:tr>
      <w:tr w14:paraId="6F5316F9">
        <w:tblPrEx>
          <w:tblCellMar>
            <w:top w:w="0" w:type="dxa"/>
            <w:left w:w="108" w:type="dxa"/>
            <w:bottom w:w="0" w:type="dxa"/>
            <w:right w:w="108" w:type="dxa"/>
          </w:tblCellMar>
        </w:tblPrEx>
        <w:trPr>
          <w:trHeight w:val="208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B23B714">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24336CAF">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电气要求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63DD3722">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1.进线主断路器采用知名品牌的塑壳断路器，要求ABB、施耐德、西门子或同档次品牌，分断能力不低于36kA。</w:t>
            </w:r>
          </w:p>
          <w:p w14:paraId="38991115">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2.支路断路器采用知名品牌的微型塑壳断路器，要求ABB、施耐德、西门子或同档次品牌，分断能力不低于6kA。</w:t>
            </w:r>
          </w:p>
          <w:p w14:paraId="63312486">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3.包含接地线缆。</w:t>
            </w:r>
          </w:p>
        </w:tc>
      </w:tr>
      <w:tr w14:paraId="7408F5E7">
        <w:tblPrEx>
          <w:tblCellMar>
            <w:top w:w="0" w:type="dxa"/>
            <w:left w:w="108" w:type="dxa"/>
            <w:bottom w:w="0" w:type="dxa"/>
            <w:right w:w="108" w:type="dxa"/>
          </w:tblCellMar>
        </w:tblPrEx>
        <w:trPr>
          <w:trHeight w:val="7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1A536AE">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1A2FA487">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机械性能要求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30C7976D">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机柜采用高强度优质碳素冷轧钢板和镀锌板，表面喷涂厚度不小于60μm ,采用黑色砂纹工艺，满足防腐、防锈、光洁、色泽均匀、无流挂、不露底、无起泡、无裂纹、金属件无毛刺锈蚀要求。</w:t>
            </w:r>
          </w:p>
        </w:tc>
      </w:tr>
      <w:tr w14:paraId="6CC26107">
        <w:tblPrEx>
          <w:tblCellMar>
            <w:top w:w="0" w:type="dxa"/>
            <w:left w:w="108" w:type="dxa"/>
            <w:bottom w:w="0" w:type="dxa"/>
            <w:right w:w="108" w:type="dxa"/>
          </w:tblCellMar>
        </w:tblPrEx>
        <w:trPr>
          <w:trHeight w:val="842"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16CE9FCC">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冷通道封闭系统</w:t>
            </w:r>
          </w:p>
        </w:tc>
        <w:tc>
          <w:tcPr>
            <w:tcW w:w="1000" w:type="pct"/>
            <w:tcBorders>
              <w:top w:val="single" w:color="000000" w:sz="4" w:space="0"/>
              <w:left w:val="single" w:color="000000" w:sz="4" w:space="0"/>
              <w:bottom w:val="single" w:color="000000" w:sz="4" w:space="0"/>
              <w:right w:val="single" w:color="000000" w:sz="4" w:space="0"/>
            </w:tcBorders>
            <w:vAlign w:val="center"/>
          </w:tcPr>
          <w:p w14:paraId="0FD518C6">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总体要求-1</w:t>
            </w:r>
          </w:p>
        </w:tc>
        <w:tc>
          <w:tcPr>
            <w:tcW w:w="3000" w:type="pct"/>
            <w:tcBorders>
              <w:top w:val="single" w:color="000000" w:sz="4" w:space="0"/>
              <w:left w:val="single" w:color="000000" w:sz="4" w:space="0"/>
              <w:bottom w:val="single" w:color="000000" w:sz="4" w:space="0"/>
              <w:right w:val="single" w:color="000000" w:sz="4" w:space="0"/>
            </w:tcBorders>
            <w:vAlign w:val="center"/>
          </w:tcPr>
          <w:p w14:paraId="7D24183A">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为保证系统调试、运行的一致性和整体交付质量，精密空调、机柜系统、微模块管理系统等核心部件要求使用同一品牌。</w:t>
            </w:r>
          </w:p>
        </w:tc>
      </w:tr>
      <w:tr w14:paraId="027DA491">
        <w:tblPrEx>
          <w:tblCellMar>
            <w:top w:w="0" w:type="dxa"/>
            <w:left w:w="108" w:type="dxa"/>
            <w:bottom w:w="0" w:type="dxa"/>
            <w:right w:w="108" w:type="dxa"/>
          </w:tblCellMar>
        </w:tblPrEx>
        <w:trPr>
          <w:trHeight w:val="384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8114266">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492D42CF">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总体要求-2</w:t>
            </w:r>
          </w:p>
        </w:tc>
        <w:tc>
          <w:tcPr>
            <w:tcW w:w="3000" w:type="pct"/>
            <w:tcBorders>
              <w:top w:val="single" w:color="000000" w:sz="4" w:space="0"/>
              <w:left w:val="single" w:color="000000" w:sz="4" w:space="0"/>
              <w:bottom w:val="single" w:color="000000" w:sz="4" w:space="0"/>
              <w:right w:val="single" w:color="000000" w:sz="4" w:space="0"/>
            </w:tcBorders>
            <w:vAlign w:val="center"/>
          </w:tcPr>
          <w:p w14:paraId="6868CD7F">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冷通道所有单元组件采用具备良好耐磨、耐蚀性，精细加工，整体冲压成型，接缝整齐，安全耐用要求无松动现象，确保通道气流的密封性。通道内设置烟感、温湿度传感器、监控摄像头等设备，以随时监控通道内设备运行情况，并及时上报告警信息。</w:t>
            </w:r>
          </w:p>
          <w:p w14:paraId="17A07A39">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通道端门侧预留开门按钮、刷卡器、通道照明开关、紧急按钮、通道灯带等的安装接口，方便安装模块级门禁和照明使用。通道内部设置紧急按钮，在干接点开门信号失效的极端情况下，通过物理掉电方式开启端门电磁锁，以保证通道内部人员的逃生顺畅。</w:t>
            </w:r>
          </w:p>
        </w:tc>
      </w:tr>
      <w:tr w14:paraId="41913ABC">
        <w:tblPrEx>
          <w:tblCellMar>
            <w:top w:w="0" w:type="dxa"/>
            <w:left w:w="108" w:type="dxa"/>
            <w:bottom w:w="0" w:type="dxa"/>
            <w:right w:w="108" w:type="dxa"/>
          </w:tblCellMar>
        </w:tblPrEx>
        <w:trPr>
          <w:trHeight w:val="65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291F0992">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26BEF70A">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总体要求-3</w:t>
            </w:r>
          </w:p>
        </w:tc>
        <w:tc>
          <w:tcPr>
            <w:tcW w:w="3000" w:type="pct"/>
            <w:tcBorders>
              <w:top w:val="single" w:color="000000" w:sz="4" w:space="0"/>
              <w:left w:val="single" w:color="000000" w:sz="4" w:space="0"/>
              <w:bottom w:val="single" w:color="000000" w:sz="4" w:space="0"/>
              <w:right w:val="single" w:color="000000" w:sz="4" w:space="0"/>
            </w:tcBorders>
            <w:vAlign w:val="center"/>
          </w:tcPr>
          <w:p w14:paraId="071812AD">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微模块漏热量不超过被测试微模块的5%。</w:t>
            </w:r>
          </w:p>
        </w:tc>
      </w:tr>
      <w:tr w14:paraId="72BA545A">
        <w:tblPrEx>
          <w:tblCellMar>
            <w:top w:w="0" w:type="dxa"/>
            <w:left w:w="108" w:type="dxa"/>
            <w:bottom w:w="0" w:type="dxa"/>
            <w:right w:w="108" w:type="dxa"/>
          </w:tblCellMar>
        </w:tblPrEx>
        <w:trPr>
          <w:trHeight w:val="19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B870780">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0637A51A">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功能要求-1</w:t>
            </w:r>
          </w:p>
        </w:tc>
        <w:tc>
          <w:tcPr>
            <w:tcW w:w="3000" w:type="pct"/>
            <w:tcBorders>
              <w:top w:val="single" w:color="000000" w:sz="4" w:space="0"/>
              <w:left w:val="single" w:color="000000" w:sz="4" w:space="0"/>
              <w:bottom w:val="single" w:color="000000" w:sz="4" w:space="0"/>
              <w:right w:val="single" w:color="000000" w:sz="4" w:space="0"/>
            </w:tcBorders>
            <w:vAlign w:val="center"/>
          </w:tcPr>
          <w:p w14:paraId="1FC583A1">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活动型天窗要求通过电磁锁控制打开(断电开启)，支持无间断级联方式控制，磁力满足天窗正常使用要求。</w:t>
            </w:r>
          </w:p>
          <w:p w14:paraId="77577F44">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活动型天窗在接收到火灾告警信号时，控制电磁锁掉电开启天窗，同时发出声光报警信号。</w:t>
            </w:r>
          </w:p>
        </w:tc>
      </w:tr>
      <w:tr w14:paraId="0C8FCD49">
        <w:tblPrEx>
          <w:tblCellMar>
            <w:top w:w="0" w:type="dxa"/>
            <w:left w:w="108" w:type="dxa"/>
            <w:bottom w:w="0" w:type="dxa"/>
            <w:right w:w="108" w:type="dxa"/>
          </w:tblCellMar>
        </w:tblPrEx>
        <w:trPr>
          <w:trHeight w:val="96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142FC40">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31D41152">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功能要求-2</w:t>
            </w:r>
          </w:p>
        </w:tc>
        <w:tc>
          <w:tcPr>
            <w:tcW w:w="3000" w:type="pct"/>
            <w:tcBorders>
              <w:top w:val="single" w:color="000000" w:sz="4" w:space="0"/>
              <w:left w:val="single" w:color="000000" w:sz="4" w:space="0"/>
              <w:bottom w:val="single" w:color="000000" w:sz="4" w:space="0"/>
              <w:right w:val="single" w:color="000000" w:sz="4" w:space="0"/>
            </w:tcBorders>
            <w:vAlign w:val="center"/>
          </w:tcPr>
          <w:p w14:paraId="2FA94A30">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密闭通道满足YD5083-2005《电信设备抗地震性能检测规范》要求，并通过不低于8、9烈度抗震检验。</w:t>
            </w:r>
          </w:p>
        </w:tc>
      </w:tr>
      <w:tr w14:paraId="30655C2D">
        <w:tblPrEx>
          <w:tblCellMar>
            <w:top w:w="0" w:type="dxa"/>
            <w:left w:w="108" w:type="dxa"/>
            <w:bottom w:w="0" w:type="dxa"/>
            <w:right w:w="108" w:type="dxa"/>
          </w:tblCellMar>
        </w:tblPrEx>
        <w:trPr>
          <w:trHeight w:val="7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03C325B1">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7089A54E">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功能要求-3</w:t>
            </w:r>
          </w:p>
        </w:tc>
        <w:tc>
          <w:tcPr>
            <w:tcW w:w="3000" w:type="pct"/>
            <w:tcBorders>
              <w:top w:val="single" w:color="000000" w:sz="4" w:space="0"/>
              <w:left w:val="single" w:color="000000" w:sz="4" w:space="0"/>
              <w:bottom w:val="single" w:color="000000" w:sz="4" w:space="0"/>
              <w:right w:val="single" w:color="000000" w:sz="4" w:space="0"/>
            </w:tcBorders>
            <w:vAlign w:val="center"/>
          </w:tcPr>
          <w:p w14:paraId="6B978F67">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通道系统兼具功能性、透光性及美观性，固定型天窗和翻转型天窗透光材质使用覆膜钢化玻璃，厚度不小于6mm，钢化玻璃透光率不小于90%。</w:t>
            </w:r>
          </w:p>
        </w:tc>
      </w:tr>
      <w:tr w14:paraId="426BC1FA">
        <w:tblPrEx>
          <w:tblCellMar>
            <w:top w:w="0" w:type="dxa"/>
            <w:left w:w="108" w:type="dxa"/>
            <w:bottom w:w="0" w:type="dxa"/>
            <w:right w:w="108" w:type="dxa"/>
          </w:tblCellMar>
        </w:tblPrEx>
        <w:trPr>
          <w:trHeight w:val="7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3B8E0AA2">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533AABFD">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功能要求-4</w:t>
            </w:r>
          </w:p>
        </w:tc>
        <w:tc>
          <w:tcPr>
            <w:tcW w:w="3000" w:type="pct"/>
            <w:tcBorders>
              <w:top w:val="single" w:color="000000" w:sz="4" w:space="0"/>
              <w:left w:val="single" w:color="000000" w:sz="4" w:space="0"/>
              <w:bottom w:val="single" w:color="000000" w:sz="4" w:space="0"/>
              <w:right w:val="single" w:color="000000" w:sz="4" w:space="0"/>
            </w:tcBorders>
            <w:vAlign w:val="center"/>
          </w:tcPr>
          <w:p w14:paraId="0CE4D929">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走线槽具有信号线和电源线隔离设计，隔离信号线和电源线的走线。根据线缆数量的不同，隔板的位置可调。机柜的柜顶和机柜底部提供充足的线缆道口，可同时支持机柜顶部走线与架空地板的下走线。走线槽可实现长度方向的扩容，且在相交时可分为上下两个通道走线，实现电源线和信号线的分层管理</w:t>
            </w:r>
          </w:p>
        </w:tc>
      </w:tr>
      <w:tr w14:paraId="22D99100">
        <w:tblPrEx>
          <w:tblCellMar>
            <w:top w:w="0" w:type="dxa"/>
            <w:left w:w="108" w:type="dxa"/>
            <w:bottom w:w="0" w:type="dxa"/>
            <w:right w:w="108" w:type="dxa"/>
          </w:tblCellMar>
        </w:tblPrEx>
        <w:trPr>
          <w:trHeight w:val="26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3AFD639F">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25E38F66">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自动平移门</w:t>
            </w:r>
          </w:p>
        </w:tc>
        <w:tc>
          <w:tcPr>
            <w:tcW w:w="3000" w:type="pct"/>
            <w:tcBorders>
              <w:top w:val="single" w:color="000000" w:sz="4" w:space="0"/>
              <w:left w:val="single" w:color="000000" w:sz="4" w:space="0"/>
              <w:bottom w:val="single" w:color="000000" w:sz="4" w:space="0"/>
              <w:right w:val="single" w:color="000000" w:sz="4" w:space="0"/>
            </w:tcBorders>
            <w:vAlign w:val="center"/>
          </w:tcPr>
          <w:p w14:paraId="2600FE38">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1.每组微模块通道两端设置自动平移门。</w:t>
            </w:r>
          </w:p>
          <w:p w14:paraId="0F256CBC">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2.微模块通道端门需采用自动平移门设计，并与门禁联动，门禁识别通过后可自动开启。</w:t>
            </w:r>
          </w:p>
          <w:p w14:paraId="29C9193A">
            <w:pPr>
              <w:textAlignment w:val="center"/>
              <w:rPr>
                <w:rFonts w:hint="eastAsia" w:ascii="仿宋" w:hAnsi="仿宋" w:eastAsia="仿宋"/>
                <w:sz w:val="24"/>
                <w:szCs w:val="24"/>
              </w:rPr>
            </w:pPr>
            <w:r>
              <w:rPr>
                <w:rFonts w:hint="eastAsia" w:ascii="仿宋" w:hAnsi="仿宋" w:eastAsia="仿宋" w:cs="宋体"/>
                <w:kern w:val="0"/>
                <w:sz w:val="24"/>
                <w:szCs w:val="24"/>
                <w:lang w:bidi="ar"/>
              </w:rPr>
              <w:t>3.自动平移门规格：WxH 1200x2000mm，黑色。</w:t>
            </w:r>
          </w:p>
        </w:tc>
      </w:tr>
      <w:tr w14:paraId="79A5D372">
        <w:tblPrEx>
          <w:tblCellMar>
            <w:top w:w="0" w:type="dxa"/>
            <w:left w:w="108" w:type="dxa"/>
            <w:bottom w:w="0" w:type="dxa"/>
            <w:right w:w="108" w:type="dxa"/>
          </w:tblCellMar>
        </w:tblPrEx>
        <w:trPr>
          <w:trHeight w:val="48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0F9C790E">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00DCCF94">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门禁要求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32140ACD">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1.每组微模块通道两端设置门禁系统，支持身份鉴别。</w:t>
            </w:r>
          </w:p>
          <w:p w14:paraId="45EF307E">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2.模块级门禁系统由门禁机、门禁控制器、出门按钮、磁力锁、紧急按钮组成。</w:t>
            </w:r>
          </w:p>
          <w:p w14:paraId="042424D6">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3.支持多种门禁识别方式，包括人脸、指纹、IC卡、密码等，支持集中发卡/授权功能。</w:t>
            </w:r>
          </w:p>
        </w:tc>
      </w:tr>
      <w:tr w14:paraId="60055E54">
        <w:tblPrEx>
          <w:tblCellMar>
            <w:top w:w="0" w:type="dxa"/>
            <w:left w:w="108" w:type="dxa"/>
            <w:bottom w:w="0" w:type="dxa"/>
            <w:right w:w="108" w:type="dxa"/>
          </w:tblCellMar>
        </w:tblPrEx>
        <w:trPr>
          <w:trHeight w:val="48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9ADB4F9">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48049856">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智能控制面板</w:t>
            </w:r>
          </w:p>
        </w:tc>
        <w:tc>
          <w:tcPr>
            <w:tcW w:w="3000" w:type="pct"/>
            <w:tcBorders>
              <w:top w:val="single" w:color="000000" w:sz="4" w:space="0"/>
              <w:left w:val="single" w:color="000000" w:sz="4" w:space="0"/>
              <w:bottom w:val="single" w:color="000000" w:sz="4" w:space="0"/>
              <w:right w:val="single" w:color="000000" w:sz="4" w:space="0"/>
            </w:tcBorders>
            <w:vAlign w:val="center"/>
          </w:tcPr>
          <w:p w14:paraId="7354F9F3">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1.每组微模块配置1套不小于43英的智能触摸控制面板。</w:t>
            </w:r>
          </w:p>
          <w:p w14:paraId="1E05CFE6">
            <w:pPr>
              <w:textAlignment w:val="center"/>
              <w:rPr>
                <w:rFonts w:hint="eastAsia" w:ascii="仿宋" w:hAnsi="仿宋" w:eastAsia="仿宋"/>
                <w:sz w:val="24"/>
                <w:szCs w:val="24"/>
              </w:rPr>
            </w:pPr>
            <w:r>
              <w:rPr>
                <w:rFonts w:hint="eastAsia" w:ascii="仿宋" w:hAnsi="仿宋" w:eastAsia="仿宋" w:cs="宋体"/>
                <w:kern w:val="0"/>
                <w:sz w:val="24"/>
                <w:szCs w:val="24"/>
                <w:lang w:bidi="ar"/>
              </w:rPr>
              <w:t>2.包含本地管理软件。</w:t>
            </w:r>
          </w:p>
        </w:tc>
      </w:tr>
      <w:tr w14:paraId="4D0EA8B4">
        <w:tblPrEx>
          <w:tblCellMar>
            <w:top w:w="0" w:type="dxa"/>
            <w:left w:w="108" w:type="dxa"/>
            <w:bottom w:w="0" w:type="dxa"/>
            <w:right w:w="108" w:type="dxa"/>
          </w:tblCellMar>
        </w:tblPrEx>
        <w:trPr>
          <w:trHeight w:val="7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4900AA10">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3988F0B8">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视频监控要求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5879291">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1.每组微模通道内配置视频监控系统。</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2.支持录像存储，录像时间90天。</w:t>
            </w:r>
          </w:p>
        </w:tc>
      </w:tr>
      <w:tr w14:paraId="2859307C">
        <w:tblPrEx>
          <w:tblCellMar>
            <w:top w:w="0" w:type="dxa"/>
            <w:left w:w="108" w:type="dxa"/>
            <w:bottom w:w="0" w:type="dxa"/>
            <w:right w:w="108" w:type="dxa"/>
          </w:tblCellMar>
        </w:tblPrEx>
        <w:trPr>
          <w:trHeight w:val="960"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466AEE09">
            <w:pPr>
              <w:jc w:val="center"/>
              <w:textAlignment w:val="center"/>
              <w:rPr>
                <w:rFonts w:hint="eastAsia" w:ascii="仿宋" w:hAnsi="仿宋" w:eastAsia="仿宋"/>
                <w:sz w:val="24"/>
                <w:szCs w:val="24"/>
              </w:rPr>
            </w:pPr>
            <w:r>
              <w:rPr>
                <w:rFonts w:ascii="仿宋" w:hAnsi="仿宋" w:eastAsia="仿宋"/>
                <w:kern w:val="0"/>
                <w:sz w:val="24"/>
                <w:szCs w:val="24"/>
                <w:lang w:bidi="ar"/>
              </w:rPr>
              <w:t>UPS</w:t>
            </w:r>
            <w:r>
              <w:rPr>
                <w:rFonts w:hint="eastAsia" w:ascii="仿宋" w:hAnsi="仿宋" w:eastAsia="仿宋" w:cs="宋体"/>
                <w:kern w:val="0"/>
                <w:sz w:val="24"/>
                <w:szCs w:val="24"/>
                <w:lang w:bidi="ar"/>
              </w:rPr>
              <w:t>系统</w:t>
            </w:r>
          </w:p>
        </w:tc>
        <w:tc>
          <w:tcPr>
            <w:tcW w:w="1000" w:type="pct"/>
            <w:tcBorders>
              <w:top w:val="single" w:color="000000" w:sz="4" w:space="0"/>
              <w:left w:val="single" w:color="000000" w:sz="4" w:space="0"/>
              <w:bottom w:val="single" w:color="000000" w:sz="4" w:space="0"/>
              <w:right w:val="single" w:color="000000" w:sz="4" w:space="0"/>
            </w:tcBorders>
            <w:vAlign w:val="center"/>
          </w:tcPr>
          <w:p w14:paraId="0F3AB7A6">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基本要求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AA40FC1">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1.采用模块化设计，主机框容量</w:t>
            </w:r>
            <w:r>
              <w:rPr>
                <w:rFonts w:ascii="仿宋" w:hAnsi="仿宋" w:eastAsia="仿宋"/>
                <w:sz w:val="24"/>
                <w:szCs w:val="24"/>
                <w:lang w:bidi="zh-CN"/>
              </w:rPr>
              <w:t>≥</w:t>
            </w:r>
            <w:r>
              <w:rPr>
                <w:rFonts w:ascii="仿宋" w:hAnsi="仿宋" w:eastAsia="仿宋"/>
                <w:kern w:val="0"/>
                <w:sz w:val="24"/>
                <w:szCs w:val="24"/>
                <w:lang w:bidi="ar"/>
              </w:rPr>
              <w:t>500KVA</w:t>
            </w:r>
            <w:r>
              <w:rPr>
                <w:rFonts w:hint="eastAsia" w:ascii="仿宋" w:hAnsi="仿宋" w:eastAsia="仿宋" w:cs="宋体"/>
                <w:kern w:val="0"/>
                <w:sz w:val="24"/>
                <w:szCs w:val="24"/>
                <w:lang w:bidi="ar"/>
              </w:rPr>
              <w:t>。</w:t>
            </w:r>
          </w:p>
          <w:p w14:paraId="62FD3EA5">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2.</w:t>
            </w:r>
            <w:r>
              <w:rPr>
                <w:rFonts w:hint="eastAsia" w:ascii="仿宋" w:hAnsi="仿宋" w:eastAsia="仿宋"/>
                <w:kern w:val="0"/>
                <w:sz w:val="24"/>
                <w:szCs w:val="24"/>
                <w:lang w:bidi="ar"/>
              </w:rPr>
              <w:t>支持2N容错配置</w:t>
            </w:r>
            <w:r>
              <w:rPr>
                <w:rFonts w:hint="eastAsia" w:ascii="仿宋" w:hAnsi="仿宋" w:eastAsia="仿宋" w:cs="宋体"/>
                <w:kern w:val="0"/>
                <w:sz w:val="24"/>
                <w:szCs w:val="24"/>
                <w:lang w:bidi="ar"/>
              </w:rPr>
              <w:t>。</w:t>
            </w:r>
          </w:p>
        </w:tc>
      </w:tr>
      <w:tr w14:paraId="728E3048">
        <w:tblPrEx>
          <w:tblCellMar>
            <w:top w:w="0" w:type="dxa"/>
            <w:left w:w="108" w:type="dxa"/>
            <w:bottom w:w="0" w:type="dxa"/>
            <w:right w:w="108" w:type="dxa"/>
          </w:tblCellMar>
        </w:tblPrEx>
        <w:trPr>
          <w:trHeight w:val="9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00A5D826">
            <w:pPr>
              <w:jc w:val="center"/>
              <w:rPr>
                <w:rFonts w:hint="eastAsia" w:ascii="仿宋" w:hAnsi="仿宋" w:eastAsia="仿宋"/>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7561C7C6">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电气要求-1</w:t>
            </w:r>
          </w:p>
        </w:tc>
        <w:tc>
          <w:tcPr>
            <w:tcW w:w="3000" w:type="pct"/>
            <w:tcBorders>
              <w:top w:val="single" w:color="000000" w:sz="4" w:space="0"/>
              <w:left w:val="single" w:color="000000" w:sz="4" w:space="0"/>
              <w:bottom w:val="single" w:color="000000" w:sz="4" w:space="0"/>
              <w:right w:val="single" w:color="000000" w:sz="4" w:space="0"/>
            </w:tcBorders>
            <w:vAlign w:val="center"/>
          </w:tcPr>
          <w:p w14:paraId="4339E9F2">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1.主路输入：</w:t>
            </w:r>
          </w:p>
          <w:p w14:paraId="1FD0C767">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输入制式：3Ph+N+PE</w:t>
            </w:r>
          </w:p>
          <w:p w14:paraId="277E6FC5">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额定电压：380/400/415Vac；</w:t>
            </w:r>
          </w:p>
          <w:p w14:paraId="389298A2">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电压范围：380/400/415Vac；</w:t>
            </w:r>
          </w:p>
          <w:p w14:paraId="6AF63DF0">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频率范围：40-70Hz；</w:t>
            </w:r>
          </w:p>
          <w:p w14:paraId="03B31E25">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THDi：正常模式：线性满载THDi&lt;3%、智能在线模式：线性满载THDi&lt;3%</w:t>
            </w:r>
          </w:p>
          <w:p w14:paraId="099831F5">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输入功率因数：正常模式不小于0.99、智能在线模式不小于0.99</w:t>
            </w:r>
          </w:p>
          <w:p w14:paraId="2EC1468B">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 xml:space="preserve">2.旁路输入： </w:t>
            </w:r>
          </w:p>
          <w:p w14:paraId="47BC015C">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输入制式：3Ph+N+PE；</w:t>
            </w:r>
          </w:p>
          <w:p w14:paraId="128D0F79">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额定电压：380/400/415Vac；</w:t>
            </w:r>
          </w:p>
          <w:p w14:paraId="489761C2">
            <w:pPr>
              <w:textAlignment w:val="center"/>
              <w:rPr>
                <w:rFonts w:hint="eastAsia" w:ascii="仿宋" w:hAnsi="仿宋" w:eastAsia="仿宋"/>
                <w:sz w:val="24"/>
                <w:szCs w:val="24"/>
              </w:rPr>
            </w:pPr>
            <w:r>
              <w:rPr>
                <w:rFonts w:hint="eastAsia" w:ascii="仿宋" w:hAnsi="仿宋" w:eastAsia="仿宋"/>
                <w:kern w:val="0"/>
                <w:sz w:val="24"/>
                <w:szCs w:val="24"/>
                <w:lang w:bidi="ar"/>
              </w:rPr>
              <w:t>输入频率：50/60±6Hz。</w:t>
            </w:r>
          </w:p>
        </w:tc>
      </w:tr>
      <w:tr w14:paraId="4CF1A4CE">
        <w:tblPrEx>
          <w:tblCellMar>
            <w:top w:w="0" w:type="dxa"/>
            <w:left w:w="108" w:type="dxa"/>
            <w:bottom w:w="0" w:type="dxa"/>
            <w:right w:w="108" w:type="dxa"/>
          </w:tblCellMar>
        </w:tblPrEx>
        <w:trPr>
          <w:trHeight w:val="978"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53DF2E12">
            <w:pPr>
              <w:jc w:val="center"/>
              <w:rPr>
                <w:rFonts w:hint="eastAsia" w:ascii="仿宋" w:hAnsi="仿宋" w:eastAsia="仿宋"/>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33F74261">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电气要求-2</w:t>
            </w:r>
          </w:p>
        </w:tc>
        <w:tc>
          <w:tcPr>
            <w:tcW w:w="3000" w:type="pct"/>
            <w:tcBorders>
              <w:top w:val="single" w:color="000000" w:sz="4" w:space="0"/>
              <w:left w:val="single" w:color="000000" w:sz="4" w:space="0"/>
              <w:bottom w:val="single" w:color="000000" w:sz="4" w:space="0"/>
              <w:right w:val="single" w:color="000000" w:sz="4" w:space="0"/>
            </w:tcBorders>
            <w:vAlign w:val="center"/>
          </w:tcPr>
          <w:p w14:paraId="2FBA54E9">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1.电池：</w:t>
            </w:r>
          </w:p>
          <w:p w14:paraId="1A584809">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额定电压:360-600Vdc，电池无中线；最大充电功率/电流：单功率模块15%/30A；                                                                                          2.输出：</w:t>
            </w:r>
          </w:p>
          <w:p w14:paraId="47D04F7F">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输出制式：3Ph+N+PE；电压：380/400/415Vac±1%；频率：跟踪旁路（逆变供电），50/60Hz±0.05% （电池模式）；THDv：线性满载THDv&lt;1%；</w:t>
            </w:r>
          </w:p>
          <w:p w14:paraId="1D8686E4">
            <w:pPr>
              <w:textAlignment w:val="center"/>
              <w:rPr>
                <w:rFonts w:hint="eastAsia" w:ascii="仿宋" w:hAnsi="仿宋" w:eastAsia="仿宋"/>
                <w:sz w:val="24"/>
                <w:szCs w:val="24"/>
                <w:lang w:bidi="ar"/>
              </w:rPr>
            </w:pPr>
            <w:r>
              <w:rPr>
                <w:rFonts w:hint="eastAsia" w:ascii="仿宋" w:hAnsi="仿宋" w:eastAsia="仿宋"/>
                <w:kern w:val="0"/>
                <w:sz w:val="24"/>
                <w:szCs w:val="24"/>
                <w:lang w:bidi="ar"/>
              </w:rPr>
              <w:t>逆变过载能力：100%＜负载≤110%，60分钟后转旁路输出；110%＜负载≤125%时，10分钟后转旁路输出；125%＜负载≤150%时，1分钟后转旁路输出；</w:t>
            </w:r>
          </w:p>
        </w:tc>
      </w:tr>
      <w:tr w14:paraId="56CA91E9">
        <w:tblPrEx>
          <w:tblCellMar>
            <w:top w:w="0" w:type="dxa"/>
            <w:left w:w="108" w:type="dxa"/>
            <w:bottom w:w="0" w:type="dxa"/>
            <w:right w:w="108" w:type="dxa"/>
          </w:tblCellMar>
        </w:tblPrEx>
        <w:trPr>
          <w:trHeight w:val="1382"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D4C53B7">
            <w:pPr>
              <w:jc w:val="center"/>
              <w:rPr>
                <w:rFonts w:hint="eastAsia" w:ascii="仿宋" w:hAnsi="仿宋" w:eastAsia="仿宋"/>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24348E5D">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电气要求-3</w:t>
            </w:r>
          </w:p>
        </w:tc>
        <w:tc>
          <w:tcPr>
            <w:tcW w:w="3000" w:type="pct"/>
            <w:tcBorders>
              <w:top w:val="single" w:color="000000" w:sz="4" w:space="0"/>
              <w:left w:val="single" w:color="000000" w:sz="4" w:space="0"/>
              <w:bottom w:val="single" w:color="000000" w:sz="4" w:space="0"/>
              <w:right w:val="single" w:color="000000" w:sz="4" w:space="0"/>
            </w:tcBorders>
            <w:vAlign w:val="center"/>
          </w:tcPr>
          <w:p w14:paraId="0F465B6E">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1.系统：</w:t>
            </w:r>
          </w:p>
          <w:p w14:paraId="192E560B">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输出功率因素：1；效率：正常模式不小于97%；智能在线模式不小于99.1%；</w:t>
            </w:r>
          </w:p>
          <w:p w14:paraId="21A797A0">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支持最大并机数量：6；</w:t>
            </w:r>
          </w:p>
          <w:p w14:paraId="35708E5F">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2.环境：</w:t>
            </w:r>
          </w:p>
          <w:p w14:paraId="3A12A3A9">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运行温度：0℃～55℃；0℃～40℃不降额；41℃～45℃降额到0.9；46℃～50℃降额到0.8；51℃～55℃降额到0.7；</w:t>
            </w:r>
          </w:p>
          <w:p w14:paraId="781D595E">
            <w:pPr>
              <w:textAlignment w:val="center"/>
              <w:rPr>
                <w:rFonts w:hint="eastAsia" w:ascii="仿宋" w:hAnsi="仿宋" w:eastAsia="仿宋"/>
                <w:kern w:val="0"/>
                <w:sz w:val="24"/>
                <w:szCs w:val="24"/>
                <w:lang w:bidi="ar"/>
              </w:rPr>
            </w:pPr>
            <w:r>
              <w:rPr>
                <w:rFonts w:hint="eastAsia" w:ascii="仿宋" w:hAnsi="仿宋" w:eastAsia="仿宋"/>
                <w:kern w:val="0"/>
                <w:sz w:val="24"/>
                <w:szCs w:val="24"/>
                <w:lang w:bidi="ar"/>
              </w:rPr>
              <w:t>存储温度：-40-70℃；湿度：0%-95% （无凝露）；</w:t>
            </w:r>
          </w:p>
          <w:p w14:paraId="18FA5639">
            <w:pPr>
              <w:textAlignment w:val="center"/>
              <w:rPr>
                <w:rFonts w:hint="eastAsia" w:ascii="仿宋" w:hAnsi="仿宋" w:eastAsia="仿宋"/>
                <w:sz w:val="24"/>
                <w:szCs w:val="24"/>
              </w:rPr>
            </w:pPr>
            <w:r>
              <w:rPr>
                <w:rFonts w:hint="eastAsia" w:ascii="仿宋" w:hAnsi="仿宋" w:eastAsia="仿宋"/>
                <w:kern w:val="0"/>
                <w:sz w:val="24"/>
                <w:szCs w:val="24"/>
                <w:lang w:bidi="ar"/>
              </w:rPr>
              <w:t xml:space="preserve">运行高度：0-2000m, 超过2000m参考EN/IEC 62040-3降额；                                                                             </w:t>
            </w:r>
          </w:p>
        </w:tc>
      </w:tr>
      <w:tr w14:paraId="7B2E9339">
        <w:tblPrEx>
          <w:tblCellMar>
            <w:top w:w="0" w:type="dxa"/>
            <w:left w:w="108" w:type="dxa"/>
            <w:bottom w:w="0" w:type="dxa"/>
            <w:right w:w="108" w:type="dxa"/>
          </w:tblCellMar>
        </w:tblPrEx>
        <w:trPr>
          <w:trHeight w:val="453"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344C833E">
            <w:pPr>
              <w:jc w:val="center"/>
              <w:rPr>
                <w:rFonts w:hint="eastAsia" w:ascii="仿宋" w:hAnsi="仿宋" w:eastAsia="仿宋"/>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7653B511">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标准与认证</w:t>
            </w:r>
          </w:p>
        </w:tc>
        <w:tc>
          <w:tcPr>
            <w:tcW w:w="3000" w:type="pct"/>
            <w:tcBorders>
              <w:top w:val="single" w:color="000000" w:sz="4" w:space="0"/>
              <w:left w:val="single" w:color="000000" w:sz="4" w:space="0"/>
              <w:bottom w:val="single" w:color="000000" w:sz="4" w:space="0"/>
              <w:right w:val="single" w:color="000000" w:sz="4" w:space="0"/>
            </w:tcBorders>
            <w:vAlign w:val="center"/>
          </w:tcPr>
          <w:p w14:paraId="04563B53">
            <w:pPr>
              <w:textAlignment w:val="center"/>
              <w:rPr>
                <w:rFonts w:hint="eastAsia" w:ascii="仿宋" w:hAnsi="仿宋" w:eastAsia="仿宋"/>
                <w:sz w:val="24"/>
                <w:szCs w:val="24"/>
              </w:rPr>
            </w:pPr>
            <w:r>
              <w:rPr>
                <w:rFonts w:hint="eastAsia" w:ascii="仿宋" w:hAnsi="仿宋" w:eastAsia="仿宋"/>
                <w:kern w:val="0"/>
                <w:sz w:val="24"/>
                <w:szCs w:val="24"/>
                <w:lang w:bidi="ar"/>
              </w:rPr>
              <w:t>标准：EN/IEC 62040-1，EN/IEC 62040-2， EN/IEC 62040-3；认证：CE， CB， RoHS， REACH，WEEE等 ；</w:t>
            </w:r>
          </w:p>
        </w:tc>
      </w:tr>
      <w:tr w14:paraId="3C8C5A06">
        <w:tblPrEx>
          <w:tblCellMar>
            <w:top w:w="0" w:type="dxa"/>
            <w:left w:w="108" w:type="dxa"/>
            <w:bottom w:w="0" w:type="dxa"/>
            <w:right w:w="108" w:type="dxa"/>
          </w:tblCellMar>
        </w:tblPrEx>
        <w:trPr>
          <w:trHeight w:val="453"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44D2FB20">
            <w:pPr>
              <w:jc w:val="center"/>
              <w:rPr>
                <w:rFonts w:hint="eastAsia" w:ascii="仿宋" w:hAnsi="仿宋" w:eastAsia="仿宋"/>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CF8D98F">
            <w:pPr>
              <w:jc w:val="center"/>
              <w:textAlignment w:val="center"/>
              <w:rPr>
                <w:rFonts w:hint="eastAsia" w:ascii="仿宋" w:hAnsi="仿宋" w:eastAsia="仿宋" w:cs="宋体"/>
                <w:kern w:val="0"/>
                <w:sz w:val="24"/>
                <w:szCs w:val="24"/>
                <w:lang w:bidi="ar"/>
              </w:rPr>
            </w:pPr>
            <w:r>
              <w:rPr>
                <w:rFonts w:hint="eastAsia" w:ascii="仿宋" w:hAnsi="仿宋" w:eastAsia="仿宋"/>
                <w:kern w:val="0"/>
                <w:sz w:val="24"/>
                <w:szCs w:val="24"/>
                <w:lang w:bidi="ar"/>
              </w:rPr>
              <w:t>通讯接口与协议</w:t>
            </w:r>
          </w:p>
        </w:tc>
        <w:tc>
          <w:tcPr>
            <w:tcW w:w="3000" w:type="pct"/>
            <w:tcBorders>
              <w:top w:val="single" w:color="000000" w:sz="4" w:space="0"/>
              <w:left w:val="single" w:color="000000" w:sz="4" w:space="0"/>
              <w:bottom w:val="single" w:color="000000" w:sz="4" w:space="0"/>
              <w:right w:val="single" w:color="000000" w:sz="4" w:space="0"/>
            </w:tcBorders>
            <w:vAlign w:val="center"/>
          </w:tcPr>
          <w:p w14:paraId="21BF221C">
            <w:pPr>
              <w:textAlignment w:val="center"/>
              <w:rPr>
                <w:rFonts w:hint="eastAsia" w:ascii="仿宋" w:hAnsi="仿宋" w:eastAsia="仿宋"/>
                <w:sz w:val="24"/>
                <w:szCs w:val="24"/>
              </w:rPr>
            </w:pPr>
            <w:r>
              <w:rPr>
                <w:rFonts w:hint="eastAsia" w:ascii="仿宋" w:hAnsi="仿宋" w:eastAsia="仿宋"/>
                <w:kern w:val="0"/>
                <w:sz w:val="24"/>
                <w:szCs w:val="24"/>
                <w:lang w:bidi="ar"/>
              </w:rPr>
              <w:t>通讯接口：干接点，RS485，FE；通讯协议：Web、ModBus、SNMP</w:t>
            </w:r>
          </w:p>
        </w:tc>
      </w:tr>
      <w:tr w14:paraId="715B10FA">
        <w:tblPrEx>
          <w:tblCellMar>
            <w:top w:w="0" w:type="dxa"/>
            <w:left w:w="108" w:type="dxa"/>
            <w:bottom w:w="0" w:type="dxa"/>
            <w:right w:w="108" w:type="dxa"/>
          </w:tblCellMar>
        </w:tblPrEx>
        <w:trPr>
          <w:trHeight w:val="7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F666774">
            <w:pPr>
              <w:jc w:val="center"/>
              <w:rPr>
                <w:rFonts w:hint="eastAsia" w:ascii="仿宋" w:hAnsi="仿宋" w:eastAsia="仿宋"/>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469BADB9">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UPS功率模块</w:t>
            </w:r>
          </w:p>
        </w:tc>
        <w:tc>
          <w:tcPr>
            <w:tcW w:w="3000" w:type="pct"/>
            <w:tcBorders>
              <w:top w:val="single" w:color="000000" w:sz="4" w:space="0"/>
              <w:left w:val="single" w:color="000000" w:sz="4" w:space="0"/>
              <w:bottom w:val="single" w:color="000000" w:sz="4" w:space="0"/>
              <w:right w:val="single" w:color="000000" w:sz="4" w:space="0"/>
            </w:tcBorders>
            <w:vAlign w:val="center"/>
          </w:tcPr>
          <w:p w14:paraId="5D64714A">
            <w:pPr>
              <w:textAlignment w:val="center"/>
              <w:rPr>
                <w:rFonts w:hint="eastAsia" w:ascii="仿宋" w:hAnsi="仿宋" w:eastAsia="仿宋"/>
                <w:sz w:val="24"/>
                <w:szCs w:val="24"/>
              </w:rPr>
            </w:pPr>
            <w:r>
              <w:rPr>
                <w:rFonts w:ascii="仿宋" w:hAnsi="仿宋" w:eastAsia="仿宋"/>
                <w:kern w:val="0"/>
                <w:sz w:val="24"/>
                <w:szCs w:val="24"/>
                <w:lang w:bidi="ar"/>
              </w:rPr>
              <w:t>1</w:t>
            </w:r>
            <w:r>
              <w:rPr>
                <w:rFonts w:hint="eastAsia" w:ascii="仿宋" w:hAnsi="仿宋" w:eastAsia="仿宋" w:cs="宋体"/>
                <w:kern w:val="0"/>
                <w:sz w:val="24"/>
                <w:szCs w:val="24"/>
                <w:lang w:bidi="ar"/>
              </w:rPr>
              <w:t>.功率</w:t>
            </w:r>
            <w:r>
              <w:rPr>
                <w:rFonts w:ascii="仿宋" w:hAnsi="仿宋" w:eastAsia="仿宋"/>
                <w:kern w:val="0"/>
                <w:sz w:val="24"/>
                <w:szCs w:val="24"/>
                <w:lang w:bidi="ar"/>
              </w:rPr>
              <w:t>100kVA</w:t>
            </w:r>
            <w:r>
              <w:rPr>
                <w:rFonts w:hint="eastAsia" w:ascii="仿宋" w:hAnsi="仿宋" w:eastAsia="仿宋" w:cs="宋体"/>
                <w:kern w:val="0"/>
                <w:sz w:val="24"/>
                <w:szCs w:val="24"/>
                <w:lang w:bidi="ar"/>
              </w:rPr>
              <w:t>，支持热拔插</w:t>
            </w:r>
            <w:r>
              <w:rPr>
                <w:rFonts w:ascii="仿宋" w:hAnsi="仿宋" w:eastAsia="仿宋"/>
                <w:kern w:val="0"/>
                <w:sz w:val="24"/>
                <w:szCs w:val="24"/>
                <w:lang w:bidi="ar"/>
              </w:rPr>
              <w:br w:type="textWrapping"/>
            </w:r>
            <w:r>
              <w:rPr>
                <w:rFonts w:ascii="仿宋" w:hAnsi="仿宋" w:eastAsia="仿宋"/>
                <w:kern w:val="0"/>
                <w:sz w:val="24"/>
                <w:szCs w:val="24"/>
                <w:lang w:bidi="ar"/>
              </w:rPr>
              <w:t>2</w:t>
            </w:r>
            <w:r>
              <w:rPr>
                <w:rFonts w:hint="eastAsia" w:ascii="仿宋" w:hAnsi="仿宋" w:eastAsia="仿宋" w:cs="宋体"/>
                <w:kern w:val="0"/>
                <w:sz w:val="24"/>
                <w:szCs w:val="24"/>
                <w:lang w:bidi="ar"/>
              </w:rPr>
              <w:t>.标准机架尺寸，高度不大于</w:t>
            </w:r>
            <w:r>
              <w:rPr>
                <w:rFonts w:ascii="仿宋" w:hAnsi="仿宋" w:eastAsia="仿宋"/>
                <w:kern w:val="0"/>
                <w:sz w:val="24"/>
                <w:szCs w:val="24"/>
                <w:lang w:bidi="ar"/>
              </w:rPr>
              <w:t>3U</w:t>
            </w:r>
          </w:p>
        </w:tc>
      </w:tr>
      <w:tr w14:paraId="7DB3CAA9">
        <w:tblPrEx>
          <w:tblCellMar>
            <w:top w:w="0" w:type="dxa"/>
            <w:left w:w="108" w:type="dxa"/>
            <w:bottom w:w="0" w:type="dxa"/>
            <w:right w:w="108" w:type="dxa"/>
          </w:tblCellMar>
        </w:tblPrEx>
        <w:trPr>
          <w:trHeight w:val="1200"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4DA732A4">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空调系统（精密空调）</w:t>
            </w:r>
          </w:p>
        </w:tc>
        <w:tc>
          <w:tcPr>
            <w:tcW w:w="1000" w:type="pct"/>
            <w:tcBorders>
              <w:top w:val="single" w:color="000000" w:sz="4" w:space="0"/>
              <w:left w:val="single" w:color="000000" w:sz="4" w:space="0"/>
              <w:bottom w:val="single" w:color="000000" w:sz="4" w:space="0"/>
              <w:right w:val="single" w:color="000000" w:sz="4" w:space="0"/>
            </w:tcBorders>
            <w:vAlign w:val="center"/>
          </w:tcPr>
          <w:p w14:paraId="224EA61B">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技术要求-1</w:t>
            </w:r>
          </w:p>
        </w:tc>
        <w:tc>
          <w:tcPr>
            <w:tcW w:w="3000" w:type="pct"/>
            <w:tcBorders>
              <w:top w:val="single" w:color="000000" w:sz="4" w:space="0"/>
              <w:left w:val="single" w:color="000000" w:sz="4" w:space="0"/>
              <w:bottom w:val="single" w:color="000000" w:sz="4" w:space="0"/>
              <w:right w:val="single" w:color="000000" w:sz="4" w:space="0"/>
            </w:tcBorders>
            <w:vAlign w:val="center"/>
          </w:tcPr>
          <w:p w14:paraId="3E471C32">
            <w:pPr>
              <w:textAlignment w:val="center"/>
              <w:rPr>
                <w:rFonts w:hint="eastAsia" w:ascii="仿宋" w:hAnsi="仿宋" w:eastAsia="仿宋" w:cs="宋体"/>
                <w:sz w:val="24"/>
                <w:szCs w:val="24"/>
              </w:rPr>
            </w:pPr>
            <w:r>
              <w:rPr>
                <w:rFonts w:hint="eastAsia" w:ascii="仿宋" w:hAnsi="仿宋" w:eastAsia="仿宋" w:cs="宋体"/>
                <w:sz w:val="24"/>
                <w:szCs w:val="24"/>
              </w:rPr>
              <w:t>1.采用行级水平送风精密空调，单台精密空调总冷量≥46kW；风量≥9000 m3/h；带加热加湿功能；</w:t>
            </w:r>
          </w:p>
          <w:p w14:paraId="49118175">
            <w:pPr>
              <w:textAlignment w:val="center"/>
              <w:rPr>
                <w:rFonts w:hint="eastAsia" w:ascii="仿宋" w:hAnsi="仿宋" w:eastAsia="仿宋" w:cs="宋体"/>
                <w:sz w:val="24"/>
                <w:szCs w:val="24"/>
              </w:rPr>
            </w:pPr>
            <w:r>
              <w:rPr>
                <w:rFonts w:hint="eastAsia" w:ascii="仿宋" w:hAnsi="仿宋" w:eastAsia="仿宋" w:cs="宋体"/>
                <w:sz w:val="24"/>
                <w:szCs w:val="24"/>
              </w:rPr>
              <w:t>2.精密空调安装于冷通道模块内，显示屏为≥7寸LCD触摸显示屏。</w:t>
            </w:r>
          </w:p>
          <w:p w14:paraId="3FA0306F">
            <w:pPr>
              <w:textAlignment w:val="center"/>
              <w:rPr>
                <w:rFonts w:hint="eastAsia" w:ascii="仿宋" w:hAnsi="仿宋" w:eastAsia="仿宋" w:cs="宋体"/>
                <w:sz w:val="24"/>
                <w:szCs w:val="24"/>
              </w:rPr>
            </w:pPr>
            <w:r>
              <w:rPr>
                <w:rFonts w:hint="eastAsia" w:ascii="仿宋" w:hAnsi="仿宋" w:eastAsia="仿宋" w:cs="宋体"/>
                <w:sz w:val="24"/>
                <w:szCs w:val="24"/>
              </w:rPr>
              <w:t>▲3.满足8~9级抗震要求；提供抗震报告。</w:t>
            </w:r>
          </w:p>
          <w:p w14:paraId="7F6EDE5F">
            <w:pPr>
              <w:textAlignment w:val="center"/>
              <w:rPr>
                <w:rFonts w:hint="eastAsia" w:ascii="仿宋" w:hAnsi="仿宋" w:eastAsia="仿宋" w:cs="宋体"/>
                <w:sz w:val="24"/>
                <w:szCs w:val="24"/>
              </w:rPr>
            </w:pPr>
            <w:r>
              <w:rPr>
                <w:rFonts w:hint="eastAsia" w:ascii="仿宋" w:hAnsi="仿宋" w:eastAsia="仿宋" w:cs="宋体"/>
                <w:sz w:val="24"/>
                <w:szCs w:val="24"/>
              </w:rPr>
              <w:t>4.支持对冷媒容量进行自动检测并能在冷媒泄漏量超过阈值时产生制冷剂不足告警。</w:t>
            </w:r>
          </w:p>
          <w:p w14:paraId="5B55F0B9">
            <w:pPr>
              <w:textAlignment w:val="center"/>
              <w:rPr>
                <w:rFonts w:hint="eastAsia" w:ascii="仿宋" w:hAnsi="仿宋" w:eastAsia="仿宋" w:cs="宋体"/>
                <w:sz w:val="24"/>
                <w:szCs w:val="24"/>
              </w:rPr>
            </w:pPr>
            <w:r>
              <w:rPr>
                <w:rFonts w:hint="eastAsia" w:ascii="仿宋" w:hAnsi="仿宋" w:eastAsia="仿宋" w:cs="宋体"/>
                <w:sz w:val="24"/>
                <w:szCs w:val="24"/>
              </w:rPr>
              <w:t>5.显热比：不小于0.99 。</w:t>
            </w:r>
          </w:p>
          <w:p w14:paraId="0B00E01F">
            <w:pPr>
              <w:textAlignment w:val="center"/>
              <w:rPr>
                <w:rFonts w:hint="eastAsia" w:ascii="仿宋" w:hAnsi="仿宋" w:eastAsia="仿宋" w:cs="宋体"/>
                <w:sz w:val="24"/>
                <w:szCs w:val="24"/>
              </w:rPr>
            </w:pPr>
            <w:r>
              <w:rPr>
                <w:rFonts w:hint="eastAsia" w:ascii="仿宋" w:hAnsi="仿宋" w:eastAsia="仿宋" w:cs="宋体"/>
                <w:sz w:val="24"/>
                <w:szCs w:val="24"/>
              </w:rPr>
              <w:t>▲6.支持最低10%的IT负载及95%以上室内高湿度的情况下的稳定除湿功能，降低高湿环境下数据中心低载运行的IT设备结露风险。提供第三方测试报告证明。</w:t>
            </w:r>
          </w:p>
          <w:p w14:paraId="3BA2C2DA">
            <w:pPr>
              <w:textAlignment w:val="center"/>
              <w:rPr>
                <w:rFonts w:hint="eastAsia" w:ascii="仿宋" w:hAnsi="仿宋" w:eastAsia="仿宋" w:cs="宋体"/>
                <w:sz w:val="24"/>
                <w:szCs w:val="24"/>
              </w:rPr>
            </w:pPr>
            <w:r>
              <w:rPr>
                <w:rFonts w:hint="eastAsia" w:ascii="仿宋" w:hAnsi="仿宋" w:eastAsia="仿宋" w:cs="宋体"/>
                <w:sz w:val="24"/>
                <w:szCs w:val="24"/>
              </w:rPr>
              <w:t>7.精密空调支持制冷量无极调节，调节范围不小于10%~100%，按需输出冷量，大幅降低能耗。压缩机标配曲轴箱电加热带。</w:t>
            </w:r>
          </w:p>
          <w:p w14:paraId="6E1A0ADF">
            <w:pPr>
              <w:textAlignment w:val="center"/>
              <w:rPr>
                <w:rFonts w:hint="eastAsia" w:ascii="仿宋" w:hAnsi="仿宋" w:eastAsia="仿宋" w:cs="宋体"/>
                <w:sz w:val="24"/>
                <w:szCs w:val="24"/>
              </w:rPr>
            </w:pPr>
            <w:r>
              <w:rPr>
                <w:rFonts w:hint="eastAsia" w:ascii="仿宋" w:hAnsi="仿宋" w:eastAsia="仿宋" w:cs="宋体"/>
                <w:sz w:val="24"/>
                <w:szCs w:val="24"/>
              </w:rPr>
              <w:t>8.空调室内机由直流变频压缩机、蒸发器、EC风机、控制器、电子膨胀阀、油分、视液镜、干燥过滤器、加湿器和加热器等主要部件组成。</w:t>
            </w:r>
          </w:p>
          <w:p w14:paraId="781FF981">
            <w:pPr>
              <w:textAlignment w:val="center"/>
              <w:rPr>
                <w:rFonts w:hint="eastAsia" w:ascii="仿宋" w:hAnsi="仿宋" w:eastAsia="仿宋" w:cs="宋体"/>
                <w:sz w:val="24"/>
                <w:szCs w:val="24"/>
              </w:rPr>
            </w:pPr>
            <w:r>
              <w:rPr>
                <w:rFonts w:hint="eastAsia" w:ascii="仿宋" w:hAnsi="仿宋" w:eastAsia="仿宋" w:cs="宋体"/>
                <w:sz w:val="24"/>
                <w:szCs w:val="24"/>
              </w:rPr>
              <w:t>9.电子膨胀阀驱动自带储能单元，异常断电可以正常关闭，防止冷媒异常迁移。</w:t>
            </w:r>
          </w:p>
        </w:tc>
      </w:tr>
      <w:tr w14:paraId="55FFD0A0">
        <w:tblPrEx>
          <w:tblCellMar>
            <w:top w:w="0" w:type="dxa"/>
            <w:left w:w="108" w:type="dxa"/>
            <w:bottom w:w="0" w:type="dxa"/>
            <w:right w:w="108" w:type="dxa"/>
          </w:tblCellMar>
        </w:tblPrEx>
        <w:trPr>
          <w:trHeight w:val="70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572BEE3">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4E11F04B">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技术要求-2</w:t>
            </w:r>
          </w:p>
        </w:tc>
        <w:tc>
          <w:tcPr>
            <w:tcW w:w="3000" w:type="pct"/>
            <w:tcBorders>
              <w:top w:val="single" w:color="000000" w:sz="4" w:space="0"/>
              <w:left w:val="single" w:color="000000" w:sz="4" w:space="0"/>
              <w:bottom w:val="single" w:color="000000" w:sz="4" w:space="0"/>
              <w:right w:val="single" w:color="000000" w:sz="4" w:space="0"/>
            </w:tcBorders>
            <w:vAlign w:val="center"/>
          </w:tcPr>
          <w:p w14:paraId="213C4165">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1.采用节能型的加湿器，具备等焓加湿能力且空调最大加湿功耗小于50W，具备显著的节能效果 ，加湿量不小于1.5kg/h。</w:t>
            </w:r>
          </w:p>
          <w:p w14:paraId="1FA5727F">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2.机组平均无故障时间要达到MTBF≥10万小时。整机连续运行设计寿命不小于10年。</w:t>
            </w:r>
          </w:p>
          <w:p w14:paraId="29262B75">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3.精密空调支持按要求自动调节室内温、湿度，具有制冷、加热、加湿、除湿等功能。</w:t>
            </w:r>
          </w:p>
          <w:p w14:paraId="385DFF9F">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4.精密空调系统标配采用R410a制冷剂，环保高效。</w:t>
            </w:r>
          </w:p>
          <w:p w14:paraId="0924419E">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5.精密空调蒸发器采用内螺纹铜管和蓝色亲水铝箔设计，防止冷凝水聚集造成吹水，同时提高换热性能。 蒸发器形式宜采用</w:t>
            </w:r>
            <w:r>
              <w:rPr>
                <w:rFonts w:hint="eastAsia" w:ascii="仿宋" w:hAnsi="仿宋" w:eastAsia="仿宋" w:cs="宋体"/>
                <w:sz w:val="24"/>
                <w:szCs w:val="24"/>
              </w:rPr>
              <w:t>“</w:t>
            </w:r>
            <w:r>
              <w:rPr>
                <w:rFonts w:hint="eastAsia" w:ascii="仿宋" w:hAnsi="仿宋" w:eastAsia="仿宋" w:cs="宋体"/>
                <w:kern w:val="0"/>
                <w:sz w:val="24"/>
                <w:szCs w:val="24"/>
                <w:lang w:bidi="ar"/>
              </w:rPr>
              <w:t>V”型设计 ，气流组织更合理，风阻更小 。</w:t>
            </w:r>
          </w:p>
          <w:p w14:paraId="4EF60F7B">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6.精密空调机组启动电流小于额定电流，减小空调启动对上层电网造成的冲击。</w:t>
            </w:r>
          </w:p>
          <w:p w14:paraId="50BCCDA8">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 xml:space="preserve">7.室内机采用高效节能无级调速EC风机，实现无极调速，部分负载降低风机能效。室内风机整体采用N+1冗余备份设计，当一台风机故障时，机组风量和制冷量不衰减风机支持在线拔插式维护。 </w:t>
            </w:r>
          </w:p>
          <w:p w14:paraId="762A760D">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8.室内机的强电控盒和压缩机驱动采用整体抽拉式维护模式，降低维护难度。</w:t>
            </w:r>
          </w:p>
        </w:tc>
      </w:tr>
      <w:tr w14:paraId="71B214DF">
        <w:tblPrEx>
          <w:tblCellMar>
            <w:top w:w="0" w:type="dxa"/>
            <w:left w:w="108" w:type="dxa"/>
            <w:bottom w:w="0" w:type="dxa"/>
            <w:right w:w="108" w:type="dxa"/>
          </w:tblCellMar>
        </w:tblPrEx>
        <w:trPr>
          <w:trHeight w:val="1997"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51F3665C">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01AAC845">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技术要求-3</w:t>
            </w:r>
          </w:p>
        </w:tc>
        <w:tc>
          <w:tcPr>
            <w:tcW w:w="3000" w:type="pct"/>
            <w:tcBorders>
              <w:top w:val="single" w:color="000000" w:sz="4" w:space="0"/>
              <w:left w:val="single" w:color="000000" w:sz="4" w:space="0"/>
              <w:bottom w:val="single" w:color="000000" w:sz="4" w:space="0"/>
              <w:right w:val="single" w:color="000000" w:sz="4" w:space="0"/>
            </w:tcBorders>
            <w:vAlign w:val="center"/>
          </w:tcPr>
          <w:p w14:paraId="0FD1A150">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1.机组标配防雷器，推荐室内外机防雷板规格均大于6kA。</w:t>
            </w:r>
          </w:p>
          <w:p w14:paraId="78262DEA">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2.精密空调控制器采用7英寸及以上的LCD触摸真彩屏，支持图形显示机组内各组件运行状态的功能。</w:t>
            </w:r>
          </w:p>
          <w:p w14:paraId="6BBC4F29">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3.机组的控制器支持有声、光信息报警，标准报警信息包括：高温报警、低温报警、高湿报警、低湿报警、系统高压报警、系统低压报警、滤网堵报警、风量丢失报警、其他用户自定义报警。</w:t>
            </w:r>
          </w:p>
          <w:p w14:paraId="3235BA20">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4.空调支持RS485或FE通讯接口，对系统进行远程巡检和参数的设置，及提供Modbus或SNMP开放协议，支持接入机房环境监控系统。</w:t>
            </w:r>
          </w:p>
          <w:p w14:paraId="52323C8F">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5.室内机采用高效节能无级调速EC风机，实现无极调速，部分负载降低风机能效。</w:t>
            </w:r>
          </w:p>
          <w:p w14:paraId="6C4A191B">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6.精密空调室内机安装在列间，采用水平送风方式，为保持美观度，空调室内机高度与深度与机柜保持一致（W*D*H）：600mm*1200mm*2000mm。</w:t>
            </w:r>
          </w:p>
        </w:tc>
      </w:tr>
      <w:tr w14:paraId="777F32CA">
        <w:tblPrEx>
          <w:tblCellMar>
            <w:top w:w="0" w:type="dxa"/>
            <w:left w:w="108" w:type="dxa"/>
            <w:bottom w:w="0" w:type="dxa"/>
            <w:right w:w="108" w:type="dxa"/>
          </w:tblCellMar>
        </w:tblPrEx>
        <w:trPr>
          <w:trHeight w:val="135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57D796C9">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04C08CE4">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空调外机要求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69E9C192">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1.室外风机支持根据冷凝压力变化无极调速控制，支持水平安装和竖直安装。</w:t>
            </w:r>
          </w:p>
          <w:p w14:paraId="47B3E777">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 xml:space="preserve">2.取电方式：室外机从室内机取电。 </w:t>
            </w:r>
          </w:p>
          <w:p w14:paraId="5BC38982">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3.适应各种恶劣室外环境（低温-40度，高温55度）。</w:t>
            </w:r>
          </w:p>
        </w:tc>
      </w:tr>
      <w:tr w14:paraId="3191919D">
        <w:tblPrEx>
          <w:tblCellMar>
            <w:top w:w="0" w:type="dxa"/>
            <w:left w:w="108" w:type="dxa"/>
            <w:bottom w:w="0" w:type="dxa"/>
            <w:right w:w="108" w:type="dxa"/>
          </w:tblCellMar>
        </w:tblPrEx>
        <w:trPr>
          <w:trHeight w:val="135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5CC652B">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D521123">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配件要求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006868D9">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1.包含空调内机、外机配套供电电缆、冷媒管、制冷剂等配件辅材。</w:t>
            </w:r>
          </w:p>
          <w:p w14:paraId="408B0D7F">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2.制冷剂要求：采用R410A环保型制冷剂。</w:t>
            </w:r>
          </w:p>
        </w:tc>
      </w:tr>
      <w:tr w14:paraId="5D6D747A">
        <w:tblPrEx>
          <w:tblCellMar>
            <w:top w:w="0" w:type="dxa"/>
            <w:left w:w="108" w:type="dxa"/>
            <w:bottom w:w="0" w:type="dxa"/>
            <w:right w:w="108" w:type="dxa"/>
          </w:tblCellMar>
        </w:tblPrEx>
        <w:trPr>
          <w:trHeight w:val="1200"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388BF90B">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空调（房间级）</w:t>
            </w:r>
          </w:p>
        </w:tc>
        <w:tc>
          <w:tcPr>
            <w:tcW w:w="1000" w:type="pct"/>
            <w:tcBorders>
              <w:top w:val="single" w:color="000000" w:sz="4" w:space="0"/>
              <w:left w:val="single" w:color="000000" w:sz="4" w:space="0"/>
              <w:bottom w:val="single" w:color="000000" w:sz="4" w:space="0"/>
              <w:right w:val="single" w:color="000000" w:sz="4" w:space="0"/>
            </w:tcBorders>
            <w:vAlign w:val="center"/>
          </w:tcPr>
          <w:p w14:paraId="6CDDFFFF">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技术要求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1BB2D426">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送风方式：上送风；</w:t>
            </w:r>
          </w:p>
          <w:p w14:paraId="368168AF">
            <w:pPr>
              <w:widowControl w:val="0"/>
              <w:tabs>
                <w:tab w:val="left" w:pos="312"/>
              </w:tabs>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总冷量：不小于45KW；</w:t>
            </w:r>
          </w:p>
          <w:p w14:paraId="1D99C1DD">
            <w:pPr>
              <w:widowControl w:val="0"/>
              <w:tabs>
                <w:tab w:val="left" w:pos="312"/>
              </w:tabs>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显冷量：不小于45KW；</w:t>
            </w:r>
          </w:p>
          <w:p w14:paraId="2EAF0F48">
            <w:pPr>
              <w:widowControl w:val="0"/>
              <w:tabs>
                <w:tab w:val="left" w:pos="312"/>
              </w:tabs>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风量：不小于11000m³/h；</w:t>
            </w:r>
          </w:p>
          <w:p w14:paraId="0CEA0863">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电源制式：380/400/415Vac,3Ph+N+PE, 50/60Hz；</w:t>
            </w:r>
          </w:p>
          <w:p w14:paraId="09507F88">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加热量：不小于6KW；</w:t>
            </w:r>
          </w:p>
          <w:p w14:paraId="70393568">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加湿量：不小于4.5kg/h；</w:t>
            </w:r>
          </w:p>
          <w:p w14:paraId="5DC2CF0A">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支持风机翻转下沉，无需吊装工具；</w:t>
            </w:r>
          </w:p>
          <w:p w14:paraId="158DA101">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全变频架构，直流变频压缩机，按需制冷；</w:t>
            </w:r>
          </w:p>
          <w:p w14:paraId="75666C31">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“0”功耗湿膜加湿；</w:t>
            </w:r>
          </w:p>
          <w:p w14:paraId="755182EB">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支持自动检测冷媒含量，冷媒不足时自动提示，避免机组性能衰减甚至宕机；</w:t>
            </w:r>
          </w:p>
          <w:p w14:paraId="53185998">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支持故障自诊断；</w:t>
            </w:r>
          </w:p>
          <w:p w14:paraId="68320F88">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支持最低10%以上负载稳定除湿，避免机房因此湿度过高造成凝露；</w:t>
            </w:r>
          </w:p>
          <w:p w14:paraId="638AC326">
            <w:pPr>
              <w:widowControl w:val="0"/>
              <w:numPr>
                <w:ilvl w:val="0"/>
                <w:numId w:val="3"/>
              </w:numPr>
              <w:spacing w:line="240" w:lineRule="auto"/>
              <w:jc w:val="both"/>
              <w:textAlignment w:val="center"/>
              <w:rPr>
                <w:rFonts w:hint="eastAsia" w:ascii="仿宋" w:hAnsi="仿宋" w:eastAsia="仿宋" w:cs="宋体"/>
                <w:sz w:val="24"/>
                <w:szCs w:val="24"/>
              </w:rPr>
            </w:pPr>
            <w:r>
              <w:rPr>
                <w:rFonts w:hint="eastAsia" w:ascii="仿宋" w:hAnsi="仿宋" w:eastAsia="仿宋" w:cs="宋体"/>
                <w:sz w:val="24"/>
                <w:szCs w:val="24"/>
              </w:rPr>
              <w:t>支持自动双路电源切换；</w:t>
            </w:r>
          </w:p>
        </w:tc>
      </w:tr>
      <w:tr w14:paraId="54AB5F1E">
        <w:tblPrEx>
          <w:tblCellMar>
            <w:top w:w="0" w:type="dxa"/>
            <w:left w:w="108" w:type="dxa"/>
            <w:bottom w:w="0" w:type="dxa"/>
            <w:right w:w="108" w:type="dxa"/>
          </w:tblCellMar>
        </w:tblPrEx>
        <w:trPr>
          <w:trHeight w:val="2024"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4B1A46D5">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4A1C4367">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空调外机要求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3952A115">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1.室外风机支持根据冷凝压力变化无极调速控制，支持水平安装和竖直安装。</w:t>
            </w:r>
          </w:p>
          <w:p w14:paraId="31FA743A">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 xml:space="preserve">2.取电方式：室外机从室内机取电。 </w:t>
            </w:r>
          </w:p>
          <w:p w14:paraId="7049A77D">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3.适应各种恶劣室外环境（低温-40度，高温55度）。</w:t>
            </w:r>
          </w:p>
        </w:tc>
      </w:tr>
      <w:tr w14:paraId="79C9F513">
        <w:tblPrEx>
          <w:tblCellMar>
            <w:top w:w="0" w:type="dxa"/>
            <w:left w:w="108" w:type="dxa"/>
            <w:bottom w:w="0" w:type="dxa"/>
            <w:right w:w="108" w:type="dxa"/>
          </w:tblCellMar>
        </w:tblPrEx>
        <w:trPr>
          <w:trHeight w:val="1267"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4D6CF3B7">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7CE89F2">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配件要求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798EFA47">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1.包含空调内机、外机配套供电电缆、冷媒管、制冷剂等配件辅材。</w:t>
            </w:r>
          </w:p>
          <w:p w14:paraId="7D246F2C">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2.制冷剂要求：采用R410A环保型制冷剂。</w:t>
            </w:r>
          </w:p>
        </w:tc>
      </w:tr>
      <w:tr w14:paraId="554C2E99">
        <w:tblPrEx>
          <w:tblCellMar>
            <w:top w:w="0" w:type="dxa"/>
            <w:left w:w="108" w:type="dxa"/>
            <w:bottom w:w="0" w:type="dxa"/>
            <w:right w:w="108" w:type="dxa"/>
          </w:tblCellMar>
        </w:tblPrEx>
        <w:trPr>
          <w:trHeight w:val="1440"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53CBD11D">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机房环境监控系统</w:t>
            </w:r>
          </w:p>
        </w:tc>
        <w:tc>
          <w:tcPr>
            <w:tcW w:w="1000" w:type="pct"/>
            <w:tcBorders>
              <w:top w:val="single" w:color="000000" w:sz="4" w:space="0"/>
              <w:left w:val="single" w:color="000000" w:sz="4" w:space="0"/>
              <w:bottom w:val="single" w:color="000000" w:sz="4" w:space="0"/>
              <w:right w:val="single" w:color="000000" w:sz="4" w:space="0"/>
            </w:tcBorders>
            <w:vAlign w:val="center"/>
          </w:tcPr>
          <w:p w14:paraId="4D221F13">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本地监控功能</w:t>
            </w:r>
          </w:p>
        </w:tc>
        <w:tc>
          <w:tcPr>
            <w:tcW w:w="3000" w:type="pct"/>
            <w:tcBorders>
              <w:top w:val="single" w:color="000000" w:sz="4" w:space="0"/>
              <w:left w:val="single" w:color="000000" w:sz="4" w:space="0"/>
              <w:bottom w:val="single" w:color="000000" w:sz="4" w:space="0"/>
              <w:right w:val="single" w:color="000000" w:sz="4" w:space="0"/>
            </w:tcBorders>
            <w:vAlign w:val="center"/>
          </w:tcPr>
          <w:p w14:paraId="310EF811">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 xml:space="preserve">1.含UPS、电池监控模块，空调、温湿度、漏水、设备监控、监控主机、温湿度传感器、烟雾传感器等控制器及配套综合布线： </w:t>
            </w:r>
          </w:p>
          <w:p w14:paraId="264F67B0">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监控系统的采集器硬件满足网络安全的要求，通过行业主流的病毒与漏洞软件的安全扫描，通过智能联网产品网络安全认证。提供公安部直属单位出具的社会公共安全产品认证证书扫描件（监控采集器网络安全认证）；</w:t>
            </w:r>
          </w:p>
          <w:p w14:paraId="4F4997AA">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 xml:space="preserve">3.监控系统全部采用环形总线组网，双电源、双信号源，保证没有单点故障，                                                                                                                                                                                                                                                                                                                                                                                                                    </w:t>
            </w:r>
          </w:p>
        </w:tc>
      </w:tr>
      <w:tr w14:paraId="4C1974A6">
        <w:tblPrEx>
          <w:tblCellMar>
            <w:top w:w="0" w:type="dxa"/>
            <w:left w:w="108" w:type="dxa"/>
            <w:bottom w:w="0" w:type="dxa"/>
            <w:right w:w="108" w:type="dxa"/>
          </w:tblCellMar>
        </w:tblPrEx>
        <w:trPr>
          <w:trHeight w:val="288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6A47540">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4E331801">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监控主机要求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192CAC97">
            <w:pPr>
              <w:widowControl w:val="0"/>
              <w:numPr>
                <w:ilvl w:val="0"/>
                <w:numId w:val="4"/>
              </w:numPr>
              <w:spacing w:line="240" w:lineRule="auto"/>
              <w:jc w:val="both"/>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标准19英寸、机架式、工业控制级嵌入式服务器、坚固、防震、防潮、防尘、耐高温多插槽和易于扩充、24小时*365天不间断运行、8DI 2DO （扩展可最多增加12路开关量采集+4路开关量控制插卡2个）、2个RS232，6个RS485串口（可配IO卡）、10/100以太网口、功耗&lt;19W、电源输入AC100-240V、EFT防护±2KV、可扩展IO插卡,即插即用、1U机架式设计安装、自带对外供电接口，支持给设备直接供电；</w:t>
            </w:r>
          </w:p>
          <w:p w14:paraId="61E5E89B">
            <w:pPr>
              <w:widowControl w:val="0"/>
              <w:numPr>
                <w:ilvl w:val="0"/>
                <w:numId w:val="4"/>
              </w:numPr>
              <w:spacing w:line="240" w:lineRule="auto"/>
              <w:jc w:val="both"/>
              <w:textAlignment w:val="center"/>
              <w:rPr>
                <w:rFonts w:hint="eastAsia" w:ascii="仿宋" w:hAnsi="仿宋" w:eastAsia="仿宋" w:cs="宋体"/>
                <w:sz w:val="24"/>
                <w:szCs w:val="24"/>
              </w:rPr>
            </w:pPr>
            <w:r>
              <w:rPr>
                <w:rFonts w:hint="eastAsia" w:ascii="仿宋" w:hAnsi="仿宋" w:eastAsia="仿宋" w:cs="宋体"/>
                <w:kern w:val="0"/>
                <w:sz w:val="24"/>
                <w:szCs w:val="24"/>
                <w:lang w:bidi="ar"/>
              </w:rPr>
              <w:t>为保障网络数据安全要求，采集器硬件须满足网络安全的要求。</w:t>
            </w:r>
          </w:p>
        </w:tc>
      </w:tr>
      <w:tr w14:paraId="144EED63">
        <w:tblPrEx>
          <w:tblCellMar>
            <w:top w:w="0" w:type="dxa"/>
            <w:left w:w="108" w:type="dxa"/>
            <w:bottom w:w="0" w:type="dxa"/>
            <w:right w:w="108" w:type="dxa"/>
          </w:tblCellMar>
        </w:tblPrEx>
        <w:trPr>
          <w:trHeight w:val="216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079CE531">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291136F5">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链路管理功能</w:t>
            </w:r>
          </w:p>
        </w:tc>
        <w:tc>
          <w:tcPr>
            <w:tcW w:w="3000" w:type="pct"/>
            <w:tcBorders>
              <w:top w:val="single" w:color="000000" w:sz="4" w:space="0"/>
              <w:left w:val="single" w:color="000000" w:sz="4" w:space="0"/>
              <w:bottom w:val="single" w:color="000000" w:sz="4" w:space="0"/>
              <w:right w:val="single" w:color="000000" w:sz="4" w:space="0"/>
            </w:tcBorders>
            <w:vAlign w:val="center"/>
          </w:tcPr>
          <w:p w14:paraId="14762AA6">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 xml:space="preserve">▲供电链路可视：本地监控屏幕支持模块级供电系统可视功能，支持在本地监控屏幕上读取单台空调室内外机运行状态及告警位置信息，设备具备制冷链路显示功能。（提供功能截图和第三方测试报告证明） </w:t>
            </w:r>
          </w:p>
        </w:tc>
      </w:tr>
      <w:tr w14:paraId="3B1B12D7">
        <w:tblPrEx>
          <w:tblCellMar>
            <w:top w:w="0" w:type="dxa"/>
            <w:left w:w="108" w:type="dxa"/>
            <w:bottom w:w="0" w:type="dxa"/>
            <w:right w:w="108" w:type="dxa"/>
          </w:tblCellMar>
        </w:tblPrEx>
        <w:trPr>
          <w:trHeight w:val="70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32F5A297">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146B5A78">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运维管理功能</w:t>
            </w:r>
          </w:p>
        </w:tc>
        <w:tc>
          <w:tcPr>
            <w:tcW w:w="3000" w:type="pct"/>
            <w:tcBorders>
              <w:top w:val="single" w:color="000000" w:sz="4" w:space="0"/>
              <w:left w:val="single" w:color="000000" w:sz="4" w:space="0"/>
              <w:bottom w:val="single" w:color="000000" w:sz="4" w:space="0"/>
              <w:right w:val="single" w:color="000000" w:sz="4" w:space="0"/>
            </w:tcBorders>
            <w:vAlign w:val="center"/>
          </w:tcPr>
          <w:p w14:paraId="757A5860">
            <w:pPr>
              <w:widowControl w:val="0"/>
              <w:numPr>
                <w:ilvl w:val="0"/>
                <w:numId w:val="5"/>
              </w:numPr>
              <w:spacing w:line="240" w:lineRule="auto"/>
              <w:jc w:val="both"/>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微模块具备灯光与告警指示联动功能，在微模块产生告警后可与灯光进行联动。</w:t>
            </w:r>
          </w:p>
          <w:p w14:paraId="719D5036">
            <w:pPr>
              <w:widowControl w:val="0"/>
              <w:numPr>
                <w:ilvl w:val="0"/>
                <w:numId w:val="5"/>
              </w:numPr>
              <w:spacing w:line="240" w:lineRule="auto"/>
              <w:jc w:val="both"/>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支持多种颜色告警，能够与紧急告警、重要告警、次要告警、提示告警进行联动。</w:t>
            </w:r>
          </w:p>
        </w:tc>
      </w:tr>
      <w:tr w14:paraId="404493DB">
        <w:tblPrEx>
          <w:tblCellMar>
            <w:top w:w="0" w:type="dxa"/>
            <w:left w:w="108" w:type="dxa"/>
            <w:bottom w:w="0" w:type="dxa"/>
            <w:right w:w="108" w:type="dxa"/>
          </w:tblCellMar>
        </w:tblPrEx>
        <w:trPr>
          <w:trHeight w:val="120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18AE9940">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7D39E93D">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告警功能</w:t>
            </w:r>
          </w:p>
        </w:tc>
        <w:tc>
          <w:tcPr>
            <w:tcW w:w="3000" w:type="pct"/>
            <w:tcBorders>
              <w:top w:val="single" w:color="000000" w:sz="4" w:space="0"/>
              <w:left w:val="single" w:color="000000" w:sz="4" w:space="0"/>
              <w:bottom w:val="single" w:color="000000" w:sz="4" w:space="0"/>
              <w:right w:val="single" w:color="000000" w:sz="4" w:space="0"/>
            </w:tcBorders>
            <w:vAlign w:val="center"/>
          </w:tcPr>
          <w:p w14:paraId="31B5C3D2">
            <w:pPr>
              <w:widowControl w:val="0"/>
              <w:numPr>
                <w:ilvl w:val="0"/>
                <w:numId w:val="6"/>
              </w:numPr>
              <w:spacing w:line="240" w:lineRule="auto"/>
              <w:jc w:val="both"/>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支持短信功能，双电源，要求每个微模块提供一个整体的环境和动力监控接口，实现对模块内供配电、空调、温湿度、漏水检测、烟雾、视频等设备的不间断监控，发现部件故障或参数异常，即时采取颜色、E-mail、SMS和声音告警等多种报警方式，记录历史数据和报警事件，所有监控信息提供标准的北向SNMP接口给管理平台集成接入。</w:t>
            </w:r>
          </w:p>
          <w:p w14:paraId="2526101B">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 xml:space="preserve">支持PAD和手机APP实时查看设备信息，移动运维。 </w:t>
            </w:r>
          </w:p>
        </w:tc>
      </w:tr>
      <w:tr w14:paraId="27E6F9CE">
        <w:tblPrEx>
          <w:tblCellMar>
            <w:top w:w="0" w:type="dxa"/>
            <w:left w:w="108" w:type="dxa"/>
            <w:bottom w:w="0" w:type="dxa"/>
            <w:right w:w="108" w:type="dxa"/>
          </w:tblCellMar>
        </w:tblPrEx>
        <w:trPr>
          <w:trHeight w:val="140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21E90D4E">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04B02D86">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微模块显示功能</w:t>
            </w:r>
          </w:p>
        </w:tc>
        <w:tc>
          <w:tcPr>
            <w:tcW w:w="3000" w:type="pct"/>
            <w:tcBorders>
              <w:top w:val="single" w:color="000000" w:sz="4" w:space="0"/>
              <w:left w:val="single" w:color="000000" w:sz="4" w:space="0"/>
              <w:bottom w:val="single" w:color="000000" w:sz="4" w:space="0"/>
              <w:right w:val="single" w:color="000000" w:sz="4" w:space="0"/>
            </w:tcBorders>
            <w:vAlign w:val="center"/>
          </w:tcPr>
          <w:p w14:paraId="75CF2C64">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1.监控页面支持微模块3D模型显示,模型支持适屏、旋转等操作。</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2.微模块监控界面支持显示配电容量、制冷容量等。</w:t>
            </w:r>
          </w:p>
        </w:tc>
      </w:tr>
      <w:tr w14:paraId="27923B01">
        <w:tblPrEx>
          <w:tblCellMar>
            <w:top w:w="0" w:type="dxa"/>
            <w:left w:w="108" w:type="dxa"/>
            <w:bottom w:w="0" w:type="dxa"/>
            <w:right w:w="108" w:type="dxa"/>
          </w:tblCellMar>
        </w:tblPrEx>
        <w:trPr>
          <w:trHeight w:val="96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30A28E1">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17CF1FCD">
            <w:pPr>
              <w:jc w:val="center"/>
              <w:textAlignment w:val="center"/>
              <w:rPr>
                <w:rFonts w:hint="eastAsia" w:ascii="仿宋" w:hAnsi="仿宋" w:eastAsia="仿宋" w:cs="宋体"/>
                <w:sz w:val="24"/>
                <w:szCs w:val="24"/>
              </w:rPr>
            </w:pPr>
            <w:r>
              <w:rPr>
                <w:rFonts w:hint="eastAsia" w:ascii="仿宋" w:hAnsi="仿宋" w:eastAsia="仿宋" w:cs="宋体"/>
                <w:sz w:val="24"/>
                <w:szCs w:val="24"/>
              </w:rPr>
              <w:t>蓄电池采集器要求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0003A9B5">
            <w:pPr>
              <w:textAlignment w:val="center"/>
              <w:rPr>
                <w:rFonts w:hint="eastAsia" w:ascii="仿宋" w:hAnsi="仿宋" w:eastAsia="仿宋" w:cs="宋体"/>
                <w:sz w:val="24"/>
                <w:szCs w:val="24"/>
              </w:rPr>
            </w:pPr>
            <w:r>
              <w:rPr>
                <w:rFonts w:hint="eastAsia" w:ascii="仿宋" w:hAnsi="仿宋" w:eastAsia="仿宋" w:cs="宋体"/>
                <w:sz w:val="24"/>
                <w:szCs w:val="24"/>
              </w:rPr>
              <w:t>19英寸1U机架式安装，具有显示屏直观显示相关数据，按键本地设置阈值及相关配置</w:t>
            </w:r>
          </w:p>
        </w:tc>
      </w:tr>
      <w:tr w14:paraId="5F32654F">
        <w:tblPrEx>
          <w:tblCellMar>
            <w:top w:w="0" w:type="dxa"/>
            <w:left w:w="108" w:type="dxa"/>
            <w:bottom w:w="0" w:type="dxa"/>
            <w:right w:w="108" w:type="dxa"/>
          </w:tblCellMar>
        </w:tblPrEx>
        <w:trPr>
          <w:trHeight w:val="1246"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2FEE5C53">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6589DFA">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电池监控模块要求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70B15C64">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监控单节电池的电压、内阻、温度参数及运行情况，出现异常情况时通过软件进行报警；</w:t>
            </w:r>
          </w:p>
        </w:tc>
      </w:tr>
      <w:tr w14:paraId="6F103DCD">
        <w:tblPrEx>
          <w:tblCellMar>
            <w:top w:w="0" w:type="dxa"/>
            <w:left w:w="108" w:type="dxa"/>
            <w:bottom w:w="0" w:type="dxa"/>
            <w:right w:w="108" w:type="dxa"/>
          </w:tblCellMar>
        </w:tblPrEx>
        <w:trPr>
          <w:trHeight w:val="39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2B6560A4">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B393E5B">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精密空调模块要求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0E1A0D8A">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支持通过精密空调的标准通讯协议二次解析整合监控、监控空调的风机、压缩机、加湿器、出回风温度等。</w:t>
            </w:r>
          </w:p>
          <w:p w14:paraId="188630F1">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支持对每台空调界面显示，包括每台空调485接口接线、测试返回数据，写驱动程序、策略设置、阈值设置、报警设置、联动功能设置等。</w:t>
            </w:r>
          </w:p>
        </w:tc>
      </w:tr>
      <w:tr w14:paraId="7465736F">
        <w:tblPrEx>
          <w:tblCellMar>
            <w:top w:w="0" w:type="dxa"/>
            <w:left w:w="108" w:type="dxa"/>
            <w:bottom w:w="0" w:type="dxa"/>
            <w:right w:w="108" w:type="dxa"/>
          </w:tblCellMar>
        </w:tblPrEx>
        <w:trPr>
          <w:trHeight w:val="39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5D1FE0C6">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2AFEFD26">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冷通道模块要求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13425FE4">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支持通过冷通道的标准通讯协议进行二次解析整合冷通道状态数据。</w:t>
            </w:r>
          </w:p>
        </w:tc>
      </w:tr>
      <w:tr w14:paraId="560D989E">
        <w:tblPrEx>
          <w:tblCellMar>
            <w:top w:w="0" w:type="dxa"/>
            <w:left w:w="108" w:type="dxa"/>
            <w:bottom w:w="0" w:type="dxa"/>
            <w:right w:w="108" w:type="dxa"/>
          </w:tblCellMar>
        </w:tblPrEx>
        <w:trPr>
          <w:trHeight w:val="39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30A5FB5">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7006A2A7">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烟雾检测</w:t>
            </w:r>
          </w:p>
        </w:tc>
        <w:tc>
          <w:tcPr>
            <w:tcW w:w="3000" w:type="pct"/>
            <w:tcBorders>
              <w:top w:val="single" w:color="000000" w:sz="4" w:space="0"/>
              <w:left w:val="single" w:color="000000" w:sz="4" w:space="0"/>
              <w:bottom w:val="single" w:color="000000" w:sz="4" w:space="0"/>
              <w:right w:val="single" w:color="000000" w:sz="4" w:space="0"/>
            </w:tcBorders>
            <w:vAlign w:val="center"/>
          </w:tcPr>
          <w:p w14:paraId="499AE345">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当机房内出现烟雾异常情况时，通过信号传输至监控平台告警提示。</w:t>
            </w:r>
          </w:p>
        </w:tc>
      </w:tr>
      <w:tr w14:paraId="1FEDFE93">
        <w:tblPrEx>
          <w:tblCellMar>
            <w:top w:w="0" w:type="dxa"/>
            <w:left w:w="108" w:type="dxa"/>
            <w:bottom w:w="0" w:type="dxa"/>
            <w:right w:w="108" w:type="dxa"/>
          </w:tblCellMar>
        </w:tblPrEx>
        <w:trPr>
          <w:trHeight w:val="39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2A4DB55">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97F4855">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温湿度一体传感器要求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306D9C4">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1.工作电压：DC12V～DC24V</w:t>
            </w:r>
          </w:p>
          <w:p w14:paraId="48DD1BD4">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2.通讯接口：RS485</w:t>
            </w:r>
          </w:p>
          <w:p w14:paraId="658175DF">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3.测量范围：温度：-20℃～70℃；湿度：0～100%rh</w:t>
            </w:r>
          </w:p>
          <w:p w14:paraId="3293CE65">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4.测量精度：温度：±0.5℃；湿度：±3%rh</w:t>
            </w:r>
          </w:p>
          <w:p w14:paraId="6B61BF1F">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5.显示方式：LCD液晶屏点阵显示</w:t>
            </w:r>
          </w:p>
        </w:tc>
      </w:tr>
      <w:tr w14:paraId="01DF95AF">
        <w:tblPrEx>
          <w:tblCellMar>
            <w:top w:w="0" w:type="dxa"/>
            <w:left w:w="108" w:type="dxa"/>
            <w:bottom w:w="0" w:type="dxa"/>
            <w:right w:w="108" w:type="dxa"/>
          </w:tblCellMar>
        </w:tblPrEx>
        <w:trPr>
          <w:trHeight w:val="399"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084C200D">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6B76539C">
            <w:pPr>
              <w:jc w:val="cente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电池氢气检测传感器要求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35726D0D">
            <w:pPr>
              <w:widowControl w:val="0"/>
              <w:numPr>
                <w:ilvl w:val="0"/>
                <w:numId w:val="7"/>
              </w:numPr>
              <w:spacing w:line="240" w:lineRule="auto"/>
              <w:jc w:val="both"/>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氢气检测范围 ：100-2000ppm；</w:t>
            </w:r>
          </w:p>
          <w:p w14:paraId="01CE5C6D">
            <w:pPr>
              <w:widowControl w:val="0"/>
              <w:numPr>
                <w:ilvl w:val="0"/>
                <w:numId w:val="7"/>
              </w:numPr>
              <w:spacing w:line="240" w:lineRule="auto"/>
              <w:jc w:val="both"/>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灵敏度（电阻比）：0.60 - 1.20；</w:t>
            </w:r>
          </w:p>
          <w:p w14:paraId="64BC66C3">
            <w:pPr>
              <w:widowControl w:val="0"/>
              <w:numPr>
                <w:ilvl w:val="0"/>
                <w:numId w:val="7"/>
              </w:numPr>
              <w:spacing w:line="240" w:lineRule="auto"/>
              <w:jc w:val="both"/>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加热器电压：5V±0.2V(AC/DC)；</w:t>
            </w:r>
          </w:p>
          <w:p w14:paraId="2ABF2448">
            <w:pPr>
              <w:widowControl w:val="0"/>
              <w:numPr>
                <w:ilvl w:val="0"/>
                <w:numId w:val="7"/>
              </w:numPr>
              <w:spacing w:line="240" w:lineRule="auto"/>
              <w:jc w:val="both"/>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电路电压：12-24V(AC/DC)。</w:t>
            </w:r>
          </w:p>
        </w:tc>
      </w:tr>
      <w:tr w14:paraId="3A124841">
        <w:tblPrEx>
          <w:tblCellMar>
            <w:top w:w="0" w:type="dxa"/>
            <w:left w:w="108" w:type="dxa"/>
            <w:bottom w:w="0" w:type="dxa"/>
            <w:right w:w="108" w:type="dxa"/>
          </w:tblCellMar>
        </w:tblPrEx>
        <w:trPr>
          <w:trHeight w:val="48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797DFE89">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719AD52A">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统一管理要求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BF0A5B7">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支持通过一套平台实现对3套微模块系统的环境监控统一管理。</w:t>
            </w:r>
          </w:p>
        </w:tc>
      </w:tr>
      <w:tr w14:paraId="56DC74C6">
        <w:tblPrEx>
          <w:tblCellMar>
            <w:top w:w="0" w:type="dxa"/>
            <w:left w:w="108" w:type="dxa"/>
            <w:bottom w:w="0" w:type="dxa"/>
            <w:right w:w="108" w:type="dxa"/>
          </w:tblCellMar>
        </w:tblPrEx>
        <w:trPr>
          <w:trHeight w:val="1313" w:hRule="atLeast"/>
        </w:trPr>
        <w:tc>
          <w:tcPr>
            <w:tcW w:w="1000" w:type="pct"/>
            <w:vMerge w:val="restart"/>
            <w:tcBorders>
              <w:top w:val="single" w:color="000000" w:sz="4" w:space="0"/>
              <w:left w:val="single" w:color="000000" w:sz="4" w:space="0"/>
              <w:bottom w:val="single" w:color="000000" w:sz="4" w:space="0"/>
              <w:right w:val="single" w:color="000000" w:sz="4" w:space="0"/>
            </w:tcBorders>
            <w:vAlign w:val="center"/>
          </w:tcPr>
          <w:p w14:paraId="6A6AB93B">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电池</w:t>
            </w:r>
          </w:p>
        </w:tc>
        <w:tc>
          <w:tcPr>
            <w:tcW w:w="1000" w:type="pct"/>
            <w:tcBorders>
              <w:top w:val="single" w:color="000000" w:sz="4" w:space="0"/>
              <w:left w:val="single" w:color="000000" w:sz="4" w:space="0"/>
              <w:bottom w:val="single" w:color="000000" w:sz="4" w:space="0"/>
              <w:right w:val="single" w:color="000000" w:sz="4" w:space="0"/>
            </w:tcBorders>
            <w:vAlign w:val="center"/>
          </w:tcPr>
          <w:p w14:paraId="1B51018D">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技术要求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0DB52E08">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1.配置2V1200ah铅酸蓄电池；</w:t>
            </w:r>
          </w:p>
          <w:p w14:paraId="7AB39808">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2.满足UPS单机负载运行0.5小时配置需求。需在整体技术方案中详细描述电池配置方案。</w:t>
            </w:r>
          </w:p>
        </w:tc>
      </w:tr>
      <w:tr w14:paraId="21EC8B29">
        <w:tblPrEx>
          <w:tblCellMar>
            <w:top w:w="0" w:type="dxa"/>
            <w:left w:w="108" w:type="dxa"/>
            <w:bottom w:w="0" w:type="dxa"/>
            <w:right w:w="108" w:type="dxa"/>
          </w:tblCellMar>
        </w:tblPrEx>
        <w:trPr>
          <w:trHeight w:val="720" w:hRule="atLeast"/>
        </w:trPr>
        <w:tc>
          <w:tcPr>
            <w:tcW w:w="1000" w:type="pct"/>
            <w:vMerge w:val="continue"/>
            <w:tcBorders>
              <w:top w:val="single" w:color="000000" w:sz="4" w:space="0"/>
              <w:left w:val="single" w:color="000000" w:sz="4" w:space="0"/>
              <w:bottom w:val="single" w:color="000000" w:sz="4" w:space="0"/>
              <w:right w:val="single" w:color="000000" w:sz="4" w:space="0"/>
            </w:tcBorders>
            <w:vAlign w:val="center"/>
          </w:tcPr>
          <w:p w14:paraId="6278B229">
            <w:pPr>
              <w:jc w:val="center"/>
              <w:rPr>
                <w:rFonts w:hint="eastAsia" w:ascii="仿宋" w:hAnsi="仿宋" w:eastAsia="仿宋" w:cs="宋体"/>
                <w:sz w:val="24"/>
                <w:szCs w:val="24"/>
              </w:rPr>
            </w:pPr>
          </w:p>
        </w:tc>
        <w:tc>
          <w:tcPr>
            <w:tcW w:w="1000" w:type="pct"/>
            <w:tcBorders>
              <w:top w:val="single" w:color="000000" w:sz="4" w:space="0"/>
              <w:left w:val="single" w:color="000000" w:sz="4" w:space="0"/>
              <w:bottom w:val="single" w:color="000000" w:sz="4" w:space="0"/>
              <w:right w:val="single" w:color="000000" w:sz="4" w:space="0"/>
            </w:tcBorders>
            <w:vAlign w:val="center"/>
          </w:tcPr>
          <w:p w14:paraId="4B57ADC1">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配件要求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7DB19D4D">
            <w:pP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1.含配套UPS的直流开关柜、电池组、电池架、电池连接线、电池柜与主机连接线等，需在整体技术方案中详细描述配置方案。</w:t>
            </w:r>
          </w:p>
        </w:tc>
      </w:tr>
      <w:tr w14:paraId="344D4AAD">
        <w:tblPrEx>
          <w:tblCellMar>
            <w:top w:w="0" w:type="dxa"/>
            <w:left w:w="108" w:type="dxa"/>
            <w:bottom w:w="0" w:type="dxa"/>
            <w:right w:w="108" w:type="dxa"/>
          </w:tblCellMar>
        </w:tblPrEx>
        <w:trPr>
          <w:trHeight w:val="960" w:hRule="atLeast"/>
        </w:trPr>
        <w:tc>
          <w:tcPr>
            <w:tcW w:w="1000" w:type="pct"/>
            <w:tcBorders>
              <w:top w:val="single" w:color="000000" w:sz="4" w:space="0"/>
              <w:left w:val="single" w:color="000000" w:sz="4" w:space="0"/>
              <w:bottom w:val="single" w:color="000000" w:sz="4" w:space="0"/>
              <w:right w:val="single" w:color="000000" w:sz="4" w:space="0"/>
            </w:tcBorders>
            <w:vAlign w:val="center"/>
          </w:tcPr>
          <w:p w14:paraId="0AA364DC">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国密门禁</w:t>
            </w:r>
          </w:p>
        </w:tc>
        <w:tc>
          <w:tcPr>
            <w:tcW w:w="1000" w:type="pct"/>
            <w:tcBorders>
              <w:top w:val="single" w:color="000000" w:sz="4" w:space="0"/>
              <w:left w:val="single" w:color="000000" w:sz="4" w:space="0"/>
              <w:bottom w:val="single" w:color="000000" w:sz="4" w:space="0"/>
              <w:right w:val="single" w:color="000000" w:sz="4" w:space="0"/>
            </w:tcBorders>
            <w:vAlign w:val="center"/>
          </w:tcPr>
          <w:p w14:paraId="396111E8">
            <w:pPr>
              <w:jc w:val="center"/>
              <w:textAlignment w:val="center"/>
              <w:rPr>
                <w:rFonts w:hint="eastAsia" w:ascii="仿宋" w:hAnsi="仿宋" w:eastAsia="仿宋" w:cs="宋体"/>
                <w:sz w:val="24"/>
                <w:szCs w:val="24"/>
              </w:rPr>
            </w:pPr>
            <w:r>
              <w:rPr>
                <w:rFonts w:hint="eastAsia" w:ascii="仿宋" w:hAnsi="仿宋" w:eastAsia="仿宋" w:cs="宋体"/>
                <w:kern w:val="0"/>
                <w:sz w:val="24"/>
                <w:szCs w:val="24"/>
                <w:lang w:bidi="ar"/>
              </w:rPr>
              <w:t>技术要求</w:t>
            </w:r>
          </w:p>
        </w:tc>
        <w:tc>
          <w:tcPr>
            <w:tcW w:w="3000" w:type="pct"/>
            <w:tcBorders>
              <w:top w:val="single" w:color="000000" w:sz="4" w:space="0"/>
              <w:left w:val="single" w:color="000000" w:sz="4" w:space="0"/>
              <w:bottom w:val="single" w:color="000000" w:sz="4" w:space="0"/>
              <w:right w:val="single" w:color="000000" w:sz="4" w:space="0"/>
            </w:tcBorders>
            <w:vAlign w:val="center"/>
          </w:tcPr>
          <w:p w14:paraId="5BF8BDC8">
            <w:pPr>
              <w:numPr>
                <w:ilvl w:val="0"/>
                <w:numId w:val="8"/>
              </w:num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符合GM/T0036标准，使用国密CPU卡安全认证码进行认证，实现防复制，符合密评物理环境安全要求。</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2.需投标单位提供详细技术方案，描述配置内容。</w:t>
            </w:r>
          </w:p>
          <w:p w14:paraId="70958CF3">
            <w:pPr>
              <w:textAlignment w:val="center"/>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3.满足信息机房所有出入口的国密门禁管控要求。</w:t>
            </w:r>
          </w:p>
        </w:tc>
      </w:tr>
    </w:tbl>
    <w:p w14:paraId="1436A731"/>
    <w:p w14:paraId="0FB8BC33">
      <w:pPr>
        <w:pStyle w:val="5"/>
        <w:spacing w:before="156" w:after="156"/>
        <w:rPr>
          <w:lang w:val="en-US"/>
        </w:rPr>
      </w:pPr>
      <w:r>
        <w:rPr>
          <w:rFonts w:hint="eastAsia"/>
          <w:lang w:val="en-US"/>
        </w:rPr>
        <w:t>其他要求</w:t>
      </w:r>
    </w:p>
    <w:p w14:paraId="3D18A940">
      <w:pPr>
        <w:adjustRightInd w:val="0"/>
        <w:snapToGrid w:val="0"/>
        <w:spacing w:line="360" w:lineRule="auto"/>
        <w:ind w:firstLine="560" w:firstLineChars="200"/>
        <w:jc w:val="both"/>
        <w:rPr>
          <w:rFonts w:hint="eastAsia" w:ascii="仿宋" w:hAnsi="仿宋" w:eastAsia="仿宋"/>
          <w:kern w:val="0"/>
          <w:sz w:val="28"/>
          <w:szCs w:val="28"/>
        </w:rPr>
      </w:pPr>
      <w:r>
        <w:rPr>
          <w:rFonts w:hint="eastAsia" w:ascii="仿宋" w:hAnsi="仿宋" w:eastAsia="仿宋"/>
          <w:kern w:val="0"/>
          <w:sz w:val="28"/>
          <w:szCs w:val="28"/>
        </w:rPr>
        <w:t>对于列入节能产品政府采购品目清单的政府强制采购产品（如：精密空调机等），投标人应提供由国家市场监督管理总局公布的政府采购节能产品认证机构出具的、处于有效期之的节能产品认证证书复印件（或提供在中国政府采购网（网址：www.ccgp.gov.cn）节能产品查询界面的截图）。</w:t>
      </w:r>
    </w:p>
    <w:p w14:paraId="7621C2FB">
      <w:pPr>
        <w:adjustRightInd w:val="0"/>
        <w:snapToGrid w:val="0"/>
        <w:spacing w:line="360" w:lineRule="auto"/>
        <w:ind w:firstLine="560" w:firstLineChars="200"/>
        <w:jc w:val="both"/>
        <w:rPr>
          <w:rFonts w:hint="eastAsia" w:ascii="仿宋" w:hAnsi="仿宋" w:eastAsia="仿宋"/>
          <w:kern w:val="0"/>
          <w:sz w:val="28"/>
          <w:szCs w:val="28"/>
        </w:rPr>
      </w:pPr>
      <w:r>
        <w:rPr>
          <w:rFonts w:hint="eastAsia" w:ascii="仿宋" w:hAnsi="仿宋" w:eastAsia="仿宋"/>
          <w:kern w:val="0"/>
          <w:sz w:val="28"/>
          <w:szCs w:val="28"/>
        </w:rPr>
        <w:t>数据中心机房部分的核心产品是：微模块机柜系统、精密列头柜、UPS系统、精密空调、机房环境监控系统、国密门禁。</w:t>
      </w:r>
    </w:p>
    <w:p w14:paraId="08420302">
      <w:pPr>
        <w:adjustRightInd w:val="0"/>
        <w:snapToGrid w:val="0"/>
        <w:spacing w:line="360" w:lineRule="auto"/>
        <w:ind w:firstLine="560" w:firstLineChars="200"/>
        <w:jc w:val="both"/>
        <w:rPr>
          <w:rFonts w:hint="eastAsia" w:ascii="仿宋" w:hAnsi="仿宋" w:eastAsia="仿宋"/>
          <w:kern w:val="0"/>
          <w:sz w:val="28"/>
          <w:szCs w:val="28"/>
        </w:rPr>
      </w:pPr>
      <w:r>
        <w:rPr>
          <w:rFonts w:hint="eastAsia" w:ascii="仿宋" w:hAnsi="仿宋" w:eastAsia="仿宋"/>
          <w:kern w:val="0"/>
          <w:sz w:val="28"/>
          <w:szCs w:val="28"/>
        </w:rPr>
        <w:t>本次投标需要对核心产品，提供原生产厂商针对本项目的原厂授权函及售后服务承诺函。</w:t>
      </w:r>
    </w:p>
    <w:p w14:paraId="677A25E3">
      <w:pPr>
        <w:adjustRightInd w:val="0"/>
        <w:snapToGrid w:val="0"/>
        <w:spacing w:line="360" w:lineRule="auto"/>
        <w:ind w:firstLine="560" w:firstLineChars="200"/>
        <w:jc w:val="both"/>
        <w:rPr>
          <w:rFonts w:hint="eastAsia" w:ascii="仿宋" w:hAnsi="仿宋" w:eastAsia="仿宋"/>
          <w:kern w:val="0"/>
          <w:sz w:val="28"/>
          <w:szCs w:val="28"/>
        </w:rPr>
      </w:pPr>
      <w:r>
        <w:rPr>
          <w:rFonts w:hint="eastAsia" w:ascii="仿宋" w:hAnsi="仿宋" w:eastAsia="仿宋"/>
          <w:kern w:val="0"/>
          <w:sz w:val="28"/>
          <w:szCs w:val="28"/>
        </w:rPr>
        <w:t>请各投标单位根据项目需求提供符合要求的详细的设备安装设计方案，在投标时，应提供设计方案包括但不限于：机房平面布局图、机柜布置图、机房环境监控系统平面图、国密门禁系统平面图、配电系统图、紧急疏散系统图、参观动线图、机房效果图、机房功耗计算书、机房设备承重载荷计算书、机房空调外机部署选址方案及平面摆放图等，方案中需详尽规划机房未来容量的可扩展性要求，以确保能够适应未来的增长需求。设计的功能区应至少包含如下3个区域：主机房区域、操作间区域、电池间区域。投标人根据项目需求提供设计方案。</w:t>
      </w:r>
    </w:p>
    <w:p w14:paraId="540C5E37">
      <w:pPr>
        <w:pStyle w:val="12"/>
        <w:adjustRightInd w:val="0"/>
        <w:snapToGrid w:val="0"/>
        <w:spacing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本系统建设不限于清单内容，机房建设满足并通过信息安全等级保护三级，建设满足B级机房标准，密码测评要求，投标单位需配合深化设计、提资、老机房搬迁方案等，确保接地、配套及相关辅材的提供，含基础建设、隐蔽工程、管线等均包含在本项目交付范围内，包材料、包施工、包验收通过。</w:t>
      </w:r>
    </w:p>
    <w:p w14:paraId="79873B45">
      <w:pPr>
        <w:adjustRightInd w:val="0"/>
        <w:snapToGrid w:val="0"/>
        <w:spacing w:line="360" w:lineRule="auto"/>
        <w:ind w:firstLine="560" w:firstLineChars="200"/>
        <w:jc w:val="both"/>
        <w:rPr>
          <w:rFonts w:hint="eastAsia" w:ascii="仿宋" w:hAnsi="仿宋" w:eastAsia="仿宋"/>
          <w:kern w:val="0"/>
          <w:sz w:val="28"/>
          <w:szCs w:val="28"/>
        </w:rPr>
      </w:pPr>
      <w:r>
        <w:rPr>
          <w:rFonts w:hint="eastAsia" w:ascii="仿宋" w:hAnsi="仿宋" w:eastAsia="仿宋"/>
          <w:kern w:val="0"/>
          <w:sz w:val="28"/>
          <w:szCs w:val="28"/>
        </w:rPr>
        <w:t>投标人应满足招标需求中所列项目招标清单和技术要求所明确的各项要求，包括所有未具体列出，但对确保整套设备安装后能正常且安全运作至关重要的配件及附件，具体数量投标人自行评估，电线电缆应为低烟无卤阻燃电线电缆，满足《阻燃和耐火电线电缆或光缆通则》GB/T 19666-2019 中的阻燃标准。</w:t>
      </w:r>
    </w:p>
    <w:p w14:paraId="53F9B75B">
      <w:pPr>
        <w:adjustRightInd w:val="0"/>
        <w:snapToGrid w:val="0"/>
        <w:spacing w:line="360" w:lineRule="auto"/>
        <w:ind w:firstLine="560" w:firstLineChars="200"/>
        <w:jc w:val="both"/>
        <w:rPr>
          <w:rFonts w:hint="eastAsia" w:ascii="仿宋" w:hAnsi="仿宋" w:eastAsia="仿宋"/>
          <w:kern w:val="0"/>
          <w:sz w:val="28"/>
          <w:szCs w:val="28"/>
        </w:rPr>
      </w:pPr>
      <w:r>
        <w:rPr>
          <w:rFonts w:hint="eastAsia" w:ascii="仿宋" w:hAnsi="仿宋" w:eastAsia="仿宋"/>
          <w:kern w:val="0"/>
          <w:sz w:val="28"/>
          <w:szCs w:val="28"/>
        </w:rPr>
        <w:t>本次投标所提供的设备及其连接附件均包含在范围之内，不做任何费用增补，投标人报价应包括但不限于货物费用、材料费用、设计及安装调试费用、税费、运输及运输保险费用、售后服务费用以及其他潜在风险和责任等相关费用。</w:t>
      </w:r>
    </w:p>
    <w:p w14:paraId="2DFC107A">
      <w:pPr>
        <w:adjustRightInd w:val="0"/>
        <w:snapToGrid w:val="0"/>
        <w:spacing w:line="360" w:lineRule="auto"/>
        <w:ind w:firstLine="560" w:firstLineChars="200"/>
        <w:jc w:val="both"/>
        <w:rPr>
          <w:rFonts w:hint="eastAsia" w:ascii="仿宋" w:hAnsi="仿宋" w:eastAsia="仿宋"/>
          <w:kern w:val="0"/>
          <w:sz w:val="28"/>
          <w:szCs w:val="28"/>
        </w:rPr>
      </w:pPr>
    </w:p>
    <w:p w14:paraId="3A10D9CF"/>
    <w:p w14:paraId="3380AA99">
      <w:pPr>
        <w:pStyle w:val="4"/>
        <w:spacing w:before="156" w:after="156"/>
        <w:rPr>
          <w:lang w:val="en-US"/>
        </w:rPr>
      </w:pPr>
      <w:bookmarkStart w:id="134" w:name="_Toc200464659"/>
      <w:bookmarkStart w:id="135" w:name="_Toc201309478"/>
      <w:bookmarkStart w:id="136" w:name="_Toc979"/>
      <w:r>
        <w:rPr>
          <w:rFonts w:hint="eastAsia"/>
          <w:lang w:val="en-US"/>
        </w:rPr>
        <w:t>网络系统</w:t>
      </w:r>
      <w:bookmarkEnd w:id="134"/>
      <w:bookmarkEnd w:id="135"/>
      <w:bookmarkEnd w:id="136"/>
    </w:p>
    <w:p w14:paraId="6A1D8599">
      <w:pPr>
        <w:pStyle w:val="5"/>
        <w:spacing w:before="156" w:after="156"/>
        <w:rPr>
          <w:lang w:val="en-US"/>
        </w:rPr>
      </w:pPr>
      <w:r>
        <w:rPr>
          <w:rFonts w:hint="eastAsia"/>
          <w:lang w:val="en-US"/>
        </w:rPr>
        <w:t>交换机</w:t>
      </w:r>
    </w:p>
    <w:p w14:paraId="099B2C81">
      <w:pPr>
        <w:pStyle w:val="6"/>
        <w:spacing w:before="156" w:after="156"/>
        <w:ind w:left="309" w:hanging="21"/>
        <w:rPr>
          <w:lang w:val="en-US"/>
        </w:rPr>
      </w:pPr>
      <w:r>
        <w:rPr>
          <w:rFonts w:hint="eastAsia"/>
          <w:lang w:val="en-US"/>
        </w:rPr>
        <w:t>云平台核心交换机(DSW)</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6702"/>
      </w:tblGrid>
      <w:tr w14:paraId="56310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6" w:type="pct"/>
            <w:shd w:val="clear" w:color="auto" w:fill="A5A5A5" w:themeFill="background1" w:themeFillShade="A6"/>
            <w:vAlign w:val="center"/>
          </w:tcPr>
          <w:p w14:paraId="21071640">
            <w:pPr>
              <w:spacing w:before="50" w:after="50"/>
              <w:jc w:val="center"/>
              <w:rPr>
                <w:rFonts w:hint="eastAsia" w:ascii="仿宋" w:hAnsi="仿宋" w:eastAsia="仿宋"/>
                <w:b/>
                <w:bCs/>
                <w:sz w:val="24"/>
                <w:szCs w:val="24"/>
              </w:rPr>
            </w:pPr>
            <w:r>
              <w:rPr>
                <w:rFonts w:hint="eastAsia" w:ascii="仿宋" w:hAnsi="仿宋" w:eastAsia="仿宋"/>
                <w:b/>
                <w:bCs/>
                <w:sz w:val="24"/>
                <w:szCs w:val="24"/>
              </w:rPr>
              <w:t>功能及技术指标</w:t>
            </w:r>
          </w:p>
        </w:tc>
        <w:tc>
          <w:tcPr>
            <w:tcW w:w="3784" w:type="pct"/>
            <w:shd w:val="clear" w:color="auto" w:fill="A5A5A5" w:themeFill="background1" w:themeFillShade="A6"/>
            <w:vAlign w:val="center"/>
          </w:tcPr>
          <w:p w14:paraId="27ED505F">
            <w:pPr>
              <w:spacing w:before="50" w:after="50"/>
              <w:ind w:firstLine="198" w:firstLineChars="82"/>
              <w:jc w:val="center"/>
              <w:rPr>
                <w:rFonts w:hint="eastAsia" w:ascii="仿宋" w:hAnsi="仿宋" w:eastAsia="仿宋"/>
                <w:b/>
                <w:bCs/>
                <w:sz w:val="24"/>
                <w:szCs w:val="24"/>
              </w:rPr>
            </w:pPr>
            <w:r>
              <w:rPr>
                <w:rFonts w:hint="eastAsia" w:ascii="仿宋" w:hAnsi="仿宋" w:eastAsia="仿宋"/>
                <w:b/>
                <w:bCs/>
                <w:sz w:val="24"/>
                <w:szCs w:val="24"/>
              </w:rPr>
              <w:t>参数要求</w:t>
            </w:r>
          </w:p>
        </w:tc>
      </w:tr>
      <w:tr w14:paraId="39A55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6" w:type="pct"/>
            <w:shd w:val="clear" w:color="auto" w:fill="auto"/>
            <w:vAlign w:val="center"/>
          </w:tcPr>
          <w:p w14:paraId="32A829C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84" w:type="pct"/>
            <w:shd w:val="clear" w:color="auto" w:fill="auto"/>
          </w:tcPr>
          <w:p w14:paraId="7856EBE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900Tbps，包转发率≥230000Mpps</w:t>
            </w:r>
            <w:r>
              <w:rPr>
                <w:rFonts w:hint="eastAsia" w:ascii="仿宋" w:hAnsi="仿宋" w:eastAsia="仿宋" w:cs="Times New Roman"/>
                <w:kern w:val="2"/>
                <w:sz w:val="24"/>
                <w:szCs w:val="24"/>
              </w:rPr>
              <w:t>，以官网最小值为准，提供官网截图证明材料</w:t>
            </w:r>
          </w:p>
        </w:tc>
      </w:tr>
      <w:tr w14:paraId="575D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shd w:val="clear" w:color="auto" w:fill="auto"/>
            <w:vAlign w:val="center"/>
          </w:tcPr>
          <w:p w14:paraId="169B89B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业务插槽数</w:t>
            </w:r>
          </w:p>
        </w:tc>
        <w:tc>
          <w:tcPr>
            <w:tcW w:w="3784" w:type="pct"/>
            <w:shd w:val="clear" w:color="auto" w:fill="auto"/>
          </w:tcPr>
          <w:p w14:paraId="67FFB20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业务插槽数≥</w:t>
            </w:r>
            <w:r>
              <w:rPr>
                <w:rFonts w:ascii="仿宋" w:hAnsi="仿宋" w:eastAsia="仿宋" w:cs="Times New Roman"/>
                <w:kern w:val="2"/>
                <w:sz w:val="24"/>
                <w:szCs w:val="24"/>
              </w:rPr>
              <w:t>4</w:t>
            </w:r>
          </w:p>
        </w:tc>
      </w:tr>
      <w:tr w14:paraId="044A6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16" w:type="pct"/>
            <w:vMerge w:val="restart"/>
            <w:shd w:val="clear" w:color="auto" w:fill="auto"/>
            <w:vAlign w:val="center"/>
          </w:tcPr>
          <w:p w14:paraId="469C50FB">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硬件架构</w:t>
            </w:r>
          </w:p>
        </w:tc>
        <w:tc>
          <w:tcPr>
            <w:tcW w:w="3784" w:type="pct"/>
            <w:shd w:val="clear" w:color="auto" w:fill="auto"/>
          </w:tcPr>
          <w:p w14:paraId="75DB975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独立交换网板插槽数量≥6</w:t>
            </w:r>
          </w:p>
        </w:tc>
      </w:tr>
      <w:tr w14:paraId="44985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16" w:type="pct"/>
            <w:vMerge w:val="continue"/>
            <w:shd w:val="clear" w:color="auto" w:fill="auto"/>
          </w:tcPr>
          <w:p w14:paraId="35512AC0">
            <w:pPr>
              <w:pStyle w:val="81"/>
              <w:keepNext w:val="0"/>
              <w:spacing w:line="240" w:lineRule="auto"/>
              <w:jc w:val="center"/>
              <w:rPr>
                <w:rFonts w:hint="eastAsia" w:ascii="仿宋" w:hAnsi="仿宋" w:eastAsia="仿宋" w:cs="Times New Roman"/>
                <w:kern w:val="2"/>
                <w:sz w:val="24"/>
                <w:szCs w:val="24"/>
              </w:rPr>
            </w:pPr>
          </w:p>
        </w:tc>
        <w:tc>
          <w:tcPr>
            <w:tcW w:w="3784" w:type="pct"/>
            <w:shd w:val="clear" w:color="auto" w:fill="auto"/>
          </w:tcPr>
          <w:p w14:paraId="05E1DAED">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 xml:space="preserve">正交无中板架构 </w:t>
            </w:r>
          </w:p>
        </w:tc>
      </w:tr>
      <w:tr w14:paraId="27F65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16" w:type="pct"/>
            <w:vMerge w:val="continue"/>
            <w:shd w:val="clear" w:color="auto" w:fill="auto"/>
          </w:tcPr>
          <w:p w14:paraId="23E9572A">
            <w:pPr>
              <w:pStyle w:val="81"/>
              <w:keepNext w:val="0"/>
              <w:spacing w:line="240" w:lineRule="auto"/>
              <w:jc w:val="center"/>
              <w:rPr>
                <w:rFonts w:hint="eastAsia" w:ascii="仿宋" w:hAnsi="仿宋" w:eastAsia="仿宋" w:cs="Times New Roman"/>
                <w:kern w:val="2"/>
                <w:sz w:val="24"/>
                <w:szCs w:val="24"/>
              </w:rPr>
            </w:pPr>
          </w:p>
        </w:tc>
        <w:tc>
          <w:tcPr>
            <w:tcW w:w="3784" w:type="pct"/>
            <w:shd w:val="clear" w:color="auto" w:fill="auto"/>
          </w:tcPr>
          <w:p w14:paraId="49C1B98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主控冗余</w:t>
            </w:r>
          </w:p>
        </w:tc>
      </w:tr>
      <w:tr w14:paraId="6C22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216" w:type="pct"/>
            <w:shd w:val="clear" w:color="auto" w:fill="auto"/>
          </w:tcPr>
          <w:p w14:paraId="31396F20">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84" w:type="pct"/>
            <w:shd w:val="clear" w:color="auto" w:fill="auto"/>
          </w:tcPr>
          <w:p w14:paraId="0368F24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路由表≥</w:t>
            </w:r>
            <w:r>
              <w:rPr>
                <w:rFonts w:ascii="仿宋" w:hAnsi="仿宋" w:eastAsia="仿宋" w:cs="Times New Roman"/>
                <w:kern w:val="2"/>
                <w:sz w:val="24"/>
                <w:szCs w:val="24"/>
              </w:rPr>
              <w:t>4M，ARP表≥1M， ACL条目≥1M</w:t>
            </w:r>
          </w:p>
        </w:tc>
      </w:tr>
      <w:tr w14:paraId="713EF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shd w:val="clear" w:color="auto" w:fill="auto"/>
            <w:vAlign w:val="center"/>
          </w:tcPr>
          <w:p w14:paraId="75A4286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84" w:type="pct"/>
            <w:shd w:val="clear" w:color="auto" w:fill="auto"/>
            <w:vAlign w:val="center"/>
          </w:tcPr>
          <w:p w14:paraId="35AE0D3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支持端口聚合，802.3ad，端口镜像和流镜像功能</w:t>
            </w:r>
          </w:p>
        </w:tc>
      </w:tr>
      <w:tr w14:paraId="0B37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shd w:val="clear" w:color="auto" w:fill="auto"/>
            <w:vAlign w:val="center"/>
          </w:tcPr>
          <w:p w14:paraId="174B619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84" w:type="pct"/>
            <w:shd w:val="clear" w:color="auto" w:fill="auto"/>
            <w:vAlign w:val="center"/>
          </w:tcPr>
          <w:p w14:paraId="41EBB97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支持IPv4静态路由、RIP、OSPF、ISIS、BGP4，支持IPv6静态路由、RIPng、OSPFv3、ISISv6、BGP4+，支持IGM</w:t>
            </w:r>
            <w:r>
              <w:rPr>
                <w:rFonts w:ascii="仿宋" w:hAnsi="仿宋" w:eastAsia="仿宋" w:cs="Times New Roman"/>
                <w:kern w:val="2"/>
                <w:sz w:val="24"/>
                <w:szCs w:val="24"/>
              </w:rPr>
              <w:t>P</w:t>
            </w:r>
          </w:p>
        </w:tc>
      </w:tr>
      <w:tr w14:paraId="67021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vMerge w:val="restart"/>
            <w:shd w:val="clear" w:color="auto" w:fill="auto"/>
            <w:vAlign w:val="center"/>
          </w:tcPr>
          <w:p w14:paraId="7CEE1F01">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智能无损</w:t>
            </w:r>
          </w:p>
        </w:tc>
        <w:tc>
          <w:tcPr>
            <w:tcW w:w="3784" w:type="pct"/>
            <w:shd w:val="clear" w:color="auto" w:fill="auto"/>
          </w:tcPr>
          <w:p w14:paraId="562866F1">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支持RDMA、RoCE v2、PFC、ECN等无损以太网特性，提供</w:t>
            </w:r>
            <w:r>
              <w:rPr>
                <w:rFonts w:hint="eastAsia" w:ascii="仿宋" w:hAnsi="仿宋" w:eastAsia="仿宋" w:cs="Times New Roman"/>
                <w:kern w:val="2"/>
                <w:sz w:val="24"/>
                <w:szCs w:val="24"/>
              </w:rPr>
              <w:t>官网截图证明材料</w:t>
            </w:r>
          </w:p>
        </w:tc>
      </w:tr>
      <w:tr w14:paraId="646E6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vMerge w:val="continue"/>
            <w:shd w:val="clear" w:color="auto" w:fill="auto"/>
            <w:vAlign w:val="center"/>
          </w:tcPr>
          <w:p w14:paraId="560E028C">
            <w:pPr>
              <w:pStyle w:val="81"/>
              <w:keepNext w:val="0"/>
              <w:spacing w:line="240" w:lineRule="auto"/>
              <w:jc w:val="center"/>
              <w:rPr>
                <w:rFonts w:hint="eastAsia" w:ascii="仿宋" w:hAnsi="仿宋" w:eastAsia="仿宋" w:cs="Times New Roman"/>
                <w:kern w:val="2"/>
                <w:sz w:val="24"/>
                <w:szCs w:val="24"/>
              </w:rPr>
            </w:pPr>
          </w:p>
        </w:tc>
        <w:tc>
          <w:tcPr>
            <w:tcW w:w="3784" w:type="pct"/>
            <w:shd w:val="clear" w:color="auto" w:fill="auto"/>
          </w:tcPr>
          <w:p w14:paraId="72849C55">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支持PFC死锁检测和死锁预防，提供国内第三方权威机构测试报告</w:t>
            </w:r>
          </w:p>
        </w:tc>
      </w:tr>
      <w:tr w14:paraId="222F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shd w:val="clear" w:color="auto" w:fill="auto"/>
            <w:vAlign w:val="center"/>
          </w:tcPr>
          <w:p w14:paraId="79DF0684">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可视化</w:t>
            </w:r>
          </w:p>
        </w:tc>
        <w:tc>
          <w:tcPr>
            <w:tcW w:w="3784" w:type="pct"/>
            <w:shd w:val="clear" w:color="auto" w:fill="auto"/>
          </w:tcPr>
          <w:p w14:paraId="7C09E1F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支持Telemetry流量可视化功能</w:t>
            </w:r>
          </w:p>
        </w:tc>
      </w:tr>
      <w:tr w14:paraId="7D5D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vMerge w:val="restart"/>
            <w:shd w:val="clear" w:color="auto" w:fill="auto"/>
            <w:vAlign w:val="center"/>
          </w:tcPr>
          <w:p w14:paraId="2442D583">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DC</w:t>
            </w:r>
            <w:r>
              <w:rPr>
                <w:rFonts w:hint="eastAsia" w:ascii="仿宋" w:hAnsi="仿宋" w:eastAsia="仿宋" w:cs="Times New Roman"/>
                <w:kern w:val="2"/>
                <w:sz w:val="24"/>
                <w:szCs w:val="24"/>
              </w:rPr>
              <w:t>特性</w:t>
            </w:r>
          </w:p>
        </w:tc>
        <w:tc>
          <w:tcPr>
            <w:tcW w:w="3784" w:type="pct"/>
            <w:shd w:val="clear" w:color="auto" w:fill="auto"/>
          </w:tcPr>
          <w:p w14:paraId="3305B77E">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 xml:space="preserve">支持VxLAN 网关，支持基于IPv4/IPv6的VxLAN二三层互通，实配VxLAN功能 </w:t>
            </w:r>
          </w:p>
        </w:tc>
      </w:tr>
      <w:tr w14:paraId="74CEC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vMerge w:val="continue"/>
            <w:shd w:val="clear" w:color="auto" w:fill="auto"/>
            <w:vAlign w:val="center"/>
          </w:tcPr>
          <w:p w14:paraId="77A3E924">
            <w:pPr>
              <w:pStyle w:val="81"/>
              <w:keepNext w:val="0"/>
              <w:spacing w:line="240" w:lineRule="auto"/>
              <w:jc w:val="center"/>
              <w:rPr>
                <w:rFonts w:hint="eastAsia" w:ascii="仿宋" w:hAnsi="仿宋" w:eastAsia="仿宋" w:cs="Times New Roman"/>
                <w:kern w:val="2"/>
                <w:sz w:val="24"/>
                <w:szCs w:val="24"/>
              </w:rPr>
            </w:pPr>
          </w:p>
        </w:tc>
        <w:tc>
          <w:tcPr>
            <w:tcW w:w="3784" w:type="pct"/>
            <w:shd w:val="clear" w:color="auto" w:fill="auto"/>
          </w:tcPr>
          <w:p w14:paraId="663405C8">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支持DLB动态负载均衡，提供第三方权威机构（CNAS认证）测试报告</w:t>
            </w:r>
          </w:p>
        </w:tc>
      </w:tr>
      <w:tr w14:paraId="23934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shd w:val="clear" w:color="auto" w:fill="auto"/>
            <w:vAlign w:val="center"/>
          </w:tcPr>
          <w:p w14:paraId="3B81D5D6">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虚拟化</w:t>
            </w:r>
          </w:p>
        </w:tc>
        <w:tc>
          <w:tcPr>
            <w:tcW w:w="3784" w:type="pct"/>
            <w:shd w:val="clear" w:color="auto" w:fill="auto"/>
          </w:tcPr>
          <w:p w14:paraId="7EF54CE1">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支持跨设备链路聚合功能，保证</w:t>
            </w:r>
            <w:r>
              <w:rPr>
                <w:rFonts w:hint="eastAsia" w:ascii="仿宋" w:hAnsi="仿宋" w:eastAsia="仿宋" w:cs="Times New Roman"/>
                <w:kern w:val="2"/>
                <w:sz w:val="24"/>
                <w:szCs w:val="24"/>
              </w:rPr>
              <w:t>升级时</w:t>
            </w:r>
            <w:r>
              <w:rPr>
                <w:rFonts w:ascii="仿宋" w:hAnsi="仿宋" w:eastAsia="仿宋" w:cs="Times New Roman"/>
                <w:kern w:val="2"/>
                <w:sz w:val="24"/>
                <w:szCs w:val="24"/>
              </w:rPr>
              <w:t xml:space="preserve">业务不中断 </w:t>
            </w:r>
          </w:p>
        </w:tc>
      </w:tr>
      <w:tr w14:paraId="4497F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shd w:val="clear" w:color="auto" w:fill="auto"/>
            <w:vAlign w:val="center"/>
          </w:tcPr>
          <w:p w14:paraId="633C5693">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可靠性</w:t>
            </w:r>
          </w:p>
        </w:tc>
        <w:tc>
          <w:tcPr>
            <w:tcW w:w="3784" w:type="pct"/>
            <w:shd w:val="clear" w:color="auto" w:fill="auto"/>
          </w:tcPr>
          <w:p w14:paraId="1CD22311">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支持硬件BFD,探测间隔为</w:t>
            </w:r>
            <w:r>
              <w:rPr>
                <w:rFonts w:hint="eastAsia" w:ascii="仿宋" w:hAnsi="仿宋" w:eastAsia="仿宋" w:cs="Times New Roman"/>
                <w:kern w:val="2"/>
                <w:sz w:val="24"/>
                <w:szCs w:val="24"/>
              </w:rPr>
              <w:t>≤</w:t>
            </w:r>
            <w:r>
              <w:rPr>
                <w:rFonts w:ascii="仿宋" w:hAnsi="仿宋" w:eastAsia="仿宋" w:cs="Times New Roman"/>
                <w:kern w:val="2"/>
                <w:sz w:val="24"/>
                <w:szCs w:val="24"/>
              </w:rPr>
              <w:t>5ms，提供第三方权威机构（CNAS认证）测试报告</w:t>
            </w:r>
          </w:p>
        </w:tc>
      </w:tr>
      <w:tr w14:paraId="5B3CA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shd w:val="clear" w:color="auto" w:fill="auto"/>
            <w:vAlign w:val="center"/>
          </w:tcPr>
          <w:p w14:paraId="1528F2F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兼容性要求</w:t>
            </w:r>
          </w:p>
        </w:tc>
        <w:tc>
          <w:tcPr>
            <w:tcW w:w="3784" w:type="pct"/>
            <w:shd w:val="clear" w:color="auto" w:fill="auto"/>
          </w:tcPr>
          <w:p w14:paraId="5EFE422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▲要求本次投标产品能够与现有网络核心交换机兼容，要求原厂商提供兼容承诺函并加盖原厂公章，如实际无法满足，所需成本自行承担</w:t>
            </w:r>
          </w:p>
        </w:tc>
      </w:tr>
      <w:tr w14:paraId="0FF0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216" w:type="pct"/>
            <w:shd w:val="clear" w:color="auto" w:fill="auto"/>
            <w:vAlign w:val="center"/>
          </w:tcPr>
          <w:p w14:paraId="4157BDA2">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4" w:type="pct"/>
            <w:shd w:val="clear" w:color="auto" w:fill="auto"/>
          </w:tcPr>
          <w:p w14:paraId="5E12BD2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提供工信部颁发的电信设备进网许可证</w:t>
            </w:r>
          </w:p>
        </w:tc>
      </w:tr>
      <w:tr w14:paraId="5084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216" w:type="pct"/>
            <w:shd w:val="clear" w:color="auto" w:fill="auto"/>
            <w:vAlign w:val="center"/>
          </w:tcPr>
          <w:p w14:paraId="119C821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4" w:type="pct"/>
            <w:shd w:val="clear" w:color="auto" w:fill="auto"/>
            <w:vAlign w:val="center"/>
          </w:tcPr>
          <w:p w14:paraId="3C382232">
            <w:pPr>
              <w:pStyle w:val="81"/>
              <w:keepNext w:val="0"/>
              <w:spacing w:line="240" w:lineRule="auto"/>
              <w:rPr>
                <w:rFonts w:hint="eastAsia" w:ascii="仿宋" w:hAnsi="仿宋" w:eastAsia="仿宋" w:cs="Times New Roman"/>
                <w:kern w:val="2"/>
                <w:sz w:val="24"/>
                <w:szCs w:val="24"/>
                <w:highlight w:val="yellow"/>
              </w:rPr>
            </w:pPr>
            <w:r>
              <w:rPr>
                <w:rFonts w:hint="eastAsia" w:ascii="仿宋" w:hAnsi="仿宋" w:eastAsia="仿宋" w:cs="Times New Roman"/>
                <w:kern w:val="2"/>
                <w:sz w:val="24"/>
                <w:szCs w:val="24"/>
              </w:rPr>
              <w:t>单台设备满配交换网板，满配主控板，满配风扇框，满配电源模块，提供</w:t>
            </w:r>
            <w:r>
              <w:rPr>
                <w:rFonts w:ascii="仿宋" w:hAnsi="仿宋" w:eastAsia="仿宋" w:cs="Times New Roman"/>
                <w:kern w:val="2"/>
                <w:sz w:val="24"/>
                <w:szCs w:val="24"/>
              </w:rPr>
              <w:t>100G光口≥72，实配30个100G多模光模块，13个40G多模光模块，1根100G堆叠线缆</w:t>
            </w:r>
          </w:p>
        </w:tc>
      </w:tr>
    </w:tbl>
    <w:p w14:paraId="0D77047F">
      <w:pPr>
        <w:spacing w:line="240" w:lineRule="auto"/>
        <w:rPr>
          <w:rFonts w:hint="eastAsia" w:ascii="宋体" w:hAnsi="宋体"/>
          <w:szCs w:val="21"/>
        </w:rPr>
      </w:pPr>
    </w:p>
    <w:p w14:paraId="29F430BD">
      <w:pPr>
        <w:pStyle w:val="6"/>
        <w:spacing w:before="156" w:after="156"/>
        <w:ind w:left="309" w:hanging="21"/>
        <w:rPr>
          <w:lang w:val="en-US"/>
        </w:rPr>
      </w:pPr>
      <w:r>
        <w:rPr>
          <w:rFonts w:hint="eastAsia"/>
          <w:lang w:val="en-US"/>
        </w:rPr>
        <w:t>25GE接入交换机(25GE-ASW)</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6679"/>
      </w:tblGrid>
      <w:tr w14:paraId="39048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9" w:type="pct"/>
            <w:shd w:val="clear" w:color="auto" w:fill="A5A5A5" w:themeFill="background1" w:themeFillShade="A6"/>
            <w:vAlign w:val="center"/>
          </w:tcPr>
          <w:p w14:paraId="17FE89C5">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70" w:type="pct"/>
            <w:shd w:val="clear" w:color="auto" w:fill="A5A5A5" w:themeFill="background1" w:themeFillShade="A6"/>
            <w:vAlign w:val="center"/>
          </w:tcPr>
          <w:p w14:paraId="1AF80C82">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3A23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7D63F76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70" w:type="pct"/>
            <w:tcBorders>
              <w:top w:val="single" w:color="auto" w:sz="4" w:space="0"/>
              <w:left w:val="single" w:color="auto" w:sz="4" w:space="0"/>
              <w:bottom w:val="single" w:color="auto" w:sz="4" w:space="0"/>
              <w:right w:val="single" w:color="auto" w:sz="4" w:space="0"/>
            </w:tcBorders>
          </w:tcPr>
          <w:p w14:paraId="7F1740F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4.8Tbps，包转发率≥2000Mpps，以官网所列最低参数为准，提供官网截图证明材料</w:t>
            </w:r>
          </w:p>
        </w:tc>
      </w:tr>
      <w:tr w14:paraId="6891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7F178A1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70" w:type="pct"/>
            <w:tcBorders>
              <w:top w:val="single" w:color="auto" w:sz="4" w:space="0"/>
              <w:left w:val="single" w:color="auto" w:sz="4" w:space="0"/>
              <w:bottom w:val="single" w:color="auto" w:sz="4" w:space="0"/>
              <w:right w:val="single" w:color="auto" w:sz="4" w:space="0"/>
            </w:tcBorders>
            <w:vAlign w:val="center"/>
          </w:tcPr>
          <w:p w14:paraId="4518EEE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提供</w:t>
            </w:r>
            <w:r>
              <w:rPr>
                <w:rFonts w:ascii="仿宋" w:hAnsi="仿宋" w:eastAsia="仿宋" w:cs="Times New Roman"/>
                <w:kern w:val="2"/>
                <w:sz w:val="24"/>
                <w:szCs w:val="24"/>
              </w:rPr>
              <w:t xml:space="preserve">25GE光口端口数量≥48个；100 GE光接口≥8个，提供官网截图证明材料 </w:t>
            </w:r>
          </w:p>
        </w:tc>
      </w:tr>
      <w:tr w14:paraId="57380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9" w:type="pct"/>
            <w:shd w:val="clear" w:color="auto" w:fill="auto"/>
            <w:vAlign w:val="center"/>
          </w:tcPr>
          <w:p w14:paraId="312437E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70" w:type="pct"/>
            <w:shd w:val="clear" w:color="auto" w:fill="auto"/>
          </w:tcPr>
          <w:p w14:paraId="55812A1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320K ，整机最大ARP地址表≥270K，整机最大MAC地址表≥280K，提供第三方检测报告证明材料</w:t>
            </w:r>
          </w:p>
        </w:tc>
      </w:tr>
      <w:tr w14:paraId="4FFF0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9" w:type="pct"/>
            <w:shd w:val="clear" w:color="auto" w:fill="auto"/>
            <w:vAlign w:val="center"/>
          </w:tcPr>
          <w:p w14:paraId="1C21A74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70" w:type="pct"/>
            <w:shd w:val="clear" w:color="auto" w:fill="auto"/>
          </w:tcPr>
          <w:p w14:paraId="521A24B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5993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04DC275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70" w:type="pct"/>
            <w:shd w:val="clear" w:color="auto" w:fill="auto"/>
          </w:tcPr>
          <w:p w14:paraId="0CDEC75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174A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00BAE88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70" w:type="pct"/>
            <w:shd w:val="clear" w:color="auto" w:fill="auto"/>
          </w:tcPr>
          <w:p w14:paraId="1D77C842">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2BF4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16E41D25">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70" w:type="pct"/>
            <w:shd w:val="clear" w:color="auto" w:fill="auto"/>
          </w:tcPr>
          <w:p w14:paraId="483ECABA">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1A516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4F5D863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70" w:type="pct"/>
            <w:shd w:val="clear" w:color="auto" w:fill="auto"/>
          </w:tcPr>
          <w:p w14:paraId="51F40AD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支持堆叠，</w:t>
            </w:r>
            <w:r>
              <w:rPr>
                <w:rFonts w:ascii="仿宋" w:hAnsi="仿宋" w:eastAsia="仿宋" w:cs="Times New Roman"/>
                <w:kern w:val="2"/>
                <w:sz w:val="24"/>
                <w:szCs w:val="24"/>
              </w:rPr>
              <w:t xml:space="preserve">支持跨设备链路聚合 </w:t>
            </w:r>
          </w:p>
        </w:tc>
      </w:tr>
      <w:tr w14:paraId="59E0C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405A427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可视化</w:t>
            </w:r>
          </w:p>
        </w:tc>
        <w:tc>
          <w:tcPr>
            <w:tcW w:w="3770" w:type="pct"/>
            <w:shd w:val="clear" w:color="auto" w:fill="auto"/>
          </w:tcPr>
          <w:p w14:paraId="61B4384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 xml:space="preserve">Telemetry Stream功能 </w:t>
            </w:r>
          </w:p>
        </w:tc>
      </w:tr>
      <w:tr w14:paraId="78867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9" w:type="pct"/>
            <w:shd w:val="clear" w:color="auto" w:fill="auto"/>
            <w:vAlign w:val="center"/>
          </w:tcPr>
          <w:p w14:paraId="1FF91090">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70" w:type="pct"/>
            <w:shd w:val="clear" w:color="auto" w:fill="auto"/>
          </w:tcPr>
          <w:p w14:paraId="30FD17CA">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41C9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9" w:type="pct"/>
            <w:shd w:val="clear" w:color="auto" w:fill="auto"/>
            <w:vAlign w:val="center"/>
          </w:tcPr>
          <w:p w14:paraId="58D25C7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70" w:type="pct"/>
            <w:shd w:val="clear" w:color="auto" w:fill="auto"/>
          </w:tcPr>
          <w:p w14:paraId="193282A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单台设备满配电源和风扇模块，</w:t>
            </w:r>
            <w:r>
              <w:rPr>
                <w:rFonts w:ascii="仿宋" w:hAnsi="仿宋" w:eastAsia="仿宋" w:cs="Times New Roman"/>
                <w:kern w:val="2"/>
                <w:sz w:val="24"/>
                <w:szCs w:val="24"/>
              </w:rPr>
              <w:t>实配8个100G多模光模块和30个25G多模光模块</w:t>
            </w:r>
          </w:p>
        </w:tc>
      </w:tr>
    </w:tbl>
    <w:p w14:paraId="78B5BCE6">
      <w:pPr>
        <w:spacing w:line="240" w:lineRule="auto"/>
        <w:rPr>
          <w:rFonts w:hint="eastAsia" w:ascii="宋体" w:hAnsi="宋体"/>
          <w:szCs w:val="21"/>
        </w:rPr>
      </w:pPr>
    </w:p>
    <w:p w14:paraId="6F1CCB2C">
      <w:pPr>
        <w:pStyle w:val="6"/>
        <w:spacing w:before="156" w:after="156"/>
        <w:ind w:left="309" w:hanging="21"/>
        <w:rPr>
          <w:lang w:val="en-US"/>
        </w:rPr>
      </w:pPr>
      <w:r>
        <w:rPr>
          <w:rFonts w:hint="eastAsia"/>
          <w:lang w:val="en-US"/>
        </w:rPr>
        <w:t>综合接入交换机(LSW)</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6709"/>
      </w:tblGrid>
      <w:tr w14:paraId="0EA55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2" w:type="pct"/>
            <w:shd w:val="clear" w:color="auto" w:fill="A5A5A5" w:themeFill="background1" w:themeFillShade="A6"/>
            <w:vAlign w:val="center"/>
          </w:tcPr>
          <w:p w14:paraId="3EAB4E7F">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87" w:type="pct"/>
            <w:shd w:val="clear" w:color="auto" w:fill="A5A5A5" w:themeFill="background1" w:themeFillShade="A6"/>
            <w:vAlign w:val="center"/>
          </w:tcPr>
          <w:p w14:paraId="4CEF2D3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60ED7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2" w:type="pct"/>
            <w:tcBorders>
              <w:top w:val="single" w:color="auto" w:sz="4" w:space="0"/>
              <w:left w:val="single" w:color="auto" w:sz="4" w:space="0"/>
              <w:bottom w:val="single" w:color="auto" w:sz="4" w:space="0"/>
              <w:right w:val="single" w:color="auto" w:sz="4" w:space="0"/>
            </w:tcBorders>
            <w:vAlign w:val="center"/>
          </w:tcPr>
          <w:p w14:paraId="77E581E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87" w:type="pct"/>
            <w:tcBorders>
              <w:top w:val="single" w:color="auto" w:sz="4" w:space="0"/>
              <w:left w:val="single" w:color="auto" w:sz="4" w:space="0"/>
              <w:bottom w:val="single" w:color="auto" w:sz="4" w:space="0"/>
              <w:right w:val="single" w:color="auto" w:sz="4" w:space="0"/>
            </w:tcBorders>
            <w:vAlign w:val="center"/>
          </w:tcPr>
          <w:p w14:paraId="3AB5864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6.4Tbps，转发性能≥2000Mpps，以官网所列最低参数为准，提供官网截图证明材料</w:t>
            </w:r>
          </w:p>
        </w:tc>
      </w:tr>
      <w:tr w14:paraId="4A04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2" w:type="pct"/>
            <w:tcBorders>
              <w:top w:val="single" w:color="auto" w:sz="4" w:space="0"/>
              <w:left w:val="single" w:color="auto" w:sz="4" w:space="0"/>
              <w:bottom w:val="single" w:color="auto" w:sz="4" w:space="0"/>
              <w:right w:val="single" w:color="auto" w:sz="4" w:space="0"/>
            </w:tcBorders>
            <w:vAlign w:val="center"/>
          </w:tcPr>
          <w:p w14:paraId="1054BCE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硬件缓存</w:t>
            </w:r>
          </w:p>
        </w:tc>
        <w:tc>
          <w:tcPr>
            <w:tcW w:w="3787" w:type="pct"/>
            <w:tcBorders>
              <w:top w:val="single" w:color="auto" w:sz="4" w:space="0"/>
              <w:left w:val="single" w:color="auto" w:sz="4" w:space="0"/>
              <w:bottom w:val="single" w:color="auto" w:sz="4" w:space="0"/>
              <w:right w:val="single" w:color="auto" w:sz="4" w:space="0"/>
            </w:tcBorders>
            <w:vAlign w:val="center"/>
          </w:tcPr>
          <w:p w14:paraId="1DE0896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整机缓存≥</w:t>
            </w:r>
            <w:r>
              <w:rPr>
                <w:rFonts w:ascii="仿宋" w:hAnsi="仿宋" w:eastAsia="仿宋" w:cs="Times New Roman"/>
                <w:kern w:val="2"/>
                <w:sz w:val="24"/>
                <w:szCs w:val="24"/>
              </w:rPr>
              <w:t>32M，提供第三</w:t>
            </w:r>
            <w:r>
              <w:rPr>
                <w:rFonts w:hint="eastAsia" w:ascii="仿宋" w:hAnsi="仿宋" w:eastAsia="仿宋" w:cs="Times New Roman"/>
                <w:kern w:val="2"/>
                <w:sz w:val="24"/>
                <w:szCs w:val="24"/>
              </w:rPr>
              <w:t>方</w:t>
            </w:r>
            <w:r>
              <w:rPr>
                <w:rFonts w:ascii="仿宋" w:hAnsi="仿宋" w:eastAsia="仿宋" w:cs="Times New Roman"/>
                <w:kern w:val="2"/>
                <w:sz w:val="24"/>
                <w:szCs w:val="24"/>
              </w:rPr>
              <w:t>检测报告证明材料</w:t>
            </w:r>
          </w:p>
        </w:tc>
      </w:tr>
      <w:tr w14:paraId="62717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212" w:type="pct"/>
            <w:vMerge w:val="restart"/>
            <w:tcBorders>
              <w:top w:val="single" w:color="auto" w:sz="4" w:space="0"/>
              <w:left w:val="single" w:color="auto" w:sz="4" w:space="0"/>
              <w:right w:val="single" w:color="auto" w:sz="4" w:space="0"/>
            </w:tcBorders>
            <w:vAlign w:val="center"/>
          </w:tcPr>
          <w:p w14:paraId="2F60A5C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87" w:type="pct"/>
            <w:tcBorders>
              <w:top w:val="single" w:color="auto" w:sz="4" w:space="0"/>
              <w:left w:val="single" w:color="auto" w:sz="4" w:space="0"/>
              <w:bottom w:val="single" w:color="auto" w:sz="4" w:space="0"/>
              <w:right w:val="single" w:color="auto" w:sz="4" w:space="0"/>
            </w:tcBorders>
            <w:vAlign w:val="center"/>
          </w:tcPr>
          <w:p w14:paraId="29C4154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支持模块化电源≥</w:t>
            </w:r>
            <w:r>
              <w:rPr>
                <w:rFonts w:ascii="仿宋" w:hAnsi="仿宋" w:eastAsia="仿宋" w:cs="Times New Roman"/>
                <w:kern w:val="2"/>
                <w:sz w:val="24"/>
                <w:szCs w:val="24"/>
              </w:rPr>
              <w:t xml:space="preserve">4，风扇框≥2，提供官网截图证明材料 </w:t>
            </w:r>
          </w:p>
        </w:tc>
      </w:tr>
      <w:tr w14:paraId="493C0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212" w:type="pct"/>
            <w:vMerge w:val="continue"/>
            <w:tcBorders>
              <w:left w:val="single" w:color="auto" w:sz="4" w:space="0"/>
              <w:bottom w:val="single" w:color="auto" w:sz="4" w:space="0"/>
              <w:right w:val="single" w:color="auto" w:sz="4" w:space="0"/>
            </w:tcBorders>
            <w:vAlign w:val="center"/>
          </w:tcPr>
          <w:p w14:paraId="36E81ACC">
            <w:pPr>
              <w:pStyle w:val="81"/>
              <w:keepNext w:val="0"/>
              <w:spacing w:line="240" w:lineRule="auto"/>
              <w:jc w:val="center"/>
              <w:rPr>
                <w:rFonts w:hint="eastAsia" w:ascii="仿宋" w:hAnsi="仿宋" w:eastAsia="仿宋" w:cs="Times New Roman"/>
                <w:kern w:val="2"/>
                <w:sz w:val="24"/>
                <w:szCs w:val="24"/>
              </w:rPr>
            </w:pPr>
          </w:p>
        </w:tc>
        <w:tc>
          <w:tcPr>
            <w:tcW w:w="3787" w:type="pct"/>
            <w:tcBorders>
              <w:top w:val="single" w:color="auto" w:sz="4" w:space="0"/>
              <w:left w:val="single" w:color="auto" w:sz="4" w:space="0"/>
              <w:bottom w:val="single" w:color="auto" w:sz="4" w:space="0"/>
              <w:right w:val="single" w:color="auto" w:sz="4" w:space="0"/>
            </w:tcBorders>
            <w:vAlign w:val="center"/>
          </w:tcPr>
          <w:p w14:paraId="0158DDA7">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扩展插槽≥4，提供官网截图证明材料</w:t>
            </w:r>
          </w:p>
        </w:tc>
      </w:tr>
      <w:tr w14:paraId="6242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2" w:type="pct"/>
            <w:shd w:val="clear" w:color="auto" w:fill="auto"/>
            <w:vAlign w:val="center"/>
          </w:tcPr>
          <w:p w14:paraId="1EAA901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87" w:type="pct"/>
            <w:shd w:val="clear" w:color="auto" w:fill="auto"/>
            <w:vAlign w:val="center"/>
          </w:tcPr>
          <w:p w14:paraId="1067340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320K，整机最大ARP地址表≥270K，整机最大MAC地址表≥280K，提供第三方测试报告证明材料</w:t>
            </w:r>
          </w:p>
        </w:tc>
      </w:tr>
      <w:tr w14:paraId="111A6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3446209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87" w:type="pct"/>
            <w:shd w:val="clear" w:color="auto" w:fill="auto"/>
            <w:vAlign w:val="center"/>
          </w:tcPr>
          <w:p w14:paraId="015E1363">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0356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3C58C7B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87" w:type="pct"/>
            <w:shd w:val="clear" w:color="auto" w:fill="auto"/>
            <w:vAlign w:val="center"/>
          </w:tcPr>
          <w:p w14:paraId="34F3AD90">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7022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1C2BC06D">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87" w:type="pct"/>
            <w:shd w:val="clear" w:color="auto" w:fill="auto"/>
            <w:vAlign w:val="center"/>
          </w:tcPr>
          <w:p w14:paraId="5581D057">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1E077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7709932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87" w:type="pct"/>
            <w:shd w:val="clear" w:color="auto" w:fill="auto"/>
            <w:vAlign w:val="center"/>
          </w:tcPr>
          <w:p w14:paraId="456064C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支持跨设备链路聚合</w:t>
            </w:r>
          </w:p>
        </w:tc>
      </w:tr>
      <w:tr w14:paraId="00A1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12" w:type="pct"/>
            <w:shd w:val="clear" w:color="auto" w:fill="auto"/>
            <w:vAlign w:val="center"/>
          </w:tcPr>
          <w:p w14:paraId="1F661D2C">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7" w:type="pct"/>
            <w:shd w:val="clear" w:color="auto" w:fill="auto"/>
            <w:vAlign w:val="center"/>
          </w:tcPr>
          <w:p w14:paraId="2B79F462">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04AC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12" w:type="pct"/>
            <w:shd w:val="clear" w:color="auto" w:fill="auto"/>
            <w:vAlign w:val="center"/>
          </w:tcPr>
          <w:p w14:paraId="3D8DB0F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7" w:type="pct"/>
            <w:shd w:val="clear" w:color="auto" w:fill="auto"/>
            <w:vAlign w:val="center"/>
          </w:tcPr>
          <w:p w14:paraId="7FCA084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单台设备满配电源和风扇模块，提供</w:t>
            </w:r>
            <w:r>
              <w:rPr>
                <w:rFonts w:ascii="仿宋" w:hAnsi="仿宋" w:eastAsia="仿宋" w:cs="Times New Roman"/>
                <w:kern w:val="2"/>
                <w:sz w:val="24"/>
                <w:szCs w:val="24"/>
              </w:rPr>
              <w:t>40G</w:t>
            </w:r>
            <w:r>
              <w:rPr>
                <w:rFonts w:hint="eastAsia" w:ascii="仿宋" w:hAnsi="仿宋" w:eastAsia="仿宋" w:cs="Times New Roman"/>
                <w:kern w:val="2"/>
                <w:sz w:val="24"/>
                <w:szCs w:val="24"/>
              </w:rPr>
              <w:t>以太网</w:t>
            </w:r>
            <w:r>
              <w:rPr>
                <w:rFonts w:ascii="仿宋" w:hAnsi="仿宋" w:eastAsia="仿宋" w:cs="Times New Roman"/>
                <w:kern w:val="2"/>
                <w:sz w:val="24"/>
                <w:szCs w:val="24"/>
              </w:rPr>
              <w:t>接口≥48</w:t>
            </w:r>
            <w:r>
              <w:rPr>
                <w:rFonts w:hint="eastAsia" w:ascii="仿宋" w:hAnsi="仿宋" w:eastAsia="仿宋" w:cs="Times New Roman"/>
                <w:kern w:val="2"/>
                <w:sz w:val="24"/>
                <w:szCs w:val="24"/>
              </w:rPr>
              <w:t>个</w:t>
            </w:r>
            <w:r>
              <w:rPr>
                <w:rFonts w:ascii="仿宋" w:hAnsi="仿宋" w:eastAsia="仿宋" w:cs="Times New Roman"/>
                <w:kern w:val="2"/>
                <w:sz w:val="24"/>
                <w:szCs w:val="24"/>
              </w:rPr>
              <w:t>， 25G以太网光接口≥24</w:t>
            </w:r>
            <w:r>
              <w:rPr>
                <w:rFonts w:hint="eastAsia" w:ascii="仿宋" w:hAnsi="仿宋" w:eastAsia="仿宋" w:cs="Times New Roman"/>
                <w:kern w:val="2"/>
                <w:sz w:val="24"/>
                <w:szCs w:val="24"/>
              </w:rPr>
              <w:t>个，</w:t>
            </w:r>
            <w:r>
              <w:rPr>
                <w:rFonts w:ascii="仿宋" w:hAnsi="仿宋" w:eastAsia="仿宋" w:cs="Times New Roman"/>
                <w:kern w:val="2"/>
                <w:sz w:val="24"/>
                <w:szCs w:val="24"/>
              </w:rPr>
              <w:t>100G以太网光接口≥2</w:t>
            </w:r>
            <w:r>
              <w:rPr>
                <w:rFonts w:hint="eastAsia" w:ascii="仿宋" w:hAnsi="仿宋" w:eastAsia="仿宋" w:cs="Times New Roman"/>
                <w:kern w:val="2"/>
                <w:sz w:val="24"/>
                <w:szCs w:val="24"/>
              </w:rPr>
              <w:t>，</w:t>
            </w:r>
            <w:r>
              <w:rPr>
                <w:rFonts w:ascii="仿宋" w:hAnsi="仿宋" w:eastAsia="仿宋" w:cs="Times New Roman"/>
                <w:kern w:val="2"/>
                <w:sz w:val="24"/>
                <w:szCs w:val="24"/>
              </w:rPr>
              <w:t>提供34个40G多模光模块</w:t>
            </w:r>
            <w:r>
              <w:rPr>
                <w:rFonts w:hint="eastAsia" w:ascii="仿宋" w:hAnsi="仿宋" w:eastAsia="仿宋" w:cs="Times New Roman"/>
                <w:kern w:val="2"/>
                <w:sz w:val="24"/>
                <w:szCs w:val="24"/>
              </w:rPr>
              <w:t>，</w:t>
            </w:r>
            <w:r>
              <w:rPr>
                <w:rFonts w:ascii="仿宋" w:hAnsi="仿宋" w:eastAsia="仿宋" w:cs="Times New Roman"/>
                <w:kern w:val="2"/>
                <w:sz w:val="24"/>
                <w:szCs w:val="24"/>
              </w:rPr>
              <w:t>2个100G多模光模块以及4个万兆多模光模块，含1根40G堆叠线缆</w:t>
            </w:r>
          </w:p>
        </w:tc>
      </w:tr>
    </w:tbl>
    <w:p w14:paraId="6F4370C0">
      <w:pPr>
        <w:spacing w:line="240" w:lineRule="auto"/>
        <w:rPr>
          <w:rFonts w:hint="eastAsia" w:ascii="宋体" w:hAnsi="宋体"/>
          <w:szCs w:val="21"/>
        </w:rPr>
      </w:pPr>
    </w:p>
    <w:p w14:paraId="09497296">
      <w:pPr>
        <w:pStyle w:val="6"/>
        <w:spacing w:before="156" w:after="156"/>
        <w:ind w:left="309" w:hanging="21"/>
        <w:rPr>
          <w:lang w:val="en-US"/>
        </w:rPr>
      </w:pPr>
      <w:r>
        <w:rPr>
          <w:rFonts w:hint="eastAsia"/>
          <w:lang w:val="en-US"/>
        </w:rPr>
        <w:t>VPC专线接入交换机(CSW)</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0"/>
        <w:gridCol w:w="6656"/>
      </w:tblGrid>
      <w:tr w14:paraId="5901E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2" w:type="pct"/>
            <w:shd w:val="clear" w:color="auto" w:fill="A5A5A5" w:themeFill="background1" w:themeFillShade="A6"/>
            <w:vAlign w:val="center"/>
          </w:tcPr>
          <w:p w14:paraId="61BD8948">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57" w:type="pct"/>
            <w:shd w:val="clear" w:color="auto" w:fill="A5A5A5" w:themeFill="background1" w:themeFillShade="A6"/>
            <w:vAlign w:val="center"/>
          </w:tcPr>
          <w:p w14:paraId="3F48701D">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69C08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42" w:type="pct"/>
            <w:tcBorders>
              <w:top w:val="single" w:color="auto" w:sz="4" w:space="0"/>
              <w:left w:val="single" w:color="auto" w:sz="4" w:space="0"/>
              <w:bottom w:val="single" w:color="auto" w:sz="4" w:space="0"/>
              <w:right w:val="single" w:color="auto" w:sz="4" w:space="0"/>
            </w:tcBorders>
            <w:vAlign w:val="center"/>
          </w:tcPr>
          <w:p w14:paraId="38958BB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57" w:type="pct"/>
            <w:tcBorders>
              <w:top w:val="single" w:color="auto" w:sz="4" w:space="0"/>
              <w:left w:val="single" w:color="auto" w:sz="4" w:space="0"/>
              <w:bottom w:val="single" w:color="auto" w:sz="4" w:space="0"/>
              <w:right w:val="single" w:color="auto" w:sz="4" w:space="0"/>
            </w:tcBorders>
          </w:tcPr>
          <w:p w14:paraId="5C1D43D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4.8Tbps，包转发率≥2000Mpps，以官网所列最低参数为准，提供官网截图证明材料</w:t>
            </w:r>
          </w:p>
        </w:tc>
      </w:tr>
      <w:tr w14:paraId="1498A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2" w:type="pct"/>
            <w:tcBorders>
              <w:top w:val="single" w:color="auto" w:sz="4" w:space="0"/>
              <w:left w:val="single" w:color="auto" w:sz="4" w:space="0"/>
              <w:bottom w:val="single" w:color="auto" w:sz="4" w:space="0"/>
              <w:right w:val="single" w:color="auto" w:sz="4" w:space="0"/>
            </w:tcBorders>
            <w:vAlign w:val="center"/>
          </w:tcPr>
          <w:p w14:paraId="1AC5413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57" w:type="pct"/>
            <w:tcBorders>
              <w:top w:val="single" w:color="auto" w:sz="4" w:space="0"/>
              <w:left w:val="single" w:color="auto" w:sz="4" w:space="0"/>
              <w:bottom w:val="single" w:color="auto" w:sz="4" w:space="0"/>
              <w:right w:val="single" w:color="auto" w:sz="4" w:space="0"/>
            </w:tcBorders>
          </w:tcPr>
          <w:p w14:paraId="1C62C7D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整机最大万兆光端口≥</w:t>
            </w:r>
            <w:r>
              <w:rPr>
                <w:rFonts w:ascii="仿宋" w:hAnsi="仿宋" w:eastAsia="仿宋" w:cs="Times New Roman"/>
                <w:kern w:val="2"/>
                <w:sz w:val="24"/>
                <w:szCs w:val="24"/>
              </w:rPr>
              <w:t>48，100GE端口≥</w:t>
            </w:r>
            <w:r>
              <w:rPr>
                <w:rFonts w:hint="eastAsia" w:ascii="仿宋" w:hAnsi="仿宋" w:eastAsia="仿宋" w:cs="Times New Roman"/>
                <w:kern w:val="2"/>
                <w:sz w:val="24"/>
                <w:szCs w:val="24"/>
              </w:rPr>
              <w:t>6</w:t>
            </w:r>
            <w:r>
              <w:rPr>
                <w:rFonts w:ascii="仿宋" w:hAnsi="仿宋" w:eastAsia="仿宋" w:cs="Times New Roman"/>
                <w:kern w:val="2"/>
                <w:sz w:val="24"/>
                <w:szCs w:val="24"/>
              </w:rPr>
              <w:t>，提供官网截图证明材料</w:t>
            </w:r>
          </w:p>
        </w:tc>
      </w:tr>
      <w:tr w14:paraId="39767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2" w:type="pct"/>
            <w:shd w:val="clear" w:color="auto" w:fill="auto"/>
            <w:vAlign w:val="center"/>
          </w:tcPr>
          <w:p w14:paraId="3F4C3B9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57" w:type="pct"/>
            <w:shd w:val="clear" w:color="auto" w:fill="auto"/>
          </w:tcPr>
          <w:p w14:paraId="6A96E25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整机最大路由地址表≥32</w:t>
            </w:r>
            <w:r>
              <w:rPr>
                <w:rFonts w:ascii="仿宋" w:hAnsi="仿宋" w:eastAsia="仿宋" w:cs="Times New Roman"/>
                <w:kern w:val="2"/>
                <w:sz w:val="24"/>
                <w:szCs w:val="24"/>
              </w:rPr>
              <w:t>0K ，整机最大ARP地址表≥</w:t>
            </w:r>
            <w:r>
              <w:rPr>
                <w:rFonts w:hint="eastAsia" w:ascii="仿宋" w:hAnsi="仿宋" w:eastAsia="仿宋" w:cs="Times New Roman"/>
                <w:kern w:val="2"/>
                <w:sz w:val="24"/>
                <w:szCs w:val="24"/>
              </w:rPr>
              <w:t>27</w:t>
            </w:r>
            <w:r>
              <w:rPr>
                <w:rFonts w:ascii="仿宋" w:hAnsi="仿宋" w:eastAsia="仿宋" w:cs="Times New Roman"/>
                <w:kern w:val="2"/>
                <w:sz w:val="24"/>
                <w:szCs w:val="24"/>
              </w:rPr>
              <w:t>0K，整机最大MAC地址表≥</w:t>
            </w:r>
            <w:r>
              <w:rPr>
                <w:rFonts w:hint="eastAsia" w:ascii="仿宋" w:hAnsi="仿宋" w:eastAsia="仿宋" w:cs="Times New Roman"/>
                <w:kern w:val="2"/>
                <w:sz w:val="24"/>
                <w:szCs w:val="24"/>
              </w:rPr>
              <w:t>28</w:t>
            </w:r>
            <w:r>
              <w:rPr>
                <w:rFonts w:ascii="仿宋" w:hAnsi="仿宋" w:eastAsia="仿宋" w:cs="Times New Roman"/>
                <w:kern w:val="2"/>
                <w:sz w:val="24"/>
                <w:szCs w:val="24"/>
              </w:rPr>
              <w:t>0K，提供第三方测试报告截图证明材料</w:t>
            </w:r>
          </w:p>
        </w:tc>
      </w:tr>
      <w:tr w14:paraId="133D4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2" w:type="pct"/>
            <w:shd w:val="clear" w:color="auto" w:fill="auto"/>
            <w:vAlign w:val="center"/>
          </w:tcPr>
          <w:p w14:paraId="0FB3EA5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57" w:type="pct"/>
            <w:shd w:val="clear" w:color="auto" w:fill="auto"/>
          </w:tcPr>
          <w:p w14:paraId="0432283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496F1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2" w:type="pct"/>
            <w:shd w:val="clear" w:color="auto" w:fill="auto"/>
            <w:vAlign w:val="center"/>
          </w:tcPr>
          <w:p w14:paraId="308769F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57" w:type="pct"/>
            <w:shd w:val="clear" w:color="auto" w:fill="auto"/>
          </w:tcPr>
          <w:p w14:paraId="55F8EB7E">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52650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2" w:type="pct"/>
            <w:shd w:val="clear" w:color="auto" w:fill="auto"/>
            <w:vAlign w:val="center"/>
          </w:tcPr>
          <w:p w14:paraId="4573F52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57" w:type="pct"/>
            <w:shd w:val="clear" w:color="auto" w:fill="auto"/>
          </w:tcPr>
          <w:p w14:paraId="0C91DA01">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1B4C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2" w:type="pct"/>
            <w:shd w:val="clear" w:color="auto" w:fill="auto"/>
            <w:vAlign w:val="center"/>
          </w:tcPr>
          <w:p w14:paraId="08FA0EFD">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57" w:type="pct"/>
            <w:shd w:val="clear" w:color="auto" w:fill="auto"/>
          </w:tcPr>
          <w:p w14:paraId="7C1DB8ED">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381E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2" w:type="pct"/>
            <w:shd w:val="clear" w:color="auto" w:fill="auto"/>
            <w:vAlign w:val="center"/>
          </w:tcPr>
          <w:p w14:paraId="5CCE188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链路聚合</w:t>
            </w:r>
          </w:p>
        </w:tc>
        <w:tc>
          <w:tcPr>
            <w:tcW w:w="3757" w:type="pct"/>
            <w:shd w:val="clear" w:color="auto" w:fill="auto"/>
          </w:tcPr>
          <w:p w14:paraId="698F438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支持链路聚合基本功能和聚合零丢包</w:t>
            </w:r>
          </w:p>
        </w:tc>
      </w:tr>
      <w:tr w14:paraId="71C3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2" w:type="pct"/>
            <w:shd w:val="clear" w:color="auto" w:fill="auto"/>
            <w:vAlign w:val="center"/>
          </w:tcPr>
          <w:p w14:paraId="127112B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管理和监控</w:t>
            </w:r>
          </w:p>
        </w:tc>
        <w:tc>
          <w:tcPr>
            <w:tcW w:w="3757" w:type="pct"/>
            <w:shd w:val="clear" w:color="auto" w:fill="auto"/>
          </w:tcPr>
          <w:p w14:paraId="16E8885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支持SNMP V1/V2/V3、RMON、SSH2.0功能</w:t>
            </w:r>
          </w:p>
        </w:tc>
      </w:tr>
      <w:tr w14:paraId="12BB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2" w:type="pct"/>
            <w:shd w:val="clear" w:color="auto" w:fill="auto"/>
            <w:vAlign w:val="center"/>
          </w:tcPr>
          <w:p w14:paraId="71598AB9">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57" w:type="pct"/>
            <w:shd w:val="clear" w:color="auto" w:fill="auto"/>
          </w:tcPr>
          <w:p w14:paraId="132BCF4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378DB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2" w:type="pct"/>
            <w:shd w:val="clear" w:color="auto" w:fill="auto"/>
            <w:vAlign w:val="center"/>
          </w:tcPr>
          <w:p w14:paraId="3C0B34E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57" w:type="pct"/>
            <w:shd w:val="clear" w:color="auto" w:fill="auto"/>
            <w:vAlign w:val="center"/>
          </w:tcPr>
          <w:p w14:paraId="14F935B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单台设备满配电源和风扇模块，实配</w:t>
            </w:r>
            <w:r>
              <w:rPr>
                <w:rFonts w:ascii="仿宋" w:hAnsi="仿宋" w:eastAsia="仿宋" w:cs="Times New Roman"/>
                <w:kern w:val="2"/>
                <w:sz w:val="24"/>
                <w:szCs w:val="24"/>
              </w:rPr>
              <w:t>6个SFP+万兆模块(1310nm,10km,LC)</w:t>
            </w:r>
            <w:r>
              <w:rPr>
                <w:rFonts w:hint="eastAsia" w:ascii="仿宋" w:hAnsi="仿宋" w:eastAsia="仿宋" w:cs="Times New Roman"/>
                <w:kern w:val="2"/>
                <w:sz w:val="24"/>
                <w:szCs w:val="24"/>
              </w:rPr>
              <w:t>，</w:t>
            </w:r>
            <w:r>
              <w:rPr>
                <w:rFonts w:ascii="仿宋" w:hAnsi="仿宋" w:eastAsia="仿宋" w:cs="Times New Roman"/>
                <w:kern w:val="2"/>
                <w:sz w:val="24"/>
                <w:szCs w:val="24"/>
              </w:rPr>
              <w:t>3 个SFP+万兆模块(1550nm,40km,LC)</w:t>
            </w:r>
            <w:r>
              <w:rPr>
                <w:rFonts w:hint="eastAsia" w:ascii="仿宋" w:hAnsi="仿宋" w:eastAsia="仿宋" w:cs="Times New Roman"/>
                <w:kern w:val="2"/>
                <w:sz w:val="24"/>
                <w:szCs w:val="24"/>
              </w:rPr>
              <w:t>，</w:t>
            </w:r>
            <w:r>
              <w:rPr>
                <w:rFonts w:ascii="仿宋" w:hAnsi="仿宋" w:eastAsia="仿宋" w:cs="Times New Roman"/>
                <w:kern w:val="2"/>
                <w:sz w:val="24"/>
                <w:szCs w:val="24"/>
              </w:rPr>
              <w:t>3 个SFP+万兆模块(1550nm,80km,LC)</w:t>
            </w:r>
            <w:r>
              <w:rPr>
                <w:rFonts w:hint="eastAsia" w:ascii="仿宋" w:hAnsi="仿宋" w:eastAsia="仿宋" w:cs="Times New Roman"/>
                <w:kern w:val="2"/>
                <w:sz w:val="24"/>
                <w:szCs w:val="24"/>
              </w:rPr>
              <w:t>，</w:t>
            </w:r>
            <w:r>
              <w:rPr>
                <w:rFonts w:ascii="仿宋" w:hAnsi="仿宋" w:eastAsia="仿宋" w:cs="Times New Roman"/>
                <w:kern w:val="2"/>
                <w:sz w:val="24"/>
                <w:szCs w:val="24"/>
              </w:rPr>
              <w:t>3 个SFP GE电口模块(100m,RJ45)</w:t>
            </w:r>
            <w:r>
              <w:rPr>
                <w:rFonts w:hint="eastAsia" w:ascii="仿宋" w:hAnsi="仿宋" w:eastAsia="仿宋" w:cs="Times New Roman"/>
                <w:kern w:val="2"/>
                <w:sz w:val="24"/>
                <w:szCs w:val="24"/>
              </w:rPr>
              <w:t>，</w:t>
            </w:r>
            <w:r>
              <w:rPr>
                <w:rFonts w:ascii="仿宋" w:hAnsi="仿宋" w:eastAsia="仿宋" w:cs="Times New Roman"/>
                <w:kern w:val="2"/>
                <w:sz w:val="24"/>
                <w:szCs w:val="24"/>
              </w:rPr>
              <w:t>2个100G QSFP28光模块(850nm,100m OM4,SR4,MPO)</w:t>
            </w:r>
            <w:r>
              <w:rPr>
                <w:rFonts w:hint="eastAsia" w:ascii="仿宋" w:hAnsi="仿宋" w:eastAsia="仿宋" w:cs="Times New Roman"/>
                <w:kern w:val="2"/>
                <w:sz w:val="24"/>
                <w:szCs w:val="24"/>
              </w:rPr>
              <w:t>，</w:t>
            </w:r>
            <w:r>
              <w:rPr>
                <w:rFonts w:ascii="仿宋" w:hAnsi="仿宋" w:eastAsia="仿宋" w:cs="Times New Roman"/>
                <w:kern w:val="2"/>
                <w:sz w:val="24"/>
                <w:szCs w:val="24"/>
              </w:rPr>
              <w:t>12个万兆多模</w:t>
            </w:r>
            <w:r>
              <w:rPr>
                <w:rFonts w:hint="eastAsia" w:ascii="仿宋" w:hAnsi="仿宋" w:eastAsia="仿宋" w:cs="Times New Roman"/>
                <w:kern w:val="2"/>
                <w:sz w:val="24"/>
                <w:szCs w:val="24"/>
              </w:rPr>
              <w:t>光</w:t>
            </w:r>
            <w:r>
              <w:rPr>
                <w:rFonts w:ascii="仿宋" w:hAnsi="仿宋" w:eastAsia="仿宋" w:cs="Times New Roman"/>
                <w:kern w:val="2"/>
                <w:sz w:val="24"/>
                <w:szCs w:val="24"/>
              </w:rPr>
              <w:t>模块</w:t>
            </w:r>
            <w:r>
              <w:rPr>
                <w:rFonts w:hint="eastAsia" w:ascii="仿宋" w:hAnsi="仿宋" w:eastAsia="仿宋" w:cs="Times New Roman"/>
                <w:kern w:val="2"/>
                <w:sz w:val="24"/>
                <w:szCs w:val="24"/>
              </w:rPr>
              <w:t>，</w:t>
            </w:r>
            <w:r>
              <w:rPr>
                <w:rFonts w:ascii="仿宋" w:hAnsi="仿宋" w:eastAsia="仿宋" w:cs="Times New Roman"/>
                <w:kern w:val="2"/>
                <w:sz w:val="24"/>
                <w:szCs w:val="24"/>
              </w:rPr>
              <w:t>1根40G堆叠线缆</w:t>
            </w:r>
          </w:p>
        </w:tc>
      </w:tr>
    </w:tbl>
    <w:p w14:paraId="525FB1BD">
      <w:pPr>
        <w:spacing w:line="240" w:lineRule="auto"/>
        <w:rPr>
          <w:rFonts w:hint="eastAsia" w:ascii="宋体" w:hAnsi="宋体"/>
          <w:szCs w:val="21"/>
        </w:rPr>
      </w:pPr>
    </w:p>
    <w:p w14:paraId="3C326F62">
      <w:pPr>
        <w:pStyle w:val="6"/>
        <w:spacing w:before="156" w:after="156"/>
        <w:ind w:left="309" w:hanging="21"/>
        <w:rPr>
          <w:lang w:val="en-US"/>
        </w:rPr>
      </w:pPr>
      <w:r>
        <w:rPr>
          <w:rFonts w:hint="eastAsia"/>
          <w:lang w:val="en-US"/>
        </w:rPr>
        <w:t>带外管理核心交换机(OMR)</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14"/>
        <w:gridCol w:w="6642"/>
      </w:tblGrid>
      <w:tr w14:paraId="59574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50" w:type="pct"/>
            <w:shd w:val="clear" w:color="auto" w:fill="A5A5A5" w:themeFill="background1" w:themeFillShade="A6"/>
            <w:vAlign w:val="center"/>
          </w:tcPr>
          <w:p w14:paraId="75E7E6A1">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49" w:type="pct"/>
            <w:shd w:val="clear" w:color="auto" w:fill="A5A5A5" w:themeFill="background1" w:themeFillShade="A6"/>
            <w:vAlign w:val="center"/>
          </w:tcPr>
          <w:p w14:paraId="5C879B22">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4DA03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50" w:type="pct"/>
            <w:tcBorders>
              <w:top w:val="single" w:color="auto" w:sz="4" w:space="0"/>
              <w:left w:val="single" w:color="auto" w:sz="4" w:space="0"/>
              <w:bottom w:val="single" w:color="auto" w:sz="4" w:space="0"/>
              <w:right w:val="single" w:color="auto" w:sz="4" w:space="0"/>
            </w:tcBorders>
            <w:vAlign w:val="center"/>
          </w:tcPr>
          <w:p w14:paraId="05A02D2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49" w:type="pct"/>
            <w:tcBorders>
              <w:top w:val="single" w:color="auto" w:sz="4" w:space="0"/>
              <w:left w:val="single" w:color="auto" w:sz="4" w:space="0"/>
              <w:bottom w:val="single" w:color="auto" w:sz="4" w:space="0"/>
              <w:right w:val="single" w:color="auto" w:sz="4" w:space="0"/>
            </w:tcBorders>
          </w:tcPr>
          <w:p w14:paraId="6CEFFBE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1.2Tbps，包转发率≥250Mpps，以官网所列最低参数为准，提供官网截图证明材料</w:t>
            </w:r>
          </w:p>
        </w:tc>
      </w:tr>
      <w:tr w14:paraId="70A8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0" w:type="pct"/>
            <w:tcBorders>
              <w:top w:val="single" w:color="auto" w:sz="4" w:space="0"/>
              <w:left w:val="single" w:color="auto" w:sz="4" w:space="0"/>
              <w:bottom w:val="single" w:color="auto" w:sz="4" w:space="0"/>
              <w:right w:val="single" w:color="auto" w:sz="4" w:space="0"/>
            </w:tcBorders>
            <w:vAlign w:val="center"/>
          </w:tcPr>
          <w:p w14:paraId="1590230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49" w:type="pct"/>
            <w:tcBorders>
              <w:top w:val="single" w:color="auto" w:sz="4" w:space="0"/>
              <w:left w:val="single" w:color="auto" w:sz="4" w:space="0"/>
              <w:bottom w:val="single" w:color="auto" w:sz="4" w:space="0"/>
              <w:right w:val="single" w:color="auto" w:sz="4" w:space="0"/>
            </w:tcBorders>
          </w:tcPr>
          <w:p w14:paraId="559C850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整机提供千兆电口≥</w:t>
            </w:r>
            <w:r>
              <w:rPr>
                <w:rFonts w:ascii="仿宋" w:hAnsi="仿宋" w:eastAsia="仿宋" w:cs="Times New Roman"/>
                <w:kern w:val="2"/>
                <w:sz w:val="24"/>
                <w:szCs w:val="24"/>
              </w:rPr>
              <w:t>48，万兆光接口≥4，40G光接口≥2</w:t>
            </w:r>
            <w:r>
              <w:rPr>
                <w:rFonts w:hint="eastAsia" w:ascii="仿宋" w:hAnsi="仿宋" w:eastAsia="仿宋" w:cs="Times New Roman"/>
                <w:kern w:val="2"/>
                <w:sz w:val="24"/>
                <w:szCs w:val="24"/>
              </w:rPr>
              <w:t>，</w:t>
            </w:r>
            <w:r>
              <w:rPr>
                <w:rFonts w:ascii="仿宋" w:hAnsi="仿宋" w:eastAsia="仿宋" w:cs="Times New Roman"/>
                <w:kern w:val="2"/>
                <w:sz w:val="24"/>
                <w:szCs w:val="24"/>
              </w:rPr>
              <w:t>提供官网截图证明材料</w:t>
            </w:r>
          </w:p>
        </w:tc>
      </w:tr>
      <w:tr w14:paraId="2B91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50" w:type="pct"/>
            <w:shd w:val="clear" w:color="auto" w:fill="auto"/>
            <w:vAlign w:val="center"/>
          </w:tcPr>
          <w:p w14:paraId="04B70A5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49" w:type="pct"/>
            <w:shd w:val="clear" w:color="auto" w:fill="auto"/>
          </w:tcPr>
          <w:p w14:paraId="7D150C9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135K ，整机最大ARP地址表≥40K，整机最大MAC地址表≥110K，提供第三方测试报告截图证明材料</w:t>
            </w:r>
          </w:p>
        </w:tc>
      </w:tr>
      <w:tr w14:paraId="2900A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50" w:type="pct"/>
            <w:shd w:val="clear" w:color="auto" w:fill="auto"/>
            <w:vAlign w:val="center"/>
          </w:tcPr>
          <w:p w14:paraId="13B6B04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49" w:type="pct"/>
            <w:shd w:val="clear" w:color="auto" w:fill="auto"/>
          </w:tcPr>
          <w:p w14:paraId="6295D45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7010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0" w:type="pct"/>
            <w:shd w:val="clear" w:color="auto" w:fill="auto"/>
            <w:vAlign w:val="center"/>
          </w:tcPr>
          <w:p w14:paraId="180F532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49" w:type="pct"/>
            <w:shd w:val="clear" w:color="auto" w:fill="auto"/>
          </w:tcPr>
          <w:p w14:paraId="1EF675C2">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4CFD1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0" w:type="pct"/>
            <w:shd w:val="clear" w:color="auto" w:fill="auto"/>
            <w:vAlign w:val="center"/>
          </w:tcPr>
          <w:p w14:paraId="3FF9BCB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49" w:type="pct"/>
            <w:shd w:val="clear" w:color="auto" w:fill="auto"/>
          </w:tcPr>
          <w:p w14:paraId="6AC970E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7FCC8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0" w:type="pct"/>
            <w:shd w:val="clear" w:color="auto" w:fill="auto"/>
            <w:vAlign w:val="center"/>
          </w:tcPr>
          <w:p w14:paraId="25A07E06">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49" w:type="pct"/>
            <w:shd w:val="clear" w:color="auto" w:fill="auto"/>
          </w:tcPr>
          <w:p w14:paraId="190F6CC5">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5651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0" w:type="pct"/>
            <w:shd w:val="clear" w:color="auto" w:fill="auto"/>
            <w:vAlign w:val="center"/>
          </w:tcPr>
          <w:p w14:paraId="650012A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49" w:type="pct"/>
            <w:shd w:val="clear" w:color="auto" w:fill="auto"/>
          </w:tcPr>
          <w:p w14:paraId="4ED82D5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支持堆叠，主机堆叠数不小于</w:t>
            </w:r>
            <w:r>
              <w:rPr>
                <w:rFonts w:ascii="仿宋" w:hAnsi="仿宋" w:eastAsia="仿宋" w:cs="Times New Roman"/>
                <w:kern w:val="2"/>
                <w:sz w:val="24"/>
                <w:szCs w:val="24"/>
              </w:rPr>
              <w:t>9台，实现单一IP管理</w:t>
            </w:r>
            <w:r>
              <w:rPr>
                <w:rFonts w:hint="eastAsia" w:ascii="仿宋" w:hAnsi="仿宋" w:eastAsia="仿宋" w:cs="Times New Roman"/>
                <w:kern w:val="2"/>
                <w:sz w:val="24"/>
                <w:szCs w:val="24"/>
              </w:rPr>
              <w:t>；</w:t>
            </w:r>
            <w:r>
              <w:rPr>
                <w:rFonts w:ascii="仿宋" w:hAnsi="仿宋" w:eastAsia="仿宋" w:cs="Times New Roman"/>
                <w:kern w:val="2"/>
                <w:sz w:val="24"/>
                <w:szCs w:val="24"/>
              </w:rPr>
              <w:t xml:space="preserve">支持跨设备链路聚合 </w:t>
            </w:r>
          </w:p>
        </w:tc>
      </w:tr>
      <w:tr w14:paraId="326F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0" w:type="pct"/>
            <w:shd w:val="clear" w:color="auto" w:fill="auto"/>
            <w:vAlign w:val="center"/>
          </w:tcPr>
          <w:p w14:paraId="04EEA02B">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49" w:type="pct"/>
            <w:shd w:val="clear" w:color="auto" w:fill="auto"/>
          </w:tcPr>
          <w:p w14:paraId="51833AAE">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6B97D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0" w:type="pct"/>
            <w:shd w:val="clear" w:color="auto" w:fill="auto"/>
            <w:vAlign w:val="center"/>
          </w:tcPr>
          <w:p w14:paraId="6A54C3B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49" w:type="pct"/>
            <w:shd w:val="clear" w:color="auto" w:fill="auto"/>
            <w:vAlign w:val="center"/>
          </w:tcPr>
          <w:p w14:paraId="50E490E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w:t>
            </w:r>
            <w:r>
              <w:rPr>
                <w:rFonts w:ascii="仿宋" w:hAnsi="仿宋" w:eastAsia="仿宋" w:cs="Times New Roman"/>
                <w:kern w:val="2"/>
                <w:sz w:val="24"/>
                <w:szCs w:val="24"/>
              </w:rPr>
              <w:t>冗余电源，冗余风扇</w:t>
            </w:r>
            <w:r>
              <w:rPr>
                <w:rFonts w:hint="eastAsia" w:ascii="仿宋" w:hAnsi="仿宋" w:eastAsia="仿宋" w:cs="Times New Roman"/>
                <w:kern w:val="2"/>
                <w:sz w:val="24"/>
                <w:szCs w:val="24"/>
              </w:rPr>
              <w:t>，实配</w:t>
            </w:r>
            <w:r>
              <w:rPr>
                <w:rFonts w:ascii="仿宋" w:hAnsi="仿宋" w:eastAsia="仿宋" w:cs="Times New Roman"/>
                <w:kern w:val="2"/>
                <w:sz w:val="24"/>
                <w:szCs w:val="24"/>
              </w:rPr>
              <w:t>2个SFP+万兆模块(850nm,300m,LC)</w:t>
            </w:r>
            <w:r>
              <w:rPr>
                <w:rFonts w:hint="eastAsia" w:ascii="仿宋" w:hAnsi="仿宋" w:eastAsia="仿宋" w:cs="Times New Roman"/>
                <w:kern w:val="2"/>
                <w:sz w:val="24"/>
                <w:szCs w:val="24"/>
              </w:rPr>
              <w:t>，</w:t>
            </w:r>
            <w:r>
              <w:rPr>
                <w:rFonts w:ascii="仿宋" w:hAnsi="仿宋" w:eastAsia="仿宋" w:cs="Times New Roman"/>
                <w:kern w:val="2"/>
                <w:sz w:val="24"/>
                <w:szCs w:val="24"/>
              </w:rPr>
              <w:t>2个SFP+万兆模块(1310nm,10km,LC)，1根40G堆叠线缆</w:t>
            </w:r>
          </w:p>
        </w:tc>
      </w:tr>
    </w:tbl>
    <w:p w14:paraId="3B18F528"/>
    <w:p w14:paraId="4781C24B">
      <w:pPr>
        <w:pStyle w:val="6"/>
        <w:spacing w:before="156" w:after="156"/>
        <w:ind w:left="309" w:hanging="21"/>
        <w:rPr>
          <w:lang w:val="en-US"/>
        </w:rPr>
      </w:pPr>
      <w:r>
        <w:rPr>
          <w:rFonts w:hint="eastAsia"/>
          <w:lang w:val="en-US"/>
        </w:rPr>
        <w:t>网络设备带外汇聚交换机(OSW)</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6649"/>
      </w:tblGrid>
      <w:tr w14:paraId="5305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6" w:type="pct"/>
            <w:shd w:val="clear" w:color="auto" w:fill="A5A5A5" w:themeFill="background1" w:themeFillShade="A6"/>
            <w:vAlign w:val="center"/>
          </w:tcPr>
          <w:p w14:paraId="58078B04">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53" w:type="pct"/>
            <w:shd w:val="clear" w:color="auto" w:fill="A5A5A5" w:themeFill="background1" w:themeFillShade="A6"/>
            <w:vAlign w:val="center"/>
          </w:tcPr>
          <w:p w14:paraId="346CF524">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3582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09A8E09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53" w:type="pct"/>
            <w:tcBorders>
              <w:top w:val="single" w:color="auto" w:sz="4" w:space="0"/>
              <w:left w:val="single" w:color="auto" w:sz="4" w:space="0"/>
              <w:bottom w:val="single" w:color="auto" w:sz="4" w:space="0"/>
              <w:right w:val="single" w:color="auto" w:sz="4" w:space="0"/>
            </w:tcBorders>
          </w:tcPr>
          <w:p w14:paraId="2EBD76C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680Gbps，包转发能力≥200Mpps，以官网所列最低参数为准</w:t>
            </w:r>
            <w:r>
              <w:rPr>
                <w:rFonts w:hint="eastAsia" w:ascii="仿宋" w:hAnsi="仿宋" w:eastAsia="仿宋" w:cs="Times New Roman"/>
                <w:kern w:val="2"/>
                <w:sz w:val="24"/>
                <w:szCs w:val="24"/>
              </w:rPr>
              <w:t>，提供官网截图证明材料</w:t>
            </w:r>
          </w:p>
        </w:tc>
      </w:tr>
      <w:tr w14:paraId="1278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614F46E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53" w:type="pct"/>
            <w:tcBorders>
              <w:top w:val="single" w:color="auto" w:sz="4" w:space="0"/>
              <w:left w:val="single" w:color="auto" w:sz="4" w:space="0"/>
              <w:bottom w:val="single" w:color="auto" w:sz="4" w:space="0"/>
              <w:right w:val="single" w:color="auto" w:sz="4" w:space="0"/>
            </w:tcBorders>
          </w:tcPr>
          <w:p w14:paraId="395F277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千兆电端口≥</w:t>
            </w:r>
            <w:r>
              <w:rPr>
                <w:rFonts w:ascii="仿宋" w:hAnsi="仿宋" w:eastAsia="仿宋" w:cs="Times New Roman"/>
                <w:kern w:val="2"/>
                <w:sz w:val="24"/>
                <w:szCs w:val="24"/>
              </w:rPr>
              <w:t>48，万兆SFP+口≥6，提供官网截图证明材料</w:t>
            </w:r>
          </w:p>
        </w:tc>
      </w:tr>
      <w:tr w14:paraId="1277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46" w:type="pct"/>
            <w:shd w:val="clear" w:color="auto" w:fill="auto"/>
            <w:vAlign w:val="center"/>
          </w:tcPr>
          <w:p w14:paraId="41DB89E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53" w:type="pct"/>
            <w:shd w:val="clear" w:color="auto" w:fill="auto"/>
          </w:tcPr>
          <w:p w14:paraId="1E46855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 xml:space="preserve">支持模块化冗余电源 </w:t>
            </w:r>
          </w:p>
        </w:tc>
      </w:tr>
      <w:tr w14:paraId="5A2D2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6" w:type="pct"/>
            <w:shd w:val="clear" w:color="auto" w:fill="auto"/>
            <w:vAlign w:val="center"/>
          </w:tcPr>
          <w:p w14:paraId="7D1A4B3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53" w:type="pct"/>
            <w:shd w:val="clear" w:color="auto" w:fill="auto"/>
          </w:tcPr>
          <w:p w14:paraId="74C58FD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12K，整机最大ARP地址表≥8K，整机最大MAC地址表≥32K </w:t>
            </w:r>
          </w:p>
        </w:tc>
      </w:tr>
      <w:tr w14:paraId="055B4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11F2CCE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53" w:type="pct"/>
            <w:shd w:val="clear" w:color="auto" w:fill="auto"/>
          </w:tcPr>
          <w:p w14:paraId="2AAB369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5925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1A7BA41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53" w:type="pct"/>
            <w:shd w:val="clear" w:color="auto" w:fill="auto"/>
          </w:tcPr>
          <w:p w14:paraId="1453425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4A7F8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060B5AE7">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53" w:type="pct"/>
            <w:shd w:val="clear" w:color="auto" w:fill="auto"/>
          </w:tcPr>
          <w:p w14:paraId="7CAB1633">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3B694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1A009AC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链路聚合</w:t>
            </w:r>
          </w:p>
        </w:tc>
        <w:tc>
          <w:tcPr>
            <w:tcW w:w="3753" w:type="pct"/>
            <w:shd w:val="clear" w:color="auto" w:fill="auto"/>
          </w:tcPr>
          <w:p w14:paraId="243FB757">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支持链路聚合基本功能和聚合零丢包</w:t>
            </w:r>
          </w:p>
        </w:tc>
      </w:tr>
      <w:tr w14:paraId="1A48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51622F3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管理和监控</w:t>
            </w:r>
          </w:p>
        </w:tc>
        <w:tc>
          <w:tcPr>
            <w:tcW w:w="3753" w:type="pct"/>
            <w:shd w:val="clear" w:color="auto" w:fill="auto"/>
          </w:tcPr>
          <w:p w14:paraId="3EBAAB3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支持SNMP V1/V2/V3、RMON、SSH2.0功能</w:t>
            </w:r>
          </w:p>
        </w:tc>
      </w:tr>
      <w:tr w14:paraId="11AD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6" w:type="pct"/>
            <w:shd w:val="clear" w:color="auto" w:fill="auto"/>
            <w:vAlign w:val="center"/>
          </w:tcPr>
          <w:p w14:paraId="67BC2E5A">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53" w:type="pct"/>
            <w:shd w:val="clear" w:color="auto" w:fill="auto"/>
          </w:tcPr>
          <w:p w14:paraId="394B1D3E">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0C60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6" w:type="pct"/>
            <w:shd w:val="clear" w:color="auto" w:fill="auto"/>
            <w:vAlign w:val="center"/>
          </w:tcPr>
          <w:p w14:paraId="508FC70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53" w:type="pct"/>
            <w:shd w:val="clear" w:color="auto" w:fill="auto"/>
          </w:tcPr>
          <w:p w14:paraId="36D45F7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单台设备配置冗余电源</w:t>
            </w:r>
          </w:p>
        </w:tc>
      </w:tr>
    </w:tbl>
    <w:p w14:paraId="643D73F9">
      <w:pPr>
        <w:spacing w:line="240" w:lineRule="auto"/>
        <w:rPr>
          <w:rFonts w:hint="eastAsia" w:ascii="宋体" w:hAnsi="宋体"/>
          <w:szCs w:val="21"/>
        </w:rPr>
      </w:pPr>
    </w:p>
    <w:p w14:paraId="2496F412">
      <w:pPr>
        <w:pStyle w:val="6"/>
        <w:spacing w:before="156" w:after="156"/>
        <w:ind w:left="309" w:hanging="21"/>
        <w:rPr>
          <w:lang w:val="en-US"/>
        </w:rPr>
      </w:pPr>
      <w:r>
        <w:rPr>
          <w:rFonts w:hint="eastAsia"/>
          <w:lang w:val="en-US"/>
        </w:rPr>
        <w:t>服务器带外汇聚交换机(OSW)</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6679"/>
      </w:tblGrid>
      <w:tr w14:paraId="654EE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9" w:type="pct"/>
            <w:shd w:val="clear" w:color="auto" w:fill="A5A5A5" w:themeFill="background1" w:themeFillShade="A6"/>
            <w:vAlign w:val="center"/>
          </w:tcPr>
          <w:p w14:paraId="4E1E1D7F">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70" w:type="pct"/>
            <w:shd w:val="clear" w:color="auto" w:fill="A5A5A5" w:themeFill="background1" w:themeFillShade="A6"/>
            <w:vAlign w:val="center"/>
          </w:tcPr>
          <w:p w14:paraId="745E6B7F">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0760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1F64027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70" w:type="pct"/>
            <w:tcBorders>
              <w:top w:val="single" w:color="auto" w:sz="4" w:space="0"/>
              <w:left w:val="single" w:color="auto" w:sz="4" w:space="0"/>
              <w:bottom w:val="single" w:color="auto" w:sz="4" w:space="0"/>
              <w:right w:val="single" w:color="auto" w:sz="4" w:space="0"/>
            </w:tcBorders>
          </w:tcPr>
          <w:p w14:paraId="5ABFB3C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680Gbps，包转发能力≥200Mpps，以官网所列最低参数为准</w:t>
            </w:r>
            <w:r>
              <w:rPr>
                <w:rFonts w:hint="eastAsia" w:ascii="仿宋" w:hAnsi="仿宋" w:eastAsia="仿宋" w:cs="Times New Roman"/>
                <w:kern w:val="2"/>
                <w:sz w:val="24"/>
                <w:szCs w:val="24"/>
              </w:rPr>
              <w:t>，提供官网截图证明材料</w:t>
            </w:r>
          </w:p>
        </w:tc>
      </w:tr>
      <w:tr w14:paraId="6586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1D58BB00">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70" w:type="pct"/>
            <w:tcBorders>
              <w:top w:val="single" w:color="auto" w:sz="4" w:space="0"/>
              <w:left w:val="single" w:color="auto" w:sz="4" w:space="0"/>
              <w:bottom w:val="single" w:color="auto" w:sz="4" w:space="0"/>
              <w:right w:val="single" w:color="auto" w:sz="4" w:space="0"/>
            </w:tcBorders>
          </w:tcPr>
          <w:p w14:paraId="700AB31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千兆电端口≥</w:t>
            </w:r>
            <w:r>
              <w:rPr>
                <w:rFonts w:ascii="仿宋" w:hAnsi="仿宋" w:eastAsia="仿宋" w:cs="Times New Roman"/>
                <w:kern w:val="2"/>
                <w:sz w:val="24"/>
                <w:szCs w:val="24"/>
              </w:rPr>
              <w:t>48，万兆SFP+口≥6，提供官网截图证明材料</w:t>
            </w:r>
          </w:p>
        </w:tc>
      </w:tr>
      <w:tr w14:paraId="1C1CC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29" w:type="pct"/>
            <w:shd w:val="clear" w:color="auto" w:fill="auto"/>
            <w:vAlign w:val="center"/>
          </w:tcPr>
          <w:p w14:paraId="6438046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70" w:type="pct"/>
            <w:shd w:val="clear" w:color="auto" w:fill="auto"/>
          </w:tcPr>
          <w:p w14:paraId="540D44F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 xml:space="preserve">支持模块化冗余电源 </w:t>
            </w:r>
          </w:p>
        </w:tc>
      </w:tr>
      <w:tr w14:paraId="318B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9" w:type="pct"/>
            <w:shd w:val="clear" w:color="auto" w:fill="auto"/>
            <w:vAlign w:val="center"/>
          </w:tcPr>
          <w:p w14:paraId="181FFD2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70" w:type="pct"/>
            <w:shd w:val="clear" w:color="auto" w:fill="auto"/>
          </w:tcPr>
          <w:p w14:paraId="1E40A87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12K，整机最大ARP地址表≥8K，整机最大MAC地址表≥32K </w:t>
            </w:r>
          </w:p>
        </w:tc>
      </w:tr>
      <w:tr w14:paraId="1630E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40CB2A4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70" w:type="pct"/>
            <w:shd w:val="clear" w:color="auto" w:fill="auto"/>
          </w:tcPr>
          <w:p w14:paraId="4D216BC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292E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6DE3C16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70" w:type="pct"/>
            <w:shd w:val="clear" w:color="auto" w:fill="auto"/>
          </w:tcPr>
          <w:p w14:paraId="557FF6DE">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449F5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7975C18B">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70" w:type="pct"/>
            <w:shd w:val="clear" w:color="auto" w:fill="auto"/>
          </w:tcPr>
          <w:p w14:paraId="358EDC1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4380A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2FDA38C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链路聚合</w:t>
            </w:r>
          </w:p>
        </w:tc>
        <w:tc>
          <w:tcPr>
            <w:tcW w:w="3770" w:type="pct"/>
            <w:shd w:val="clear" w:color="auto" w:fill="auto"/>
          </w:tcPr>
          <w:p w14:paraId="61C0FB97">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支持链路聚合基本功能和聚合零丢包</w:t>
            </w:r>
          </w:p>
        </w:tc>
      </w:tr>
      <w:tr w14:paraId="6932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3A70BE0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管理和监控</w:t>
            </w:r>
          </w:p>
        </w:tc>
        <w:tc>
          <w:tcPr>
            <w:tcW w:w="3770" w:type="pct"/>
            <w:shd w:val="clear" w:color="auto" w:fill="auto"/>
          </w:tcPr>
          <w:p w14:paraId="12372927">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支持SNMP V1/V2/V3、RMON、SSH2.0功能</w:t>
            </w:r>
          </w:p>
        </w:tc>
      </w:tr>
      <w:tr w14:paraId="05110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9" w:type="pct"/>
            <w:shd w:val="clear" w:color="auto" w:fill="auto"/>
            <w:vAlign w:val="center"/>
          </w:tcPr>
          <w:p w14:paraId="4FA7F525">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70" w:type="pct"/>
            <w:shd w:val="clear" w:color="auto" w:fill="auto"/>
          </w:tcPr>
          <w:p w14:paraId="79747DF4">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5599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9" w:type="pct"/>
            <w:shd w:val="clear" w:color="auto" w:fill="auto"/>
            <w:vAlign w:val="center"/>
          </w:tcPr>
          <w:p w14:paraId="785EB900">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70" w:type="pct"/>
            <w:shd w:val="clear" w:color="auto" w:fill="auto"/>
          </w:tcPr>
          <w:p w14:paraId="64EC3AD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单台设备配置冗余电源</w:t>
            </w:r>
          </w:p>
        </w:tc>
      </w:tr>
    </w:tbl>
    <w:p w14:paraId="7B047C3D">
      <w:pPr>
        <w:spacing w:line="240" w:lineRule="auto"/>
        <w:rPr>
          <w:rFonts w:hint="eastAsia" w:ascii="宋体" w:hAnsi="宋体"/>
          <w:b/>
          <w:bCs/>
          <w:szCs w:val="21"/>
        </w:rPr>
      </w:pPr>
    </w:p>
    <w:p w14:paraId="761F389A">
      <w:pPr>
        <w:pStyle w:val="6"/>
        <w:spacing w:before="156" w:after="156"/>
        <w:ind w:left="309" w:hanging="21"/>
        <w:rPr>
          <w:lang w:val="en-US"/>
        </w:rPr>
      </w:pPr>
      <w:r>
        <w:rPr>
          <w:rFonts w:hint="eastAsia"/>
          <w:lang w:val="en-US"/>
        </w:rPr>
        <w:t>25G服务器带外接入交换机(OASW)</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6695"/>
      </w:tblGrid>
      <w:tr w14:paraId="144C9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0" w:type="pct"/>
            <w:shd w:val="clear" w:color="auto" w:fill="A5A5A5" w:themeFill="background1" w:themeFillShade="A6"/>
            <w:vAlign w:val="center"/>
          </w:tcPr>
          <w:p w14:paraId="26CB634F">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79" w:type="pct"/>
            <w:shd w:val="clear" w:color="auto" w:fill="A5A5A5" w:themeFill="background1" w:themeFillShade="A6"/>
            <w:vAlign w:val="center"/>
          </w:tcPr>
          <w:p w14:paraId="63AD8ECF">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7A6C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20" w:type="pct"/>
            <w:tcBorders>
              <w:top w:val="single" w:color="auto" w:sz="4" w:space="0"/>
              <w:left w:val="single" w:color="auto" w:sz="4" w:space="0"/>
              <w:bottom w:val="single" w:color="auto" w:sz="4" w:space="0"/>
              <w:right w:val="single" w:color="auto" w:sz="4" w:space="0"/>
            </w:tcBorders>
            <w:vAlign w:val="center"/>
          </w:tcPr>
          <w:p w14:paraId="590F7A4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79" w:type="pct"/>
            <w:tcBorders>
              <w:top w:val="single" w:color="auto" w:sz="4" w:space="0"/>
              <w:left w:val="single" w:color="auto" w:sz="4" w:space="0"/>
              <w:bottom w:val="single" w:color="auto" w:sz="4" w:space="0"/>
              <w:right w:val="single" w:color="auto" w:sz="4" w:space="0"/>
            </w:tcBorders>
          </w:tcPr>
          <w:p w14:paraId="41D3EE6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680Gbps，包转发能力≥200Mpps，以官网所列最低参数为准</w:t>
            </w:r>
            <w:r>
              <w:rPr>
                <w:rFonts w:hint="eastAsia" w:ascii="仿宋" w:hAnsi="仿宋" w:eastAsia="仿宋" w:cs="Times New Roman"/>
                <w:kern w:val="2"/>
                <w:sz w:val="24"/>
                <w:szCs w:val="24"/>
              </w:rPr>
              <w:t>，提供官网截图证明材料</w:t>
            </w:r>
          </w:p>
        </w:tc>
      </w:tr>
      <w:tr w14:paraId="3AAD9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tcBorders>
              <w:top w:val="single" w:color="auto" w:sz="4" w:space="0"/>
              <w:left w:val="single" w:color="auto" w:sz="4" w:space="0"/>
              <w:bottom w:val="single" w:color="auto" w:sz="4" w:space="0"/>
              <w:right w:val="single" w:color="auto" w:sz="4" w:space="0"/>
            </w:tcBorders>
            <w:vAlign w:val="center"/>
          </w:tcPr>
          <w:p w14:paraId="422328A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79" w:type="pct"/>
            <w:tcBorders>
              <w:top w:val="single" w:color="auto" w:sz="4" w:space="0"/>
              <w:left w:val="single" w:color="auto" w:sz="4" w:space="0"/>
              <w:bottom w:val="single" w:color="auto" w:sz="4" w:space="0"/>
              <w:right w:val="single" w:color="auto" w:sz="4" w:space="0"/>
            </w:tcBorders>
          </w:tcPr>
          <w:p w14:paraId="59DAD1C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千兆电端口≥</w:t>
            </w:r>
            <w:r>
              <w:rPr>
                <w:rFonts w:ascii="仿宋" w:hAnsi="仿宋" w:eastAsia="仿宋" w:cs="Times New Roman"/>
                <w:kern w:val="2"/>
                <w:sz w:val="24"/>
                <w:szCs w:val="24"/>
              </w:rPr>
              <w:t>48，万兆SFP+口≥6，提供官网截图证明材料</w:t>
            </w:r>
          </w:p>
        </w:tc>
      </w:tr>
      <w:tr w14:paraId="2CA4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20" w:type="pct"/>
            <w:shd w:val="clear" w:color="auto" w:fill="auto"/>
            <w:vAlign w:val="center"/>
          </w:tcPr>
          <w:p w14:paraId="30D758E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79" w:type="pct"/>
            <w:shd w:val="clear" w:color="auto" w:fill="auto"/>
          </w:tcPr>
          <w:p w14:paraId="507B7E2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 xml:space="preserve">支持模块化冗余电源 </w:t>
            </w:r>
          </w:p>
        </w:tc>
      </w:tr>
      <w:tr w14:paraId="11FCC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0" w:type="pct"/>
            <w:shd w:val="clear" w:color="auto" w:fill="auto"/>
            <w:vAlign w:val="center"/>
          </w:tcPr>
          <w:p w14:paraId="34E1559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79" w:type="pct"/>
            <w:shd w:val="clear" w:color="auto" w:fill="auto"/>
          </w:tcPr>
          <w:p w14:paraId="439DA62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12K，整机最大ARP地址表≥8K，整机最大MAC地址表≥32K </w:t>
            </w:r>
          </w:p>
        </w:tc>
      </w:tr>
      <w:tr w14:paraId="5F750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2A491CF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79" w:type="pct"/>
            <w:shd w:val="clear" w:color="auto" w:fill="auto"/>
          </w:tcPr>
          <w:p w14:paraId="51E87FA0">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4302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276C59C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79" w:type="pct"/>
            <w:shd w:val="clear" w:color="auto" w:fill="auto"/>
          </w:tcPr>
          <w:p w14:paraId="02BDB62A">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5EB9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40F5E26A">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79" w:type="pct"/>
            <w:shd w:val="clear" w:color="auto" w:fill="auto"/>
          </w:tcPr>
          <w:p w14:paraId="33FBD227">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409CF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1DCF63E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链路聚合</w:t>
            </w:r>
          </w:p>
        </w:tc>
        <w:tc>
          <w:tcPr>
            <w:tcW w:w="3779" w:type="pct"/>
            <w:shd w:val="clear" w:color="auto" w:fill="auto"/>
          </w:tcPr>
          <w:p w14:paraId="383767FC">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支持链路聚合基本功能和聚合零丢包</w:t>
            </w:r>
          </w:p>
        </w:tc>
      </w:tr>
      <w:tr w14:paraId="56D0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620A1EA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管理和监控</w:t>
            </w:r>
          </w:p>
        </w:tc>
        <w:tc>
          <w:tcPr>
            <w:tcW w:w="3779" w:type="pct"/>
            <w:shd w:val="clear" w:color="auto" w:fill="auto"/>
          </w:tcPr>
          <w:p w14:paraId="39463E4A">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支持SNMP V1/V2/V3、RMON、SSH2.0功能</w:t>
            </w:r>
          </w:p>
        </w:tc>
      </w:tr>
      <w:tr w14:paraId="0C01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0" w:type="pct"/>
            <w:shd w:val="clear" w:color="auto" w:fill="auto"/>
            <w:vAlign w:val="center"/>
          </w:tcPr>
          <w:p w14:paraId="13E665B9">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79" w:type="pct"/>
            <w:shd w:val="clear" w:color="auto" w:fill="auto"/>
          </w:tcPr>
          <w:p w14:paraId="08D91B83">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69AE8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0" w:type="pct"/>
            <w:shd w:val="clear" w:color="auto" w:fill="auto"/>
            <w:vAlign w:val="center"/>
          </w:tcPr>
          <w:p w14:paraId="25CE0F7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79" w:type="pct"/>
            <w:shd w:val="clear" w:color="auto" w:fill="auto"/>
          </w:tcPr>
          <w:p w14:paraId="6D33722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单台设备配置冗余电源</w:t>
            </w:r>
          </w:p>
        </w:tc>
      </w:tr>
    </w:tbl>
    <w:p w14:paraId="68855FE1"/>
    <w:p w14:paraId="5FBC1999">
      <w:pPr>
        <w:pStyle w:val="6"/>
        <w:spacing w:before="156" w:after="156"/>
        <w:ind w:left="309" w:hanging="21"/>
        <w:rPr>
          <w:lang w:val="en-US"/>
        </w:rPr>
      </w:pPr>
      <w:r>
        <w:rPr>
          <w:rFonts w:hint="eastAsia"/>
          <w:lang w:val="en-US"/>
        </w:rPr>
        <w:t>带外console口服务器</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6735"/>
      </w:tblGrid>
      <w:tr w14:paraId="67E2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shd w:val="clear" w:color="auto" w:fill="BEBEBE" w:themeFill="background1" w:themeFillShade="BF"/>
            <w:vAlign w:val="center"/>
          </w:tcPr>
          <w:p w14:paraId="4E2EDAC6">
            <w:pPr>
              <w:jc w:val="center"/>
              <w:rPr>
                <w:rFonts w:hint="eastAsia" w:ascii="仿宋" w:hAnsi="仿宋" w:eastAsia="仿宋" w:cs="宋体"/>
                <w:color w:val="000000"/>
                <w:kern w:val="0"/>
                <w:sz w:val="24"/>
                <w:szCs w:val="24"/>
              </w:rPr>
            </w:pPr>
            <w:r>
              <w:rPr>
                <w:rFonts w:hint="eastAsia" w:ascii="仿宋" w:hAnsi="仿宋" w:eastAsia="仿宋" w:cs="宋体"/>
                <w:b/>
                <w:bCs/>
                <w:color w:val="000000"/>
                <w:kern w:val="0"/>
                <w:sz w:val="24"/>
                <w:szCs w:val="24"/>
              </w:rPr>
              <w:t>指标项</w:t>
            </w:r>
          </w:p>
        </w:tc>
        <w:tc>
          <w:tcPr>
            <w:tcW w:w="6735" w:type="dxa"/>
            <w:shd w:val="clear" w:color="auto" w:fill="BEBEBE" w:themeFill="background1" w:themeFillShade="BF"/>
            <w:vAlign w:val="center"/>
          </w:tcPr>
          <w:p w14:paraId="768BAFC0">
            <w:pPr>
              <w:jc w:val="center"/>
              <w:rPr>
                <w:rFonts w:hint="eastAsia" w:ascii="仿宋" w:hAnsi="仿宋" w:eastAsia="仿宋" w:cs="宋体"/>
                <w:color w:val="000000"/>
                <w:kern w:val="0"/>
                <w:sz w:val="24"/>
                <w:szCs w:val="24"/>
              </w:rPr>
            </w:pPr>
            <w:r>
              <w:rPr>
                <w:rFonts w:hint="eastAsia" w:ascii="仿宋" w:hAnsi="仿宋" w:eastAsia="仿宋" w:cs="宋体"/>
                <w:b/>
                <w:bCs/>
                <w:kern w:val="0"/>
                <w:sz w:val="24"/>
                <w:szCs w:val="24"/>
              </w:rPr>
              <w:t>详细技术参数</w:t>
            </w:r>
          </w:p>
        </w:tc>
      </w:tr>
      <w:tr w14:paraId="2BA2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7" w:type="dxa"/>
          </w:tcPr>
          <w:p w14:paraId="6DC10552">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带外console口服务器</w:t>
            </w:r>
          </w:p>
        </w:tc>
        <w:tc>
          <w:tcPr>
            <w:tcW w:w="6735" w:type="dxa"/>
          </w:tcPr>
          <w:p w14:paraId="20F614A0">
            <w:pPr>
              <w:rPr>
                <w:rFonts w:hint="eastAsia" w:ascii="仿宋" w:hAnsi="仿宋" w:eastAsia="仿宋"/>
                <w:sz w:val="24"/>
                <w:szCs w:val="24"/>
              </w:rPr>
            </w:pPr>
            <w:r>
              <w:rPr>
                <w:rFonts w:hint="eastAsia" w:ascii="仿宋" w:hAnsi="仿宋" w:eastAsia="仿宋"/>
                <w:sz w:val="24"/>
                <w:szCs w:val="24"/>
              </w:rPr>
              <w:t>32路RS232/485 转以太网 串口服务器</w:t>
            </w:r>
          </w:p>
          <w:p w14:paraId="1B81FF17">
            <w:pPr>
              <w:rPr>
                <w:rFonts w:hint="eastAsia" w:ascii="仿宋" w:hAnsi="仿宋" w:eastAsia="仿宋"/>
                <w:sz w:val="24"/>
                <w:szCs w:val="24"/>
              </w:rPr>
            </w:pPr>
            <w:r>
              <w:rPr>
                <w:rFonts w:hint="eastAsia" w:ascii="仿宋" w:hAnsi="仿宋" w:eastAsia="仿宋"/>
                <w:sz w:val="24"/>
                <w:szCs w:val="24"/>
              </w:rPr>
              <w:t>透传UDP/UDP Multicast/TCP/HTTP</w:t>
            </w:r>
          </w:p>
          <w:p w14:paraId="6523DB56">
            <w:pPr>
              <w:rPr>
                <w:rFonts w:hint="eastAsia" w:ascii="仿宋" w:hAnsi="仿宋" w:eastAsia="仿宋"/>
                <w:sz w:val="24"/>
                <w:szCs w:val="24"/>
              </w:rPr>
            </w:pPr>
            <w:r>
              <w:rPr>
                <w:rFonts w:hint="eastAsia" w:ascii="仿宋" w:hAnsi="仿宋" w:eastAsia="仿宋"/>
                <w:sz w:val="24"/>
                <w:szCs w:val="24"/>
              </w:rPr>
              <w:t>支持Modbus网关RTU/ASCII转TCP电源</w:t>
            </w:r>
          </w:p>
        </w:tc>
      </w:tr>
    </w:tbl>
    <w:p w14:paraId="100DA81C">
      <w:pPr>
        <w:pStyle w:val="31"/>
      </w:pPr>
    </w:p>
    <w:p w14:paraId="76F6F1D7">
      <w:pPr>
        <w:pStyle w:val="6"/>
        <w:spacing w:before="156" w:after="156"/>
        <w:ind w:left="309" w:hanging="21"/>
        <w:rPr>
          <w:lang w:val="en-US"/>
        </w:rPr>
      </w:pPr>
      <w:r>
        <w:rPr>
          <w:rFonts w:hint="eastAsia"/>
          <w:lang w:val="en-US"/>
        </w:rPr>
        <w:t>云内东西流向防火墙</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9"/>
        <w:gridCol w:w="6747"/>
      </w:tblGrid>
      <w:tr w14:paraId="7332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91" w:type="pct"/>
            <w:shd w:val="clear" w:color="auto" w:fill="A5A5A5" w:themeFill="background1" w:themeFillShade="A6"/>
            <w:vAlign w:val="center"/>
          </w:tcPr>
          <w:p w14:paraId="7AA8C3BB">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809" w:type="pct"/>
            <w:shd w:val="clear" w:color="auto" w:fill="A5A5A5" w:themeFill="background1" w:themeFillShade="A6"/>
            <w:vAlign w:val="center"/>
          </w:tcPr>
          <w:p w14:paraId="3769DC3D">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2762E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0108ED8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硬件架构</w:t>
            </w:r>
          </w:p>
        </w:tc>
        <w:tc>
          <w:tcPr>
            <w:tcW w:w="3809" w:type="pct"/>
            <w:tcBorders>
              <w:top w:val="single" w:color="auto" w:sz="4" w:space="0"/>
              <w:left w:val="single" w:color="auto" w:sz="4" w:space="0"/>
              <w:bottom w:val="single" w:color="auto" w:sz="4" w:space="0"/>
              <w:right w:val="single" w:color="auto" w:sz="4" w:space="0"/>
            </w:tcBorders>
          </w:tcPr>
          <w:p w14:paraId="4E8D8CE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采用多核架构，具备可插拔冗余电源模块，冗余风扇模块</w:t>
            </w:r>
          </w:p>
        </w:tc>
      </w:tr>
      <w:tr w14:paraId="290CB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91" w:type="pct"/>
            <w:tcBorders>
              <w:top w:val="single" w:color="auto" w:sz="4" w:space="0"/>
              <w:left w:val="single" w:color="auto" w:sz="4" w:space="0"/>
              <w:bottom w:val="single" w:color="auto" w:sz="4" w:space="0"/>
              <w:right w:val="single" w:color="auto" w:sz="4" w:space="0"/>
            </w:tcBorders>
            <w:vAlign w:val="center"/>
          </w:tcPr>
          <w:p w14:paraId="17EFF62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接口要求</w:t>
            </w:r>
          </w:p>
        </w:tc>
        <w:tc>
          <w:tcPr>
            <w:tcW w:w="3809" w:type="pct"/>
            <w:tcBorders>
              <w:top w:val="single" w:color="auto" w:sz="4" w:space="0"/>
              <w:left w:val="single" w:color="auto" w:sz="4" w:space="0"/>
              <w:bottom w:val="single" w:color="auto" w:sz="4" w:space="0"/>
              <w:right w:val="single" w:color="auto" w:sz="4" w:space="0"/>
            </w:tcBorders>
          </w:tcPr>
          <w:p w14:paraId="6BC2BE5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单台设备提供≥</w:t>
            </w:r>
            <w:r>
              <w:rPr>
                <w:rFonts w:ascii="仿宋" w:hAnsi="仿宋" w:eastAsia="仿宋" w:cs="Times New Roman"/>
                <w:kern w:val="2"/>
                <w:sz w:val="24"/>
                <w:szCs w:val="24"/>
              </w:rPr>
              <w:t>12个万兆以太光口，≥16个千兆以太光口，≥8个千兆以太电口</w:t>
            </w:r>
            <w:r>
              <w:rPr>
                <w:rFonts w:hint="eastAsia" w:ascii="仿宋" w:hAnsi="仿宋" w:eastAsia="仿宋" w:cs="Times New Roman"/>
                <w:kern w:val="2"/>
                <w:sz w:val="24"/>
                <w:szCs w:val="24"/>
              </w:rPr>
              <w:t>，</w:t>
            </w:r>
            <w:r>
              <w:rPr>
                <w:rFonts w:ascii="仿宋" w:hAnsi="仿宋" w:eastAsia="仿宋" w:cs="Times New Roman"/>
                <w:kern w:val="2"/>
                <w:sz w:val="24"/>
                <w:szCs w:val="24"/>
              </w:rPr>
              <w:t xml:space="preserve">≥5个扩展插槽 </w:t>
            </w:r>
          </w:p>
        </w:tc>
      </w:tr>
      <w:tr w14:paraId="0E702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91" w:type="pct"/>
            <w:shd w:val="clear" w:color="auto" w:fill="auto"/>
            <w:vAlign w:val="center"/>
          </w:tcPr>
          <w:p w14:paraId="687CBB9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性能要求</w:t>
            </w:r>
          </w:p>
        </w:tc>
        <w:tc>
          <w:tcPr>
            <w:tcW w:w="3809" w:type="pct"/>
            <w:shd w:val="clear" w:color="auto" w:fill="auto"/>
          </w:tcPr>
          <w:p w14:paraId="14369EA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最大并发连接数≥</w:t>
            </w:r>
            <w:r>
              <w:rPr>
                <w:rFonts w:ascii="仿宋" w:hAnsi="仿宋" w:eastAsia="仿宋" w:cs="Times New Roman"/>
                <w:kern w:val="2"/>
                <w:sz w:val="24"/>
                <w:szCs w:val="24"/>
              </w:rPr>
              <w:t>1800万，每秒新建连接数≥60万，整机吞吐量≥45Gbps，</w:t>
            </w:r>
            <w:r>
              <w:rPr>
                <w:rFonts w:hint="eastAsia" w:ascii="仿宋" w:hAnsi="仿宋" w:eastAsia="仿宋" w:cs="Times New Roman"/>
                <w:kern w:val="2"/>
                <w:sz w:val="24"/>
                <w:szCs w:val="24"/>
              </w:rPr>
              <w:t>应用层吞吐</w:t>
            </w:r>
            <w:r>
              <w:rPr>
                <w:rFonts w:ascii="仿宋" w:hAnsi="仿宋" w:eastAsia="仿宋" w:cs="Times New Roman"/>
                <w:kern w:val="2"/>
                <w:sz w:val="24"/>
                <w:szCs w:val="24"/>
              </w:rPr>
              <w:t>≥18Gbps</w:t>
            </w:r>
            <w:r>
              <w:rPr>
                <w:rFonts w:hint="eastAsia" w:ascii="仿宋" w:hAnsi="仿宋" w:eastAsia="仿宋" w:cs="Times New Roman"/>
                <w:kern w:val="2"/>
                <w:sz w:val="24"/>
                <w:szCs w:val="24"/>
              </w:rPr>
              <w:t>，提供第三方测试报告证明材料</w:t>
            </w:r>
          </w:p>
        </w:tc>
      </w:tr>
      <w:tr w14:paraId="1D22D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91" w:type="pct"/>
            <w:shd w:val="clear" w:color="auto" w:fill="auto"/>
            <w:vAlign w:val="center"/>
          </w:tcPr>
          <w:p w14:paraId="00A65ED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升级服务</w:t>
            </w:r>
          </w:p>
        </w:tc>
        <w:tc>
          <w:tcPr>
            <w:tcW w:w="3809" w:type="pct"/>
            <w:shd w:val="clear" w:color="auto" w:fill="auto"/>
          </w:tcPr>
          <w:p w14:paraId="0991101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整机可支持同时开启防火墙、链路负载均衡、入侵防御、防病毒、带宽控制、应用识别和</w:t>
            </w:r>
            <w:r>
              <w:rPr>
                <w:rFonts w:ascii="仿宋" w:hAnsi="仿宋" w:eastAsia="仿宋" w:cs="Times New Roman"/>
                <w:kern w:val="2"/>
                <w:sz w:val="24"/>
                <w:szCs w:val="24"/>
              </w:rPr>
              <w:t xml:space="preserve">web应用防护等功能 </w:t>
            </w:r>
          </w:p>
        </w:tc>
      </w:tr>
      <w:tr w14:paraId="5D9E4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91" w:type="pct"/>
            <w:shd w:val="clear" w:color="auto" w:fill="auto"/>
            <w:vAlign w:val="center"/>
          </w:tcPr>
          <w:p w14:paraId="5C61218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部署模式</w:t>
            </w:r>
          </w:p>
        </w:tc>
        <w:tc>
          <w:tcPr>
            <w:tcW w:w="3809" w:type="pct"/>
            <w:shd w:val="clear" w:color="auto" w:fill="auto"/>
          </w:tcPr>
          <w:p w14:paraId="1550F39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实现路由模式、透明（网桥）模式、混合模式，实现静态路由、策略路由、</w:t>
            </w:r>
            <w:r>
              <w:rPr>
                <w:rFonts w:ascii="仿宋" w:hAnsi="仿宋" w:eastAsia="仿宋" w:cs="Times New Roman"/>
                <w:kern w:val="2"/>
                <w:sz w:val="24"/>
                <w:szCs w:val="24"/>
              </w:rPr>
              <w:t>RIP、OSPF、BGP等路由协议</w:t>
            </w:r>
          </w:p>
        </w:tc>
      </w:tr>
      <w:tr w14:paraId="59350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91" w:type="pct"/>
            <w:shd w:val="clear" w:color="auto" w:fill="auto"/>
            <w:vAlign w:val="center"/>
          </w:tcPr>
          <w:p w14:paraId="1C1C1502">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NAT功能</w:t>
            </w:r>
          </w:p>
        </w:tc>
        <w:tc>
          <w:tcPr>
            <w:tcW w:w="3809" w:type="pct"/>
            <w:shd w:val="clear" w:color="auto" w:fill="auto"/>
          </w:tcPr>
          <w:p w14:paraId="7C5EBAE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实现一对一、多对一、多对多等多种形式的</w:t>
            </w:r>
            <w:r>
              <w:rPr>
                <w:rFonts w:ascii="仿宋" w:hAnsi="仿宋" w:eastAsia="仿宋" w:cs="Times New Roman"/>
                <w:kern w:val="2"/>
                <w:sz w:val="24"/>
                <w:szCs w:val="24"/>
              </w:rPr>
              <w:t>NAT，实现DNS、FTP、H.323等多种NAT ALG功能，NAT地址池支持动态探测和可用地址分配</w:t>
            </w:r>
          </w:p>
        </w:tc>
      </w:tr>
      <w:tr w14:paraId="2CB8C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91" w:type="pct"/>
            <w:shd w:val="clear" w:color="auto" w:fill="auto"/>
            <w:vAlign w:val="center"/>
          </w:tcPr>
          <w:p w14:paraId="6348634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攻击防护</w:t>
            </w:r>
          </w:p>
        </w:tc>
        <w:tc>
          <w:tcPr>
            <w:tcW w:w="3809" w:type="pct"/>
            <w:shd w:val="clear" w:color="auto" w:fill="auto"/>
          </w:tcPr>
          <w:p w14:paraId="6B15570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实现安全区域划分，访问控制列表，配置对象及策略，动态包过滤，黑名单，</w:t>
            </w:r>
            <w:r>
              <w:rPr>
                <w:rFonts w:ascii="仿宋" w:hAnsi="仿宋" w:eastAsia="仿宋" w:cs="Times New Roman"/>
                <w:kern w:val="2"/>
                <w:sz w:val="24"/>
                <w:szCs w:val="24"/>
              </w:rPr>
              <w:t>MAC和IP绑定功能，基于MAC的访问控制列表，802.1q VLAN 透传等功能</w:t>
            </w:r>
          </w:p>
        </w:tc>
      </w:tr>
      <w:tr w14:paraId="781FD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91" w:type="pct"/>
            <w:shd w:val="clear" w:color="auto" w:fill="auto"/>
            <w:vAlign w:val="center"/>
          </w:tcPr>
          <w:p w14:paraId="4901575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安全策略</w:t>
            </w:r>
          </w:p>
        </w:tc>
        <w:tc>
          <w:tcPr>
            <w:tcW w:w="3809" w:type="pct"/>
            <w:shd w:val="clear" w:color="auto" w:fill="auto"/>
          </w:tcPr>
          <w:p w14:paraId="5380328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支持一体化安全策略，能够基于时间、用户</w:t>
            </w:r>
            <w:r>
              <w:rPr>
                <w:rFonts w:ascii="仿宋" w:hAnsi="仿宋" w:eastAsia="仿宋" w:cs="Times New Roman"/>
                <w:kern w:val="2"/>
                <w:sz w:val="24"/>
                <w:szCs w:val="24"/>
              </w:rPr>
              <w:t xml:space="preserve">/用户组、应用层协议、五元组、内容安全统一界面进行安全策略配置 </w:t>
            </w:r>
          </w:p>
        </w:tc>
      </w:tr>
      <w:tr w14:paraId="7BE72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91" w:type="pct"/>
            <w:shd w:val="clear" w:color="auto" w:fill="auto"/>
            <w:vAlign w:val="center"/>
          </w:tcPr>
          <w:p w14:paraId="777EFB23">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URL过滤</w:t>
            </w:r>
          </w:p>
        </w:tc>
        <w:tc>
          <w:tcPr>
            <w:tcW w:w="3809" w:type="pct"/>
            <w:shd w:val="clear" w:color="auto" w:fill="auto"/>
          </w:tcPr>
          <w:p w14:paraId="5D75666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设备提供海量预分类的</w:t>
            </w:r>
            <w:r>
              <w:rPr>
                <w:rFonts w:ascii="仿宋" w:hAnsi="仿宋" w:eastAsia="仿宋" w:cs="Times New Roman"/>
                <w:kern w:val="2"/>
                <w:sz w:val="24"/>
                <w:szCs w:val="24"/>
              </w:rPr>
              <w:t>URL地址库，支持根据URL类别实现URL过滤；设备支持管理者自定义新的URL地址和URL分类；支持联动云端URL地址库进行全面实施核查</w:t>
            </w:r>
          </w:p>
        </w:tc>
      </w:tr>
      <w:tr w14:paraId="53CA8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91" w:type="pct"/>
            <w:shd w:val="clear" w:color="auto" w:fill="auto"/>
            <w:vAlign w:val="center"/>
          </w:tcPr>
          <w:p w14:paraId="6F04DC30">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防病毒</w:t>
            </w:r>
          </w:p>
        </w:tc>
        <w:tc>
          <w:tcPr>
            <w:tcW w:w="3809" w:type="pct"/>
            <w:shd w:val="clear" w:color="auto" w:fill="auto"/>
          </w:tcPr>
          <w:p w14:paraId="28800EF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可基于病毒特征进行检测，实现病毒库手动和自动升级，实现病毒日志和报表；防病毒本地库数量</w:t>
            </w:r>
            <w:r>
              <w:rPr>
                <w:rFonts w:ascii="仿宋" w:hAnsi="仿宋" w:eastAsia="仿宋" w:cs="Times New Roman"/>
                <w:kern w:val="2"/>
                <w:sz w:val="24"/>
                <w:szCs w:val="24"/>
              </w:rPr>
              <w:t>600万+；支持基于文件协议、邮件协议（SMTP/POP3/iMAP)、共享协议（NFS/SMB）的病毒功能（提供</w:t>
            </w:r>
            <w:r>
              <w:rPr>
                <w:rFonts w:hint="eastAsia" w:ascii="仿宋" w:hAnsi="仿宋" w:eastAsia="仿宋" w:cs="Times New Roman"/>
                <w:kern w:val="2"/>
                <w:sz w:val="24"/>
                <w:szCs w:val="24"/>
              </w:rPr>
              <w:t>功能</w:t>
            </w:r>
            <w:r>
              <w:rPr>
                <w:rFonts w:ascii="仿宋" w:hAnsi="仿宋" w:eastAsia="仿宋" w:cs="Times New Roman"/>
                <w:kern w:val="2"/>
                <w:sz w:val="24"/>
                <w:szCs w:val="24"/>
              </w:rPr>
              <w:t>截图）；可基于病毒特征进行检测、动作响应、提供报表。发现病毒发送的告警信息，支持用户编辑告警内容</w:t>
            </w:r>
          </w:p>
        </w:tc>
      </w:tr>
      <w:tr w14:paraId="1380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191" w:type="pct"/>
            <w:shd w:val="clear" w:color="auto" w:fill="auto"/>
            <w:vAlign w:val="center"/>
          </w:tcPr>
          <w:p w14:paraId="1BC3B3F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入侵防御</w:t>
            </w:r>
          </w:p>
        </w:tc>
        <w:tc>
          <w:tcPr>
            <w:tcW w:w="3809" w:type="pct"/>
            <w:shd w:val="clear" w:color="auto" w:fill="auto"/>
          </w:tcPr>
          <w:p w14:paraId="3DDAF1F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支持超过</w:t>
            </w:r>
            <w:r>
              <w:rPr>
                <w:rFonts w:ascii="仿宋" w:hAnsi="仿宋" w:eastAsia="仿宋" w:cs="Times New Roman"/>
                <w:kern w:val="2"/>
                <w:sz w:val="24"/>
                <w:szCs w:val="24"/>
              </w:rPr>
              <w:t>15000种特征的攻击检测和防御；支持对检测到的攻击行为的前后报文进行自动化抓包功能，方便用户对攻击行为进行取证；支持基于对包括但不限于操作系统、网络设备、办公软件、网页服务等保护对象的入侵防御策略，支持基于对漏洞、恶意文件、信息收集类攻击等的攻击分类的防护策略，支持基于服务器、客户端的防护策略。且缺省动作支持黑名单（提供</w:t>
            </w:r>
            <w:r>
              <w:rPr>
                <w:rFonts w:hint="eastAsia" w:ascii="仿宋" w:hAnsi="仿宋" w:eastAsia="仿宋" w:cs="Times New Roman"/>
                <w:kern w:val="2"/>
                <w:sz w:val="24"/>
                <w:szCs w:val="24"/>
              </w:rPr>
              <w:t>功能</w:t>
            </w:r>
            <w:r>
              <w:rPr>
                <w:rFonts w:ascii="仿宋" w:hAnsi="仿宋" w:eastAsia="仿宋" w:cs="Times New Roman"/>
                <w:kern w:val="2"/>
                <w:sz w:val="24"/>
                <w:szCs w:val="24"/>
              </w:rPr>
              <w:t>截图）</w:t>
            </w:r>
          </w:p>
        </w:tc>
      </w:tr>
      <w:tr w14:paraId="4EAC9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jc w:val="center"/>
        </w:trPr>
        <w:tc>
          <w:tcPr>
            <w:tcW w:w="1191" w:type="pct"/>
            <w:shd w:val="clear" w:color="auto" w:fill="auto"/>
            <w:vAlign w:val="center"/>
          </w:tcPr>
          <w:p w14:paraId="5389738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809" w:type="pct"/>
            <w:shd w:val="clear" w:color="auto" w:fill="auto"/>
            <w:vAlign w:val="center"/>
          </w:tcPr>
          <w:p w14:paraId="5B2251E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单台设备满配风扇框，满配电源模块，硬盘容量≥</w:t>
            </w:r>
            <w:r>
              <w:rPr>
                <w:rFonts w:ascii="仿宋" w:hAnsi="仿宋" w:eastAsia="仿宋" w:cs="Times New Roman"/>
                <w:kern w:val="2"/>
                <w:sz w:val="24"/>
                <w:szCs w:val="24"/>
              </w:rPr>
              <w:t>1T，实配12个</w:t>
            </w:r>
            <w:r>
              <w:rPr>
                <w:rFonts w:hint="eastAsia" w:ascii="仿宋" w:hAnsi="仿宋" w:eastAsia="仿宋" w:cs="Times New Roman"/>
                <w:kern w:val="2"/>
                <w:sz w:val="24"/>
                <w:szCs w:val="24"/>
              </w:rPr>
              <w:t>万兆</w:t>
            </w:r>
            <w:r>
              <w:rPr>
                <w:rFonts w:ascii="仿宋" w:hAnsi="仿宋" w:eastAsia="仿宋" w:cs="Times New Roman"/>
                <w:kern w:val="2"/>
                <w:sz w:val="24"/>
                <w:szCs w:val="24"/>
              </w:rPr>
              <w:t>多模光模块，4个</w:t>
            </w:r>
            <w:r>
              <w:rPr>
                <w:rFonts w:hint="eastAsia" w:ascii="仿宋" w:hAnsi="仿宋" w:eastAsia="仿宋" w:cs="Times New Roman"/>
                <w:kern w:val="2"/>
                <w:sz w:val="24"/>
                <w:szCs w:val="24"/>
              </w:rPr>
              <w:t>万兆单模</w:t>
            </w:r>
            <w:r>
              <w:rPr>
                <w:rFonts w:ascii="仿宋" w:hAnsi="仿宋" w:eastAsia="仿宋" w:cs="Times New Roman"/>
                <w:kern w:val="2"/>
                <w:sz w:val="24"/>
                <w:szCs w:val="24"/>
              </w:rPr>
              <w:t>光模块，6</w:t>
            </w:r>
            <w:r>
              <w:rPr>
                <w:rFonts w:hint="eastAsia" w:ascii="仿宋" w:hAnsi="仿宋" w:eastAsia="仿宋" w:cs="Times New Roman"/>
                <w:kern w:val="2"/>
                <w:sz w:val="24"/>
                <w:szCs w:val="24"/>
              </w:rPr>
              <w:t>个千兆多模光模块，三年</w:t>
            </w:r>
            <w:r>
              <w:rPr>
                <w:rFonts w:ascii="仿宋" w:hAnsi="仿宋" w:eastAsia="仿宋" w:cs="Times New Roman"/>
                <w:kern w:val="2"/>
                <w:sz w:val="24"/>
                <w:szCs w:val="24"/>
              </w:rPr>
              <w:t>IPS</w:t>
            </w:r>
            <w:r>
              <w:rPr>
                <w:rFonts w:hint="eastAsia" w:ascii="仿宋" w:hAnsi="仿宋" w:eastAsia="仿宋" w:cs="Times New Roman"/>
                <w:kern w:val="2"/>
                <w:sz w:val="24"/>
                <w:szCs w:val="24"/>
              </w:rPr>
              <w:t>和</w:t>
            </w:r>
            <w:r>
              <w:rPr>
                <w:rFonts w:ascii="仿宋" w:hAnsi="仿宋" w:eastAsia="仿宋" w:cs="Times New Roman"/>
                <w:kern w:val="2"/>
                <w:sz w:val="24"/>
                <w:szCs w:val="24"/>
              </w:rPr>
              <w:t>AV</w:t>
            </w:r>
            <w:r>
              <w:rPr>
                <w:rFonts w:hint="eastAsia" w:ascii="仿宋" w:hAnsi="仿宋" w:eastAsia="仿宋" w:cs="Times New Roman"/>
                <w:kern w:val="2"/>
                <w:sz w:val="24"/>
                <w:szCs w:val="24"/>
              </w:rPr>
              <w:t>防病毒特征库升级授权</w:t>
            </w:r>
          </w:p>
        </w:tc>
      </w:tr>
    </w:tbl>
    <w:p w14:paraId="4D93851D"/>
    <w:p w14:paraId="2F66865F">
      <w:pPr>
        <w:pStyle w:val="6"/>
        <w:spacing w:before="156" w:after="156"/>
        <w:ind w:left="309" w:hanging="21"/>
        <w:rPr>
          <w:lang w:val="en-US"/>
        </w:rPr>
      </w:pPr>
      <w:r>
        <w:rPr>
          <w:rFonts w:hint="eastAsia"/>
          <w:lang w:val="en-US"/>
        </w:rPr>
        <w:t>数据中心出口交换机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6649"/>
      </w:tblGrid>
      <w:tr w14:paraId="25DD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6" w:type="pct"/>
            <w:shd w:val="clear" w:color="auto" w:fill="A5A5A5" w:themeFill="background1" w:themeFillShade="A6"/>
            <w:vAlign w:val="center"/>
          </w:tcPr>
          <w:p w14:paraId="0B3DC661">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53" w:type="pct"/>
            <w:shd w:val="clear" w:color="auto" w:fill="A5A5A5" w:themeFill="background1" w:themeFillShade="A6"/>
            <w:vAlign w:val="center"/>
          </w:tcPr>
          <w:p w14:paraId="5BF01EE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13B1E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3702D6D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53" w:type="pct"/>
            <w:tcBorders>
              <w:top w:val="single" w:color="auto" w:sz="4" w:space="0"/>
              <w:left w:val="single" w:color="auto" w:sz="4" w:space="0"/>
              <w:bottom w:val="single" w:color="auto" w:sz="4" w:space="0"/>
              <w:right w:val="single" w:color="auto" w:sz="4" w:space="0"/>
            </w:tcBorders>
          </w:tcPr>
          <w:p w14:paraId="02F8892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4Tbps，包转发率≥2000Mpps，以官网所列最低参数为准，提供官网截图证明材料</w:t>
            </w:r>
          </w:p>
        </w:tc>
      </w:tr>
      <w:tr w14:paraId="5C17E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2A56993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53" w:type="pct"/>
            <w:tcBorders>
              <w:top w:val="single" w:color="auto" w:sz="4" w:space="0"/>
              <w:left w:val="single" w:color="auto" w:sz="4" w:space="0"/>
              <w:bottom w:val="single" w:color="auto" w:sz="4" w:space="0"/>
              <w:right w:val="single" w:color="auto" w:sz="4" w:space="0"/>
            </w:tcBorders>
          </w:tcPr>
          <w:p w14:paraId="574062B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整机最大万兆光端口≥</w:t>
            </w:r>
            <w:r>
              <w:rPr>
                <w:rFonts w:ascii="仿宋" w:hAnsi="仿宋" w:eastAsia="仿宋" w:cs="Times New Roman"/>
                <w:kern w:val="2"/>
                <w:sz w:val="24"/>
                <w:szCs w:val="24"/>
              </w:rPr>
              <w:t>48，100GE端口≥6</w:t>
            </w:r>
            <w:r>
              <w:rPr>
                <w:rFonts w:hint="eastAsia" w:ascii="仿宋" w:hAnsi="仿宋" w:eastAsia="仿宋" w:cs="Times New Roman"/>
                <w:kern w:val="2"/>
                <w:sz w:val="24"/>
                <w:szCs w:val="24"/>
              </w:rPr>
              <w:t xml:space="preserve"> </w:t>
            </w:r>
          </w:p>
        </w:tc>
      </w:tr>
      <w:tr w14:paraId="7989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46" w:type="pct"/>
            <w:shd w:val="clear" w:color="auto" w:fill="auto"/>
            <w:vAlign w:val="center"/>
          </w:tcPr>
          <w:p w14:paraId="1BDA31E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53" w:type="pct"/>
            <w:shd w:val="clear" w:color="auto" w:fill="auto"/>
          </w:tcPr>
          <w:p w14:paraId="1CB8D32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0706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6" w:type="pct"/>
            <w:shd w:val="clear" w:color="auto" w:fill="auto"/>
            <w:vAlign w:val="center"/>
          </w:tcPr>
          <w:p w14:paraId="38D1B0F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53" w:type="pct"/>
            <w:shd w:val="clear" w:color="auto" w:fill="auto"/>
          </w:tcPr>
          <w:p w14:paraId="5F7E301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64K ，整机最大ARP地址表≥64K，整机最大MAC地址表≥128K，提供第三方测试报告截图证明材料</w:t>
            </w:r>
          </w:p>
        </w:tc>
      </w:tr>
      <w:tr w14:paraId="5A277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31ED485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53" w:type="pct"/>
            <w:shd w:val="clear" w:color="auto" w:fill="auto"/>
          </w:tcPr>
          <w:p w14:paraId="76FCC53C">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1757A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384A1FE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53" w:type="pct"/>
            <w:shd w:val="clear" w:color="auto" w:fill="auto"/>
          </w:tcPr>
          <w:p w14:paraId="0EB6D6B5">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3A40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1884B26A">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53" w:type="pct"/>
            <w:shd w:val="clear" w:color="auto" w:fill="auto"/>
          </w:tcPr>
          <w:p w14:paraId="35BD4D0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43665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5C88CEB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链路聚合</w:t>
            </w:r>
          </w:p>
        </w:tc>
        <w:tc>
          <w:tcPr>
            <w:tcW w:w="3753" w:type="pct"/>
            <w:shd w:val="clear" w:color="auto" w:fill="auto"/>
          </w:tcPr>
          <w:p w14:paraId="076EDEC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支持链路聚合基本功能和聚合零丢包</w:t>
            </w:r>
          </w:p>
        </w:tc>
      </w:tr>
      <w:tr w14:paraId="07DCB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4756BB0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管理和监控</w:t>
            </w:r>
          </w:p>
        </w:tc>
        <w:tc>
          <w:tcPr>
            <w:tcW w:w="3753" w:type="pct"/>
            <w:shd w:val="clear" w:color="auto" w:fill="auto"/>
          </w:tcPr>
          <w:p w14:paraId="6551A2B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 xml:space="preserve">支持SNMP V1/V2/V3、RMON、SSH2.0功能 </w:t>
            </w:r>
          </w:p>
        </w:tc>
      </w:tr>
      <w:tr w14:paraId="51853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6" w:type="pct"/>
            <w:shd w:val="clear" w:color="auto" w:fill="auto"/>
            <w:vAlign w:val="center"/>
          </w:tcPr>
          <w:p w14:paraId="39CCD2BB">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53" w:type="pct"/>
            <w:shd w:val="clear" w:color="auto" w:fill="auto"/>
          </w:tcPr>
          <w:p w14:paraId="01BD2D73">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1B8D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6" w:type="pct"/>
            <w:shd w:val="clear" w:color="auto" w:fill="auto"/>
            <w:vAlign w:val="center"/>
          </w:tcPr>
          <w:p w14:paraId="7F65CBF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53" w:type="pct"/>
            <w:shd w:val="clear" w:color="auto" w:fill="auto"/>
          </w:tcPr>
          <w:p w14:paraId="7F4F2D6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单台设备满配电源和风扇模块，含</w:t>
            </w:r>
            <w:r>
              <w:rPr>
                <w:rFonts w:ascii="仿宋" w:hAnsi="仿宋" w:eastAsia="仿宋" w:cs="Times New Roman"/>
                <w:kern w:val="2"/>
                <w:sz w:val="24"/>
                <w:szCs w:val="24"/>
              </w:rPr>
              <w:t>1根40G</w:t>
            </w:r>
            <w:r>
              <w:rPr>
                <w:rFonts w:hint="eastAsia" w:ascii="仿宋" w:hAnsi="仿宋" w:eastAsia="仿宋" w:cs="Times New Roman"/>
                <w:kern w:val="2"/>
                <w:sz w:val="24"/>
                <w:szCs w:val="24"/>
              </w:rPr>
              <w:t>堆叠线缆</w:t>
            </w:r>
          </w:p>
        </w:tc>
      </w:tr>
    </w:tbl>
    <w:p w14:paraId="28C0D43C">
      <w:pPr>
        <w:pStyle w:val="31"/>
      </w:pPr>
    </w:p>
    <w:p w14:paraId="089AD246">
      <w:pPr>
        <w:pStyle w:val="6"/>
        <w:spacing w:before="156" w:after="156"/>
        <w:ind w:left="309" w:hanging="21"/>
        <w:rPr>
          <w:lang w:val="en-US"/>
        </w:rPr>
      </w:pPr>
      <w:r>
        <w:rPr>
          <w:rFonts w:hint="eastAsia"/>
          <w:lang w:val="en-US"/>
        </w:rPr>
        <w:t>内网核心交换机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6806"/>
      </w:tblGrid>
      <w:tr w14:paraId="0BE0B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57" w:type="pct"/>
            <w:shd w:val="clear" w:color="auto" w:fill="A5A5A5" w:themeFill="background1" w:themeFillShade="A6"/>
            <w:vAlign w:val="center"/>
          </w:tcPr>
          <w:p w14:paraId="36817E0E">
            <w:pPr>
              <w:spacing w:before="50" w:after="50"/>
              <w:jc w:val="center"/>
              <w:rPr>
                <w:rFonts w:hint="eastAsia" w:ascii="仿宋" w:hAnsi="仿宋" w:eastAsia="仿宋"/>
                <w:b/>
                <w:bCs/>
                <w:sz w:val="24"/>
                <w:szCs w:val="24"/>
              </w:rPr>
            </w:pPr>
            <w:r>
              <w:rPr>
                <w:rFonts w:hint="eastAsia" w:ascii="仿宋" w:hAnsi="仿宋" w:eastAsia="仿宋"/>
                <w:b/>
                <w:bCs/>
                <w:sz w:val="24"/>
                <w:szCs w:val="24"/>
              </w:rPr>
              <w:t>功能及技术指标</w:t>
            </w:r>
          </w:p>
        </w:tc>
        <w:tc>
          <w:tcPr>
            <w:tcW w:w="3842" w:type="pct"/>
            <w:shd w:val="clear" w:color="auto" w:fill="A5A5A5" w:themeFill="background1" w:themeFillShade="A6"/>
            <w:vAlign w:val="center"/>
          </w:tcPr>
          <w:p w14:paraId="20CDA286">
            <w:pPr>
              <w:spacing w:before="50" w:after="50"/>
              <w:ind w:firstLine="198" w:firstLineChars="82"/>
              <w:jc w:val="center"/>
              <w:rPr>
                <w:rFonts w:hint="eastAsia" w:ascii="仿宋" w:hAnsi="仿宋" w:eastAsia="仿宋"/>
                <w:b/>
                <w:bCs/>
                <w:sz w:val="24"/>
                <w:szCs w:val="24"/>
              </w:rPr>
            </w:pPr>
            <w:r>
              <w:rPr>
                <w:rFonts w:hint="eastAsia" w:ascii="仿宋" w:hAnsi="仿宋" w:eastAsia="仿宋"/>
                <w:b/>
                <w:bCs/>
                <w:sz w:val="24"/>
                <w:szCs w:val="24"/>
              </w:rPr>
              <w:t>参数要求</w:t>
            </w:r>
          </w:p>
        </w:tc>
      </w:tr>
      <w:tr w14:paraId="3BF41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57" w:type="pct"/>
            <w:shd w:val="clear" w:color="auto" w:fill="auto"/>
            <w:vAlign w:val="center"/>
          </w:tcPr>
          <w:p w14:paraId="46770AA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842" w:type="pct"/>
            <w:shd w:val="clear" w:color="auto" w:fill="auto"/>
          </w:tcPr>
          <w:p w14:paraId="5FE0539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1000Tbps，包转发率≥340000Mpps，以官网最小值为准，提供官网截图</w:t>
            </w:r>
            <w:r>
              <w:rPr>
                <w:rFonts w:hint="eastAsia" w:ascii="仿宋" w:hAnsi="仿宋" w:eastAsia="仿宋" w:cs="Times New Roman"/>
                <w:kern w:val="2"/>
                <w:sz w:val="24"/>
                <w:szCs w:val="24"/>
              </w:rPr>
              <w:t>证明材料</w:t>
            </w:r>
          </w:p>
        </w:tc>
      </w:tr>
      <w:tr w14:paraId="47128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57" w:type="pct"/>
            <w:shd w:val="clear" w:color="auto" w:fill="auto"/>
            <w:vAlign w:val="center"/>
          </w:tcPr>
          <w:p w14:paraId="1E440F6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842" w:type="pct"/>
            <w:shd w:val="clear" w:color="auto" w:fill="auto"/>
          </w:tcPr>
          <w:p w14:paraId="340F3935">
            <w:pPr>
              <w:pStyle w:val="81"/>
              <w:rPr>
                <w:rFonts w:hint="eastAsia" w:ascii="仿宋" w:hAnsi="仿宋" w:eastAsia="仿宋" w:cs="Times New Roman"/>
                <w:kern w:val="2"/>
                <w:sz w:val="24"/>
                <w:szCs w:val="24"/>
              </w:rPr>
            </w:pPr>
            <w:r>
              <w:rPr>
                <w:rFonts w:hint="eastAsia" w:ascii="仿宋" w:hAnsi="仿宋" w:eastAsia="仿宋" w:cs="Times New Roman"/>
                <w:kern w:val="2"/>
                <w:sz w:val="24"/>
                <w:szCs w:val="24"/>
              </w:rPr>
              <w:t>采用正交无中板架构，业务槽位</w:t>
            </w:r>
            <w:r>
              <w:rPr>
                <w:rFonts w:ascii="仿宋" w:hAnsi="仿宋" w:eastAsia="仿宋" w:cs="Times New Roman"/>
                <w:kern w:val="2"/>
                <w:sz w:val="24"/>
                <w:szCs w:val="24"/>
              </w:rPr>
              <w:t>≥6，独立交换网板数≥4</w:t>
            </w:r>
            <w:r>
              <w:rPr>
                <w:rFonts w:hint="eastAsia" w:ascii="仿宋" w:hAnsi="仿宋" w:eastAsia="仿宋" w:cs="Times New Roman"/>
                <w:kern w:val="2"/>
                <w:sz w:val="24"/>
                <w:szCs w:val="24"/>
              </w:rPr>
              <w:t>，提供官网截图证明材料</w:t>
            </w:r>
          </w:p>
        </w:tc>
      </w:tr>
      <w:tr w14:paraId="064C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57" w:type="pct"/>
            <w:shd w:val="clear" w:color="auto" w:fill="auto"/>
            <w:vAlign w:val="center"/>
          </w:tcPr>
          <w:p w14:paraId="2C58A3E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防火墙插卡</w:t>
            </w:r>
          </w:p>
        </w:tc>
        <w:tc>
          <w:tcPr>
            <w:tcW w:w="3842" w:type="pct"/>
            <w:shd w:val="clear" w:color="auto" w:fill="auto"/>
          </w:tcPr>
          <w:p w14:paraId="5F95864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设备支持</w:t>
            </w:r>
            <w:r>
              <w:rPr>
                <w:rFonts w:ascii="仿宋" w:hAnsi="仿宋" w:eastAsia="仿宋" w:cs="Times New Roman"/>
                <w:kern w:val="2"/>
                <w:sz w:val="24"/>
                <w:szCs w:val="24"/>
              </w:rPr>
              <w:t>防火墙业务插卡，把流量引入防火墙进行过滤，支持对病毒的网络层传播行为进行溯源及阻断，防止内网病毒扩散</w:t>
            </w:r>
            <w:r>
              <w:rPr>
                <w:rFonts w:hint="eastAsia" w:ascii="仿宋" w:hAnsi="仿宋" w:eastAsia="仿宋" w:cs="Times New Roman"/>
                <w:kern w:val="2"/>
                <w:sz w:val="24"/>
                <w:szCs w:val="24"/>
              </w:rPr>
              <w:t>，提供第三方测试报告证明材料</w:t>
            </w:r>
          </w:p>
        </w:tc>
      </w:tr>
      <w:tr w14:paraId="5B3A9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57" w:type="pct"/>
            <w:vMerge w:val="restart"/>
            <w:shd w:val="clear" w:color="auto" w:fill="auto"/>
            <w:vAlign w:val="center"/>
          </w:tcPr>
          <w:p w14:paraId="32629AB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842" w:type="pct"/>
            <w:shd w:val="clear" w:color="auto" w:fill="auto"/>
          </w:tcPr>
          <w:p w14:paraId="0BD73C8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MAC表≥</w:t>
            </w:r>
            <w:r>
              <w:rPr>
                <w:rFonts w:ascii="仿宋" w:hAnsi="仿宋" w:eastAsia="仿宋" w:cs="Times New Roman"/>
                <w:kern w:val="2"/>
                <w:sz w:val="24"/>
                <w:szCs w:val="24"/>
              </w:rPr>
              <w:t>1M</w:t>
            </w:r>
          </w:p>
        </w:tc>
      </w:tr>
      <w:tr w14:paraId="4A2B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57" w:type="pct"/>
            <w:vMerge w:val="continue"/>
            <w:shd w:val="clear" w:color="auto" w:fill="auto"/>
            <w:vAlign w:val="center"/>
          </w:tcPr>
          <w:p w14:paraId="710BDD87">
            <w:pPr>
              <w:pStyle w:val="81"/>
              <w:keepNext w:val="0"/>
              <w:spacing w:line="240" w:lineRule="auto"/>
              <w:jc w:val="center"/>
              <w:rPr>
                <w:rFonts w:hint="eastAsia" w:ascii="仿宋" w:hAnsi="仿宋" w:eastAsia="仿宋" w:cs="Times New Roman"/>
                <w:kern w:val="2"/>
                <w:sz w:val="24"/>
                <w:szCs w:val="24"/>
              </w:rPr>
            </w:pPr>
          </w:p>
        </w:tc>
        <w:tc>
          <w:tcPr>
            <w:tcW w:w="3842" w:type="pct"/>
            <w:shd w:val="clear" w:color="auto" w:fill="auto"/>
          </w:tcPr>
          <w:p w14:paraId="6F3E756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支持的</w:t>
            </w:r>
            <w:r>
              <w:rPr>
                <w:rFonts w:ascii="仿宋" w:hAnsi="仿宋" w:eastAsia="仿宋" w:cs="Times New Roman"/>
                <w:kern w:val="2"/>
                <w:sz w:val="24"/>
                <w:szCs w:val="24"/>
              </w:rPr>
              <w:t>IPv4 FIB最大容量</w:t>
            </w:r>
            <w:r>
              <w:rPr>
                <w:rFonts w:hint="eastAsia" w:ascii="仿宋" w:hAnsi="仿宋" w:eastAsia="仿宋" w:cs="Times New Roman"/>
                <w:kern w:val="2"/>
                <w:sz w:val="24"/>
                <w:szCs w:val="24"/>
              </w:rPr>
              <w:t>≥</w:t>
            </w:r>
            <w:r>
              <w:rPr>
                <w:rFonts w:ascii="仿宋" w:hAnsi="仿宋" w:eastAsia="仿宋" w:cs="Times New Roman"/>
                <w:kern w:val="2"/>
                <w:sz w:val="24"/>
                <w:szCs w:val="24"/>
              </w:rPr>
              <w:t>3M，支持IPv6 FIB最大容量</w:t>
            </w:r>
            <w:r>
              <w:rPr>
                <w:rFonts w:hint="eastAsia" w:ascii="仿宋" w:hAnsi="仿宋" w:eastAsia="仿宋" w:cs="Times New Roman"/>
                <w:kern w:val="2"/>
                <w:sz w:val="24"/>
                <w:szCs w:val="24"/>
              </w:rPr>
              <w:t>≥</w:t>
            </w:r>
            <w:r>
              <w:rPr>
                <w:rFonts w:ascii="仿宋" w:hAnsi="仿宋" w:eastAsia="仿宋" w:cs="Times New Roman"/>
                <w:kern w:val="2"/>
                <w:sz w:val="24"/>
                <w:szCs w:val="24"/>
              </w:rPr>
              <w:t>1M</w:t>
            </w:r>
          </w:p>
        </w:tc>
      </w:tr>
      <w:tr w14:paraId="7A1F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57" w:type="pct"/>
            <w:vMerge w:val="continue"/>
            <w:shd w:val="clear" w:color="auto" w:fill="auto"/>
            <w:vAlign w:val="center"/>
          </w:tcPr>
          <w:p w14:paraId="711ADEEE">
            <w:pPr>
              <w:pStyle w:val="81"/>
              <w:keepNext w:val="0"/>
              <w:spacing w:line="240" w:lineRule="auto"/>
              <w:jc w:val="center"/>
              <w:rPr>
                <w:rFonts w:hint="eastAsia" w:ascii="仿宋" w:hAnsi="仿宋" w:eastAsia="仿宋" w:cs="Times New Roman"/>
                <w:kern w:val="2"/>
                <w:sz w:val="24"/>
                <w:szCs w:val="24"/>
              </w:rPr>
            </w:pPr>
          </w:p>
        </w:tc>
        <w:tc>
          <w:tcPr>
            <w:tcW w:w="3842" w:type="pct"/>
            <w:shd w:val="clear" w:color="auto" w:fill="auto"/>
          </w:tcPr>
          <w:p w14:paraId="2EE74A72">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ARP最大容量</w:t>
            </w:r>
            <w:r>
              <w:rPr>
                <w:rFonts w:hint="eastAsia" w:ascii="仿宋" w:hAnsi="仿宋" w:eastAsia="仿宋" w:cs="Times New Roman"/>
                <w:kern w:val="2"/>
                <w:sz w:val="24"/>
                <w:szCs w:val="24"/>
              </w:rPr>
              <w:t>≥</w:t>
            </w:r>
            <w:r>
              <w:rPr>
                <w:rFonts w:ascii="仿宋" w:hAnsi="仿宋" w:eastAsia="仿宋" w:cs="Times New Roman"/>
                <w:kern w:val="2"/>
                <w:sz w:val="24"/>
                <w:szCs w:val="24"/>
              </w:rPr>
              <w:t>270K</w:t>
            </w:r>
          </w:p>
        </w:tc>
      </w:tr>
      <w:tr w14:paraId="30C17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7" w:type="pct"/>
            <w:shd w:val="clear" w:color="auto" w:fill="auto"/>
            <w:vAlign w:val="center"/>
          </w:tcPr>
          <w:p w14:paraId="30020F6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二层功能</w:t>
            </w:r>
          </w:p>
        </w:tc>
        <w:tc>
          <w:tcPr>
            <w:tcW w:w="3842" w:type="pct"/>
            <w:shd w:val="clear" w:color="auto" w:fill="auto"/>
            <w:vAlign w:val="center"/>
          </w:tcPr>
          <w:p w14:paraId="5A169E3D">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支持端口聚合，802.3ad，支持二，三层聚合</w:t>
            </w:r>
          </w:p>
        </w:tc>
      </w:tr>
      <w:tr w14:paraId="5AFA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7" w:type="pct"/>
            <w:shd w:val="clear" w:color="auto" w:fill="auto"/>
            <w:vAlign w:val="center"/>
          </w:tcPr>
          <w:p w14:paraId="09AF9CF0">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三层功能</w:t>
            </w:r>
          </w:p>
        </w:tc>
        <w:tc>
          <w:tcPr>
            <w:tcW w:w="3842" w:type="pct"/>
            <w:shd w:val="clear" w:color="auto" w:fill="auto"/>
            <w:vAlign w:val="center"/>
          </w:tcPr>
          <w:p w14:paraId="31245C6F">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支持IPv4/IPv6静态路由，支持路由协议加密，包括RIP V1/V2、OSFPv2、ISISv4、BGP、RIPng、OSPFv3、ISISv6、BGP4+，支持ICMPv6转发</w:t>
            </w:r>
          </w:p>
        </w:tc>
      </w:tr>
      <w:tr w14:paraId="767E3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7" w:type="pct"/>
            <w:shd w:val="clear" w:color="auto" w:fill="auto"/>
            <w:vAlign w:val="center"/>
          </w:tcPr>
          <w:p w14:paraId="655BF3E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访问控制策略</w:t>
            </w:r>
          </w:p>
        </w:tc>
        <w:tc>
          <w:tcPr>
            <w:tcW w:w="3842" w:type="pct"/>
            <w:shd w:val="clear" w:color="auto" w:fill="auto"/>
            <w:vAlign w:val="center"/>
          </w:tcPr>
          <w:p w14:paraId="13A9DC89">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支持Ingress/Egress ACL，VLAN ACL，全局 ACL，标准和扩展ACL</w:t>
            </w:r>
          </w:p>
        </w:tc>
      </w:tr>
      <w:tr w14:paraId="3B63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7" w:type="pct"/>
            <w:shd w:val="clear" w:color="auto" w:fill="auto"/>
            <w:vAlign w:val="center"/>
          </w:tcPr>
          <w:p w14:paraId="63F3282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VXLAN</w:t>
            </w:r>
          </w:p>
        </w:tc>
        <w:tc>
          <w:tcPr>
            <w:tcW w:w="3842" w:type="pct"/>
            <w:shd w:val="clear" w:color="auto" w:fill="auto"/>
            <w:vAlign w:val="center"/>
          </w:tcPr>
          <w:p w14:paraId="02596AD2">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支持VxLAN多种方式接入 ，支持VxLAN二三层互通, 支持基于IPv4/IPv6 Underlay的VxLAN三层Anycast分布式网关和集中式网关</w:t>
            </w:r>
          </w:p>
        </w:tc>
      </w:tr>
      <w:tr w14:paraId="52434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7" w:type="pct"/>
            <w:shd w:val="clear" w:color="auto" w:fill="auto"/>
            <w:vAlign w:val="center"/>
          </w:tcPr>
          <w:p w14:paraId="78563DA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微分段</w:t>
            </w:r>
          </w:p>
        </w:tc>
        <w:tc>
          <w:tcPr>
            <w:tcW w:w="3842" w:type="pct"/>
            <w:shd w:val="clear" w:color="auto" w:fill="auto"/>
            <w:vAlign w:val="center"/>
          </w:tcPr>
          <w:p w14:paraId="1F887D80">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支持IPv4/IPv6微分段</w:t>
            </w:r>
          </w:p>
        </w:tc>
      </w:tr>
      <w:tr w14:paraId="5359F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7" w:type="pct"/>
            <w:shd w:val="clear" w:color="auto" w:fill="auto"/>
            <w:vAlign w:val="center"/>
          </w:tcPr>
          <w:p w14:paraId="7A722C8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镜像</w:t>
            </w:r>
          </w:p>
        </w:tc>
        <w:tc>
          <w:tcPr>
            <w:tcW w:w="3842" w:type="pct"/>
            <w:shd w:val="clear" w:color="auto" w:fill="auto"/>
            <w:vAlign w:val="center"/>
          </w:tcPr>
          <w:p w14:paraId="09245EEA">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支持出入方向的端口镜像，支持流镜像</w:t>
            </w:r>
          </w:p>
        </w:tc>
      </w:tr>
      <w:tr w14:paraId="5F32C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1157" w:type="pct"/>
            <w:shd w:val="clear" w:color="auto" w:fill="auto"/>
            <w:vAlign w:val="center"/>
          </w:tcPr>
          <w:p w14:paraId="3EA484C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管理和监控</w:t>
            </w:r>
          </w:p>
        </w:tc>
        <w:tc>
          <w:tcPr>
            <w:tcW w:w="3842" w:type="pct"/>
            <w:shd w:val="clear" w:color="auto" w:fill="auto"/>
            <w:vAlign w:val="center"/>
          </w:tcPr>
          <w:p w14:paraId="488631D6">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支持SNMP V1/V2/V3、Telnet、RMON、SSH功能</w:t>
            </w:r>
          </w:p>
        </w:tc>
      </w:tr>
      <w:tr w14:paraId="2914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157" w:type="pct"/>
            <w:shd w:val="clear" w:color="auto" w:fill="auto"/>
            <w:vAlign w:val="center"/>
          </w:tcPr>
          <w:p w14:paraId="3A3E828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关键部件热插拔</w:t>
            </w:r>
          </w:p>
        </w:tc>
        <w:tc>
          <w:tcPr>
            <w:tcW w:w="3842" w:type="pct"/>
            <w:shd w:val="clear" w:color="auto" w:fill="auto"/>
          </w:tcPr>
          <w:p w14:paraId="0B21C1C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主控交换卡、电源、接口模块、风扇、网板等关键部件可热插拔</w:t>
            </w:r>
          </w:p>
        </w:tc>
      </w:tr>
      <w:tr w14:paraId="4143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157" w:type="pct"/>
            <w:shd w:val="clear" w:color="auto" w:fill="auto"/>
            <w:vAlign w:val="center"/>
          </w:tcPr>
          <w:p w14:paraId="0CB2763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842" w:type="pct"/>
            <w:shd w:val="clear" w:color="auto" w:fill="auto"/>
          </w:tcPr>
          <w:p w14:paraId="356D6835">
            <w:pPr>
              <w:pStyle w:val="81"/>
              <w:rPr>
                <w:rFonts w:hint="eastAsia" w:ascii="仿宋" w:hAnsi="仿宋" w:eastAsia="仿宋" w:cs="Times New Roman"/>
                <w:kern w:val="2"/>
                <w:sz w:val="24"/>
                <w:szCs w:val="24"/>
              </w:rPr>
            </w:pPr>
            <w:r>
              <w:rPr>
                <w:rFonts w:hint="eastAsia" w:ascii="仿宋" w:hAnsi="仿宋" w:eastAsia="仿宋" w:cs="Times New Roman"/>
                <w:kern w:val="2"/>
                <w:sz w:val="24"/>
                <w:szCs w:val="24"/>
              </w:rPr>
              <w:t>支持交换机虚拟化技术，将多台物理设备虚拟化为一台逻辑设备，虚拟组内可以实现一致的转发表项，统一的管理；支持跨设备链路聚合</w:t>
            </w:r>
          </w:p>
        </w:tc>
      </w:tr>
      <w:tr w14:paraId="60CB7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57" w:type="pct"/>
            <w:shd w:val="clear" w:color="auto" w:fill="auto"/>
            <w:vAlign w:val="center"/>
          </w:tcPr>
          <w:p w14:paraId="557AD367">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842" w:type="pct"/>
            <w:shd w:val="clear" w:color="auto" w:fill="auto"/>
          </w:tcPr>
          <w:p w14:paraId="640CF97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0C167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157" w:type="pct"/>
            <w:shd w:val="clear" w:color="auto" w:fill="auto"/>
            <w:vAlign w:val="center"/>
          </w:tcPr>
          <w:p w14:paraId="7870CB3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842" w:type="pct"/>
            <w:shd w:val="clear" w:color="auto" w:fill="auto"/>
            <w:vAlign w:val="center"/>
          </w:tcPr>
          <w:p w14:paraId="1A3205D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单台设备提供冗余电源，冗余风扇，冗余主控，冗余交换网板，提供</w:t>
            </w:r>
            <w:r>
              <w:rPr>
                <w:rFonts w:ascii="仿宋" w:hAnsi="仿宋" w:eastAsia="仿宋" w:cs="Times New Roman"/>
                <w:kern w:val="2"/>
                <w:sz w:val="24"/>
                <w:szCs w:val="24"/>
              </w:rPr>
              <w:t>40G</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光口≥36个，万兆</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光口≥48个，</w:t>
            </w:r>
            <w:r>
              <w:rPr>
                <w:rFonts w:hint="eastAsia" w:ascii="仿宋" w:hAnsi="仿宋" w:eastAsia="仿宋" w:cs="Times New Roman"/>
                <w:kern w:val="2"/>
                <w:sz w:val="24"/>
                <w:szCs w:val="24"/>
              </w:rPr>
              <w:t>配置</w:t>
            </w:r>
            <w:r>
              <w:rPr>
                <w:rFonts w:ascii="仿宋" w:hAnsi="仿宋" w:eastAsia="仿宋" w:cs="Times New Roman"/>
                <w:kern w:val="2"/>
                <w:sz w:val="24"/>
                <w:szCs w:val="24"/>
              </w:rPr>
              <w:t>1根40G堆叠线缆</w:t>
            </w:r>
          </w:p>
        </w:tc>
      </w:tr>
    </w:tbl>
    <w:p w14:paraId="55C7DF78"/>
    <w:p w14:paraId="6FD4DB94">
      <w:pPr>
        <w:pStyle w:val="6"/>
        <w:spacing w:before="156" w:after="156"/>
        <w:ind w:left="309" w:hanging="21"/>
        <w:rPr>
          <w:lang w:val="en-US"/>
        </w:rPr>
      </w:pPr>
      <w:r>
        <w:rPr>
          <w:rFonts w:hint="eastAsia"/>
          <w:lang w:val="en-US"/>
        </w:rPr>
        <w:t>内网汇聚交换机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6709"/>
      </w:tblGrid>
      <w:tr w14:paraId="706E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2" w:type="pct"/>
            <w:shd w:val="clear" w:color="auto" w:fill="A5A5A5" w:themeFill="background1" w:themeFillShade="A6"/>
            <w:vAlign w:val="center"/>
          </w:tcPr>
          <w:p w14:paraId="53F8A69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87" w:type="pct"/>
            <w:shd w:val="clear" w:color="auto" w:fill="A5A5A5" w:themeFill="background1" w:themeFillShade="A6"/>
            <w:vAlign w:val="center"/>
          </w:tcPr>
          <w:p w14:paraId="051ACE7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1E8B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2" w:type="pct"/>
            <w:tcBorders>
              <w:top w:val="single" w:color="auto" w:sz="4" w:space="0"/>
              <w:left w:val="single" w:color="auto" w:sz="4" w:space="0"/>
              <w:bottom w:val="single" w:color="auto" w:sz="4" w:space="0"/>
              <w:right w:val="single" w:color="auto" w:sz="4" w:space="0"/>
            </w:tcBorders>
            <w:vAlign w:val="center"/>
          </w:tcPr>
          <w:p w14:paraId="53F0FFD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87" w:type="pct"/>
            <w:tcBorders>
              <w:top w:val="single" w:color="auto" w:sz="4" w:space="0"/>
              <w:left w:val="single" w:color="auto" w:sz="4" w:space="0"/>
              <w:bottom w:val="single" w:color="auto" w:sz="4" w:space="0"/>
              <w:right w:val="single" w:color="auto" w:sz="4" w:space="0"/>
            </w:tcBorders>
          </w:tcPr>
          <w:p w14:paraId="5F92D1E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4.8Tbps，包转发率≥2000Mpps，以官网所列最低参数为准，提供官网截图证明材料</w:t>
            </w:r>
          </w:p>
        </w:tc>
      </w:tr>
      <w:tr w14:paraId="69434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tcBorders>
              <w:top w:val="single" w:color="auto" w:sz="4" w:space="0"/>
              <w:left w:val="single" w:color="auto" w:sz="4" w:space="0"/>
              <w:bottom w:val="single" w:color="auto" w:sz="4" w:space="0"/>
              <w:right w:val="single" w:color="auto" w:sz="4" w:space="0"/>
            </w:tcBorders>
            <w:vAlign w:val="center"/>
          </w:tcPr>
          <w:p w14:paraId="7288F82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87" w:type="pct"/>
            <w:tcBorders>
              <w:top w:val="single" w:color="auto" w:sz="4" w:space="0"/>
              <w:left w:val="single" w:color="auto" w:sz="4" w:space="0"/>
              <w:bottom w:val="single" w:color="auto" w:sz="4" w:space="0"/>
              <w:right w:val="single" w:color="auto" w:sz="4" w:space="0"/>
            </w:tcBorders>
          </w:tcPr>
          <w:p w14:paraId="0BA58DF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整机最大万兆光端口≥</w:t>
            </w:r>
            <w:r>
              <w:rPr>
                <w:rFonts w:ascii="仿宋" w:hAnsi="仿宋" w:eastAsia="仿宋" w:cs="Times New Roman"/>
                <w:kern w:val="2"/>
                <w:sz w:val="24"/>
                <w:szCs w:val="24"/>
              </w:rPr>
              <w:t xml:space="preserve">48，100GE端口≥4，扩展槽位≥2 </w:t>
            </w:r>
          </w:p>
        </w:tc>
      </w:tr>
      <w:tr w14:paraId="1BF49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2" w:type="pct"/>
            <w:shd w:val="clear" w:color="auto" w:fill="auto"/>
            <w:vAlign w:val="center"/>
          </w:tcPr>
          <w:p w14:paraId="56220A4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87" w:type="pct"/>
            <w:shd w:val="clear" w:color="auto" w:fill="auto"/>
          </w:tcPr>
          <w:p w14:paraId="72F0D3A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2F143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12778FF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87" w:type="pct"/>
            <w:shd w:val="clear" w:color="auto" w:fill="auto"/>
          </w:tcPr>
          <w:p w14:paraId="0FD9BC2A">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2363D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36E032D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87" w:type="pct"/>
            <w:shd w:val="clear" w:color="auto" w:fill="auto"/>
          </w:tcPr>
          <w:p w14:paraId="520BA272">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335D7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47BC224F">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87" w:type="pct"/>
            <w:shd w:val="clear" w:color="auto" w:fill="auto"/>
          </w:tcPr>
          <w:p w14:paraId="177D0CB7">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631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24B9B40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87" w:type="pct"/>
            <w:shd w:val="clear" w:color="auto" w:fill="auto"/>
          </w:tcPr>
          <w:p w14:paraId="033D562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支持堆叠，主机堆叠数不小于</w:t>
            </w:r>
            <w:r>
              <w:rPr>
                <w:rFonts w:ascii="仿宋" w:hAnsi="仿宋" w:eastAsia="仿宋" w:cs="Times New Roman"/>
                <w:kern w:val="2"/>
                <w:sz w:val="24"/>
                <w:szCs w:val="24"/>
              </w:rPr>
              <w:t>9台，实现单一IP管理</w:t>
            </w:r>
            <w:r>
              <w:rPr>
                <w:rFonts w:hint="eastAsia" w:ascii="仿宋" w:hAnsi="仿宋" w:eastAsia="仿宋" w:cs="Times New Roman"/>
                <w:kern w:val="2"/>
                <w:sz w:val="24"/>
                <w:szCs w:val="24"/>
              </w:rPr>
              <w:t>；</w:t>
            </w:r>
            <w:r>
              <w:rPr>
                <w:rFonts w:ascii="仿宋" w:hAnsi="仿宋" w:eastAsia="仿宋" w:cs="Times New Roman"/>
                <w:kern w:val="2"/>
                <w:sz w:val="24"/>
                <w:szCs w:val="24"/>
              </w:rPr>
              <w:t xml:space="preserve">支持跨设备链路聚合 </w:t>
            </w:r>
          </w:p>
        </w:tc>
      </w:tr>
      <w:tr w14:paraId="40AB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12" w:type="pct"/>
            <w:shd w:val="clear" w:color="auto" w:fill="auto"/>
            <w:vAlign w:val="center"/>
          </w:tcPr>
          <w:p w14:paraId="573DA30D">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7" w:type="pct"/>
            <w:shd w:val="clear" w:color="auto" w:fill="auto"/>
          </w:tcPr>
          <w:p w14:paraId="72A50B34">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7B90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12" w:type="pct"/>
            <w:shd w:val="clear" w:color="auto" w:fill="auto"/>
            <w:vAlign w:val="center"/>
          </w:tcPr>
          <w:p w14:paraId="1583D9C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7" w:type="pct"/>
            <w:shd w:val="clear" w:color="auto" w:fill="auto"/>
          </w:tcPr>
          <w:p w14:paraId="7E46C21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单台设备满配电源和风扇，配置</w:t>
            </w:r>
            <w:r>
              <w:rPr>
                <w:rFonts w:ascii="仿宋" w:hAnsi="仿宋" w:eastAsia="仿宋" w:cs="Times New Roman"/>
                <w:kern w:val="2"/>
                <w:sz w:val="24"/>
                <w:szCs w:val="24"/>
              </w:rPr>
              <w:t>1根40G堆叠电缆</w:t>
            </w:r>
          </w:p>
        </w:tc>
      </w:tr>
    </w:tbl>
    <w:p w14:paraId="035CA9DA"/>
    <w:p w14:paraId="14ECD103">
      <w:pPr>
        <w:pStyle w:val="6"/>
        <w:spacing w:before="156" w:after="156"/>
        <w:ind w:left="309" w:hanging="21"/>
        <w:rPr>
          <w:lang w:val="en-US"/>
        </w:rPr>
      </w:pPr>
      <w:r>
        <w:rPr>
          <w:rFonts w:hint="eastAsia"/>
          <w:lang w:val="en-US"/>
        </w:rPr>
        <w:t>内网有线接入交换机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6695"/>
      </w:tblGrid>
      <w:tr w14:paraId="597F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shd w:val="clear" w:color="auto" w:fill="A5A5A5" w:themeFill="background1" w:themeFillShade="A6"/>
          </w:tcPr>
          <w:p w14:paraId="5C1B1823">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79" w:type="pct"/>
            <w:shd w:val="clear" w:color="auto" w:fill="A5A5A5" w:themeFill="background1" w:themeFillShade="A6"/>
          </w:tcPr>
          <w:p w14:paraId="1679CB76">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62B77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vAlign w:val="center"/>
          </w:tcPr>
          <w:p w14:paraId="7FB001C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79" w:type="pct"/>
            <w:vAlign w:val="center"/>
          </w:tcPr>
          <w:p w14:paraId="1E41F09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交换容量≥6</w:t>
            </w:r>
            <w:r>
              <w:rPr>
                <w:rFonts w:ascii="仿宋" w:hAnsi="仿宋" w:eastAsia="仿宋" w:cs="Times New Roman"/>
                <w:kern w:val="2"/>
                <w:sz w:val="24"/>
                <w:szCs w:val="24"/>
              </w:rPr>
              <w:t>7</w:t>
            </w:r>
            <w:r>
              <w:rPr>
                <w:rFonts w:hint="eastAsia" w:ascii="仿宋" w:hAnsi="仿宋" w:eastAsia="仿宋" w:cs="Times New Roman"/>
                <w:kern w:val="2"/>
                <w:sz w:val="24"/>
                <w:szCs w:val="24"/>
              </w:rPr>
              <w:t>0Gbps，包转发能力≥2</w:t>
            </w:r>
            <w:r>
              <w:rPr>
                <w:rFonts w:ascii="仿宋" w:hAnsi="仿宋" w:eastAsia="仿宋" w:cs="Times New Roman"/>
                <w:kern w:val="2"/>
                <w:sz w:val="24"/>
                <w:szCs w:val="24"/>
              </w:rPr>
              <w:t>0</w:t>
            </w:r>
            <w:r>
              <w:rPr>
                <w:rFonts w:hint="eastAsia" w:ascii="仿宋" w:hAnsi="仿宋" w:eastAsia="仿宋" w:cs="Times New Roman"/>
                <w:kern w:val="2"/>
                <w:sz w:val="24"/>
                <w:szCs w:val="24"/>
              </w:rPr>
              <w:t>0Mpps，以官网所列最低参数为准，提供官网截图证明材料</w:t>
            </w:r>
          </w:p>
        </w:tc>
      </w:tr>
      <w:tr w14:paraId="5E202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shd w:val="clear" w:color="auto" w:fill="auto"/>
            <w:vAlign w:val="center"/>
          </w:tcPr>
          <w:p w14:paraId="34A48AD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端口要求</w:t>
            </w:r>
          </w:p>
        </w:tc>
        <w:tc>
          <w:tcPr>
            <w:tcW w:w="3779" w:type="pct"/>
            <w:vAlign w:val="center"/>
          </w:tcPr>
          <w:p w14:paraId="276EBB9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千兆电口≥48，千兆万兆自适应光口</w:t>
            </w:r>
            <w:r>
              <w:rPr>
                <w:rFonts w:ascii="仿宋" w:hAnsi="仿宋" w:eastAsia="仿宋" w:cs="Times New Roman"/>
                <w:kern w:val="2"/>
                <w:sz w:val="24"/>
                <w:szCs w:val="24"/>
              </w:rPr>
              <w:t>≥</w:t>
            </w:r>
            <w:r>
              <w:rPr>
                <w:rFonts w:hint="eastAsia" w:ascii="仿宋" w:hAnsi="仿宋" w:eastAsia="仿宋" w:cs="Times New Roman"/>
                <w:kern w:val="2"/>
                <w:sz w:val="24"/>
                <w:szCs w:val="24"/>
              </w:rPr>
              <w:t>4</w:t>
            </w:r>
            <w:r>
              <w:rPr>
                <w:rFonts w:ascii="仿宋" w:hAnsi="仿宋" w:eastAsia="仿宋" w:cs="Times New Roman"/>
                <w:kern w:val="2"/>
                <w:sz w:val="24"/>
                <w:szCs w:val="24"/>
              </w:rPr>
              <w:t xml:space="preserve"> </w:t>
            </w:r>
          </w:p>
        </w:tc>
      </w:tr>
      <w:tr w14:paraId="223CF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vMerge w:val="restart"/>
            <w:vAlign w:val="center"/>
          </w:tcPr>
          <w:p w14:paraId="134FB37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VLAN特性</w:t>
            </w:r>
          </w:p>
        </w:tc>
        <w:tc>
          <w:tcPr>
            <w:tcW w:w="3779" w:type="pct"/>
            <w:vAlign w:val="center"/>
          </w:tcPr>
          <w:p w14:paraId="73A529A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支持基于端口的VLAN，支持基于协议的VLAN；</w:t>
            </w:r>
          </w:p>
        </w:tc>
      </w:tr>
      <w:tr w14:paraId="2C06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vMerge w:val="continue"/>
            <w:vAlign w:val="center"/>
          </w:tcPr>
          <w:p w14:paraId="18690861">
            <w:pPr>
              <w:pStyle w:val="81"/>
              <w:keepNext w:val="0"/>
              <w:spacing w:line="240" w:lineRule="auto"/>
              <w:jc w:val="center"/>
              <w:rPr>
                <w:rFonts w:hint="eastAsia" w:ascii="仿宋" w:hAnsi="仿宋" w:eastAsia="仿宋" w:cs="Times New Roman"/>
                <w:kern w:val="2"/>
                <w:sz w:val="24"/>
                <w:szCs w:val="24"/>
              </w:rPr>
            </w:pPr>
          </w:p>
        </w:tc>
        <w:tc>
          <w:tcPr>
            <w:tcW w:w="3779" w:type="pct"/>
            <w:vAlign w:val="center"/>
          </w:tcPr>
          <w:p w14:paraId="107322B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支持Voice VLAN、Guest VLAN</w:t>
            </w:r>
          </w:p>
        </w:tc>
      </w:tr>
      <w:tr w14:paraId="49843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vMerge w:val="continue"/>
            <w:vAlign w:val="center"/>
          </w:tcPr>
          <w:p w14:paraId="18735083">
            <w:pPr>
              <w:pStyle w:val="81"/>
              <w:keepNext w:val="0"/>
              <w:spacing w:line="240" w:lineRule="auto"/>
              <w:jc w:val="center"/>
              <w:rPr>
                <w:rFonts w:hint="eastAsia" w:ascii="仿宋" w:hAnsi="仿宋" w:eastAsia="仿宋" w:cs="Times New Roman"/>
                <w:kern w:val="2"/>
                <w:sz w:val="24"/>
                <w:szCs w:val="24"/>
              </w:rPr>
            </w:pPr>
          </w:p>
        </w:tc>
        <w:tc>
          <w:tcPr>
            <w:tcW w:w="3779" w:type="pct"/>
            <w:vAlign w:val="center"/>
          </w:tcPr>
          <w:p w14:paraId="1AE475B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支持基于MAC的VLAN</w:t>
            </w:r>
          </w:p>
        </w:tc>
      </w:tr>
      <w:tr w14:paraId="7B8F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vMerge w:val="continue"/>
            <w:vAlign w:val="center"/>
          </w:tcPr>
          <w:p w14:paraId="6F8447F2">
            <w:pPr>
              <w:pStyle w:val="81"/>
              <w:keepNext w:val="0"/>
              <w:spacing w:line="240" w:lineRule="auto"/>
              <w:jc w:val="center"/>
              <w:rPr>
                <w:rFonts w:hint="eastAsia" w:ascii="仿宋" w:hAnsi="仿宋" w:eastAsia="仿宋" w:cs="Times New Roman"/>
                <w:kern w:val="2"/>
                <w:sz w:val="24"/>
                <w:szCs w:val="24"/>
              </w:rPr>
            </w:pPr>
          </w:p>
        </w:tc>
        <w:tc>
          <w:tcPr>
            <w:tcW w:w="3779" w:type="pct"/>
            <w:vAlign w:val="center"/>
          </w:tcPr>
          <w:p w14:paraId="40C909F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最大VLAN数(不是VLAN ID)≥4094</w:t>
            </w:r>
          </w:p>
        </w:tc>
      </w:tr>
      <w:tr w14:paraId="6993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20" w:type="pct"/>
            <w:vMerge w:val="restart"/>
            <w:vAlign w:val="center"/>
          </w:tcPr>
          <w:p w14:paraId="4847C6B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79" w:type="pct"/>
            <w:vAlign w:val="center"/>
          </w:tcPr>
          <w:p w14:paraId="049F2D2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3K </w:t>
            </w:r>
          </w:p>
        </w:tc>
      </w:tr>
      <w:tr w14:paraId="5B4A4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20" w:type="pct"/>
            <w:vMerge w:val="continue"/>
            <w:vAlign w:val="center"/>
          </w:tcPr>
          <w:p w14:paraId="493B75C1">
            <w:pPr>
              <w:pStyle w:val="81"/>
              <w:keepNext w:val="0"/>
              <w:spacing w:line="240" w:lineRule="auto"/>
              <w:jc w:val="center"/>
              <w:rPr>
                <w:rFonts w:hint="eastAsia" w:ascii="仿宋" w:hAnsi="仿宋" w:eastAsia="仿宋" w:cs="Times New Roman"/>
                <w:kern w:val="2"/>
                <w:sz w:val="24"/>
                <w:szCs w:val="24"/>
              </w:rPr>
            </w:pPr>
          </w:p>
        </w:tc>
        <w:tc>
          <w:tcPr>
            <w:tcW w:w="3779" w:type="pct"/>
            <w:vAlign w:val="center"/>
          </w:tcPr>
          <w:p w14:paraId="09213DB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整机最大ARP地址表≥2K</w:t>
            </w:r>
            <w:r>
              <w:rPr>
                <w:rFonts w:ascii="仿宋" w:hAnsi="仿宋" w:eastAsia="仿宋" w:cs="Times New Roman"/>
                <w:kern w:val="2"/>
                <w:sz w:val="24"/>
                <w:szCs w:val="24"/>
              </w:rPr>
              <w:t xml:space="preserve"> </w:t>
            </w:r>
          </w:p>
        </w:tc>
      </w:tr>
      <w:tr w14:paraId="0143E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20" w:type="pct"/>
            <w:vMerge w:val="continue"/>
            <w:vAlign w:val="center"/>
          </w:tcPr>
          <w:p w14:paraId="4A8E85E6">
            <w:pPr>
              <w:pStyle w:val="81"/>
              <w:keepNext w:val="0"/>
              <w:spacing w:line="240" w:lineRule="auto"/>
              <w:jc w:val="center"/>
              <w:rPr>
                <w:rFonts w:hint="eastAsia" w:ascii="仿宋" w:hAnsi="仿宋" w:eastAsia="仿宋" w:cs="Times New Roman"/>
                <w:kern w:val="2"/>
                <w:sz w:val="24"/>
                <w:szCs w:val="24"/>
              </w:rPr>
            </w:pPr>
          </w:p>
        </w:tc>
        <w:tc>
          <w:tcPr>
            <w:tcW w:w="3779" w:type="pct"/>
            <w:vAlign w:val="center"/>
          </w:tcPr>
          <w:p w14:paraId="58B3B56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w:t>
            </w:r>
            <w:r>
              <w:rPr>
                <w:rFonts w:ascii="仿宋" w:hAnsi="仿宋" w:eastAsia="仿宋" w:cs="Times New Roman"/>
                <w:kern w:val="2"/>
                <w:sz w:val="24"/>
                <w:szCs w:val="24"/>
              </w:rPr>
              <w:t xml:space="preserve">MAC地址表≥16K </w:t>
            </w:r>
          </w:p>
        </w:tc>
      </w:tr>
      <w:tr w14:paraId="5C084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shd w:val="clear" w:color="auto" w:fill="auto"/>
            <w:vAlign w:val="center"/>
          </w:tcPr>
          <w:p w14:paraId="25FBAF6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三层路由功能</w:t>
            </w:r>
          </w:p>
        </w:tc>
        <w:tc>
          <w:tcPr>
            <w:tcW w:w="3779" w:type="pct"/>
            <w:vAlign w:val="center"/>
          </w:tcPr>
          <w:p w14:paraId="4384E31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支持I</w:t>
            </w:r>
            <w:r>
              <w:rPr>
                <w:rFonts w:ascii="仿宋" w:hAnsi="仿宋" w:eastAsia="仿宋" w:cs="Times New Roman"/>
                <w:kern w:val="2"/>
                <w:sz w:val="24"/>
                <w:szCs w:val="24"/>
              </w:rPr>
              <w:t>p</w:t>
            </w:r>
            <w:r>
              <w:rPr>
                <w:rFonts w:hint="eastAsia" w:ascii="仿宋" w:hAnsi="仿宋" w:eastAsia="仿宋" w:cs="Times New Roman"/>
                <w:kern w:val="2"/>
                <w:sz w:val="24"/>
                <w:szCs w:val="24"/>
              </w:rPr>
              <w:t>v4和I</w:t>
            </w:r>
            <w:r>
              <w:rPr>
                <w:rFonts w:ascii="仿宋" w:hAnsi="仿宋" w:eastAsia="仿宋" w:cs="Times New Roman"/>
                <w:kern w:val="2"/>
                <w:sz w:val="24"/>
                <w:szCs w:val="24"/>
              </w:rPr>
              <w:t>p</w:t>
            </w:r>
            <w:r>
              <w:rPr>
                <w:rFonts w:hint="eastAsia" w:ascii="仿宋" w:hAnsi="仿宋" w:eastAsia="仿宋" w:cs="Times New Roman"/>
                <w:kern w:val="2"/>
                <w:sz w:val="24"/>
                <w:szCs w:val="24"/>
              </w:rPr>
              <w:t>v6三层路由功能，包括静态路由、RIP、RIPng、OSPF等</w:t>
            </w:r>
          </w:p>
        </w:tc>
      </w:tr>
      <w:tr w14:paraId="5A3C8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0" w:type="pct"/>
            <w:vMerge w:val="restart"/>
            <w:shd w:val="clear" w:color="auto" w:fill="auto"/>
            <w:vAlign w:val="center"/>
          </w:tcPr>
          <w:p w14:paraId="43C116E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生成树</w:t>
            </w:r>
          </w:p>
        </w:tc>
        <w:tc>
          <w:tcPr>
            <w:tcW w:w="3779" w:type="pct"/>
            <w:vAlign w:val="center"/>
          </w:tcPr>
          <w:p w14:paraId="6199897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支持STP/RSTP/MSTP协议</w:t>
            </w:r>
          </w:p>
        </w:tc>
      </w:tr>
      <w:tr w14:paraId="3685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20" w:type="pct"/>
            <w:vMerge w:val="continue"/>
            <w:shd w:val="clear" w:color="auto" w:fill="auto"/>
            <w:vAlign w:val="center"/>
          </w:tcPr>
          <w:p w14:paraId="5F6969D5">
            <w:pPr>
              <w:pStyle w:val="81"/>
              <w:keepNext w:val="0"/>
              <w:spacing w:line="240" w:lineRule="auto"/>
              <w:jc w:val="center"/>
              <w:rPr>
                <w:rFonts w:hint="eastAsia" w:ascii="仿宋" w:hAnsi="仿宋" w:eastAsia="仿宋" w:cs="Times New Roman"/>
                <w:kern w:val="2"/>
                <w:sz w:val="24"/>
                <w:szCs w:val="24"/>
              </w:rPr>
            </w:pPr>
          </w:p>
        </w:tc>
        <w:tc>
          <w:tcPr>
            <w:tcW w:w="3779" w:type="pct"/>
            <w:vAlign w:val="center"/>
          </w:tcPr>
          <w:p w14:paraId="6A0E029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支持PVST协议</w:t>
            </w:r>
          </w:p>
        </w:tc>
      </w:tr>
      <w:tr w14:paraId="65EC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220" w:type="pct"/>
            <w:vAlign w:val="center"/>
          </w:tcPr>
          <w:p w14:paraId="37D9394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堆叠</w:t>
            </w:r>
          </w:p>
        </w:tc>
        <w:tc>
          <w:tcPr>
            <w:tcW w:w="3779" w:type="pct"/>
            <w:vAlign w:val="center"/>
          </w:tcPr>
          <w:p w14:paraId="2378609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支持多台设备虚拟化为一台，实现单一IP管理，</w:t>
            </w:r>
          </w:p>
          <w:p w14:paraId="5C1E795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支持通过标准以太网接口进行堆叠，</w:t>
            </w:r>
          </w:p>
          <w:p w14:paraId="1821DB7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支持本地堆叠和远程堆叠</w:t>
            </w:r>
          </w:p>
        </w:tc>
      </w:tr>
      <w:tr w14:paraId="726D8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vAlign w:val="center"/>
          </w:tcPr>
          <w:p w14:paraId="37423402">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79" w:type="pct"/>
          </w:tcPr>
          <w:p w14:paraId="01D20DF1">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7F6A7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0" w:type="pct"/>
            <w:vAlign w:val="center"/>
          </w:tcPr>
          <w:p w14:paraId="6F1B82C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79" w:type="pct"/>
            <w:vAlign w:val="center"/>
          </w:tcPr>
          <w:p w14:paraId="0D75E8A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w:t>
            </w:r>
            <w:r>
              <w:rPr>
                <w:rFonts w:ascii="仿宋" w:hAnsi="仿宋" w:eastAsia="仿宋" w:cs="Times New Roman"/>
                <w:kern w:val="2"/>
                <w:sz w:val="24"/>
                <w:szCs w:val="24"/>
              </w:rPr>
              <w:t>1根10G堆叠电缆</w:t>
            </w:r>
          </w:p>
        </w:tc>
      </w:tr>
    </w:tbl>
    <w:p w14:paraId="32D4423B"/>
    <w:p w14:paraId="13FD8FB4">
      <w:pPr>
        <w:pStyle w:val="6"/>
        <w:spacing w:before="156" w:after="156"/>
        <w:ind w:left="309" w:hanging="21"/>
        <w:rPr>
          <w:lang w:val="en-US"/>
        </w:rPr>
      </w:pPr>
      <w:r>
        <w:rPr>
          <w:rFonts w:hint="eastAsia"/>
          <w:lang w:val="en-US"/>
        </w:rPr>
        <w:t>内网POE接入交换机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6665"/>
      </w:tblGrid>
      <w:tr w14:paraId="1CEEF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37" w:type="pct"/>
            <w:shd w:val="clear" w:color="auto" w:fill="A5A5A5" w:themeFill="background1" w:themeFillShade="A6"/>
            <w:vAlign w:val="center"/>
          </w:tcPr>
          <w:p w14:paraId="017E9DB3">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62" w:type="pct"/>
            <w:shd w:val="clear" w:color="auto" w:fill="A5A5A5" w:themeFill="background1" w:themeFillShade="A6"/>
            <w:vAlign w:val="center"/>
          </w:tcPr>
          <w:p w14:paraId="71747D11">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66A71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16E0C09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62" w:type="pct"/>
            <w:tcBorders>
              <w:top w:val="single" w:color="auto" w:sz="4" w:space="0"/>
              <w:left w:val="single" w:color="auto" w:sz="4" w:space="0"/>
              <w:bottom w:val="single" w:color="auto" w:sz="4" w:space="0"/>
              <w:right w:val="single" w:color="auto" w:sz="4" w:space="0"/>
            </w:tcBorders>
          </w:tcPr>
          <w:p w14:paraId="47496B5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680Gbps，包转发率≥170Mpps，以官网所列最低参数为准</w:t>
            </w:r>
            <w:r>
              <w:rPr>
                <w:rFonts w:hint="eastAsia" w:ascii="仿宋" w:hAnsi="仿宋" w:eastAsia="仿宋" w:cs="Times New Roman"/>
                <w:kern w:val="2"/>
                <w:sz w:val="24"/>
                <w:szCs w:val="24"/>
              </w:rPr>
              <w:t>，提供官网截图证明材料</w:t>
            </w:r>
          </w:p>
        </w:tc>
      </w:tr>
      <w:tr w14:paraId="76BCD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33F97FA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62" w:type="pct"/>
            <w:tcBorders>
              <w:top w:val="single" w:color="auto" w:sz="4" w:space="0"/>
              <w:left w:val="single" w:color="auto" w:sz="4" w:space="0"/>
              <w:bottom w:val="single" w:color="auto" w:sz="4" w:space="0"/>
              <w:right w:val="single" w:color="auto" w:sz="4" w:space="0"/>
            </w:tcBorders>
          </w:tcPr>
          <w:p w14:paraId="05A3C4A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 xml:space="preserve">24个10/100/1000Base-T PoE+端口，4个10G/1G SFP+口 </w:t>
            </w:r>
          </w:p>
        </w:tc>
      </w:tr>
      <w:tr w14:paraId="71CF2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457DA21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Po</w:t>
            </w:r>
            <w:r>
              <w:rPr>
                <w:rFonts w:ascii="仿宋" w:hAnsi="仿宋" w:eastAsia="仿宋" w:cs="Times New Roman"/>
                <w:kern w:val="2"/>
                <w:sz w:val="24"/>
                <w:szCs w:val="24"/>
              </w:rPr>
              <w:t>E</w:t>
            </w:r>
            <w:r>
              <w:rPr>
                <w:rFonts w:hint="eastAsia" w:ascii="仿宋" w:hAnsi="仿宋" w:eastAsia="仿宋" w:cs="Times New Roman"/>
                <w:kern w:val="2"/>
                <w:sz w:val="24"/>
                <w:szCs w:val="24"/>
              </w:rPr>
              <w:t>功率</w:t>
            </w:r>
          </w:p>
        </w:tc>
        <w:tc>
          <w:tcPr>
            <w:tcW w:w="3762" w:type="pct"/>
            <w:tcBorders>
              <w:top w:val="single" w:color="auto" w:sz="4" w:space="0"/>
              <w:left w:val="single" w:color="auto" w:sz="4" w:space="0"/>
              <w:bottom w:val="single" w:color="auto" w:sz="4" w:space="0"/>
              <w:right w:val="single" w:color="auto" w:sz="4" w:space="0"/>
            </w:tcBorders>
          </w:tcPr>
          <w:p w14:paraId="7FBF87F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Po</w:t>
            </w:r>
            <w:r>
              <w:rPr>
                <w:rFonts w:ascii="仿宋" w:hAnsi="仿宋" w:eastAsia="仿宋" w:cs="Times New Roman"/>
                <w:kern w:val="2"/>
                <w:sz w:val="24"/>
                <w:szCs w:val="24"/>
              </w:rPr>
              <w:t>E</w:t>
            </w:r>
            <w:r>
              <w:rPr>
                <w:rFonts w:hint="eastAsia" w:ascii="仿宋" w:hAnsi="仿宋" w:eastAsia="仿宋" w:cs="Times New Roman"/>
                <w:kern w:val="2"/>
                <w:sz w:val="24"/>
                <w:szCs w:val="24"/>
              </w:rPr>
              <w:t>供电总功率≥8</w:t>
            </w:r>
            <w:r>
              <w:rPr>
                <w:rFonts w:ascii="仿宋" w:hAnsi="仿宋" w:eastAsia="仿宋" w:cs="Times New Roman"/>
                <w:kern w:val="2"/>
                <w:sz w:val="24"/>
                <w:szCs w:val="24"/>
              </w:rPr>
              <w:t>00W</w:t>
            </w:r>
          </w:p>
        </w:tc>
      </w:tr>
      <w:tr w14:paraId="7870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37" w:type="pct"/>
            <w:shd w:val="clear" w:color="auto" w:fill="auto"/>
            <w:vAlign w:val="center"/>
          </w:tcPr>
          <w:p w14:paraId="3449DB3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62" w:type="pct"/>
            <w:shd w:val="clear" w:color="auto" w:fill="auto"/>
          </w:tcPr>
          <w:p w14:paraId="106B1E2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设备支持双电源冗余</w:t>
            </w:r>
          </w:p>
        </w:tc>
      </w:tr>
      <w:tr w14:paraId="119A5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37" w:type="pct"/>
            <w:shd w:val="clear" w:color="auto" w:fill="auto"/>
            <w:vAlign w:val="center"/>
          </w:tcPr>
          <w:p w14:paraId="0F7F193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62" w:type="pct"/>
            <w:shd w:val="clear" w:color="auto" w:fill="auto"/>
          </w:tcPr>
          <w:p w14:paraId="19F61BE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12K，整机最大ARP地址表≥8K，整机最大MAC地址表≥32K</w:t>
            </w:r>
            <w:r>
              <w:rPr>
                <w:rFonts w:hint="eastAsia" w:ascii="仿宋" w:hAnsi="仿宋" w:eastAsia="仿宋" w:cs="Times New Roman"/>
                <w:kern w:val="2"/>
                <w:sz w:val="24"/>
                <w:szCs w:val="24"/>
              </w:rPr>
              <w:t xml:space="preserve"> </w:t>
            </w:r>
          </w:p>
        </w:tc>
      </w:tr>
      <w:tr w14:paraId="2D306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69ED51F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62" w:type="pct"/>
            <w:shd w:val="clear" w:color="auto" w:fill="auto"/>
          </w:tcPr>
          <w:p w14:paraId="506E293A">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70098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3602D22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62" w:type="pct"/>
            <w:shd w:val="clear" w:color="auto" w:fill="auto"/>
          </w:tcPr>
          <w:p w14:paraId="2545563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2CC2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39B3E8CE">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62" w:type="pct"/>
            <w:shd w:val="clear" w:color="auto" w:fill="auto"/>
          </w:tcPr>
          <w:p w14:paraId="45F6EBD8">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11B7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41DFD01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链路聚合</w:t>
            </w:r>
          </w:p>
        </w:tc>
        <w:tc>
          <w:tcPr>
            <w:tcW w:w="3762" w:type="pct"/>
            <w:shd w:val="clear" w:color="auto" w:fill="auto"/>
          </w:tcPr>
          <w:p w14:paraId="423F4E9C">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支持链路聚合基本功能和聚合零丢包</w:t>
            </w:r>
          </w:p>
        </w:tc>
      </w:tr>
      <w:tr w14:paraId="58E2D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4B0FF92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管理和监控</w:t>
            </w:r>
          </w:p>
        </w:tc>
        <w:tc>
          <w:tcPr>
            <w:tcW w:w="3762" w:type="pct"/>
            <w:shd w:val="clear" w:color="auto" w:fill="auto"/>
          </w:tcPr>
          <w:p w14:paraId="3ED6FE34">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 xml:space="preserve">支持SNMP V1/V2/V3、RMON、SSH2.0功能 </w:t>
            </w:r>
          </w:p>
        </w:tc>
      </w:tr>
      <w:tr w14:paraId="048C2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37" w:type="pct"/>
            <w:shd w:val="clear" w:color="auto" w:fill="auto"/>
            <w:vAlign w:val="center"/>
          </w:tcPr>
          <w:p w14:paraId="11379D6F">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62" w:type="pct"/>
            <w:shd w:val="clear" w:color="auto" w:fill="auto"/>
          </w:tcPr>
          <w:p w14:paraId="1D9F54FD">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0266F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37" w:type="pct"/>
            <w:shd w:val="clear" w:color="auto" w:fill="auto"/>
            <w:vAlign w:val="center"/>
          </w:tcPr>
          <w:p w14:paraId="0EDE252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62" w:type="pct"/>
            <w:shd w:val="clear" w:color="auto" w:fill="auto"/>
          </w:tcPr>
          <w:p w14:paraId="7B44330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单台设备配置可插拔冗余电源模块，配置</w:t>
            </w:r>
            <w:r>
              <w:rPr>
                <w:rFonts w:ascii="仿宋" w:hAnsi="仿宋" w:eastAsia="仿宋" w:cs="Times New Roman"/>
                <w:kern w:val="2"/>
                <w:sz w:val="24"/>
                <w:szCs w:val="24"/>
              </w:rPr>
              <w:t>1根10G堆叠电缆</w:t>
            </w:r>
          </w:p>
        </w:tc>
      </w:tr>
    </w:tbl>
    <w:p w14:paraId="4387080C"/>
    <w:p w14:paraId="2E4C8609">
      <w:pPr>
        <w:pStyle w:val="6"/>
        <w:spacing w:before="156" w:after="156"/>
        <w:ind w:left="309" w:hanging="21"/>
        <w:rPr>
          <w:lang w:val="en-US"/>
        </w:rPr>
      </w:pPr>
      <w:r>
        <w:rPr>
          <w:rFonts w:hint="eastAsia"/>
          <w:lang w:val="en-US"/>
        </w:rPr>
        <w:t>外网核心交换机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1"/>
        <w:gridCol w:w="6635"/>
      </w:tblGrid>
      <w:tr w14:paraId="7BBFB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54" w:type="pct"/>
            <w:shd w:val="clear" w:color="auto" w:fill="A5A5A5" w:themeFill="background1" w:themeFillShade="A6"/>
            <w:vAlign w:val="center"/>
          </w:tcPr>
          <w:p w14:paraId="48BED14C">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45" w:type="pct"/>
            <w:shd w:val="clear" w:color="auto" w:fill="A5A5A5" w:themeFill="background1" w:themeFillShade="A6"/>
            <w:vAlign w:val="center"/>
          </w:tcPr>
          <w:p w14:paraId="5B703C21">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5424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54" w:type="pct"/>
            <w:tcBorders>
              <w:top w:val="single" w:color="auto" w:sz="4" w:space="0"/>
              <w:left w:val="single" w:color="auto" w:sz="4" w:space="0"/>
              <w:bottom w:val="single" w:color="auto" w:sz="4" w:space="0"/>
              <w:right w:val="single" w:color="auto" w:sz="4" w:space="0"/>
            </w:tcBorders>
            <w:vAlign w:val="center"/>
          </w:tcPr>
          <w:p w14:paraId="03F3665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45" w:type="pct"/>
            <w:tcBorders>
              <w:top w:val="single" w:color="auto" w:sz="4" w:space="0"/>
              <w:left w:val="single" w:color="auto" w:sz="4" w:space="0"/>
              <w:bottom w:val="single" w:color="auto" w:sz="4" w:space="0"/>
              <w:right w:val="single" w:color="auto" w:sz="4" w:space="0"/>
            </w:tcBorders>
            <w:vAlign w:val="center"/>
          </w:tcPr>
          <w:p w14:paraId="2BAAD7C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100</w:t>
            </w:r>
            <w:r>
              <w:rPr>
                <w:rFonts w:hint="eastAsia" w:ascii="仿宋" w:hAnsi="仿宋" w:eastAsia="仿宋" w:cs="Times New Roman"/>
                <w:kern w:val="2"/>
                <w:sz w:val="24"/>
                <w:szCs w:val="24"/>
              </w:rPr>
              <w:t>Tbps，包转发率≥</w:t>
            </w:r>
            <w:r>
              <w:rPr>
                <w:rFonts w:ascii="仿宋" w:hAnsi="仿宋" w:eastAsia="仿宋" w:cs="Times New Roman"/>
                <w:kern w:val="2"/>
                <w:sz w:val="24"/>
                <w:szCs w:val="24"/>
              </w:rPr>
              <w:t>768</w:t>
            </w:r>
            <w:r>
              <w:rPr>
                <w:rFonts w:hint="eastAsia" w:ascii="仿宋" w:hAnsi="仿宋" w:eastAsia="仿宋" w:cs="Times New Roman"/>
                <w:kern w:val="2"/>
                <w:sz w:val="24"/>
                <w:szCs w:val="24"/>
              </w:rPr>
              <w:t>00Mpps，以官网所列最低参数为准，提供官网截图证明材料</w:t>
            </w:r>
          </w:p>
        </w:tc>
      </w:tr>
      <w:tr w14:paraId="54D16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4" w:type="pct"/>
            <w:tcBorders>
              <w:top w:val="single" w:color="auto" w:sz="4" w:space="0"/>
              <w:left w:val="single" w:color="auto" w:sz="4" w:space="0"/>
              <w:bottom w:val="single" w:color="auto" w:sz="4" w:space="0"/>
              <w:right w:val="single" w:color="auto" w:sz="4" w:space="0"/>
            </w:tcBorders>
            <w:vAlign w:val="center"/>
          </w:tcPr>
          <w:p w14:paraId="1D15CD4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业务插槽数</w:t>
            </w:r>
          </w:p>
        </w:tc>
        <w:tc>
          <w:tcPr>
            <w:tcW w:w="3745" w:type="pct"/>
            <w:tcBorders>
              <w:top w:val="single" w:color="auto" w:sz="4" w:space="0"/>
              <w:left w:val="single" w:color="auto" w:sz="4" w:space="0"/>
              <w:bottom w:val="single" w:color="auto" w:sz="4" w:space="0"/>
              <w:right w:val="single" w:color="auto" w:sz="4" w:space="0"/>
            </w:tcBorders>
            <w:vAlign w:val="center"/>
          </w:tcPr>
          <w:p w14:paraId="6871122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业务插槽数≥</w:t>
            </w:r>
            <w:r>
              <w:rPr>
                <w:rFonts w:ascii="仿宋" w:hAnsi="仿宋" w:eastAsia="仿宋" w:cs="Times New Roman"/>
                <w:kern w:val="2"/>
                <w:sz w:val="24"/>
                <w:szCs w:val="24"/>
              </w:rPr>
              <w:t>6</w:t>
            </w:r>
          </w:p>
        </w:tc>
      </w:tr>
      <w:tr w14:paraId="2D9D9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54" w:type="pct"/>
            <w:shd w:val="clear" w:color="auto" w:fill="auto"/>
            <w:vAlign w:val="center"/>
          </w:tcPr>
          <w:p w14:paraId="006B99F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电源冗余</w:t>
            </w:r>
          </w:p>
        </w:tc>
        <w:tc>
          <w:tcPr>
            <w:tcW w:w="3745" w:type="pct"/>
            <w:shd w:val="clear" w:color="auto" w:fill="auto"/>
            <w:vAlign w:val="center"/>
          </w:tcPr>
          <w:p w14:paraId="3AFD972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电源模块冗余</w:t>
            </w:r>
          </w:p>
        </w:tc>
      </w:tr>
      <w:tr w14:paraId="0DDE9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54" w:type="pct"/>
            <w:shd w:val="clear" w:color="auto" w:fill="auto"/>
            <w:vAlign w:val="center"/>
          </w:tcPr>
          <w:p w14:paraId="11C5371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主控引擎</w:t>
            </w:r>
          </w:p>
        </w:tc>
        <w:tc>
          <w:tcPr>
            <w:tcW w:w="3745" w:type="pct"/>
            <w:shd w:val="clear" w:color="auto" w:fill="auto"/>
            <w:vAlign w:val="center"/>
          </w:tcPr>
          <w:p w14:paraId="55E002F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主控引擎模块≥2，满足1+1冗余</w:t>
            </w:r>
            <w:r>
              <w:rPr>
                <w:rFonts w:ascii="仿宋" w:hAnsi="仿宋" w:eastAsia="仿宋" w:cs="Times New Roman"/>
                <w:kern w:val="2"/>
                <w:sz w:val="24"/>
                <w:szCs w:val="24"/>
              </w:rPr>
              <w:tab/>
            </w:r>
          </w:p>
        </w:tc>
      </w:tr>
      <w:tr w14:paraId="22FE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4" w:type="pct"/>
            <w:shd w:val="clear" w:color="auto" w:fill="auto"/>
            <w:vAlign w:val="center"/>
          </w:tcPr>
          <w:p w14:paraId="2F49EF2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防火墙插卡</w:t>
            </w:r>
          </w:p>
        </w:tc>
        <w:tc>
          <w:tcPr>
            <w:tcW w:w="3745" w:type="pct"/>
            <w:shd w:val="clear" w:color="auto" w:fill="auto"/>
            <w:vAlign w:val="center"/>
          </w:tcPr>
          <w:p w14:paraId="4267CBB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设备支持</w:t>
            </w:r>
            <w:r>
              <w:rPr>
                <w:rFonts w:ascii="仿宋" w:hAnsi="仿宋" w:eastAsia="仿宋" w:cs="Times New Roman"/>
                <w:kern w:val="2"/>
                <w:sz w:val="24"/>
                <w:szCs w:val="24"/>
              </w:rPr>
              <w:t>防火墙业务插卡，把流量引入防火墙进行过滤，支持对病毒的网络层传播行为进行溯源及阻断，防止</w:t>
            </w:r>
            <w:r>
              <w:rPr>
                <w:rFonts w:hint="eastAsia" w:ascii="仿宋" w:hAnsi="仿宋" w:eastAsia="仿宋" w:cs="Times New Roman"/>
                <w:kern w:val="2"/>
                <w:sz w:val="24"/>
                <w:szCs w:val="24"/>
              </w:rPr>
              <w:t>外</w:t>
            </w:r>
            <w:r>
              <w:rPr>
                <w:rFonts w:ascii="仿宋" w:hAnsi="仿宋" w:eastAsia="仿宋" w:cs="Times New Roman"/>
                <w:kern w:val="2"/>
                <w:sz w:val="24"/>
                <w:szCs w:val="24"/>
              </w:rPr>
              <w:t>网病毒扩散</w:t>
            </w:r>
            <w:r>
              <w:rPr>
                <w:rFonts w:hint="eastAsia" w:ascii="仿宋" w:hAnsi="仿宋" w:eastAsia="仿宋" w:cs="Times New Roman"/>
                <w:kern w:val="2"/>
                <w:sz w:val="24"/>
                <w:szCs w:val="24"/>
              </w:rPr>
              <w:t>，</w:t>
            </w:r>
            <w:r>
              <w:rPr>
                <w:rFonts w:ascii="仿宋" w:hAnsi="仿宋" w:eastAsia="仿宋" w:cs="Times New Roman"/>
                <w:kern w:val="2"/>
                <w:sz w:val="24"/>
                <w:szCs w:val="24"/>
              </w:rPr>
              <w:t>提供第三方测试报告证明材料</w:t>
            </w:r>
          </w:p>
        </w:tc>
      </w:tr>
      <w:tr w14:paraId="2EAC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4" w:type="pct"/>
            <w:shd w:val="clear" w:color="auto" w:fill="auto"/>
            <w:vAlign w:val="center"/>
          </w:tcPr>
          <w:p w14:paraId="246089D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M</w:t>
            </w:r>
            <w:r>
              <w:rPr>
                <w:rFonts w:ascii="仿宋" w:hAnsi="仿宋" w:eastAsia="仿宋" w:cs="Times New Roman"/>
                <w:kern w:val="2"/>
                <w:sz w:val="24"/>
                <w:szCs w:val="24"/>
              </w:rPr>
              <w:t>PLS</w:t>
            </w:r>
          </w:p>
        </w:tc>
        <w:tc>
          <w:tcPr>
            <w:tcW w:w="3745" w:type="pct"/>
            <w:shd w:val="clear" w:color="auto" w:fill="auto"/>
            <w:vAlign w:val="center"/>
          </w:tcPr>
          <w:p w14:paraId="26949F3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MPLS L2VPN、VPLS、L3VPN、TE及MCE功能</w:t>
            </w:r>
          </w:p>
        </w:tc>
      </w:tr>
      <w:tr w14:paraId="4621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4" w:type="pct"/>
            <w:shd w:val="clear" w:color="auto" w:fill="auto"/>
            <w:vAlign w:val="center"/>
          </w:tcPr>
          <w:p w14:paraId="1F4C3C3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二层功能</w:t>
            </w:r>
          </w:p>
        </w:tc>
        <w:tc>
          <w:tcPr>
            <w:tcW w:w="3745" w:type="pct"/>
            <w:shd w:val="clear" w:color="auto" w:fill="auto"/>
            <w:vAlign w:val="center"/>
          </w:tcPr>
          <w:p w14:paraId="4AAF6778">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支持端口聚合，802.3ad，支持二，三层聚合</w:t>
            </w:r>
          </w:p>
        </w:tc>
      </w:tr>
      <w:tr w14:paraId="07EB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4" w:type="pct"/>
            <w:shd w:val="clear" w:color="auto" w:fill="auto"/>
            <w:vAlign w:val="center"/>
          </w:tcPr>
          <w:p w14:paraId="044A38A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三层功能</w:t>
            </w:r>
          </w:p>
        </w:tc>
        <w:tc>
          <w:tcPr>
            <w:tcW w:w="3745" w:type="pct"/>
            <w:shd w:val="clear" w:color="auto" w:fill="auto"/>
            <w:vAlign w:val="center"/>
          </w:tcPr>
          <w:p w14:paraId="2E6C32F7">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支持IPv4/IPv6静态路由，支持路由协议加密，包括RIP V1/V2、OSFPv2、ISISv4、BGP、RIPng、OSPFv3、ISISv6、BGP4+，支持ICMPv6转发</w:t>
            </w:r>
          </w:p>
        </w:tc>
      </w:tr>
      <w:tr w14:paraId="282C7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4" w:type="pct"/>
            <w:shd w:val="clear" w:color="auto" w:fill="auto"/>
            <w:vAlign w:val="center"/>
          </w:tcPr>
          <w:p w14:paraId="0128490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访问控制策略</w:t>
            </w:r>
          </w:p>
        </w:tc>
        <w:tc>
          <w:tcPr>
            <w:tcW w:w="3745" w:type="pct"/>
            <w:shd w:val="clear" w:color="auto" w:fill="auto"/>
            <w:vAlign w:val="center"/>
          </w:tcPr>
          <w:p w14:paraId="0186B723">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支持Ingress/Egress ACL，VLAN ACL，全局 ACL，标准和扩展ACL</w:t>
            </w:r>
          </w:p>
        </w:tc>
      </w:tr>
      <w:tr w14:paraId="0A7EF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4" w:type="pct"/>
            <w:shd w:val="clear" w:color="auto" w:fill="auto"/>
            <w:vAlign w:val="center"/>
          </w:tcPr>
          <w:p w14:paraId="4DD871C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VXLAN</w:t>
            </w:r>
          </w:p>
        </w:tc>
        <w:tc>
          <w:tcPr>
            <w:tcW w:w="3745" w:type="pct"/>
            <w:shd w:val="clear" w:color="auto" w:fill="auto"/>
            <w:vAlign w:val="center"/>
          </w:tcPr>
          <w:p w14:paraId="0391C6A9">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支持VxLAN多种方式接入 ，支持VxLAN二三层互通, 支持基于IPv4/IPv6 Underlay的VxLAN三层Anycast分布式网关和集中式网关</w:t>
            </w:r>
          </w:p>
        </w:tc>
      </w:tr>
      <w:tr w14:paraId="7BCAD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254" w:type="pct"/>
            <w:shd w:val="clear" w:color="auto" w:fill="auto"/>
            <w:vAlign w:val="center"/>
          </w:tcPr>
          <w:p w14:paraId="43EF3BE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可视化</w:t>
            </w:r>
          </w:p>
        </w:tc>
        <w:tc>
          <w:tcPr>
            <w:tcW w:w="3745" w:type="pct"/>
            <w:shd w:val="clear" w:color="auto" w:fill="auto"/>
            <w:vAlign w:val="center"/>
          </w:tcPr>
          <w:p w14:paraId="4BD9C0E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支持Telemetry流量可视化功能</w:t>
            </w:r>
          </w:p>
        </w:tc>
      </w:tr>
      <w:tr w14:paraId="0F08E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254" w:type="pct"/>
            <w:shd w:val="clear" w:color="auto" w:fill="auto"/>
            <w:vAlign w:val="center"/>
          </w:tcPr>
          <w:p w14:paraId="2F1F126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45" w:type="pct"/>
            <w:shd w:val="clear" w:color="auto" w:fill="auto"/>
            <w:vAlign w:val="center"/>
          </w:tcPr>
          <w:p w14:paraId="561216FE">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支持硬件BFD,探测间隔为</w:t>
            </w:r>
            <w:r>
              <w:rPr>
                <w:rFonts w:hint="eastAsia" w:ascii="仿宋" w:hAnsi="仿宋" w:eastAsia="仿宋" w:cs="Times New Roman"/>
                <w:kern w:val="2"/>
                <w:sz w:val="24"/>
                <w:szCs w:val="24"/>
              </w:rPr>
              <w:t>≤</w:t>
            </w:r>
            <w:r>
              <w:rPr>
                <w:rFonts w:ascii="仿宋" w:hAnsi="仿宋" w:eastAsia="仿宋" w:cs="Times New Roman"/>
                <w:kern w:val="2"/>
                <w:sz w:val="24"/>
                <w:szCs w:val="24"/>
              </w:rPr>
              <w:t>5ms</w:t>
            </w:r>
            <w:r>
              <w:rPr>
                <w:rFonts w:hint="eastAsia" w:ascii="仿宋" w:hAnsi="仿宋" w:eastAsia="仿宋" w:cs="Times New Roman"/>
                <w:kern w:val="2"/>
                <w:sz w:val="24"/>
                <w:szCs w:val="24"/>
              </w:rPr>
              <w:t xml:space="preserve"> </w:t>
            </w:r>
          </w:p>
        </w:tc>
      </w:tr>
      <w:tr w14:paraId="3219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54" w:type="pct"/>
            <w:shd w:val="clear" w:color="auto" w:fill="auto"/>
            <w:vAlign w:val="center"/>
          </w:tcPr>
          <w:p w14:paraId="63AF12DA">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45" w:type="pct"/>
            <w:shd w:val="clear" w:color="auto" w:fill="auto"/>
          </w:tcPr>
          <w:p w14:paraId="4E732331">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2BF2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54" w:type="pct"/>
            <w:shd w:val="clear" w:color="auto" w:fill="auto"/>
            <w:vAlign w:val="center"/>
          </w:tcPr>
          <w:p w14:paraId="24F9448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45" w:type="pct"/>
            <w:shd w:val="clear" w:color="auto" w:fill="auto"/>
            <w:vAlign w:val="center"/>
          </w:tcPr>
          <w:p w14:paraId="09C6D55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单台设备配置冗余主控，冗余交换网板，冗余电源，提供≥</w:t>
            </w:r>
            <w:r>
              <w:rPr>
                <w:rFonts w:ascii="仿宋" w:hAnsi="仿宋" w:eastAsia="仿宋" w:cs="Times New Roman"/>
                <w:kern w:val="2"/>
                <w:sz w:val="24"/>
                <w:szCs w:val="24"/>
              </w:rPr>
              <w:t>28个40G</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w:t>
            </w:r>
            <w:r>
              <w:rPr>
                <w:rFonts w:hint="eastAsia" w:ascii="仿宋" w:hAnsi="仿宋" w:eastAsia="仿宋" w:cs="Times New Roman"/>
                <w:kern w:val="2"/>
                <w:sz w:val="24"/>
                <w:szCs w:val="24"/>
              </w:rPr>
              <w:t>≥</w:t>
            </w:r>
            <w:r>
              <w:rPr>
                <w:rFonts w:ascii="仿宋" w:hAnsi="仿宋" w:eastAsia="仿宋" w:cs="Times New Roman"/>
                <w:kern w:val="2"/>
                <w:sz w:val="24"/>
                <w:szCs w:val="24"/>
              </w:rPr>
              <w:t>32个万兆</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w:t>
            </w:r>
            <w:r>
              <w:rPr>
                <w:rFonts w:hint="eastAsia" w:ascii="仿宋" w:hAnsi="仿宋" w:eastAsia="仿宋" w:cs="Times New Roman"/>
                <w:kern w:val="2"/>
                <w:sz w:val="24"/>
                <w:szCs w:val="24"/>
              </w:rPr>
              <w:t>，≥</w:t>
            </w:r>
            <w:r>
              <w:rPr>
                <w:rFonts w:ascii="仿宋" w:hAnsi="仿宋" w:eastAsia="仿宋" w:cs="Times New Roman"/>
                <w:kern w:val="2"/>
                <w:sz w:val="24"/>
                <w:szCs w:val="24"/>
              </w:rPr>
              <w:t>16个千兆</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w:t>
            </w:r>
            <w:r>
              <w:rPr>
                <w:rFonts w:hint="eastAsia" w:ascii="仿宋" w:hAnsi="仿宋" w:eastAsia="仿宋" w:cs="Times New Roman"/>
                <w:kern w:val="2"/>
                <w:sz w:val="24"/>
                <w:szCs w:val="24"/>
              </w:rPr>
              <w:t>配置</w:t>
            </w:r>
            <w:r>
              <w:rPr>
                <w:rFonts w:ascii="仿宋" w:hAnsi="仿宋" w:eastAsia="仿宋" w:cs="Times New Roman"/>
                <w:kern w:val="2"/>
                <w:sz w:val="24"/>
                <w:szCs w:val="24"/>
              </w:rPr>
              <w:t>1根40G堆叠电缆</w:t>
            </w:r>
          </w:p>
        </w:tc>
      </w:tr>
    </w:tbl>
    <w:p w14:paraId="117DCA2C"/>
    <w:p w14:paraId="21C1B9AD">
      <w:pPr>
        <w:pStyle w:val="6"/>
        <w:spacing w:before="156" w:after="156"/>
        <w:ind w:left="309" w:hanging="21"/>
        <w:rPr>
          <w:lang w:val="en-US"/>
        </w:rPr>
      </w:pPr>
      <w:r>
        <w:rPr>
          <w:rFonts w:hint="eastAsia"/>
          <w:lang w:val="en-US"/>
        </w:rPr>
        <w:t>外网汇聚交换机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0"/>
        <w:gridCol w:w="6626"/>
      </w:tblGrid>
      <w:tr w14:paraId="6852D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59" w:type="pct"/>
            <w:shd w:val="clear" w:color="auto" w:fill="A5A5A5" w:themeFill="background1" w:themeFillShade="A6"/>
            <w:vAlign w:val="center"/>
          </w:tcPr>
          <w:p w14:paraId="1FFCE476">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40" w:type="pct"/>
            <w:shd w:val="clear" w:color="auto" w:fill="A5A5A5" w:themeFill="background1" w:themeFillShade="A6"/>
            <w:vAlign w:val="center"/>
          </w:tcPr>
          <w:p w14:paraId="43D548B3">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59313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59" w:type="pct"/>
            <w:tcBorders>
              <w:top w:val="single" w:color="auto" w:sz="4" w:space="0"/>
              <w:left w:val="single" w:color="auto" w:sz="4" w:space="0"/>
              <w:bottom w:val="single" w:color="auto" w:sz="4" w:space="0"/>
              <w:right w:val="single" w:color="auto" w:sz="4" w:space="0"/>
            </w:tcBorders>
            <w:vAlign w:val="center"/>
          </w:tcPr>
          <w:p w14:paraId="4E66872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40" w:type="pct"/>
            <w:tcBorders>
              <w:top w:val="single" w:color="auto" w:sz="4" w:space="0"/>
              <w:left w:val="single" w:color="auto" w:sz="4" w:space="0"/>
              <w:bottom w:val="single" w:color="auto" w:sz="4" w:space="0"/>
              <w:right w:val="single" w:color="auto" w:sz="4" w:space="0"/>
            </w:tcBorders>
          </w:tcPr>
          <w:p w14:paraId="4E5CCCF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4.8Tbps，包转发率≥2000Mpps，以官网所列最低参数为准，提供官网截图证明材料</w:t>
            </w:r>
          </w:p>
        </w:tc>
      </w:tr>
      <w:tr w14:paraId="50334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9" w:type="pct"/>
            <w:tcBorders>
              <w:top w:val="single" w:color="auto" w:sz="4" w:space="0"/>
              <w:left w:val="single" w:color="auto" w:sz="4" w:space="0"/>
              <w:bottom w:val="single" w:color="auto" w:sz="4" w:space="0"/>
              <w:right w:val="single" w:color="auto" w:sz="4" w:space="0"/>
            </w:tcBorders>
            <w:vAlign w:val="center"/>
          </w:tcPr>
          <w:p w14:paraId="4F55EC8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40" w:type="pct"/>
            <w:tcBorders>
              <w:top w:val="single" w:color="auto" w:sz="4" w:space="0"/>
              <w:left w:val="single" w:color="auto" w:sz="4" w:space="0"/>
              <w:bottom w:val="single" w:color="auto" w:sz="4" w:space="0"/>
              <w:right w:val="single" w:color="auto" w:sz="4" w:space="0"/>
            </w:tcBorders>
          </w:tcPr>
          <w:p w14:paraId="2E60BCA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整机最大万兆光端口≥</w:t>
            </w:r>
            <w:r>
              <w:rPr>
                <w:rFonts w:ascii="仿宋" w:hAnsi="仿宋" w:eastAsia="仿宋" w:cs="Times New Roman"/>
                <w:kern w:val="2"/>
                <w:sz w:val="24"/>
                <w:szCs w:val="24"/>
              </w:rPr>
              <w:t xml:space="preserve">48，100GE端口≥4，扩展槽位≥2 </w:t>
            </w:r>
          </w:p>
        </w:tc>
      </w:tr>
      <w:tr w14:paraId="4210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59" w:type="pct"/>
            <w:shd w:val="clear" w:color="auto" w:fill="auto"/>
            <w:vAlign w:val="center"/>
          </w:tcPr>
          <w:p w14:paraId="5A7C1E3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40" w:type="pct"/>
            <w:shd w:val="clear" w:color="auto" w:fill="auto"/>
          </w:tcPr>
          <w:p w14:paraId="66A0CE1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15F4C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9" w:type="pct"/>
            <w:shd w:val="clear" w:color="auto" w:fill="auto"/>
            <w:vAlign w:val="center"/>
          </w:tcPr>
          <w:p w14:paraId="062AC8C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40" w:type="pct"/>
            <w:shd w:val="clear" w:color="auto" w:fill="auto"/>
          </w:tcPr>
          <w:p w14:paraId="32663465">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4D9D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9" w:type="pct"/>
            <w:shd w:val="clear" w:color="auto" w:fill="auto"/>
            <w:vAlign w:val="center"/>
          </w:tcPr>
          <w:p w14:paraId="6B1AB85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40" w:type="pct"/>
            <w:shd w:val="clear" w:color="auto" w:fill="auto"/>
          </w:tcPr>
          <w:p w14:paraId="7B1E1F24">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480E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9" w:type="pct"/>
            <w:shd w:val="clear" w:color="auto" w:fill="auto"/>
            <w:vAlign w:val="center"/>
          </w:tcPr>
          <w:p w14:paraId="33A6EB68">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40" w:type="pct"/>
            <w:shd w:val="clear" w:color="auto" w:fill="auto"/>
          </w:tcPr>
          <w:p w14:paraId="25A1B79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0C0DB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59" w:type="pct"/>
            <w:shd w:val="clear" w:color="auto" w:fill="auto"/>
            <w:vAlign w:val="center"/>
          </w:tcPr>
          <w:p w14:paraId="5C9B2E4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40" w:type="pct"/>
            <w:shd w:val="clear" w:color="auto" w:fill="auto"/>
          </w:tcPr>
          <w:p w14:paraId="484B4E7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支持堆叠，主机堆叠数不小于</w:t>
            </w:r>
            <w:r>
              <w:rPr>
                <w:rFonts w:ascii="仿宋" w:hAnsi="仿宋" w:eastAsia="仿宋" w:cs="Times New Roman"/>
                <w:kern w:val="2"/>
                <w:sz w:val="24"/>
                <w:szCs w:val="24"/>
              </w:rPr>
              <w:t>9台，实现单一IP管理</w:t>
            </w:r>
            <w:r>
              <w:rPr>
                <w:rFonts w:hint="eastAsia" w:ascii="仿宋" w:hAnsi="仿宋" w:eastAsia="仿宋" w:cs="Times New Roman"/>
                <w:kern w:val="2"/>
                <w:sz w:val="24"/>
                <w:szCs w:val="24"/>
              </w:rPr>
              <w:t>；</w:t>
            </w:r>
            <w:r>
              <w:rPr>
                <w:rFonts w:ascii="仿宋" w:hAnsi="仿宋" w:eastAsia="仿宋" w:cs="Times New Roman"/>
                <w:kern w:val="2"/>
                <w:sz w:val="24"/>
                <w:szCs w:val="24"/>
              </w:rPr>
              <w:t xml:space="preserve">支持跨设备链路聚合 </w:t>
            </w:r>
          </w:p>
        </w:tc>
      </w:tr>
      <w:tr w14:paraId="21AC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9" w:type="pct"/>
            <w:shd w:val="clear" w:color="auto" w:fill="auto"/>
            <w:vAlign w:val="center"/>
          </w:tcPr>
          <w:p w14:paraId="0454C5EE">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40" w:type="pct"/>
            <w:shd w:val="clear" w:color="auto" w:fill="auto"/>
          </w:tcPr>
          <w:p w14:paraId="4339F65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37F63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59" w:type="pct"/>
            <w:shd w:val="clear" w:color="auto" w:fill="auto"/>
            <w:vAlign w:val="center"/>
          </w:tcPr>
          <w:p w14:paraId="7E034A7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40" w:type="pct"/>
            <w:shd w:val="clear" w:color="auto" w:fill="auto"/>
          </w:tcPr>
          <w:p w14:paraId="5F4D6A5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单台设备满配电源和风扇，配置</w:t>
            </w:r>
            <w:r>
              <w:rPr>
                <w:rFonts w:ascii="仿宋" w:hAnsi="仿宋" w:eastAsia="仿宋" w:cs="Times New Roman"/>
                <w:kern w:val="2"/>
                <w:sz w:val="24"/>
                <w:szCs w:val="24"/>
              </w:rPr>
              <w:t>1根40G堆叠电缆</w:t>
            </w:r>
          </w:p>
        </w:tc>
      </w:tr>
    </w:tbl>
    <w:p w14:paraId="7C2528CC"/>
    <w:p w14:paraId="389B16DE">
      <w:pPr>
        <w:pStyle w:val="6"/>
        <w:spacing w:before="156" w:after="156"/>
        <w:ind w:left="309" w:hanging="21"/>
        <w:rPr>
          <w:lang w:val="en-US"/>
        </w:rPr>
      </w:pPr>
      <w:r>
        <w:rPr>
          <w:rFonts w:hint="eastAsia"/>
          <w:lang w:val="en-US"/>
        </w:rPr>
        <w:t>外网接入交换机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6725"/>
      </w:tblGrid>
      <w:tr w14:paraId="64433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shd w:val="clear" w:color="auto" w:fill="A5A5A5" w:themeFill="background1" w:themeFillShade="A6"/>
          </w:tcPr>
          <w:p w14:paraId="30C906C2">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96" w:type="pct"/>
            <w:shd w:val="clear" w:color="auto" w:fill="A5A5A5" w:themeFill="background1" w:themeFillShade="A6"/>
          </w:tcPr>
          <w:p w14:paraId="2B151E97">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4E955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vAlign w:val="center"/>
          </w:tcPr>
          <w:p w14:paraId="02F0973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96" w:type="pct"/>
            <w:vAlign w:val="center"/>
          </w:tcPr>
          <w:p w14:paraId="62E6E2B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交换容量≥6</w:t>
            </w:r>
            <w:r>
              <w:rPr>
                <w:rFonts w:ascii="仿宋" w:hAnsi="仿宋" w:eastAsia="仿宋" w:cs="Times New Roman"/>
                <w:kern w:val="2"/>
                <w:sz w:val="24"/>
                <w:szCs w:val="24"/>
              </w:rPr>
              <w:t>7</w:t>
            </w:r>
            <w:r>
              <w:rPr>
                <w:rFonts w:hint="eastAsia" w:ascii="仿宋" w:hAnsi="仿宋" w:eastAsia="仿宋" w:cs="Times New Roman"/>
                <w:kern w:val="2"/>
                <w:sz w:val="24"/>
                <w:szCs w:val="24"/>
              </w:rPr>
              <w:t>0Gbps，包转发能力≥2</w:t>
            </w:r>
            <w:r>
              <w:rPr>
                <w:rFonts w:ascii="仿宋" w:hAnsi="仿宋" w:eastAsia="仿宋" w:cs="Times New Roman"/>
                <w:kern w:val="2"/>
                <w:sz w:val="24"/>
                <w:szCs w:val="24"/>
              </w:rPr>
              <w:t>0</w:t>
            </w:r>
            <w:r>
              <w:rPr>
                <w:rFonts w:hint="eastAsia" w:ascii="仿宋" w:hAnsi="仿宋" w:eastAsia="仿宋" w:cs="Times New Roman"/>
                <w:kern w:val="2"/>
                <w:sz w:val="24"/>
                <w:szCs w:val="24"/>
              </w:rPr>
              <w:t>0Mpps，以官网所列最低参数为准，提供官网截图证明材料</w:t>
            </w:r>
          </w:p>
        </w:tc>
      </w:tr>
      <w:tr w14:paraId="7C38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shd w:val="clear" w:color="auto" w:fill="auto"/>
            <w:vAlign w:val="center"/>
          </w:tcPr>
          <w:p w14:paraId="520BCAA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端口要求</w:t>
            </w:r>
          </w:p>
        </w:tc>
        <w:tc>
          <w:tcPr>
            <w:tcW w:w="3796" w:type="pct"/>
            <w:vAlign w:val="center"/>
          </w:tcPr>
          <w:p w14:paraId="296AAB4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千兆电口≥48，万兆光口</w:t>
            </w:r>
            <w:r>
              <w:rPr>
                <w:rFonts w:ascii="仿宋" w:hAnsi="仿宋" w:eastAsia="仿宋" w:cs="Times New Roman"/>
                <w:kern w:val="2"/>
                <w:sz w:val="24"/>
                <w:szCs w:val="24"/>
              </w:rPr>
              <w:t>≥</w:t>
            </w:r>
            <w:r>
              <w:rPr>
                <w:rFonts w:hint="eastAsia" w:ascii="仿宋" w:hAnsi="仿宋" w:eastAsia="仿宋" w:cs="Times New Roman"/>
                <w:kern w:val="2"/>
                <w:sz w:val="24"/>
                <w:szCs w:val="24"/>
              </w:rPr>
              <w:t>4</w:t>
            </w:r>
            <w:r>
              <w:rPr>
                <w:rFonts w:ascii="仿宋" w:hAnsi="仿宋" w:eastAsia="仿宋" w:cs="Times New Roman"/>
                <w:kern w:val="2"/>
                <w:sz w:val="24"/>
                <w:szCs w:val="24"/>
              </w:rPr>
              <w:t xml:space="preserve"> </w:t>
            </w:r>
          </w:p>
        </w:tc>
      </w:tr>
      <w:tr w14:paraId="2471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vMerge w:val="restart"/>
            <w:vAlign w:val="center"/>
          </w:tcPr>
          <w:p w14:paraId="2AE1021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VLAN特性</w:t>
            </w:r>
          </w:p>
        </w:tc>
        <w:tc>
          <w:tcPr>
            <w:tcW w:w="3796" w:type="pct"/>
            <w:vAlign w:val="center"/>
          </w:tcPr>
          <w:p w14:paraId="151A13A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支持基于端口的VLAN，支持基于协议的VLAN；</w:t>
            </w:r>
          </w:p>
        </w:tc>
      </w:tr>
      <w:tr w14:paraId="0B68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vMerge w:val="continue"/>
            <w:vAlign w:val="center"/>
          </w:tcPr>
          <w:p w14:paraId="40A6C874">
            <w:pPr>
              <w:pStyle w:val="81"/>
              <w:keepNext w:val="0"/>
              <w:spacing w:line="240" w:lineRule="auto"/>
              <w:jc w:val="center"/>
              <w:rPr>
                <w:rFonts w:hint="eastAsia" w:ascii="仿宋" w:hAnsi="仿宋" w:eastAsia="仿宋" w:cs="Times New Roman"/>
                <w:kern w:val="2"/>
                <w:sz w:val="24"/>
                <w:szCs w:val="24"/>
              </w:rPr>
            </w:pPr>
          </w:p>
        </w:tc>
        <w:tc>
          <w:tcPr>
            <w:tcW w:w="3796" w:type="pct"/>
            <w:vAlign w:val="center"/>
          </w:tcPr>
          <w:p w14:paraId="5964CF1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支持Voice VLAN、Guest VLAN</w:t>
            </w:r>
          </w:p>
        </w:tc>
      </w:tr>
      <w:tr w14:paraId="7F01B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vMerge w:val="continue"/>
            <w:vAlign w:val="center"/>
          </w:tcPr>
          <w:p w14:paraId="52E37474">
            <w:pPr>
              <w:pStyle w:val="81"/>
              <w:keepNext w:val="0"/>
              <w:spacing w:line="240" w:lineRule="auto"/>
              <w:jc w:val="center"/>
              <w:rPr>
                <w:rFonts w:hint="eastAsia" w:ascii="仿宋" w:hAnsi="仿宋" w:eastAsia="仿宋" w:cs="Times New Roman"/>
                <w:kern w:val="2"/>
                <w:sz w:val="24"/>
                <w:szCs w:val="24"/>
              </w:rPr>
            </w:pPr>
          </w:p>
        </w:tc>
        <w:tc>
          <w:tcPr>
            <w:tcW w:w="3796" w:type="pct"/>
            <w:vAlign w:val="center"/>
          </w:tcPr>
          <w:p w14:paraId="7AF75EE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支持基于MAC的VLAN</w:t>
            </w:r>
          </w:p>
        </w:tc>
      </w:tr>
      <w:tr w14:paraId="33FE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vMerge w:val="continue"/>
            <w:vAlign w:val="center"/>
          </w:tcPr>
          <w:p w14:paraId="7F566D7A">
            <w:pPr>
              <w:pStyle w:val="81"/>
              <w:keepNext w:val="0"/>
              <w:spacing w:line="240" w:lineRule="auto"/>
              <w:jc w:val="center"/>
              <w:rPr>
                <w:rFonts w:hint="eastAsia" w:ascii="仿宋" w:hAnsi="仿宋" w:eastAsia="仿宋" w:cs="Times New Roman"/>
                <w:kern w:val="2"/>
                <w:sz w:val="24"/>
                <w:szCs w:val="24"/>
              </w:rPr>
            </w:pPr>
          </w:p>
        </w:tc>
        <w:tc>
          <w:tcPr>
            <w:tcW w:w="3796" w:type="pct"/>
            <w:vAlign w:val="center"/>
          </w:tcPr>
          <w:p w14:paraId="31B2D0B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最大VLAN数(不是VLAN ID)≥4094</w:t>
            </w:r>
          </w:p>
        </w:tc>
      </w:tr>
      <w:tr w14:paraId="666B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03" w:type="pct"/>
            <w:vMerge w:val="restart"/>
            <w:vAlign w:val="center"/>
          </w:tcPr>
          <w:p w14:paraId="4F27C57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96" w:type="pct"/>
            <w:vAlign w:val="center"/>
          </w:tcPr>
          <w:p w14:paraId="43CE8FB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3K </w:t>
            </w:r>
          </w:p>
        </w:tc>
      </w:tr>
      <w:tr w14:paraId="27927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03" w:type="pct"/>
            <w:vMerge w:val="continue"/>
            <w:vAlign w:val="center"/>
          </w:tcPr>
          <w:p w14:paraId="39CF7263">
            <w:pPr>
              <w:pStyle w:val="81"/>
              <w:keepNext w:val="0"/>
              <w:spacing w:line="240" w:lineRule="auto"/>
              <w:jc w:val="center"/>
              <w:rPr>
                <w:rFonts w:hint="eastAsia" w:ascii="仿宋" w:hAnsi="仿宋" w:eastAsia="仿宋" w:cs="Times New Roman"/>
                <w:kern w:val="2"/>
                <w:sz w:val="24"/>
                <w:szCs w:val="24"/>
              </w:rPr>
            </w:pPr>
          </w:p>
        </w:tc>
        <w:tc>
          <w:tcPr>
            <w:tcW w:w="3796" w:type="pct"/>
            <w:vAlign w:val="center"/>
          </w:tcPr>
          <w:p w14:paraId="66640EA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整机最大ARP地址表≥2K</w:t>
            </w:r>
            <w:r>
              <w:rPr>
                <w:rFonts w:ascii="仿宋" w:hAnsi="仿宋" w:eastAsia="仿宋" w:cs="Times New Roman"/>
                <w:kern w:val="2"/>
                <w:sz w:val="24"/>
                <w:szCs w:val="24"/>
              </w:rPr>
              <w:t xml:space="preserve"> </w:t>
            </w:r>
          </w:p>
        </w:tc>
      </w:tr>
      <w:tr w14:paraId="1391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03" w:type="pct"/>
            <w:vMerge w:val="continue"/>
            <w:vAlign w:val="center"/>
          </w:tcPr>
          <w:p w14:paraId="393043E8">
            <w:pPr>
              <w:pStyle w:val="81"/>
              <w:keepNext w:val="0"/>
              <w:spacing w:line="240" w:lineRule="auto"/>
              <w:jc w:val="center"/>
              <w:rPr>
                <w:rFonts w:hint="eastAsia" w:ascii="仿宋" w:hAnsi="仿宋" w:eastAsia="仿宋" w:cs="Times New Roman"/>
                <w:kern w:val="2"/>
                <w:sz w:val="24"/>
                <w:szCs w:val="24"/>
              </w:rPr>
            </w:pPr>
          </w:p>
        </w:tc>
        <w:tc>
          <w:tcPr>
            <w:tcW w:w="3796" w:type="pct"/>
            <w:vAlign w:val="center"/>
          </w:tcPr>
          <w:p w14:paraId="0BA9FE6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w:t>
            </w:r>
            <w:r>
              <w:rPr>
                <w:rFonts w:ascii="仿宋" w:hAnsi="仿宋" w:eastAsia="仿宋" w:cs="Times New Roman"/>
                <w:kern w:val="2"/>
                <w:sz w:val="24"/>
                <w:szCs w:val="24"/>
              </w:rPr>
              <w:t xml:space="preserve">MAC地址表≥16K </w:t>
            </w:r>
          </w:p>
        </w:tc>
      </w:tr>
      <w:tr w14:paraId="58FD3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shd w:val="clear" w:color="auto" w:fill="auto"/>
            <w:vAlign w:val="center"/>
          </w:tcPr>
          <w:p w14:paraId="5F7A2FA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三层路由功能</w:t>
            </w:r>
          </w:p>
        </w:tc>
        <w:tc>
          <w:tcPr>
            <w:tcW w:w="3796" w:type="pct"/>
            <w:vAlign w:val="center"/>
          </w:tcPr>
          <w:p w14:paraId="6D83165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支持I</w:t>
            </w:r>
            <w:r>
              <w:rPr>
                <w:rFonts w:ascii="仿宋" w:hAnsi="仿宋" w:eastAsia="仿宋" w:cs="Times New Roman"/>
                <w:kern w:val="2"/>
                <w:sz w:val="24"/>
                <w:szCs w:val="24"/>
              </w:rPr>
              <w:t>p</w:t>
            </w:r>
            <w:r>
              <w:rPr>
                <w:rFonts w:hint="eastAsia" w:ascii="仿宋" w:hAnsi="仿宋" w:eastAsia="仿宋" w:cs="Times New Roman"/>
                <w:kern w:val="2"/>
                <w:sz w:val="24"/>
                <w:szCs w:val="24"/>
              </w:rPr>
              <w:t>v4和I</w:t>
            </w:r>
            <w:r>
              <w:rPr>
                <w:rFonts w:ascii="仿宋" w:hAnsi="仿宋" w:eastAsia="仿宋" w:cs="Times New Roman"/>
                <w:kern w:val="2"/>
                <w:sz w:val="24"/>
                <w:szCs w:val="24"/>
              </w:rPr>
              <w:t>p</w:t>
            </w:r>
            <w:r>
              <w:rPr>
                <w:rFonts w:hint="eastAsia" w:ascii="仿宋" w:hAnsi="仿宋" w:eastAsia="仿宋" w:cs="Times New Roman"/>
                <w:kern w:val="2"/>
                <w:sz w:val="24"/>
                <w:szCs w:val="24"/>
              </w:rPr>
              <w:t>v6三层路由功能，包括静态路由、RIP、RIPng、OSPF等</w:t>
            </w:r>
          </w:p>
        </w:tc>
      </w:tr>
      <w:tr w14:paraId="11E40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03" w:type="pct"/>
            <w:vMerge w:val="restart"/>
            <w:shd w:val="clear" w:color="auto" w:fill="auto"/>
            <w:vAlign w:val="center"/>
          </w:tcPr>
          <w:p w14:paraId="05510F2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生成树</w:t>
            </w:r>
          </w:p>
        </w:tc>
        <w:tc>
          <w:tcPr>
            <w:tcW w:w="3796" w:type="pct"/>
            <w:vAlign w:val="center"/>
          </w:tcPr>
          <w:p w14:paraId="11C01B4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支持STP/RSTP/MSTP协议</w:t>
            </w:r>
          </w:p>
        </w:tc>
      </w:tr>
      <w:tr w14:paraId="71B2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03" w:type="pct"/>
            <w:vMerge w:val="continue"/>
            <w:shd w:val="clear" w:color="auto" w:fill="auto"/>
            <w:vAlign w:val="center"/>
          </w:tcPr>
          <w:p w14:paraId="73D2B40D">
            <w:pPr>
              <w:pStyle w:val="81"/>
              <w:keepNext w:val="0"/>
              <w:spacing w:line="240" w:lineRule="auto"/>
              <w:jc w:val="center"/>
              <w:rPr>
                <w:rFonts w:hint="eastAsia" w:ascii="仿宋" w:hAnsi="仿宋" w:eastAsia="仿宋" w:cs="Times New Roman"/>
                <w:kern w:val="2"/>
                <w:sz w:val="24"/>
                <w:szCs w:val="24"/>
              </w:rPr>
            </w:pPr>
          </w:p>
        </w:tc>
        <w:tc>
          <w:tcPr>
            <w:tcW w:w="3796" w:type="pct"/>
            <w:vAlign w:val="center"/>
          </w:tcPr>
          <w:p w14:paraId="75524F2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支持PVST协议</w:t>
            </w:r>
          </w:p>
        </w:tc>
      </w:tr>
      <w:tr w14:paraId="4CCA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203" w:type="pct"/>
            <w:vAlign w:val="center"/>
          </w:tcPr>
          <w:p w14:paraId="6CE2A14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堆叠</w:t>
            </w:r>
          </w:p>
        </w:tc>
        <w:tc>
          <w:tcPr>
            <w:tcW w:w="3796" w:type="pct"/>
            <w:vAlign w:val="center"/>
          </w:tcPr>
          <w:p w14:paraId="4D51CAF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支持多台设备虚拟化为一台，实现单一IP管理，</w:t>
            </w:r>
          </w:p>
          <w:p w14:paraId="55E4BCD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支持通过标准以太网接口进行堆叠，</w:t>
            </w:r>
          </w:p>
          <w:p w14:paraId="432DBD7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支持本地堆叠和远程堆叠</w:t>
            </w:r>
          </w:p>
        </w:tc>
      </w:tr>
      <w:tr w14:paraId="237B0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vAlign w:val="center"/>
          </w:tcPr>
          <w:p w14:paraId="1D0E5C7B">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96" w:type="pct"/>
          </w:tcPr>
          <w:p w14:paraId="4AFE93D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6EB8C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3" w:type="pct"/>
            <w:vAlign w:val="center"/>
          </w:tcPr>
          <w:p w14:paraId="4124DFC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96" w:type="pct"/>
            <w:vAlign w:val="center"/>
          </w:tcPr>
          <w:p w14:paraId="3EA8D9D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w:t>
            </w:r>
            <w:r>
              <w:rPr>
                <w:rFonts w:ascii="仿宋" w:hAnsi="仿宋" w:eastAsia="仿宋" w:cs="Times New Roman"/>
                <w:kern w:val="2"/>
                <w:sz w:val="24"/>
                <w:szCs w:val="24"/>
              </w:rPr>
              <w:t>1根10G堆叠电缆</w:t>
            </w:r>
          </w:p>
        </w:tc>
      </w:tr>
    </w:tbl>
    <w:p w14:paraId="42A589DA"/>
    <w:p w14:paraId="63A64623">
      <w:pPr>
        <w:pStyle w:val="6"/>
        <w:spacing w:before="156" w:after="156"/>
        <w:ind w:left="309" w:hanging="21"/>
        <w:rPr>
          <w:lang w:val="en-US"/>
        </w:rPr>
      </w:pPr>
      <w:r>
        <w:rPr>
          <w:rFonts w:hint="eastAsia"/>
          <w:lang w:val="en-US"/>
        </w:rPr>
        <w:t>外网互联网接入交换机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6709"/>
      </w:tblGrid>
      <w:tr w14:paraId="782E6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shd w:val="clear" w:color="auto" w:fill="A5A5A5" w:themeFill="background1" w:themeFillShade="A6"/>
          </w:tcPr>
          <w:p w14:paraId="7CDD93AA">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87" w:type="pct"/>
            <w:shd w:val="clear" w:color="auto" w:fill="A5A5A5" w:themeFill="background1" w:themeFillShade="A6"/>
          </w:tcPr>
          <w:p w14:paraId="5B76D0A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28F9D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vAlign w:val="center"/>
          </w:tcPr>
          <w:p w14:paraId="27D77FB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87" w:type="pct"/>
            <w:vAlign w:val="center"/>
          </w:tcPr>
          <w:p w14:paraId="114BEE1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交换容量≥6</w:t>
            </w:r>
            <w:r>
              <w:rPr>
                <w:rFonts w:ascii="仿宋" w:hAnsi="仿宋" w:eastAsia="仿宋" w:cs="Times New Roman"/>
                <w:kern w:val="2"/>
                <w:sz w:val="24"/>
                <w:szCs w:val="24"/>
              </w:rPr>
              <w:t>7</w:t>
            </w:r>
            <w:r>
              <w:rPr>
                <w:rFonts w:hint="eastAsia" w:ascii="仿宋" w:hAnsi="仿宋" w:eastAsia="仿宋" w:cs="Times New Roman"/>
                <w:kern w:val="2"/>
                <w:sz w:val="24"/>
                <w:szCs w:val="24"/>
              </w:rPr>
              <w:t>0Gbps，包转发能力≥1</w:t>
            </w:r>
            <w:r>
              <w:rPr>
                <w:rFonts w:ascii="仿宋" w:hAnsi="仿宋" w:eastAsia="仿宋" w:cs="Times New Roman"/>
                <w:kern w:val="2"/>
                <w:sz w:val="24"/>
                <w:szCs w:val="24"/>
              </w:rPr>
              <w:t>7</w:t>
            </w:r>
            <w:r>
              <w:rPr>
                <w:rFonts w:hint="eastAsia" w:ascii="仿宋" w:hAnsi="仿宋" w:eastAsia="仿宋" w:cs="Times New Roman"/>
                <w:kern w:val="2"/>
                <w:sz w:val="24"/>
                <w:szCs w:val="24"/>
              </w:rPr>
              <w:t>0Mpps，以官网所列最低参数为准，提供官网截图证明材料</w:t>
            </w:r>
          </w:p>
        </w:tc>
      </w:tr>
      <w:tr w14:paraId="7AD80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shd w:val="clear" w:color="auto" w:fill="auto"/>
            <w:vAlign w:val="center"/>
          </w:tcPr>
          <w:p w14:paraId="145EBE8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端口要求</w:t>
            </w:r>
          </w:p>
        </w:tc>
        <w:tc>
          <w:tcPr>
            <w:tcW w:w="3787" w:type="pct"/>
            <w:vAlign w:val="center"/>
          </w:tcPr>
          <w:p w14:paraId="11BF818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千兆电口≥</w:t>
            </w:r>
            <w:r>
              <w:rPr>
                <w:rFonts w:ascii="仿宋" w:hAnsi="仿宋" w:eastAsia="仿宋" w:cs="Times New Roman"/>
                <w:kern w:val="2"/>
                <w:sz w:val="24"/>
                <w:szCs w:val="24"/>
              </w:rPr>
              <w:t>24</w:t>
            </w:r>
            <w:r>
              <w:rPr>
                <w:rFonts w:hint="eastAsia" w:ascii="仿宋" w:hAnsi="仿宋" w:eastAsia="仿宋" w:cs="Times New Roman"/>
                <w:kern w:val="2"/>
                <w:sz w:val="24"/>
                <w:szCs w:val="24"/>
              </w:rPr>
              <w:t>，千兆万兆自适应光口</w:t>
            </w:r>
            <w:r>
              <w:rPr>
                <w:rFonts w:ascii="仿宋" w:hAnsi="仿宋" w:eastAsia="仿宋" w:cs="Times New Roman"/>
                <w:kern w:val="2"/>
                <w:sz w:val="24"/>
                <w:szCs w:val="24"/>
              </w:rPr>
              <w:t>≥</w:t>
            </w:r>
            <w:r>
              <w:rPr>
                <w:rFonts w:hint="eastAsia" w:ascii="仿宋" w:hAnsi="仿宋" w:eastAsia="仿宋" w:cs="Times New Roman"/>
                <w:kern w:val="2"/>
                <w:sz w:val="24"/>
                <w:szCs w:val="24"/>
              </w:rPr>
              <w:t>4</w:t>
            </w:r>
            <w:r>
              <w:rPr>
                <w:rFonts w:ascii="仿宋" w:hAnsi="仿宋" w:eastAsia="仿宋" w:cs="Times New Roman"/>
                <w:kern w:val="2"/>
                <w:sz w:val="24"/>
                <w:szCs w:val="24"/>
              </w:rPr>
              <w:t xml:space="preserve"> </w:t>
            </w:r>
          </w:p>
        </w:tc>
      </w:tr>
      <w:tr w14:paraId="6626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vMerge w:val="restart"/>
            <w:vAlign w:val="center"/>
          </w:tcPr>
          <w:p w14:paraId="4D17CC2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VLAN特性</w:t>
            </w:r>
          </w:p>
        </w:tc>
        <w:tc>
          <w:tcPr>
            <w:tcW w:w="3787" w:type="pct"/>
            <w:vAlign w:val="center"/>
          </w:tcPr>
          <w:p w14:paraId="24FF031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支持基于端口的VLAN，支持基于协议的VLAN；</w:t>
            </w:r>
          </w:p>
        </w:tc>
      </w:tr>
      <w:tr w14:paraId="14E8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vMerge w:val="continue"/>
            <w:vAlign w:val="center"/>
          </w:tcPr>
          <w:p w14:paraId="7A6AA686">
            <w:pPr>
              <w:pStyle w:val="81"/>
              <w:keepNext w:val="0"/>
              <w:spacing w:line="240" w:lineRule="auto"/>
              <w:jc w:val="center"/>
              <w:rPr>
                <w:rFonts w:hint="eastAsia" w:ascii="仿宋" w:hAnsi="仿宋" w:eastAsia="仿宋" w:cs="Times New Roman"/>
                <w:kern w:val="2"/>
                <w:sz w:val="24"/>
                <w:szCs w:val="24"/>
              </w:rPr>
            </w:pPr>
          </w:p>
        </w:tc>
        <w:tc>
          <w:tcPr>
            <w:tcW w:w="3787" w:type="pct"/>
            <w:vAlign w:val="center"/>
          </w:tcPr>
          <w:p w14:paraId="68836C8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支持Voice VLAN、Guest VLAN</w:t>
            </w:r>
          </w:p>
        </w:tc>
      </w:tr>
      <w:tr w14:paraId="24AD7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vMerge w:val="continue"/>
            <w:vAlign w:val="center"/>
          </w:tcPr>
          <w:p w14:paraId="27176637">
            <w:pPr>
              <w:pStyle w:val="81"/>
              <w:keepNext w:val="0"/>
              <w:spacing w:line="240" w:lineRule="auto"/>
              <w:jc w:val="center"/>
              <w:rPr>
                <w:rFonts w:hint="eastAsia" w:ascii="仿宋" w:hAnsi="仿宋" w:eastAsia="仿宋" w:cs="Times New Roman"/>
                <w:kern w:val="2"/>
                <w:sz w:val="24"/>
                <w:szCs w:val="24"/>
              </w:rPr>
            </w:pPr>
          </w:p>
        </w:tc>
        <w:tc>
          <w:tcPr>
            <w:tcW w:w="3787" w:type="pct"/>
            <w:vAlign w:val="center"/>
          </w:tcPr>
          <w:p w14:paraId="47B9242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支持基于MAC的VLAN</w:t>
            </w:r>
          </w:p>
        </w:tc>
      </w:tr>
      <w:tr w14:paraId="6E212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vMerge w:val="continue"/>
            <w:vAlign w:val="center"/>
          </w:tcPr>
          <w:p w14:paraId="2EC02F2A">
            <w:pPr>
              <w:pStyle w:val="81"/>
              <w:keepNext w:val="0"/>
              <w:spacing w:line="240" w:lineRule="auto"/>
              <w:jc w:val="center"/>
              <w:rPr>
                <w:rFonts w:hint="eastAsia" w:ascii="仿宋" w:hAnsi="仿宋" w:eastAsia="仿宋" w:cs="Times New Roman"/>
                <w:kern w:val="2"/>
                <w:sz w:val="24"/>
                <w:szCs w:val="24"/>
              </w:rPr>
            </w:pPr>
          </w:p>
        </w:tc>
        <w:tc>
          <w:tcPr>
            <w:tcW w:w="3787" w:type="pct"/>
            <w:vAlign w:val="center"/>
          </w:tcPr>
          <w:p w14:paraId="1DDE243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最大VLAN数(不是VLAN ID)≥4094</w:t>
            </w:r>
          </w:p>
        </w:tc>
      </w:tr>
      <w:tr w14:paraId="7673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12" w:type="pct"/>
            <w:vMerge w:val="restart"/>
            <w:vAlign w:val="center"/>
          </w:tcPr>
          <w:p w14:paraId="097C707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87" w:type="pct"/>
            <w:vAlign w:val="center"/>
          </w:tcPr>
          <w:p w14:paraId="05F3D65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3K </w:t>
            </w:r>
          </w:p>
        </w:tc>
      </w:tr>
      <w:tr w14:paraId="3AC35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12" w:type="pct"/>
            <w:vMerge w:val="continue"/>
            <w:vAlign w:val="center"/>
          </w:tcPr>
          <w:p w14:paraId="3D6AFDF1">
            <w:pPr>
              <w:pStyle w:val="81"/>
              <w:keepNext w:val="0"/>
              <w:spacing w:line="240" w:lineRule="auto"/>
              <w:jc w:val="center"/>
              <w:rPr>
                <w:rFonts w:hint="eastAsia" w:ascii="仿宋" w:hAnsi="仿宋" w:eastAsia="仿宋" w:cs="Times New Roman"/>
                <w:kern w:val="2"/>
                <w:sz w:val="24"/>
                <w:szCs w:val="24"/>
              </w:rPr>
            </w:pPr>
          </w:p>
        </w:tc>
        <w:tc>
          <w:tcPr>
            <w:tcW w:w="3787" w:type="pct"/>
            <w:vAlign w:val="center"/>
          </w:tcPr>
          <w:p w14:paraId="4C9CE9D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整机最大ARP地址表≥2K</w:t>
            </w:r>
            <w:r>
              <w:rPr>
                <w:rFonts w:ascii="仿宋" w:hAnsi="仿宋" w:eastAsia="仿宋" w:cs="Times New Roman"/>
                <w:kern w:val="2"/>
                <w:sz w:val="24"/>
                <w:szCs w:val="24"/>
              </w:rPr>
              <w:t xml:space="preserve"> </w:t>
            </w:r>
          </w:p>
        </w:tc>
      </w:tr>
      <w:tr w14:paraId="2C59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12" w:type="pct"/>
            <w:vMerge w:val="continue"/>
            <w:vAlign w:val="center"/>
          </w:tcPr>
          <w:p w14:paraId="73EEAD9C">
            <w:pPr>
              <w:pStyle w:val="81"/>
              <w:keepNext w:val="0"/>
              <w:spacing w:line="240" w:lineRule="auto"/>
              <w:jc w:val="center"/>
              <w:rPr>
                <w:rFonts w:hint="eastAsia" w:ascii="仿宋" w:hAnsi="仿宋" w:eastAsia="仿宋" w:cs="Times New Roman"/>
                <w:kern w:val="2"/>
                <w:sz w:val="24"/>
                <w:szCs w:val="24"/>
              </w:rPr>
            </w:pPr>
          </w:p>
        </w:tc>
        <w:tc>
          <w:tcPr>
            <w:tcW w:w="3787" w:type="pct"/>
            <w:vAlign w:val="center"/>
          </w:tcPr>
          <w:p w14:paraId="2687371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w:t>
            </w:r>
            <w:r>
              <w:rPr>
                <w:rFonts w:ascii="仿宋" w:hAnsi="仿宋" w:eastAsia="仿宋" w:cs="Times New Roman"/>
                <w:kern w:val="2"/>
                <w:sz w:val="24"/>
                <w:szCs w:val="24"/>
              </w:rPr>
              <w:t xml:space="preserve">MAC地址表≥16K </w:t>
            </w:r>
          </w:p>
        </w:tc>
      </w:tr>
      <w:tr w14:paraId="3A5D2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shd w:val="clear" w:color="auto" w:fill="auto"/>
            <w:vAlign w:val="center"/>
          </w:tcPr>
          <w:p w14:paraId="09B3CF8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三层路由功能</w:t>
            </w:r>
          </w:p>
        </w:tc>
        <w:tc>
          <w:tcPr>
            <w:tcW w:w="3787" w:type="pct"/>
            <w:vAlign w:val="center"/>
          </w:tcPr>
          <w:p w14:paraId="522D994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支持I</w:t>
            </w:r>
            <w:r>
              <w:rPr>
                <w:rFonts w:ascii="仿宋" w:hAnsi="仿宋" w:eastAsia="仿宋" w:cs="Times New Roman"/>
                <w:kern w:val="2"/>
                <w:sz w:val="24"/>
                <w:szCs w:val="24"/>
              </w:rPr>
              <w:t>p</w:t>
            </w:r>
            <w:r>
              <w:rPr>
                <w:rFonts w:hint="eastAsia" w:ascii="仿宋" w:hAnsi="仿宋" w:eastAsia="仿宋" w:cs="Times New Roman"/>
                <w:kern w:val="2"/>
                <w:sz w:val="24"/>
                <w:szCs w:val="24"/>
              </w:rPr>
              <w:t>v4和I</w:t>
            </w:r>
            <w:r>
              <w:rPr>
                <w:rFonts w:ascii="仿宋" w:hAnsi="仿宋" w:eastAsia="仿宋" w:cs="Times New Roman"/>
                <w:kern w:val="2"/>
                <w:sz w:val="24"/>
                <w:szCs w:val="24"/>
              </w:rPr>
              <w:t>p</w:t>
            </w:r>
            <w:r>
              <w:rPr>
                <w:rFonts w:hint="eastAsia" w:ascii="仿宋" w:hAnsi="仿宋" w:eastAsia="仿宋" w:cs="Times New Roman"/>
                <w:kern w:val="2"/>
                <w:sz w:val="24"/>
                <w:szCs w:val="24"/>
              </w:rPr>
              <w:t>v6三层路由功能，包括静态路由、RIP、RIPng、OSPF等</w:t>
            </w:r>
          </w:p>
        </w:tc>
      </w:tr>
      <w:tr w14:paraId="2AC9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12" w:type="pct"/>
            <w:vMerge w:val="restart"/>
            <w:shd w:val="clear" w:color="auto" w:fill="auto"/>
            <w:vAlign w:val="center"/>
          </w:tcPr>
          <w:p w14:paraId="23C70C9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生成树</w:t>
            </w:r>
          </w:p>
        </w:tc>
        <w:tc>
          <w:tcPr>
            <w:tcW w:w="3787" w:type="pct"/>
            <w:vAlign w:val="center"/>
          </w:tcPr>
          <w:p w14:paraId="263A6F3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支持STP/RSTP/MSTP协议</w:t>
            </w:r>
          </w:p>
        </w:tc>
      </w:tr>
      <w:tr w14:paraId="20556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12" w:type="pct"/>
            <w:vMerge w:val="continue"/>
            <w:shd w:val="clear" w:color="auto" w:fill="auto"/>
            <w:vAlign w:val="center"/>
          </w:tcPr>
          <w:p w14:paraId="117D4DA1">
            <w:pPr>
              <w:pStyle w:val="81"/>
              <w:keepNext w:val="0"/>
              <w:spacing w:line="240" w:lineRule="auto"/>
              <w:jc w:val="center"/>
              <w:rPr>
                <w:rFonts w:hint="eastAsia" w:ascii="仿宋" w:hAnsi="仿宋" w:eastAsia="仿宋" w:cs="Times New Roman"/>
                <w:kern w:val="2"/>
                <w:sz w:val="24"/>
                <w:szCs w:val="24"/>
              </w:rPr>
            </w:pPr>
          </w:p>
        </w:tc>
        <w:tc>
          <w:tcPr>
            <w:tcW w:w="3787" w:type="pct"/>
            <w:vAlign w:val="center"/>
          </w:tcPr>
          <w:p w14:paraId="0F17D50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支持PVST协议</w:t>
            </w:r>
          </w:p>
        </w:tc>
      </w:tr>
      <w:tr w14:paraId="38C2C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212" w:type="pct"/>
            <w:vAlign w:val="center"/>
          </w:tcPr>
          <w:p w14:paraId="06D4820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堆叠</w:t>
            </w:r>
          </w:p>
        </w:tc>
        <w:tc>
          <w:tcPr>
            <w:tcW w:w="3787" w:type="pct"/>
            <w:vAlign w:val="center"/>
          </w:tcPr>
          <w:p w14:paraId="218C0A5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支持多台设备虚拟化为一台，实现单一IP管理，</w:t>
            </w:r>
          </w:p>
          <w:p w14:paraId="1474E13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支持通过标准以太网接口进行堆叠，</w:t>
            </w:r>
          </w:p>
          <w:p w14:paraId="62F0539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支持本地堆叠和远程堆叠</w:t>
            </w:r>
          </w:p>
        </w:tc>
      </w:tr>
      <w:tr w14:paraId="56075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vAlign w:val="center"/>
          </w:tcPr>
          <w:p w14:paraId="24412A5D">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7" w:type="pct"/>
          </w:tcPr>
          <w:p w14:paraId="730305ED">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684B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2" w:type="pct"/>
            <w:vAlign w:val="center"/>
          </w:tcPr>
          <w:p w14:paraId="72465DF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7" w:type="pct"/>
            <w:vAlign w:val="center"/>
          </w:tcPr>
          <w:p w14:paraId="108F660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w:t>
            </w:r>
            <w:r>
              <w:rPr>
                <w:rFonts w:ascii="仿宋" w:hAnsi="仿宋" w:eastAsia="仿宋" w:cs="Times New Roman"/>
                <w:kern w:val="2"/>
                <w:sz w:val="24"/>
                <w:szCs w:val="24"/>
              </w:rPr>
              <w:t>1根10G堆叠电缆</w:t>
            </w:r>
          </w:p>
        </w:tc>
      </w:tr>
    </w:tbl>
    <w:p w14:paraId="22B9BB64"/>
    <w:p w14:paraId="4A56A1A7">
      <w:pPr>
        <w:pStyle w:val="6"/>
        <w:spacing w:before="156" w:after="156"/>
        <w:ind w:left="309" w:hanging="21"/>
        <w:rPr>
          <w:lang w:val="en-US"/>
        </w:rPr>
      </w:pPr>
      <w:r>
        <w:rPr>
          <w:rFonts w:hint="eastAsia"/>
          <w:lang w:val="en-US"/>
        </w:rPr>
        <w:t>医保路由器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47"/>
        <w:gridCol w:w="6709"/>
      </w:tblGrid>
      <w:tr w14:paraId="7F0D2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2" w:type="pct"/>
            <w:shd w:val="clear" w:color="auto" w:fill="A5A5A5" w:themeFill="background1" w:themeFillShade="A6"/>
            <w:vAlign w:val="center"/>
          </w:tcPr>
          <w:p w14:paraId="78845197">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87" w:type="pct"/>
            <w:shd w:val="clear" w:color="auto" w:fill="A5A5A5" w:themeFill="background1" w:themeFillShade="A6"/>
            <w:vAlign w:val="center"/>
          </w:tcPr>
          <w:p w14:paraId="073B0A77">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40BC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vMerge w:val="restart"/>
            <w:tcBorders>
              <w:top w:val="single" w:color="auto" w:sz="4" w:space="0"/>
              <w:left w:val="single" w:color="auto" w:sz="4" w:space="0"/>
              <w:right w:val="single" w:color="auto" w:sz="4" w:space="0"/>
            </w:tcBorders>
            <w:vAlign w:val="center"/>
          </w:tcPr>
          <w:p w14:paraId="3793AEC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性能指标</w:t>
            </w:r>
          </w:p>
        </w:tc>
        <w:tc>
          <w:tcPr>
            <w:tcW w:w="3787" w:type="pct"/>
            <w:tcBorders>
              <w:top w:val="single" w:color="auto" w:sz="4" w:space="0"/>
              <w:left w:val="single" w:color="auto" w:sz="4" w:space="0"/>
              <w:bottom w:val="single" w:color="auto" w:sz="4" w:space="0"/>
              <w:right w:val="single" w:color="auto" w:sz="4" w:space="0"/>
            </w:tcBorders>
            <w:vAlign w:val="center"/>
          </w:tcPr>
          <w:p w14:paraId="37A49A34">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包转发率 ≥400Mpps，以官网最小值为准，提供官网</w:t>
            </w:r>
            <w:r>
              <w:rPr>
                <w:rFonts w:hint="eastAsia" w:ascii="仿宋" w:hAnsi="仿宋" w:eastAsia="仿宋" w:cs="Times New Roman"/>
                <w:kern w:val="2"/>
                <w:sz w:val="24"/>
                <w:szCs w:val="24"/>
              </w:rPr>
              <w:t>证明</w:t>
            </w:r>
            <w:r>
              <w:rPr>
                <w:rFonts w:ascii="仿宋" w:hAnsi="仿宋" w:eastAsia="仿宋" w:cs="Times New Roman"/>
                <w:kern w:val="2"/>
                <w:sz w:val="24"/>
                <w:szCs w:val="24"/>
              </w:rPr>
              <w:t>截图</w:t>
            </w:r>
          </w:p>
        </w:tc>
      </w:tr>
      <w:tr w14:paraId="0F04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vMerge w:val="continue"/>
            <w:tcBorders>
              <w:left w:val="single" w:color="auto" w:sz="4" w:space="0"/>
              <w:right w:val="single" w:color="auto" w:sz="4" w:space="0"/>
            </w:tcBorders>
            <w:vAlign w:val="center"/>
          </w:tcPr>
          <w:p w14:paraId="1A8E1C89">
            <w:pPr>
              <w:pStyle w:val="81"/>
              <w:keepNext w:val="0"/>
              <w:spacing w:line="240" w:lineRule="auto"/>
              <w:jc w:val="center"/>
              <w:rPr>
                <w:rFonts w:hint="eastAsia" w:ascii="仿宋" w:hAnsi="仿宋" w:eastAsia="仿宋" w:cs="Times New Roman"/>
                <w:kern w:val="2"/>
                <w:sz w:val="24"/>
                <w:szCs w:val="24"/>
              </w:rPr>
            </w:pPr>
          </w:p>
        </w:tc>
        <w:tc>
          <w:tcPr>
            <w:tcW w:w="3787" w:type="pct"/>
            <w:tcBorders>
              <w:top w:val="single" w:color="auto" w:sz="4" w:space="0"/>
              <w:left w:val="single" w:color="auto" w:sz="4" w:space="0"/>
              <w:bottom w:val="single" w:color="auto" w:sz="4" w:space="0"/>
              <w:right w:val="single" w:color="auto" w:sz="4" w:space="0"/>
            </w:tcBorders>
            <w:vAlign w:val="center"/>
          </w:tcPr>
          <w:p w14:paraId="58E9739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NAT并发连接数(个) ≥50万</w:t>
            </w:r>
          </w:p>
        </w:tc>
      </w:tr>
      <w:tr w14:paraId="5476C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12" w:type="pct"/>
            <w:shd w:val="clear" w:color="auto" w:fill="auto"/>
            <w:vAlign w:val="center"/>
          </w:tcPr>
          <w:p w14:paraId="4CB3604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接口要求</w:t>
            </w:r>
          </w:p>
        </w:tc>
        <w:tc>
          <w:tcPr>
            <w:tcW w:w="3787" w:type="pct"/>
            <w:shd w:val="clear" w:color="auto" w:fill="auto"/>
          </w:tcPr>
          <w:p w14:paraId="1882294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设备提供≥</w:t>
            </w:r>
            <w:r>
              <w:rPr>
                <w:rFonts w:ascii="仿宋" w:hAnsi="仿宋" w:eastAsia="仿宋" w:cs="Times New Roman"/>
                <w:kern w:val="2"/>
                <w:sz w:val="24"/>
                <w:szCs w:val="24"/>
              </w:rPr>
              <w:t>8个千兆电口，≥2个千兆复用光口，≥6个万兆光口，提供官网</w:t>
            </w:r>
            <w:r>
              <w:rPr>
                <w:rFonts w:hint="eastAsia" w:ascii="仿宋" w:hAnsi="仿宋" w:eastAsia="仿宋" w:cs="Times New Roman"/>
                <w:kern w:val="2"/>
                <w:sz w:val="24"/>
                <w:szCs w:val="24"/>
              </w:rPr>
              <w:t>证明</w:t>
            </w:r>
            <w:r>
              <w:rPr>
                <w:rFonts w:ascii="仿宋" w:hAnsi="仿宋" w:eastAsia="仿宋" w:cs="Times New Roman"/>
                <w:kern w:val="2"/>
                <w:sz w:val="24"/>
                <w:szCs w:val="24"/>
              </w:rPr>
              <w:t>截图</w:t>
            </w:r>
          </w:p>
        </w:tc>
      </w:tr>
      <w:tr w14:paraId="438C8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2" w:type="pct"/>
            <w:shd w:val="clear" w:color="auto" w:fill="auto"/>
            <w:vAlign w:val="center"/>
          </w:tcPr>
          <w:p w14:paraId="6AFDEDE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扩展性</w:t>
            </w:r>
          </w:p>
        </w:tc>
        <w:tc>
          <w:tcPr>
            <w:tcW w:w="3787" w:type="pct"/>
            <w:shd w:val="clear" w:color="auto" w:fill="auto"/>
          </w:tcPr>
          <w:p w14:paraId="2A9C26E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设备提供≥</w:t>
            </w:r>
            <w:r>
              <w:rPr>
                <w:rFonts w:ascii="仿宋" w:hAnsi="仿宋" w:eastAsia="仿宋" w:cs="Times New Roman"/>
                <w:kern w:val="2"/>
                <w:sz w:val="24"/>
                <w:szCs w:val="24"/>
              </w:rPr>
              <w:t>8</w:t>
            </w:r>
            <w:r>
              <w:rPr>
                <w:rFonts w:hint="eastAsia" w:ascii="仿宋" w:hAnsi="仿宋" w:eastAsia="仿宋" w:cs="Times New Roman"/>
                <w:kern w:val="2"/>
                <w:sz w:val="24"/>
                <w:szCs w:val="24"/>
              </w:rPr>
              <w:t>个</w:t>
            </w:r>
            <w:r>
              <w:rPr>
                <w:rFonts w:ascii="仿宋" w:hAnsi="仿宋" w:eastAsia="仿宋" w:cs="Times New Roman"/>
                <w:kern w:val="2"/>
                <w:sz w:val="24"/>
                <w:szCs w:val="24"/>
              </w:rPr>
              <w:t>接口模块插槽</w:t>
            </w:r>
          </w:p>
        </w:tc>
      </w:tr>
      <w:tr w14:paraId="02786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01BEB76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电源</w:t>
            </w:r>
          </w:p>
        </w:tc>
        <w:tc>
          <w:tcPr>
            <w:tcW w:w="3787" w:type="pct"/>
            <w:shd w:val="clear" w:color="auto" w:fill="auto"/>
          </w:tcPr>
          <w:p w14:paraId="0C8FC4A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支持电源冗余，实配可插拔双电源</w:t>
            </w:r>
          </w:p>
        </w:tc>
      </w:tr>
      <w:tr w14:paraId="75C03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614AEB89">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IPv4单播路由</w:t>
            </w:r>
          </w:p>
        </w:tc>
        <w:tc>
          <w:tcPr>
            <w:tcW w:w="3787" w:type="pct"/>
            <w:shd w:val="clear" w:color="auto" w:fill="auto"/>
          </w:tcPr>
          <w:p w14:paraId="123AD31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支持静态路由，</w:t>
            </w:r>
            <w:r>
              <w:rPr>
                <w:rFonts w:ascii="仿宋" w:hAnsi="仿宋" w:eastAsia="仿宋" w:cs="Times New Roman"/>
                <w:kern w:val="2"/>
                <w:sz w:val="24"/>
                <w:szCs w:val="24"/>
              </w:rPr>
              <w:t>RIP，OSPF，IS-IS，BGP</w:t>
            </w:r>
          </w:p>
        </w:tc>
      </w:tr>
      <w:tr w14:paraId="6D46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6B03F073">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IPv6单播路由</w:t>
            </w:r>
          </w:p>
        </w:tc>
        <w:tc>
          <w:tcPr>
            <w:tcW w:w="3787" w:type="pct"/>
            <w:shd w:val="clear" w:color="auto" w:fill="auto"/>
          </w:tcPr>
          <w:p w14:paraId="112C585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静态路由，路由策略，</w:t>
            </w:r>
            <w:r>
              <w:rPr>
                <w:rFonts w:ascii="仿宋" w:hAnsi="仿宋" w:eastAsia="仿宋" w:cs="Times New Roman"/>
                <w:kern w:val="2"/>
                <w:sz w:val="24"/>
                <w:szCs w:val="24"/>
              </w:rPr>
              <w:t xml:space="preserve"> RIPng，OSPFv3，IS-ISv6，BGP4+</w:t>
            </w:r>
          </w:p>
        </w:tc>
      </w:tr>
      <w:tr w14:paraId="449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38A52477">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VPN技术</w:t>
            </w:r>
          </w:p>
        </w:tc>
        <w:tc>
          <w:tcPr>
            <w:tcW w:w="3787" w:type="pct"/>
            <w:shd w:val="clear" w:color="auto" w:fill="auto"/>
          </w:tcPr>
          <w:p w14:paraId="3274C44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MPLS L2VPN、L3VPN</w:t>
            </w:r>
          </w:p>
        </w:tc>
      </w:tr>
      <w:tr w14:paraId="0155F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705A9E41">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SRv6特性</w:t>
            </w:r>
          </w:p>
        </w:tc>
        <w:tc>
          <w:tcPr>
            <w:tcW w:w="3787" w:type="pct"/>
            <w:shd w:val="clear" w:color="auto" w:fill="auto"/>
          </w:tcPr>
          <w:p w14:paraId="5F761E32">
            <w:pPr>
              <w:pStyle w:val="81"/>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ISIS for SRv6功能</w:t>
            </w:r>
          </w:p>
          <w:p w14:paraId="5171444C">
            <w:pPr>
              <w:pStyle w:val="81"/>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OSPF for SRv6功能</w:t>
            </w:r>
          </w:p>
        </w:tc>
      </w:tr>
      <w:tr w14:paraId="33210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595EB77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87" w:type="pct"/>
            <w:shd w:val="clear" w:color="auto" w:fill="auto"/>
          </w:tcPr>
          <w:p w14:paraId="21B18AA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支持网络设备虚拟化功能，支持将多台物理设备虚拟成一台逻辑设备</w:t>
            </w:r>
            <w:r>
              <w:rPr>
                <w:rFonts w:ascii="仿宋" w:hAnsi="仿宋" w:eastAsia="仿宋" w:cs="Times New Roman"/>
                <w:kern w:val="2"/>
                <w:sz w:val="24"/>
                <w:szCs w:val="24"/>
              </w:rPr>
              <w:t xml:space="preserve"> </w:t>
            </w:r>
          </w:p>
        </w:tc>
      </w:tr>
      <w:tr w14:paraId="3D9D3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15AED84A">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7" w:type="pct"/>
            <w:shd w:val="clear" w:color="auto" w:fill="auto"/>
          </w:tcPr>
          <w:p w14:paraId="6FAC3C9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240F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2" w:type="pct"/>
            <w:shd w:val="clear" w:color="auto" w:fill="auto"/>
            <w:vAlign w:val="center"/>
          </w:tcPr>
          <w:p w14:paraId="5488B99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7" w:type="pct"/>
            <w:shd w:val="clear" w:color="auto" w:fill="auto"/>
          </w:tcPr>
          <w:p w14:paraId="1C4527A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单台设备配置冗余电源</w:t>
            </w:r>
          </w:p>
        </w:tc>
      </w:tr>
    </w:tbl>
    <w:p w14:paraId="73A32495"/>
    <w:p w14:paraId="54BF4EB4">
      <w:pPr>
        <w:pStyle w:val="6"/>
        <w:spacing w:before="156" w:after="156"/>
        <w:ind w:left="309" w:hanging="21"/>
        <w:rPr>
          <w:lang w:val="en-US"/>
        </w:rPr>
      </w:pPr>
      <w:r>
        <w:rPr>
          <w:rFonts w:hint="eastAsia"/>
          <w:lang w:val="en-US"/>
        </w:rPr>
        <w:t>安全管理区接入交换机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6679"/>
      </w:tblGrid>
      <w:tr w14:paraId="07CE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9" w:type="pct"/>
            <w:shd w:val="clear" w:color="auto" w:fill="A5A5A5" w:themeFill="background1" w:themeFillShade="A6"/>
            <w:vAlign w:val="center"/>
          </w:tcPr>
          <w:p w14:paraId="4A3B42DB">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70" w:type="pct"/>
            <w:shd w:val="clear" w:color="auto" w:fill="A5A5A5" w:themeFill="background1" w:themeFillShade="A6"/>
            <w:vAlign w:val="center"/>
          </w:tcPr>
          <w:p w14:paraId="5E80A1E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421FD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291F471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70" w:type="pct"/>
            <w:tcBorders>
              <w:top w:val="single" w:color="auto" w:sz="4" w:space="0"/>
              <w:left w:val="single" w:color="auto" w:sz="4" w:space="0"/>
              <w:bottom w:val="single" w:color="auto" w:sz="4" w:space="0"/>
              <w:right w:val="single" w:color="auto" w:sz="4" w:space="0"/>
            </w:tcBorders>
          </w:tcPr>
          <w:p w14:paraId="2FF76D1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680Gbps，包转发能力≥200Mpps，以官网所列最低参数为准</w:t>
            </w:r>
            <w:r>
              <w:rPr>
                <w:rFonts w:hint="eastAsia" w:ascii="仿宋" w:hAnsi="仿宋" w:eastAsia="仿宋" w:cs="Times New Roman"/>
                <w:kern w:val="2"/>
                <w:sz w:val="24"/>
                <w:szCs w:val="24"/>
              </w:rPr>
              <w:t>，提供官网截图证明材料</w:t>
            </w:r>
          </w:p>
        </w:tc>
      </w:tr>
      <w:tr w14:paraId="0EA77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tcBorders>
              <w:top w:val="single" w:color="auto" w:sz="4" w:space="0"/>
              <w:left w:val="single" w:color="auto" w:sz="4" w:space="0"/>
              <w:bottom w:val="single" w:color="auto" w:sz="4" w:space="0"/>
              <w:right w:val="single" w:color="auto" w:sz="4" w:space="0"/>
            </w:tcBorders>
            <w:vAlign w:val="center"/>
          </w:tcPr>
          <w:p w14:paraId="5A79B3D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70" w:type="pct"/>
            <w:tcBorders>
              <w:top w:val="single" w:color="auto" w:sz="4" w:space="0"/>
              <w:left w:val="single" w:color="auto" w:sz="4" w:space="0"/>
              <w:bottom w:val="single" w:color="auto" w:sz="4" w:space="0"/>
              <w:right w:val="single" w:color="auto" w:sz="4" w:space="0"/>
            </w:tcBorders>
          </w:tcPr>
          <w:p w14:paraId="09F4C7F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千兆电端口≥</w:t>
            </w:r>
            <w:r>
              <w:rPr>
                <w:rFonts w:ascii="仿宋" w:hAnsi="仿宋" w:eastAsia="仿宋" w:cs="Times New Roman"/>
                <w:kern w:val="2"/>
                <w:sz w:val="24"/>
                <w:szCs w:val="24"/>
              </w:rPr>
              <w:t>48，万兆SFP+口≥6，提供官网截图证明材料</w:t>
            </w:r>
          </w:p>
        </w:tc>
      </w:tr>
      <w:tr w14:paraId="28899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229" w:type="pct"/>
            <w:shd w:val="clear" w:color="auto" w:fill="auto"/>
            <w:vAlign w:val="center"/>
          </w:tcPr>
          <w:p w14:paraId="49E8A91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70" w:type="pct"/>
            <w:shd w:val="clear" w:color="auto" w:fill="auto"/>
          </w:tcPr>
          <w:p w14:paraId="7DAB1D2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 xml:space="preserve">支持模块化冗余电源 </w:t>
            </w:r>
          </w:p>
        </w:tc>
      </w:tr>
      <w:tr w14:paraId="7019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9" w:type="pct"/>
            <w:shd w:val="clear" w:color="auto" w:fill="auto"/>
            <w:vAlign w:val="center"/>
          </w:tcPr>
          <w:p w14:paraId="42413F5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70" w:type="pct"/>
            <w:shd w:val="clear" w:color="auto" w:fill="auto"/>
          </w:tcPr>
          <w:p w14:paraId="5C2770A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12K，整机最大ARP地址表≥8K，整机最大MAC地址表≥32K </w:t>
            </w:r>
          </w:p>
        </w:tc>
      </w:tr>
      <w:tr w14:paraId="6F81E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1EAFE993">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70" w:type="pct"/>
            <w:shd w:val="clear" w:color="auto" w:fill="auto"/>
          </w:tcPr>
          <w:p w14:paraId="5DA073A8">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7157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660524A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70" w:type="pct"/>
            <w:shd w:val="clear" w:color="auto" w:fill="auto"/>
          </w:tcPr>
          <w:p w14:paraId="6E5C989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6DFC8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34E75D7F">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70" w:type="pct"/>
            <w:shd w:val="clear" w:color="auto" w:fill="auto"/>
          </w:tcPr>
          <w:p w14:paraId="2AFAAE4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01AC5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0B7F905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链路聚合</w:t>
            </w:r>
          </w:p>
        </w:tc>
        <w:tc>
          <w:tcPr>
            <w:tcW w:w="3770" w:type="pct"/>
            <w:shd w:val="clear" w:color="auto" w:fill="auto"/>
          </w:tcPr>
          <w:p w14:paraId="37D1AB7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支持链路聚合基本功能和聚合零丢包</w:t>
            </w:r>
          </w:p>
        </w:tc>
      </w:tr>
      <w:tr w14:paraId="2F960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9" w:type="pct"/>
            <w:shd w:val="clear" w:color="auto" w:fill="auto"/>
            <w:vAlign w:val="center"/>
          </w:tcPr>
          <w:p w14:paraId="4CC1C03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管理和监控</w:t>
            </w:r>
          </w:p>
        </w:tc>
        <w:tc>
          <w:tcPr>
            <w:tcW w:w="3770" w:type="pct"/>
            <w:shd w:val="clear" w:color="auto" w:fill="auto"/>
          </w:tcPr>
          <w:p w14:paraId="3FF831A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支持SNMP V1/V2/V3、RMON、SSH2.0功能</w:t>
            </w:r>
          </w:p>
        </w:tc>
      </w:tr>
      <w:tr w14:paraId="2495E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9" w:type="pct"/>
            <w:shd w:val="clear" w:color="auto" w:fill="auto"/>
            <w:vAlign w:val="center"/>
          </w:tcPr>
          <w:p w14:paraId="28AD75F6">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70" w:type="pct"/>
            <w:shd w:val="clear" w:color="auto" w:fill="auto"/>
          </w:tcPr>
          <w:p w14:paraId="21932241">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482C0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9" w:type="pct"/>
            <w:shd w:val="clear" w:color="auto" w:fill="auto"/>
            <w:vAlign w:val="center"/>
          </w:tcPr>
          <w:p w14:paraId="24DE9D8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70" w:type="pct"/>
            <w:shd w:val="clear" w:color="auto" w:fill="auto"/>
          </w:tcPr>
          <w:p w14:paraId="0B4DF13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单台设备配置冗余电源,</w:t>
            </w:r>
            <w:r>
              <w:rPr>
                <w:rFonts w:hint="eastAsia" w:ascii="仿宋" w:hAnsi="仿宋" w:eastAsia="仿宋"/>
                <w:sz w:val="24"/>
                <w:szCs w:val="24"/>
              </w:rPr>
              <w:t xml:space="preserve"> </w:t>
            </w:r>
            <w:r>
              <w:rPr>
                <w:rFonts w:hint="eastAsia" w:ascii="仿宋" w:hAnsi="仿宋" w:eastAsia="仿宋" w:cs="Times New Roman"/>
                <w:kern w:val="2"/>
                <w:sz w:val="24"/>
                <w:szCs w:val="24"/>
              </w:rPr>
              <w:t>配置</w:t>
            </w:r>
            <w:r>
              <w:rPr>
                <w:rFonts w:ascii="仿宋" w:hAnsi="仿宋" w:eastAsia="仿宋" w:cs="Times New Roman"/>
                <w:kern w:val="2"/>
                <w:sz w:val="24"/>
                <w:szCs w:val="24"/>
              </w:rPr>
              <w:t>1根10G堆叠电缆</w:t>
            </w:r>
          </w:p>
        </w:tc>
      </w:tr>
    </w:tbl>
    <w:p w14:paraId="5BE9567C"/>
    <w:p w14:paraId="21A7A82B">
      <w:pPr>
        <w:pStyle w:val="6"/>
        <w:spacing w:before="156" w:after="156"/>
        <w:ind w:left="309" w:hanging="21"/>
        <w:rPr>
          <w:lang w:val="en-US"/>
        </w:rPr>
      </w:pPr>
      <w:r>
        <w:rPr>
          <w:rFonts w:hint="eastAsia"/>
          <w:lang w:val="en-US"/>
        </w:rPr>
        <w:t>医联前置交换机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0"/>
        <w:gridCol w:w="6746"/>
      </w:tblGrid>
      <w:tr w14:paraId="50D6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shd w:val="clear" w:color="auto" w:fill="A5A5A5" w:themeFill="background1" w:themeFillShade="A6"/>
          </w:tcPr>
          <w:p w14:paraId="37EB3A49">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808" w:type="pct"/>
            <w:shd w:val="clear" w:color="auto" w:fill="A5A5A5" w:themeFill="background1" w:themeFillShade="A6"/>
          </w:tcPr>
          <w:p w14:paraId="5627D2FE">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1D7F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Align w:val="center"/>
          </w:tcPr>
          <w:p w14:paraId="4512C8C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808" w:type="pct"/>
            <w:vAlign w:val="center"/>
          </w:tcPr>
          <w:p w14:paraId="7CAD400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交换容量≥6</w:t>
            </w:r>
            <w:r>
              <w:rPr>
                <w:rFonts w:ascii="仿宋" w:hAnsi="仿宋" w:eastAsia="仿宋" w:cs="Times New Roman"/>
                <w:kern w:val="2"/>
                <w:sz w:val="24"/>
                <w:szCs w:val="24"/>
              </w:rPr>
              <w:t>7</w:t>
            </w:r>
            <w:r>
              <w:rPr>
                <w:rFonts w:hint="eastAsia" w:ascii="仿宋" w:hAnsi="仿宋" w:eastAsia="仿宋" w:cs="Times New Roman"/>
                <w:kern w:val="2"/>
                <w:sz w:val="24"/>
                <w:szCs w:val="24"/>
              </w:rPr>
              <w:t>0Gbps，包转发能力≥1</w:t>
            </w:r>
            <w:r>
              <w:rPr>
                <w:rFonts w:ascii="仿宋" w:hAnsi="仿宋" w:eastAsia="仿宋" w:cs="Times New Roman"/>
                <w:kern w:val="2"/>
                <w:sz w:val="24"/>
                <w:szCs w:val="24"/>
              </w:rPr>
              <w:t>7</w:t>
            </w:r>
            <w:r>
              <w:rPr>
                <w:rFonts w:hint="eastAsia" w:ascii="仿宋" w:hAnsi="仿宋" w:eastAsia="仿宋" w:cs="Times New Roman"/>
                <w:kern w:val="2"/>
                <w:sz w:val="24"/>
                <w:szCs w:val="24"/>
              </w:rPr>
              <w:t>0Mpps，以官网所列最低参数为准，提供官网截图证明材料</w:t>
            </w:r>
          </w:p>
        </w:tc>
      </w:tr>
      <w:tr w14:paraId="581B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shd w:val="clear" w:color="auto" w:fill="auto"/>
            <w:vAlign w:val="center"/>
          </w:tcPr>
          <w:p w14:paraId="2EAFDB0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端口要求</w:t>
            </w:r>
          </w:p>
        </w:tc>
        <w:tc>
          <w:tcPr>
            <w:tcW w:w="3808" w:type="pct"/>
            <w:vAlign w:val="center"/>
          </w:tcPr>
          <w:p w14:paraId="2B7239A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千兆电口≥</w:t>
            </w:r>
            <w:r>
              <w:rPr>
                <w:rFonts w:ascii="仿宋" w:hAnsi="仿宋" w:eastAsia="仿宋" w:cs="Times New Roman"/>
                <w:kern w:val="2"/>
                <w:sz w:val="24"/>
                <w:szCs w:val="24"/>
              </w:rPr>
              <w:t>24</w:t>
            </w:r>
            <w:r>
              <w:rPr>
                <w:rFonts w:hint="eastAsia" w:ascii="仿宋" w:hAnsi="仿宋" w:eastAsia="仿宋" w:cs="Times New Roman"/>
                <w:kern w:val="2"/>
                <w:sz w:val="24"/>
                <w:szCs w:val="24"/>
              </w:rPr>
              <w:t>，万兆光口</w:t>
            </w:r>
            <w:r>
              <w:rPr>
                <w:rFonts w:ascii="仿宋" w:hAnsi="仿宋" w:eastAsia="仿宋" w:cs="Times New Roman"/>
                <w:kern w:val="2"/>
                <w:sz w:val="24"/>
                <w:szCs w:val="24"/>
              </w:rPr>
              <w:t>≥</w:t>
            </w:r>
            <w:r>
              <w:rPr>
                <w:rFonts w:hint="eastAsia" w:ascii="仿宋" w:hAnsi="仿宋" w:eastAsia="仿宋" w:cs="Times New Roman"/>
                <w:kern w:val="2"/>
                <w:sz w:val="24"/>
                <w:szCs w:val="24"/>
              </w:rPr>
              <w:t>4</w:t>
            </w:r>
            <w:r>
              <w:rPr>
                <w:rFonts w:ascii="仿宋" w:hAnsi="仿宋" w:eastAsia="仿宋" w:cs="Times New Roman"/>
                <w:kern w:val="2"/>
                <w:sz w:val="24"/>
                <w:szCs w:val="24"/>
              </w:rPr>
              <w:t xml:space="preserve"> </w:t>
            </w:r>
          </w:p>
        </w:tc>
      </w:tr>
      <w:tr w14:paraId="1082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Merge w:val="restart"/>
            <w:vAlign w:val="center"/>
          </w:tcPr>
          <w:p w14:paraId="204265F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VLAN特性</w:t>
            </w:r>
          </w:p>
        </w:tc>
        <w:tc>
          <w:tcPr>
            <w:tcW w:w="3808" w:type="pct"/>
            <w:vAlign w:val="center"/>
          </w:tcPr>
          <w:p w14:paraId="2E4E64E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支持基于端口的VLAN，支持基于协议的VLAN；</w:t>
            </w:r>
          </w:p>
        </w:tc>
      </w:tr>
      <w:tr w14:paraId="6FBF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Merge w:val="continue"/>
            <w:vAlign w:val="center"/>
          </w:tcPr>
          <w:p w14:paraId="68C44C4C">
            <w:pPr>
              <w:pStyle w:val="81"/>
              <w:keepNext w:val="0"/>
              <w:spacing w:line="240" w:lineRule="auto"/>
              <w:jc w:val="center"/>
              <w:rPr>
                <w:rFonts w:hint="eastAsia" w:ascii="仿宋" w:hAnsi="仿宋" w:eastAsia="仿宋" w:cs="Times New Roman"/>
                <w:kern w:val="2"/>
                <w:sz w:val="24"/>
                <w:szCs w:val="24"/>
              </w:rPr>
            </w:pPr>
          </w:p>
        </w:tc>
        <w:tc>
          <w:tcPr>
            <w:tcW w:w="3808" w:type="pct"/>
            <w:vAlign w:val="center"/>
          </w:tcPr>
          <w:p w14:paraId="4DAFE3B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支持Voice VLAN、Guest VLAN</w:t>
            </w:r>
          </w:p>
        </w:tc>
      </w:tr>
      <w:tr w14:paraId="095B1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Merge w:val="continue"/>
            <w:vAlign w:val="center"/>
          </w:tcPr>
          <w:p w14:paraId="27EBDA31">
            <w:pPr>
              <w:pStyle w:val="81"/>
              <w:keepNext w:val="0"/>
              <w:spacing w:line="240" w:lineRule="auto"/>
              <w:jc w:val="center"/>
              <w:rPr>
                <w:rFonts w:hint="eastAsia" w:ascii="仿宋" w:hAnsi="仿宋" w:eastAsia="仿宋" w:cs="Times New Roman"/>
                <w:kern w:val="2"/>
                <w:sz w:val="24"/>
                <w:szCs w:val="24"/>
              </w:rPr>
            </w:pPr>
          </w:p>
        </w:tc>
        <w:tc>
          <w:tcPr>
            <w:tcW w:w="3808" w:type="pct"/>
            <w:vAlign w:val="center"/>
          </w:tcPr>
          <w:p w14:paraId="1E1E3EC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支持基于MAC的VLAN</w:t>
            </w:r>
          </w:p>
        </w:tc>
      </w:tr>
      <w:tr w14:paraId="5A9C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Merge w:val="continue"/>
            <w:vAlign w:val="center"/>
          </w:tcPr>
          <w:p w14:paraId="07495A70">
            <w:pPr>
              <w:pStyle w:val="81"/>
              <w:keepNext w:val="0"/>
              <w:spacing w:line="240" w:lineRule="auto"/>
              <w:jc w:val="center"/>
              <w:rPr>
                <w:rFonts w:hint="eastAsia" w:ascii="仿宋" w:hAnsi="仿宋" w:eastAsia="仿宋" w:cs="Times New Roman"/>
                <w:kern w:val="2"/>
                <w:sz w:val="24"/>
                <w:szCs w:val="24"/>
              </w:rPr>
            </w:pPr>
          </w:p>
        </w:tc>
        <w:tc>
          <w:tcPr>
            <w:tcW w:w="3808" w:type="pct"/>
            <w:vAlign w:val="center"/>
          </w:tcPr>
          <w:p w14:paraId="241F2A0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最大VLAN数(不是VLAN ID)≥4094</w:t>
            </w:r>
          </w:p>
        </w:tc>
      </w:tr>
      <w:tr w14:paraId="070D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191" w:type="pct"/>
            <w:vMerge w:val="restart"/>
            <w:vAlign w:val="center"/>
          </w:tcPr>
          <w:p w14:paraId="499A0DD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808" w:type="pct"/>
            <w:vAlign w:val="center"/>
          </w:tcPr>
          <w:p w14:paraId="3612B74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3K </w:t>
            </w:r>
          </w:p>
        </w:tc>
      </w:tr>
      <w:tr w14:paraId="1E5F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91" w:type="pct"/>
            <w:vMerge w:val="continue"/>
            <w:vAlign w:val="center"/>
          </w:tcPr>
          <w:p w14:paraId="30B42A09">
            <w:pPr>
              <w:pStyle w:val="81"/>
              <w:keepNext w:val="0"/>
              <w:spacing w:line="240" w:lineRule="auto"/>
              <w:jc w:val="center"/>
              <w:rPr>
                <w:rFonts w:hint="eastAsia" w:ascii="仿宋" w:hAnsi="仿宋" w:eastAsia="仿宋" w:cs="Times New Roman"/>
                <w:kern w:val="2"/>
                <w:sz w:val="24"/>
                <w:szCs w:val="24"/>
              </w:rPr>
            </w:pPr>
          </w:p>
        </w:tc>
        <w:tc>
          <w:tcPr>
            <w:tcW w:w="3808" w:type="pct"/>
            <w:vAlign w:val="center"/>
          </w:tcPr>
          <w:p w14:paraId="0ABD61D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整机最大ARP地址表≥2K</w:t>
            </w:r>
            <w:r>
              <w:rPr>
                <w:rFonts w:ascii="仿宋" w:hAnsi="仿宋" w:eastAsia="仿宋" w:cs="Times New Roman"/>
                <w:kern w:val="2"/>
                <w:sz w:val="24"/>
                <w:szCs w:val="24"/>
              </w:rPr>
              <w:t xml:space="preserve"> </w:t>
            </w:r>
          </w:p>
        </w:tc>
      </w:tr>
      <w:tr w14:paraId="4926F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191" w:type="pct"/>
            <w:vMerge w:val="continue"/>
            <w:vAlign w:val="center"/>
          </w:tcPr>
          <w:p w14:paraId="5B3EDDF5">
            <w:pPr>
              <w:pStyle w:val="81"/>
              <w:keepNext w:val="0"/>
              <w:spacing w:line="240" w:lineRule="auto"/>
              <w:jc w:val="center"/>
              <w:rPr>
                <w:rFonts w:hint="eastAsia" w:ascii="仿宋" w:hAnsi="仿宋" w:eastAsia="仿宋" w:cs="Times New Roman"/>
                <w:kern w:val="2"/>
                <w:sz w:val="24"/>
                <w:szCs w:val="24"/>
              </w:rPr>
            </w:pPr>
          </w:p>
        </w:tc>
        <w:tc>
          <w:tcPr>
            <w:tcW w:w="3808" w:type="pct"/>
            <w:vAlign w:val="center"/>
          </w:tcPr>
          <w:p w14:paraId="15D5E10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w:t>
            </w:r>
            <w:r>
              <w:rPr>
                <w:rFonts w:ascii="仿宋" w:hAnsi="仿宋" w:eastAsia="仿宋" w:cs="Times New Roman"/>
                <w:kern w:val="2"/>
                <w:sz w:val="24"/>
                <w:szCs w:val="24"/>
              </w:rPr>
              <w:t xml:space="preserve">MAC地址表≥16K </w:t>
            </w:r>
          </w:p>
        </w:tc>
      </w:tr>
      <w:tr w14:paraId="61E1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shd w:val="clear" w:color="auto" w:fill="auto"/>
            <w:vAlign w:val="center"/>
          </w:tcPr>
          <w:p w14:paraId="7720C4F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三层路由功能</w:t>
            </w:r>
          </w:p>
        </w:tc>
        <w:tc>
          <w:tcPr>
            <w:tcW w:w="3808" w:type="pct"/>
            <w:vAlign w:val="center"/>
          </w:tcPr>
          <w:p w14:paraId="3F31504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支持I</w:t>
            </w:r>
            <w:r>
              <w:rPr>
                <w:rFonts w:ascii="仿宋" w:hAnsi="仿宋" w:eastAsia="仿宋" w:cs="Times New Roman"/>
                <w:kern w:val="2"/>
                <w:sz w:val="24"/>
                <w:szCs w:val="24"/>
              </w:rPr>
              <w:t>p</w:t>
            </w:r>
            <w:r>
              <w:rPr>
                <w:rFonts w:hint="eastAsia" w:ascii="仿宋" w:hAnsi="仿宋" w:eastAsia="仿宋" w:cs="Times New Roman"/>
                <w:kern w:val="2"/>
                <w:sz w:val="24"/>
                <w:szCs w:val="24"/>
              </w:rPr>
              <w:t>v4和I</w:t>
            </w:r>
            <w:r>
              <w:rPr>
                <w:rFonts w:ascii="仿宋" w:hAnsi="仿宋" w:eastAsia="仿宋" w:cs="Times New Roman"/>
                <w:kern w:val="2"/>
                <w:sz w:val="24"/>
                <w:szCs w:val="24"/>
              </w:rPr>
              <w:t>p</w:t>
            </w:r>
            <w:r>
              <w:rPr>
                <w:rFonts w:hint="eastAsia" w:ascii="仿宋" w:hAnsi="仿宋" w:eastAsia="仿宋" w:cs="Times New Roman"/>
                <w:kern w:val="2"/>
                <w:sz w:val="24"/>
                <w:szCs w:val="24"/>
              </w:rPr>
              <w:t>v6三层路由功能，包括静态路由、RIP、RIPng、OSPF等</w:t>
            </w:r>
          </w:p>
        </w:tc>
      </w:tr>
      <w:tr w14:paraId="4C958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91" w:type="pct"/>
            <w:vMerge w:val="restart"/>
            <w:shd w:val="clear" w:color="auto" w:fill="auto"/>
            <w:vAlign w:val="center"/>
          </w:tcPr>
          <w:p w14:paraId="2F7A58F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生成树</w:t>
            </w:r>
          </w:p>
        </w:tc>
        <w:tc>
          <w:tcPr>
            <w:tcW w:w="3808" w:type="pct"/>
            <w:vAlign w:val="center"/>
          </w:tcPr>
          <w:p w14:paraId="03B4DD2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支持STP/RSTP/MSTP协议</w:t>
            </w:r>
          </w:p>
        </w:tc>
      </w:tr>
      <w:tr w14:paraId="42A30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91" w:type="pct"/>
            <w:vMerge w:val="continue"/>
            <w:shd w:val="clear" w:color="auto" w:fill="auto"/>
            <w:vAlign w:val="center"/>
          </w:tcPr>
          <w:p w14:paraId="204531DD">
            <w:pPr>
              <w:pStyle w:val="81"/>
              <w:keepNext w:val="0"/>
              <w:spacing w:line="240" w:lineRule="auto"/>
              <w:jc w:val="center"/>
              <w:rPr>
                <w:rFonts w:hint="eastAsia" w:ascii="仿宋" w:hAnsi="仿宋" w:eastAsia="仿宋" w:cs="Times New Roman"/>
                <w:kern w:val="2"/>
                <w:sz w:val="24"/>
                <w:szCs w:val="24"/>
              </w:rPr>
            </w:pPr>
          </w:p>
        </w:tc>
        <w:tc>
          <w:tcPr>
            <w:tcW w:w="3808" w:type="pct"/>
            <w:vAlign w:val="center"/>
          </w:tcPr>
          <w:p w14:paraId="1996A0C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支持PVST协议</w:t>
            </w:r>
          </w:p>
        </w:tc>
      </w:tr>
      <w:tr w14:paraId="67063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191" w:type="pct"/>
            <w:vAlign w:val="center"/>
          </w:tcPr>
          <w:p w14:paraId="04375608">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堆叠</w:t>
            </w:r>
          </w:p>
        </w:tc>
        <w:tc>
          <w:tcPr>
            <w:tcW w:w="3808" w:type="pct"/>
            <w:vAlign w:val="center"/>
          </w:tcPr>
          <w:p w14:paraId="59EC22E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支持多台设备虚拟化为一台，实现单一IP管理，</w:t>
            </w:r>
          </w:p>
          <w:p w14:paraId="530317D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支持通过标准以太网接口进行堆叠，</w:t>
            </w:r>
          </w:p>
          <w:p w14:paraId="38B7320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支持本地堆叠和远程堆叠</w:t>
            </w:r>
          </w:p>
        </w:tc>
      </w:tr>
      <w:tr w14:paraId="32BD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1191" w:type="pct"/>
            <w:vAlign w:val="center"/>
          </w:tcPr>
          <w:p w14:paraId="75709D53">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808" w:type="pct"/>
          </w:tcPr>
          <w:p w14:paraId="7C50619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1F6F5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91" w:type="pct"/>
            <w:vAlign w:val="center"/>
          </w:tcPr>
          <w:p w14:paraId="1F55A4C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808" w:type="pct"/>
            <w:vAlign w:val="center"/>
          </w:tcPr>
          <w:p w14:paraId="33A015C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w:t>
            </w:r>
            <w:r>
              <w:rPr>
                <w:rFonts w:ascii="仿宋" w:hAnsi="仿宋" w:eastAsia="仿宋" w:cs="Times New Roman"/>
                <w:kern w:val="2"/>
                <w:sz w:val="24"/>
                <w:szCs w:val="24"/>
              </w:rPr>
              <w:t>1根10G堆叠电缆</w:t>
            </w:r>
          </w:p>
        </w:tc>
      </w:tr>
    </w:tbl>
    <w:p w14:paraId="0DC247DA"/>
    <w:p w14:paraId="714B3E59">
      <w:pPr>
        <w:pStyle w:val="6"/>
        <w:spacing w:before="156" w:after="156"/>
        <w:ind w:left="309" w:hanging="21"/>
        <w:rPr>
          <w:lang w:val="en-US"/>
        </w:rPr>
      </w:pPr>
      <w:r>
        <w:rPr>
          <w:rFonts w:hint="eastAsia"/>
          <w:lang w:val="en-US"/>
        </w:rPr>
        <w:t>超算平台接入交换机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6702"/>
      </w:tblGrid>
      <w:tr w14:paraId="3C43A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6" w:type="pct"/>
            <w:shd w:val="clear" w:color="auto" w:fill="A5A5A5" w:themeFill="background1" w:themeFillShade="A6"/>
            <w:vAlign w:val="center"/>
          </w:tcPr>
          <w:p w14:paraId="6EA3D976">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83" w:type="pct"/>
            <w:shd w:val="clear" w:color="auto" w:fill="A5A5A5" w:themeFill="background1" w:themeFillShade="A6"/>
            <w:vAlign w:val="center"/>
          </w:tcPr>
          <w:p w14:paraId="1EDA6AE5">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474F0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tcBorders>
              <w:top w:val="single" w:color="auto" w:sz="4" w:space="0"/>
              <w:left w:val="single" w:color="auto" w:sz="4" w:space="0"/>
              <w:bottom w:val="single" w:color="auto" w:sz="4" w:space="0"/>
              <w:right w:val="single" w:color="auto" w:sz="4" w:space="0"/>
            </w:tcBorders>
            <w:vAlign w:val="center"/>
          </w:tcPr>
          <w:p w14:paraId="09ED6D9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83" w:type="pct"/>
            <w:tcBorders>
              <w:top w:val="single" w:color="auto" w:sz="4" w:space="0"/>
              <w:left w:val="single" w:color="auto" w:sz="4" w:space="0"/>
              <w:bottom w:val="single" w:color="auto" w:sz="4" w:space="0"/>
              <w:right w:val="single" w:color="auto" w:sz="4" w:space="0"/>
            </w:tcBorders>
          </w:tcPr>
          <w:p w14:paraId="749305B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4.8Tbps，包转发率≥2400Mpps，以官网所列最低参数为准，提供官网截图证明材料</w:t>
            </w:r>
          </w:p>
        </w:tc>
      </w:tr>
      <w:tr w14:paraId="32205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16" w:type="pct"/>
            <w:tcBorders>
              <w:top w:val="single" w:color="auto" w:sz="4" w:space="0"/>
              <w:left w:val="single" w:color="auto" w:sz="4" w:space="0"/>
              <w:bottom w:val="single" w:color="auto" w:sz="4" w:space="0"/>
              <w:right w:val="single" w:color="auto" w:sz="4" w:space="0"/>
            </w:tcBorders>
            <w:vAlign w:val="center"/>
          </w:tcPr>
          <w:p w14:paraId="3D4A787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国产化要求</w:t>
            </w:r>
          </w:p>
        </w:tc>
        <w:tc>
          <w:tcPr>
            <w:tcW w:w="3783" w:type="pct"/>
            <w:tcBorders>
              <w:top w:val="single" w:color="auto" w:sz="4" w:space="0"/>
              <w:left w:val="single" w:color="auto" w:sz="4" w:space="0"/>
              <w:bottom w:val="single" w:color="auto" w:sz="4" w:space="0"/>
              <w:right w:val="single" w:color="auto" w:sz="4" w:space="0"/>
            </w:tcBorders>
          </w:tcPr>
          <w:p w14:paraId="6CFC9D0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要求设备C</w:t>
            </w:r>
            <w:r>
              <w:rPr>
                <w:rFonts w:ascii="仿宋" w:hAnsi="仿宋" w:eastAsia="仿宋" w:cs="Times New Roman"/>
                <w:kern w:val="2"/>
                <w:sz w:val="24"/>
                <w:szCs w:val="24"/>
              </w:rPr>
              <w:t>PU</w:t>
            </w:r>
            <w:r>
              <w:rPr>
                <w:rFonts w:hint="eastAsia" w:ascii="仿宋" w:hAnsi="仿宋" w:eastAsia="仿宋" w:cs="Times New Roman"/>
                <w:kern w:val="2"/>
                <w:sz w:val="24"/>
                <w:szCs w:val="24"/>
              </w:rPr>
              <w:t>和转发芯片均为国产，提供第三方测试报告证明材料</w:t>
            </w:r>
          </w:p>
        </w:tc>
      </w:tr>
      <w:tr w14:paraId="570D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tcBorders>
              <w:top w:val="single" w:color="auto" w:sz="4" w:space="0"/>
              <w:left w:val="single" w:color="auto" w:sz="4" w:space="0"/>
              <w:bottom w:val="single" w:color="auto" w:sz="4" w:space="0"/>
              <w:right w:val="single" w:color="auto" w:sz="4" w:space="0"/>
            </w:tcBorders>
            <w:vAlign w:val="center"/>
          </w:tcPr>
          <w:p w14:paraId="1E4B14A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83" w:type="pct"/>
            <w:tcBorders>
              <w:top w:val="single" w:color="auto" w:sz="4" w:space="0"/>
              <w:left w:val="single" w:color="auto" w:sz="4" w:space="0"/>
              <w:bottom w:val="single" w:color="auto" w:sz="4" w:space="0"/>
              <w:right w:val="single" w:color="auto" w:sz="4" w:space="0"/>
            </w:tcBorders>
          </w:tcPr>
          <w:p w14:paraId="4164E76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整机提供</w:t>
            </w:r>
            <w:r>
              <w:rPr>
                <w:rFonts w:ascii="仿宋" w:hAnsi="仿宋" w:eastAsia="仿宋" w:cs="Times New Roman"/>
                <w:kern w:val="2"/>
                <w:sz w:val="24"/>
                <w:szCs w:val="24"/>
              </w:rPr>
              <w:t>25GE光口端口数量≥48个</w:t>
            </w:r>
            <w:r>
              <w:rPr>
                <w:rFonts w:hint="eastAsia" w:ascii="仿宋" w:hAnsi="仿宋" w:eastAsia="仿宋" w:cs="Times New Roman"/>
                <w:kern w:val="2"/>
                <w:sz w:val="24"/>
                <w:szCs w:val="24"/>
              </w:rPr>
              <w:t>,</w:t>
            </w:r>
            <w:r>
              <w:rPr>
                <w:rFonts w:ascii="仿宋" w:hAnsi="仿宋" w:eastAsia="仿宋" w:cs="Times New Roman"/>
                <w:kern w:val="2"/>
                <w:sz w:val="24"/>
                <w:szCs w:val="24"/>
              </w:rPr>
              <w:t xml:space="preserve">100 GE光接口≥8个，提供官网截图证明材料 </w:t>
            </w:r>
          </w:p>
        </w:tc>
      </w:tr>
      <w:tr w14:paraId="2732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6" w:type="pct"/>
            <w:shd w:val="clear" w:color="auto" w:fill="auto"/>
            <w:vAlign w:val="center"/>
          </w:tcPr>
          <w:p w14:paraId="4CD10E8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83" w:type="pct"/>
            <w:shd w:val="clear" w:color="auto" w:fill="auto"/>
          </w:tcPr>
          <w:p w14:paraId="0B28618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320K ，整机最大ARP地址表≥270K，整机最大MAC地址表≥280K</w:t>
            </w:r>
            <w:r>
              <w:rPr>
                <w:rFonts w:hint="eastAsia" w:ascii="仿宋" w:hAnsi="仿宋" w:eastAsia="仿宋" w:cs="Times New Roman"/>
                <w:kern w:val="2"/>
                <w:sz w:val="24"/>
                <w:szCs w:val="24"/>
              </w:rPr>
              <w:t xml:space="preserve"> </w:t>
            </w:r>
          </w:p>
        </w:tc>
      </w:tr>
      <w:tr w14:paraId="53AF3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16" w:type="pct"/>
            <w:shd w:val="clear" w:color="auto" w:fill="auto"/>
            <w:vAlign w:val="center"/>
          </w:tcPr>
          <w:p w14:paraId="5B3B010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83" w:type="pct"/>
            <w:shd w:val="clear" w:color="auto" w:fill="auto"/>
          </w:tcPr>
          <w:p w14:paraId="01A28AB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22F8C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shd w:val="clear" w:color="auto" w:fill="auto"/>
            <w:vAlign w:val="center"/>
          </w:tcPr>
          <w:p w14:paraId="03E0325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83" w:type="pct"/>
            <w:shd w:val="clear" w:color="auto" w:fill="auto"/>
          </w:tcPr>
          <w:p w14:paraId="4AF7E429">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75509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shd w:val="clear" w:color="auto" w:fill="auto"/>
            <w:vAlign w:val="center"/>
          </w:tcPr>
          <w:p w14:paraId="3D045BA0">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83" w:type="pct"/>
            <w:shd w:val="clear" w:color="auto" w:fill="auto"/>
          </w:tcPr>
          <w:p w14:paraId="6B3BEF1A">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78B5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shd w:val="clear" w:color="auto" w:fill="auto"/>
            <w:vAlign w:val="center"/>
          </w:tcPr>
          <w:p w14:paraId="30421E19">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83" w:type="pct"/>
            <w:shd w:val="clear" w:color="auto" w:fill="auto"/>
          </w:tcPr>
          <w:p w14:paraId="73896358">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0E7F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shd w:val="clear" w:color="auto" w:fill="auto"/>
            <w:vAlign w:val="center"/>
          </w:tcPr>
          <w:p w14:paraId="5859388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83" w:type="pct"/>
            <w:shd w:val="clear" w:color="auto" w:fill="auto"/>
          </w:tcPr>
          <w:p w14:paraId="71DB8B6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支持堆叠；</w:t>
            </w:r>
            <w:r>
              <w:rPr>
                <w:rFonts w:ascii="仿宋" w:hAnsi="仿宋" w:eastAsia="仿宋" w:cs="Times New Roman"/>
                <w:kern w:val="2"/>
                <w:sz w:val="24"/>
                <w:szCs w:val="24"/>
              </w:rPr>
              <w:t xml:space="preserve">支持跨设备链路聚合 </w:t>
            </w:r>
          </w:p>
        </w:tc>
      </w:tr>
      <w:tr w14:paraId="11D40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16" w:type="pct"/>
            <w:shd w:val="clear" w:color="auto" w:fill="auto"/>
            <w:vAlign w:val="center"/>
          </w:tcPr>
          <w:p w14:paraId="5F22A25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可视化</w:t>
            </w:r>
          </w:p>
        </w:tc>
        <w:tc>
          <w:tcPr>
            <w:tcW w:w="3783" w:type="pct"/>
            <w:shd w:val="clear" w:color="auto" w:fill="auto"/>
          </w:tcPr>
          <w:p w14:paraId="4EBBB32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 xml:space="preserve">Telemetry Stream功能 </w:t>
            </w:r>
          </w:p>
        </w:tc>
      </w:tr>
      <w:tr w14:paraId="06686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16" w:type="pct"/>
            <w:shd w:val="clear" w:color="auto" w:fill="auto"/>
            <w:vAlign w:val="center"/>
          </w:tcPr>
          <w:p w14:paraId="0E44C4DF">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3" w:type="pct"/>
            <w:shd w:val="clear" w:color="auto" w:fill="auto"/>
          </w:tcPr>
          <w:p w14:paraId="7F4147B2">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350CA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16" w:type="pct"/>
            <w:shd w:val="clear" w:color="auto" w:fill="auto"/>
            <w:vAlign w:val="center"/>
          </w:tcPr>
          <w:p w14:paraId="6EAC09E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3" w:type="pct"/>
            <w:shd w:val="clear" w:color="auto" w:fill="auto"/>
          </w:tcPr>
          <w:p w14:paraId="5905229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单台设备满配冗余电源和冗余风扇，配置</w:t>
            </w:r>
            <w:r>
              <w:rPr>
                <w:rFonts w:ascii="仿宋" w:hAnsi="仿宋" w:eastAsia="仿宋" w:cs="Times New Roman"/>
                <w:kern w:val="2"/>
                <w:sz w:val="24"/>
                <w:szCs w:val="24"/>
              </w:rPr>
              <w:t>1根100G堆叠电缆</w:t>
            </w:r>
          </w:p>
        </w:tc>
      </w:tr>
    </w:tbl>
    <w:p w14:paraId="4077DC59"/>
    <w:p w14:paraId="514D12BB">
      <w:pPr>
        <w:pStyle w:val="6"/>
        <w:spacing w:before="156" w:after="156"/>
        <w:ind w:left="309" w:hanging="21"/>
        <w:rPr>
          <w:lang w:val="en-US"/>
        </w:rPr>
      </w:pPr>
      <w:r>
        <w:rPr>
          <w:rFonts w:hint="eastAsia"/>
          <w:lang w:val="en-US"/>
        </w:rPr>
        <w:t>光模块</w:t>
      </w:r>
    </w:p>
    <w:p w14:paraId="14D465F4">
      <w:pPr>
        <w:adjustRightInd w:val="0"/>
        <w:snapToGrid w:val="0"/>
        <w:spacing w:line="360" w:lineRule="auto"/>
        <w:ind w:firstLine="480" w:firstLineChars="200"/>
        <w:jc w:val="both"/>
      </w:pPr>
      <w:r>
        <w:rPr>
          <w:rFonts w:hint="eastAsia" w:ascii="仿宋" w:hAnsi="仿宋" w:eastAsia="仿宋"/>
          <w:sz w:val="24"/>
          <w:szCs w:val="24"/>
        </w:rPr>
        <w:t>支持本项目所有网络设备模块配置，包含并不限于</w:t>
      </w:r>
      <w:r>
        <w:rPr>
          <w:rFonts w:ascii="仿宋" w:hAnsi="仿宋" w:eastAsia="仿宋"/>
          <w:sz w:val="24"/>
          <w:szCs w:val="24"/>
        </w:rPr>
        <w:t xml:space="preserve"> SFP 模块、</w:t>
      </w:r>
      <w:r>
        <w:rPr>
          <w:rFonts w:hint="eastAsia" w:ascii="仿宋" w:hAnsi="仿宋" w:eastAsia="仿宋"/>
          <w:sz w:val="24"/>
          <w:szCs w:val="24"/>
        </w:rPr>
        <w:t>万兆多模光模块、</w:t>
      </w:r>
      <w:r>
        <w:rPr>
          <w:rFonts w:ascii="仿宋" w:hAnsi="仿宋" w:eastAsia="仿宋"/>
          <w:sz w:val="24"/>
          <w:szCs w:val="24"/>
        </w:rPr>
        <w:t>万兆单模光模块、40G单模光模块</w:t>
      </w:r>
      <w:r>
        <w:rPr>
          <w:rFonts w:hint="eastAsia" w:ascii="仿宋" w:hAnsi="仿宋" w:eastAsia="仿宋"/>
          <w:sz w:val="24"/>
          <w:szCs w:val="24"/>
        </w:rPr>
        <w:t>、4</w:t>
      </w:r>
      <w:r>
        <w:rPr>
          <w:rFonts w:ascii="仿宋" w:hAnsi="仿宋" w:eastAsia="仿宋"/>
          <w:sz w:val="24"/>
          <w:szCs w:val="24"/>
        </w:rPr>
        <w:t>0G</w:t>
      </w:r>
      <w:r>
        <w:rPr>
          <w:rFonts w:hint="eastAsia" w:ascii="仿宋" w:hAnsi="仿宋" w:eastAsia="仿宋"/>
          <w:sz w:val="24"/>
          <w:szCs w:val="24"/>
        </w:rPr>
        <w:t>多模光模块、1</w:t>
      </w:r>
      <w:r>
        <w:rPr>
          <w:rFonts w:ascii="仿宋" w:hAnsi="仿宋" w:eastAsia="仿宋"/>
          <w:sz w:val="24"/>
          <w:szCs w:val="24"/>
        </w:rPr>
        <w:t>00G</w:t>
      </w:r>
      <w:r>
        <w:rPr>
          <w:rFonts w:hint="eastAsia" w:ascii="仿宋" w:hAnsi="仿宋" w:eastAsia="仿宋"/>
          <w:sz w:val="24"/>
          <w:szCs w:val="24"/>
        </w:rPr>
        <w:t>多模光模块</w:t>
      </w:r>
      <w:r>
        <w:rPr>
          <w:rFonts w:ascii="仿宋" w:hAnsi="仿宋" w:eastAsia="仿宋"/>
          <w:sz w:val="24"/>
          <w:szCs w:val="24"/>
        </w:rPr>
        <w:t>等，具体配置数量参考网络设备需求确保满足本项目光模块需求</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0"/>
        <w:gridCol w:w="3006"/>
      </w:tblGrid>
      <w:tr w14:paraId="7EF40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3303" w:type="pct"/>
            <w:shd w:val="clear" w:color="auto" w:fill="A5A5A5" w:themeFill="background1" w:themeFillShade="A6"/>
            <w:vAlign w:val="center"/>
          </w:tcPr>
          <w:p w14:paraId="33580933">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光模块规格参数</w:t>
            </w:r>
          </w:p>
        </w:tc>
        <w:tc>
          <w:tcPr>
            <w:tcW w:w="1697" w:type="pct"/>
            <w:shd w:val="clear" w:color="auto" w:fill="A5A5A5" w:themeFill="background1" w:themeFillShade="A6"/>
            <w:vAlign w:val="center"/>
          </w:tcPr>
          <w:p w14:paraId="5365AEE9">
            <w:pPr>
              <w:jc w:val="center"/>
              <w:rPr>
                <w:rFonts w:hint="eastAsia" w:ascii="仿宋" w:hAnsi="仿宋" w:eastAsia="仿宋"/>
                <w:b/>
                <w:bCs/>
                <w:color w:val="000000"/>
                <w:sz w:val="24"/>
                <w:szCs w:val="24"/>
              </w:rPr>
            </w:pPr>
            <w:r>
              <w:rPr>
                <w:rFonts w:hint="eastAsia" w:ascii="仿宋" w:hAnsi="仿宋" w:eastAsia="仿宋"/>
                <w:b/>
                <w:bCs/>
                <w:color w:val="000000"/>
                <w:sz w:val="24"/>
                <w:szCs w:val="24"/>
              </w:rPr>
              <w:t>数量</w:t>
            </w:r>
          </w:p>
        </w:tc>
      </w:tr>
      <w:tr w14:paraId="013DF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3303" w:type="pct"/>
            <w:tcBorders>
              <w:top w:val="single" w:color="auto" w:sz="4" w:space="0"/>
              <w:left w:val="single" w:color="auto" w:sz="4" w:space="0"/>
              <w:bottom w:val="single" w:color="auto" w:sz="4" w:space="0"/>
              <w:right w:val="single" w:color="auto" w:sz="4" w:space="0"/>
            </w:tcBorders>
            <w:vAlign w:val="center"/>
          </w:tcPr>
          <w:p w14:paraId="72026B8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万兆模块</w:t>
            </w:r>
          </w:p>
        </w:tc>
        <w:tc>
          <w:tcPr>
            <w:tcW w:w="1697" w:type="pct"/>
            <w:tcBorders>
              <w:top w:val="single" w:color="auto" w:sz="4" w:space="0"/>
              <w:left w:val="single" w:color="auto" w:sz="4" w:space="0"/>
              <w:bottom w:val="single" w:color="auto" w:sz="4" w:space="0"/>
              <w:right w:val="single" w:color="auto" w:sz="4" w:space="0"/>
            </w:tcBorders>
            <w:vAlign w:val="center"/>
          </w:tcPr>
          <w:p w14:paraId="61E3F514">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1000</w:t>
            </w:r>
          </w:p>
        </w:tc>
      </w:tr>
      <w:tr w14:paraId="4D28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3303" w:type="pct"/>
            <w:shd w:val="clear" w:color="auto" w:fill="auto"/>
            <w:vAlign w:val="center"/>
          </w:tcPr>
          <w:p w14:paraId="40E46171">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25G</w:t>
            </w:r>
            <w:r>
              <w:rPr>
                <w:rFonts w:hint="eastAsia" w:ascii="仿宋" w:hAnsi="仿宋" w:eastAsia="仿宋" w:cs="Times New Roman"/>
                <w:kern w:val="2"/>
                <w:sz w:val="24"/>
                <w:szCs w:val="24"/>
              </w:rPr>
              <w:t>模块</w:t>
            </w:r>
          </w:p>
        </w:tc>
        <w:tc>
          <w:tcPr>
            <w:tcW w:w="1697" w:type="pct"/>
            <w:shd w:val="clear" w:color="auto" w:fill="auto"/>
            <w:vAlign w:val="center"/>
          </w:tcPr>
          <w:p w14:paraId="147AFC2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2</w:t>
            </w:r>
            <w:r>
              <w:rPr>
                <w:rFonts w:ascii="仿宋" w:hAnsi="仿宋" w:eastAsia="仿宋" w:cs="Times New Roman"/>
                <w:kern w:val="2"/>
                <w:sz w:val="24"/>
                <w:szCs w:val="24"/>
              </w:rPr>
              <w:t>0</w:t>
            </w:r>
          </w:p>
        </w:tc>
      </w:tr>
      <w:tr w14:paraId="01916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3303" w:type="pct"/>
            <w:shd w:val="clear" w:color="auto" w:fill="auto"/>
            <w:vAlign w:val="center"/>
          </w:tcPr>
          <w:p w14:paraId="18D78752">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40G</w:t>
            </w:r>
            <w:r>
              <w:rPr>
                <w:rFonts w:hint="eastAsia" w:ascii="仿宋" w:hAnsi="仿宋" w:eastAsia="仿宋" w:cs="Times New Roman"/>
                <w:kern w:val="2"/>
                <w:sz w:val="24"/>
                <w:szCs w:val="24"/>
              </w:rPr>
              <w:t>模块</w:t>
            </w:r>
          </w:p>
        </w:tc>
        <w:tc>
          <w:tcPr>
            <w:tcW w:w="1697" w:type="pct"/>
            <w:shd w:val="clear" w:color="auto" w:fill="auto"/>
            <w:vAlign w:val="center"/>
          </w:tcPr>
          <w:p w14:paraId="1F6F07F8">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52</w:t>
            </w:r>
          </w:p>
        </w:tc>
      </w:tr>
      <w:tr w14:paraId="664A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 w:hRule="atLeast"/>
          <w:jc w:val="center"/>
        </w:trPr>
        <w:tc>
          <w:tcPr>
            <w:tcW w:w="3303" w:type="pct"/>
            <w:shd w:val="clear" w:color="auto" w:fill="auto"/>
            <w:vAlign w:val="center"/>
          </w:tcPr>
          <w:p w14:paraId="42BE96B4">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100G</w:t>
            </w:r>
            <w:r>
              <w:rPr>
                <w:rFonts w:hint="eastAsia" w:ascii="仿宋" w:hAnsi="仿宋" w:eastAsia="仿宋" w:cs="Times New Roman"/>
                <w:kern w:val="2"/>
                <w:sz w:val="24"/>
                <w:szCs w:val="24"/>
              </w:rPr>
              <w:t>模块</w:t>
            </w:r>
          </w:p>
        </w:tc>
        <w:tc>
          <w:tcPr>
            <w:tcW w:w="1697" w:type="pct"/>
            <w:shd w:val="clear" w:color="auto" w:fill="auto"/>
            <w:vAlign w:val="center"/>
          </w:tcPr>
          <w:p w14:paraId="24A8441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4</w:t>
            </w:r>
          </w:p>
        </w:tc>
      </w:tr>
    </w:tbl>
    <w:p w14:paraId="438F4C8C"/>
    <w:p w14:paraId="6B785F8A">
      <w:pPr>
        <w:pStyle w:val="6"/>
        <w:spacing w:before="156" w:after="156"/>
        <w:ind w:left="309" w:hanging="21"/>
        <w:rPr>
          <w:lang w:val="en-US"/>
        </w:rPr>
      </w:pPr>
      <w:r>
        <w:rPr>
          <w:rFonts w:hint="eastAsia"/>
          <w:lang w:val="en-US"/>
        </w:rPr>
        <w:t>无线网核心交换机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6911"/>
      </w:tblGrid>
      <w:tr w14:paraId="5BDB6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098" w:type="pct"/>
            <w:shd w:val="clear" w:color="auto" w:fill="A5A5A5" w:themeFill="background1" w:themeFillShade="A6"/>
            <w:vAlign w:val="center"/>
          </w:tcPr>
          <w:p w14:paraId="03F61252">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902" w:type="pct"/>
            <w:shd w:val="clear" w:color="auto" w:fill="A5A5A5" w:themeFill="background1" w:themeFillShade="A6"/>
            <w:vAlign w:val="center"/>
          </w:tcPr>
          <w:p w14:paraId="12297788">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24376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0B46183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902" w:type="pct"/>
            <w:tcBorders>
              <w:top w:val="single" w:color="auto" w:sz="4" w:space="0"/>
              <w:left w:val="single" w:color="auto" w:sz="4" w:space="0"/>
              <w:bottom w:val="single" w:color="auto" w:sz="4" w:space="0"/>
              <w:right w:val="single" w:color="auto" w:sz="4" w:space="0"/>
            </w:tcBorders>
            <w:vAlign w:val="center"/>
          </w:tcPr>
          <w:p w14:paraId="1B1C355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100</w:t>
            </w:r>
            <w:r>
              <w:rPr>
                <w:rFonts w:hint="eastAsia" w:ascii="仿宋" w:hAnsi="仿宋" w:eastAsia="仿宋" w:cs="Times New Roman"/>
                <w:kern w:val="2"/>
                <w:sz w:val="24"/>
                <w:szCs w:val="24"/>
              </w:rPr>
              <w:t>Tbps，包转发率≥</w:t>
            </w:r>
            <w:r>
              <w:rPr>
                <w:rFonts w:ascii="仿宋" w:hAnsi="仿宋" w:eastAsia="仿宋" w:cs="Times New Roman"/>
                <w:kern w:val="2"/>
                <w:sz w:val="24"/>
                <w:szCs w:val="24"/>
              </w:rPr>
              <w:t>768</w:t>
            </w:r>
            <w:r>
              <w:rPr>
                <w:rFonts w:hint="eastAsia" w:ascii="仿宋" w:hAnsi="仿宋" w:eastAsia="仿宋" w:cs="Times New Roman"/>
                <w:kern w:val="2"/>
                <w:sz w:val="24"/>
                <w:szCs w:val="24"/>
              </w:rPr>
              <w:t>00Mpps，以官网所列最低参数为准，提供官网截图证明材料</w:t>
            </w:r>
          </w:p>
        </w:tc>
      </w:tr>
      <w:tr w14:paraId="1B3A6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8" w:type="pct"/>
            <w:tcBorders>
              <w:top w:val="single" w:color="auto" w:sz="4" w:space="0"/>
              <w:left w:val="single" w:color="auto" w:sz="4" w:space="0"/>
              <w:bottom w:val="single" w:color="auto" w:sz="4" w:space="0"/>
              <w:right w:val="single" w:color="auto" w:sz="4" w:space="0"/>
            </w:tcBorders>
            <w:vAlign w:val="center"/>
          </w:tcPr>
          <w:p w14:paraId="7D793C9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业务插槽数</w:t>
            </w:r>
          </w:p>
        </w:tc>
        <w:tc>
          <w:tcPr>
            <w:tcW w:w="3902" w:type="pct"/>
            <w:tcBorders>
              <w:top w:val="single" w:color="auto" w:sz="4" w:space="0"/>
              <w:left w:val="single" w:color="auto" w:sz="4" w:space="0"/>
              <w:bottom w:val="single" w:color="auto" w:sz="4" w:space="0"/>
              <w:right w:val="single" w:color="auto" w:sz="4" w:space="0"/>
            </w:tcBorders>
            <w:vAlign w:val="center"/>
          </w:tcPr>
          <w:p w14:paraId="2F16DD7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业务插槽数≥</w:t>
            </w:r>
            <w:r>
              <w:rPr>
                <w:rFonts w:ascii="仿宋" w:hAnsi="仿宋" w:eastAsia="仿宋" w:cs="Times New Roman"/>
                <w:kern w:val="2"/>
                <w:sz w:val="24"/>
                <w:szCs w:val="24"/>
              </w:rPr>
              <w:t>6</w:t>
            </w:r>
          </w:p>
        </w:tc>
      </w:tr>
      <w:tr w14:paraId="029E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8" w:type="pct"/>
            <w:shd w:val="clear" w:color="auto" w:fill="auto"/>
            <w:vAlign w:val="center"/>
          </w:tcPr>
          <w:p w14:paraId="2ABC948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防火墙插卡</w:t>
            </w:r>
          </w:p>
        </w:tc>
        <w:tc>
          <w:tcPr>
            <w:tcW w:w="3902" w:type="pct"/>
            <w:shd w:val="clear" w:color="auto" w:fill="auto"/>
            <w:vAlign w:val="center"/>
          </w:tcPr>
          <w:p w14:paraId="1F9A6EF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▲设备支持</w:t>
            </w:r>
            <w:r>
              <w:rPr>
                <w:rFonts w:ascii="仿宋" w:hAnsi="仿宋" w:eastAsia="仿宋" w:cs="Times New Roman"/>
                <w:kern w:val="2"/>
                <w:sz w:val="24"/>
                <w:szCs w:val="24"/>
              </w:rPr>
              <w:t>防火墙业务插卡，把流量引入防火墙进行过滤，支持对病毒的网络层传播行为进行溯源及阻断，防止</w:t>
            </w:r>
            <w:r>
              <w:rPr>
                <w:rFonts w:hint="eastAsia" w:ascii="仿宋" w:hAnsi="仿宋" w:eastAsia="仿宋" w:cs="Times New Roman"/>
                <w:kern w:val="2"/>
                <w:sz w:val="24"/>
                <w:szCs w:val="24"/>
              </w:rPr>
              <w:t>无线</w:t>
            </w:r>
            <w:r>
              <w:rPr>
                <w:rFonts w:ascii="仿宋" w:hAnsi="仿宋" w:eastAsia="仿宋" w:cs="Times New Roman"/>
                <w:kern w:val="2"/>
                <w:sz w:val="24"/>
                <w:szCs w:val="24"/>
              </w:rPr>
              <w:t>网病毒扩散</w:t>
            </w:r>
            <w:r>
              <w:rPr>
                <w:rFonts w:hint="eastAsia" w:ascii="仿宋" w:hAnsi="仿宋" w:eastAsia="仿宋" w:cs="Times New Roman"/>
                <w:kern w:val="2"/>
                <w:sz w:val="24"/>
                <w:szCs w:val="24"/>
              </w:rPr>
              <w:t>，</w:t>
            </w:r>
            <w:r>
              <w:rPr>
                <w:rFonts w:ascii="仿宋" w:hAnsi="仿宋" w:eastAsia="仿宋" w:cs="Times New Roman"/>
                <w:kern w:val="2"/>
                <w:sz w:val="24"/>
                <w:szCs w:val="24"/>
              </w:rPr>
              <w:t>提供第三方测试报告证明材料</w:t>
            </w:r>
          </w:p>
        </w:tc>
      </w:tr>
      <w:tr w14:paraId="5BDC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8" w:type="pct"/>
            <w:shd w:val="clear" w:color="auto" w:fill="auto"/>
            <w:vAlign w:val="center"/>
          </w:tcPr>
          <w:p w14:paraId="1A38CEE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M</w:t>
            </w:r>
            <w:r>
              <w:rPr>
                <w:rFonts w:ascii="仿宋" w:hAnsi="仿宋" w:eastAsia="仿宋" w:cs="Times New Roman"/>
                <w:kern w:val="2"/>
                <w:sz w:val="24"/>
                <w:szCs w:val="24"/>
              </w:rPr>
              <w:t>PLS</w:t>
            </w:r>
          </w:p>
        </w:tc>
        <w:tc>
          <w:tcPr>
            <w:tcW w:w="3902" w:type="pct"/>
            <w:shd w:val="clear" w:color="auto" w:fill="auto"/>
            <w:vAlign w:val="center"/>
          </w:tcPr>
          <w:p w14:paraId="1067094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MPLS L2VPN、VPLS、L3VPN、TE及MCE功能</w:t>
            </w:r>
          </w:p>
        </w:tc>
      </w:tr>
      <w:tr w14:paraId="3980C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8" w:type="pct"/>
            <w:shd w:val="clear" w:color="auto" w:fill="auto"/>
            <w:vAlign w:val="center"/>
          </w:tcPr>
          <w:p w14:paraId="4135A0D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二层功能</w:t>
            </w:r>
          </w:p>
        </w:tc>
        <w:tc>
          <w:tcPr>
            <w:tcW w:w="3902" w:type="pct"/>
            <w:shd w:val="clear" w:color="auto" w:fill="auto"/>
            <w:vAlign w:val="center"/>
          </w:tcPr>
          <w:p w14:paraId="41677859">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支持端口聚合，802.3ad，支持二，三层聚合</w:t>
            </w:r>
          </w:p>
        </w:tc>
      </w:tr>
      <w:tr w14:paraId="37799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8" w:type="pct"/>
            <w:shd w:val="clear" w:color="auto" w:fill="auto"/>
            <w:vAlign w:val="center"/>
          </w:tcPr>
          <w:p w14:paraId="1BC2DAB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三层功能</w:t>
            </w:r>
          </w:p>
        </w:tc>
        <w:tc>
          <w:tcPr>
            <w:tcW w:w="3902" w:type="pct"/>
            <w:shd w:val="clear" w:color="auto" w:fill="auto"/>
            <w:vAlign w:val="center"/>
          </w:tcPr>
          <w:p w14:paraId="1D4D3F14">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支持IPv4/IPv6静态路由，支持路由协议加密，包括RIP V1/V2、OSFPv2、ISISv4、BGP、RIPng、OSPFv3、ISISv6、BGP4+，支持ICMPv6转发</w:t>
            </w:r>
          </w:p>
        </w:tc>
      </w:tr>
      <w:tr w14:paraId="5339C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8" w:type="pct"/>
            <w:shd w:val="clear" w:color="auto" w:fill="auto"/>
            <w:vAlign w:val="center"/>
          </w:tcPr>
          <w:p w14:paraId="4E868AC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访问控制策略</w:t>
            </w:r>
          </w:p>
        </w:tc>
        <w:tc>
          <w:tcPr>
            <w:tcW w:w="3902" w:type="pct"/>
            <w:shd w:val="clear" w:color="auto" w:fill="auto"/>
            <w:vAlign w:val="center"/>
          </w:tcPr>
          <w:p w14:paraId="1A874A4A">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支持Ingress/Egress ACL，VLAN ACL，全局 ACL，标准和扩展ACL</w:t>
            </w:r>
          </w:p>
        </w:tc>
      </w:tr>
      <w:tr w14:paraId="71A44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098" w:type="pct"/>
            <w:shd w:val="clear" w:color="auto" w:fill="auto"/>
            <w:vAlign w:val="center"/>
          </w:tcPr>
          <w:p w14:paraId="6AFCE46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宋体"/>
                <w:color w:val="000000"/>
                <w:sz w:val="24"/>
                <w:szCs w:val="24"/>
              </w:rPr>
              <w:t>VXLAN</w:t>
            </w:r>
          </w:p>
        </w:tc>
        <w:tc>
          <w:tcPr>
            <w:tcW w:w="3902" w:type="pct"/>
            <w:shd w:val="clear" w:color="auto" w:fill="auto"/>
            <w:vAlign w:val="center"/>
          </w:tcPr>
          <w:p w14:paraId="02D2F241">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color w:val="000000"/>
                <w:sz w:val="24"/>
                <w:szCs w:val="24"/>
              </w:rPr>
              <w:t>支持VxLAN多种方式接入 ，支持VxLAN二三层互通, 支持基于IPv4/IPv6 Underlay的VxLAN三层Anycast分布式网关和集中式网关</w:t>
            </w:r>
          </w:p>
        </w:tc>
      </w:tr>
      <w:tr w14:paraId="02D3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 w:type="pct"/>
            <w:shd w:val="clear" w:color="auto" w:fill="auto"/>
            <w:vAlign w:val="center"/>
          </w:tcPr>
          <w:p w14:paraId="468FB25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可视化</w:t>
            </w:r>
          </w:p>
        </w:tc>
        <w:tc>
          <w:tcPr>
            <w:tcW w:w="3902" w:type="pct"/>
            <w:shd w:val="clear" w:color="auto" w:fill="auto"/>
            <w:vAlign w:val="center"/>
          </w:tcPr>
          <w:p w14:paraId="11B90A7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支持Telemetry流量可视化功能</w:t>
            </w:r>
          </w:p>
        </w:tc>
      </w:tr>
      <w:tr w14:paraId="15BB2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1098" w:type="pct"/>
            <w:shd w:val="clear" w:color="auto" w:fill="auto"/>
            <w:vAlign w:val="center"/>
          </w:tcPr>
          <w:p w14:paraId="0734BC8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902" w:type="pct"/>
            <w:shd w:val="clear" w:color="auto" w:fill="auto"/>
            <w:vAlign w:val="center"/>
          </w:tcPr>
          <w:p w14:paraId="0D306C6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支持硬件BFD,探测间隔为</w:t>
            </w:r>
            <w:r>
              <w:rPr>
                <w:rFonts w:hint="eastAsia" w:ascii="仿宋" w:hAnsi="仿宋" w:eastAsia="仿宋" w:cs="Times New Roman"/>
                <w:kern w:val="2"/>
                <w:sz w:val="24"/>
                <w:szCs w:val="24"/>
              </w:rPr>
              <w:t>≤</w:t>
            </w:r>
            <w:r>
              <w:rPr>
                <w:rFonts w:ascii="仿宋" w:hAnsi="仿宋" w:eastAsia="仿宋" w:cs="Times New Roman"/>
                <w:kern w:val="2"/>
                <w:sz w:val="24"/>
                <w:szCs w:val="24"/>
              </w:rPr>
              <w:t>5m</w:t>
            </w:r>
            <w:r>
              <w:rPr>
                <w:rFonts w:hint="eastAsia" w:ascii="仿宋" w:hAnsi="仿宋" w:eastAsia="仿宋" w:cs="Times New Roman"/>
                <w:kern w:val="2"/>
                <w:sz w:val="24"/>
                <w:szCs w:val="24"/>
              </w:rPr>
              <w:t xml:space="preserve"> </w:t>
            </w:r>
          </w:p>
        </w:tc>
      </w:tr>
      <w:tr w14:paraId="28E13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098" w:type="pct"/>
            <w:shd w:val="clear" w:color="auto" w:fill="auto"/>
            <w:vAlign w:val="center"/>
          </w:tcPr>
          <w:p w14:paraId="48B0E366">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902" w:type="pct"/>
            <w:shd w:val="clear" w:color="auto" w:fill="auto"/>
          </w:tcPr>
          <w:p w14:paraId="45109998">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3D69B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098" w:type="pct"/>
            <w:shd w:val="clear" w:color="auto" w:fill="auto"/>
            <w:vAlign w:val="center"/>
          </w:tcPr>
          <w:p w14:paraId="633CCB1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902" w:type="pct"/>
            <w:shd w:val="clear" w:color="auto" w:fill="auto"/>
            <w:vAlign w:val="center"/>
          </w:tcPr>
          <w:p w14:paraId="2E48E44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单台设备配置冗余电源，提供≥</w:t>
            </w:r>
            <w:r>
              <w:rPr>
                <w:rFonts w:ascii="仿宋" w:hAnsi="仿宋" w:eastAsia="仿宋" w:cs="Times New Roman"/>
                <w:kern w:val="2"/>
                <w:sz w:val="24"/>
                <w:szCs w:val="24"/>
              </w:rPr>
              <w:t>6个40G</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w:t>
            </w:r>
            <w:r>
              <w:rPr>
                <w:rFonts w:hint="eastAsia" w:ascii="仿宋" w:hAnsi="仿宋" w:eastAsia="仿宋" w:cs="Times New Roman"/>
                <w:kern w:val="2"/>
                <w:sz w:val="24"/>
                <w:szCs w:val="24"/>
              </w:rPr>
              <w:t>≥</w:t>
            </w:r>
            <w:r>
              <w:rPr>
                <w:rFonts w:ascii="仿宋" w:hAnsi="仿宋" w:eastAsia="仿宋" w:cs="Times New Roman"/>
                <w:kern w:val="2"/>
                <w:sz w:val="24"/>
                <w:szCs w:val="24"/>
              </w:rPr>
              <w:t>32个万兆</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w:t>
            </w:r>
            <w:r>
              <w:rPr>
                <w:rFonts w:hint="eastAsia" w:ascii="仿宋" w:hAnsi="仿宋" w:eastAsia="仿宋" w:cs="Times New Roman"/>
                <w:kern w:val="2"/>
                <w:sz w:val="24"/>
                <w:szCs w:val="24"/>
              </w:rPr>
              <w:t>，≥</w:t>
            </w:r>
            <w:r>
              <w:rPr>
                <w:rFonts w:ascii="仿宋" w:hAnsi="仿宋" w:eastAsia="仿宋" w:cs="Times New Roman"/>
                <w:kern w:val="2"/>
                <w:sz w:val="24"/>
                <w:szCs w:val="24"/>
              </w:rPr>
              <w:t>16个千兆</w:t>
            </w:r>
            <w:r>
              <w:rPr>
                <w:rFonts w:hint="eastAsia" w:ascii="仿宋" w:hAnsi="仿宋" w:eastAsia="仿宋" w:cs="Times New Roman"/>
                <w:kern w:val="2"/>
                <w:sz w:val="24"/>
                <w:szCs w:val="24"/>
              </w:rPr>
              <w:t>以太网</w:t>
            </w:r>
            <w:r>
              <w:rPr>
                <w:rFonts w:ascii="仿宋" w:hAnsi="仿宋" w:eastAsia="仿宋" w:cs="Times New Roman"/>
                <w:kern w:val="2"/>
                <w:sz w:val="24"/>
                <w:szCs w:val="24"/>
              </w:rPr>
              <w:t>光口，</w:t>
            </w:r>
            <w:r>
              <w:rPr>
                <w:rFonts w:hint="eastAsia" w:ascii="仿宋" w:hAnsi="仿宋" w:eastAsia="仿宋" w:cs="Times New Roman"/>
                <w:kern w:val="2"/>
                <w:sz w:val="24"/>
                <w:szCs w:val="24"/>
              </w:rPr>
              <w:t>配置1</w:t>
            </w:r>
            <w:r>
              <w:rPr>
                <w:rFonts w:ascii="仿宋" w:hAnsi="仿宋" w:eastAsia="仿宋" w:cs="Times New Roman"/>
                <w:kern w:val="2"/>
                <w:sz w:val="24"/>
                <w:szCs w:val="24"/>
              </w:rPr>
              <w:t>根40G堆叠电缆</w:t>
            </w:r>
          </w:p>
        </w:tc>
      </w:tr>
    </w:tbl>
    <w:p w14:paraId="1BCB8E63"/>
    <w:p w14:paraId="6B221EFD">
      <w:pPr>
        <w:pStyle w:val="6"/>
        <w:spacing w:before="156" w:after="156"/>
        <w:ind w:left="309" w:hanging="21"/>
        <w:rPr>
          <w:lang w:val="en-US"/>
        </w:rPr>
      </w:pPr>
      <w:r>
        <w:rPr>
          <w:rFonts w:hint="eastAsia"/>
          <w:lang w:val="en-US"/>
        </w:rPr>
        <w:t>无线网汇聚交换机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7"/>
        <w:gridCol w:w="6649"/>
      </w:tblGrid>
      <w:tr w14:paraId="38C1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6" w:type="pct"/>
            <w:shd w:val="clear" w:color="auto" w:fill="A5A5A5" w:themeFill="background1" w:themeFillShade="A6"/>
            <w:vAlign w:val="center"/>
          </w:tcPr>
          <w:p w14:paraId="170BC48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53" w:type="pct"/>
            <w:shd w:val="clear" w:color="auto" w:fill="A5A5A5" w:themeFill="background1" w:themeFillShade="A6"/>
            <w:vAlign w:val="center"/>
          </w:tcPr>
          <w:p w14:paraId="397E2E41">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5AEC6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68B164B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53" w:type="pct"/>
            <w:tcBorders>
              <w:top w:val="single" w:color="auto" w:sz="4" w:space="0"/>
              <w:left w:val="single" w:color="auto" w:sz="4" w:space="0"/>
              <w:bottom w:val="single" w:color="auto" w:sz="4" w:space="0"/>
              <w:right w:val="single" w:color="auto" w:sz="4" w:space="0"/>
            </w:tcBorders>
          </w:tcPr>
          <w:p w14:paraId="78727B2D">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w:t>
            </w:r>
            <w:r>
              <w:rPr>
                <w:rFonts w:ascii="仿宋" w:hAnsi="仿宋" w:eastAsia="仿宋" w:cs="Times New Roman"/>
                <w:kern w:val="2"/>
                <w:sz w:val="24"/>
                <w:szCs w:val="24"/>
              </w:rPr>
              <w:t>4.8Tbps，包转发率≥2000Mpps，以官网所列最低参数为准，提供官网截图证明材料</w:t>
            </w:r>
          </w:p>
        </w:tc>
      </w:tr>
      <w:tr w14:paraId="6F2D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tcBorders>
              <w:top w:val="single" w:color="auto" w:sz="4" w:space="0"/>
              <w:left w:val="single" w:color="auto" w:sz="4" w:space="0"/>
              <w:bottom w:val="single" w:color="auto" w:sz="4" w:space="0"/>
              <w:right w:val="single" w:color="auto" w:sz="4" w:space="0"/>
            </w:tcBorders>
            <w:vAlign w:val="center"/>
          </w:tcPr>
          <w:p w14:paraId="3A92933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物理接口</w:t>
            </w:r>
          </w:p>
        </w:tc>
        <w:tc>
          <w:tcPr>
            <w:tcW w:w="3753" w:type="pct"/>
            <w:tcBorders>
              <w:top w:val="single" w:color="auto" w:sz="4" w:space="0"/>
              <w:left w:val="single" w:color="auto" w:sz="4" w:space="0"/>
              <w:bottom w:val="single" w:color="auto" w:sz="4" w:space="0"/>
              <w:right w:val="single" w:color="auto" w:sz="4" w:space="0"/>
            </w:tcBorders>
          </w:tcPr>
          <w:p w14:paraId="24265F9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整机最大万兆光端口≥</w:t>
            </w:r>
            <w:r>
              <w:rPr>
                <w:rFonts w:ascii="仿宋" w:hAnsi="仿宋" w:eastAsia="仿宋" w:cs="Times New Roman"/>
                <w:kern w:val="2"/>
                <w:sz w:val="24"/>
                <w:szCs w:val="24"/>
              </w:rPr>
              <w:t xml:space="preserve">48，100GE端口≥4，扩展槽位≥2 </w:t>
            </w:r>
          </w:p>
        </w:tc>
      </w:tr>
      <w:tr w14:paraId="48098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46" w:type="pct"/>
            <w:shd w:val="clear" w:color="auto" w:fill="auto"/>
            <w:vAlign w:val="center"/>
          </w:tcPr>
          <w:p w14:paraId="3BAAAD5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硬件规格</w:t>
            </w:r>
          </w:p>
        </w:tc>
        <w:tc>
          <w:tcPr>
            <w:tcW w:w="3753" w:type="pct"/>
            <w:shd w:val="clear" w:color="auto" w:fill="auto"/>
          </w:tcPr>
          <w:p w14:paraId="1DC9212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支持前后风道，支持模块化冗余电源和风扇模块</w:t>
            </w:r>
          </w:p>
        </w:tc>
      </w:tr>
      <w:tr w14:paraId="78B2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304A996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二层功能</w:t>
            </w:r>
          </w:p>
        </w:tc>
        <w:tc>
          <w:tcPr>
            <w:tcW w:w="3753" w:type="pct"/>
            <w:shd w:val="clear" w:color="auto" w:fill="auto"/>
          </w:tcPr>
          <w:p w14:paraId="38ED0A58">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支持端口聚合，802.3ad，支持基于端口、协议、IP子网、MAC地址VLAN划分</w:t>
            </w:r>
          </w:p>
        </w:tc>
      </w:tr>
      <w:tr w14:paraId="4AE06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7AF164C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三层功能</w:t>
            </w:r>
          </w:p>
        </w:tc>
        <w:tc>
          <w:tcPr>
            <w:tcW w:w="3753" w:type="pct"/>
            <w:shd w:val="clear" w:color="auto" w:fill="auto"/>
          </w:tcPr>
          <w:p w14:paraId="19B4DF1F">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支持IPv4静态路由、RIP、OSPF、ISIS、BGP，支持IPv6静态路由、OSPFv3、ISISv6、BGP4+，支持IGMP</w:t>
            </w:r>
          </w:p>
        </w:tc>
      </w:tr>
      <w:tr w14:paraId="5EAA1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1E319C0E">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VXLAN</w:t>
            </w:r>
          </w:p>
        </w:tc>
        <w:tc>
          <w:tcPr>
            <w:tcW w:w="3753" w:type="pct"/>
            <w:shd w:val="clear" w:color="auto" w:fill="auto"/>
          </w:tcPr>
          <w:p w14:paraId="703C919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支持VxLAN二层互通, 支持VxLAN集中式网关互通功能，支持EVPN分布式网关二三层互通功能</w:t>
            </w:r>
          </w:p>
        </w:tc>
      </w:tr>
      <w:tr w14:paraId="160D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46" w:type="pct"/>
            <w:shd w:val="clear" w:color="auto" w:fill="auto"/>
            <w:vAlign w:val="center"/>
          </w:tcPr>
          <w:p w14:paraId="3D9FAD6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可靠性</w:t>
            </w:r>
          </w:p>
        </w:tc>
        <w:tc>
          <w:tcPr>
            <w:tcW w:w="3753" w:type="pct"/>
            <w:shd w:val="clear" w:color="auto" w:fill="auto"/>
          </w:tcPr>
          <w:p w14:paraId="31CCBA2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支持堆叠，主机堆叠数不小于</w:t>
            </w:r>
            <w:r>
              <w:rPr>
                <w:rFonts w:ascii="仿宋" w:hAnsi="仿宋" w:eastAsia="仿宋" w:cs="Times New Roman"/>
                <w:kern w:val="2"/>
                <w:sz w:val="24"/>
                <w:szCs w:val="24"/>
              </w:rPr>
              <w:t>9台，实现单一IP管理</w:t>
            </w:r>
            <w:r>
              <w:rPr>
                <w:rFonts w:hint="eastAsia" w:ascii="仿宋" w:hAnsi="仿宋" w:eastAsia="仿宋" w:cs="Times New Roman"/>
                <w:kern w:val="2"/>
                <w:sz w:val="24"/>
                <w:szCs w:val="24"/>
              </w:rPr>
              <w:t>；</w:t>
            </w:r>
            <w:r>
              <w:rPr>
                <w:rFonts w:ascii="仿宋" w:hAnsi="仿宋" w:eastAsia="仿宋" w:cs="Times New Roman"/>
                <w:kern w:val="2"/>
                <w:sz w:val="24"/>
                <w:szCs w:val="24"/>
              </w:rPr>
              <w:t xml:space="preserve">支持跨设备链路聚合 </w:t>
            </w:r>
          </w:p>
        </w:tc>
      </w:tr>
      <w:tr w14:paraId="7E8E1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6" w:type="pct"/>
            <w:shd w:val="clear" w:color="auto" w:fill="auto"/>
            <w:vAlign w:val="center"/>
          </w:tcPr>
          <w:p w14:paraId="252C9D12">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53" w:type="pct"/>
            <w:shd w:val="clear" w:color="auto" w:fill="auto"/>
          </w:tcPr>
          <w:p w14:paraId="3B9281E6">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76626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46" w:type="pct"/>
            <w:shd w:val="clear" w:color="auto" w:fill="auto"/>
            <w:vAlign w:val="center"/>
          </w:tcPr>
          <w:p w14:paraId="2D0FE77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53" w:type="pct"/>
            <w:shd w:val="clear" w:color="auto" w:fill="auto"/>
          </w:tcPr>
          <w:p w14:paraId="562F79D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单台设备满配电源和风扇，配置</w:t>
            </w:r>
            <w:r>
              <w:rPr>
                <w:rFonts w:ascii="仿宋" w:hAnsi="仿宋" w:eastAsia="仿宋" w:cs="Times New Roman"/>
                <w:kern w:val="2"/>
                <w:sz w:val="24"/>
                <w:szCs w:val="24"/>
              </w:rPr>
              <w:t>1根40G堆叠电缆</w:t>
            </w:r>
          </w:p>
        </w:tc>
      </w:tr>
    </w:tbl>
    <w:p w14:paraId="391BF206"/>
    <w:p w14:paraId="002096D7">
      <w:pPr>
        <w:pStyle w:val="5"/>
        <w:spacing w:before="156" w:after="156"/>
        <w:rPr>
          <w:lang w:val="en-US"/>
        </w:rPr>
      </w:pPr>
      <w:r>
        <w:rPr>
          <w:rFonts w:hint="eastAsia"/>
          <w:lang w:val="en-US"/>
        </w:rPr>
        <w:t>无线AP</w:t>
      </w:r>
    </w:p>
    <w:p w14:paraId="7D477498">
      <w:pPr>
        <w:pStyle w:val="6"/>
        <w:spacing w:before="156" w:after="156"/>
        <w:ind w:left="309" w:hanging="21"/>
        <w:rPr>
          <w:lang w:val="en-US"/>
        </w:rPr>
      </w:pPr>
      <w:r>
        <w:rPr>
          <w:rFonts w:hint="eastAsia"/>
          <w:lang w:val="en-US"/>
        </w:rPr>
        <w:t xml:space="preserve">无线控制器 </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1"/>
        <w:gridCol w:w="6695"/>
      </w:tblGrid>
      <w:tr w14:paraId="7BDA8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0" w:type="pct"/>
            <w:shd w:val="clear" w:color="auto" w:fill="A5A5A5" w:themeFill="background1" w:themeFillShade="A6"/>
            <w:vAlign w:val="center"/>
          </w:tcPr>
          <w:p w14:paraId="3950D7CB">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80" w:type="pct"/>
            <w:shd w:val="clear" w:color="auto" w:fill="A5A5A5" w:themeFill="background1" w:themeFillShade="A6"/>
            <w:vAlign w:val="center"/>
          </w:tcPr>
          <w:p w14:paraId="6D73504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302D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20" w:type="pct"/>
            <w:tcBorders>
              <w:top w:val="single" w:color="auto" w:sz="4" w:space="0"/>
              <w:left w:val="single" w:color="auto" w:sz="4" w:space="0"/>
              <w:bottom w:val="single" w:color="auto" w:sz="4" w:space="0"/>
              <w:right w:val="single" w:color="auto" w:sz="4" w:space="0"/>
            </w:tcBorders>
            <w:vAlign w:val="center"/>
          </w:tcPr>
          <w:p w14:paraId="09ADF47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管理</w:t>
            </w:r>
            <w:r>
              <w:rPr>
                <w:rFonts w:ascii="仿宋" w:hAnsi="仿宋" w:eastAsia="仿宋" w:cs="Times New Roman"/>
                <w:kern w:val="2"/>
                <w:sz w:val="24"/>
                <w:szCs w:val="24"/>
              </w:rPr>
              <w:t>AP数</w:t>
            </w:r>
          </w:p>
        </w:tc>
        <w:tc>
          <w:tcPr>
            <w:tcW w:w="3780" w:type="pct"/>
            <w:tcBorders>
              <w:top w:val="single" w:color="auto" w:sz="4" w:space="0"/>
              <w:left w:val="single" w:color="auto" w:sz="4" w:space="0"/>
              <w:bottom w:val="single" w:color="auto" w:sz="4" w:space="0"/>
              <w:right w:val="single" w:color="auto" w:sz="4" w:space="0"/>
            </w:tcBorders>
          </w:tcPr>
          <w:p w14:paraId="7189026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集中转发模式下单台最大管理</w:t>
            </w:r>
            <w:r>
              <w:rPr>
                <w:rFonts w:ascii="仿宋" w:hAnsi="仿宋" w:eastAsia="仿宋" w:cs="Times New Roman"/>
                <w:kern w:val="2"/>
                <w:sz w:val="24"/>
                <w:szCs w:val="24"/>
              </w:rPr>
              <w:t>AP的能力</w:t>
            </w:r>
            <w:r>
              <w:rPr>
                <w:rFonts w:hint="eastAsia" w:ascii="仿宋" w:hAnsi="仿宋" w:eastAsia="仿宋" w:cs="Times New Roman"/>
                <w:kern w:val="2"/>
                <w:sz w:val="24"/>
                <w:szCs w:val="24"/>
              </w:rPr>
              <w:t>≥</w:t>
            </w:r>
            <w:r>
              <w:rPr>
                <w:rFonts w:ascii="仿宋" w:hAnsi="仿宋" w:eastAsia="仿宋" w:cs="Times New Roman"/>
                <w:kern w:val="2"/>
                <w:sz w:val="24"/>
                <w:szCs w:val="24"/>
              </w:rPr>
              <w:t>5120个AP</w:t>
            </w:r>
            <w:r>
              <w:rPr>
                <w:rFonts w:hint="eastAsia" w:ascii="仿宋" w:hAnsi="仿宋" w:eastAsia="仿宋" w:cs="Times New Roman"/>
                <w:kern w:val="2"/>
                <w:sz w:val="24"/>
                <w:szCs w:val="24"/>
              </w:rPr>
              <w:t>，提供官网截图证明材料</w:t>
            </w:r>
          </w:p>
        </w:tc>
      </w:tr>
      <w:tr w14:paraId="3809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20" w:type="pct"/>
            <w:tcBorders>
              <w:top w:val="single" w:color="auto" w:sz="4" w:space="0"/>
              <w:left w:val="single" w:color="auto" w:sz="4" w:space="0"/>
              <w:bottom w:val="single" w:color="auto" w:sz="4" w:space="0"/>
              <w:right w:val="single" w:color="auto" w:sz="4" w:space="0"/>
            </w:tcBorders>
            <w:vAlign w:val="center"/>
          </w:tcPr>
          <w:p w14:paraId="6F3FF84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兼容性要求</w:t>
            </w:r>
          </w:p>
        </w:tc>
        <w:tc>
          <w:tcPr>
            <w:tcW w:w="3780" w:type="pct"/>
            <w:tcBorders>
              <w:top w:val="single" w:color="auto" w:sz="4" w:space="0"/>
              <w:left w:val="single" w:color="auto" w:sz="4" w:space="0"/>
              <w:bottom w:val="single" w:color="auto" w:sz="4" w:space="0"/>
              <w:right w:val="single" w:color="auto" w:sz="4" w:space="0"/>
            </w:tcBorders>
          </w:tcPr>
          <w:p w14:paraId="0425C52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▲要求本次投标产品能够兼容纳管B</w:t>
            </w:r>
            <w:r>
              <w:rPr>
                <w:rFonts w:ascii="仿宋" w:hAnsi="仿宋" w:eastAsia="仿宋" w:cs="Times New Roman"/>
                <w:kern w:val="2"/>
                <w:sz w:val="24"/>
                <w:szCs w:val="24"/>
              </w:rPr>
              <w:t>4</w:t>
            </w:r>
            <w:r>
              <w:rPr>
                <w:rFonts w:hint="eastAsia" w:ascii="仿宋" w:hAnsi="仿宋" w:eastAsia="仿宋" w:cs="Times New Roman"/>
                <w:kern w:val="2"/>
                <w:sz w:val="24"/>
                <w:szCs w:val="24"/>
              </w:rPr>
              <w:t>楼无线A</w:t>
            </w:r>
            <w:r>
              <w:rPr>
                <w:rFonts w:ascii="仿宋" w:hAnsi="仿宋" w:eastAsia="仿宋" w:cs="Times New Roman"/>
                <w:kern w:val="2"/>
                <w:sz w:val="24"/>
                <w:szCs w:val="24"/>
              </w:rPr>
              <w:t>P</w:t>
            </w:r>
            <w:r>
              <w:rPr>
                <w:rFonts w:hint="eastAsia" w:ascii="仿宋" w:hAnsi="仿宋" w:eastAsia="仿宋" w:cs="Times New Roman"/>
                <w:kern w:val="2"/>
                <w:sz w:val="24"/>
                <w:szCs w:val="24"/>
              </w:rPr>
              <w:t>，要求原厂商提供兼容承诺函并加盖原厂公章，如实际无法满足，所有成本自行承担</w:t>
            </w:r>
          </w:p>
        </w:tc>
      </w:tr>
      <w:tr w14:paraId="596F5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tcBorders>
              <w:top w:val="single" w:color="auto" w:sz="4" w:space="0"/>
              <w:left w:val="single" w:color="auto" w:sz="4" w:space="0"/>
              <w:bottom w:val="single" w:color="auto" w:sz="4" w:space="0"/>
              <w:right w:val="single" w:color="auto" w:sz="4" w:space="0"/>
            </w:tcBorders>
            <w:vAlign w:val="center"/>
          </w:tcPr>
          <w:p w14:paraId="6B2805E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转发性能</w:t>
            </w:r>
          </w:p>
        </w:tc>
        <w:tc>
          <w:tcPr>
            <w:tcW w:w="3780" w:type="pct"/>
            <w:tcBorders>
              <w:top w:val="single" w:color="auto" w:sz="4" w:space="0"/>
              <w:left w:val="single" w:color="auto" w:sz="4" w:space="0"/>
              <w:bottom w:val="single" w:color="auto" w:sz="4" w:space="0"/>
              <w:right w:val="single" w:color="auto" w:sz="4" w:space="0"/>
            </w:tcBorders>
          </w:tcPr>
          <w:p w14:paraId="7976B0F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转发性能≥</w:t>
            </w:r>
            <w:r>
              <w:rPr>
                <w:rFonts w:ascii="仿宋" w:hAnsi="仿宋" w:eastAsia="仿宋" w:cs="Times New Roman"/>
                <w:kern w:val="2"/>
                <w:sz w:val="24"/>
                <w:szCs w:val="24"/>
              </w:rPr>
              <w:t>120Gbps</w:t>
            </w:r>
            <w:r>
              <w:rPr>
                <w:rFonts w:hint="eastAsia" w:ascii="仿宋" w:hAnsi="仿宋" w:eastAsia="仿宋" w:cs="Times New Roman"/>
                <w:kern w:val="2"/>
                <w:sz w:val="24"/>
                <w:szCs w:val="24"/>
              </w:rPr>
              <w:t>，提供官网截图证明材料</w:t>
            </w:r>
          </w:p>
        </w:tc>
      </w:tr>
      <w:tr w14:paraId="6EE70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20" w:type="pct"/>
            <w:shd w:val="clear" w:color="auto" w:fill="auto"/>
            <w:vAlign w:val="center"/>
          </w:tcPr>
          <w:p w14:paraId="1EB2C0A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端口要求</w:t>
            </w:r>
          </w:p>
        </w:tc>
        <w:tc>
          <w:tcPr>
            <w:tcW w:w="3780" w:type="pct"/>
            <w:shd w:val="clear" w:color="auto" w:fill="auto"/>
          </w:tcPr>
          <w:p w14:paraId="4A95C658">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千兆电口≥</w:t>
            </w:r>
            <w:r>
              <w:rPr>
                <w:rFonts w:ascii="仿宋" w:hAnsi="仿宋" w:eastAsia="仿宋" w:cs="Times New Roman"/>
                <w:kern w:val="2"/>
                <w:sz w:val="24"/>
                <w:szCs w:val="24"/>
              </w:rPr>
              <w:t>8，万兆光口≥8，40G光口≥2</w:t>
            </w:r>
            <w:r>
              <w:rPr>
                <w:rFonts w:hint="eastAsia" w:ascii="仿宋" w:hAnsi="仿宋" w:eastAsia="仿宋" w:cs="Times New Roman"/>
                <w:kern w:val="2"/>
                <w:sz w:val="24"/>
                <w:szCs w:val="24"/>
              </w:rPr>
              <w:t xml:space="preserve"> </w:t>
            </w:r>
          </w:p>
        </w:tc>
      </w:tr>
      <w:tr w14:paraId="4C9F3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30B46FB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组网能力</w:t>
            </w:r>
          </w:p>
        </w:tc>
        <w:tc>
          <w:tcPr>
            <w:tcW w:w="3780" w:type="pct"/>
            <w:shd w:val="clear" w:color="auto" w:fill="auto"/>
          </w:tcPr>
          <w:p w14:paraId="152F24B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支持标准</w:t>
            </w:r>
            <w:r>
              <w:rPr>
                <w:rFonts w:ascii="仿宋" w:hAnsi="仿宋" w:eastAsia="仿宋" w:cs="Times New Roman"/>
                <w:kern w:val="2"/>
                <w:sz w:val="24"/>
                <w:szCs w:val="24"/>
              </w:rPr>
              <w:t>IETF 5415 CAPWAP协议，AP和AC之间支持L2/L3层网络拓扑，为提高网络安全，AP与控制器之间能够支持DTLS对CAPWAP隧道进行加密处理</w:t>
            </w:r>
          </w:p>
        </w:tc>
      </w:tr>
      <w:tr w14:paraId="56EC4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1463D4E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认证</w:t>
            </w:r>
          </w:p>
        </w:tc>
        <w:tc>
          <w:tcPr>
            <w:tcW w:w="3780" w:type="pct"/>
            <w:shd w:val="clear" w:color="auto" w:fill="auto"/>
          </w:tcPr>
          <w:p w14:paraId="54EB0359">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MAC 地址认证、802.1x认证（EAP-PAP、EAP-MD5、EAP-PEAP、EAP-TLS、EAP-TTLS）、Portal认证、MAC+Portal混合认证</w:t>
            </w:r>
          </w:p>
        </w:tc>
      </w:tr>
      <w:tr w14:paraId="20F7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20" w:type="pct"/>
            <w:shd w:val="clear" w:color="auto" w:fill="auto"/>
            <w:vAlign w:val="center"/>
          </w:tcPr>
          <w:p w14:paraId="40D23BE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加密方式</w:t>
            </w:r>
          </w:p>
        </w:tc>
        <w:tc>
          <w:tcPr>
            <w:tcW w:w="3780" w:type="pct"/>
            <w:shd w:val="clear" w:color="auto" w:fill="auto"/>
          </w:tcPr>
          <w:p w14:paraId="5C50C08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Private PSK方式的动态密码功能，可以为每终端分配独立秘钥</w:t>
            </w:r>
          </w:p>
        </w:tc>
      </w:tr>
      <w:tr w14:paraId="400B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0" w:type="pct"/>
            <w:shd w:val="clear" w:color="auto" w:fill="auto"/>
            <w:vAlign w:val="center"/>
          </w:tcPr>
          <w:p w14:paraId="502E00F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漫游</w:t>
            </w:r>
          </w:p>
        </w:tc>
        <w:tc>
          <w:tcPr>
            <w:tcW w:w="3780" w:type="pct"/>
            <w:shd w:val="clear" w:color="auto" w:fill="auto"/>
          </w:tcPr>
          <w:p w14:paraId="0FE785F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AC内漫游，支持跨AC间漫游，支持跨VLAN的三层漫游，支持基于802.11k/802.11v/802.11r协议的智能漫游</w:t>
            </w:r>
          </w:p>
        </w:tc>
      </w:tr>
      <w:tr w14:paraId="4D8E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20" w:type="pct"/>
            <w:shd w:val="clear" w:color="auto" w:fill="auto"/>
            <w:vAlign w:val="center"/>
          </w:tcPr>
          <w:p w14:paraId="1BDAC453">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0" w:type="pct"/>
            <w:shd w:val="clear" w:color="auto" w:fill="auto"/>
          </w:tcPr>
          <w:p w14:paraId="32AA626B">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075CF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220" w:type="pct"/>
            <w:shd w:val="clear" w:color="auto" w:fill="auto"/>
            <w:vAlign w:val="center"/>
          </w:tcPr>
          <w:p w14:paraId="6DFFC789">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0" w:type="pct"/>
            <w:shd w:val="clear" w:color="auto" w:fill="auto"/>
            <w:vAlign w:val="center"/>
          </w:tcPr>
          <w:p w14:paraId="0896D6F2">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单台设备配置冗余电源，配置</w:t>
            </w:r>
            <w:r>
              <w:rPr>
                <w:rFonts w:ascii="仿宋" w:hAnsi="仿宋" w:eastAsia="仿宋" w:cs="Times New Roman"/>
                <w:kern w:val="2"/>
                <w:sz w:val="24"/>
                <w:szCs w:val="24"/>
              </w:rPr>
              <w:t>1根40G堆叠线缆</w:t>
            </w:r>
          </w:p>
          <w:p w14:paraId="1DC0C547">
            <w:pPr>
              <w:pStyle w:val="81"/>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两台无线控制器总计实配≥1</w:t>
            </w:r>
            <w:r>
              <w:rPr>
                <w:rFonts w:ascii="仿宋" w:hAnsi="仿宋" w:eastAsia="仿宋" w:cs="Times New Roman"/>
                <w:kern w:val="2"/>
                <w:sz w:val="24"/>
                <w:szCs w:val="24"/>
              </w:rPr>
              <w:t>500</w:t>
            </w:r>
            <w:r>
              <w:rPr>
                <w:rFonts w:hint="eastAsia" w:ascii="仿宋" w:hAnsi="仿宋" w:eastAsia="仿宋" w:cs="Times New Roman"/>
                <w:kern w:val="2"/>
                <w:sz w:val="24"/>
                <w:szCs w:val="24"/>
              </w:rPr>
              <w:t>个无线A</w:t>
            </w:r>
            <w:r>
              <w:rPr>
                <w:rFonts w:ascii="仿宋" w:hAnsi="仿宋" w:eastAsia="仿宋" w:cs="Times New Roman"/>
                <w:kern w:val="2"/>
                <w:sz w:val="24"/>
                <w:szCs w:val="24"/>
              </w:rPr>
              <w:t>P</w:t>
            </w:r>
            <w:r>
              <w:rPr>
                <w:rFonts w:hint="eastAsia" w:ascii="仿宋" w:hAnsi="仿宋" w:eastAsia="仿宋" w:cs="Times New Roman"/>
                <w:kern w:val="2"/>
                <w:sz w:val="24"/>
                <w:szCs w:val="24"/>
              </w:rPr>
              <w:t>管理授权</w:t>
            </w:r>
          </w:p>
        </w:tc>
      </w:tr>
    </w:tbl>
    <w:p w14:paraId="13F97D37">
      <w:pPr>
        <w:spacing w:line="240" w:lineRule="auto"/>
        <w:rPr>
          <w:rFonts w:hint="eastAsia" w:ascii="宋体" w:hAnsi="宋体"/>
          <w:szCs w:val="21"/>
        </w:rPr>
      </w:pPr>
    </w:p>
    <w:p w14:paraId="6545518A">
      <w:pPr>
        <w:pStyle w:val="6"/>
        <w:spacing w:before="156" w:after="156"/>
        <w:ind w:left="309" w:hanging="21"/>
        <w:rPr>
          <w:lang w:val="en-US"/>
        </w:rPr>
      </w:pPr>
      <w:r>
        <w:rPr>
          <w:rFonts w:hint="eastAsia"/>
          <w:lang w:val="en-US"/>
        </w:rPr>
        <w:t>无线POE交换机</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4"/>
        <w:gridCol w:w="6702"/>
      </w:tblGrid>
      <w:tr w14:paraId="0129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shd w:val="clear" w:color="auto" w:fill="A5A5A5" w:themeFill="background1" w:themeFillShade="A6"/>
          </w:tcPr>
          <w:p w14:paraId="2F55FB91">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83" w:type="pct"/>
            <w:shd w:val="clear" w:color="auto" w:fill="A5A5A5" w:themeFill="background1" w:themeFillShade="A6"/>
          </w:tcPr>
          <w:p w14:paraId="10A0BAC0">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6D3B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vAlign w:val="center"/>
          </w:tcPr>
          <w:p w14:paraId="21B41E4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交换机性能</w:t>
            </w:r>
          </w:p>
        </w:tc>
        <w:tc>
          <w:tcPr>
            <w:tcW w:w="3783" w:type="pct"/>
            <w:vAlign w:val="center"/>
          </w:tcPr>
          <w:p w14:paraId="15FB857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交换容量≥6</w:t>
            </w:r>
            <w:r>
              <w:rPr>
                <w:rFonts w:ascii="仿宋" w:hAnsi="仿宋" w:eastAsia="仿宋" w:cs="Times New Roman"/>
                <w:kern w:val="2"/>
                <w:sz w:val="24"/>
                <w:szCs w:val="24"/>
              </w:rPr>
              <w:t>7</w:t>
            </w:r>
            <w:r>
              <w:rPr>
                <w:rFonts w:hint="eastAsia" w:ascii="仿宋" w:hAnsi="仿宋" w:eastAsia="仿宋" w:cs="Times New Roman"/>
                <w:kern w:val="2"/>
                <w:sz w:val="24"/>
                <w:szCs w:val="24"/>
              </w:rPr>
              <w:t>0Gbps，包转发能力≥</w:t>
            </w:r>
            <w:r>
              <w:rPr>
                <w:rFonts w:ascii="仿宋" w:hAnsi="仿宋" w:eastAsia="仿宋" w:cs="Times New Roman"/>
                <w:kern w:val="2"/>
                <w:sz w:val="24"/>
                <w:szCs w:val="24"/>
              </w:rPr>
              <w:t>20</w:t>
            </w:r>
            <w:r>
              <w:rPr>
                <w:rFonts w:hint="eastAsia" w:ascii="仿宋" w:hAnsi="仿宋" w:eastAsia="仿宋" w:cs="Times New Roman"/>
                <w:kern w:val="2"/>
                <w:sz w:val="24"/>
                <w:szCs w:val="24"/>
              </w:rPr>
              <w:t>0Mpps，以官网所列最低参数为准，提供官网截图证明材料</w:t>
            </w:r>
          </w:p>
        </w:tc>
      </w:tr>
      <w:tr w14:paraId="25925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shd w:val="clear" w:color="auto" w:fill="auto"/>
            <w:vAlign w:val="center"/>
          </w:tcPr>
          <w:p w14:paraId="247A8E4E">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端口要求</w:t>
            </w:r>
          </w:p>
        </w:tc>
        <w:tc>
          <w:tcPr>
            <w:tcW w:w="3783" w:type="pct"/>
            <w:vAlign w:val="center"/>
          </w:tcPr>
          <w:p w14:paraId="0CB20C6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设备提供≥</w:t>
            </w:r>
            <w:r>
              <w:rPr>
                <w:rFonts w:ascii="仿宋" w:hAnsi="仿宋" w:eastAsia="仿宋" w:cs="Times New Roman"/>
                <w:kern w:val="2"/>
                <w:sz w:val="24"/>
                <w:szCs w:val="24"/>
              </w:rPr>
              <w:t>48个10/100/1000Base-T PoE+端口，万兆SFP+口≥4</w:t>
            </w:r>
          </w:p>
        </w:tc>
      </w:tr>
      <w:tr w14:paraId="26F49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shd w:val="clear" w:color="auto" w:fill="auto"/>
            <w:vAlign w:val="center"/>
          </w:tcPr>
          <w:p w14:paraId="7966D61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Po</w:t>
            </w:r>
            <w:r>
              <w:rPr>
                <w:rFonts w:ascii="仿宋" w:hAnsi="仿宋" w:eastAsia="仿宋" w:cs="Times New Roman"/>
                <w:kern w:val="2"/>
                <w:sz w:val="24"/>
                <w:szCs w:val="24"/>
              </w:rPr>
              <w:t>E</w:t>
            </w:r>
            <w:r>
              <w:rPr>
                <w:rFonts w:hint="eastAsia" w:ascii="仿宋" w:hAnsi="仿宋" w:eastAsia="仿宋" w:cs="Times New Roman"/>
                <w:kern w:val="2"/>
                <w:sz w:val="24"/>
                <w:szCs w:val="24"/>
              </w:rPr>
              <w:t>功率</w:t>
            </w:r>
          </w:p>
        </w:tc>
        <w:tc>
          <w:tcPr>
            <w:tcW w:w="3783" w:type="pct"/>
            <w:vAlign w:val="center"/>
          </w:tcPr>
          <w:p w14:paraId="792F4EF2">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PoE供电总功率≥390W</w:t>
            </w:r>
          </w:p>
        </w:tc>
      </w:tr>
      <w:tr w14:paraId="2E16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vMerge w:val="restart"/>
            <w:vAlign w:val="center"/>
          </w:tcPr>
          <w:p w14:paraId="1005CB7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VLAN特性</w:t>
            </w:r>
          </w:p>
        </w:tc>
        <w:tc>
          <w:tcPr>
            <w:tcW w:w="3783" w:type="pct"/>
            <w:vAlign w:val="center"/>
          </w:tcPr>
          <w:p w14:paraId="495A73B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支持基于端口的VLAN，支持基于协议的VLAN；</w:t>
            </w:r>
          </w:p>
        </w:tc>
      </w:tr>
      <w:tr w14:paraId="4767A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vMerge w:val="continue"/>
            <w:vAlign w:val="center"/>
          </w:tcPr>
          <w:p w14:paraId="3B5B4E4D">
            <w:pPr>
              <w:pStyle w:val="81"/>
              <w:keepNext w:val="0"/>
              <w:spacing w:line="240" w:lineRule="auto"/>
              <w:jc w:val="center"/>
              <w:rPr>
                <w:rFonts w:hint="eastAsia" w:ascii="仿宋" w:hAnsi="仿宋" w:eastAsia="仿宋" w:cs="Times New Roman"/>
                <w:kern w:val="2"/>
                <w:sz w:val="24"/>
                <w:szCs w:val="24"/>
              </w:rPr>
            </w:pPr>
          </w:p>
        </w:tc>
        <w:tc>
          <w:tcPr>
            <w:tcW w:w="3783" w:type="pct"/>
            <w:vAlign w:val="center"/>
          </w:tcPr>
          <w:p w14:paraId="38D7BC8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支持Voice VLAN、Guest VLAN</w:t>
            </w:r>
          </w:p>
        </w:tc>
      </w:tr>
      <w:tr w14:paraId="64D3F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vMerge w:val="continue"/>
            <w:vAlign w:val="center"/>
          </w:tcPr>
          <w:p w14:paraId="6F7AE53F">
            <w:pPr>
              <w:pStyle w:val="81"/>
              <w:keepNext w:val="0"/>
              <w:spacing w:line="240" w:lineRule="auto"/>
              <w:jc w:val="center"/>
              <w:rPr>
                <w:rFonts w:hint="eastAsia" w:ascii="仿宋" w:hAnsi="仿宋" w:eastAsia="仿宋" w:cs="Times New Roman"/>
                <w:kern w:val="2"/>
                <w:sz w:val="24"/>
                <w:szCs w:val="24"/>
              </w:rPr>
            </w:pPr>
          </w:p>
        </w:tc>
        <w:tc>
          <w:tcPr>
            <w:tcW w:w="3783" w:type="pct"/>
            <w:vAlign w:val="center"/>
          </w:tcPr>
          <w:p w14:paraId="58B9A3F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支持基于MAC的VLAN</w:t>
            </w:r>
          </w:p>
        </w:tc>
      </w:tr>
      <w:tr w14:paraId="5C2D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vMerge w:val="continue"/>
            <w:vAlign w:val="center"/>
          </w:tcPr>
          <w:p w14:paraId="33492333">
            <w:pPr>
              <w:pStyle w:val="81"/>
              <w:keepNext w:val="0"/>
              <w:spacing w:line="240" w:lineRule="auto"/>
              <w:jc w:val="center"/>
              <w:rPr>
                <w:rFonts w:hint="eastAsia" w:ascii="仿宋" w:hAnsi="仿宋" w:eastAsia="仿宋" w:cs="Times New Roman"/>
                <w:kern w:val="2"/>
                <w:sz w:val="24"/>
                <w:szCs w:val="24"/>
              </w:rPr>
            </w:pPr>
          </w:p>
        </w:tc>
        <w:tc>
          <w:tcPr>
            <w:tcW w:w="3783" w:type="pct"/>
            <w:vAlign w:val="center"/>
          </w:tcPr>
          <w:p w14:paraId="17D8331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最大VLAN数(不是VLAN ID)≥4094</w:t>
            </w:r>
          </w:p>
        </w:tc>
      </w:tr>
      <w:tr w14:paraId="7937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216" w:type="pct"/>
            <w:vMerge w:val="restart"/>
            <w:vAlign w:val="center"/>
          </w:tcPr>
          <w:p w14:paraId="68DE70F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软件规格</w:t>
            </w:r>
          </w:p>
        </w:tc>
        <w:tc>
          <w:tcPr>
            <w:tcW w:w="3783" w:type="pct"/>
            <w:vAlign w:val="center"/>
          </w:tcPr>
          <w:p w14:paraId="38A0505B">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整机最大路由地址表≥</w:t>
            </w:r>
            <w:r>
              <w:rPr>
                <w:rFonts w:ascii="仿宋" w:hAnsi="仿宋" w:eastAsia="仿宋" w:cs="Times New Roman"/>
                <w:kern w:val="2"/>
                <w:sz w:val="24"/>
                <w:szCs w:val="24"/>
              </w:rPr>
              <w:t xml:space="preserve">3K </w:t>
            </w:r>
          </w:p>
        </w:tc>
      </w:tr>
      <w:tr w14:paraId="784E4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16" w:type="pct"/>
            <w:vMerge w:val="continue"/>
            <w:vAlign w:val="center"/>
          </w:tcPr>
          <w:p w14:paraId="5F9E8DD5">
            <w:pPr>
              <w:pStyle w:val="81"/>
              <w:keepNext w:val="0"/>
              <w:spacing w:line="240" w:lineRule="auto"/>
              <w:jc w:val="center"/>
              <w:rPr>
                <w:rFonts w:hint="eastAsia" w:ascii="仿宋" w:hAnsi="仿宋" w:eastAsia="仿宋" w:cs="Times New Roman"/>
                <w:kern w:val="2"/>
                <w:sz w:val="24"/>
                <w:szCs w:val="24"/>
              </w:rPr>
            </w:pPr>
          </w:p>
        </w:tc>
        <w:tc>
          <w:tcPr>
            <w:tcW w:w="3783" w:type="pct"/>
            <w:vAlign w:val="center"/>
          </w:tcPr>
          <w:p w14:paraId="60B419C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整机最大ARP地址表≥2K</w:t>
            </w:r>
            <w:r>
              <w:rPr>
                <w:rFonts w:ascii="仿宋" w:hAnsi="仿宋" w:eastAsia="仿宋" w:cs="Times New Roman"/>
                <w:kern w:val="2"/>
                <w:sz w:val="24"/>
                <w:szCs w:val="24"/>
              </w:rPr>
              <w:t xml:space="preserve"> </w:t>
            </w:r>
          </w:p>
        </w:tc>
      </w:tr>
      <w:tr w14:paraId="28C7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1216" w:type="pct"/>
            <w:vMerge w:val="continue"/>
            <w:vAlign w:val="center"/>
          </w:tcPr>
          <w:p w14:paraId="6ED6B69B">
            <w:pPr>
              <w:pStyle w:val="81"/>
              <w:keepNext w:val="0"/>
              <w:spacing w:line="240" w:lineRule="auto"/>
              <w:jc w:val="center"/>
              <w:rPr>
                <w:rFonts w:hint="eastAsia" w:ascii="仿宋" w:hAnsi="仿宋" w:eastAsia="仿宋" w:cs="Times New Roman"/>
                <w:kern w:val="2"/>
                <w:sz w:val="24"/>
                <w:szCs w:val="24"/>
              </w:rPr>
            </w:pPr>
          </w:p>
        </w:tc>
        <w:tc>
          <w:tcPr>
            <w:tcW w:w="3783" w:type="pct"/>
            <w:vAlign w:val="center"/>
          </w:tcPr>
          <w:p w14:paraId="3E283D6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整机最大</w:t>
            </w:r>
            <w:r>
              <w:rPr>
                <w:rFonts w:ascii="仿宋" w:hAnsi="仿宋" w:eastAsia="仿宋" w:cs="Times New Roman"/>
                <w:kern w:val="2"/>
                <w:sz w:val="24"/>
                <w:szCs w:val="24"/>
              </w:rPr>
              <w:t xml:space="preserve">MAC地址表≥16K </w:t>
            </w:r>
          </w:p>
        </w:tc>
      </w:tr>
      <w:tr w14:paraId="589D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shd w:val="clear" w:color="auto" w:fill="auto"/>
            <w:vAlign w:val="center"/>
          </w:tcPr>
          <w:p w14:paraId="1608E62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三层路由功能</w:t>
            </w:r>
          </w:p>
        </w:tc>
        <w:tc>
          <w:tcPr>
            <w:tcW w:w="3783" w:type="pct"/>
            <w:vAlign w:val="center"/>
          </w:tcPr>
          <w:p w14:paraId="6E734EA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支持I</w:t>
            </w:r>
            <w:r>
              <w:rPr>
                <w:rFonts w:ascii="仿宋" w:hAnsi="仿宋" w:eastAsia="仿宋" w:cs="Times New Roman"/>
                <w:kern w:val="2"/>
                <w:sz w:val="24"/>
                <w:szCs w:val="24"/>
              </w:rPr>
              <w:t>p</w:t>
            </w:r>
            <w:r>
              <w:rPr>
                <w:rFonts w:hint="eastAsia" w:ascii="仿宋" w:hAnsi="仿宋" w:eastAsia="仿宋" w:cs="Times New Roman"/>
                <w:kern w:val="2"/>
                <w:sz w:val="24"/>
                <w:szCs w:val="24"/>
              </w:rPr>
              <w:t>v4和I</w:t>
            </w:r>
            <w:r>
              <w:rPr>
                <w:rFonts w:ascii="仿宋" w:hAnsi="仿宋" w:eastAsia="仿宋" w:cs="Times New Roman"/>
                <w:kern w:val="2"/>
                <w:sz w:val="24"/>
                <w:szCs w:val="24"/>
              </w:rPr>
              <w:t>p</w:t>
            </w:r>
            <w:r>
              <w:rPr>
                <w:rFonts w:hint="eastAsia" w:ascii="仿宋" w:hAnsi="仿宋" w:eastAsia="仿宋" w:cs="Times New Roman"/>
                <w:kern w:val="2"/>
                <w:sz w:val="24"/>
                <w:szCs w:val="24"/>
              </w:rPr>
              <w:t>v6三层路由功能，包括静态路由、RIP、RIPng、OSPF等</w:t>
            </w:r>
          </w:p>
        </w:tc>
      </w:tr>
      <w:tr w14:paraId="5686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16" w:type="pct"/>
            <w:vMerge w:val="restart"/>
            <w:shd w:val="clear" w:color="auto" w:fill="auto"/>
            <w:vAlign w:val="center"/>
          </w:tcPr>
          <w:p w14:paraId="1BC655A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生成树</w:t>
            </w:r>
          </w:p>
        </w:tc>
        <w:tc>
          <w:tcPr>
            <w:tcW w:w="3783" w:type="pct"/>
            <w:vAlign w:val="center"/>
          </w:tcPr>
          <w:p w14:paraId="22D167C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支持STP/RSTP/MSTP协议</w:t>
            </w:r>
          </w:p>
        </w:tc>
      </w:tr>
      <w:tr w14:paraId="2008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216" w:type="pct"/>
            <w:vMerge w:val="continue"/>
            <w:shd w:val="clear" w:color="auto" w:fill="auto"/>
            <w:vAlign w:val="center"/>
          </w:tcPr>
          <w:p w14:paraId="10EF5154">
            <w:pPr>
              <w:pStyle w:val="81"/>
              <w:keepNext w:val="0"/>
              <w:spacing w:line="240" w:lineRule="auto"/>
              <w:jc w:val="center"/>
              <w:rPr>
                <w:rFonts w:hint="eastAsia" w:ascii="仿宋" w:hAnsi="仿宋" w:eastAsia="仿宋" w:cs="Times New Roman"/>
                <w:kern w:val="2"/>
                <w:sz w:val="24"/>
                <w:szCs w:val="24"/>
              </w:rPr>
            </w:pPr>
          </w:p>
        </w:tc>
        <w:tc>
          <w:tcPr>
            <w:tcW w:w="3783" w:type="pct"/>
            <w:vAlign w:val="center"/>
          </w:tcPr>
          <w:p w14:paraId="480FC51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支持PVST协议</w:t>
            </w:r>
          </w:p>
        </w:tc>
      </w:tr>
      <w:tr w14:paraId="573D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1216" w:type="pct"/>
            <w:vAlign w:val="center"/>
          </w:tcPr>
          <w:p w14:paraId="7D7C83BF">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堆叠</w:t>
            </w:r>
          </w:p>
        </w:tc>
        <w:tc>
          <w:tcPr>
            <w:tcW w:w="3783" w:type="pct"/>
            <w:vAlign w:val="center"/>
          </w:tcPr>
          <w:p w14:paraId="2CD724A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支持多台设备虚拟化为一台，实现单一IP管理，</w:t>
            </w:r>
          </w:p>
          <w:p w14:paraId="54A70F6F">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支持通过标准以太网接口进行堆叠，</w:t>
            </w:r>
          </w:p>
          <w:p w14:paraId="2808089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支持本地堆叠和远程堆叠</w:t>
            </w:r>
          </w:p>
        </w:tc>
      </w:tr>
      <w:tr w14:paraId="3145A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vAlign w:val="center"/>
          </w:tcPr>
          <w:p w14:paraId="69358FC8">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进网许可证</w:t>
            </w:r>
          </w:p>
        </w:tc>
        <w:tc>
          <w:tcPr>
            <w:tcW w:w="3783" w:type="pct"/>
          </w:tcPr>
          <w:p w14:paraId="46D9EC28">
            <w:pPr>
              <w:pStyle w:val="81"/>
              <w:keepNext w:val="0"/>
              <w:spacing w:line="240" w:lineRule="auto"/>
              <w:rPr>
                <w:rFonts w:hint="eastAsia" w:ascii="仿宋" w:hAnsi="仿宋" w:eastAsia="仿宋" w:cs="Times New Roman"/>
                <w:kern w:val="2"/>
                <w:sz w:val="24"/>
                <w:szCs w:val="24"/>
              </w:rPr>
            </w:pPr>
            <w:r>
              <w:rPr>
                <w:rFonts w:ascii="仿宋" w:hAnsi="仿宋" w:eastAsia="仿宋" w:cs="Times New Roman"/>
                <w:kern w:val="2"/>
                <w:sz w:val="24"/>
                <w:szCs w:val="24"/>
              </w:rPr>
              <w:t>提供工信部颁发的电信设备进网许可证</w:t>
            </w:r>
          </w:p>
        </w:tc>
      </w:tr>
      <w:tr w14:paraId="4A26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6" w:type="pct"/>
            <w:vAlign w:val="center"/>
          </w:tcPr>
          <w:p w14:paraId="584DD02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配置要求</w:t>
            </w:r>
          </w:p>
        </w:tc>
        <w:tc>
          <w:tcPr>
            <w:tcW w:w="3783" w:type="pct"/>
            <w:vAlign w:val="center"/>
          </w:tcPr>
          <w:p w14:paraId="3C37F7B5">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单台设备配置</w:t>
            </w:r>
            <w:r>
              <w:rPr>
                <w:rFonts w:ascii="仿宋" w:hAnsi="仿宋" w:eastAsia="仿宋" w:cs="Times New Roman"/>
                <w:kern w:val="2"/>
                <w:sz w:val="24"/>
                <w:szCs w:val="24"/>
              </w:rPr>
              <w:t>1根10G堆叠电缆</w:t>
            </w:r>
          </w:p>
        </w:tc>
      </w:tr>
    </w:tbl>
    <w:p w14:paraId="4B71EB4D">
      <w:pPr>
        <w:rPr>
          <w:rFonts w:hint="eastAsia" w:ascii="宋体" w:hAnsi="宋体"/>
          <w:szCs w:val="21"/>
        </w:rPr>
      </w:pPr>
    </w:p>
    <w:p w14:paraId="6C5CD158">
      <w:pPr>
        <w:pStyle w:val="6"/>
        <w:spacing w:before="156" w:after="156"/>
        <w:ind w:left="309" w:hanging="21"/>
        <w:rPr>
          <w:lang w:val="en-US"/>
        </w:rPr>
      </w:pPr>
      <w:r>
        <w:rPr>
          <w:rFonts w:hint="eastAsia"/>
          <w:lang w:val="en-US"/>
        </w:rPr>
        <w:t>无线放装AP</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84"/>
        <w:gridCol w:w="6672"/>
      </w:tblGrid>
      <w:tr w14:paraId="3D74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33" w:type="pct"/>
            <w:shd w:val="clear" w:color="auto" w:fill="A5A5A5" w:themeFill="background1" w:themeFillShade="A6"/>
            <w:vAlign w:val="center"/>
          </w:tcPr>
          <w:p w14:paraId="3FD81E25">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66" w:type="pct"/>
            <w:shd w:val="clear" w:color="auto" w:fill="A5A5A5" w:themeFill="background1" w:themeFillShade="A6"/>
            <w:vAlign w:val="center"/>
          </w:tcPr>
          <w:p w14:paraId="610950F9">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5AF4A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233" w:type="pct"/>
            <w:shd w:val="clear" w:color="auto" w:fill="auto"/>
            <w:vAlign w:val="center"/>
          </w:tcPr>
          <w:p w14:paraId="32544019">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AP</w:t>
            </w:r>
            <w:r>
              <w:rPr>
                <w:rFonts w:hint="eastAsia" w:ascii="仿宋" w:hAnsi="仿宋" w:eastAsia="仿宋" w:cs="Times New Roman"/>
                <w:kern w:val="2"/>
                <w:sz w:val="24"/>
                <w:szCs w:val="24"/>
              </w:rPr>
              <w:t>类型</w:t>
            </w:r>
          </w:p>
        </w:tc>
        <w:tc>
          <w:tcPr>
            <w:tcW w:w="3766" w:type="pct"/>
            <w:shd w:val="clear" w:color="auto" w:fill="auto"/>
            <w:vAlign w:val="center"/>
          </w:tcPr>
          <w:p w14:paraId="652BC36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室内放装型</w:t>
            </w:r>
          </w:p>
        </w:tc>
      </w:tr>
      <w:tr w14:paraId="2295E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33" w:type="pct"/>
            <w:tcBorders>
              <w:top w:val="single" w:color="auto" w:sz="4" w:space="0"/>
              <w:left w:val="single" w:color="auto" w:sz="4" w:space="0"/>
              <w:bottom w:val="single" w:color="auto" w:sz="4" w:space="0"/>
              <w:right w:val="single" w:color="auto" w:sz="4" w:space="0"/>
            </w:tcBorders>
            <w:vAlign w:val="center"/>
          </w:tcPr>
          <w:p w14:paraId="778B638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工作模式</w:t>
            </w:r>
          </w:p>
        </w:tc>
        <w:tc>
          <w:tcPr>
            <w:tcW w:w="3766" w:type="pct"/>
            <w:tcBorders>
              <w:top w:val="single" w:color="auto" w:sz="4" w:space="0"/>
              <w:left w:val="single" w:color="auto" w:sz="4" w:space="0"/>
              <w:bottom w:val="single" w:color="auto" w:sz="4" w:space="0"/>
              <w:right w:val="single" w:color="auto" w:sz="4" w:space="0"/>
            </w:tcBorders>
            <w:vAlign w:val="center"/>
          </w:tcPr>
          <w:p w14:paraId="3976EE0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采用整机双频</w:t>
            </w:r>
            <w:r>
              <w:rPr>
                <w:rFonts w:ascii="仿宋" w:hAnsi="仿宋" w:eastAsia="仿宋" w:cs="Times New Roman"/>
                <w:kern w:val="2"/>
                <w:sz w:val="24"/>
                <w:szCs w:val="24"/>
              </w:rPr>
              <w:t>4流设计，可同时工作在802.11a/b/g/n/ac/ac wave2/ax模式</w:t>
            </w:r>
          </w:p>
        </w:tc>
      </w:tr>
      <w:tr w14:paraId="4D334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3" w:type="pct"/>
            <w:tcBorders>
              <w:top w:val="single" w:color="auto" w:sz="4" w:space="0"/>
              <w:left w:val="single" w:color="auto" w:sz="4" w:space="0"/>
              <w:bottom w:val="single" w:color="auto" w:sz="4" w:space="0"/>
              <w:right w:val="single" w:color="auto" w:sz="4" w:space="0"/>
            </w:tcBorders>
            <w:vAlign w:val="center"/>
          </w:tcPr>
          <w:p w14:paraId="6C06F535">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协商速率</w:t>
            </w:r>
          </w:p>
        </w:tc>
        <w:tc>
          <w:tcPr>
            <w:tcW w:w="3766" w:type="pct"/>
            <w:tcBorders>
              <w:top w:val="single" w:color="auto" w:sz="4" w:space="0"/>
              <w:left w:val="single" w:color="auto" w:sz="4" w:space="0"/>
              <w:bottom w:val="single" w:color="auto" w:sz="4" w:space="0"/>
              <w:right w:val="single" w:color="auto" w:sz="4" w:space="0"/>
            </w:tcBorders>
            <w:vAlign w:val="center"/>
          </w:tcPr>
          <w:p w14:paraId="61F9F4DA">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整机协商速率≥</w:t>
            </w:r>
            <w:r>
              <w:rPr>
                <w:rFonts w:ascii="仿宋" w:hAnsi="仿宋" w:eastAsia="仿宋" w:cs="Times New Roman"/>
                <w:kern w:val="2"/>
                <w:sz w:val="24"/>
                <w:szCs w:val="24"/>
              </w:rPr>
              <w:t>2.9Gbps，其中5G频段协商速率≥2.4Gbps,2.4G频段协商速率≥0.575Gbps</w:t>
            </w:r>
            <w:r>
              <w:rPr>
                <w:rFonts w:hint="eastAsia" w:ascii="仿宋" w:hAnsi="仿宋" w:eastAsia="仿宋" w:cs="Times New Roman"/>
                <w:kern w:val="2"/>
                <w:sz w:val="24"/>
                <w:szCs w:val="24"/>
              </w:rPr>
              <w:t xml:space="preserve"> </w:t>
            </w:r>
          </w:p>
        </w:tc>
      </w:tr>
      <w:tr w14:paraId="0677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33" w:type="pct"/>
            <w:shd w:val="clear" w:color="auto" w:fill="auto"/>
            <w:vAlign w:val="center"/>
          </w:tcPr>
          <w:p w14:paraId="422F681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接口类型</w:t>
            </w:r>
          </w:p>
        </w:tc>
        <w:tc>
          <w:tcPr>
            <w:tcW w:w="3766" w:type="pct"/>
            <w:shd w:val="clear" w:color="auto" w:fill="auto"/>
            <w:vAlign w:val="center"/>
          </w:tcPr>
          <w:p w14:paraId="2FB9D044">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设备提供≥</w:t>
            </w:r>
            <w:r>
              <w:rPr>
                <w:rFonts w:ascii="仿宋" w:hAnsi="仿宋" w:eastAsia="仿宋" w:cs="Times New Roman"/>
                <w:kern w:val="2"/>
                <w:sz w:val="24"/>
                <w:szCs w:val="24"/>
              </w:rPr>
              <w:t>5个接口，包括1个100/1000M/2.5G光口，4个10M/100M/1000M电口</w:t>
            </w:r>
          </w:p>
        </w:tc>
      </w:tr>
      <w:tr w14:paraId="59CD8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3" w:type="pct"/>
            <w:shd w:val="clear" w:color="auto" w:fill="auto"/>
            <w:vAlign w:val="center"/>
          </w:tcPr>
          <w:p w14:paraId="33BE8BB2">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内置物联网</w:t>
            </w:r>
          </w:p>
        </w:tc>
        <w:tc>
          <w:tcPr>
            <w:tcW w:w="3766" w:type="pct"/>
            <w:shd w:val="clear" w:color="auto" w:fill="auto"/>
            <w:vAlign w:val="center"/>
          </w:tcPr>
          <w:p w14:paraId="30020D86">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支持内置</w:t>
            </w:r>
            <w:r>
              <w:rPr>
                <w:rFonts w:ascii="仿宋" w:hAnsi="仿宋" w:eastAsia="仿宋" w:cs="Times New Roman"/>
                <w:kern w:val="2"/>
                <w:sz w:val="24"/>
                <w:szCs w:val="24"/>
              </w:rPr>
              <w:t>BLE5.1功能</w:t>
            </w:r>
          </w:p>
        </w:tc>
      </w:tr>
      <w:tr w14:paraId="700B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3" w:type="pct"/>
            <w:shd w:val="clear" w:color="auto" w:fill="auto"/>
            <w:vAlign w:val="center"/>
          </w:tcPr>
          <w:p w14:paraId="3D285E7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物联网扩展能力</w:t>
            </w:r>
          </w:p>
        </w:tc>
        <w:tc>
          <w:tcPr>
            <w:tcW w:w="3766" w:type="pct"/>
            <w:shd w:val="clear" w:color="auto" w:fill="auto"/>
            <w:vAlign w:val="center"/>
          </w:tcPr>
          <w:p w14:paraId="50BCA4D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5个外置物联网模块链式扩展</w:t>
            </w:r>
          </w:p>
        </w:tc>
      </w:tr>
      <w:tr w14:paraId="32DD9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3" w:type="pct"/>
            <w:shd w:val="clear" w:color="auto" w:fill="auto"/>
            <w:vAlign w:val="center"/>
          </w:tcPr>
          <w:p w14:paraId="0CB1C06C">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天线</w:t>
            </w:r>
          </w:p>
        </w:tc>
        <w:tc>
          <w:tcPr>
            <w:tcW w:w="3766" w:type="pct"/>
            <w:shd w:val="clear" w:color="auto" w:fill="auto"/>
            <w:vAlign w:val="center"/>
          </w:tcPr>
          <w:p w14:paraId="1A2FB273">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内置天线</w:t>
            </w:r>
          </w:p>
        </w:tc>
      </w:tr>
      <w:tr w14:paraId="5D60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33" w:type="pct"/>
            <w:shd w:val="clear" w:color="auto" w:fill="auto"/>
            <w:vAlign w:val="center"/>
          </w:tcPr>
          <w:p w14:paraId="79E888CF">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IPv6支持</w:t>
            </w:r>
          </w:p>
        </w:tc>
        <w:tc>
          <w:tcPr>
            <w:tcW w:w="3766" w:type="pct"/>
            <w:shd w:val="clear" w:color="auto" w:fill="auto"/>
            <w:vAlign w:val="center"/>
          </w:tcPr>
          <w:p w14:paraId="68D563B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IPv4/IPv6双协议栈、Native原生，特别支持IPv6 Portal、IPv6 SAVI</w:t>
            </w:r>
          </w:p>
        </w:tc>
      </w:tr>
      <w:tr w14:paraId="4D832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33" w:type="pct"/>
            <w:shd w:val="clear" w:color="auto" w:fill="auto"/>
            <w:vAlign w:val="center"/>
          </w:tcPr>
          <w:p w14:paraId="488FE19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产品资质</w:t>
            </w:r>
          </w:p>
        </w:tc>
        <w:tc>
          <w:tcPr>
            <w:tcW w:w="3766" w:type="pct"/>
            <w:shd w:val="clear" w:color="auto" w:fill="auto"/>
            <w:vAlign w:val="center"/>
          </w:tcPr>
          <w:p w14:paraId="52CE403C">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提供工信部无线电发射设备型号核准证</w:t>
            </w:r>
          </w:p>
        </w:tc>
      </w:tr>
    </w:tbl>
    <w:p w14:paraId="3C05D92B"/>
    <w:p w14:paraId="47691931">
      <w:pPr>
        <w:pStyle w:val="6"/>
        <w:spacing w:before="156" w:after="156"/>
        <w:ind w:left="309" w:hanging="21"/>
        <w:rPr>
          <w:lang w:val="en-US"/>
        </w:rPr>
      </w:pPr>
      <w:r>
        <w:rPr>
          <w:rFonts w:hint="eastAsia"/>
          <w:lang w:val="en-US"/>
        </w:rPr>
        <w:t>无线面板AP</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6665"/>
      </w:tblGrid>
      <w:tr w14:paraId="65EEA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37" w:type="pct"/>
            <w:shd w:val="clear" w:color="auto" w:fill="A5A5A5" w:themeFill="background1" w:themeFillShade="A6"/>
            <w:vAlign w:val="center"/>
          </w:tcPr>
          <w:p w14:paraId="25F84D16">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功能及技术指标</w:t>
            </w:r>
          </w:p>
        </w:tc>
        <w:tc>
          <w:tcPr>
            <w:tcW w:w="3762" w:type="pct"/>
            <w:shd w:val="clear" w:color="auto" w:fill="A5A5A5" w:themeFill="background1" w:themeFillShade="A6"/>
            <w:vAlign w:val="center"/>
          </w:tcPr>
          <w:p w14:paraId="41B20821">
            <w:pPr>
              <w:jc w:val="center"/>
              <w:rPr>
                <w:rFonts w:hint="eastAsia" w:ascii="仿宋" w:hAnsi="仿宋" w:eastAsia="仿宋"/>
                <w:b/>
                <w:bCs/>
                <w:color w:val="000000"/>
                <w:sz w:val="24"/>
                <w:szCs w:val="24"/>
              </w:rPr>
            </w:pPr>
            <w:r>
              <w:rPr>
                <w:rFonts w:hint="eastAsia" w:ascii="仿宋" w:hAnsi="仿宋" w:eastAsia="仿宋"/>
                <w:b/>
                <w:bCs/>
                <w:color w:val="000000"/>
                <w:sz w:val="24"/>
                <w:szCs w:val="24"/>
              </w:rPr>
              <w:t>参数要求</w:t>
            </w:r>
          </w:p>
        </w:tc>
      </w:tr>
      <w:tr w14:paraId="51E84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37" w:type="pct"/>
            <w:shd w:val="clear" w:color="auto" w:fill="auto"/>
            <w:vAlign w:val="center"/>
          </w:tcPr>
          <w:p w14:paraId="1005AE3F">
            <w:pPr>
              <w:jc w:val="center"/>
              <w:rPr>
                <w:rFonts w:hint="eastAsia" w:ascii="仿宋" w:hAnsi="仿宋" w:eastAsia="仿宋"/>
                <w:b/>
                <w:bCs/>
                <w:color w:val="000000"/>
                <w:sz w:val="24"/>
                <w:szCs w:val="24"/>
              </w:rPr>
            </w:pPr>
            <w:r>
              <w:rPr>
                <w:rFonts w:ascii="仿宋" w:hAnsi="仿宋" w:eastAsia="仿宋"/>
                <w:sz w:val="24"/>
                <w:szCs w:val="24"/>
              </w:rPr>
              <w:t>AP</w:t>
            </w:r>
            <w:r>
              <w:rPr>
                <w:rFonts w:hint="eastAsia" w:ascii="仿宋" w:hAnsi="仿宋" w:eastAsia="仿宋"/>
                <w:sz w:val="24"/>
                <w:szCs w:val="24"/>
              </w:rPr>
              <w:t>类型</w:t>
            </w:r>
          </w:p>
        </w:tc>
        <w:tc>
          <w:tcPr>
            <w:tcW w:w="3762" w:type="pct"/>
            <w:shd w:val="clear" w:color="auto" w:fill="auto"/>
            <w:vAlign w:val="center"/>
          </w:tcPr>
          <w:p w14:paraId="44FA5052">
            <w:pPr>
              <w:rPr>
                <w:rFonts w:hint="eastAsia" w:ascii="仿宋" w:hAnsi="仿宋" w:eastAsia="仿宋"/>
                <w:b/>
                <w:bCs/>
                <w:color w:val="000000"/>
                <w:sz w:val="24"/>
                <w:szCs w:val="24"/>
              </w:rPr>
            </w:pPr>
            <w:r>
              <w:rPr>
                <w:rFonts w:hint="eastAsia" w:ascii="仿宋" w:hAnsi="仿宋" w:eastAsia="仿宋"/>
                <w:sz w:val="24"/>
                <w:szCs w:val="24"/>
              </w:rPr>
              <w:t>室内面板型</w:t>
            </w:r>
          </w:p>
        </w:tc>
      </w:tr>
      <w:tr w14:paraId="6502C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56A3BB8B">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工作模式</w:t>
            </w:r>
          </w:p>
        </w:tc>
        <w:tc>
          <w:tcPr>
            <w:tcW w:w="3762" w:type="pct"/>
            <w:tcBorders>
              <w:top w:val="single" w:color="auto" w:sz="4" w:space="0"/>
              <w:left w:val="single" w:color="auto" w:sz="4" w:space="0"/>
              <w:bottom w:val="single" w:color="auto" w:sz="4" w:space="0"/>
              <w:right w:val="single" w:color="auto" w:sz="4" w:space="0"/>
            </w:tcBorders>
            <w:vAlign w:val="center"/>
          </w:tcPr>
          <w:p w14:paraId="625EAC3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采用整机双频</w:t>
            </w:r>
            <w:r>
              <w:rPr>
                <w:rFonts w:ascii="仿宋" w:hAnsi="仿宋" w:eastAsia="仿宋" w:cs="Times New Roman"/>
                <w:kern w:val="2"/>
                <w:sz w:val="24"/>
                <w:szCs w:val="24"/>
              </w:rPr>
              <w:t>4流设计，可同时工作在802.11a/b/g/n/ac/ac wave2/ax模式</w:t>
            </w:r>
          </w:p>
        </w:tc>
      </w:tr>
      <w:tr w14:paraId="0DA7C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tcBorders>
              <w:top w:val="single" w:color="auto" w:sz="4" w:space="0"/>
              <w:left w:val="single" w:color="auto" w:sz="4" w:space="0"/>
              <w:bottom w:val="single" w:color="auto" w:sz="4" w:space="0"/>
              <w:right w:val="single" w:color="auto" w:sz="4" w:space="0"/>
            </w:tcBorders>
            <w:vAlign w:val="center"/>
          </w:tcPr>
          <w:p w14:paraId="362CE3A4">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协商速率</w:t>
            </w:r>
          </w:p>
        </w:tc>
        <w:tc>
          <w:tcPr>
            <w:tcW w:w="3762" w:type="pct"/>
            <w:tcBorders>
              <w:top w:val="single" w:color="auto" w:sz="4" w:space="0"/>
              <w:left w:val="single" w:color="auto" w:sz="4" w:space="0"/>
              <w:bottom w:val="single" w:color="auto" w:sz="4" w:space="0"/>
              <w:right w:val="single" w:color="auto" w:sz="4" w:space="0"/>
            </w:tcBorders>
            <w:vAlign w:val="center"/>
          </w:tcPr>
          <w:p w14:paraId="7325D6A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整机协商速率≥</w:t>
            </w:r>
            <w:r>
              <w:rPr>
                <w:rFonts w:ascii="仿宋" w:hAnsi="仿宋" w:eastAsia="仿宋" w:cs="Times New Roman"/>
                <w:kern w:val="2"/>
                <w:sz w:val="24"/>
                <w:szCs w:val="24"/>
              </w:rPr>
              <w:t>2.9Gbps，其中5G频段协商速率≥2.4Gbps,2.4G频段协商速率≥0.575Gbps</w:t>
            </w:r>
            <w:r>
              <w:rPr>
                <w:rFonts w:hint="eastAsia" w:ascii="仿宋" w:hAnsi="仿宋" w:eastAsia="仿宋" w:cs="Times New Roman"/>
                <w:kern w:val="2"/>
                <w:sz w:val="24"/>
                <w:szCs w:val="24"/>
              </w:rPr>
              <w:t xml:space="preserve"> </w:t>
            </w:r>
          </w:p>
        </w:tc>
      </w:tr>
      <w:tr w14:paraId="44FCD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237" w:type="pct"/>
            <w:shd w:val="clear" w:color="auto" w:fill="auto"/>
            <w:vAlign w:val="center"/>
          </w:tcPr>
          <w:p w14:paraId="7870C826">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接口类型</w:t>
            </w:r>
          </w:p>
        </w:tc>
        <w:tc>
          <w:tcPr>
            <w:tcW w:w="3762" w:type="pct"/>
            <w:shd w:val="clear" w:color="auto" w:fill="auto"/>
            <w:vAlign w:val="center"/>
          </w:tcPr>
          <w:p w14:paraId="19BB6420">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设备提供≥</w:t>
            </w:r>
            <w:r>
              <w:rPr>
                <w:rFonts w:ascii="仿宋" w:hAnsi="仿宋" w:eastAsia="仿宋" w:cs="Times New Roman"/>
                <w:kern w:val="2"/>
                <w:sz w:val="24"/>
                <w:szCs w:val="24"/>
              </w:rPr>
              <w:t>5个接口，包括1个100/1000M光口，4个10M/100M/1000M电口</w:t>
            </w:r>
          </w:p>
        </w:tc>
      </w:tr>
      <w:tr w14:paraId="7A29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3407496D">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内置物联网</w:t>
            </w:r>
          </w:p>
        </w:tc>
        <w:tc>
          <w:tcPr>
            <w:tcW w:w="3762" w:type="pct"/>
            <w:shd w:val="clear" w:color="auto" w:fill="auto"/>
            <w:vAlign w:val="center"/>
          </w:tcPr>
          <w:p w14:paraId="1698ACCC">
            <w:pPr>
              <w:pStyle w:val="81"/>
              <w:keepNext w:val="0"/>
              <w:spacing w:line="240" w:lineRule="auto"/>
              <w:rPr>
                <w:rFonts w:hint="eastAsia" w:ascii="仿宋" w:hAnsi="仿宋" w:eastAsia="仿宋" w:cs="Times New Roman"/>
                <w:kern w:val="2"/>
                <w:sz w:val="24"/>
                <w:szCs w:val="24"/>
              </w:rPr>
            </w:pPr>
            <w:r>
              <w:rPr>
                <w:rFonts w:hint="eastAsia" w:ascii="仿宋" w:hAnsi="仿宋" w:eastAsia="仿宋" w:cs="宋体"/>
                <w:kern w:val="2"/>
                <w:sz w:val="24"/>
                <w:szCs w:val="24"/>
              </w:rPr>
              <w:t>支持内置</w:t>
            </w:r>
            <w:r>
              <w:rPr>
                <w:rFonts w:ascii="仿宋" w:hAnsi="仿宋" w:eastAsia="仿宋" w:cs="Times New Roman"/>
                <w:kern w:val="2"/>
                <w:sz w:val="24"/>
                <w:szCs w:val="24"/>
              </w:rPr>
              <w:t>BLE5.1/RFID/Zigbee功能，要求提供官网截图</w:t>
            </w:r>
          </w:p>
        </w:tc>
      </w:tr>
      <w:tr w14:paraId="2585B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3072B7F7">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物联网扩展能力</w:t>
            </w:r>
          </w:p>
        </w:tc>
        <w:tc>
          <w:tcPr>
            <w:tcW w:w="3762" w:type="pct"/>
            <w:shd w:val="clear" w:color="auto" w:fill="auto"/>
            <w:vAlign w:val="center"/>
          </w:tcPr>
          <w:p w14:paraId="3C084D2E">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5个外置物联网模块链式扩展</w:t>
            </w:r>
          </w:p>
        </w:tc>
      </w:tr>
      <w:tr w14:paraId="1A87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jc w:val="center"/>
        </w:trPr>
        <w:tc>
          <w:tcPr>
            <w:tcW w:w="1237" w:type="pct"/>
            <w:shd w:val="clear" w:color="auto" w:fill="auto"/>
            <w:vAlign w:val="center"/>
          </w:tcPr>
          <w:p w14:paraId="16E50221">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天线</w:t>
            </w:r>
          </w:p>
        </w:tc>
        <w:tc>
          <w:tcPr>
            <w:tcW w:w="3762" w:type="pct"/>
            <w:shd w:val="clear" w:color="auto" w:fill="auto"/>
            <w:vAlign w:val="center"/>
          </w:tcPr>
          <w:p w14:paraId="6A8F67A1">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内置天线</w:t>
            </w:r>
          </w:p>
        </w:tc>
      </w:tr>
      <w:tr w14:paraId="73A5D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37" w:type="pct"/>
            <w:shd w:val="clear" w:color="auto" w:fill="auto"/>
            <w:vAlign w:val="center"/>
          </w:tcPr>
          <w:p w14:paraId="5AA57263">
            <w:pPr>
              <w:pStyle w:val="81"/>
              <w:keepNext w:val="0"/>
              <w:spacing w:line="240" w:lineRule="auto"/>
              <w:jc w:val="center"/>
              <w:rPr>
                <w:rFonts w:hint="eastAsia" w:ascii="仿宋" w:hAnsi="仿宋" w:eastAsia="仿宋" w:cs="Times New Roman"/>
                <w:kern w:val="2"/>
                <w:sz w:val="24"/>
                <w:szCs w:val="24"/>
              </w:rPr>
            </w:pPr>
            <w:r>
              <w:rPr>
                <w:rFonts w:ascii="仿宋" w:hAnsi="仿宋" w:eastAsia="仿宋" w:cs="Times New Roman"/>
                <w:kern w:val="2"/>
                <w:sz w:val="24"/>
                <w:szCs w:val="24"/>
              </w:rPr>
              <w:t>IPv6支持</w:t>
            </w:r>
          </w:p>
        </w:tc>
        <w:tc>
          <w:tcPr>
            <w:tcW w:w="3762" w:type="pct"/>
            <w:shd w:val="clear" w:color="auto" w:fill="auto"/>
            <w:vAlign w:val="center"/>
          </w:tcPr>
          <w:p w14:paraId="1822370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支持</w:t>
            </w:r>
            <w:r>
              <w:rPr>
                <w:rFonts w:ascii="仿宋" w:hAnsi="仿宋" w:eastAsia="仿宋" w:cs="Times New Roman"/>
                <w:kern w:val="2"/>
                <w:sz w:val="24"/>
                <w:szCs w:val="24"/>
              </w:rPr>
              <w:t>IPv4/IPv6双协议栈、Native原生，特别支持IPv6 Portal、IPv6 SAVI</w:t>
            </w:r>
          </w:p>
        </w:tc>
      </w:tr>
      <w:tr w14:paraId="1658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1237" w:type="pct"/>
            <w:shd w:val="clear" w:color="auto" w:fill="auto"/>
            <w:vAlign w:val="center"/>
          </w:tcPr>
          <w:p w14:paraId="3B9F36FA">
            <w:pPr>
              <w:pStyle w:val="81"/>
              <w:keepNext w:val="0"/>
              <w:spacing w:line="240" w:lineRule="auto"/>
              <w:jc w:val="center"/>
              <w:rPr>
                <w:rFonts w:hint="eastAsia" w:ascii="仿宋" w:hAnsi="仿宋" w:eastAsia="仿宋" w:cs="Times New Roman"/>
                <w:kern w:val="2"/>
                <w:sz w:val="24"/>
                <w:szCs w:val="24"/>
              </w:rPr>
            </w:pPr>
            <w:r>
              <w:rPr>
                <w:rFonts w:hint="eastAsia" w:ascii="仿宋" w:hAnsi="仿宋" w:eastAsia="仿宋" w:cs="Times New Roman"/>
                <w:kern w:val="2"/>
                <w:sz w:val="24"/>
                <w:szCs w:val="24"/>
              </w:rPr>
              <w:t>产品资质</w:t>
            </w:r>
          </w:p>
        </w:tc>
        <w:tc>
          <w:tcPr>
            <w:tcW w:w="3762" w:type="pct"/>
            <w:shd w:val="clear" w:color="auto" w:fill="auto"/>
            <w:vAlign w:val="center"/>
          </w:tcPr>
          <w:p w14:paraId="660CDBC7">
            <w:pPr>
              <w:pStyle w:val="81"/>
              <w:keepNext w:val="0"/>
              <w:spacing w:line="240" w:lineRule="auto"/>
              <w:rPr>
                <w:rFonts w:hint="eastAsia" w:ascii="仿宋" w:hAnsi="仿宋" w:eastAsia="仿宋" w:cs="Times New Roman"/>
                <w:kern w:val="2"/>
                <w:sz w:val="24"/>
                <w:szCs w:val="24"/>
              </w:rPr>
            </w:pPr>
            <w:r>
              <w:rPr>
                <w:rFonts w:hint="eastAsia" w:ascii="仿宋" w:hAnsi="仿宋" w:eastAsia="仿宋" w:cs="Times New Roman"/>
                <w:kern w:val="2"/>
                <w:sz w:val="24"/>
                <w:szCs w:val="24"/>
              </w:rPr>
              <w:t>提供工信部无线电发射设备型号核准证</w:t>
            </w:r>
          </w:p>
        </w:tc>
      </w:tr>
    </w:tbl>
    <w:p w14:paraId="51F5781E"/>
    <w:p w14:paraId="510DF9CE">
      <w:pPr>
        <w:pStyle w:val="5"/>
        <w:spacing w:before="156" w:after="156"/>
        <w:rPr>
          <w:lang w:val="en-US"/>
        </w:rPr>
      </w:pPr>
      <w:r>
        <w:rPr>
          <w:rFonts w:hint="eastAsia"/>
          <w:lang w:val="en-US"/>
        </w:rPr>
        <w:t>其他要求</w:t>
      </w:r>
    </w:p>
    <w:p w14:paraId="203524B0">
      <w:pPr>
        <w:pStyle w:val="12"/>
        <w:ind w:firstLine="420"/>
        <w:rPr>
          <w:rFonts w:hint="eastAsia" w:ascii="仿宋" w:hAnsi="仿宋" w:eastAsia="仿宋"/>
          <w:sz w:val="28"/>
          <w:szCs w:val="28"/>
        </w:rPr>
      </w:pPr>
      <w:r>
        <w:rPr>
          <w:rFonts w:hint="eastAsia" w:ascii="仿宋" w:hAnsi="仿宋" w:eastAsia="仿宋"/>
          <w:sz w:val="28"/>
          <w:szCs w:val="28"/>
        </w:rPr>
        <w:t>本项目需考虑利旧设备的整体规划、合理使用，包括安装调试等工作，系统建设不限于清单内容，网络系统设备选型需考虑医院原有主要网络设备，如交换机、路由器、防火墙、无线网络控制设备等，与现有品牌兼容、支持实现统一运营管理、无缝集成。</w:t>
      </w:r>
    </w:p>
    <w:p w14:paraId="31CD270A">
      <w:pPr>
        <w:pStyle w:val="12"/>
        <w:ind w:firstLine="420"/>
        <w:rPr>
          <w:rFonts w:hint="eastAsia" w:ascii="仿宋" w:hAnsi="仿宋" w:eastAsia="仿宋"/>
          <w:sz w:val="28"/>
          <w:szCs w:val="28"/>
        </w:rPr>
      </w:pPr>
      <w:r>
        <w:rPr>
          <w:rFonts w:hint="eastAsia" w:ascii="仿宋" w:hAnsi="仿宋" w:eastAsia="仿宋"/>
          <w:sz w:val="28"/>
          <w:szCs w:val="28"/>
        </w:rPr>
        <w:t>中标单位需要配合深化设计、提资等，负责将本次开办项目网络同医院原有网络系统做联通，负责网络规划、策略配置、实施及调试等工作，确保医院整体网络系统的兼容性、稳定性、可靠性，实现统一管理、统一运营、集中管理和智能化监控。</w:t>
      </w:r>
    </w:p>
    <w:p w14:paraId="265F7FD4">
      <w:pPr>
        <w:pStyle w:val="12"/>
        <w:ind w:firstLine="420"/>
        <w:rPr>
          <w:rFonts w:hint="eastAsia" w:ascii="仿宋" w:hAnsi="仿宋" w:eastAsia="仿宋"/>
          <w:sz w:val="28"/>
          <w:szCs w:val="28"/>
        </w:rPr>
      </w:pPr>
      <w:r>
        <w:rPr>
          <w:rFonts w:hint="eastAsia" w:ascii="仿宋" w:hAnsi="仿宋" w:eastAsia="仿宋"/>
          <w:sz w:val="28"/>
          <w:szCs w:val="28"/>
        </w:rPr>
        <w:t>上述各设备参数要求实配模块数量为建议最低数量要求，投标单位需要承诺提供满足项目需要的所有光模块、端口模块等需求，设备及其连接附件均包含在范围之内，不做任何增补。所有费用已包含在报价中，用户方不再支付其他任何端口、模块的费用。</w:t>
      </w:r>
    </w:p>
    <w:p w14:paraId="38B7AFA6">
      <w:pPr>
        <w:pStyle w:val="4"/>
        <w:spacing w:before="156" w:after="156"/>
        <w:rPr>
          <w:lang w:val="en-US"/>
        </w:rPr>
      </w:pPr>
      <w:bookmarkStart w:id="137" w:name="_Toc200464660"/>
      <w:bookmarkStart w:id="138" w:name="_Toc3814"/>
      <w:bookmarkStart w:id="139" w:name="_Toc201309479"/>
      <w:bookmarkStart w:id="140" w:name="_Hlk200458240"/>
      <w:r>
        <w:rPr>
          <w:rFonts w:hint="eastAsia"/>
          <w:lang w:val="en-US"/>
        </w:rPr>
        <w:t>服务器设备</w:t>
      </w:r>
      <w:bookmarkEnd w:id="137"/>
      <w:bookmarkEnd w:id="138"/>
      <w:bookmarkEnd w:id="139"/>
    </w:p>
    <w:p w14:paraId="79DA3FA7">
      <w:pPr>
        <w:pStyle w:val="5"/>
        <w:spacing w:before="156" w:after="156"/>
        <w:rPr>
          <w:lang w:val="en-US"/>
        </w:rPr>
      </w:pPr>
      <w:bookmarkStart w:id="141" w:name="_Hlk132712211"/>
      <w:r>
        <w:rPr>
          <w:lang w:val="en-US"/>
        </w:rPr>
        <w:t>弹性计算服务器（</w:t>
      </w:r>
      <w:r>
        <w:rPr>
          <w:rFonts w:hint="eastAsia"/>
          <w:lang w:val="en-US"/>
        </w:rPr>
        <w:t>国产化</w:t>
      </w:r>
      <w:r>
        <w:rPr>
          <w:lang w:val="en-US"/>
        </w:rPr>
        <w:t>区）含配套弹性计算服务</w:t>
      </w:r>
    </w:p>
    <w:tbl>
      <w:tblPr>
        <w:tblStyle w:val="26"/>
        <w:tblW w:w="5000" w:type="pct"/>
        <w:tblInd w:w="0" w:type="dxa"/>
        <w:tblLayout w:type="autofit"/>
        <w:tblCellMar>
          <w:top w:w="0" w:type="dxa"/>
          <w:left w:w="108" w:type="dxa"/>
          <w:bottom w:w="0" w:type="dxa"/>
          <w:right w:w="108" w:type="dxa"/>
        </w:tblCellMar>
      </w:tblPr>
      <w:tblGrid>
        <w:gridCol w:w="1746"/>
        <w:gridCol w:w="7110"/>
      </w:tblGrid>
      <w:tr w14:paraId="43920091">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C8ED64">
            <w:pPr>
              <w:jc w:val="center"/>
              <w:textAlignment w:val="center"/>
              <w:rPr>
                <w:rFonts w:hint="eastAsia" w:ascii="仿宋" w:hAnsi="仿宋" w:eastAsia="仿宋" w:cs="等线"/>
                <w:b/>
                <w:bCs/>
                <w:sz w:val="24"/>
                <w:szCs w:val="24"/>
              </w:rPr>
            </w:pPr>
            <w:r>
              <w:rPr>
                <w:rFonts w:hint="eastAsia" w:ascii="仿宋" w:hAnsi="仿宋" w:eastAsia="仿宋" w:cs="等线"/>
                <w:b/>
                <w:bCs/>
                <w:kern w:val="0"/>
                <w:sz w:val="24"/>
                <w:szCs w:val="24"/>
                <w:lang w:bidi="ar"/>
              </w:rPr>
              <w:t>指标项</w:t>
            </w:r>
          </w:p>
        </w:tc>
        <w:tc>
          <w:tcPr>
            <w:tcW w:w="401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47FBC1">
            <w:pPr>
              <w:jc w:val="center"/>
              <w:textAlignment w:val="center"/>
              <w:rPr>
                <w:rFonts w:hint="eastAsia" w:ascii="仿宋" w:hAnsi="仿宋" w:eastAsia="仿宋" w:cs="等线"/>
                <w:b/>
                <w:bCs/>
                <w:sz w:val="24"/>
                <w:szCs w:val="24"/>
              </w:rPr>
            </w:pPr>
            <w:r>
              <w:rPr>
                <w:rFonts w:hint="eastAsia" w:ascii="仿宋" w:hAnsi="仿宋" w:eastAsia="仿宋" w:cs="等线"/>
                <w:b/>
                <w:bCs/>
                <w:kern w:val="0"/>
                <w:sz w:val="24"/>
                <w:szCs w:val="24"/>
                <w:lang w:bidi="ar"/>
              </w:rPr>
              <w:t>详细技术参数</w:t>
            </w:r>
          </w:p>
        </w:tc>
      </w:tr>
      <w:tr w14:paraId="60430793">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926A">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9E13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13817BB9">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67C94">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5FC00">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04CB15E7">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41516">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9E5A1">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 CPU，每颗 CPU 内核数：≥32核，主频：≥2.2GHz</w:t>
            </w:r>
          </w:p>
        </w:tc>
      </w:tr>
      <w:tr w14:paraId="1EF91A54">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3EC2C">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84919">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配置≥1024G DDR4内存，</w:t>
            </w:r>
            <w:r>
              <w:rPr>
                <w:rFonts w:hint="eastAsia" w:ascii="仿宋" w:hAnsi="仿宋" w:eastAsia="仿宋" w:cs="等线"/>
                <w:kern w:val="0"/>
                <w:sz w:val="24"/>
                <w:szCs w:val="24"/>
                <w:lang w:bidi="ar"/>
              </w:rPr>
              <w:t>频率 ≥3200MHz</w:t>
            </w:r>
            <w:r>
              <w:rPr>
                <w:rFonts w:hint="eastAsia" w:ascii="仿宋" w:hAnsi="仿宋" w:eastAsia="仿宋" w:cs="等线"/>
                <w:color w:val="000000"/>
                <w:kern w:val="0"/>
                <w:sz w:val="24"/>
                <w:szCs w:val="24"/>
                <w:lang w:bidi="ar"/>
              </w:rPr>
              <w:t>；</w:t>
            </w:r>
          </w:p>
        </w:tc>
      </w:tr>
      <w:tr w14:paraId="2BA0277A">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BE9D">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6C6B">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配置≥1*480G SSD硬盘,≥1*1.92TB NVMe SSD硬盘</w:t>
            </w:r>
          </w:p>
        </w:tc>
      </w:tr>
      <w:tr w14:paraId="222EACE1">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74EA9">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16CFB">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w:t>
            </w:r>
          </w:p>
        </w:tc>
      </w:tr>
      <w:tr w14:paraId="4473BA2A">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B0974">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69F8E">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26B9C436"/>
    <w:p w14:paraId="3FA9151F">
      <w:pPr>
        <w:pStyle w:val="5"/>
        <w:spacing w:before="156" w:after="156"/>
        <w:rPr>
          <w:lang w:val="en-US"/>
        </w:rPr>
      </w:pPr>
      <w:r>
        <w:rPr>
          <w:lang w:val="en-US"/>
        </w:rPr>
        <w:t>弹性计算服务器（intel区）含配套弹性计算服务</w:t>
      </w:r>
    </w:p>
    <w:tbl>
      <w:tblPr>
        <w:tblStyle w:val="26"/>
        <w:tblW w:w="5000" w:type="pct"/>
        <w:tblInd w:w="0" w:type="dxa"/>
        <w:tblLayout w:type="autofit"/>
        <w:tblCellMar>
          <w:top w:w="0" w:type="dxa"/>
          <w:left w:w="108" w:type="dxa"/>
          <w:bottom w:w="0" w:type="dxa"/>
          <w:right w:w="108" w:type="dxa"/>
        </w:tblCellMar>
      </w:tblPr>
      <w:tblGrid>
        <w:gridCol w:w="1746"/>
        <w:gridCol w:w="7110"/>
      </w:tblGrid>
      <w:tr w14:paraId="463112AF">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49C275E">
            <w:pPr>
              <w:jc w:val="center"/>
              <w:textAlignment w:val="center"/>
              <w:rPr>
                <w:rFonts w:hint="eastAsia" w:ascii="仿宋" w:hAnsi="仿宋" w:eastAsia="仿宋" w:cs="等线"/>
                <w:b/>
                <w:bCs/>
                <w:kern w:val="0"/>
                <w:sz w:val="24"/>
                <w:szCs w:val="24"/>
                <w:lang w:bidi="ar"/>
              </w:rPr>
            </w:pPr>
            <w:r>
              <w:rPr>
                <w:rFonts w:hint="eastAsia" w:ascii="仿宋" w:hAnsi="仿宋" w:eastAsia="仿宋" w:cs="等线"/>
                <w:b/>
                <w:bCs/>
                <w:kern w:val="0"/>
                <w:sz w:val="24"/>
                <w:szCs w:val="24"/>
                <w:lang w:bidi="ar"/>
              </w:rPr>
              <w:t>指标项</w:t>
            </w:r>
          </w:p>
        </w:tc>
        <w:tc>
          <w:tcPr>
            <w:tcW w:w="401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9F2A94">
            <w:pPr>
              <w:jc w:val="center"/>
              <w:textAlignment w:val="center"/>
              <w:rPr>
                <w:rFonts w:hint="eastAsia" w:ascii="仿宋" w:hAnsi="仿宋" w:eastAsia="仿宋" w:cs="等线"/>
                <w:b/>
                <w:bCs/>
                <w:kern w:val="0"/>
                <w:sz w:val="24"/>
                <w:szCs w:val="24"/>
                <w:lang w:bidi="ar"/>
              </w:rPr>
            </w:pPr>
            <w:r>
              <w:rPr>
                <w:rFonts w:hint="eastAsia" w:ascii="仿宋" w:hAnsi="仿宋" w:eastAsia="仿宋" w:cs="等线"/>
                <w:b/>
                <w:bCs/>
                <w:kern w:val="0"/>
                <w:sz w:val="24"/>
                <w:szCs w:val="24"/>
                <w:lang w:bidi="ar"/>
              </w:rPr>
              <w:t>详细技术参数</w:t>
            </w:r>
          </w:p>
        </w:tc>
      </w:tr>
      <w:tr w14:paraId="33E41F00">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68FC6">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总体要求</w:t>
            </w:r>
          </w:p>
        </w:tc>
        <w:tc>
          <w:tcPr>
            <w:tcW w:w="401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694B9">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2U机架服务器，适用于通用机房环境，支持标准机柜</w:t>
            </w:r>
            <w:r>
              <w:rPr>
                <w:rFonts w:ascii="仿宋" w:hAnsi="仿宋" w:eastAsia="仿宋" w:cs="等线"/>
                <w:color w:val="000000"/>
                <w:sz w:val="24"/>
                <w:szCs w:val="24"/>
              </w:rPr>
              <w:t xml:space="preserve"> </w:t>
            </w:r>
          </w:p>
        </w:tc>
      </w:tr>
      <w:tr w14:paraId="698DF72A">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619C4">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CPU类型</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5B15">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支持两颗Intel至强三代x86-64处理器；本次配置2颗CPU，单颗CPU核心数≥24核，主频≥2.1GHz</w:t>
            </w:r>
          </w:p>
        </w:tc>
      </w:tr>
      <w:tr w14:paraId="6C73D4E2">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FEB7D">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9DD19">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配置≥12根32GB DDR4 3200MHz内存</w:t>
            </w:r>
          </w:p>
        </w:tc>
      </w:tr>
      <w:tr w14:paraId="049681EF">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BAC2E9">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43232">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配置≥1*480G SSD硬盘,≥1*960G  NVMe SSD硬盘</w:t>
            </w:r>
          </w:p>
        </w:tc>
      </w:tr>
      <w:tr w14:paraId="32353D6B">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3522B">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阵列卡</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73F2C5">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配置SAS raid 卡，缓存≥2G，可支持raid 0/1/5/6/10</w:t>
            </w:r>
          </w:p>
        </w:tc>
      </w:tr>
      <w:tr w14:paraId="4396CA30">
        <w:tblPrEx>
          <w:tblCellMar>
            <w:top w:w="0" w:type="dxa"/>
            <w:left w:w="108" w:type="dxa"/>
            <w:bottom w:w="0" w:type="dxa"/>
            <w:right w:w="108" w:type="dxa"/>
          </w:tblCellMar>
        </w:tblPrEx>
        <w:trPr>
          <w:trHeight w:val="28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20125">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2C905">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w:t>
            </w:r>
          </w:p>
        </w:tc>
      </w:tr>
      <w:tr w14:paraId="74BB9AB0">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77991">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IO扩展</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F7942">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支持11个PCIe x8/x16后置插槽；最大支持4个GPU（FHFL双宽）卡或8个GPU（FHFL单宽）卡；</w:t>
            </w:r>
          </w:p>
        </w:tc>
      </w:tr>
      <w:tr w14:paraId="49D12064">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A373D">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可靠性</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960F2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所投产品支持BMC/BIOS flash（ROM）硬件冗余、升级失败后自动回退或切换至另一片Flash启动</w:t>
            </w:r>
          </w:p>
        </w:tc>
      </w:tr>
      <w:tr w14:paraId="35EC9CEC">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7D82">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电源及外设</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FD49E">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配置冗余电源，最大支持2个2000W电源模块；4组N+1冗余散热风扇，机架安装导轨；</w:t>
            </w:r>
          </w:p>
        </w:tc>
      </w:tr>
      <w:tr w14:paraId="5A348BA5">
        <w:tblPrEx>
          <w:tblCellMar>
            <w:top w:w="0" w:type="dxa"/>
            <w:left w:w="108" w:type="dxa"/>
            <w:bottom w:w="0" w:type="dxa"/>
            <w:right w:w="108" w:type="dxa"/>
          </w:tblCellMar>
        </w:tblPrEx>
        <w:trPr>
          <w:trHeight w:val="560" w:hRule="atLeast"/>
        </w:trPr>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D64F">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40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686F8">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2CDE1195"/>
    <w:p w14:paraId="5E555665">
      <w:pPr>
        <w:pStyle w:val="5"/>
        <w:spacing w:before="156" w:after="156"/>
        <w:rPr>
          <w:lang w:val="en-US"/>
        </w:rPr>
      </w:pPr>
      <w:r>
        <w:rPr>
          <w:lang w:val="en-US"/>
        </w:rPr>
        <w:t>GPU服务器含配套GPU算力服务</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2E22A614">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AE055A8">
            <w:pPr>
              <w:jc w:val="center"/>
              <w:textAlignment w:val="center"/>
              <w:rPr>
                <w:rFonts w:hint="eastAsia" w:ascii="仿宋" w:hAnsi="仿宋" w:eastAsia="仿宋" w:cs="等线"/>
                <w:b/>
                <w:bCs/>
                <w:kern w:val="0"/>
                <w:sz w:val="24"/>
                <w:szCs w:val="24"/>
                <w:lang w:bidi="ar"/>
              </w:rPr>
            </w:pPr>
            <w:r>
              <w:rPr>
                <w:rFonts w:hint="eastAsia" w:ascii="仿宋" w:hAnsi="仿宋" w:eastAsia="仿宋" w:cs="等线"/>
                <w:b/>
                <w:bCs/>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42D643">
            <w:pPr>
              <w:jc w:val="center"/>
              <w:textAlignment w:val="center"/>
              <w:rPr>
                <w:rFonts w:hint="eastAsia" w:ascii="仿宋" w:hAnsi="仿宋" w:eastAsia="仿宋" w:cs="等线"/>
                <w:b/>
                <w:bCs/>
                <w:kern w:val="0"/>
                <w:sz w:val="24"/>
                <w:szCs w:val="24"/>
                <w:lang w:bidi="ar"/>
              </w:rPr>
            </w:pPr>
            <w:r>
              <w:rPr>
                <w:rFonts w:hint="eastAsia" w:ascii="仿宋" w:hAnsi="仿宋" w:eastAsia="仿宋" w:cs="等线"/>
                <w:b/>
                <w:bCs/>
                <w:kern w:val="0"/>
                <w:sz w:val="24"/>
                <w:szCs w:val="24"/>
                <w:lang w:bidi="ar"/>
              </w:rPr>
              <w:t>详细技术参数</w:t>
            </w:r>
          </w:p>
        </w:tc>
      </w:tr>
      <w:tr w14:paraId="4AF8A10B">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A09A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5B4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67CEAD17">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0E85">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D0E5">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 CPU，每颗 CPU 内核数：≥32核</w:t>
            </w:r>
          </w:p>
        </w:tc>
      </w:tr>
      <w:tr w14:paraId="017ADD1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34BA1">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95E7F">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配置≥1024G DDR4内存；</w:t>
            </w:r>
          </w:p>
        </w:tc>
      </w:tr>
      <w:tr w14:paraId="685A8AF6">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19D77">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C8B4">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配置≥1*480G SSD硬盘,≥1*1.92TB NVMe SSD硬盘</w:t>
            </w:r>
          </w:p>
        </w:tc>
      </w:tr>
      <w:tr w14:paraId="1A728669">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FCF2">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1BA3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w:t>
            </w:r>
          </w:p>
        </w:tc>
      </w:tr>
      <w:tr w14:paraId="64C1F1A5">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323A">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GPU</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2AADE">
            <w:pPr>
              <w:textAlignment w:val="center"/>
              <w:rPr>
                <w:rFonts w:hint="eastAsia" w:ascii="仿宋" w:hAnsi="仿宋" w:eastAsia="仿宋" w:cs="等线"/>
                <w:color w:val="000000"/>
                <w:sz w:val="24"/>
                <w:szCs w:val="24"/>
              </w:rPr>
            </w:pPr>
            <w:r>
              <w:rPr>
                <w:rFonts w:hint="eastAsia" w:ascii="仿宋" w:hAnsi="仿宋" w:eastAsia="仿宋" w:cs="宋体"/>
                <w:color w:val="000000"/>
                <w:kern w:val="0"/>
                <w:sz w:val="24"/>
                <w:szCs w:val="24"/>
                <w:lang w:bidi="ar"/>
              </w:rPr>
              <w:t>▲</w:t>
            </w:r>
            <w:r>
              <w:rPr>
                <w:rFonts w:hint="eastAsia" w:ascii="仿宋" w:hAnsi="仿宋" w:eastAsia="仿宋" w:cs="等线"/>
                <w:color w:val="000000"/>
                <w:kern w:val="0"/>
                <w:sz w:val="24"/>
                <w:szCs w:val="24"/>
                <w:lang w:bidi="ar"/>
              </w:rPr>
              <w:t>配置≥8块国产双宽PCIe GPU卡，单GPU显存</w:t>
            </w:r>
            <w:r>
              <w:rPr>
                <w:rFonts w:ascii="仿宋" w:hAnsi="仿宋" w:eastAsia="仿宋"/>
                <w:sz w:val="24"/>
                <w:szCs w:val="24"/>
                <w:lang w:bidi="zh-CN"/>
              </w:rPr>
              <w:t>≥</w:t>
            </w:r>
            <w:r>
              <w:rPr>
                <w:rFonts w:hint="eastAsia" w:ascii="仿宋" w:hAnsi="仿宋" w:eastAsia="仿宋" w:cs="等线"/>
                <w:color w:val="000000"/>
                <w:kern w:val="0"/>
                <w:sz w:val="24"/>
                <w:szCs w:val="24"/>
                <w:lang w:bidi="ar"/>
              </w:rPr>
              <w:t>64G，显存带宽</w:t>
            </w:r>
            <w:r>
              <w:rPr>
                <w:rFonts w:ascii="仿宋" w:hAnsi="仿宋" w:eastAsia="仿宋"/>
                <w:sz w:val="24"/>
                <w:szCs w:val="24"/>
                <w:lang w:bidi="zh-CN"/>
              </w:rPr>
              <w:t>≥</w:t>
            </w:r>
            <w:r>
              <w:rPr>
                <w:rFonts w:hint="eastAsia" w:ascii="仿宋" w:hAnsi="仿宋" w:eastAsia="仿宋" w:cs="等线"/>
                <w:color w:val="000000"/>
                <w:kern w:val="0"/>
                <w:sz w:val="24"/>
                <w:szCs w:val="24"/>
                <w:lang w:bidi="ar"/>
              </w:rPr>
              <w:t>896GB/s，单GPU FP16计算能力</w:t>
            </w:r>
            <w:r>
              <w:rPr>
                <w:rFonts w:ascii="仿宋" w:hAnsi="仿宋" w:eastAsia="仿宋"/>
                <w:sz w:val="24"/>
                <w:szCs w:val="24"/>
                <w:lang w:bidi="zh-CN"/>
              </w:rPr>
              <w:t>≥</w:t>
            </w:r>
            <w:r>
              <w:rPr>
                <w:rFonts w:hint="eastAsia" w:ascii="仿宋" w:hAnsi="仿宋" w:eastAsia="仿宋" w:cs="等线"/>
                <w:color w:val="000000"/>
                <w:kern w:val="0"/>
                <w:sz w:val="24"/>
                <w:szCs w:val="24"/>
                <w:lang w:bidi="ar"/>
              </w:rPr>
              <w:t>196Tflops，提供相关证明材料并加盖原厂公章</w:t>
            </w:r>
          </w:p>
        </w:tc>
      </w:tr>
      <w:tr w14:paraId="1BA304A1">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2F76">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9D0FB">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r w14:paraId="6641083A">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46FD">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电源</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421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冗余电源</w:t>
            </w:r>
          </w:p>
        </w:tc>
      </w:tr>
    </w:tbl>
    <w:p w14:paraId="67E588C9"/>
    <w:p w14:paraId="6BBD808D">
      <w:pPr>
        <w:pStyle w:val="5"/>
        <w:spacing w:before="156" w:after="156"/>
        <w:rPr>
          <w:lang w:val="en-US"/>
        </w:rPr>
      </w:pPr>
      <w:r>
        <w:rPr>
          <w:lang w:val="en-US"/>
        </w:rPr>
        <w:t>弹性计算块存储服务（混闪）含配套块存储服务</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7CFB6589">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F992E3">
            <w:pPr>
              <w:jc w:val="center"/>
              <w:textAlignment w:val="center"/>
              <w:rPr>
                <w:rFonts w:hint="eastAsia" w:ascii="仿宋" w:hAnsi="仿宋" w:eastAsia="仿宋" w:cs="等线"/>
                <w:b/>
                <w:bCs/>
                <w:kern w:val="0"/>
                <w:sz w:val="24"/>
                <w:szCs w:val="24"/>
                <w:lang w:bidi="ar"/>
              </w:rPr>
            </w:pPr>
            <w:r>
              <w:rPr>
                <w:rFonts w:hint="eastAsia" w:ascii="仿宋" w:hAnsi="仿宋" w:eastAsia="仿宋" w:cs="等线"/>
                <w:b/>
                <w:bCs/>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84FD70">
            <w:pPr>
              <w:jc w:val="center"/>
              <w:textAlignment w:val="center"/>
              <w:rPr>
                <w:rFonts w:hint="eastAsia" w:ascii="仿宋" w:hAnsi="仿宋" w:eastAsia="仿宋" w:cs="等线"/>
                <w:b/>
                <w:bCs/>
                <w:kern w:val="0"/>
                <w:sz w:val="24"/>
                <w:szCs w:val="24"/>
                <w:lang w:bidi="ar"/>
              </w:rPr>
            </w:pPr>
            <w:r>
              <w:rPr>
                <w:rFonts w:hint="eastAsia" w:ascii="仿宋" w:hAnsi="仿宋" w:eastAsia="仿宋" w:cs="等线"/>
                <w:b/>
                <w:bCs/>
                <w:kern w:val="0"/>
                <w:sz w:val="24"/>
                <w:szCs w:val="24"/>
                <w:lang w:bidi="ar"/>
              </w:rPr>
              <w:t>详细技术参数</w:t>
            </w:r>
          </w:p>
        </w:tc>
      </w:tr>
      <w:tr w14:paraId="183D764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2D48">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D0E62">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176CA17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6ABA">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13A0">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0998557D">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C1360">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010FB">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颗物理CPU，每颗CPU内核数：≥24核，主频：≥2.2GHz</w:t>
            </w:r>
          </w:p>
        </w:tc>
      </w:tr>
      <w:tr w14:paraId="4C1DC5DA">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449E5">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937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配置≥256GB DDR4内存</w:t>
            </w:r>
          </w:p>
        </w:tc>
      </w:tr>
      <w:tr w14:paraId="4E29B5A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C12D0">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8E80">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配置≥2*480G SSD硬盘,≥2*3.84TB NVMe SSD硬盘,≥12*12TB HDD硬盘</w:t>
            </w:r>
          </w:p>
        </w:tc>
      </w:tr>
      <w:tr w14:paraId="54A88E2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A3935">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7DEC">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w:t>
            </w:r>
          </w:p>
        </w:tc>
      </w:tr>
      <w:tr w14:paraId="4CBF2497">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1D8E3">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A6631">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5BEB96F0"/>
    <w:p w14:paraId="780A5D1C">
      <w:pPr>
        <w:pStyle w:val="5"/>
        <w:spacing w:before="156" w:after="156"/>
        <w:rPr>
          <w:lang w:val="en-US"/>
        </w:rPr>
      </w:pPr>
      <w:r>
        <w:rPr>
          <w:lang w:val="en-US"/>
        </w:rPr>
        <w:t>弹性计算块存储服务（全闪）含配套块存储服务</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1EF3E49A">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0A2F8E7">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3387F7">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详细技术参数</w:t>
            </w:r>
          </w:p>
        </w:tc>
      </w:tr>
      <w:tr w14:paraId="582C3BB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A192">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054D">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0F299652">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5556">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5A220">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1E923EC5">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88275">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1A4F6">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颗物理CPU，每颗CPU内核数：≥24核，主频：≥2.2GHz</w:t>
            </w:r>
          </w:p>
        </w:tc>
      </w:tr>
      <w:tr w14:paraId="0EFD1A0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ED764">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A10A2">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配置≥256GB DDR4内存</w:t>
            </w:r>
          </w:p>
        </w:tc>
      </w:tr>
      <w:tr w14:paraId="75DE90D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40A9">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6685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配置≥2*480G SSD硬盘,≥12*3.84TB NVMe SSD硬盘</w:t>
            </w:r>
          </w:p>
        </w:tc>
      </w:tr>
      <w:tr w14:paraId="6B2FF1C5">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8BA16">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E098">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w:t>
            </w:r>
          </w:p>
        </w:tc>
      </w:tr>
      <w:tr w14:paraId="6183CF45">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0881">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131C">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18B36974"/>
    <w:p w14:paraId="35E14362">
      <w:pPr>
        <w:pStyle w:val="5"/>
        <w:spacing w:before="156" w:after="156"/>
        <w:rPr>
          <w:lang w:val="en-US"/>
        </w:rPr>
      </w:pPr>
      <w:r>
        <w:rPr>
          <w:lang w:val="en-US"/>
        </w:rPr>
        <w:t>对象存储服务器含配套对象存储服务</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1379786A">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DE2E1F1">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4029E23">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详细技术参数</w:t>
            </w:r>
          </w:p>
        </w:tc>
      </w:tr>
      <w:tr w14:paraId="0B03F3C0">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D29DD">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BD55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44A43773">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C65F">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F822">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3E0E5B12">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FFD6F">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702E">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颗物理CPU，每颗CPU内核数：≥24核，主频：≥2.2GHz</w:t>
            </w:r>
          </w:p>
        </w:tc>
      </w:tr>
      <w:tr w14:paraId="338917A3">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88A85">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E701">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配置≥256GB DDR4内存</w:t>
            </w:r>
          </w:p>
        </w:tc>
      </w:tr>
      <w:tr w14:paraId="3F3C3BDB">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C8EE0">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E5D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配置≥2*480G SSD硬盘,≥2*3.84TB NVMe SSD硬盘,≥12*12TB HDD硬盘</w:t>
            </w:r>
          </w:p>
        </w:tc>
      </w:tr>
      <w:tr w14:paraId="30615BEB">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121F8">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DFAA">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w:t>
            </w:r>
          </w:p>
        </w:tc>
      </w:tr>
      <w:tr w14:paraId="4A00B2FC">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01413">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DE3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17DF4BCF"/>
    <w:p w14:paraId="6C6C0B01">
      <w:pPr>
        <w:pStyle w:val="5"/>
        <w:spacing w:before="156" w:after="156"/>
        <w:rPr>
          <w:lang w:val="en-US"/>
        </w:rPr>
      </w:pPr>
      <w:r>
        <w:rPr>
          <w:lang w:val="en-US"/>
        </w:rPr>
        <w:t>日志存储服务器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60480E4B">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7EF1828">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7E747E">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详细技术参数</w:t>
            </w:r>
          </w:p>
        </w:tc>
      </w:tr>
      <w:tr w14:paraId="6BF243C5">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92B4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79C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5964949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EC82A">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C6C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191B241E">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64BB1">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740E">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颗物理CPU，每颗CPU内核数：≥24核，主频：≥2.2GHz</w:t>
            </w:r>
          </w:p>
        </w:tc>
      </w:tr>
      <w:tr w14:paraId="01DCF65B">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55403">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CB03">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配置≥384GB DDR4内存</w:t>
            </w:r>
          </w:p>
        </w:tc>
      </w:tr>
      <w:tr w14:paraId="582043DB">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A062">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C803B">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配置≥2*480G SSD硬盘,≥2*3.84TB NVMe SSD硬盘,≥12*12TB HDD硬盘</w:t>
            </w:r>
          </w:p>
        </w:tc>
      </w:tr>
      <w:tr w14:paraId="3A32FE25">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FC1A">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5F97">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w:t>
            </w:r>
          </w:p>
        </w:tc>
      </w:tr>
      <w:tr w14:paraId="54DF214B">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A68F">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A2FB">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0F0D173C"/>
    <w:p w14:paraId="04411C3C">
      <w:pPr>
        <w:pStyle w:val="5"/>
        <w:spacing w:before="156" w:after="156"/>
        <w:rPr>
          <w:lang w:val="en-US"/>
        </w:rPr>
      </w:pPr>
      <w:r>
        <w:rPr>
          <w:lang w:val="en-US"/>
        </w:rPr>
        <w:t>专有网络服务器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6139E428">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E4EF8E">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C6F88B">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详细技术参数</w:t>
            </w:r>
          </w:p>
        </w:tc>
      </w:tr>
      <w:tr w14:paraId="6F0E65D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2AF85">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444C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3F3D90C9">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FA0D">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376B4">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086521F5">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84E1B">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288A">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颗物理CPU，每颗CPU内核数：≥32核，主频：≥2.2GHz</w:t>
            </w:r>
          </w:p>
        </w:tc>
      </w:tr>
      <w:tr w14:paraId="62674420">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7618">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33223">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配置≥512GB DDR4内存</w:t>
            </w:r>
          </w:p>
        </w:tc>
      </w:tr>
      <w:tr w14:paraId="367D0CA2">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D708B">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5412">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配置≥1*480G SSD硬盘,≥1*1.92TB NVMe SSD硬盘</w:t>
            </w:r>
          </w:p>
        </w:tc>
      </w:tr>
      <w:tr w14:paraId="0275AB6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A7160">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5781">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配置≥1个双口25G网卡(含光模块)，≥4个单口40G网卡(含光模块)</w:t>
            </w:r>
          </w:p>
        </w:tc>
      </w:tr>
      <w:tr w14:paraId="62FC5133">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844F">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6B361">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04C3FDE1"/>
    <w:p w14:paraId="6DEF46E0">
      <w:pPr>
        <w:pStyle w:val="5"/>
        <w:spacing w:before="156" w:after="156"/>
        <w:rPr>
          <w:lang w:val="en-US"/>
        </w:rPr>
      </w:pPr>
      <w:r>
        <w:rPr>
          <w:lang w:val="en-US"/>
        </w:rPr>
        <w:t>负载均衡服务器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27EA1495">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7EEAAD">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2FDA686">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详细技术参数</w:t>
            </w:r>
          </w:p>
        </w:tc>
      </w:tr>
      <w:tr w14:paraId="5CC4561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470EB">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CA94">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0DC3EEFD">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8D29A">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45B01">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36B69FA6">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4072D">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1217">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颗物理CPU，每颗CPU内核数：≥32核，主频：≥2.2GHz</w:t>
            </w:r>
          </w:p>
        </w:tc>
      </w:tr>
      <w:tr w14:paraId="414866F7">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76BFD">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83BA">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配置≥512GB DDR4内存</w:t>
            </w:r>
          </w:p>
        </w:tc>
      </w:tr>
      <w:tr w14:paraId="2EAE22A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2D6E4">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B568">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配置≥1*480G SSD硬盘,≥1*1.92TB NVMe SSD硬盘</w:t>
            </w:r>
          </w:p>
        </w:tc>
      </w:tr>
      <w:tr w14:paraId="772B20FD">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6D7C">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2D0D">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配置≥1个双口25G网卡(含光模块)，≥4个单口40G网卡(含光模块)</w:t>
            </w:r>
          </w:p>
        </w:tc>
      </w:tr>
      <w:tr w14:paraId="4BE13AEA">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D7EDF">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1FAE">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1A9E01A5"/>
    <w:p w14:paraId="3AB1DA3A">
      <w:pPr>
        <w:pStyle w:val="5"/>
        <w:spacing w:before="156" w:after="156"/>
        <w:rPr>
          <w:lang w:val="en-US"/>
        </w:rPr>
      </w:pPr>
      <w:r>
        <w:rPr>
          <w:lang w:val="en-US"/>
        </w:rPr>
        <w:t>专线接入服务器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73E0E279">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40DC141">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BBC0D1">
            <w:pPr>
              <w:jc w:val="center"/>
              <w:textAlignment w:val="center"/>
              <w:rPr>
                <w:rFonts w:hint="eastAsia" w:ascii="仿宋" w:hAnsi="仿宋" w:eastAsia="仿宋" w:cs="等线"/>
                <w:b/>
                <w:bCs/>
                <w:color w:val="000000"/>
                <w:sz w:val="24"/>
                <w:szCs w:val="24"/>
              </w:rPr>
            </w:pPr>
            <w:r>
              <w:rPr>
                <w:rFonts w:hint="eastAsia" w:ascii="仿宋" w:hAnsi="仿宋" w:eastAsia="仿宋" w:cs="等线"/>
                <w:b/>
                <w:bCs/>
                <w:color w:val="000000"/>
                <w:kern w:val="0"/>
                <w:sz w:val="24"/>
                <w:szCs w:val="24"/>
                <w:lang w:bidi="ar"/>
              </w:rPr>
              <w:t>详细技术参数</w:t>
            </w:r>
          </w:p>
        </w:tc>
      </w:tr>
      <w:tr w14:paraId="3B5DDD07">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D1FEA">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379">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5861E9F8">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27BE">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6177">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2U机架式服务器，配置导轨，冗余电源</w:t>
            </w:r>
          </w:p>
        </w:tc>
      </w:tr>
      <w:tr w14:paraId="1F022247">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9C3D5">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9C11">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型号：自主可控X86架构处理器，配置≥2 颗物理CPU，每颗CPU内核数：≥32核，主频：≥2.2GHz</w:t>
            </w:r>
          </w:p>
        </w:tc>
      </w:tr>
      <w:tr w14:paraId="6446B1AD">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B910">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684A">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配置≥512GB DDR4内存</w:t>
            </w:r>
          </w:p>
        </w:tc>
      </w:tr>
      <w:tr w14:paraId="4254EC27">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2F0A">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84968">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配置≥1*480G SSD硬盘,≥1*1.92TB NVMe SSD硬盘</w:t>
            </w:r>
          </w:p>
        </w:tc>
      </w:tr>
      <w:tr w14:paraId="1F4FD3CC">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4780C">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E4312">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配置≥1个双口25G网卡(含光模块)，≥4个单口40G网卡(含光模块)</w:t>
            </w:r>
          </w:p>
        </w:tc>
      </w:tr>
      <w:tr w14:paraId="23524A52">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ECCF">
            <w:pPr>
              <w:jc w:val="cente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5A7C6">
            <w:pPr>
              <w:textAlignment w:val="center"/>
              <w:rPr>
                <w:rFonts w:hint="eastAsia" w:ascii="仿宋" w:hAnsi="仿宋" w:eastAsia="仿宋" w:cs="等线"/>
                <w:color w:val="000000"/>
                <w:sz w:val="24"/>
                <w:szCs w:val="24"/>
              </w:rPr>
            </w:pPr>
            <w:r>
              <w:rPr>
                <w:rFonts w:hint="eastAsia" w:ascii="仿宋" w:hAnsi="仿宋" w:eastAsia="仿宋" w:cs="等线"/>
                <w:color w:val="000000"/>
                <w:kern w:val="0"/>
                <w:sz w:val="24"/>
                <w:szCs w:val="24"/>
                <w:lang w:bidi="ar"/>
              </w:rPr>
              <w:t>配置服务器管理软件</w:t>
            </w:r>
          </w:p>
        </w:tc>
      </w:tr>
    </w:tbl>
    <w:p w14:paraId="26F9FB24"/>
    <w:p w14:paraId="5F245544">
      <w:pPr>
        <w:pStyle w:val="5"/>
        <w:spacing w:before="156" w:after="156"/>
        <w:rPr>
          <w:lang w:val="en-US"/>
        </w:rPr>
      </w:pPr>
      <w:r>
        <w:rPr>
          <w:lang w:val="en-US"/>
        </w:rPr>
        <w:t>SOC统一日志分析存储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0760E67C">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E7EC98">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F6C435B">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411CC161">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6D028">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4F59">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2B0AC003">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7AF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1D9BB">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2U机架式服务器，配置导轨，冗余电源</w:t>
            </w:r>
          </w:p>
        </w:tc>
      </w:tr>
      <w:tr w14:paraId="408671E2">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0E34">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EB5EF">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颗物理CPU，每颗CPU内核数：≥16核，主频：≥2.5GHz</w:t>
            </w:r>
          </w:p>
        </w:tc>
      </w:tr>
      <w:tr w14:paraId="63C626C0">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BBFB3">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EC47">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配置≥384GB DDR4内存</w:t>
            </w:r>
          </w:p>
        </w:tc>
      </w:tr>
      <w:tr w14:paraId="1EB106F3">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799D">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66B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配置≥2*480G SSD硬盘,≥2*1.92TB NVMe SSD硬盘,≥12*8TB HDD硬盘</w:t>
            </w:r>
          </w:p>
        </w:tc>
      </w:tr>
      <w:tr w14:paraId="3FBFD499">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46B27">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F669A">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w:t>
            </w:r>
          </w:p>
        </w:tc>
      </w:tr>
      <w:tr w14:paraId="4765547B">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354">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4DE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1566BED0"/>
    <w:p w14:paraId="21B2FA05">
      <w:pPr>
        <w:pStyle w:val="5"/>
        <w:spacing w:before="156" w:after="156"/>
        <w:rPr>
          <w:lang w:val="en-US"/>
        </w:rPr>
      </w:pPr>
      <w:r>
        <w:rPr>
          <w:lang w:val="en-US"/>
        </w:rPr>
        <w:t>平台侧堡垒机服务器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1C513D93">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A2E5E17">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FDC951D">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6547B19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3E12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28511">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7264601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5EF71">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AE2">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2U机架式服务器，配置导轨，冗余电源</w:t>
            </w:r>
          </w:p>
        </w:tc>
      </w:tr>
      <w:tr w14:paraId="7BC7FC62">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C26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828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颗物理CPU，每颗CPU内核数：≥16核，主频：≥2.5GHz</w:t>
            </w:r>
          </w:p>
        </w:tc>
      </w:tr>
      <w:tr w14:paraId="2BCB46A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342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ECC6">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配置≥256GB DDR4内存</w:t>
            </w:r>
          </w:p>
        </w:tc>
      </w:tr>
      <w:tr w14:paraId="4446C9A1">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1CBD5">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8472">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配置≥1*480G SSD硬盘,≥1*1.92TB NVMe SSD硬盘</w:t>
            </w:r>
          </w:p>
        </w:tc>
      </w:tr>
      <w:tr w14:paraId="7FBA4E85">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F283">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1814D">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配置≥1个双口25G网卡(含光模块),配置≥1个双口千兆网卡</w:t>
            </w:r>
          </w:p>
        </w:tc>
      </w:tr>
      <w:tr w14:paraId="5E7334A3">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34592">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B24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04B746EE"/>
    <w:p w14:paraId="0628D9A7">
      <w:pPr>
        <w:pStyle w:val="5"/>
        <w:spacing w:before="156" w:after="156"/>
        <w:rPr>
          <w:lang w:val="en-US"/>
        </w:rPr>
      </w:pPr>
      <w:r>
        <w:rPr>
          <w:lang w:val="en-US"/>
        </w:rPr>
        <w:t>云平台Web应用防火墙服务器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06AA0C66">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8329031">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D28E4D">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094DB8D8">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523D">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1B5F1">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7AF5D6C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8E53A">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EA2B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2U机架式服务器，配置导轨，冗余电源</w:t>
            </w:r>
          </w:p>
        </w:tc>
      </w:tr>
      <w:tr w14:paraId="18AEAAD0">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D208D">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AB1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颗物理CPU，每颗CPU内核数：≥16核，主频：≥2.5GHz</w:t>
            </w:r>
          </w:p>
        </w:tc>
      </w:tr>
      <w:tr w14:paraId="37A05FE0">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BA10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CE4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配置≥256GB DDR4内存</w:t>
            </w:r>
          </w:p>
        </w:tc>
      </w:tr>
      <w:tr w14:paraId="0B5803AC">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AF08A">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A1A4">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配置≥1*480G SSD硬盘,≥1*1.92TB NVMe SSD硬盘</w:t>
            </w:r>
          </w:p>
        </w:tc>
      </w:tr>
      <w:tr w14:paraId="4FAEFC06">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190F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FF0A">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w:t>
            </w:r>
          </w:p>
        </w:tc>
      </w:tr>
      <w:tr w14:paraId="49C7D0BF">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406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A189">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11A01046"/>
    <w:p w14:paraId="449CFB96">
      <w:pPr>
        <w:pStyle w:val="5"/>
        <w:spacing w:before="156" w:after="156"/>
        <w:rPr>
          <w:lang w:val="en-US"/>
        </w:rPr>
      </w:pPr>
      <w:r>
        <w:rPr>
          <w:lang w:val="en-US"/>
        </w:rPr>
        <w:t>缓存服务器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0B0141BD">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56C7F22">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562CCB">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25AB53F0">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3A8E8">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9D6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5553D03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FE2E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5AB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2U机架式服务器，配置导轨，冗余电源</w:t>
            </w:r>
          </w:p>
        </w:tc>
      </w:tr>
      <w:tr w14:paraId="7C5603DE">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328F">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B5F5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颗物理CPU，每颗CPU内核数：≥32核，主频：≥2.2GHz</w:t>
            </w:r>
          </w:p>
        </w:tc>
      </w:tr>
      <w:tr w14:paraId="552865B5">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F4560">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32B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配置≥1024GB DDR4内存</w:t>
            </w:r>
          </w:p>
        </w:tc>
      </w:tr>
      <w:tr w14:paraId="6C8E8542">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C3E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2EF2D">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配置≥1*480G SSD硬盘,≥4*3.84TB NVMe SSD硬盘</w:t>
            </w:r>
          </w:p>
        </w:tc>
      </w:tr>
      <w:tr w14:paraId="3B4923DD">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352E">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776">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w:t>
            </w:r>
          </w:p>
        </w:tc>
      </w:tr>
      <w:tr w14:paraId="0BFECFF7">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9F63">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8B74">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497CDCB8"/>
    <w:p w14:paraId="562C5C34">
      <w:pPr>
        <w:pStyle w:val="5"/>
        <w:spacing w:before="156" w:after="156"/>
        <w:rPr>
          <w:lang w:val="en-US"/>
        </w:rPr>
      </w:pPr>
      <w:r>
        <w:rPr>
          <w:lang w:val="en-US"/>
        </w:rPr>
        <w:t>PaaS管控服务器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1193688D">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EDA1D2A">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09DD224">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3DF02898">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EA8E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DB9F">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758D1477">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2342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62F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2U机架式服务器，配置导轨，冗余电源</w:t>
            </w:r>
          </w:p>
        </w:tc>
      </w:tr>
      <w:tr w14:paraId="3EE3AA0C">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71EE7">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5F8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颗物理CPU，每颗CPU内核数：≥24核，主频：≥2.2GHz</w:t>
            </w:r>
          </w:p>
        </w:tc>
      </w:tr>
      <w:tr w14:paraId="024718F1">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5192">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2541">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配置≥512GB DDR4内存</w:t>
            </w:r>
          </w:p>
        </w:tc>
      </w:tr>
      <w:tr w14:paraId="1D5C097B">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47F5B">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D3E6">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配置≥1*480G SSD硬盘,≥2*3.84TB NVMe SSD硬盘</w:t>
            </w:r>
          </w:p>
        </w:tc>
      </w:tr>
      <w:tr w14:paraId="2A3E6BE1">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46EE0">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743F">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w:t>
            </w:r>
          </w:p>
        </w:tc>
      </w:tr>
      <w:tr w14:paraId="6DE0CD86">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D6C28">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1711">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643992AD"/>
    <w:p w14:paraId="0FBCE093">
      <w:pPr>
        <w:pStyle w:val="5"/>
        <w:spacing w:before="156" w:after="156"/>
        <w:rPr>
          <w:lang w:val="en-US"/>
        </w:rPr>
      </w:pPr>
      <w:r>
        <w:rPr>
          <w:lang w:val="en-US"/>
        </w:rPr>
        <w:t>PaaS基础服务服务器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24293A07">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C002631">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C607E3">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37718A2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D89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D01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56CE0F66">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ECF8B">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D041">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2U机架式服务器，配置导轨，冗余电源</w:t>
            </w:r>
          </w:p>
        </w:tc>
      </w:tr>
      <w:tr w14:paraId="68F20FC7">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1A854">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640D">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颗物理CPU，每颗CPU内核数：≥16核，主频：≥2.5GHz</w:t>
            </w:r>
          </w:p>
        </w:tc>
      </w:tr>
      <w:tr w14:paraId="404230FE">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422F4">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DC66E">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配置≥256GB DDR4内存</w:t>
            </w:r>
          </w:p>
        </w:tc>
      </w:tr>
      <w:tr w14:paraId="1E9513B6">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E619B">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4F47">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配置≥2*480G SSD硬盘,≥2*1.92TB NVMe SSD硬盘,≥12*8TB HDD硬盘</w:t>
            </w:r>
          </w:p>
        </w:tc>
      </w:tr>
      <w:tr w14:paraId="318AD07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1FA71">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1AC46">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w:t>
            </w:r>
          </w:p>
        </w:tc>
      </w:tr>
      <w:tr w14:paraId="26C8AC73">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748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111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7B8C6C60"/>
    <w:p w14:paraId="55268C58">
      <w:pPr>
        <w:pStyle w:val="5"/>
        <w:spacing w:before="156" w:after="156"/>
        <w:rPr>
          <w:lang w:val="en-US"/>
        </w:rPr>
      </w:pPr>
      <w:r>
        <w:rPr>
          <w:lang w:val="en-US"/>
        </w:rPr>
        <w:t>云平台元数据服务器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6F720E30">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2E2F458">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7C4AEC9">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09652D3C">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737F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6B6F">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6A42C71F">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51B3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机型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93E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2U机架式服务器，配置导轨，冗余电源</w:t>
            </w:r>
          </w:p>
        </w:tc>
      </w:tr>
      <w:tr w14:paraId="0CECF0AB">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DECCB">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FD3D">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颗物理CPU，每颗CPU内核数：≥32核，主频：≥2.2GHz</w:t>
            </w:r>
          </w:p>
        </w:tc>
      </w:tr>
      <w:tr w14:paraId="39BA28E8">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8BF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47C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配置≥1024GB DDR4内存</w:t>
            </w:r>
          </w:p>
        </w:tc>
      </w:tr>
      <w:tr w14:paraId="79B30B93">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02C0A">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5AB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配置≥1*480G SSD硬盘,≥4*3.84TB NVMe SSD硬盘</w:t>
            </w:r>
          </w:p>
        </w:tc>
      </w:tr>
      <w:tr w14:paraId="5BE1892F">
        <w:tblPrEx>
          <w:tblCellMar>
            <w:top w:w="0" w:type="dxa"/>
            <w:left w:w="108" w:type="dxa"/>
            <w:bottom w:w="0" w:type="dxa"/>
            <w:right w:w="108" w:type="dxa"/>
          </w:tblCellMar>
        </w:tblPrEx>
        <w:trPr>
          <w:trHeight w:val="2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F23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5D3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w:t>
            </w:r>
          </w:p>
        </w:tc>
      </w:tr>
      <w:tr w14:paraId="691FA751">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A75D">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98C14">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7E62B646"/>
    <w:p w14:paraId="2BF79231">
      <w:pPr>
        <w:pStyle w:val="5"/>
        <w:spacing w:before="156" w:after="156"/>
        <w:rPr>
          <w:lang w:val="en-US"/>
        </w:rPr>
      </w:pPr>
      <w:r>
        <w:rPr>
          <w:lang w:val="en-US"/>
        </w:rPr>
        <w:t>云基础底座服务器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50D6C61B">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3B037E4">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5D1AB8">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4CCE8A83">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ADBAA">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EB24">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1811C4AD">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4938A">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E7B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颗物理CPU，每颗CPU内核数：≥24核，主频：≥2.2GHz</w:t>
            </w:r>
          </w:p>
        </w:tc>
      </w:tr>
      <w:tr w14:paraId="5567FC44">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2E3FB">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10ACB">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配置≥512GB DDR4内存</w:t>
            </w:r>
          </w:p>
        </w:tc>
      </w:tr>
      <w:tr w14:paraId="1350D363">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5938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A295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配置≥1*480G SSD硬盘,≥2*1.92TB NVMe SSD硬盘，≥2*3.84TB NVMe SSD硬盘,≥12*8TB HDD硬盘</w:t>
            </w:r>
          </w:p>
        </w:tc>
      </w:tr>
      <w:tr w14:paraId="42D5F36E">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A3C35">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7C6B">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配置≥1个双口25G网卡(含光模块)，≥1个双口10G网卡(含光模块)，≥1个双口千兆网卡</w:t>
            </w:r>
          </w:p>
        </w:tc>
      </w:tr>
      <w:tr w14:paraId="5EA2D1ED">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A5A5">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66E3">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r w14:paraId="5B5481C0">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6B88">
            <w:pPr>
              <w:jc w:val="center"/>
              <w:textAlignment w:val="center"/>
              <w:rPr>
                <w:rFonts w:hint="eastAsia" w:ascii="仿宋" w:hAnsi="仿宋" w:eastAsia="仿宋" w:cs="等线"/>
                <w:color w:val="000000"/>
                <w:kern w:val="0"/>
                <w:sz w:val="24"/>
                <w:szCs w:val="24"/>
                <w:lang w:bidi="ar"/>
              </w:rPr>
            </w:pPr>
            <w:r>
              <w:rPr>
                <w:rFonts w:hint="eastAsia"/>
              </w:rPr>
              <w:t>电源</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6129B">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冗余电源</w:t>
            </w:r>
          </w:p>
        </w:tc>
      </w:tr>
    </w:tbl>
    <w:p w14:paraId="54027A7D"/>
    <w:p w14:paraId="7E220225">
      <w:pPr>
        <w:pStyle w:val="5"/>
        <w:spacing w:before="156" w:after="156"/>
        <w:rPr>
          <w:lang w:val="en-US"/>
        </w:rPr>
      </w:pPr>
      <w:r>
        <w:rPr>
          <w:lang w:val="en-US"/>
        </w:rPr>
        <w:t>云管控节点服务器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03481898">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9B9457E">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ABDCF2">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514D5385">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4292D">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98C3">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投标产品所配备的CPU（中央处理器）具有企业级密码加速能力，支持通过OpenSSL、Tongsuo、Kernel Crypto API等接口调用CPU密码能力，可实现数据在传输、使用、存储等过程中的私密性和完整性。提供投标产品所配备的CPU（中央处理器）具有上述密码技术特性的证明材料（加盖芯片原厂公章）</w:t>
            </w:r>
          </w:p>
        </w:tc>
      </w:tr>
      <w:tr w14:paraId="77E502D0">
        <w:tblPrEx>
          <w:tblCellMar>
            <w:top w:w="0" w:type="dxa"/>
            <w:left w:w="108" w:type="dxa"/>
            <w:bottom w:w="0" w:type="dxa"/>
            <w:right w:w="108"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F7B3">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处理器</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05476">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型号：自主可控X86架构处理器，配置≥2 颗物理CPU，每颗CPU内核数：≥24核，主频：≥2.2GHz</w:t>
            </w:r>
          </w:p>
        </w:tc>
      </w:tr>
      <w:tr w14:paraId="616F481C">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DE80">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8E92">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配置≥512GB DDR4内存</w:t>
            </w:r>
          </w:p>
        </w:tc>
      </w:tr>
      <w:tr w14:paraId="681BF045">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488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C553">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配置≥1*480G SSD硬盘，≥2*3.84TB NVMe SSD硬盘</w:t>
            </w:r>
          </w:p>
        </w:tc>
      </w:tr>
      <w:tr w14:paraId="31D1EC26">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D6F38">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07D4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配置≥1个双口25G网卡(含光模块)</w:t>
            </w:r>
          </w:p>
        </w:tc>
      </w:tr>
      <w:tr w14:paraId="3174F6EB">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36D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739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r w14:paraId="0AFFE9CB">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15C67">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电源</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BCC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冗余电源</w:t>
            </w:r>
          </w:p>
        </w:tc>
      </w:tr>
    </w:tbl>
    <w:p w14:paraId="16B8D4A2"/>
    <w:p w14:paraId="4BC2140E">
      <w:pPr>
        <w:pStyle w:val="5"/>
        <w:spacing w:before="156" w:after="156"/>
        <w:rPr>
          <w:lang w:val="en-US"/>
        </w:rPr>
      </w:pPr>
      <w:r>
        <w:rPr>
          <w:lang w:val="en-US"/>
        </w:rPr>
        <w:t>医联前置区服务器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2B57AE1F">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F8848AE">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59351E">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32DB1B72">
        <w:tblPrEx>
          <w:tblCellMar>
            <w:top w:w="0" w:type="dxa"/>
            <w:left w:w="108" w:type="dxa"/>
            <w:bottom w:w="0" w:type="dxa"/>
            <w:right w:w="108" w:type="dxa"/>
          </w:tblCellMar>
        </w:tblPrEx>
        <w:trPr>
          <w:trHeight w:val="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F9627">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总体要求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4D8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2U机架服务器，适用于通用机房环境，支持标准机柜</w:t>
            </w:r>
          </w:p>
        </w:tc>
      </w:tr>
      <w:tr w14:paraId="5587C5B7">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B15E">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CPU类型</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2B8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支持两颗Intel至强三代处理器；本次配置2颗CPU，单颗CPU核心数≥8C</w:t>
            </w:r>
          </w:p>
        </w:tc>
      </w:tr>
      <w:tr w14:paraId="7294DF45">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8D7FE">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内存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3154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最大支持32条 DDR4 内存，配置≥6根32GB DDR4 内存</w:t>
            </w:r>
          </w:p>
        </w:tc>
      </w:tr>
      <w:tr w14:paraId="41F2BDF3">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65207">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A90A">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 xml:space="preserve">可支持≥45个SFF（前置25+中置10+后置10），支持E1.S SSD </w:t>
            </w:r>
            <w:r>
              <w:rPr>
                <w:rFonts w:hint="eastAsia" w:ascii="仿宋" w:hAnsi="仿宋" w:eastAsia="仿宋" w:cs="等线"/>
                <w:color w:val="000000"/>
                <w:kern w:val="0"/>
                <w:sz w:val="24"/>
                <w:szCs w:val="24"/>
                <w:lang w:bidi="ar"/>
              </w:rPr>
              <w:br w:type="textWrapping"/>
            </w:r>
            <w:r>
              <w:rPr>
                <w:rFonts w:hint="eastAsia" w:ascii="仿宋" w:hAnsi="仿宋" w:eastAsia="仿宋" w:cs="等线"/>
                <w:color w:val="000000"/>
                <w:kern w:val="0"/>
                <w:sz w:val="24"/>
                <w:szCs w:val="24"/>
                <w:lang w:bidi="ar"/>
              </w:rPr>
              <w:t>配置≥2*600G HDD硬盘</w:t>
            </w:r>
          </w:p>
        </w:tc>
      </w:tr>
      <w:tr w14:paraId="575E4A8B">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DA89">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阵列卡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89A5">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配置SAS raid 卡，缓存≥2G，可支持raid 0/1/5/6/10</w:t>
            </w:r>
          </w:p>
        </w:tc>
      </w:tr>
      <w:tr w14:paraId="5A95B0FB">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9AE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网卡</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52AD">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配置≥1个双口16G HBA卡</w:t>
            </w:r>
          </w:p>
        </w:tc>
      </w:tr>
      <w:tr w14:paraId="02AD966F">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69DF">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IO扩展</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15DEF">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支持11个PCIe x8/x16后置插槽；最大支持4个GPU（FHFL双宽）卡或8个GPU（FHFL单宽）卡；</w:t>
            </w:r>
          </w:p>
        </w:tc>
      </w:tr>
      <w:tr w14:paraId="1BA32CE6">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0D67F">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可靠性</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1AC7D">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所投产品支持BMC/BIOS flash（ROM）硬件冗余、升级失败后自动回退或切换至另一片Flash启动</w:t>
            </w:r>
          </w:p>
        </w:tc>
      </w:tr>
      <w:tr w14:paraId="3E962CAC">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E4633">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电源及外设</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7F9C6">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冗余电源，最大支持2个2000W电源模块；4组N+1冗余散热风扇，机架安装导轨；</w:t>
            </w:r>
          </w:p>
        </w:tc>
      </w:tr>
      <w:tr w14:paraId="2A331A62">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C932F">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服务器管理软件</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3D9B">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配置服务器管理软件</w:t>
            </w:r>
          </w:p>
        </w:tc>
      </w:tr>
    </w:tbl>
    <w:p w14:paraId="0587E87D"/>
    <w:p w14:paraId="49EEB071">
      <w:pPr>
        <w:pStyle w:val="5"/>
        <w:spacing w:before="156" w:after="156"/>
        <w:rPr>
          <w:lang w:val="en-US"/>
        </w:rPr>
      </w:pPr>
      <w:r>
        <w:rPr>
          <w:lang w:val="en-US"/>
        </w:rPr>
        <w:t>医联前置区数据存储</w:t>
      </w:r>
    </w:p>
    <w:tbl>
      <w:tblPr>
        <w:tblStyle w:val="26"/>
        <w:tblW w:w="8520" w:type="dxa"/>
        <w:tblInd w:w="98" w:type="dxa"/>
        <w:tblLayout w:type="autofit"/>
        <w:tblCellMar>
          <w:top w:w="0" w:type="dxa"/>
          <w:left w:w="108" w:type="dxa"/>
          <w:bottom w:w="0" w:type="dxa"/>
          <w:right w:w="108" w:type="dxa"/>
        </w:tblCellMar>
      </w:tblPr>
      <w:tblGrid>
        <w:gridCol w:w="1680"/>
        <w:gridCol w:w="6840"/>
      </w:tblGrid>
      <w:tr w14:paraId="0C2E3499">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4F3BF42">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指标项</w:t>
            </w:r>
          </w:p>
        </w:tc>
        <w:tc>
          <w:tcPr>
            <w:tcW w:w="6840"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5FD2981">
            <w:pPr>
              <w:jc w:val="center"/>
              <w:textAlignment w:val="center"/>
              <w:rPr>
                <w:rFonts w:hint="eastAsia" w:ascii="仿宋" w:hAnsi="仿宋" w:eastAsia="仿宋" w:cs="等线"/>
                <w:b/>
                <w:bCs/>
                <w:color w:val="000000"/>
                <w:kern w:val="0"/>
                <w:sz w:val="24"/>
                <w:szCs w:val="24"/>
                <w:lang w:bidi="ar"/>
              </w:rPr>
            </w:pPr>
            <w:r>
              <w:rPr>
                <w:rFonts w:hint="eastAsia" w:ascii="仿宋" w:hAnsi="仿宋" w:eastAsia="仿宋" w:cs="等线"/>
                <w:b/>
                <w:bCs/>
                <w:color w:val="000000"/>
                <w:kern w:val="0"/>
                <w:sz w:val="24"/>
                <w:szCs w:val="24"/>
                <w:lang w:bidi="ar"/>
              </w:rPr>
              <w:t>详细技术参数</w:t>
            </w:r>
          </w:p>
        </w:tc>
      </w:tr>
      <w:tr w14:paraId="443E9AE9">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49970">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厂商</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F3EF2">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国产知名存储厂商，非中外合资厂商</w:t>
            </w:r>
          </w:p>
        </w:tc>
      </w:tr>
      <w:tr w14:paraId="1A3B3E72">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9C40C">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体系架构</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CD50">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本次配置控制器数量≥2；控制器间使用PCIe进行缓存镜像，控制器冗余设计</w:t>
            </w:r>
          </w:p>
        </w:tc>
      </w:tr>
      <w:tr w14:paraId="5EB243DE">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60B8">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系统盘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673B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采用内置SSD盘作为存储系统盘，非机械硬盘做RAID模式，不占用硬盘槽位；同时系统盘可以做cache数据掉电保护</w:t>
            </w:r>
          </w:p>
        </w:tc>
      </w:tr>
      <w:tr w14:paraId="6BF00BDB">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7662">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主机接口</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48C88">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配置16Gbps FC主机端口≥8个</w:t>
            </w:r>
          </w:p>
        </w:tc>
      </w:tr>
      <w:tr w14:paraId="2BAA08D4">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B137">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系统缓存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711B">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双控配置高速缓存32GB（缓存不包含SSD磁盘、PCI-E SSD、闪存、压缩或重删缓存和NAS控制器缓存）</w:t>
            </w:r>
          </w:p>
        </w:tc>
      </w:tr>
      <w:tr w14:paraId="7B65CEC0">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75C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硬盘</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EEB7">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配置≥9块1.2TB SAS HDD</w:t>
            </w:r>
          </w:p>
        </w:tc>
      </w:tr>
      <w:tr w14:paraId="75350B14">
        <w:tblPrEx>
          <w:tblCellMar>
            <w:top w:w="0" w:type="dxa"/>
            <w:left w:w="108" w:type="dxa"/>
            <w:bottom w:w="0" w:type="dxa"/>
            <w:right w:w="108" w:type="dxa"/>
          </w:tblCellMar>
        </w:tblPrEx>
        <w:trPr>
          <w:trHeight w:val="28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87A6">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RAID</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B45C">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支持传统RAID和分布式RAID技术，且可以共存，用户可根据不同的业务类型自行选择</w:t>
            </w:r>
          </w:p>
        </w:tc>
      </w:tr>
      <w:tr w14:paraId="5652921F">
        <w:tblPrEx>
          <w:tblCellMar>
            <w:top w:w="0" w:type="dxa"/>
            <w:left w:w="108" w:type="dxa"/>
            <w:bottom w:w="0" w:type="dxa"/>
            <w:right w:w="108" w:type="dxa"/>
          </w:tblCellMar>
        </w:tblPrEx>
        <w:trPr>
          <w:trHeight w:val="560" w:hRule="atLeast"/>
        </w:trPr>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7006B">
            <w:pPr>
              <w:jc w:val="cente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数据保护</w:t>
            </w:r>
          </w:p>
        </w:tc>
        <w:tc>
          <w:tcPr>
            <w:tcW w:w="6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7CFFB">
            <w:pPr>
              <w:textAlignment w:val="center"/>
              <w:rPr>
                <w:rFonts w:hint="eastAsia" w:ascii="仿宋" w:hAnsi="仿宋" w:eastAsia="仿宋" w:cs="等线"/>
                <w:color w:val="000000"/>
                <w:kern w:val="0"/>
                <w:sz w:val="24"/>
                <w:szCs w:val="24"/>
                <w:lang w:bidi="ar"/>
              </w:rPr>
            </w:pPr>
            <w:r>
              <w:rPr>
                <w:rFonts w:hint="eastAsia" w:ascii="仿宋" w:hAnsi="仿宋" w:eastAsia="仿宋" w:cs="等线"/>
                <w:color w:val="000000"/>
                <w:kern w:val="0"/>
                <w:sz w:val="24"/>
                <w:szCs w:val="24"/>
                <w:lang w:bidi="ar"/>
              </w:rPr>
              <w:t>本次配置全容量许可的克隆功能，配置全容量许可快照功能且提供可视化管理界面，配置全容量许可卷备份功能，配置卷镜像功能，后续扩容无需额外购买许可</w:t>
            </w:r>
          </w:p>
        </w:tc>
      </w:tr>
    </w:tbl>
    <w:p w14:paraId="38BC831B">
      <w:pPr>
        <w:rPr>
          <w:rFonts w:hint="eastAsia" w:ascii="宋体" w:hAnsi="宋体"/>
        </w:rPr>
      </w:pPr>
    </w:p>
    <w:p w14:paraId="32FE8677">
      <w:pPr>
        <w:pStyle w:val="5"/>
        <w:spacing w:before="156" w:after="156"/>
        <w:rPr>
          <w:lang w:val="en-US"/>
        </w:rPr>
      </w:pPr>
      <w:r>
        <w:rPr>
          <w:rFonts w:hint="eastAsia"/>
          <w:lang w:val="en-US"/>
        </w:rPr>
        <w:t>其他要求</w:t>
      </w:r>
    </w:p>
    <w:p w14:paraId="69794D08">
      <w:pPr>
        <w:pStyle w:val="12"/>
        <w:adjustRightInd w:val="0"/>
        <w:snapToGrid w:val="0"/>
        <w:spacing w:line="360" w:lineRule="auto"/>
        <w:ind w:firstLine="560" w:firstLineChars="200"/>
        <w:jc w:val="both"/>
        <w:rPr>
          <w:rFonts w:hint="eastAsia" w:ascii="仿宋" w:hAnsi="仿宋" w:eastAsia="仿宋"/>
          <w:sz w:val="28"/>
          <w:szCs w:val="28"/>
        </w:rPr>
      </w:pPr>
      <w:r>
        <w:rPr>
          <w:rFonts w:hint="eastAsia" w:ascii="仿宋" w:hAnsi="仿宋" w:eastAsia="仿宋"/>
          <w:sz w:val="28"/>
          <w:szCs w:val="28"/>
        </w:rPr>
        <w:t>本项目需考虑利旧设备的整体规划、合理使用，包括安装调试等工作，系统建设不限于清单内容，服务器设备选型需考虑医院系统兼容、支持实现统一运营管理、无缝集成。设备及其连接附件均包含在范围之内，不做任何增补，所有费用已包含在报价中。</w:t>
      </w:r>
    </w:p>
    <w:p w14:paraId="6D8D28E2">
      <w:pPr>
        <w:pStyle w:val="31"/>
        <w:rPr>
          <w:rFonts w:hint="eastAsia" w:ascii="宋体" w:hAnsi="宋体"/>
        </w:rPr>
      </w:pPr>
    </w:p>
    <w:bookmarkEnd w:id="140"/>
    <w:bookmarkEnd w:id="141"/>
    <w:p w14:paraId="5B666567">
      <w:pPr>
        <w:pStyle w:val="4"/>
        <w:spacing w:before="156" w:after="156"/>
        <w:rPr>
          <w:lang w:val="en-US"/>
        </w:rPr>
      </w:pPr>
      <w:bookmarkStart w:id="142" w:name="_Toc32080"/>
      <w:bookmarkStart w:id="143" w:name="_Toc200464661"/>
      <w:bookmarkStart w:id="144" w:name="_Toc201309480"/>
      <w:r>
        <w:rPr>
          <w:rFonts w:hint="eastAsia"/>
          <w:lang w:val="en-US"/>
        </w:rPr>
        <w:t>基础软件</w:t>
      </w:r>
      <w:bookmarkEnd w:id="142"/>
      <w:bookmarkEnd w:id="143"/>
      <w:bookmarkEnd w:id="144"/>
    </w:p>
    <w:p w14:paraId="024D11A4">
      <w:pPr>
        <w:pStyle w:val="5"/>
        <w:spacing w:before="156" w:after="156"/>
        <w:rPr>
          <w:lang w:val="en-US"/>
        </w:rPr>
      </w:pPr>
      <w:r>
        <w:rPr>
          <w:rFonts w:hint="eastAsia"/>
          <w:lang w:val="en-US"/>
        </w:rPr>
        <w:t>云计算产品</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66998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102" w:type="pct"/>
            <w:shd w:val="clear" w:color="auto" w:fill="BEBEBE" w:themeFill="background1" w:themeFillShade="BF"/>
            <w:vAlign w:val="center"/>
          </w:tcPr>
          <w:p w14:paraId="61AA5F4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7" w:type="pct"/>
            <w:shd w:val="clear" w:color="auto" w:fill="BEBEBE" w:themeFill="background1" w:themeFillShade="BF"/>
            <w:vAlign w:val="center"/>
          </w:tcPr>
          <w:p w14:paraId="6016D295">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0E891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2A962002">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缓存数据服务</w:t>
            </w:r>
          </w:p>
        </w:tc>
        <w:tc>
          <w:tcPr>
            <w:tcW w:w="3897" w:type="pct"/>
            <w:shd w:val="clear" w:color="000000" w:fill="auto"/>
          </w:tcPr>
          <w:p w14:paraId="5C56A359">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1、提供业务应用系统的缓存数据库服务需求。</w:t>
            </w:r>
          </w:p>
          <w:p w14:paraId="02C57723">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2、能够有效利用多核提升性能并降低请求时延</w:t>
            </w:r>
          </w:p>
          <w:p w14:paraId="6C78191B">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3、支持克隆实例：主从版、集群版</w:t>
            </w:r>
          </w:p>
          <w:p w14:paraId="56682522">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4、支持恢复到原实例：主从版、集群版</w:t>
            </w:r>
          </w:p>
          <w:p w14:paraId="746571B9">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5、支持控制台清除过期数据</w:t>
            </w:r>
          </w:p>
          <w:p w14:paraId="72C8C761">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6、支持域名、端口号修改</w:t>
            </w:r>
          </w:p>
          <w:p w14:paraId="1B95DA23">
            <w:pPr>
              <w:textAlignment w:val="top"/>
              <w:rPr>
                <w:rFonts w:hint="eastAsia" w:ascii="仿宋" w:hAnsi="仿宋" w:eastAsia="仿宋" w:cs="宋体"/>
                <w:kern w:val="0"/>
                <w:sz w:val="24"/>
                <w:szCs w:val="24"/>
                <w:lang w:bidi="ar"/>
              </w:rPr>
            </w:pPr>
            <w:r>
              <w:rPr>
                <w:rFonts w:ascii="仿宋" w:hAnsi="仿宋" w:eastAsia="仿宋" w:cs="宋体"/>
                <w:kern w:val="0"/>
                <w:sz w:val="24"/>
                <w:szCs w:val="24"/>
                <w:lang w:bidi="ar"/>
              </w:rPr>
              <w:t>7</w:t>
            </w:r>
            <w:r>
              <w:rPr>
                <w:rFonts w:hint="eastAsia" w:ascii="仿宋" w:hAnsi="仿宋" w:eastAsia="仿宋" w:cs="宋体"/>
                <w:kern w:val="0"/>
                <w:sz w:val="24"/>
                <w:szCs w:val="24"/>
                <w:lang w:bidi="ar"/>
              </w:rPr>
              <w:t>、兼容部分Redis Stack中的高级数据结构，如RedisBloom，RedisJSON，RedisSearch，RedisGraph。（提供功能界面截图证明材料。）</w:t>
            </w:r>
          </w:p>
          <w:p w14:paraId="5EDE3AF8">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8、4096G授权</w:t>
            </w:r>
          </w:p>
        </w:tc>
      </w:tr>
      <w:tr w14:paraId="09DF5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3C23E31C">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负载均衡服务</w:t>
            </w:r>
          </w:p>
        </w:tc>
        <w:tc>
          <w:tcPr>
            <w:tcW w:w="3897" w:type="pct"/>
            <w:shd w:val="clear" w:color="000000" w:fill="auto"/>
          </w:tcPr>
          <w:p w14:paraId="47CC7633">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1、为云上业务提供负载均衡服务，支持4层（TCP协议和UDP协议）和7层（HTTP和HTTPS协议）的负载均衡服务。</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2、负载均</w:t>
            </w:r>
            <w:r>
              <w:rPr>
                <w:rFonts w:hint="eastAsia" w:ascii="仿宋" w:hAnsi="仿宋" w:eastAsia="仿宋" w:cs="等线"/>
                <w:color w:val="000000"/>
                <w:kern w:val="0"/>
                <w:sz w:val="24"/>
                <w:szCs w:val="24"/>
                <w:lang w:bidi="ar"/>
              </w:rPr>
              <w:t>衡服务支持单实例监听带宽配置，对同一个负载均衡实例下挂的不同监听设置带宽限速，且已有的监听带宽上限支持在线修改。</w:t>
            </w:r>
            <w:r>
              <w:rPr>
                <w:rFonts w:hint="eastAsia" w:ascii="仿宋" w:hAnsi="仿宋" w:eastAsia="仿宋" w:cs="等线"/>
                <w:color w:val="000000"/>
                <w:kern w:val="0"/>
                <w:sz w:val="24"/>
                <w:szCs w:val="24"/>
                <w:lang w:bidi="ar"/>
              </w:rPr>
              <w:br w:type="textWrapping"/>
            </w:r>
            <w:r>
              <w:rPr>
                <w:rFonts w:hint="eastAsia" w:ascii="仿宋" w:hAnsi="仿宋" w:eastAsia="仿宋" w:cs="宋体"/>
                <w:kern w:val="0"/>
                <w:sz w:val="24"/>
                <w:szCs w:val="24"/>
                <w:lang w:bidi="ar"/>
              </w:rPr>
              <w:t>3、负载均衡支持TCP/UDP/HTTP健康检查方式。 支持健康检查，自动隔离异常状态的后端应用服务器。支持健康检查端口与应用服务端口不相同。UDP健康检查支持用户自定义请求和应答字段。</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4、4层TCP/UDP类型负载均衡支持轮询(RR)、加权轮询(WRR)、最小连接数(WLC)、一致性HASH等调度算法，一致性HASH算法的哈希因子支持源IP和四元组；7层HTTP/HTTPS类型负载均衡支持轮询(RR)，加权轮询(WRR)、最小连接数(WLC)等调度算法；TCP在上述每种调度算法均支持源地址会话保持，HTTPS/HTTPS在述每种支持的调度算法下均支持Cookie会话保持(包括植入Cookie和重写Cookie)。</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5、四层负载均衡支持TCP/UDP监听在后端应用服务器无插件模式下直接获取客户端源IP地址，也可通过Proxy Protocol协议携带客户端源地址到后端服务器。七层负载均衡支持后端服务器应用程序通过HTTP头字段的X-FORWARD-FOR获取客户端源IP地址，支持从HTTP头字段扩展方式获取负载均衡实例Id和负载均衡VIP地址信息。</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6、负载均衡支持配置多种实例规格，不同规格的实例限定最大并发连接数、每秒最大新建连接数、每秒最大查询请求数。可以在线变更实例规格。（提供功能界面截图证明材料。）</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7、四层负载均衡支持提供主备服务器Active-Standby模式，负载均衡监听的后端添加主备两台后端应用服务器，主备服务器不需要依赖Keepalived、pacemaker等应用高可用组件。</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8、负载均衡提供监听级别的访问控制，基于监听配置IP地址段白名单，只有在白名单中的IP地址才允许访问负载均衡。</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9、SLB支持黑白名单，黑名单有效阻断恶意地址对负载均衡业务的访问，白名单按需放行。</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10、SLB VIP单实例带宽超过5Gbps，10G物理机场景支持10Gbps，40G物理机场景支持15Gbps，满足高并发业务场景。</w:t>
            </w:r>
          </w:p>
        </w:tc>
      </w:tr>
      <w:tr w14:paraId="16F0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5754E5ED">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VPC网络服务</w:t>
            </w:r>
          </w:p>
        </w:tc>
        <w:tc>
          <w:tcPr>
            <w:tcW w:w="3897" w:type="pct"/>
            <w:shd w:val="clear" w:color="000000" w:fill="auto"/>
          </w:tcPr>
          <w:p w14:paraId="6F058FFC">
            <w:pPr>
              <w:numPr>
                <w:ilvl w:val="0"/>
                <w:numId w:val="9"/>
              </w:num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为云上业务提供以租户侧自主完全掌控的云上VPC虚拟网络，包括选择自有 IP 地址范围、划分网段、配置路由表和网关等。</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2、支持用户创建自己的专有网络，同时支持自定义配置IP地址、子网、路由表 。支持不同VPC之间的安全隔离。</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3、支持共享VPC，支持按租户和资源集的VPC资源共享。VPC的所有者可以将VPC共享给同一组织的租户。</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4、支持第三方虚拟网络设备(如负载均衡、防火墙）的自动化部署，提供跨VPC业务流量调度，部署模式支持单机和双机主备模式。</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5、云内核心、内网专线接入、25G接入层交换机支持去堆叠去横联线技术架构，两台成员设备间完全解耦无PEER-LINK或堆叠等物理横连线。（提供功能界面截图证明材料）</w:t>
            </w:r>
          </w:p>
          <w:p w14:paraId="43719D0D">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6、VPC路由表可绑定子网，同一个VPC的每个子网拥有独立的路由表。在单机房大VPC场景，可实现同VPC不同的业务子网引流到云防火墙墙上按需做细粒度安全防护。在多机房容灾场景，网络中同一个VPC在不同机房的子网可以设置不同的出口，实现主备机房的就近访问。</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7、VPC支持IPV6地址，支持ECS可通过IPV6地址访问互联网的IPV6服务，支持云服务器作为服务端IPv6地址提供给互联网IPv6客户端访问，同时支持云服务器设置IPv6公网仅主动出规则，即经IPv6地址可主动访问IPv6网络，外部IPv6终端主动发起的访问不通。</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8、云网络控制面应采用触发式增量转发表项下发机制，LEAF硬件交换机和OVS软件进程应基于数据面访问驱动只维护云内少部分活跃会话连接的网络流表，虚拟机、容器和裸金属服务器的网络配置变更仅对云内相关联的少部分宿主机进行网络控制面消息同步。（提供功能界面截图证明材料）</w:t>
            </w:r>
          </w:p>
          <w:p w14:paraId="78A2C1C7">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9、VPC 控制台支持ACL规则一键导入导出</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10、支持用户可以创建网络ACL配置入向/出向规则，进行网络访问控制功能，从而实现对一个或多个子网流量的访问控制。</w:t>
            </w:r>
          </w:p>
        </w:tc>
      </w:tr>
      <w:tr w14:paraId="21E0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332C57F4">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VPN网关服务</w:t>
            </w:r>
          </w:p>
        </w:tc>
        <w:tc>
          <w:tcPr>
            <w:tcW w:w="3897" w:type="pct"/>
            <w:shd w:val="clear" w:color="000000" w:fill="auto"/>
          </w:tcPr>
          <w:p w14:paraId="4736F1A0">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1、支持IPSEC VPN服务，支持IPsec-VPN建立专有网络（VPC）到本地数据中心的VPN连接，IPsec-VPN支持IKEv1和IKEv2协议，同时支持API方式配置。</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2、支持SSL VPN服务，支持通过SSL-VPN功能远程接入VPC，修改SSL服务端的名称、本端网段、客户端网段信息，支持创建SSL客户端证书，支持AES128、ASE192、AES256加密算法。支持API方式配置。</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3、本次提供</w:t>
            </w:r>
            <w:r>
              <w:rPr>
                <w:rFonts w:ascii="仿宋" w:hAnsi="仿宋" w:eastAsia="仿宋"/>
                <w:sz w:val="24"/>
                <w:szCs w:val="24"/>
                <w:lang w:bidi="zh-CN"/>
              </w:rPr>
              <w:t>≥</w:t>
            </w:r>
            <w:r>
              <w:rPr>
                <w:rFonts w:hint="eastAsia" w:ascii="仿宋" w:hAnsi="仿宋" w:eastAsia="仿宋" w:cs="宋体"/>
                <w:kern w:val="0"/>
                <w:sz w:val="24"/>
                <w:szCs w:val="24"/>
                <w:lang w:bidi="ar"/>
              </w:rPr>
              <w:t>100个并发连接(IPSEC/SSL ）能力。</w:t>
            </w:r>
          </w:p>
        </w:tc>
      </w:tr>
      <w:tr w14:paraId="7FD5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35F50C6C">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平台侧堡垒机服务</w:t>
            </w:r>
          </w:p>
        </w:tc>
        <w:tc>
          <w:tcPr>
            <w:tcW w:w="3897" w:type="pct"/>
            <w:shd w:val="clear" w:color="000000" w:fill="auto"/>
          </w:tcPr>
          <w:p w14:paraId="14EA6946">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1、提供云平台侧堡垒机服务。支持用户安全策略功能，如密码锁定次数、密码有效期、密码复杂度、用户有效期、用户登录客户端限制等。</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2、支持用户/用户组的多级架构管理，可以复制、剪切、粘贴、移除用户/用户组，实现用户/用户组架构的灵活调整。支持用户的移交功能，可以将用户的群组属性和权限交接给其它用户。</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3、支持多种认证方式：本地静态密码、RADIUS、LDAP、AD域、短信、邮箱、TOTP、国密令牌、国密Usbkey。支持认证方式全局设定；支持单一用户认证方式设定；支持多种认证方式组合。</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4、支持常用的运维协议：SSH、TELNET、SFTP、RDP、VNC、X11等；支持启停运维协议服务和端口。</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5、支持主机/主机组的多级架构管理，可以复制、剪切、粘贴、移除主机/主机组，实现主机/主机组架构的灵活调整。</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6、支持主机连接性测试，验证主机的连接协议及相关账号密码的正确性，支持配置定期测试计划。</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7、支持对关键设备启用访问审批策略。</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8、支持登录预处理命令设置。</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9、提供在线排错工具：ping、telnet、traceroute。</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10、支持随机生成不同密码、随机生成相同密码以及手工指定相同密码的密码策略，并能严格遵守密码强度设置。</w:t>
            </w:r>
          </w:p>
        </w:tc>
      </w:tr>
      <w:tr w14:paraId="696D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361119AB">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云平台安全感知服务</w:t>
            </w:r>
          </w:p>
        </w:tc>
        <w:tc>
          <w:tcPr>
            <w:tcW w:w="3897" w:type="pct"/>
            <w:shd w:val="clear" w:color="000000" w:fill="auto"/>
          </w:tcPr>
          <w:p w14:paraId="49129867">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1、为本次云平台提供全网安全态势分析，提供安全告警、攻击分析、云产品基线、大屏等功能服务 。</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2、集中呈现云平台全局安全态势、资产风险态势、风险威胁态势，应用于云环境网络安全的实时监控，支持全局安全态势、资产风险态势、风险威胁态势三种态势监控视角，并支持高分辨率的大屏呈现，同时支持一键导出安全态势快照；</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3、全局安全态势包含组织总数、风险指数、指数趋势、TOP5风险组织、资产总数、资产保护率、风险资产分布、威胁事件统计及分布等监控指标；</w:t>
            </w:r>
            <w:r>
              <w:rPr>
                <w:rFonts w:hint="eastAsia" w:ascii="仿宋" w:hAnsi="仿宋" w:eastAsia="仿宋" w:cs="宋体"/>
                <w:kern w:val="0"/>
                <w:sz w:val="24"/>
                <w:szCs w:val="24"/>
                <w:lang w:bidi="ar"/>
              </w:rPr>
              <w:br w:type="textWrapping"/>
            </w:r>
            <w:r>
              <w:rPr>
                <w:rFonts w:hint="eastAsia" w:ascii="仿宋" w:hAnsi="仿宋" w:eastAsia="仿宋" w:cs="宋体"/>
                <w:kern w:val="0"/>
                <w:sz w:val="24"/>
                <w:szCs w:val="24"/>
                <w:lang w:bidi="ar"/>
              </w:rPr>
              <w:t>4、资产风险态势包含资产风险等级分布、资产风险变化趋势、TOP5安全漏洞风险、TOP5安全基线风险、TOP5风险资产等监控指标，支持安全漏洞风险、安全基线风险、风险资产的详细信息钻取；</w:t>
            </w:r>
          </w:p>
        </w:tc>
      </w:tr>
      <w:tr w14:paraId="71A0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2724883F">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主机安全防护服务</w:t>
            </w:r>
          </w:p>
        </w:tc>
        <w:tc>
          <w:tcPr>
            <w:tcW w:w="3897" w:type="pct"/>
            <w:shd w:val="clear" w:color="000000" w:fill="auto"/>
          </w:tcPr>
          <w:p w14:paraId="3F8BAFF4">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1、提供本次国产化云虚拟机的自动化实时入侵威胁检测、恶意代码检测、基线一键检查等功能，构建主机安全防线的统一管理平台。</w:t>
            </w:r>
          </w:p>
          <w:p w14:paraId="6CEA0006">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2、支持展示重点关注的资产，漏洞，异常，配置缺陷，事件等信息</w:t>
            </w:r>
          </w:p>
          <w:p w14:paraId="680FE4F5">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3、支持启动项数据类型，包括启动项名称、命令行、任务路径/MD5、最新采集时间</w:t>
            </w:r>
          </w:p>
          <w:p w14:paraId="44CF71BB">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支持云主机维度进行资产暴露盘点，可提供资产、暴露方式、暴露组件、暴露端口、可被利用的漏洞、暴露链路拓扑图及暴露风险详情等信息，存在多条暴露链路时，支持通过拓扑图方式展示所有暴露链路。基线检查：支持对主机进行安全基线检查；检查对象包括Linux、Windows、Redis和Tomcat等；对检查不通过项目，可显示详情并提供修复建议，还支持安全配置基线一键修复，支持在控制台上手工设置加固后的基线配置详情已进行一键修复；基线检测标准应支持等保模板、CIS模板。漏洞管理：至少应覆盖Windows操作系统漏洞、Linux操作系统漏洞、应用组件漏洞等，并支持漏洞一键修复，并提供漏洞修复参考标签，如远程利用、命令执行等，便于行方参照标签进行漏洞修复优先级排序。（提供功能界面截图证明材料。）</w:t>
            </w:r>
          </w:p>
          <w:p w14:paraId="654AEDE5">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5、支持高危命令审计功能，从主机维度设置记录云服务器上执行的 bash 命令，实时监控被审计规则判断为自定义危险等级的操作事件。</w:t>
            </w:r>
          </w:p>
          <w:p w14:paraId="069557AA">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6、支持RASP（RuntimeApplicationSelf-Protection），提供对内存马注入攻击的检测与拦截能力。支持一键推送探针；应用运行环境支持Tomcat（Linux和Windows）、Jetty和SpringBoot；支持监控模式和防护模式。</w:t>
            </w:r>
          </w:p>
          <w:p w14:paraId="2A50D6B2">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7、支持展示重点关注的资产，漏洞，异常，配置缺陷，事件等信息。</w:t>
            </w:r>
          </w:p>
          <w:p w14:paraId="7A493E81">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8、支持主机端口监听信息，包括监听端口、网络协议、对应的进程、ip地址最新采集时间等信息。</w:t>
            </w:r>
          </w:p>
          <w:p w14:paraId="66EFE4E1">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9、支持查杀的病毒类型：勒索病毒、挖矿程序、DDoS木马、木马程序、后门程序、恶意程序、高危程序、蠕虫病毒、可疑程序、自变异木马等。</w:t>
            </w:r>
          </w:p>
          <w:p w14:paraId="1C2C7C0F">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10、支持从主机维度设置防御规则，可以使用系统规则或自定义防御规则对抗常见的攻击行为。常见恶意攻击行为防御，自动拦截常见恶意行为。支持通过停用系统防御规则或修改系统防御规则的生效服务器为资产定制防御规则，最大程度减少告警误报。自定义防御规则，需要放行或重点拦截某些确定的行为时，可以使用自定义防御规则功能，自定义适合业务场景的精细规则。</w:t>
            </w:r>
          </w:p>
        </w:tc>
      </w:tr>
      <w:tr w14:paraId="140D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239EA947">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Web应用防火墙服务</w:t>
            </w:r>
          </w:p>
        </w:tc>
        <w:tc>
          <w:tcPr>
            <w:tcW w:w="3897" w:type="pct"/>
            <w:shd w:val="clear" w:color="000000" w:fill="auto"/>
          </w:tcPr>
          <w:p w14:paraId="18D0D466">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1、支持http、https协议流量识别；具备http协议深层解码能力，解码深度</w:t>
            </w:r>
            <w:r>
              <w:rPr>
                <w:rFonts w:ascii="仿宋" w:hAnsi="仿宋" w:eastAsia="仿宋"/>
                <w:sz w:val="24"/>
                <w:szCs w:val="24"/>
                <w:lang w:bidi="zh-CN"/>
              </w:rPr>
              <w:t>≥</w:t>
            </w:r>
            <w:r>
              <w:rPr>
                <w:rFonts w:hint="eastAsia" w:ascii="仿宋" w:hAnsi="仿宋" w:eastAsia="仿宋" w:cs="宋体"/>
                <w:kern w:val="0"/>
                <w:sz w:val="24"/>
                <w:szCs w:val="24"/>
                <w:lang w:bidi="ar"/>
              </w:rPr>
              <w:t>10层，解码方式包括：URL解码、JSON解码、Base64解码、Base64（RFC 2045）解码、16进制转换、二进制解码、斜杠反转义、XML解析、PHP反序列化解析、UTF-7解码；</w:t>
            </w:r>
          </w:p>
          <w:p w14:paraId="1E710B19">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2、支持SQL注入攻击检测，通过解析http协议中payload内容，识别符合sql语句的特征，评估威胁等级并阻断；支持SQL非注入型攻击检测，如完整SQL语句执行；</w:t>
            </w:r>
          </w:p>
          <w:p w14:paraId="71C380D7">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3、支持以站点为配置粒度的BOT防护功能：</w:t>
            </w:r>
          </w:p>
          <w:p w14:paraId="7432B23C">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（1）支持至少2种验证方式，并可以将常见搜索引擎一键置白等设置</w:t>
            </w:r>
          </w:p>
          <w:p w14:paraId="57ECAAFF">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（2）支持动态混淆防护：对需要保护的网页内容进行混淆变形，对业务逻辑以及存在的漏洞点起到隐藏保护作用</w:t>
            </w:r>
          </w:p>
          <w:p w14:paraId="2D68D493">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（3）支持动态令牌验证：对请求增加令牌信息，提高自动化工具进行重放重放攻击或请求伪造方式对防护服务器进行保护</w:t>
            </w:r>
          </w:p>
          <w:p w14:paraId="29AFE05F">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（4）支持页面防调试：阻止用户通过浏览器进行调试的方式发现页面的攻击点</w:t>
            </w:r>
          </w:p>
          <w:p w14:paraId="5B3F759A">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4、提供BOT防护能力，具备验证码、浏览器环境验证等方式进行人机验证。提供动态防护配置，如请求混淆、页面混淆、页面防调试。（提供功能界面截图证明材料。）</w:t>
            </w:r>
          </w:p>
          <w:p w14:paraId="2C8F6DA9">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5、支持信息泄露检测，检测内容包括测试文件、备份文件、代码仓库和服务器敏感文件等；</w:t>
            </w:r>
          </w:p>
          <w:p w14:paraId="156EC8A2">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6、支持反序列化攻击检测，支持PHP、JAVA语言的反序列化攻击检测，能够识别相关程序语言的序列化流并进行分析、解码，进行告警和阻断；</w:t>
            </w:r>
          </w:p>
          <w:p w14:paraId="5613B954">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7、支持代码注入、命令注入攻击检测，支持检测上传文件中是否包含Java、Php代码注入信息；</w:t>
            </w:r>
          </w:p>
          <w:p w14:paraId="4DB9BA7C">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8、支持CC攻击防护，通过限制IP和Session实现对异常访问行为的限制，并内置Session系统；</w:t>
            </w:r>
          </w:p>
          <w:p w14:paraId="69340142">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9、支持SSL证书卸载功能，支持上传证书实现加密协议检测；</w:t>
            </w:r>
          </w:p>
          <w:p w14:paraId="0B21357E">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10、支持对云上应用网站或者APP业务流量进行恶意特征识别及防护，将正常、安全的流量回源到服务器。避免网站服务器被恶意入侵，保障业务的核心数据安全，解决因恶意攻击导致的服务器性能异常问题。</w:t>
            </w:r>
          </w:p>
        </w:tc>
      </w:tr>
      <w:tr w14:paraId="14A51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7479290B">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云安全管理中心服务</w:t>
            </w:r>
          </w:p>
        </w:tc>
        <w:tc>
          <w:tcPr>
            <w:tcW w:w="3897" w:type="pct"/>
            <w:shd w:val="clear" w:color="000000" w:fill="auto"/>
          </w:tcPr>
          <w:p w14:paraId="672891DD">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1、提供本次云平台上全局用户及平台集中管理能力和专有云日志分析功能；</w:t>
            </w:r>
          </w:p>
          <w:p w14:paraId="1A70C9B1">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在选定时间范围内，支持基于IP地址、资产名称、资产ID进行全量信息的调查取证，根据输入的查询条件，呈现匹配条件的资产详情、网络攻击、威胁事件、脆弱性、攻击面、流量分析等信息，并支持详细信息的钻取，应用安全巡检、安全值守的风险威胁调查分析；</w:t>
            </w:r>
          </w:p>
          <w:p w14:paraId="73F64F2F">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3、支持攻击面概览统计和整体评估；</w:t>
            </w:r>
          </w:p>
          <w:p w14:paraId="4B48ADA4">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在选定时间范围内，支持基于IP地址、资产名称、资产ID进行全量信息的调查取证，根据输入的查询条件，呈现匹配条件的资产详情、网络攻击、威胁事件、脆弱性、攻击面、流量分析等信息，并支持详细信息的钻取，应用安全巡检、安全值守的风险威胁调查分析；</w:t>
            </w:r>
          </w:p>
          <w:p w14:paraId="3E3A5840">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集中呈现云平台和所有云租户的全局安全态势、资产风险态势、风险威胁态势，应用于云环境网络安全的实时监控，支持全局安全态势、资产风险态势、风险威胁态势三种态势监控视角，并支持高分辨率的大屏呈现，同时支持一键导出安全态势快照；</w:t>
            </w:r>
          </w:p>
          <w:p w14:paraId="5F5869C3">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6、云平台及租户全局网络流量信息统计呈现，支持平台及租户的组织流量、应用流量、源IP流量、目的IP流量、源端口流量、目的端口流量、访问来源流量、访问目的流量等维度的统计呈现，应用于网络流量风险分析；</w:t>
            </w:r>
          </w:p>
          <w:p w14:paraId="5DDE47DD">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7、支持资产风险画像，包括风险指数、网络攻击、异常行为、安全漏洞、安全基线的统计信息，以及相关风险的等级分布、变化趋势、TOP5信息；</w:t>
            </w:r>
          </w:p>
          <w:p w14:paraId="3377C3F3">
            <w:pP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8、云平台侧日志源接入日志审计查询，支持关键字查询方式，并支持将查询条件保存为分析规则。</w:t>
            </w:r>
          </w:p>
        </w:tc>
      </w:tr>
      <w:tr w14:paraId="58E9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1BD1EDCC">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敏感数据保护服务</w:t>
            </w:r>
          </w:p>
        </w:tc>
        <w:tc>
          <w:tcPr>
            <w:tcW w:w="3897" w:type="pct"/>
            <w:shd w:val="clear" w:color="000000" w:fill="auto"/>
          </w:tcPr>
          <w:p w14:paraId="5F9C7D74">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1、为本次云平台上的对象存储、大数据离线计算平台等数据资产提供敏感数据识别、分级、打标、审计、脱敏、异常检测等数据安全能力。</w:t>
            </w:r>
          </w:p>
          <w:p w14:paraId="1185BCE3">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2、资产地图：支持统计敏感数据、异常事件等数据安全态势数据，动态展示数据异常情况。</w:t>
            </w:r>
          </w:p>
          <w:p w14:paraId="52ABF99A">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支持基于内置及用户自定义的识别规则，实现针对敏感数据的识别能力。提供对结构化数据、半结构化数据、非结构化数据进行敏感数据的自动识别能力，通过样本扫描、特征萃取、特征对比和文件聚类等算法，实现敏感数据的精准识别。支持解析文件类型（包括文本、办公类文档、压缩嵌套文件），支持OCR技术识别图片敏感数据。</w:t>
            </w:r>
          </w:p>
          <w:p w14:paraId="2A935812">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4、支持对授权范围内的数据资产进行自动扫描，并在完成扫描后持续监控数据资产变化。</w:t>
            </w:r>
          </w:p>
          <w:p w14:paraId="71A67D2F">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5、支持数据资产的安全审计功能，提供包括审计规则命中结果、审计规则检测的资产类型、命中规则的操作类型和操作账号等信息，覆盖资产数据产生、更新和使用等全链路的日志数据。</w:t>
            </w:r>
          </w:p>
          <w:p w14:paraId="1B1D5B54">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6、支持内置与自定义的异常事件规则。内置规则支持检测数据的流转异常、访问异常，支持集中化的规则启用与相关参数配置；自定义规则，支持用户根据实际业务风险场景进行定制化的异常事件规则配置。</w:t>
            </w:r>
          </w:p>
          <w:p w14:paraId="504564AE">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7、支持资产的实例、库、账号、源IP地址、返回行数、时间等日志信息，用户可通过搜索功能定位和查看原始日志及其详细信息。</w:t>
            </w:r>
          </w:p>
          <w:p w14:paraId="113445C6">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8、支持对资产进行全面分析，通过资产管理和安全保障、异常和审计事件、敏感数据访问及规则命中和SQL语句执行情况对数据库进行综合分析，输出综合分析报告。</w:t>
            </w:r>
          </w:p>
          <w:p w14:paraId="1D657940">
            <w:pPr>
              <w:textAlignment w:val="top"/>
              <w:rPr>
                <w:rFonts w:hint="eastAsia" w:ascii="仿宋" w:hAnsi="仿宋" w:eastAsia="仿宋" w:cs="宋体"/>
                <w:kern w:val="0"/>
                <w:sz w:val="24"/>
                <w:szCs w:val="24"/>
                <w:lang w:bidi="ar"/>
              </w:rPr>
            </w:pPr>
            <w:r>
              <w:rPr>
                <w:rFonts w:ascii="仿宋" w:hAnsi="仿宋" w:eastAsia="仿宋" w:cs="宋体"/>
                <w:kern w:val="0"/>
                <w:sz w:val="24"/>
                <w:szCs w:val="24"/>
                <w:lang w:bidi="ar"/>
              </w:rPr>
              <w:t>9</w:t>
            </w:r>
            <w:r>
              <w:rPr>
                <w:rFonts w:hint="eastAsia" w:ascii="仿宋" w:hAnsi="仿宋" w:eastAsia="仿宋" w:cs="宋体"/>
                <w:kern w:val="0"/>
                <w:sz w:val="24"/>
                <w:szCs w:val="24"/>
                <w:lang w:bidi="ar"/>
              </w:rPr>
              <w:t>、支持一键发现并接入云上数据资产，支持范围:对象存储、云数据库、大数据产品等。支持检测数据的流转异常、访问异常，并支持用户自定义检测规则。</w:t>
            </w:r>
          </w:p>
        </w:tc>
      </w:tr>
      <w:tr w14:paraId="0BD30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088365A2">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云平台应用身份认证服务</w:t>
            </w:r>
          </w:p>
        </w:tc>
        <w:tc>
          <w:tcPr>
            <w:tcW w:w="3897" w:type="pct"/>
            <w:shd w:val="clear" w:color="000000" w:fill="auto"/>
          </w:tcPr>
          <w:p w14:paraId="33DEA58F">
            <w:pPr>
              <w:textAlignment w:val="top"/>
              <w:rPr>
                <w:rFonts w:hint="eastAsia" w:ascii="仿宋" w:hAnsi="仿宋" w:eastAsia="仿宋" w:cs="宋体"/>
                <w:kern w:val="0"/>
                <w:sz w:val="24"/>
                <w:szCs w:val="24"/>
              </w:rPr>
            </w:pPr>
            <w:r>
              <w:rPr>
                <w:rFonts w:hint="eastAsia" w:ascii="仿宋" w:hAnsi="仿宋" w:eastAsia="仿宋" w:cs="宋体"/>
                <w:kern w:val="0"/>
                <w:sz w:val="24"/>
                <w:szCs w:val="24"/>
              </w:rPr>
              <w:t>1、为云平台提供应用身份认证服务，内置5A模块，包括应用统一管控App Store及单点登录SSO，可以实现Web，移动App 及API的统一认证。 支持Web应用实现SSO单点登录和开发者服务等能力。</w:t>
            </w:r>
          </w:p>
          <w:p w14:paraId="7F823124">
            <w:pPr>
              <w:textAlignment w:val="top"/>
              <w:rPr>
                <w:rFonts w:hint="eastAsia" w:ascii="仿宋" w:hAnsi="仿宋" w:eastAsia="仿宋" w:cs="宋体"/>
                <w:kern w:val="0"/>
                <w:sz w:val="24"/>
                <w:szCs w:val="24"/>
              </w:rPr>
            </w:pPr>
            <w:r>
              <w:rPr>
                <w:rFonts w:hint="eastAsia" w:ascii="仿宋" w:hAnsi="仿宋" w:eastAsia="仿宋" w:cs="宋体"/>
                <w:kern w:val="0"/>
                <w:sz w:val="24"/>
                <w:szCs w:val="24"/>
              </w:rPr>
              <w:t>2、允许管理员设置基本信息，包括图标、登录页等。</w:t>
            </w:r>
          </w:p>
          <w:p w14:paraId="40A43C3F">
            <w:pPr>
              <w:textAlignment w:val="top"/>
              <w:rPr>
                <w:rFonts w:hint="eastAsia" w:ascii="仿宋" w:hAnsi="仿宋" w:eastAsia="仿宋" w:cs="宋体"/>
                <w:kern w:val="0"/>
                <w:sz w:val="24"/>
                <w:szCs w:val="24"/>
              </w:rPr>
            </w:pPr>
            <w:r>
              <w:rPr>
                <w:rFonts w:hint="eastAsia" w:ascii="仿宋" w:hAnsi="仿宋" w:eastAsia="仿宋" w:cs="宋体"/>
                <w:kern w:val="0"/>
                <w:sz w:val="24"/>
                <w:szCs w:val="24"/>
              </w:rPr>
              <w:t>3、提供分类创建功能，进行账户的分类管理。</w:t>
            </w:r>
          </w:p>
          <w:p w14:paraId="77A814A0">
            <w:pPr>
              <w:textAlignment w:val="top"/>
              <w:rPr>
                <w:rFonts w:hint="eastAsia" w:ascii="仿宋" w:hAnsi="仿宋" w:eastAsia="仿宋" w:cs="宋体"/>
                <w:kern w:val="0"/>
                <w:sz w:val="24"/>
                <w:szCs w:val="24"/>
              </w:rPr>
            </w:pPr>
            <w:r>
              <w:rPr>
                <w:rFonts w:hint="eastAsia" w:ascii="仿宋" w:hAnsi="仿宋" w:eastAsia="仿宋" w:cs="宋体"/>
                <w:kern w:val="0"/>
                <w:sz w:val="24"/>
                <w:szCs w:val="24"/>
              </w:rPr>
              <w:t>4、支持配置密码策略、短信、邮件网关；支持配置OTP认证；对接UEBA、实人认证等。</w:t>
            </w:r>
          </w:p>
          <w:p w14:paraId="062C32DE">
            <w:pPr>
              <w:textAlignment w:val="top"/>
              <w:rPr>
                <w:rFonts w:hint="eastAsia" w:ascii="仿宋" w:hAnsi="仿宋" w:eastAsia="仿宋" w:cs="宋体"/>
                <w:kern w:val="0"/>
                <w:sz w:val="24"/>
                <w:szCs w:val="24"/>
              </w:rPr>
            </w:pPr>
            <w:r>
              <w:rPr>
                <w:rFonts w:hint="eastAsia" w:ascii="仿宋" w:hAnsi="仿宋" w:eastAsia="仿宋" w:cs="宋体"/>
                <w:kern w:val="0"/>
                <w:sz w:val="24"/>
                <w:szCs w:val="24"/>
              </w:rPr>
              <w:t>5、支持管理自身系统权限及管理第三方应用的二三级授权。（提供功能界面截图证明材料）</w:t>
            </w:r>
          </w:p>
          <w:p w14:paraId="68A8221F">
            <w:pPr>
              <w:textAlignment w:val="top"/>
              <w:rPr>
                <w:rFonts w:hint="eastAsia" w:ascii="仿宋" w:hAnsi="仿宋" w:eastAsia="仿宋" w:cs="宋体"/>
                <w:kern w:val="0"/>
                <w:sz w:val="24"/>
                <w:szCs w:val="24"/>
              </w:rPr>
            </w:pPr>
            <w:r>
              <w:rPr>
                <w:rFonts w:hint="eastAsia" w:ascii="仿宋" w:hAnsi="仿宋" w:eastAsia="仿宋" w:cs="宋体"/>
                <w:kern w:val="0"/>
                <w:sz w:val="24"/>
                <w:szCs w:val="24"/>
              </w:rPr>
              <w:t>6、支持JWT/OAuth/OIDC/SAML/CAS协议应用的创建。</w:t>
            </w:r>
          </w:p>
          <w:p w14:paraId="1531F74D">
            <w:pPr>
              <w:textAlignment w:val="top"/>
              <w:rPr>
                <w:rFonts w:hint="eastAsia" w:ascii="仿宋" w:hAnsi="仿宋" w:eastAsia="仿宋" w:cs="宋体"/>
                <w:kern w:val="0"/>
                <w:sz w:val="24"/>
                <w:szCs w:val="24"/>
              </w:rPr>
            </w:pPr>
            <w:r>
              <w:rPr>
                <w:rFonts w:hint="eastAsia" w:ascii="仿宋" w:hAnsi="仿宋" w:eastAsia="仿宋" w:cs="宋体"/>
                <w:kern w:val="0"/>
                <w:sz w:val="24"/>
                <w:szCs w:val="24"/>
              </w:rPr>
              <w:t>7、支持接入外部认证源，包括AD域、LDAP、CA数字证书等</w:t>
            </w:r>
          </w:p>
          <w:p w14:paraId="38E8F800">
            <w:pPr>
              <w:textAlignment w:val="top"/>
              <w:rPr>
                <w:rFonts w:hint="eastAsia" w:ascii="仿宋" w:hAnsi="仿宋" w:eastAsia="仿宋" w:cs="宋体"/>
                <w:kern w:val="0"/>
                <w:sz w:val="24"/>
                <w:szCs w:val="24"/>
              </w:rPr>
            </w:pPr>
            <w:r>
              <w:rPr>
                <w:rFonts w:hint="eastAsia" w:ascii="仿宋" w:hAnsi="仿宋" w:eastAsia="仿宋" w:cs="宋体"/>
                <w:kern w:val="0"/>
                <w:sz w:val="24"/>
                <w:szCs w:val="24"/>
              </w:rPr>
              <w:t>8、支持应用、账户维度的授权管理。</w:t>
            </w:r>
          </w:p>
          <w:p w14:paraId="5C7EE639">
            <w:pPr>
              <w:textAlignment w:val="top"/>
              <w:rPr>
                <w:rFonts w:hint="eastAsia" w:ascii="仿宋" w:hAnsi="仿宋" w:eastAsia="仿宋" w:cs="宋体"/>
                <w:kern w:val="0"/>
                <w:sz w:val="24"/>
                <w:szCs w:val="24"/>
              </w:rPr>
            </w:pPr>
            <w:r>
              <w:rPr>
                <w:rFonts w:hint="eastAsia" w:ascii="仿宋" w:hAnsi="仿宋" w:eastAsia="仿宋" w:cs="宋体"/>
                <w:kern w:val="0"/>
                <w:sz w:val="24"/>
                <w:szCs w:val="24"/>
              </w:rPr>
              <w:t>9、支持组织机构、账户的创建以及AD、LDAP、SCIM接口等方式同步数据。</w:t>
            </w:r>
          </w:p>
          <w:p w14:paraId="0B530AD4">
            <w:pPr>
              <w:textAlignment w:val="top"/>
              <w:rPr>
                <w:rFonts w:hint="eastAsia" w:ascii="仿宋" w:hAnsi="仿宋" w:eastAsia="仿宋" w:cs="宋体"/>
                <w:kern w:val="0"/>
                <w:sz w:val="24"/>
                <w:szCs w:val="24"/>
              </w:rPr>
            </w:pPr>
            <w:r>
              <w:rPr>
                <w:rFonts w:hint="eastAsia" w:ascii="仿宋" w:hAnsi="仿宋" w:eastAsia="仿宋" w:cs="宋体"/>
                <w:kern w:val="0"/>
                <w:sz w:val="24"/>
                <w:szCs w:val="24"/>
              </w:rPr>
              <w:t>10、针对账户的管理功能，不限于启用/禁用、重置密码、启用/禁用二次认证等功能。</w:t>
            </w:r>
          </w:p>
        </w:tc>
      </w:tr>
      <w:tr w14:paraId="15E09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3A985D5F">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云平台底座数据服务</w:t>
            </w:r>
          </w:p>
        </w:tc>
        <w:tc>
          <w:tcPr>
            <w:tcW w:w="3897" w:type="pct"/>
            <w:shd w:val="clear" w:color="000000" w:fill="auto"/>
          </w:tcPr>
          <w:p w14:paraId="0242DA09">
            <w:pPr>
              <w:textAlignment w:val="top"/>
              <w:rPr>
                <w:rFonts w:hint="eastAsia" w:ascii="仿宋" w:hAnsi="仿宋" w:eastAsia="仿宋" w:cs="宋体"/>
                <w:kern w:val="0"/>
                <w:sz w:val="24"/>
                <w:szCs w:val="24"/>
              </w:rPr>
            </w:pPr>
            <w:r>
              <w:rPr>
                <w:rFonts w:hint="eastAsia" w:ascii="仿宋" w:hAnsi="仿宋" w:eastAsia="仿宋" w:cs="宋体"/>
                <w:kern w:val="0"/>
                <w:sz w:val="24"/>
                <w:szCs w:val="24"/>
              </w:rPr>
              <w:t>1、为云平台提供云平台底座及各云产品的元数据服务；</w:t>
            </w:r>
          </w:p>
          <w:p w14:paraId="59B33A8C">
            <w:pPr>
              <w:textAlignment w:val="top"/>
              <w:rPr>
                <w:rFonts w:hint="eastAsia" w:ascii="仿宋" w:hAnsi="仿宋" w:eastAsia="仿宋" w:cs="宋体"/>
                <w:kern w:val="0"/>
                <w:sz w:val="24"/>
                <w:szCs w:val="24"/>
              </w:rPr>
            </w:pPr>
            <w:r>
              <w:rPr>
                <w:rFonts w:hint="eastAsia" w:ascii="仿宋" w:hAnsi="仿宋" w:eastAsia="仿宋" w:cs="宋体"/>
                <w:kern w:val="0"/>
                <w:sz w:val="24"/>
                <w:szCs w:val="24"/>
              </w:rPr>
              <w:t>2、云数据管理服务，存储系统元数据、提供元数据读写服务；</w:t>
            </w:r>
          </w:p>
          <w:p w14:paraId="4BD9FE4E">
            <w:pPr>
              <w:textAlignment w:val="top"/>
              <w:rPr>
                <w:rFonts w:hint="eastAsia" w:ascii="仿宋" w:hAnsi="仿宋" w:eastAsia="仿宋" w:cs="宋体"/>
                <w:kern w:val="0"/>
                <w:sz w:val="24"/>
                <w:szCs w:val="24"/>
              </w:rPr>
            </w:pPr>
            <w:r>
              <w:rPr>
                <w:rFonts w:hint="eastAsia" w:ascii="仿宋" w:hAnsi="仿宋" w:eastAsia="仿宋" w:cs="宋体"/>
                <w:kern w:val="0"/>
                <w:sz w:val="24"/>
                <w:szCs w:val="24"/>
              </w:rPr>
              <w:t>3、支持主备部署，故障自动切换；</w:t>
            </w:r>
          </w:p>
          <w:p w14:paraId="04FDC0F8">
            <w:pPr>
              <w:textAlignment w:val="top"/>
              <w:rPr>
                <w:rFonts w:hint="eastAsia" w:ascii="仿宋" w:hAnsi="仿宋" w:eastAsia="仿宋" w:cs="宋体"/>
                <w:kern w:val="0"/>
                <w:sz w:val="24"/>
                <w:szCs w:val="24"/>
              </w:rPr>
            </w:pPr>
            <w:r>
              <w:rPr>
                <w:rFonts w:hint="eastAsia" w:ascii="仿宋" w:hAnsi="仿宋" w:eastAsia="仿宋" w:cs="宋体"/>
                <w:kern w:val="0"/>
                <w:sz w:val="24"/>
                <w:szCs w:val="24"/>
              </w:rPr>
              <w:t>4、为云产品提供元数据服务，与OPSDNS联动、支持SLB集成，为云产品协同工作提供服务。</w:t>
            </w:r>
          </w:p>
        </w:tc>
      </w:tr>
      <w:tr w14:paraId="3A4B6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648B4166">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云平台日志引擎服务</w:t>
            </w:r>
          </w:p>
        </w:tc>
        <w:tc>
          <w:tcPr>
            <w:tcW w:w="3897" w:type="pct"/>
            <w:shd w:val="clear" w:color="000000" w:fill="auto"/>
          </w:tcPr>
          <w:p w14:paraId="4D58DB51">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1、提供云平台实时日志类数据一站式服务引擎能力，提供日志数据采集、消费、投递以及实时查询分析等功能，提升运维、运营效率，建立海量日志处理能力；</w:t>
            </w:r>
          </w:p>
          <w:p w14:paraId="64E29687">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2、提供可视化常见图表，支持构建图层，支持拓扑图构建，支持外部矢量图导入，支持markdown，图表自适应分辨率显示，支持全屏模式；</w:t>
            </w:r>
          </w:p>
          <w:p w14:paraId="63B5ACA8">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3、日志采集工具支持使用分隔符、正则表达式对文本文件内的日志采集、支持syslog协议、Kubernetes日志采集；</w:t>
            </w:r>
          </w:p>
          <w:p w14:paraId="4BAD8D49">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4、支持json、文本、数值等数值类型查询、支持json格式中文本自动构建索引、支持对数据进行全文查询、支持多个条件组合查询、支持原始日志中上下文查询；</w:t>
            </w:r>
          </w:p>
          <w:p w14:paraId="5C1204B5">
            <w:pPr>
              <w:textAlignment w:val="top"/>
              <w:rPr>
                <w:rFonts w:hint="eastAsia" w:ascii="仿宋" w:hAnsi="仿宋" w:eastAsia="仿宋" w:cs="宋体"/>
                <w:kern w:val="0"/>
                <w:sz w:val="24"/>
                <w:szCs w:val="24"/>
                <w:lang w:bidi="ar"/>
              </w:rPr>
            </w:pPr>
            <w:r>
              <w:rPr>
                <w:rFonts w:hint="eastAsia" w:ascii="仿宋" w:hAnsi="仿宋" w:eastAsia="仿宋" w:cs="宋体"/>
                <w:kern w:val="0"/>
                <w:sz w:val="24"/>
                <w:szCs w:val="24"/>
                <w:lang w:bidi="ar"/>
              </w:rPr>
              <w:t>5、支持日志聚类、变点检测、极大值检测、时序预测、时序聚类智能查询分析。</w:t>
            </w:r>
          </w:p>
        </w:tc>
      </w:tr>
      <w:tr w14:paraId="482D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102" w:type="pct"/>
            <w:shd w:val="clear" w:color="auto" w:fill="auto"/>
            <w:vAlign w:val="center"/>
          </w:tcPr>
          <w:p w14:paraId="7B0B8E23">
            <w:pPr>
              <w:jc w:val="center"/>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云管理平台</w:t>
            </w:r>
          </w:p>
        </w:tc>
        <w:tc>
          <w:tcPr>
            <w:tcW w:w="3897" w:type="pct"/>
            <w:shd w:val="clear" w:color="000000" w:fill="auto"/>
          </w:tcPr>
          <w:p w14:paraId="0558D00D">
            <w:pPr>
              <w:textAlignment w:val="top"/>
              <w:rPr>
                <w:rFonts w:hint="eastAsia" w:ascii="仿宋" w:hAnsi="仿宋" w:eastAsia="仿宋" w:cs="宋体"/>
                <w:kern w:val="0"/>
                <w:sz w:val="24"/>
                <w:szCs w:val="24"/>
              </w:rPr>
            </w:pPr>
            <w:r>
              <w:rPr>
                <w:rFonts w:hint="eastAsia" w:ascii="仿宋" w:hAnsi="仿宋" w:eastAsia="仿宋" w:cs="宋体"/>
                <w:kern w:val="0"/>
                <w:sz w:val="24"/>
                <w:szCs w:val="24"/>
              </w:rPr>
              <w:t>1、提供云平台管控能力，为云平台输出的云产品的管控功能，并支持多级组织用户权限，为本次云平台提供单套</w:t>
            </w:r>
            <w:r>
              <w:rPr>
                <w:rFonts w:ascii="仿宋" w:hAnsi="仿宋" w:eastAsia="仿宋"/>
                <w:sz w:val="24"/>
                <w:szCs w:val="24"/>
                <w:lang w:bidi="zh-CN"/>
              </w:rPr>
              <w:t>≥</w:t>
            </w:r>
            <w:r>
              <w:rPr>
                <w:rFonts w:hint="eastAsia" w:ascii="仿宋" w:hAnsi="仿宋" w:eastAsia="仿宋" w:cs="宋体"/>
                <w:kern w:val="0"/>
                <w:sz w:val="24"/>
                <w:szCs w:val="24"/>
              </w:rPr>
              <w:t>50台物理机授权；</w:t>
            </w:r>
          </w:p>
          <w:p w14:paraId="3B323599">
            <w:pPr>
              <w:textAlignment w:val="top"/>
              <w:rPr>
                <w:rFonts w:hint="eastAsia" w:ascii="仿宋" w:hAnsi="仿宋" w:eastAsia="仿宋" w:cs="宋体"/>
                <w:kern w:val="0"/>
                <w:sz w:val="24"/>
                <w:szCs w:val="24"/>
              </w:rPr>
            </w:pPr>
            <w:r>
              <w:rPr>
                <w:rFonts w:hint="eastAsia" w:ascii="仿宋" w:hAnsi="仿宋" w:eastAsia="仿宋" w:cs="宋体"/>
                <w:kern w:val="0"/>
                <w:sz w:val="24"/>
                <w:szCs w:val="24"/>
              </w:rPr>
              <w:t>2、支持针对云平台提供IaaS/PaaS类云产品及服务的资源操作控制台；</w:t>
            </w:r>
          </w:p>
          <w:p w14:paraId="103F153D">
            <w:pPr>
              <w:textAlignment w:val="top"/>
              <w:rPr>
                <w:rFonts w:hint="eastAsia" w:ascii="仿宋" w:hAnsi="仿宋" w:eastAsia="仿宋" w:cs="宋体"/>
                <w:kern w:val="0"/>
                <w:sz w:val="24"/>
                <w:szCs w:val="24"/>
              </w:rPr>
            </w:pPr>
            <w:r>
              <w:rPr>
                <w:rFonts w:hint="eastAsia" w:ascii="仿宋" w:hAnsi="仿宋" w:eastAsia="仿宋" w:cs="宋体"/>
                <w:kern w:val="0"/>
                <w:sz w:val="24"/>
                <w:szCs w:val="24"/>
              </w:rPr>
              <w:t>3、支持面向决策者的大屏展示。预置应至少包括云平台整体概览大屏，云平台容量管理大屏，云资源运营分析大屏，云服务使用度量大屏等，全方位多维度实时展示云平台的运行和资源使用状态。自定义编辑应提供可视化大屏在线编辑器，支持自定义数据来源，自定义每个内容的不同呈现形式，支持拖拽方式，快速实现对预置大屏的自定义调整；</w:t>
            </w:r>
          </w:p>
          <w:p w14:paraId="5F1E72CA">
            <w:pPr>
              <w:textAlignment w:val="top"/>
              <w:rPr>
                <w:rFonts w:hint="eastAsia" w:ascii="仿宋" w:hAnsi="仿宋" w:eastAsia="仿宋" w:cs="宋体"/>
                <w:kern w:val="0"/>
                <w:sz w:val="24"/>
                <w:szCs w:val="24"/>
              </w:rPr>
            </w:pPr>
            <w:r>
              <w:rPr>
                <w:rFonts w:hint="eastAsia" w:ascii="仿宋" w:hAnsi="仿宋" w:eastAsia="仿宋" w:cs="宋体"/>
                <w:kern w:val="0"/>
                <w:sz w:val="24"/>
                <w:szCs w:val="24"/>
              </w:rPr>
              <w:t>4、支持创建/修改/删除/级联删除/查询组织、变更资源组织归属。同级组织和资源集的资源要进行资源隔离，上级组织可以管理所有其下级组织和资源集的资源；</w:t>
            </w:r>
          </w:p>
          <w:p w14:paraId="2E26A0FA">
            <w:pPr>
              <w:textAlignment w:val="top"/>
              <w:rPr>
                <w:rFonts w:hint="eastAsia" w:ascii="仿宋" w:hAnsi="仿宋" w:eastAsia="仿宋" w:cs="宋体"/>
                <w:kern w:val="0"/>
                <w:sz w:val="24"/>
                <w:szCs w:val="24"/>
              </w:rPr>
            </w:pPr>
            <w:r>
              <w:rPr>
                <w:rFonts w:hint="eastAsia" w:ascii="仿宋" w:hAnsi="仿宋" w:eastAsia="仿宋" w:cs="宋体"/>
                <w:kern w:val="0"/>
                <w:sz w:val="24"/>
                <w:szCs w:val="24"/>
              </w:rPr>
              <w:t>5、提供角色创建、修改、删除、禁用功能，支持自定义业务角色，设置角色所具有的操作权限，并将角色管理给相关用户，支持复制/查询角色；</w:t>
            </w:r>
          </w:p>
          <w:p w14:paraId="1AFA5863">
            <w:pPr>
              <w:textAlignment w:val="top"/>
              <w:rPr>
                <w:rFonts w:hint="eastAsia" w:ascii="仿宋" w:hAnsi="仿宋" w:eastAsia="仿宋" w:cs="宋体"/>
                <w:kern w:val="0"/>
                <w:sz w:val="24"/>
                <w:szCs w:val="24"/>
              </w:rPr>
            </w:pPr>
            <w:r>
              <w:rPr>
                <w:rFonts w:hint="eastAsia" w:ascii="仿宋" w:hAnsi="仿宋" w:eastAsia="仿宋" w:cs="宋体"/>
                <w:kern w:val="0"/>
                <w:sz w:val="24"/>
                <w:szCs w:val="24"/>
              </w:rPr>
              <w:t>6、创建/修改/删除/禁用/激活访问控制策略、支持白名单、支持黑名单、关联用户、关联组织；支持按照登陆时间和IP地址的白名单/黑名单策略；支持设置访问控制策略适用的组织范围；</w:t>
            </w:r>
          </w:p>
          <w:p w14:paraId="111D7EF9">
            <w:pPr>
              <w:textAlignment w:val="top"/>
              <w:rPr>
                <w:rFonts w:hint="eastAsia" w:ascii="仿宋" w:hAnsi="仿宋" w:eastAsia="仿宋" w:cs="宋体"/>
                <w:kern w:val="0"/>
                <w:sz w:val="24"/>
                <w:szCs w:val="24"/>
              </w:rPr>
            </w:pPr>
            <w:r>
              <w:rPr>
                <w:rFonts w:hint="eastAsia" w:ascii="仿宋" w:hAnsi="仿宋" w:eastAsia="仿宋" w:cs="宋体"/>
                <w:kern w:val="0"/>
                <w:sz w:val="24"/>
                <w:szCs w:val="24"/>
              </w:rPr>
              <w:t>7、面向运营场景的资源优化分析能力，提供对云资源的健康度分析（利用率、安全、性能、稳定性），以及对云资源实例利用率的闲置情况分析，提供闲置规格变更建议；</w:t>
            </w:r>
          </w:p>
          <w:p w14:paraId="339CC1FE">
            <w:pPr>
              <w:textAlignment w:val="top"/>
              <w:rPr>
                <w:rFonts w:hint="eastAsia" w:ascii="仿宋" w:hAnsi="仿宋" w:eastAsia="仿宋" w:cs="宋体"/>
                <w:kern w:val="0"/>
                <w:sz w:val="24"/>
                <w:szCs w:val="24"/>
              </w:rPr>
            </w:pPr>
            <w:r>
              <w:rPr>
                <w:rFonts w:hint="eastAsia" w:ascii="仿宋" w:hAnsi="仿宋" w:eastAsia="仿宋" w:cs="宋体"/>
                <w:kern w:val="0"/>
                <w:sz w:val="24"/>
                <w:szCs w:val="24"/>
              </w:rPr>
              <w:t>8、提供统一服务门户，通过门户的管理，支持用户配置完成在线门户的前端站点配置、站点的页面管理、站点的发布管理、站点的内容管理等相关能力；</w:t>
            </w:r>
          </w:p>
          <w:p w14:paraId="1FCAF535">
            <w:pPr>
              <w:textAlignment w:val="top"/>
              <w:rPr>
                <w:rFonts w:eastAsia="仿宋"/>
              </w:rPr>
            </w:pPr>
            <w:r>
              <w:rPr>
                <w:rFonts w:hint="eastAsia" w:ascii="仿宋" w:hAnsi="仿宋" w:eastAsia="仿宋" w:cs="宋体"/>
                <w:kern w:val="0"/>
                <w:sz w:val="24"/>
                <w:szCs w:val="24"/>
              </w:rPr>
              <w:t>9、支持新建、启用、删除自定义菜单功能。</w:t>
            </w:r>
          </w:p>
        </w:tc>
      </w:tr>
    </w:tbl>
    <w:p w14:paraId="1C63AFC7"/>
    <w:p w14:paraId="375B26B5">
      <w:pPr>
        <w:pStyle w:val="5"/>
        <w:spacing w:before="156" w:after="156"/>
        <w:rPr>
          <w:lang w:val="en-US"/>
        </w:rPr>
      </w:pPr>
      <w:r>
        <w:rPr>
          <w:rFonts w:hint="eastAsia"/>
          <w:lang w:val="en-US"/>
        </w:rPr>
        <w:t>国产服务器操作系统</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221FE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3EE8B72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00C8603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31CC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auto"/>
            <w:vAlign w:val="center"/>
          </w:tcPr>
          <w:p w14:paraId="3CA7452A">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国产服务器操作系</w:t>
            </w:r>
          </w:p>
        </w:tc>
        <w:tc>
          <w:tcPr>
            <w:tcW w:w="3898" w:type="pct"/>
            <w:shd w:val="clear" w:color="000000" w:fill="auto"/>
            <w:vAlign w:val="center"/>
          </w:tcPr>
          <w:p w14:paraId="7815377B">
            <w:pPr>
              <w:textAlignment w:val="top"/>
              <w:rPr>
                <w:rFonts w:hint="eastAsia" w:ascii="仿宋" w:hAnsi="仿宋" w:eastAsia="仿宋" w:cs="宋体"/>
                <w:kern w:val="0"/>
                <w:sz w:val="24"/>
                <w:szCs w:val="24"/>
              </w:rPr>
            </w:pPr>
            <w:r>
              <w:rPr>
                <w:rFonts w:hint="eastAsia" w:ascii="仿宋" w:hAnsi="仿宋" w:eastAsia="仿宋" w:cs="宋体"/>
                <w:kern w:val="0"/>
                <w:sz w:val="24"/>
                <w:szCs w:val="24"/>
              </w:rPr>
              <w:t>1、支持国产化 CPU 架构，包括ARM（鲲鹏、飞腾）、X86（海光、兆芯）等；</w:t>
            </w:r>
          </w:p>
          <w:p w14:paraId="60FE5C52">
            <w:pPr>
              <w:textAlignment w:val="top"/>
              <w:rPr>
                <w:rFonts w:hint="eastAsia" w:ascii="仿宋" w:hAnsi="仿宋" w:eastAsia="仿宋" w:cs="宋体"/>
                <w:kern w:val="0"/>
                <w:sz w:val="24"/>
                <w:szCs w:val="24"/>
              </w:rPr>
            </w:pPr>
            <w:r>
              <w:rPr>
                <w:rFonts w:hint="eastAsia" w:ascii="仿宋" w:hAnsi="仿宋" w:eastAsia="仿宋" w:cs="宋体"/>
                <w:kern w:val="0"/>
                <w:sz w:val="24"/>
                <w:szCs w:val="24"/>
              </w:rPr>
              <w:t>2、产品应入围中国信息安全测评中心、国家保密科技测评中心的安全可靠测评结果目录（以公示附表目录为准）</w:t>
            </w:r>
          </w:p>
          <w:p w14:paraId="1928B2B2">
            <w:pPr>
              <w:textAlignment w:val="top"/>
              <w:rPr>
                <w:rFonts w:hint="eastAsia" w:ascii="仿宋" w:hAnsi="仿宋" w:eastAsia="仿宋" w:cs="宋体"/>
                <w:kern w:val="0"/>
                <w:sz w:val="24"/>
                <w:szCs w:val="24"/>
              </w:rPr>
            </w:pPr>
            <w:r>
              <w:rPr>
                <w:rFonts w:hint="eastAsia" w:ascii="仿宋" w:hAnsi="仿宋" w:eastAsia="仿宋" w:cs="宋体"/>
                <w:kern w:val="0"/>
                <w:sz w:val="24"/>
                <w:szCs w:val="24"/>
              </w:rPr>
              <w:t>3、支持多种文件系统格式，包括XFS、EXT2/3/4、FAT32、EROFS等。</w:t>
            </w:r>
          </w:p>
          <w:p w14:paraId="495C28A3">
            <w:pPr>
              <w:textAlignment w:val="top"/>
              <w:rPr>
                <w:rFonts w:hint="eastAsia" w:ascii="仿宋" w:hAnsi="仿宋" w:eastAsia="仿宋" w:cs="宋体"/>
                <w:kern w:val="0"/>
                <w:sz w:val="24"/>
                <w:szCs w:val="24"/>
              </w:rPr>
            </w:pPr>
            <w:r>
              <w:rPr>
                <w:rFonts w:hint="eastAsia" w:ascii="仿宋" w:hAnsi="仿宋" w:eastAsia="仿宋" w:cs="宋体"/>
                <w:kern w:val="0"/>
                <w:sz w:val="24"/>
                <w:szCs w:val="24"/>
              </w:rPr>
              <w:t>4、支持内置国密算法SM2/3/4及基于指令集的算法性能优化，支持基于国密算法的加解密应用、签名验证、文件磁盘加密等。</w:t>
            </w:r>
          </w:p>
          <w:p w14:paraId="6F8FC41D">
            <w:pPr>
              <w:textAlignment w:val="top"/>
              <w:rPr>
                <w:rFonts w:hint="eastAsia" w:ascii="仿宋" w:hAnsi="仿宋" w:eastAsia="仿宋" w:cs="宋体"/>
                <w:kern w:val="0"/>
                <w:sz w:val="24"/>
                <w:szCs w:val="24"/>
              </w:rPr>
            </w:pPr>
            <w:r>
              <w:rPr>
                <w:rFonts w:hint="eastAsia" w:ascii="仿宋" w:hAnsi="仿宋" w:eastAsia="仿宋" w:cs="宋体"/>
                <w:kern w:val="0"/>
                <w:sz w:val="24"/>
                <w:szCs w:val="24"/>
              </w:rPr>
              <w:t>5、支持主流服务器的 CPU RAS，内存 RAS 和 PCIe RAS 等能力。</w:t>
            </w:r>
          </w:p>
          <w:p w14:paraId="796370A3">
            <w:pPr>
              <w:textAlignment w:val="top"/>
              <w:rPr>
                <w:rFonts w:hint="eastAsia" w:ascii="仿宋" w:hAnsi="仿宋" w:eastAsia="仿宋" w:cs="宋体"/>
                <w:kern w:val="0"/>
                <w:sz w:val="24"/>
                <w:szCs w:val="24"/>
              </w:rPr>
            </w:pPr>
            <w:r>
              <w:rPr>
                <w:rFonts w:hint="eastAsia" w:ascii="仿宋" w:hAnsi="仿宋" w:eastAsia="仿宋" w:cs="宋体"/>
                <w:kern w:val="0"/>
                <w:sz w:val="24"/>
                <w:szCs w:val="24"/>
              </w:rPr>
              <w:t>6、提供标准化的 Linux 操作系统安装能力，包括光盘安装、USB安装、网络安装等；支持图形化安装，当图形安装异常可以自动切换至命令行模式。</w:t>
            </w:r>
          </w:p>
          <w:p w14:paraId="76E510D4">
            <w:pPr>
              <w:textAlignment w:val="top"/>
              <w:rPr>
                <w:rFonts w:hint="eastAsia" w:ascii="仿宋" w:hAnsi="仿宋" w:eastAsia="仿宋" w:cs="宋体"/>
                <w:kern w:val="0"/>
                <w:sz w:val="24"/>
                <w:szCs w:val="24"/>
              </w:rPr>
            </w:pPr>
            <w:r>
              <w:rPr>
                <w:rFonts w:hint="eastAsia" w:ascii="仿宋" w:hAnsi="仿宋" w:eastAsia="仿宋" w:cs="宋体"/>
                <w:kern w:val="0"/>
                <w:sz w:val="24"/>
                <w:szCs w:val="24"/>
              </w:rPr>
              <w:t>7、提供多种场景下标准化的镜像，包括物理机安装镜像、虚拟机安装镜像、容器安装镜像等；提供多种场景下的优化镜像，包括安全加固镜像、云原生场景镜像、AI 容器优化镜像等。</w:t>
            </w:r>
          </w:p>
          <w:p w14:paraId="4CC37958">
            <w:pPr>
              <w:textAlignment w:val="top"/>
              <w:rPr>
                <w:rFonts w:hint="eastAsia" w:ascii="仿宋" w:hAnsi="仿宋" w:eastAsia="仿宋" w:cs="宋体"/>
                <w:kern w:val="0"/>
                <w:sz w:val="24"/>
                <w:szCs w:val="24"/>
              </w:rPr>
            </w:pPr>
            <w:r>
              <w:rPr>
                <w:rFonts w:hint="eastAsia" w:ascii="仿宋" w:hAnsi="仿宋" w:eastAsia="仿宋" w:cs="宋体"/>
                <w:kern w:val="0"/>
                <w:sz w:val="24"/>
                <w:szCs w:val="24"/>
              </w:rPr>
              <w:t>8、支持 Python、Perl、Shell、Ruby、Node.js、PHP、Go、Rust 等主流编程语言；提供自研 Java 运行时，并针对大规模线上环境进行优化，支持 C/C++ 编译器并对高并发编程环境进行优化。</w:t>
            </w:r>
          </w:p>
          <w:p w14:paraId="02130734">
            <w:pPr>
              <w:textAlignment w:val="top"/>
              <w:rPr>
                <w:rFonts w:hint="eastAsia" w:ascii="仿宋" w:hAnsi="仿宋" w:eastAsia="仿宋" w:cs="宋体"/>
                <w:kern w:val="0"/>
                <w:sz w:val="24"/>
                <w:szCs w:val="24"/>
              </w:rPr>
            </w:pPr>
            <w:r>
              <w:rPr>
                <w:rFonts w:hint="eastAsia" w:ascii="仿宋" w:hAnsi="仿宋" w:eastAsia="仿宋" w:cs="宋体"/>
                <w:kern w:val="0"/>
                <w:sz w:val="24"/>
                <w:szCs w:val="24"/>
              </w:rPr>
              <w:t>9、提供自研系统运维工具，可以覆盖系统的日常监控、线上问题诊断和系统故障修复等常见运维场景。</w:t>
            </w:r>
          </w:p>
          <w:p w14:paraId="2F080E63">
            <w:pPr>
              <w:textAlignment w:val="top"/>
              <w:rPr>
                <w:rFonts w:hint="eastAsia" w:ascii="仿宋" w:hAnsi="仿宋" w:eastAsia="仿宋" w:cs="宋体"/>
                <w:kern w:val="0"/>
                <w:sz w:val="24"/>
                <w:szCs w:val="24"/>
              </w:rPr>
            </w:pPr>
            <w:r>
              <w:rPr>
                <w:rFonts w:hint="eastAsia" w:ascii="仿宋" w:hAnsi="仿宋" w:eastAsia="仿宋" w:cs="宋体"/>
                <w:kern w:val="0"/>
                <w:sz w:val="24"/>
                <w:szCs w:val="24"/>
              </w:rPr>
              <w:t>10、提供标准的迁移工具及产品迁移能力，支持 CentOS 7/8 版本向国产化服务器操作系统迁移能力，支持操作系统原地迁移、兼容性分析、兼容性评估报告等能力。</w:t>
            </w:r>
          </w:p>
        </w:tc>
      </w:tr>
    </w:tbl>
    <w:p w14:paraId="619E1B5B">
      <w:pPr>
        <w:spacing w:line="240" w:lineRule="auto"/>
        <w:rPr>
          <w:rFonts w:hint="eastAsia" w:ascii="宋体" w:hAnsi="宋体"/>
          <w:szCs w:val="21"/>
        </w:rPr>
      </w:pPr>
    </w:p>
    <w:p w14:paraId="098C5052">
      <w:pPr>
        <w:pStyle w:val="5"/>
        <w:spacing w:before="156" w:after="156"/>
        <w:rPr>
          <w:lang w:val="en-US"/>
        </w:rPr>
      </w:pPr>
      <w:r>
        <w:rPr>
          <w:rFonts w:hint="eastAsia"/>
          <w:lang w:val="en-US"/>
        </w:rPr>
        <w:t>国产数据库</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3A5EE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66F2209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71D95A0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6243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auto"/>
            <w:vAlign w:val="center"/>
          </w:tcPr>
          <w:p w14:paraId="65397251">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国产数据库</w:t>
            </w:r>
          </w:p>
        </w:tc>
        <w:tc>
          <w:tcPr>
            <w:tcW w:w="3898" w:type="pct"/>
            <w:shd w:val="clear" w:color="000000" w:fill="auto"/>
            <w:vAlign w:val="center"/>
          </w:tcPr>
          <w:p w14:paraId="67E36C4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1.产品拥有自主知识产权，应入围中国信息安全测评中心、国家保密科技测评中心的安全可靠测评结果目录（以公示附表目录为准）；</w:t>
            </w:r>
          </w:p>
          <w:p w14:paraId="1ABE04B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2.具备在物理机、虚拟机等容器上的部署安装能力;</w:t>
            </w:r>
          </w:p>
          <w:p w14:paraId="06C78BF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3.产品具备在国产CPU、国产操作系统下稳定运行的能力，在不少于100仓数据和100用户并发及7*24小时场景下TPC-C测试中能够稳定正常运行；</w:t>
            </w:r>
          </w:p>
          <w:p w14:paraId="30505D8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4.支持多种索引；支持多种触发器；</w:t>
            </w:r>
          </w:p>
          <w:p w14:paraId="162056F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5.支持表空间自动扩展，并允许调整其扩展参数，包含支持修改扩展值：next_size值、扩展上限；</w:t>
            </w:r>
          </w:p>
          <w:p w14:paraId="71B401B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6.系统支持将加密列与指定用户进行绑定，并且只允许经过授权的用户访问这些加密的数据列；</w:t>
            </w:r>
          </w:p>
          <w:p w14:paraId="21B1A83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7.支持基于SM4算法的存储加密，支持数据加密存储，支持国密算法加密，支持全面加密，支持透明加密；支持数据库级、表级、列级等不同级别加密，支持不同用户、不同列设置不同密钥；</w:t>
            </w:r>
          </w:p>
          <w:p w14:paraId="378FE3D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8.支持数据库集群和双机热备份机制，支持读写分离；</w:t>
            </w:r>
          </w:p>
        </w:tc>
      </w:tr>
    </w:tbl>
    <w:p w14:paraId="56EAA4BB">
      <w:pPr>
        <w:spacing w:line="240" w:lineRule="auto"/>
        <w:rPr>
          <w:rFonts w:hint="eastAsia" w:ascii="宋体" w:hAnsi="宋体"/>
          <w:szCs w:val="21"/>
        </w:rPr>
      </w:pPr>
    </w:p>
    <w:p w14:paraId="02BE7D25">
      <w:pPr>
        <w:pStyle w:val="5"/>
        <w:spacing w:before="156" w:after="156"/>
        <w:rPr>
          <w:lang w:val="en-US"/>
        </w:rPr>
      </w:pPr>
      <w:r>
        <w:rPr>
          <w:rFonts w:hint="eastAsia"/>
          <w:lang w:val="en-US"/>
        </w:rPr>
        <w:t>国产中间件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7ECD6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60D3946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2FF255A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1C3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102" w:type="pct"/>
            <w:vAlign w:val="center"/>
          </w:tcPr>
          <w:p w14:paraId="2A211EC5">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国产中间件</w:t>
            </w:r>
          </w:p>
        </w:tc>
        <w:tc>
          <w:tcPr>
            <w:tcW w:w="3898" w:type="pct"/>
            <w:vAlign w:val="center"/>
          </w:tcPr>
          <w:p w14:paraId="53A6331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1.产品提供软件著作权证书。</w:t>
            </w:r>
          </w:p>
          <w:p w14:paraId="2A04180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2.支持集群部署，提供集群管理工具。</w:t>
            </w:r>
          </w:p>
          <w:p w14:paraId="7A19E63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3.内置类加载冲突检测工具，可以检测出应用部署和运行过程中哪些类存在类加载冲突问题，并能自动生成冲突检测报告，方便快速定位和解决应用类加载问题。</w:t>
            </w:r>
          </w:p>
          <w:p w14:paraId="4EA1652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4.支持在管理控制台页面上配置异步日志，保证日志输出的同时降低对应用系统性能的影响。</w:t>
            </w:r>
          </w:p>
          <w:p w14:paraId="20B28A9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5.提供实时统计功能，能够监控方法的最大耗时，最小耗时，成功请求次数，总请求次数。</w:t>
            </w:r>
          </w:p>
          <w:p w14:paraId="7C7AD11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6.在不停止应用服务器运行的情况下，支持动态更新license以及集中管理替换license，避免更新license对业务正常运行的影响。</w:t>
            </w:r>
          </w:p>
          <w:p w14:paraId="0EB529B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7.支持采用双因子认证鉴别技术对用户身份进行鉴别。</w:t>
            </w:r>
          </w:p>
          <w:p w14:paraId="570E25C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8.支持自定义监控规则表达式，能够对节点上运行的类、方法进行监控。</w:t>
            </w:r>
          </w:p>
          <w:p w14:paraId="54CC040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9.提供内置的JMS服务，并支持将TongLINK/Q等第三方消息中间件作为消息服务代理。</w:t>
            </w:r>
          </w:p>
        </w:tc>
      </w:tr>
    </w:tbl>
    <w:p w14:paraId="33D2F533"/>
    <w:p w14:paraId="3F156956">
      <w:pPr>
        <w:pStyle w:val="4"/>
        <w:spacing w:before="156" w:after="156"/>
        <w:rPr>
          <w:lang w:val="en-US"/>
        </w:rPr>
      </w:pPr>
      <w:bookmarkStart w:id="145" w:name="_Toc12438"/>
      <w:bookmarkStart w:id="146" w:name="_Toc201309481"/>
      <w:bookmarkStart w:id="147" w:name="_Toc200464662"/>
      <w:r>
        <w:rPr>
          <w:rFonts w:hint="eastAsia"/>
          <w:lang w:val="en-US"/>
        </w:rPr>
        <w:t>视频会议</w:t>
      </w:r>
      <w:bookmarkEnd w:id="145"/>
      <w:bookmarkEnd w:id="146"/>
      <w:bookmarkEnd w:id="147"/>
    </w:p>
    <w:p w14:paraId="3376F0D8">
      <w:pPr>
        <w:pStyle w:val="5"/>
        <w:spacing w:before="156" w:after="156"/>
        <w:rPr>
          <w:lang w:val="en-US"/>
        </w:rPr>
      </w:pPr>
      <w:r>
        <w:rPr>
          <w:rFonts w:hint="eastAsia"/>
          <w:lang w:val="en-US"/>
        </w:rPr>
        <w:t>分布式综合管理主机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528C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750257D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75F00CD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CDFE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844D05A">
            <w:pPr>
              <w:spacing w:line="240" w:lineRule="auto"/>
              <w:jc w:val="center"/>
              <w:rPr>
                <w:rFonts w:hint="eastAsia" w:ascii="仿宋" w:hAnsi="仿宋" w:eastAsia="仿宋" w:cs="宋体"/>
                <w:bCs/>
                <w:kern w:val="0"/>
                <w:sz w:val="24"/>
                <w:szCs w:val="24"/>
              </w:rPr>
            </w:pPr>
            <w:r>
              <w:rPr>
                <w:rFonts w:hint="eastAsia" w:ascii="仿宋" w:hAnsi="仿宋" w:eastAsia="仿宋" w:cs="宋体"/>
                <w:bCs/>
                <w:kern w:val="0"/>
                <w:sz w:val="24"/>
                <w:szCs w:val="24"/>
              </w:rPr>
              <w:t>基本参数</w:t>
            </w:r>
          </w:p>
        </w:tc>
        <w:tc>
          <w:tcPr>
            <w:tcW w:w="3892" w:type="pct"/>
            <w:shd w:val="clear" w:color="000000" w:fill="auto"/>
            <w:vAlign w:val="center"/>
          </w:tcPr>
          <w:p w14:paraId="62F9DEAA">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1.服务器采用机架式设计，运行嵌入式Linux系统，内嵌服务器软件及web管理系统，采用B/S架构，通过浏览器即可管理整个分布式系统。</w:t>
            </w:r>
          </w:p>
          <w:p w14:paraId="26E01506">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2.系统基于分布式架构，可对拼接系统进行管理、控制、数据交互。</w:t>
            </w:r>
          </w:p>
          <w:p w14:paraId="7D9344EB">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3.服务器CPU配置等同于或优于双核，内存配置≥8GB，存储空间≥1TB，具备≥6个硬盘位可扩容空间。</w:t>
            </w:r>
          </w:p>
          <w:p w14:paraId="15C7DEFD">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4.支持双机服务器热备份，当主服务器宕机后，可切换至备用服务器进行工作，完成主备切换后，备用服务器代替主服务器进行工作。</w:t>
            </w:r>
          </w:p>
          <w:p w14:paraId="2FC24DE1">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5.支持≥1路VGA和≥1路DVI视频接口输出，具备≥2个RJ45网口。</w:t>
            </w:r>
          </w:p>
          <w:p w14:paraId="4C326C88">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6.支持硬件监测：故障/错误/过载和报警(包括磁盘/电力/风机/温度/IO性能)</w:t>
            </w:r>
          </w:p>
          <w:p w14:paraId="457A754C">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7.通过微信小程序可提交的服务类型包括“维护”、“指导调试”、“指导安装”、“指导布线”、“远程调试”等类别可选。（提供功能界面截图佐证）</w:t>
            </w:r>
          </w:p>
          <w:p w14:paraId="05F2C0ED">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8.提供在线服务小程序，在线服务可以实时查询处理进度，具有“待处理”、“处理中”及“已处理”等版块。</w:t>
            </w:r>
          </w:p>
        </w:tc>
      </w:tr>
    </w:tbl>
    <w:p w14:paraId="45E7A28F">
      <w:pPr>
        <w:pStyle w:val="31"/>
        <w:ind w:firstLine="0" w:firstLineChars="0"/>
      </w:pPr>
    </w:p>
    <w:p w14:paraId="62542289">
      <w:pPr>
        <w:pStyle w:val="5"/>
        <w:spacing w:before="156" w:after="156"/>
      </w:pPr>
      <w:r>
        <w:rPr>
          <w:rFonts w:hint="eastAsia"/>
        </w:rPr>
        <w:t>分布式综合管理主机软件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6EB0D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0BDD2C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D4B596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BEB8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124944E">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基本参数</w:t>
            </w:r>
          </w:p>
        </w:tc>
        <w:tc>
          <w:tcPr>
            <w:tcW w:w="3892" w:type="pct"/>
            <w:shd w:val="clear" w:color="000000" w:fill="auto"/>
            <w:vAlign w:val="center"/>
          </w:tcPr>
          <w:p w14:paraId="435A3227">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1.软件运行于Linux系统，支持银河麒麟、统信等国产操作系统，支持兆芯、龙芯、飞腾、鲲鹏等国产CPU，稳定可靠，可高效地对系统设备进行管理、控制、数据交互等。</w:t>
            </w:r>
          </w:p>
          <w:p w14:paraId="7642D662">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2.系统采用B/S和C/S管理控制架构，支持网页web访问系统后台管理，支持通过web浏览器对输入盒（采集盒）、输出盒（拼接盒）的管理及状态实时监测。可扩展支持使用ipad平板软件、安卓平板软件、Windows电脑客户端对分布式系统进行可视化管理、信号切换、画面叠加、画中画、画面拼接、画面漫游、画面放大/缩小、画面移动/关闭等操作，支持对显示控制区域实时监控；支持多用户多平台同步操作，支持不同平台操作界面实时同步。</w:t>
            </w:r>
          </w:p>
          <w:p w14:paraId="7D277418">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3.支持多种开窗模式，包括固化模式、自由模式、两点模式等。</w:t>
            </w:r>
          </w:p>
          <w:p w14:paraId="6D9DBEB8">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4.支持中控功能，支持自定义添加受控设备，可实现可编辑中控，支持RS-232、RS-422、RS-485、IR、I/O、TCP、UDP、REALY、场景等控制方式；支持多种控件选择，可随意配置中控界面。可控制高清矩阵信号切换、电源设备开关、摄像头的转动方向放大缩小及预置位调用、音频音量、灯光/空调开关等中控功能。</w:t>
            </w:r>
          </w:p>
          <w:p w14:paraId="57AA7860">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5.支持调节拼墙的亮度值、对比度值、色调值和饱和度值，范围均为0-100。</w:t>
            </w:r>
          </w:p>
          <w:p w14:paraId="41D8EB7E">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6.支持场景轮询功能；支持场景锁屏功能。</w:t>
            </w:r>
          </w:p>
          <w:p w14:paraId="39CF1AD7">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7.支持实现输入盒（采集盒）、输出盒（拼接盒）自动备份配置，断电重启后可自动恢复配置，无需担心数据损失。</w:t>
            </w:r>
          </w:p>
          <w:p w14:paraId="59456A51">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8.支持web端可视化预览，实时回显信号源画面及拼墙画面，可对单个输入盒进行web端KVM管控。</w:t>
            </w:r>
          </w:p>
          <w:p w14:paraId="570C98D0">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9.支持自定义显示屏镜像功能，可实现副屏画面跟随主屏画面功能，适用于监视、主副屏同步等应用场景。</w:t>
            </w:r>
          </w:p>
          <w:p w14:paraId="194F5947">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10.支持对输入盒采集的音视频信号进行录制存储，支持同时录制≥8路信号；支持批量删除或者批量下载已录制完成的文件。（提供功能界面截图佐证）</w:t>
            </w:r>
          </w:p>
          <w:p w14:paraId="1420B9FC">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11.支持系统服务器双机热备功能，当主服务器出现断网/断电等异常情况不能工作时，系统会自动无缝切换音频、视频、KVM功能业务到备服务器上进行。</w:t>
            </w:r>
          </w:p>
          <w:p w14:paraId="468BAD12">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12.支持系统数据备份恢复，备份的数据包括系统的配置、当前拼接模式、拼接场景等所有配置信息；支持手动下载到本地，当进行数据恢复时，只需要上传导入需要恢复的数据即可。</w:t>
            </w:r>
          </w:p>
          <w:p w14:paraId="777B720A">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13.支持≥32路视频或图片点播，可将点播生成的视频信号开窗到拼墙上实时显示。支持mp4、jpg、png、bmp、tif、tga常用格式文件上传进行点播，支持纯音频文件点播。（提供功能界面截图佐证）</w:t>
            </w:r>
          </w:p>
          <w:p w14:paraId="55D2D60E">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14.支持服务器跨域级联，不局限于局域网内，可部署于互联网环境。服务器级联后，上级服务器可调取下级服务器的任意信号源进行开窗显示。同时，上级服务器也支持共享指定信号源给下级服务器进行开窗显示。</w:t>
            </w:r>
          </w:p>
          <w:p w14:paraId="146AAAA2">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15.支持网络丢包时修复机制，10%网络丢包时，音视频清晰流畅，无卡顿、无马赛克。</w:t>
            </w:r>
          </w:p>
          <w:p w14:paraId="5B20D0A2">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16.支持系统状态数据以图表形式展示，支持以图表形式实时统计和展示输入盒/输出盒在线数和离线数、摄像头在线数和离线数、中控设备在线数和离线数、会议室分组数量、拼墙数量、场景数量、用户数量、服务器的CPU使用率和内存使用情况、硬盘使用情况。</w:t>
            </w:r>
          </w:p>
          <w:p w14:paraId="14F0B125">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17.支持音频管理，可将多个输入节点的音频信号绑定到单个输出节点上，可独立调节任意节点的音频音量大小；支持设置输出节点的音频均衡器，可启用或关闭均衡器，启用或关闭动态压缩，内置多种常用的均衡器场景，可以一键切换。</w:t>
            </w:r>
          </w:p>
          <w:p w14:paraId="70C88732">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18.支持控制节点盒子启用或关闭国密算法SM2、SM3、SM4加密传输。</w:t>
            </w:r>
          </w:p>
          <w:p w14:paraId="57F77030">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19.支持配置AI分析任务。</w:t>
            </w:r>
          </w:p>
          <w:p w14:paraId="4A97D859">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20.支持PPT转视频功能，可将PPT原始文件上传到服务器并转成视频文件，同时保留PPT中的动图、视频的动态播放效果，支持播放视频时控制视频中的PPT翻页、停留一页循环播放等。</w:t>
            </w:r>
          </w:p>
          <w:p w14:paraId="3E53B249">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21.支持拼墙绑定输入信号传输方式的功能，同一个输入信号传输到不同的拼墙可绑定不同的传输方式，传输方式可设置为UDP组播、UDP单播、TCP。</w:t>
            </w:r>
          </w:p>
        </w:tc>
      </w:tr>
    </w:tbl>
    <w:p w14:paraId="04A1EAAA">
      <w:pPr>
        <w:pStyle w:val="31"/>
        <w:ind w:firstLine="0" w:firstLineChars="0"/>
      </w:pPr>
    </w:p>
    <w:p w14:paraId="52B42FD5">
      <w:pPr>
        <w:pStyle w:val="5"/>
        <w:spacing w:before="156" w:after="156"/>
      </w:pPr>
      <w:r>
        <w:rPr>
          <w:rFonts w:hint="eastAsia"/>
        </w:rPr>
        <w:t>高清一体终端</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16F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59BE16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8243E1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2ECB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EF6BDA1">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基本参数</w:t>
            </w:r>
          </w:p>
        </w:tc>
        <w:tc>
          <w:tcPr>
            <w:tcW w:w="3892" w:type="pct"/>
            <w:shd w:val="clear" w:color="000000" w:fill="auto"/>
            <w:vAlign w:val="center"/>
          </w:tcPr>
          <w:p w14:paraId="5AD5D6CD">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1.输入输出一体化设计，根据需求可任意配置为输入终端、输出终端、KVM输入终端或KVM输出终端。</w:t>
            </w:r>
          </w:p>
          <w:p w14:paraId="589E667D">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2.作为输入节点时，支持4K@60fps、4K@30fps、1920×1080P@60fps、1920×1080P@30fps高清视频信号输入并向下兼容，支持4K@60fps YUV444采集、编码，多码流同时传输，4K输入可同时兼容4K及2K输出终端；作为输出节点时，支持4K@60fps、4K@30fps、1920*1080P@60fps、1920*1080P@30fps高清输出并向下兼容，支持4K@60fps YUV444解码显示。</w:t>
            </w:r>
          </w:p>
          <w:p w14:paraId="4FCEB874">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3.作为输出节点时，支持4K@60fps的H.264/H.265编解码，支持≥4路4K@60fps或≥16路1080P@60fps的 H.264/H.265解码显示，支持画面平铺、缩放、叠加、分割。</w:t>
            </w:r>
          </w:p>
          <w:p w14:paraId="48871B53">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4.内嵌输入同步功能，实现8K信号源的传输画面清晰流畅，无撕裂。</w:t>
            </w:r>
          </w:p>
          <w:p w14:paraId="02300930">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5.具备≥1路HDMI视频接口输入、≥1路3.5mm立体声音频接口输入，≥1路HDMI视频接口输出、≥1路3.5mm立体声音频接口输出；≥2路USB2.0、≥2路USB3.0、≥1路Type-C；具备≥1路LAN/WAN网口、≥1路OPTICAL光纤网络接口；盒子自带一键复位动态IP、一键复位系统功能。</w:t>
            </w:r>
          </w:p>
          <w:p w14:paraId="07DD153D">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6.具备中控功能，具备≥1路RS-485口、≥2路RS-232口、≥2路弱继电器口、≥3路IO口及≥4路红外输出接口，支持自定义编程。</w:t>
            </w:r>
          </w:p>
          <w:p w14:paraId="47846B60">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7.支持网络丢包时修复机制，10%网络丢包时，音视频清晰流畅，无卡顿、无马赛克</w:t>
            </w:r>
            <w:r>
              <w:rPr>
                <w:rFonts w:hint="eastAsia" w:ascii="仿宋" w:hAnsi="仿宋" w:eastAsia="仿宋" w:cs="宋体"/>
                <w:bCs/>
                <w:color w:val="000000" w:themeColor="text1"/>
                <w:kern w:val="0"/>
                <w:sz w:val="24"/>
                <w:szCs w:val="24"/>
                <w14:textFill>
                  <w14:solidFill>
                    <w14:schemeClr w14:val="tx1"/>
                  </w14:solidFill>
                </w14:textFill>
              </w:rPr>
              <w:t>。</w:t>
            </w:r>
          </w:p>
          <w:p w14:paraId="3E1824C5">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8.支持USB透传功能。</w:t>
            </w:r>
          </w:p>
          <w:p w14:paraId="3F47817E">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9.支持SIP协议，内置坐席视频对讲功能，可外接USB摄像机、USB耳麦与标准SIP协议设备进行视频对讲。支持KVM即时通信功能。</w:t>
            </w:r>
          </w:p>
          <w:p w14:paraId="353F9624">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10.支持国密算法SM2、SM3、SM4对信令和媒体流进行加密传输，确保数据安全可控。</w:t>
            </w:r>
          </w:p>
          <w:p w14:paraId="636FB4F9">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11.作为输出节点时，支持设置音频均衡器，可启用或关闭均衡器，启用或关闭动态压缩，支持≥18种常用的均衡器场景，可以一键切换。</w:t>
            </w:r>
          </w:p>
          <w:p w14:paraId="4F7EA2C0">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12.支持信号源标注功能。</w:t>
            </w:r>
          </w:p>
          <w:p w14:paraId="483687FA">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13.支持AI分析功能。</w:t>
            </w:r>
          </w:p>
          <w:p w14:paraId="6F0B4EB2">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14.信号源端画面与信号源经过输入节点采集、输入节点H.265编码、网络传输、输出节点H.265解码、输出节点显示这整个流程后的画面的延迟≤30ms；</w:t>
            </w:r>
          </w:p>
          <w:p w14:paraId="1FD6EA71">
            <w:pPr>
              <w:spacing w:line="240" w:lineRule="auto"/>
              <w:rPr>
                <w:rFonts w:hint="eastAsia" w:ascii="仿宋" w:hAnsi="仿宋" w:eastAsia="仿宋" w:cs="宋体"/>
                <w:bCs/>
                <w:kern w:val="0"/>
                <w:sz w:val="24"/>
                <w:szCs w:val="24"/>
              </w:rPr>
            </w:pPr>
            <w:r>
              <w:rPr>
                <w:rFonts w:hint="eastAsia" w:ascii="仿宋" w:hAnsi="仿宋" w:eastAsia="仿宋" w:cs="宋体"/>
                <w:bCs/>
                <w:kern w:val="0"/>
                <w:sz w:val="24"/>
                <w:szCs w:val="24"/>
              </w:rPr>
              <w:t>15.支持OCR文字识别功能。</w:t>
            </w:r>
          </w:p>
        </w:tc>
      </w:tr>
    </w:tbl>
    <w:p w14:paraId="1EBDBAB2">
      <w:pPr>
        <w:pStyle w:val="31"/>
        <w:ind w:firstLine="0" w:firstLineChars="0"/>
      </w:pPr>
    </w:p>
    <w:p w14:paraId="6FB001B9">
      <w:pPr>
        <w:pStyle w:val="5"/>
        <w:spacing w:before="156" w:after="156"/>
      </w:pPr>
      <w:r>
        <w:rPr>
          <w:rFonts w:hint="eastAsia"/>
        </w:rPr>
        <w:t>分布式终端嵌入式软件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6B7C0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E3F05D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2D0488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02DE2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F214AA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B388D5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1.软件内嵌于分布式综合管理系统终端设备，用于对音视频、控制信号的编解码。</w:t>
            </w:r>
          </w:p>
          <w:p w14:paraId="13939C8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2.支持高性能的H.265视频编解码技术，兼容H.264视频编解码技术。</w:t>
            </w:r>
          </w:p>
          <w:p w14:paraId="20E7961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3.支持对3840*2160P60帧视频分辨率的处理，可实现对高清视频信号的采集编码、传输。</w:t>
            </w:r>
          </w:p>
          <w:p w14:paraId="6F74F38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4.支持PCM音频无损传输。</w:t>
            </w:r>
          </w:p>
          <w:p w14:paraId="74AF445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5.支持通过网络方式远程对终端进行管理，可修改IP地址信息、查看状态。</w:t>
            </w:r>
          </w:p>
        </w:tc>
      </w:tr>
    </w:tbl>
    <w:p w14:paraId="1F9C8999">
      <w:pPr>
        <w:rPr>
          <w:lang w:val="zh-CN"/>
        </w:rPr>
      </w:pPr>
    </w:p>
    <w:p w14:paraId="5357811C">
      <w:pPr>
        <w:pStyle w:val="5"/>
        <w:spacing w:before="156" w:after="156"/>
      </w:pPr>
      <w:r>
        <w:rPr>
          <w:rFonts w:hint="eastAsia"/>
        </w:rPr>
        <w:t>分布式中控主机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609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F00E770">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40BB8C7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5EA6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3728C6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6C81147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1.采用处理器配置等同于或优于64位四核A55、主频等同于或优于1.5GHz。</w:t>
            </w:r>
          </w:p>
          <w:p w14:paraId="2EFB439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2.具备两个千兆网口；支持B/S架构，支持IOS、安卓等移动平台以及PC可视化触摸控制；</w:t>
            </w:r>
          </w:p>
          <w:p w14:paraId="785DE05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3.支持可编程控制平台，支持多设备间一键联动控制功能；</w:t>
            </w:r>
          </w:p>
          <w:p w14:paraId="4474183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4.支持会场的灯光、窗帘、音响音量、无纸化等系统控制管理；</w:t>
            </w:r>
          </w:p>
          <w:p w14:paraId="34D1A8D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5.通过管理平台对多个会议室进行单独、统一控制管理，支持会议摄像实时跟踪，支持对各品牌云台、球机的控制，以及会议主机联动控制摄像头；</w:t>
            </w:r>
          </w:p>
          <w:p w14:paraId="6A47C03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6.支持对大屏、投影、一体机等设备的电源控制；</w:t>
            </w:r>
          </w:p>
          <w:p w14:paraId="5DA5AB9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7.支持大屏拼接控制，实时对视频窗口的放大、缩小、移动、关闭，还可以在触摸屏实现回显，预览内容和大屏内容同步，含配套红外学习和发射；</w:t>
            </w:r>
          </w:p>
          <w:p w14:paraId="37B5714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8.可分配不同权限，设置不同登录帐号，具备双向反馈功能；</w:t>
            </w:r>
          </w:p>
          <w:p w14:paraId="46C6FF4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支持第三方设备的多样化控制，主机支持≥2路千兆网口，≥10路RS232，≥10路RS485/RS422（支持Modbus协议），≥8路IR（内嵌智能红外学习功能模块），≥8路弱继电器，≥8个输入输出I/O接口，≥4个模拟量输入接口，≥1个模拟量输出接口，≥1个DMX512灯光控制接口，带DC24V@1.1A输出，支持对接第三方设备；</w:t>
            </w:r>
          </w:p>
          <w:p w14:paraId="5B3BAB1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10.支持双向反馈，可显示温度、湿度、PM2.5及周边环境状态；</w:t>
            </w:r>
          </w:p>
          <w:p w14:paraId="1B1EA37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11.支持扩展搭配移动硬盘，可记录操作日志及运行日志；</w:t>
            </w:r>
          </w:p>
          <w:p w14:paraId="0170C79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12.配备≥2.23英寸OLED显示屏，可实时显示终端IP及运行状态；具备≥1路HDMI2.0高清调试监控接口和≥2路USB3.0鼠标键盘接口，方便系统的灵活管理；≥1路TYPE-C调试接口。</w:t>
            </w:r>
          </w:p>
        </w:tc>
      </w:tr>
    </w:tbl>
    <w:p w14:paraId="43042701">
      <w:pPr>
        <w:rPr>
          <w:lang w:val="zh-CN"/>
        </w:rPr>
      </w:pPr>
    </w:p>
    <w:p w14:paraId="11591E3E">
      <w:pPr>
        <w:pStyle w:val="5"/>
        <w:spacing w:before="156" w:after="156"/>
      </w:pPr>
      <w:r>
        <w:rPr>
          <w:rFonts w:hint="eastAsia"/>
        </w:rPr>
        <w:t>分布式综合管理系统控制软件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7F58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2E9F1F0">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3F34D9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ECF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050F55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CDFED5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1.客户端软件支持安装在Windows、安卓、iPad、麒麟等操作系统；</w:t>
            </w:r>
          </w:p>
          <w:p w14:paraId="05A0A59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p>
          <w:p w14:paraId="7EFDE8F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3.支持中控功能，切换拼墙后自动显示改拼墙的中控界面，可实现高清矩阵信号切换、电源设备开关、摄像头的转动方向放大缩小及预置位调用、音频音量、灯光/空调开关等中控功能；</w:t>
            </w:r>
          </w:p>
          <w:p w14:paraId="6DDF851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4.支持虚拟KVM功能，可全屏显示信号源的画面，对信号源进行点击、滑动等操作，实现对PPT、视频播放等的控制；</w:t>
            </w:r>
          </w:p>
          <w:p w14:paraId="33021EF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5.支持信号源可视化预览，实时显示输入盒信号源图像，支持搜索信号源；支持布局切换功能，可选择不少于4种不同样式布局模板；</w:t>
            </w:r>
          </w:p>
          <w:p w14:paraId="736AF8E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6.支持分组显示拼墙列表，选中拼墙时，自动回显该拼墙的画面内容，可拼墙进行调整画面布局、开窗、关窗、切换场景、锁定或解锁布局等操作，开窗模式支持自由模式、固化模式、两点模式；</w:t>
            </w:r>
          </w:p>
          <w:p w14:paraId="69DC2DA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7.支持对输入信号进行标注，支持自由画线、直线、箭头、方形、圆形、三角形等标注形态，可设置标注线条粗细、线条颜色，可撤销或还原批注操作，可通过橡皮擦框选删除标注或全部删除。</w:t>
            </w:r>
          </w:p>
        </w:tc>
      </w:tr>
    </w:tbl>
    <w:p w14:paraId="35A7ED90">
      <w:pPr>
        <w:rPr>
          <w:lang w:val="zh-CN"/>
        </w:rPr>
      </w:pPr>
    </w:p>
    <w:p w14:paraId="06518967">
      <w:pPr>
        <w:pStyle w:val="5"/>
        <w:spacing w:before="156" w:after="156"/>
      </w:pPr>
      <w:r>
        <w:rPr>
          <w:rFonts w:hint="eastAsia"/>
        </w:rPr>
        <w:t>48口千兆交换机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4371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110F0F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1F8DE3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5B11E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D7D9F1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574DB47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48口千兆电+4口千兆光口标准三层网络全管理可堆叠，实配4个千兆光模块</w:t>
            </w:r>
          </w:p>
        </w:tc>
      </w:tr>
    </w:tbl>
    <w:p w14:paraId="58A2BFCE">
      <w:pPr>
        <w:pStyle w:val="31"/>
        <w:ind w:firstLine="0" w:firstLineChars="0"/>
      </w:pPr>
    </w:p>
    <w:p w14:paraId="76A520C4">
      <w:pPr>
        <w:pStyle w:val="5"/>
        <w:spacing w:before="156" w:after="156"/>
      </w:pPr>
      <w:r>
        <w:rPr>
          <w:rFonts w:hint="eastAsia"/>
        </w:rPr>
        <w:t>高清无线投影设备</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0E7F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37E704B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4AD216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417E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EA88AD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72E2064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高清无线投影设备包含电动投影幕，投影机，以及无线传输设备</w:t>
            </w:r>
          </w:p>
        </w:tc>
      </w:tr>
    </w:tbl>
    <w:p w14:paraId="03C2B413">
      <w:pPr>
        <w:pStyle w:val="31"/>
        <w:ind w:firstLine="0" w:firstLineChars="0"/>
      </w:pPr>
    </w:p>
    <w:p w14:paraId="5F82FEFD">
      <w:pPr>
        <w:pStyle w:val="5"/>
        <w:spacing w:before="156" w:after="156"/>
      </w:pPr>
      <w:r>
        <w:rPr>
          <w:rFonts w:hint="eastAsia"/>
        </w:rPr>
        <w:t>摄像机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E9BC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3F7D11B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C1C8EB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DE1E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2A15A1D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1AEEB190">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1.高清摄像机具备≥20倍光学变倍镜头，并支持≥16倍数字变焦；采用1/2.8英寸、≥207万有效像素的高品质HD CMOS传感器。</w:t>
            </w:r>
          </w:p>
          <w:p w14:paraId="521EAFD6">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2.镜头焦距f4.42mm ~ 88.5mm, 光圈系数F1.8 ~ F2.8 。</w:t>
            </w:r>
          </w:p>
          <w:p w14:paraId="7E4C8C5D">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3.支持1080P60，1080P59.94，1080P50，1080I60，1080I59.94，1080I50，1080P30，1080P29.97，1080P25，720P60，720P59.94，720P50分辨率，支持输出帧率≥60帧/秒。</w:t>
            </w:r>
          </w:p>
          <w:p w14:paraId="59B1D401">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4.支持HDMI、SDI、USB、网络四路视频同时输出。</w:t>
            </w:r>
          </w:p>
          <w:p w14:paraId="161F0CE6">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5.支持RS232和RS485串口，可对摄像机进行控制；支持预置位数量≥255个，预置位精度：≤0.1°。</w:t>
            </w:r>
          </w:p>
          <w:p w14:paraId="403E8190">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6.水平视场角：60.7°～3.36°；支持水平转动范围：-170°～+170°，垂直转动范围：-30°～+90°，水平转动速度范围：水平：1.7° ~ 100°/s，俯仰：1.7° ~ 69.9°/s。</w:t>
            </w:r>
          </w:p>
          <w:p w14:paraId="38FD3905">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7.支持先进的2D、3D降噪技术。</w:t>
            </w:r>
          </w:p>
          <w:p w14:paraId="65814822">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8.内置AI技术和行人重识别技术。</w:t>
            </w:r>
          </w:p>
          <w:p w14:paraId="2BB93FF5">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9.支持AAC音频编码。</w:t>
            </w:r>
          </w:p>
          <w:p w14:paraId="7CD75A4A">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10.支持PoE供电。</w:t>
            </w:r>
          </w:p>
          <w:p w14:paraId="6CAFC33D">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11.具备≥1路HDMI输出接口、≥1路3G-SDI输出接口、≥1路USB3.0输出接口，具备≥1路3.5mm音频输入接口和≥1路3.5mm音频输出接口。</w:t>
            </w:r>
          </w:p>
        </w:tc>
      </w:tr>
    </w:tbl>
    <w:p w14:paraId="4F47499F">
      <w:pPr>
        <w:pStyle w:val="31"/>
        <w:ind w:firstLine="0" w:firstLineChars="0"/>
      </w:pPr>
    </w:p>
    <w:p w14:paraId="7CE032F9">
      <w:pPr>
        <w:pStyle w:val="5"/>
        <w:spacing w:before="156" w:after="156"/>
        <w:rPr>
          <w:lang w:val="en-US"/>
        </w:rPr>
      </w:pPr>
      <w:r>
        <w:rPr>
          <w:rFonts w:hint="eastAsia"/>
          <w:lang w:val="en-US"/>
        </w:rPr>
        <w:t>录播主机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6B84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0106EF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517E0B5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97F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6764332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A0B8463">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1.内置LCD屏，显示设备运行状态、参数信息、硬盘容量、音频状态、资源通道录制状态、文件拷贝进度。设备具备≥4个物理按键，具备一键录制、停止、直播以及一键拷贝录制文件的能力。</w:t>
            </w:r>
          </w:p>
          <w:p w14:paraId="76E2914B">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具备≥4路SDI信号输入接口，支持≥1080P分辨率画面采集，≥2路HDMI信号输入接口，支持≥4K分辨率画面采集，≥1路Type-C接口采集画面，≥支持1080P分辨率画面采集。具备≥4路HDMI信号输出接口，其中≥1路4K分辨率以及音频同时输出；其他≥2路HDMI输出口具备自定义通道画面输出。具备≥1路3.5mm音频接口以及≥2路凤凰端子采集音频；≥1路3.5mm音频接口以及≥2路凤凰端子输出音频。</w:t>
            </w:r>
          </w:p>
          <w:p w14:paraId="6CECE773">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具备≥3路RS-232凤凰端子接口和≥1路RS-485凤凰端子接口，其中≥1路RS232和≥1路RS485带12V电压供电，可对接各种串口协议设备并对该设备进行供电；具备≥5路USB接口，用于接U盘拷贝文件或者键盘鼠标操作内嵌导播台；具备≥1路802.3ab 1000Base-T千兆RJ45网络接口，≥1路光纤接口，支持IPv4地址和IPv6地址</w:t>
            </w:r>
          </w:p>
          <w:p w14:paraId="577814B2">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4.设备可实现≥8路4K网络摄像头同时接入解码，具备≥6路资源画面合成输出≥4K分辨率PGM画面。</w:t>
            </w:r>
          </w:p>
          <w:p w14:paraId="34BEDC7D">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5.具备嵌入式导播控制台，可实时预览≥9路画面，≥1路PGM画面预览和≥8路资源通道预览，≥9路视频流同时录制，录制的文件格式支持MP4、AVI、MOV、FLV、TS和MKV格式。具备独立录制功能，各路录制可自由绑定音频通道，可独立录制控制。</w:t>
            </w:r>
          </w:p>
          <w:p w14:paraId="191D6980">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6.异常修复：具备供电异常导致的损坏的视频文件可进行文件修复，修复的文件格式包括但不限于MP4、AVI、MOV、FLV和MKV视频封装格式。</w:t>
            </w:r>
          </w:p>
          <w:p w14:paraId="18650EEC">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7.支持对接语音转写服务器，实现语音转写功能，将语音转写成文本并自动生成字幕文件。</w:t>
            </w:r>
          </w:p>
          <w:p w14:paraId="77FA28C8">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8.具备软件中控，在录播管理界面填写好中控指令，即可通过界面进行中控操作，对接其它设备进行一键控制；支持录播安卓APP对接和控制；支持对接私有云平台服务器。对接成功后，云平台可对设备进行统一的管控，方便对多台录播设备进行管理。</w:t>
            </w:r>
          </w:p>
          <w:p w14:paraId="52FB7193">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9.音视频互动模式下，可实现HDMI输出主会场和分会场的画面，当主会场开启辅流共享时，主会场和分会场的HDMI接口都输出主会场的电脑课件内容；主会场不开启辅流共享时，主会场的HDMI接口输出主会场的电脑课件内容，分会场的HDMI接口输出分会场的电脑课件内容。</w:t>
            </w:r>
          </w:p>
          <w:p w14:paraId="1340E40E">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10.加密录制：可实现对录制文件加密录制，≥2种加密方式。</w:t>
            </w:r>
          </w:p>
          <w:p w14:paraId="3B79A3C9">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11.具备用户模式和高级模式设置。码率支持256kbps~20Mbps，支持动态编码以及静态编码选择；支持自定义分辨率，不同分辨率比例设置，包括9:16、16:9、32:9设置，支持≥4K分辨率。</w:t>
            </w:r>
          </w:p>
          <w:p w14:paraId="448D206C">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12.音频编码支持多种格式，支持AAC、PCM、G.711A、G.711U、ADPCM格式，音频采样率支持48K、44.1K、8K。提供音频管理功能，支持音频混音管理，对≥5路音频输入混音设置以及每路通道音量大小单独控制。</w:t>
            </w:r>
          </w:p>
          <w:p w14:paraId="7521B73B">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13.可实现对录制视频进行加密操作或通过可配置多个加密狗对录制文件进行加密；加密视频需使用解密播放器进行播放，需使用U盾或密码对加密视频进行授权播放。                                                               14.移动端通过扫描二维码方式与电脑或一体机端连接。支持移动端远程操作电脑或体机的PPT等文档功能，并且支持PPT全屏、翻页等功能。支持放大镜放大局部功能，可对PPT中文字等较小或看不清的部分进行放大操作。具备基本辅助工具，包括画笔、聚光灯、放大镜等，画笔颜色、画笔大小通过移动端轻松可调。支持在移动端控制图片的缩放、旋转、标注/擦除等操作。</w:t>
            </w:r>
          </w:p>
        </w:tc>
      </w:tr>
    </w:tbl>
    <w:p w14:paraId="153E8134">
      <w:pPr>
        <w:rPr>
          <w:lang w:val="zh-CN"/>
        </w:rPr>
      </w:pPr>
    </w:p>
    <w:p w14:paraId="19EF772B">
      <w:pPr>
        <w:pStyle w:val="5"/>
        <w:spacing w:before="156" w:after="156"/>
      </w:pPr>
      <w:r>
        <w:rPr>
          <w:rFonts w:hint="eastAsia"/>
        </w:rPr>
        <w:t>线阵全频音箱</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554DA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2BB66D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A65251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30A6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2058D657">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基本参数</w:t>
            </w:r>
          </w:p>
        </w:tc>
        <w:tc>
          <w:tcPr>
            <w:tcW w:w="3892" w:type="pct"/>
            <w:shd w:val="clear" w:color="000000" w:fill="auto"/>
            <w:vAlign w:val="center"/>
          </w:tcPr>
          <w:p w14:paraId="0B238952">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1.箱体采用进口桦木制作、耐磨喷漆处理；由≥二个10寸（250mm）的低频驱动器以及≥一个75mm高频驱动器组成。</w:t>
            </w:r>
          </w:p>
          <w:p w14:paraId="6D57CDBA">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2.采用吊装组合线阵设计，允等同或优于许0-8度范围调整音箱覆盖区域。专业吊挂件组合。</w:t>
            </w:r>
          </w:p>
          <w:p w14:paraId="5C7C4896">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3.功率≥700W；标称阻抗：≤8Ω。</w:t>
            </w:r>
          </w:p>
          <w:p w14:paraId="26F9919D">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4.频率范围等同或优于60Hz-20kHz，灵敏度≥104dB (1M/1W )。</w:t>
            </w:r>
          </w:p>
          <w:p w14:paraId="4F53F5D2">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5.低频扬声器：≥10" x 2，高频扬声器：≥75mm（3"）压缩驱动器×1，水平覆盖角(-6dB)≥110°；垂直覆盖角(-6dB)≥10°。</w:t>
            </w:r>
          </w:p>
        </w:tc>
      </w:tr>
    </w:tbl>
    <w:p w14:paraId="20E70AD9">
      <w:pPr>
        <w:rPr>
          <w:lang w:val="zh-CN"/>
        </w:rPr>
      </w:pPr>
    </w:p>
    <w:p w14:paraId="5A97EFE3">
      <w:pPr>
        <w:pStyle w:val="5"/>
        <w:spacing w:before="156" w:after="156"/>
      </w:pPr>
      <w:r>
        <w:rPr>
          <w:rFonts w:hint="eastAsia"/>
        </w:rPr>
        <w:t>线阵低频音箱</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6A9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1DAB52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E63686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344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D759C7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400593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1.音箱类型为超低频音箱，低频扬声器：≥18"*1。</w:t>
            </w:r>
          </w:p>
          <w:p w14:paraId="3C6AB69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2.功率≥800W、标称阻抗：≤8Ω</w:t>
            </w:r>
          </w:p>
          <w:p w14:paraId="64EBC07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3.频率范围等同或优于40Hz-400Hz，灵敏度≥101dB(1M/1W)。</w:t>
            </w:r>
          </w:p>
        </w:tc>
      </w:tr>
    </w:tbl>
    <w:p w14:paraId="25667E93">
      <w:pPr>
        <w:rPr>
          <w:lang w:val="zh-CN"/>
        </w:rPr>
      </w:pPr>
    </w:p>
    <w:p w14:paraId="6812A2BE">
      <w:pPr>
        <w:pStyle w:val="5"/>
        <w:spacing w:before="156" w:after="156"/>
      </w:pPr>
      <w:r>
        <w:rPr>
          <w:rFonts w:hint="eastAsia"/>
        </w:rPr>
        <w:t>超低频音箱（低音效果）</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6B6A2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DFA4EF5">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76B3D11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1384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61E6502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5B9EA31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1.箱体采用桦木板CNC切割技术，内部多点加强筋固定增加箱体稳定性，表面喷涂聚脲漆工艺处理。</w:t>
            </w:r>
          </w:p>
          <w:p w14:paraId="6FE393E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2.一体冲压成坚硬厚实的刚性保护网罩，覆盖高透声率声学网棉，保护喇叭增加使用寿命；</w:t>
            </w:r>
          </w:p>
          <w:p w14:paraId="08ADEA0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3.采用≥2只18寸铁氧体超低音单元组成，倒相式箱体设计，低频可延伸至≥40Hz，释放出浑厚而富有强大震撼力的低频效果；</w:t>
            </w:r>
          </w:p>
          <w:p w14:paraId="12F6B6D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4.专业音箱插座插头，具有良好的电气特性。</w:t>
            </w:r>
          </w:p>
          <w:p w14:paraId="1DD098A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5.阻抗：≤4Ω</w:t>
            </w:r>
          </w:p>
          <w:p w14:paraId="667D8DB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6.频响等同或优于40Hz-400Hz</w:t>
            </w:r>
          </w:p>
          <w:p w14:paraId="79B1BAA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7.额定功率：≥1200W</w:t>
            </w:r>
          </w:p>
          <w:p w14:paraId="3251B1F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8.灵敏度：≥101dB/W/M</w:t>
            </w:r>
          </w:p>
          <w:p w14:paraId="0324435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9.最大声压级（额定/峰值）：≥132dB/≥138dB</w:t>
            </w:r>
          </w:p>
        </w:tc>
      </w:tr>
    </w:tbl>
    <w:p w14:paraId="068E48ED">
      <w:pPr>
        <w:pStyle w:val="31"/>
        <w:ind w:firstLine="0" w:firstLineChars="0"/>
      </w:pPr>
    </w:p>
    <w:p w14:paraId="1B9065B8">
      <w:pPr>
        <w:pStyle w:val="5"/>
        <w:spacing w:before="156" w:after="156"/>
      </w:pPr>
      <w:r>
        <w:rPr>
          <w:rFonts w:hint="eastAsia"/>
        </w:rPr>
        <w:t>线阵全频音箱功放</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6344A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D9B117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0FA0954">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F964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B0B76F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61DFD26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1.标准≤1U机柜式设计机柜式设计，采用PFC+开关电源+D类数字功放设计方案。</w:t>
            </w:r>
          </w:p>
          <w:p w14:paraId="62985A4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2.开机软启动功能，软启动过程中电源需求缓慢上升，减少对电网和其他电子设备的电流冲击。</w:t>
            </w:r>
          </w:p>
          <w:p w14:paraId="09CBC52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3.采用数字功放双环路压限保护电路，避免开机瞬间的大电流冲击扬声器，减少对扬声器的损害风险，为功放全方位系统保护。</w:t>
            </w:r>
          </w:p>
          <w:p w14:paraId="6957834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4.采用开关电源输出电压自启停动态节能的功能，自适应动态功率高效转换功能。</w:t>
            </w:r>
          </w:p>
          <w:p w14:paraId="5D54C66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5.支持过压保护、欠压保护、过流保护、输出短路保护、温度压限、信号压限、温度自动控风扇等功能，很大程度提高功放稳定性和可靠性。</w:t>
            </w:r>
          </w:p>
          <w:p w14:paraId="184D89A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6.XLR平衡式输入/XLR 平衡式LINK输出；SPEAKON音响插座输出。</w:t>
            </w:r>
          </w:p>
          <w:p w14:paraId="71A5E89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7.MONO /STEREO/BRIDGE三种模式可选择切换。</w:t>
            </w:r>
          </w:p>
          <w:p w14:paraId="04D9A3E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8.灵敏度1V/2V可选择切换。</w:t>
            </w:r>
          </w:p>
          <w:p w14:paraId="2C72B3A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9.带温控风机，开机即转，随着温度长高风扇加速。</w:t>
            </w:r>
          </w:p>
          <w:p w14:paraId="476317D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10.输出功率（1KHz/THD≤1％）：连续功率：立体声8Ω×2：≥2*1000W；立体声4Ω×2：≥2*1700W；立体声2Ω×2：≥2*2900W；桥接16Ω：≥2000W；桥接8Ω：≥3400W；桥接4Ω：≥5800W。</w:t>
            </w:r>
          </w:p>
        </w:tc>
      </w:tr>
    </w:tbl>
    <w:p w14:paraId="02CE176D">
      <w:pPr>
        <w:pStyle w:val="31"/>
        <w:ind w:firstLine="0" w:firstLineChars="0"/>
      </w:pPr>
    </w:p>
    <w:p w14:paraId="376563ED">
      <w:pPr>
        <w:pStyle w:val="5"/>
        <w:spacing w:before="156" w:after="156"/>
      </w:pPr>
      <w:r>
        <w:rPr>
          <w:rFonts w:hint="eastAsia"/>
        </w:rPr>
        <w:t>超低频音箱功放</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DD9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7B73ED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5BF26A0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786D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2A6DF4E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5759370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1.标准≤1U机柜式设计机柜式设计，采用PFC+开关电源+D类数字功放设计方案。</w:t>
            </w:r>
          </w:p>
          <w:p w14:paraId="14A1041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2.开机软启动功能，软启动过程中电源需求缓慢上升，减少对电网和其他电子设备的电流冲击。</w:t>
            </w:r>
          </w:p>
          <w:p w14:paraId="0026226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3.采用数字功放双环路压限保护电路，避免开机瞬间的大电流冲击扬声器，减少对扬声器的损害风险，为功放全方位系统保护。</w:t>
            </w:r>
          </w:p>
          <w:p w14:paraId="5202603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4.采用开关电源输出电压自启停动态节能的功能，自适应动态功率高效转换功能。</w:t>
            </w:r>
          </w:p>
          <w:p w14:paraId="4031406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5.支持过压保护、欠压保护、过流保护、输出短路保护、温度压限、信号压限、温度自动控风扇等功能。</w:t>
            </w:r>
          </w:p>
          <w:p w14:paraId="3C804FF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6.XLR平衡式输入/XLR 平衡式LINK输出；SPEAKON音响插座输出。</w:t>
            </w:r>
          </w:p>
          <w:p w14:paraId="21877D9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7.MONO /STEREO/BRIDGE三种模式可选择切换。</w:t>
            </w:r>
          </w:p>
          <w:p w14:paraId="65E99D5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8.灵敏度1V/2V可选择切换。</w:t>
            </w:r>
          </w:p>
          <w:p w14:paraId="4E45CEC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9.带温控风机，开机即转。</w:t>
            </w:r>
          </w:p>
          <w:p w14:paraId="671A564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10.输出功率（1KHz/THD≤1％）：连续功率：立体声8Ω×2：2*1200W；立体声4Ω×2：≥2*1900W；立体声2Ω×2：≥2*3200W；桥接16Ω：≥2400W；桥接8Ω：≥3800W；桥接4Ω：≥6400W。</w:t>
            </w:r>
          </w:p>
        </w:tc>
      </w:tr>
    </w:tbl>
    <w:p w14:paraId="1E2DD989">
      <w:pPr>
        <w:pStyle w:val="31"/>
        <w:ind w:firstLine="0" w:firstLineChars="0"/>
      </w:pPr>
    </w:p>
    <w:p w14:paraId="5FFF0FA5">
      <w:pPr>
        <w:pStyle w:val="5"/>
        <w:spacing w:before="156" w:after="156"/>
      </w:pPr>
      <w:r>
        <w:rPr>
          <w:rFonts w:hint="eastAsia"/>
        </w:rPr>
        <w:t>返听音箱</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864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708139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BE4823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C36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973302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530C2C1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1.阻抗≤8Ω</w:t>
            </w:r>
          </w:p>
          <w:p w14:paraId="1503CD5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2.频响等同或优于50Hz-20KHz</w:t>
            </w:r>
          </w:p>
          <w:p w14:paraId="4DE84BE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3.额定功率≥400W</w:t>
            </w:r>
          </w:p>
          <w:p w14:paraId="63B5C97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4.灵敏度≥99dB/W/M</w:t>
            </w:r>
          </w:p>
          <w:p w14:paraId="4FFDE80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5.水平覆盖角≥80°，垂直覆盖角≥60°</w:t>
            </w:r>
          </w:p>
          <w:p w14:paraId="5ABBA85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6.高音≥1.7"压缩高音单元×1；低音：12"低音×1</w:t>
            </w:r>
          </w:p>
        </w:tc>
      </w:tr>
    </w:tbl>
    <w:p w14:paraId="10F1B7D2">
      <w:pPr>
        <w:pStyle w:val="31"/>
        <w:ind w:firstLine="0" w:firstLineChars="0"/>
      </w:pPr>
    </w:p>
    <w:p w14:paraId="2425BDB2">
      <w:pPr>
        <w:pStyle w:val="5"/>
        <w:spacing w:before="156" w:after="156"/>
      </w:pPr>
      <w:r>
        <w:rPr>
          <w:rFonts w:hint="eastAsia"/>
        </w:rPr>
        <w:t>返听音箱功放</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9F67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6EB174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3E9C34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D137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4FEBBFA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22341D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1.标准≤1U机柜式设计；采用PFC+开关电源+D类数字功放设计方案；输出功率：立体声@8Ω：≥700W×2；立体声@4Ω：≥1000W×2；桥接@16Ω：≥1400W；桥接@8Ω：≥2000W。</w:t>
            </w:r>
          </w:p>
          <w:p w14:paraId="3DA140A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2.开关电源采用LLC谐振电源短路保护电路和D类数字功放一体模块化设计。</w:t>
            </w:r>
          </w:p>
          <w:p w14:paraId="6E3A09F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3.支持开机软启动功能，软启动过程中电源需求缓慢上升，减少对电网和其他电子设备的电流冲击。</w:t>
            </w:r>
          </w:p>
          <w:p w14:paraId="439CB3D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4.开关电源内置EMI电路。</w:t>
            </w:r>
          </w:p>
          <w:p w14:paraId="6DAB8BE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5.数字功放核心的调制和匹配电路技术。</w:t>
            </w:r>
          </w:p>
          <w:p w14:paraId="692400F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6.整机转换效率达到85%以上。</w:t>
            </w:r>
          </w:p>
          <w:p w14:paraId="254656A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 xml:space="preserve">7.数字功放电源自适应音频调整节能功能，实现智能削峰限幅器，控制功率模块及扬声器系统在安全范围内工作。 </w:t>
            </w:r>
          </w:p>
          <w:p w14:paraId="16772AB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8.MONO /STEREO/BRIDGE三种模式可选择切换。</w:t>
            </w:r>
          </w:p>
          <w:p w14:paraId="74AEBDD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9.开机软启动，防止开机时向电网吸收大电流，干扰其它用电设备。</w:t>
            </w:r>
          </w:p>
          <w:p w14:paraId="6EB4E71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10.内置六大保护电路模块，为功放的可靠性保驾护航，具有：过压保护，欠压保护，过流保护，直流保护，输出短路保护，温控风扇等功能。</w:t>
            </w:r>
          </w:p>
        </w:tc>
      </w:tr>
    </w:tbl>
    <w:p w14:paraId="5E83A60D">
      <w:pPr>
        <w:pStyle w:val="31"/>
        <w:ind w:firstLine="0" w:firstLineChars="0"/>
      </w:pPr>
    </w:p>
    <w:p w14:paraId="7B8624F9">
      <w:pPr>
        <w:pStyle w:val="5"/>
        <w:spacing w:before="156" w:after="156"/>
        <w:rPr>
          <w:lang w:val="en-US"/>
        </w:rPr>
      </w:pPr>
      <w:r>
        <w:rPr>
          <w:rFonts w:hint="eastAsia"/>
          <w:lang w:val="en-US"/>
        </w:rPr>
        <w:t>后场线阵全频音箱</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3AEA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445660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556736D0">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0FF5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F1B487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4B6F098">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1.箱体采用进口桦木制作、耐磨喷漆处理；由≥二个10寸（250mm）的低频驱动器以及≥一个75mm高频驱动器组成。</w:t>
            </w:r>
          </w:p>
          <w:p w14:paraId="1938AD05">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2.采用吊装组合线阵设计，允等同或优于许0-8度范围调整音箱覆盖区域。专业吊挂件组合。</w:t>
            </w:r>
          </w:p>
          <w:p w14:paraId="2E525C54">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3.功率≥700W；标称阻抗：≤8Ω。</w:t>
            </w:r>
          </w:p>
          <w:p w14:paraId="28ACCF3E">
            <w:pPr>
              <w:spacing w:line="240" w:lineRule="auto"/>
              <w:rPr>
                <w:rFonts w:hint="eastAsia" w:ascii="仿宋" w:hAnsi="仿宋" w:eastAsia="仿宋" w:cs="宋体"/>
                <w:color w:val="000000" w:themeColor="text1"/>
                <w:kern w:val="0"/>
                <w:sz w:val="24"/>
                <w:szCs w:val="24"/>
                <w14:textFill>
                  <w14:solidFill>
                    <w14:schemeClr w14:val="tx1"/>
                  </w14:solidFill>
                </w14:textFill>
              </w:rPr>
            </w:pPr>
            <w:r>
              <w:rPr>
                <w:rFonts w:hint="eastAsia" w:ascii="仿宋" w:hAnsi="仿宋" w:eastAsia="仿宋" w:cs="宋体"/>
                <w:color w:val="000000" w:themeColor="text1"/>
                <w:kern w:val="0"/>
                <w:sz w:val="24"/>
                <w:szCs w:val="24"/>
                <w14:textFill>
                  <w14:solidFill>
                    <w14:schemeClr w14:val="tx1"/>
                  </w14:solidFill>
                </w14:textFill>
              </w:rPr>
              <w:t>4.频率范围等同或优于60Hz-20kHz，灵敏度≥104dB (1M/1W )。</w:t>
            </w:r>
          </w:p>
          <w:p w14:paraId="0897575E">
            <w:pPr>
              <w:spacing w:line="240" w:lineRule="auto"/>
              <w:rPr>
                <w:rFonts w:hint="eastAsia" w:ascii="仿宋" w:hAnsi="仿宋" w:eastAsia="仿宋" w:cs="宋体"/>
                <w:kern w:val="0"/>
                <w:sz w:val="24"/>
                <w:szCs w:val="24"/>
              </w:rPr>
            </w:pPr>
            <w:r>
              <w:rPr>
                <w:rFonts w:hint="eastAsia" w:ascii="仿宋" w:hAnsi="仿宋" w:eastAsia="仿宋" w:cs="宋体"/>
                <w:color w:val="000000" w:themeColor="text1"/>
                <w:kern w:val="0"/>
                <w:sz w:val="24"/>
                <w:szCs w:val="24"/>
                <w14:textFill>
                  <w14:solidFill>
                    <w14:schemeClr w14:val="tx1"/>
                  </w14:solidFill>
                </w14:textFill>
              </w:rPr>
              <w:t>5.低频扬声器：≥10" x 2，高频扬声器：≥75mm（3"）压缩驱动器×1，水平覆盖角(-6dB)≥110°；垂直覆盖角(-6dB)≥10°。</w:t>
            </w:r>
          </w:p>
        </w:tc>
      </w:tr>
    </w:tbl>
    <w:p w14:paraId="4F8ACDE5">
      <w:pPr>
        <w:pStyle w:val="31"/>
        <w:ind w:firstLine="0" w:firstLineChars="0"/>
      </w:pPr>
    </w:p>
    <w:p w14:paraId="1B09986B">
      <w:pPr>
        <w:pStyle w:val="5"/>
        <w:spacing w:before="156" w:after="156"/>
      </w:pPr>
      <w:r>
        <w:rPr>
          <w:rFonts w:hint="eastAsia"/>
        </w:rPr>
        <w:t>后场线阵全频音箱功放</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8E72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A290C9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73D6221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AA1D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5D00B1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9470DD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1.标准≤1U机柜式设计机柜式设计，采用PFC+开关电源+D类数字功放设计方案。</w:t>
            </w:r>
          </w:p>
          <w:p w14:paraId="25EB7ED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2.开机软启动功能，软启动过程中电源需求缓慢上升，减少对电网和其他电子设备的电流冲击。</w:t>
            </w:r>
          </w:p>
          <w:p w14:paraId="566E211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3.采用数字功放双环路压限保护电路，避免开机瞬间的大电流冲击扬声器，减少对扬声器的损害风险，为功放全方位系统保护。</w:t>
            </w:r>
          </w:p>
          <w:p w14:paraId="59F7B25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4.采用开关电源输出电压自启停动态节能的功能，自适应动态功率高效转换功能。</w:t>
            </w:r>
          </w:p>
          <w:p w14:paraId="0E82792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5.支持过压保护、欠压保护、过流保护、输出短路保护、温度压限、信号压限、温度自动控风扇等功能，很大程度提高功放稳定性和可靠性。</w:t>
            </w:r>
          </w:p>
          <w:p w14:paraId="3E6F493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6.XLR平衡式输入/XLR 平衡式LINK输出；SPEAKON音响插座输出。</w:t>
            </w:r>
          </w:p>
          <w:p w14:paraId="4E59116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7.MONO /STEREO/BRIDGE三种模式可选择切换。</w:t>
            </w:r>
          </w:p>
          <w:p w14:paraId="49FDACB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8.灵敏度1V/2V可选择切换。</w:t>
            </w:r>
          </w:p>
          <w:p w14:paraId="23D855A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9.带温控风机，开机即转，随着温度长高风扇加速。</w:t>
            </w:r>
          </w:p>
          <w:p w14:paraId="3D59D73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10.输出功率（1KHz/THD≤1％）：连续功率：立体声8Ω×2：≥2*1000W；立体声4Ω×2：≥2*1700W；立体声2Ω×2：≥2*2900W；桥接16Ω：≥2000W；桥接8Ω：≥3400W；桥接4Ω：≥5800W。</w:t>
            </w:r>
          </w:p>
        </w:tc>
      </w:tr>
    </w:tbl>
    <w:p w14:paraId="6EDA05D7">
      <w:pPr>
        <w:pStyle w:val="31"/>
        <w:ind w:firstLine="0" w:firstLineChars="0"/>
      </w:pPr>
    </w:p>
    <w:p w14:paraId="3D1EE917">
      <w:pPr>
        <w:pStyle w:val="5"/>
        <w:spacing w:before="156" w:after="156"/>
      </w:pPr>
      <w:r>
        <w:rPr>
          <w:rFonts w:hint="eastAsia"/>
        </w:rPr>
        <w:t>辅助音箱（分会场使用）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B42D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5E0E50E">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7FC031C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B1A0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DEC40C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B7EEC9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1．阻抗≤8Ω</w:t>
            </w:r>
          </w:p>
          <w:p w14:paraId="1F480B5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2．频响等同或优于45Hz-20KHz</w:t>
            </w:r>
          </w:p>
          <w:p w14:paraId="29E7ED5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3．额定功率≥300W</w:t>
            </w:r>
          </w:p>
          <w:p w14:paraId="4187CE5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4．灵敏度≥98dB/W/M</w:t>
            </w:r>
          </w:p>
          <w:p w14:paraId="12037C8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5．水平覆盖角≥90°，垂直覆盖角≥80°</w:t>
            </w:r>
          </w:p>
          <w:p w14:paraId="2ACD253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6．高音：≥1.7"压缩高音单元×1；低音：10"低音×1</w:t>
            </w:r>
          </w:p>
        </w:tc>
      </w:tr>
    </w:tbl>
    <w:p w14:paraId="50BC35FA">
      <w:pPr>
        <w:pStyle w:val="31"/>
        <w:ind w:firstLine="0" w:firstLineChars="0"/>
      </w:pPr>
    </w:p>
    <w:p w14:paraId="5F6F9BC6">
      <w:pPr>
        <w:pStyle w:val="5"/>
        <w:spacing w:before="156" w:after="156"/>
      </w:pPr>
      <w:r>
        <w:rPr>
          <w:rFonts w:hint="eastAsia"/>
        </w:rPr>
        <w:t>支架（音箱）</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4B06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7B7E09B">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443086CE">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4CFE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4E76CB7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3E6932D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音箱支架</w:t>
            </w:r>
          </w:p>
        </w:tc>
      </w:tr>
    </w:tbl>
    <w:p w14:paraId="16CE77E4">
      <w:pPr>
        <w:pStyle w:val="31"/>
        <w:ind w:firstLine="0" w:firstLineChars="0"/>
      </w:pPr>
    </w:p>
    <w:p w14:paraId="09DA266C">
      <w:pPr>
        <w:pStyle w:val="5"/>
        <w:spacing w:before="156" w:after="156"/>
        <w:rPr>
          <w:color w:val="000000" w:themeColor="text1"/>
          <w14:textFill>
            <w14:solidFill>
              <w14:schemeClr w14:val="tx1"/>
            </w14:solidFill>
          </w14:textFill>
        </w:rPr>
      </w:pPr>
      <w:r>
        <w:rPr>
          <w:rFonts w:hint="eastAsia"/>
          <w:color w:val="000000" w:themeColor="text1"/>
          <w14:textFill>
            <w14:solidFill>
              <w14:schemeClr w14:val="tx1"/>
            </w14:solidFill>
          </w14:textFill>
        </w:rPr>
        <w:t>专业功放</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FA97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100A06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01563FB">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CE7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44492F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5C666D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1.标准≤1U机柜式设计；采用PFC+开关电源+D类数字功放设计方案；输出功率：立体声@8Ω：≥500W×2；立体声@4Ω：≥850W×2；桥接@8Ω：≥1700W。</w:t>
            </w:r>
          </w:p>
          <w:p w14:paraId="47643BE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2.开关电源采用LLC谐振电源短路保护电路和D类数字功放一体模块化设计。</w:t>
            </w:r>
          </w:p>
          <w:p w14:paraId="6B5A885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3.支持开机软启动功能，软启动过程中电源需求缓慢上升，减少对电网和其他电子设备的电流冲击。</w:t>
            </w:r>
          </w:p>
          <w:p w14:paraId="0B2D951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4.开关电源内置EMI电路。</w:t>
            </w:r>
          </w:p>
          <w:p w14:paraId="6EBDC71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5.数字功放核心的调制和匹配电路技术，让功放还原真实原声。</w:t>
            </w:r>
          </w:p>
          <w:p w14:paraId="018C4DA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6.整机转换效率达到85%以上。</w:t>
            </w:r>
          </w:p>
          <w:p w14:paraId="7E8B901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 xml:space="preserve">7.数字功放电源自适应音频调整节能功能。 </w:t>
            </w:r>
          </w:p>
          <w:p w14:paraId="4B2320A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8.MONO /STEREO/BRIDGE三种模式可选择切换。</w:t>
            </w:r>
          </w:p>
          <w:p w14:paraId="1DA7FCA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9.开机软启动，防止开机时向电网吸收大电流，干扰其它用电设备。</w:t>
            </w:r>
          </w:p>
          <w:p w14:paraId="5093B08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10.内置六大保护电路模块，具有：过压保护，欠压保护，过流保护，直流保护，输出短路保护，温控风扇等功能。</w:t>
            </w:r>
          </w:p>
        </w:tc>
      </w:tr>
    </w:tbl>
    <w:p w14:paraId="655BE945">
      <w:pPr>
        <w:pStyle w:val="31"/>
        <w:ind w:firstLine="0" w:firstLineChars="0"/>
      </w:pPr>
    </w:p>
    <w:p w14:paraId="1210DD67">
      <w:pPr>
        <w:pStyle w:val="5"/>
        <w:spacing w:before="156" w:after="156"/>
        <w:rPr>
          <w:lang w:val="en-US"/>
        </w:rPr>
      </w:pPr>
      <w:r>
        <w:rPr>
          <w:rFonts w:hint="eastAsia"/>
          <w:lang w:val="en-US"/>
        </w:rPr>
        <w:t>支架（线阵音箱）</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4FA5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C0A6A0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692251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2E7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2DF76A0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7AA7F6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线阵音箱支架</w:t>
            </w:r>
          </w:p>
        </w:tc>
      </w:tr>
    </w:tbl>
    <w:p w14:paraId="7573DDBF">
      <w:pPr>
        <w:pStyle w:val="31"/>
        <w:ind w:firstLine="0" w:firstLineChars="0"/>
      </w:pPr>
    </w:p>
    <w:p w14:paraId="790ECF1C">
      <w:pPr>
        <w:pStyle w:val="5"/>
        <w:spacing w:before="156" w:after="156"/>
      </w:pPr>
      <w:r>
        <w:rPr>
          <w:rFonts w:hint="eastAsia"/>
        </w:rPr>
        <w:t>支架（含葫芦架）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E918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82C669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A67E38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76BD8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F69A39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32B6782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1.标配长度：≥6米；包含：葫芦架1套。承重：≥2t。</w:t>
            </w:r>
          </w:p>
          <w:p w14:paraId="1D2D54C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2.材质：国标G80级锰钢；外壳：加厚合金钢。</w:t>
            </w:r>
          </w:p>
          <w:p w14:paraId="6F1933F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3.链条破断应力：≥800Mpa。</w:t>
            </w:r>
          </w:p>
          <w:p w14:paraId="34ECAD3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4.刹车系统：双重干式；轴承：滚针轴承。</w:t>
            </w:r>
          </w:p>
        </w:tc>
      </w:tr>
    </w:tbl>
    <w:p w14:paraId="613961D3">
      <w:pPr>
        <w:pStyle w:val="31"/>
        <w:ind w:firstLine="0" w:firstLineChars="0"/>
      </w:pPr>
    </w:p>
    <w:p w14:paraId="716AC5AC">
      <w:pPr>
        <w:pStyle w:val="5"/>
        <w:spacing w:before="156" w:after="156"/>
      </w:pPr>
      <w:r>
        <w:rPr>
          <w:rFonts w:hint="eastAsia"/>
        </w:rPr>
        <w:t>音频处理器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250A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82E588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5066B5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ADC0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A7AB80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30F396D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后面板具有≥16路线路音频凤凰端子平衡输入接口（具有48V幻象供电）、≥16路线路音频凤凰端子平衡输出接口、≥1个拨码开关、≥1个RJ45接口、≥1个RS232接口、≥1个RS485接口、≥8个可编程GPIO控制接口、≥1个接地柱；前面板具有≥2.0英寸 IPS 真彩显示屏、≥1个编码旋钮、≥1个USB存储设备接口。</w:t>
            </w:r>
          </w:p>
          <w:p w14:paraId="0BEEF1A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输入通道支持前级放大、信号发生器、扩展器、压缩器、均衡器（≥12段参量均衡、可选10/15/31段图示均衡器可调，图示均衡器可用于单独调节带宽）、闪避器、AGC自动增益、AM自动混音功能（门限式、增益共享式）、AFC自适应反馈消除、AEC回声消除、ANC噪声消除、音频矩阵；输出通道支持均衡器（≥12段参量均衡、可选10/15/31段图示均衡器可调，图示均衡器可用于单独调节带宽）、延时器、分频器、高低通滤波器、限幅器；基于啸叫检测门限更新法，具有移频+陷波组合反馈抑制，可以使用≥24个可编程陷波点，可自由分配动态/静态点，自动/手动切换。</w:t>
            </w:r>
          </w:p>
          <w:p w14:paraId="68B95FF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3.具有矩阵增益调节功能，每个输入通道参与混音的增益可调，增益调节范围等同或优于-72db到12db。</w:t>
            </w:r>
          </w:p>
          <w:p w14:paraId="2AA29D4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4.音频处理器具有跨平台软件，可运行的操作系统版本≥8种，包括Windows7/10/11、银河麒麟桌面操作系统（兆芯版）、银河麒麟桌面操作系统（飞腾版）、macOS系统、统信UOS、Ubuntu桌面版操作系统。</w:t>
            </w:r>
          </w:p>
          <w:p w14:paraId="3B79A3B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5.产品具有PC客户端、手机移动端、安卓平板端不同控制方式，可以通同时登入APP软件、PC客户端同时连接设备，并实现多端数据的同步。</w:t>
            </w:r>
          </w:p>
          <w:p w14:paraId="448B3A7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6.设备具有编码旋钮和IPS屏幕，可用于控制和配置设备静音，增益，场景；IPS屏幕能够显示IP地址，输入和输出通道的实时电平。</w:t>
            </w:r>
          </w:p>
          <w:p w14:paraId="2C4DBE0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7.具有设备定位功能，客户端一键定位局域网内同类设备，被定位的设备会显示定位信息。</w:t>
            </w:r>
          </w:p>
          <w:p w14:paraId="3D80804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8.设备具有统一集中控制功能，支持≥65000台设备通过软件集中控制。</w:t>
            </w:r>
          </w:p>
          <w:p w14:paraId="05C67DF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音频处理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r>
    </w:tbl>
    <w:p w14:paraId="5591D9C6">
      <w:pPr>
        <w:pStyle w:val="31"/>
        <w:ind w:firstLine="0" w:firstLineChars="0"/>
      </w:pPr>
    </w:p>
    <w:p w14:paraId="575C6B1A">
      <w:pPr>
        <w:pStyle w:val="5"/>
        <w:spacing w:before="156" w:after="156"/>
      </w:pPr>
      <w:r>
        <w:rPr>
          <w:rFonts w:hint="eastAsia"/>
        </w:rPr>
        <w:t>数字调音台</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D40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F85AD0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64C6EB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C98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35712F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6E7FA2F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1.具有≥10.1英寸1280x800电容触摸屏、数字编码器以及按键构成的操作面板。</w:t>
            </w:r>
          </w:p>
          <w:p w14:paraId="319C972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2.具有≥17个电动推子，电动推子可操控：≥1个LR主声道推子、≥16个通道推子。</w:t>
            </w:r>
          </w:p>
          <w:p w14:paraId="5F5FABE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3.支持中英文界面切换，且无需重启。</w:t>
            </w:r>
          </w:p>
          <w:p w14:paraId="7451A21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4.内置USB录音、放音功能。能够识别USB电子盘内的中英文歌曲名，具备快进、下一曲、快速暂停等功能；且支持播放APE、FLAC、MP3、WAV音频格式。</w:t>
            </w:r>
          </w:p>
          <w:p w14:paraId="7AC5286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5.内置≥16个通道独立的反馈抑制器，内置≥16路自动混音（增益共享型）。</w:t>
            </w:r>
          </w:p>
          <w:p w14:paraId="78ABA04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6.具有≥2个内置效果器，自带有经典混响、大房间混响等效果模块；FX音效可使用专用的返回通道返回到混音且不占用单声道和立体声输入通道。</w:t>
            </w:r>
          </w:p>
          <w:p w14:paraId="6B2FB74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7.支持iPad触摸屏全功能控制，实时数据同步；支持≥8个终端同时控制。</w:t>
            </w:r>
          </w:p>
          <w:p w14:paraId="2097EF2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8.可通过网络或者USB升级ARM固件、DSP固件。</w:t>
            </w:r>
          </w:p>
          <w:p w14:paraId="7FBE471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9.每个输入通道具有≥4段参数均衡、噪声门、高低通、压缩、反相。</w:t>
            </w:r>
          </w:p>
          <w:p w14:paraId="41BB1A3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10.每个输出通道具有≥8段参数均衡、高低通、压缩、反相、延时器。</w:t>
            </w:r>
          </w:p>
          <w:p w14:paraId="41E9CBC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11.模拟输入≥32CH ( MIC/Line)；输出通道支持L/R、10BUS、HeadPhone(L/R)，10BUS混音总线可选择推子前、推子后（PRE/POST）。</w:t>
            </w:r>
          </w:p>
          <w:p w14:paraId="413A9D2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12.支持≥100组场景预设功能，可导出、导入USB存储器，便于数据备份；支持32个PEQ模式存储。</w:t>
            </w:r>
          </w:p>
          <w:p w14:paraId="00ABCC8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13.内置信号发生器：正弦波、粉红噪声、白噪声。</w:t>
            </w:r>
          </w:p>
          <w:p w14:paraId="59D2AF2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14.支持通道参数拷贝功能，相同的通道快速复制数据，通道名称可自定义。</w:t>
            </w:r>
          </w:p>
          <w:p w14:paraId="0295A5D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15.接线方式：平衡式输入、输出卡侬。</w:t>
            </w:r>
          </w:p>
          <w:p w14:paraId="4208CD8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16.支持≥8个推子编组、≥8个用户自定义按键、≥4个快速静音组按键。</w:t>
            </w:r>
          </w:p>
          <w:p w14:paraId="66C271E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17.具有面板锁定按键，防止误操作。</w:t>
            </w:r>
          </w:p>
        </w:tc>
      </w:tr>
    </w:tbl>
    <w:p w14:paraId="0199F6E8">
      <w:pPr>
        <w:pStyle w:val="31"/>
        <w:ind w:firstLine="0" w:firstLineChars="0"/>
      </w:pPr>
    </w:p>
    <w:p w14:paraId="0AA1E678">
      <w:pPr>
        <w:pStyle w:val="5"/>
        <w:spacing w:before="156" w:after="156"/>
      </w:pPr>
      <w:r>
        <w:rPr>
          <w:rFonts w:hint="eastAsia"/>
        </w:rPr>
        <w:t>电源管理器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26F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0134850">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7EC9E54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EB1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A09075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676B292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1.配备LCD显示屏，支持显示温度信息，实时输入电压信息、时间信息、IP信息，定时任务信息。</w:t>
            </w:r>
          </w:p>
          <w:p w14:paraId="1515F4B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2.具有≥8路电源输出插座（≥4路10A、≥4路16A的插座规格），总输出电流≥30A，支持实时监控插座功率。</w:t>
            </w:r>
          </w:p>
          <w:p w14:paraId="0659D18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3.具有≥2个10M/100M网口，≥2路RS-485接口，≥1路USB接口提供照明灯供电；配备≥1个监听扬声器，支持人声报警提示。</w:t>
            </w:r>
          </w:p>
          <w:p w14:paraId="3EC7A84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4.支持过载、短路保护功能；支持连接PC可视化界面进行远程操控；支持网络远程固件升级，支持主从机级联，支持通过一路网口接入局域网使用软件控制所有级联设备。</w:t>
            </w:r>
          </w:p>
          <w:p w14:paraId="0C8F277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5.具备对每一路电源输出进行定时编程，支持每路开关时序间隔动作延迟时间调节设置。</w:t>
            </w:r>
          </w:p>
          <w:p w14:paraId="6AE92C1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6.支持实时检测设备温度，支持拓展外接温湿度传感器，显示外部环境温湿度。</w:t>
            </w:r>
          </w:p>
          <w:p w14:paraId="0E4D228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7.具备自定义设置电源锁开启后每个通道开启、关闭、保持关闭前状态；支持设置对应通道的上下限位值、对应的超限动作和动作延时，支持调节报警音量大小。</w:t>
            </w:r>
          </w:p>
          <w:p w14:paraId="403198E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8.支持电压、电流或温湿度超过限定值播放相应的人声报警，恢复正常时自动停止。</w:t>
            </w:r>
          </w:p>
          <w:p w14:paraId="49C3172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9.支持通过主设备电源锁可一键开启或关闭所有从设备；支持独立控制每一路电源输出，支持一键全开或全关；支持一键紧急打开或者关闭全部电源。</w:t>
            </w:r>
          </w:p>
          <w:p w14:paraId="5C5B1E9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10.支持PC界面控制、定时控制、手动控制、串口控制方式。</w:t>
            </w:r>
          </w:p>
        </w:tc>
      </w:tr>
    </w:tbl>
    <w:p w14:paraId="5EFB0D5A">
      <w:pPr>
        <w:pStyle w:val="31"/>
        <w:ind w:firstLine="0" w:firstLineChars="0"/>
      </w:pPr>
    </w:p>
    <w:p w14:paraId="603C276F">
      <w:pPr>
        <w:pStyle w:val="5"/>
        <w:spacing w:before="156" w:after="156"/>
      </w:pPr>
      <w:r>
        <w:rPr>
          <w:rFonts w:hint="eastAsia"/>
        </w:rPr>
        <w:t>无线话筒（手持）</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97F8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7EC1C32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A69D78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5CF4E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2BA97B4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1FEA522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1.基于数字U段的传输技术，pi/4-DQPSK调制方式，采用国产主控芯片，传输距离≥80米，接收机具有≥2路平衡输出、≥1路非平衡混音输出；具有混响、均衡、智能静音、音频加密、功率调节功能。</w:t>
            </w:r>
          </w:p>
          <w:p w14:paraId="7B5E0DA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2.具有≥1台接收主机、≥2只手持发射机；频率范围等同或优于470MHz-510MHz、540MHz-590MHz、640MHz-690MHz、807MHz-830MHz四个频段使用。</w:t>
            </w:r>
          </w:p>
          <w:p w14:paraId="623E08E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接收机前面板具有≥2个显示屏、≥2个编码旋钮、≥2个频率扫描实体按键、≥2个红外对频实体按键、≥1个电源开关按键、≥1个指示灯；后面板具有≥1个LINE-OUT接口、≥2个XLR-OUT接口、≥2个BNC接口、≥1个DC口。发射机具有≥1个显示屏、≥1个按键、≥2个工作状态指示灯。</w:t>
            </w:r>
          </w:p>
          <w:p w14:paraId="00E81B9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4.具有自动静音功能，麦克风跌落、抛掷时，毫秒级自动静音，避免冲击声；实时监测设备姿态，静置≥5秒静音，≥8分钟关机，无需手动干预。</w:t>
            </w:r>
          </w:p>
          <w:p w14:paraId="63769CD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5.具有多档位混响调节功能，混响效果≥15000个，效果占比、回响延时、混响幅度调节，三种音效各具有≥25档调节方式。</w:t>
            </w:r>
          </w:p>
          <w:p w14:paraId="586B8DB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6.具有多频段均衡调节功能，均衡调节≥2000种，麦克风均衡器调节功能，具有高、中、低音三种调节档位，每种效果支持≥13档调节。</w:t>
            </w:r>
          </w:p>
          <w:p w14:paraId="31279D5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7.具有长时间续航，发射机使用时长≥10小时。</w:t>
            </w:r>
          </w:p>
          <w:p w14:paraId="57CBC48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8.具有ID码防串扰功能，采用32位唯一ID码，用于接收和发射配对，收发ID码必须相同才能对码，能够有效防止相同频率的信号相互串台。</w:t>
            </w:r>
          </w:p>
          <w:p w14:paraId="3F3E880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9.接收机具有≥2个2.2英寸的显示屏；发射机具有≥0.96英寸OLED显示屏，能够显示频率信息、音频加密状态、功率挡位、静音状态、电量格数信息。</w:t>
            </w:r>
          </w:p>
        </w:tc>
      </w:tr>
    </w:tbl>
    <w:p w14:paraId="39F4EDC1">
      <w:pPr>
        <w:pStyle w:val="31"/>
        <w:ind w:firstLine="0" w:firstLineChars="0"/>
      </w:pPr>
    </w:p>
    <w:p w14:paraId="0451CE19">
      <w:pPr>
        <w:pStyle w:val="5"/>
        <w:spacing w:before="156" w:after="156"/>
      </w:pPr>
      <w:r>
        <w:rPr>
          <w:rFonts w:hint="eastAsia"/>
        </w:rPr>
        <w:t>无线话筒（无线领夹）</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EFE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15C456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5BDFAD0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625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D0235E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58D9BEF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1.基于数字U段的传输技术，pi/4-DQPSK调制方式，采用国产主控芯片，传输距离≥80米，接收机具有≥2路平衡输出、≥1路非平衡混音输出；具有混响、均衡、智能静音、音频加密、功率调节功能。</w:t>
            </w:r>
          </w:p>
          <w:p w14:paraId="347F2B6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2.具有≥1台接收主机、≥2只领夹腰包；频率范围等同或优于470MHz-510MHz、540MHz-590MHz、640MHz-690MHz、807MHz-830MHz四个频段使用。</w:t>
            </w:r>
          </w:p>
          <w:p w14:paraId="0DB0A79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接收机前面板具有≥2个显示屏、≥2个编码旋钮、≥2个频率扫描实体按键、≥2个红外对频实体按键、≥1个电源开关按键、≥1个指示灯；后面板具有≥1个LINE-OUT接口、≥2个XLR-OUT接口、≥2个BNC接口、≥1个DC口。发射机具有≥1个显示屏、≥4个实体按键、≥1个电源状态指示灯、≥1个静音指示灯。</w:t>
            </w:r>
          </w:p>
          <w:p w14:paraId="4D1A4D4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4.具有多档位混响调节功能，混响效果≥15000个，效果占比、回响延时、混响幅度调节，三种音效各具有≥25档调节方式。</w:t>
            </w:r>
          </w:p>
          <w:p w14:paraId="0512AB0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5.具有多频段均衡调节功能，均衡调节≥2000种，麦克风均衡器调节功能，具有高、中、低音三种调节档位，每种效果支持≥13档调节。</w:t>
            </w:r>
          </w:p>
          <w:p w14:paraId="3838F5E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6.具有长时间续航，发射机连续使用时长≥10小时。</w:t>
            </w:r>
          </w:p>
          <w:p w14:paraId="7C3E732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7.具有ID码防串扰功能，采用32位唯一ID码，用于接收和发射配对，收发ID码必须相同才能对码，能够有效防止相同频率的信号相互串台。</w:t>
            </w:r>
          </w:p>
          <w:p w14:paraId="02D3E5D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8.接收机具有≥2个2.2英寸的显示屏；发射机具有≥0.96英寸OLED显示屏，能够显示频率信息、音频加密状态、功率挡位、静音状态、电量格数信息。</w:t>
            </w:r>
          </w:p>
        </w:tc>
      </w:tr>
    </w:tbl>
    <w:p w14:paraId="3A4A880E">
      <w:pPr>
        <w:pStyle w:val="31"/>
        <w:ind w:firstLine="0" w:firstLineChars="0"/>
      </w:pPr>
    </w:p>
    <w:p w14:paraId="58525B4C">
      <w:pPr>
        <w:pStyle w:val="5"/>
        <w:spacing w:before="156" w:after="156"/>
      </w:pPr>
      <w:r>
        <w:rPr>
          <w:rFonts w:hint="eastAsia"/>
        </w:rPr>
        <w:t>无线话筒（无线头戴）</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4A6B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A85671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AD1FB6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08B01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B6A1A0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0757CF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1.基于数字U段的传输技术，pi/4-DQPSK调制方式，采用国产主控芯片，传输距离≥80米，接收机具有≥2路平衡输出、≥1路非平衡混音输出；具有混响、均衡、智能静音、音频加密、功率调节功能。</w:t>
            </w:r>
          </w:p>
          <w:p w14:paraId="36473A2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2.具有≥1台接收主机、≥2只头戴腰包；频率范围等同或优于470MHz-510MHz、540MHz-590MHz、640MHz-690MHz、807MHz-830MHz四个频段使用。</w:t>
            </w:r>
          </w:p>
          <w:p w14:paraId="658F267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接收机前面板具有≥2个显示屏、≥2个编码旋钮、≥2个频率扫描实体按键、≥2个红外对频实体按键、≥1个电源开关按键、≥1个指示灯；后面板具有≥1个LINE-OUT接口、≥2个XLR-OUT接口、≥2个BNC接口、≥1个DC口。发射机具有≥1个显示屏、≥4个实体按键、≥1个电源状态指示灯、≥1个静音指示灯。</w:t>
            </w:r>
          </w:p>
          <w:p w14:paraId="3FC373E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4.具有多档位混响调节功能，混响效果≥15000个，效果占比、回响延时、混响幅度调节，三种音效各具有≥25档调节方式。</w:t>
            </w:r>
          </w:p>
          <w:p w14:paraId="48433CF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5.具有多频段均衡调节功能，均衡调节≥2000种，麦克风均衡器调节功能，具有高、中、低音三种调节档位，每种效果支持≥13档调节。</w:t>
            </w:r>
          </w:p>
          <w:p w14:paraId="5687935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6.具有长时间续航，发射机连续使用时长≥10小时。</w:t>
            </w:r>
          </w:p>
          <w:p w14:paraId="2A2C843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7.具有ID码防串扰功能，采用32位唯一ID码，用于接收和发射配对，收发ID码必须相同才能对码，能够有效防止相同频率的信号相互串台。</w:t>
            </w:r>
          </w:p>
          <w:p w14:paraId="08D9056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8.接收机具有≥2个2.2英寸的显示屏；发射机具有≥0.96英寸OLED显示屏，能够显示频率信息、音频加密状态、功率挡位、静音状态、电量格数信息。</w:t>
            </w:r>
          </w:p>
        </w:tc>
      </w:tr>
    </w:tbl>
    <w:p w14:paraId="65FF4C28">
      <w:pPr>
        <w:pStyle w:val="31"/>
        <w:ind w:firstLine="0" w:firstLineChars="0"/>
      </w:pPr>
    </w:p>
    <w:p w14:paraId="0E199544">
      <w:pPr>
        <w:pStyle w:val="5"/>
        <w:spacing w:before="156" w:after="156"/>
      </w:pPr>
      <w:r>
        <w:rPr>
          <w:rFonts w:hint="eastAsia"/>
        </w:rPr>
        <w:t>抑制器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5C1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680196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7B5BA47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0798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621FDC5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7B5410C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1.基于啸叫检测门限更新法，具有移频+陷波反馈抑制功能，可以使用≥48个可编程陷波点。</w:t>
            </w:r>
          </w:p>
          <w:p w14:paraId="6313833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2.前面板具有≥48个LED灯陷波状态指示灯（具有≥2×12个静态点和≥2×12个动态点）、≥1个编码旋钮；后面板具有≥1个船形开关、≥2路XLR母座+2路TRS母座模拟输入、≥2路XLR母座+2路TRS母座模拟输出、≥1个RJ45接口。</w:t>
            </w:r>
          </w:p>
          <w:p w14:paraId="7E9DE3B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3.设备具有编码旋钮和≥2.0英寸IPS屏幕，可用于控制和配置设备直通、场景。IPS屏幕能够显示IP地址，输入和输出通道的实时电平。</w:t>
            </w:r>
          </w:p>
          <w:p w14:paraId="0A35E4A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4.具有设备定位，PC客户端具有一键定位局域网内同类设备功能，被定位到的设备会在显示屏上显示定位信息。</w:t>
            </w:r>
          </w:p>
          <w:p w14:paraId="5091E09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5.设备具有统一集中控制功能，支持≥65000台设备通过软件集中控制。</w:t>
            </w:r>
          </w:p>
          <w:p w14:paraId="0760E4D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6.支持多客户端数据同步，≥2个客户端以上连接混音器设备时，可实现多端数据同步。</w:t>
            </w:r>
          </w:p>
          <w:p w14:paraId="2B3878A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反馈抑制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r>
    </w:tbl>
    <w:p w14:paraId="4197A7CD">
      <w:pPr>
        <w:pStyle w:val="31"/>
        <w:ind w:firstLine="0" w:firstLineChars="0"/>
      </w:pPr>
    </w:p>
    <w:p w14:paraId="720D3657">
      <w:pPr>
        <w:pStyle w:val="5"/>
        <w:spacing w:before="156" w:after="156"/>
      </w:pPr>
      <w:r>
        <w:rPr>
          <w:rFonts w:hint="eastAsia"/>
        </w:rPr>
        <w:t>话筒（柱极式电容麦克风）</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E8FA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7FEAA3C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79948E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8BAC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68A9997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4D70E3D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1.采用柱极式电容麦克风设计，具有良好的束状特性。</w:t>
            </w:r>
          </w:p>
          <w:p w14:paraId="7EE25E4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2.接口：平衡式XLR接口；方向特性：束状</w:t>
            </w:r>
          </w:p>
          <w:p w14:paraId="4D472D6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3.支持单只麦克风或多只麦克风同时使用。</w:t>
            </w:r>
          </w:p>
          <w:p w14:paraId="3EA55BA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4.幻象供电：≥+48V</w:t>
            </w:r>
          </w:p>
        </w:tc>
      </w:tr>
    </w:tbl>
    <w:p w14:paraId="60D007B0">
      <w:pPr>
        <w:pStyle w:val="31"/>
        <w:ind w:firstLine="0" w:firstLineChars="0"/>
      </w:pPr>
    </w:p>
    <w:p w14:paraId="27C3D7E3">
      <w:pPr>
        <w:pStyle w:val="5"/>
        <w:spacing w:before="156" w:after="156"/>
      </w:pPr>
      <w:r>
        <w:rPr>
          <w:rFonts w:hint="eastAsia"/>
        </w:rPr>
        <w:t>话筒（心形指向性麦克风）</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5BC46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F3DD6F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26D723E">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305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9EA8D4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5639EA6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1.指向性：心形指向性</w:t>
            </w:r>
          </w:p>
          <w:p w14:paraId="06E1571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2.信噪比：≥65dB SPL 1KHz at 1Pa</w:t>
            </w:r>
          </w:p>
          <w:p w14:paraId="0DD5FA2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3.频率响应等同或优于20-18KHz</w:t>
            </w:r>
          </w:p>
          <w:p w14:paraId="64E9540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4.输出阻抗：≥75Ω</w:t>
            </w:r>
          </w:p>
          <w:p w14:paraId="66493F1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5.灵敏度：≥-40dB±2dB</w:t>
            </w:r>
          </w:p>
        </w:tc>
      </w:tr>
    </w:tbl>
    <w:p w14:paraId="27265905">
      <w:pPr>
        <w:pStyle w:val="31"/>
        <w:ind w:firstLine="0" w:firstLineChars="0"/>
      </w:pPr>
    </w:p>
    <w:p w14:paraId="0531CA52">
      <w:pPr>
        <w:pStyle w:val="5"/>
        <w:spacing w:before="156" w:after="156"/>
      </w:pPr>
      <w:r>
        <w:rPr>
          <w:rFonts w:hint="eastAsia"/>
        </w:rPr>
        <w:t>智能混音器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477E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22B536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32C59C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9DC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4F65B7E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C4C84E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1.产品接口：具有≥2个状态指示灯、≥1个船型开关、≥1个散热风扇、≥1个LAN网口、≥16路模拟平衡输入（每路都具有48V幻象电源）、≥4路模拟平衡输出。</w:t>
            </w:r>
          </w:p>
          <w:p w14:paraId="6E93CBB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2.具有智能混音功能，提供增益共享型自动混音算法和门限型自动混音模式，可接≥16路话筒输入，≥4路音频输出；具有智能闪避功能；具有自动增益功能。具有数字矩阵功能。</w:t>
            </w:r>
          </w:p>
          <w:p w14:paraId="36FBFD7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3.具有设备定位功能。</w:t>
            </w:r>
          </w:p>
          <w:p w14:paraId="7C38403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4.支持设备统一集控，支持≥65000台设备通过软件集中控制。</w:t>
            </w:r>
          </w:p>
          <w:p w14:paraId="15041A0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5.支持多客户端数据同步。</w:t>
            </w:r>
          </w:p>
          <w:p w14:paraId="59666FC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混音器软件可融入会议音频综合管理平台实现音频设备统一管理，平台可扫描数字会议主机、音频处理器、混音器、抑制器、功放类产品在线情况，同款产品多台在线设备也可扫描，并显示设备硬件名称、硬件IP地址、在线、离线状态信息；具备一键上传配置信息至云端或保存本地进行备份和一键还原配置信息功能。</w:t>
            </w:r>
          </w:p>
        </w:tc>
      </w:tr>
    </w:tbl>
    <w:p w14:paraId="19935F34">
      <w:pPr>
        <w:pStyle w:val="31"/>
        <w:ind w:firstLine="0" w:firstLineChars="0"/>
      </w:pPr>
    </w:p>
    <w:p w14:paraId="45B81021">
      <w:pPr>
        <w:pStyle w:val="5"/>
        <w:spacing w:before="156" w:after="156"/>
      </w:pPr>
      <w:r>
        <w:rPr>
          <w:rFonts w:hint="eastAsia"/>
        </w:rPr>
        <w:t>天线分配器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60A6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14F8B5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3A18224">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575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89FFA2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C4BBD9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1.具备≥2个天线输入接口，支持接收天线信号，实现分配多路射频信号的效果。</w:t>
            </w:r>
          </w:p>
          <w:p w14:paraId="50B568D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2.具备放大射频信号。</w:t>
            </w:r>
          </w:p>
          <w:p w14:paraId="5A845DF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3.具备≥2个天线级联接口，支持无限制级联分配器，可实现扩展无线话筒的目的。</w:t>
            </w:r>
          </w:p>
          <w:p w14:paraId="2315C6B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4.具备≥4个直流电源输出接口，支持给≥4台接收机供电。</w:t>
            </w:r>
          </w:p>
        </w:tc>
      </w:tr>
    </w:tbl>
    <w:p w14:paraId="4ABB929A">
      <w:pPr>
        <w:pStyle w:val="31"/>
        <w:ind w:firstLine="0" w:firstLineChars="0"/>
      </w:pPr>
    </w:p>
    <w:p w14:paraId="18F3F371">
      <w:pPr>
        <w:pStyle w:val="5"/>
        <w:spacing w:before="156" w:after="156"/>
      </w:pPr>
      <w:r>
        <w:rPr>
          <w:rFonts w:hint="eastAsia"/>
        </w:rPr>
        <w:t>线材（天线延长线）</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53E6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1CEF33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5B54810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59B3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D62AD6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DA2CD8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≥25米天线延长线：BNC插头*2，线径：7.2mm</w:t>
            </w:r>
          </w:p>
        </w:tc>
      </w:tr>
    </w:tbl>
    <w:p w14:paraId="435D5A5B">
      <w:pPr>
        <w:pStyle w:val="31"/>
        <w:ind w:firstLine="0" w:firstLineChars="0"/>
      </w:pPr>
    </w:p>
    <w:p w14:paraId="6F60218F">
      <w:pPr>
        <w:pStyle w:val="5"/>
        <w:spacing w:before="156" w:after="156"/>
      </w:pPr>
      <w:r>
        <w:rPr>
          <w:rFonts w:hint="eastAsia"/>
        </w:rPr>
        <w:t>天线耦合器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4C341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5F4563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99D8CE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37B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4A362C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B11C29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1.宽带设计，在应用频率范围内提供高隔离度，防止信号相互干扰。</w:t>
            </w:r>
          </w:p>
          <w:p w14:paraId="4362E13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2.在系统中，通过此耦合器方便转接和安装。</w:t>
            </w:r>
          </w:p>
          <w:p w14:paraId="4366C3F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3.可使用多组耦合器进行拓展覆盖区域。</w:t>
            </w:r>
          </w:p>
          <w:p w14:paraId="58788B0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4.耦合器在线路中有隔离杂讯的功能，防止自激。</w:t>
            </w:r>
          </w:p>
        </w:tc>
      </w:tr>
    </w:tbl>
    <w:p w14:paraId="5876F614">
      <w:pPr>
        <w:pStyle w:val="31"/>
        <w:ind w:firstLine="0" w:firstLineChars="0"/>
      </w:pPr>
    </w:p>
    <w:p w14:paraId="66CB421E">
      <w:pPr>
        <w:pStyle w:val="5"/>
        <w:spacing w:before="156" w:after="156"/>
      </w:pPr>
      <w:r>
        <w:rPr>
          <w:rFonts w:hint="eastAsia"/>
        </w:rPr>
        <w:t>天线放大器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F45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EB4657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9A58E0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54AFA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6A3D3F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608384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1.频率范围≥470-950MHZ</w:t>
            </w:r>
          </w:p>
          <w:p w14:paraId="2462B09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2.端子：BNC</w:t>
            </w:r>
          </w:p>
          <w:p w14:paraId="791D535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3.噪声：≤3dB</w:t>
            </w:r>
          </w:p>
          <w:p w14:paraId="751228A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4.增益：≥20dB</w:t>
            </w:r>
          </w:p>
        </w:tc>
      </w:tr>
    </w:tbl>
    <w:p w14:paraId="72D561A1">
      <w:pPr>
        <w:pStyle w:val="31"/>
        <w:ind w:firstLine="0" w:firstLineChars="0"/>
      </w:pPr>
    </w:p>
    <w:p w14:paraId="7F0F408A">
      <w:pPr>
        <w:pStyle w:val="5"/>
        <w:spacing w:before="156" w:after="156"/>
      </w:pPr>
      <w:r>
        <w:rPr>
          <w:rFonts w:hint="eastAsia"/>
        </w:rPr>
        <w:t>话筒天线</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129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72BF36F">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C26A23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79AD5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3A9CAF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73DC023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1.射频频率范围等同或优于470～950MHz</w:t>
            </w:r>
          </w:p>
          <w:p w14:paraId="5A4D5FA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2.驻波比：≤2.0</w:t>
            </w:r>
          </w:p>
          <w:p w14:paraId="655A7C2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3.输入阻抗：≤50Ω</w:t>
            </w:r>
          </w:p>
          <w:p w14:paraId="5B58D34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4.指向性：≥180度指向</w:t>
            </w:r>
          </w:p>
        </w:tc>
      </w:tr>
    </w:tbl>
    <w:p w14:paraId="0A524B00">
      <w:pPr>
        <w:pStyle w:val="31"/>
        <w:ind w:firstLine="0" w:firstLineChars="0"/>
      </w:pPr>
    </w:p>
    <w:p w14:paraId="1213F660">
      <w:pPr>
        <w:pStyle w:val="5"/>
        <w:spacing w:before="156" w:after="156"/>
      </w:pPr>
      <w:r>
        <w:rPr>
          <w:rFonts w:hint="eastAsia"/>
        </w:rPr>
        <w:t>翻译台</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40E9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2DF7D45">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72D582F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4141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3E18197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3D969F1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1.采用独创的时钟同步和传输技术，并采用超五类线屏蔽线。</w:t>
            </w:r>
          </w:p>
          <w:p w14:paraId="5661DE3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2.内置≥5段EQ可调；</w:t>
            </w:r>
          </w:p>
          <w:p w14:paraId="0395D76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3.采用≥7英寸触摸彩屏；</w:t>
            </w:r>
          </w:p>
          <w:p w14:paraId="2675E0A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4.采用旋钮式插头咪杆，带指示灯；</w:t>
            </w:r>
          </w:p>
          <w:p w14:paraId="1337B2F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5.具有内磁式扬声器、耳机插口及音量调节旋钮；</w:t>
            </w:r>
          </w:p>
          <w:p w14:paraId="5AD9A13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6.具备间接翻译和直接翻译功能；</w:t>
            </w:r>
          </w:p>
          <w:p w14:paraId="6A09D17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7.拥有短消息功能；</w:t>
            </w:r>
          </w:p>
          <w:p w14:paraId="15B63F1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8.具备茶水申请功能；</w:t>
            </w:r>
          </w:p>
          <w:p w14:paraId="0BA016C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9.具有消咳功能；</w:t>
            </w:r>
          </w:p>
          <w:p w14:paraId="1797731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10.拥有语速提醒（SLOW）</w:t>
            </w:r>
          </w:p>
          <w:p w14:paraId="2827112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11.可求助（HELP）功能</w:t>
            </w:r>
          </w:p>
          <w:p w14:paraId="7DCA9A5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12.支持头戴麦克风和咪杆话筒拾音；</w:t>
            </w:r>
          </w:p>
          <w:p w14:paraId="608F5E1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13.拥有发言计时功能；</w:t>
            </w:r>
          </w:p>
          <w:p w14:paraId="7719364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14.最多同时可翻译≥60种语种，一个译员间内可安装≥6台翻译单元；</w:t>
            </w:r>
          </w:p>
          <w:p w14:paraId="1D43214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15.可随意预设各通道语种；</w:t>
            </w:r>
          </w:p>
          <w:p w14:paraId="336137C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16.可预设≥3路快速输入语种通道，有对应的快捷按键；</w:t>
            </w:r>
          </w:p>
          <w:p w14:paraId="33A4A41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17.具有输入通道选择按钮；</w:t>
            </w:r>
          </w:p>
          <w:p w14:paraId="4E38741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18.可预设≥3路译音快速输出通道，有对应的快捷按键；</w:t>
            </w:r>
          </w:p>
          <w:p w14:paraId="66CAF08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19.具有输出通道选择按钮；</w:t>
            </w:r>
          </w:p>
          <w:p w14:paraId="127B024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20.可选择译员间互锁、抢占模式。</w:t>
            </w:r>
          </w:p>
        </w:tc>
      </w:tr>
    </w:tbl>
    <w:p w14:paraId="62A327EA">
      <w:pPr>
        <w:pStyle w:val="31"/>
        <w:ind w:firstLine="0" w:firstLineChars="0"/>
      </w:pPr>
    </w:p>
    <w:p w14:paraId="283F249C">
      <w:pPr>
        <w:pStyle w:val="5"/>
        <w:spacing w:before="156" w:after="156"/>
      </w:pPr>
      <w:r>
        <w:rPr>
          <w:rFonts w:hint="eastAsia"/>
        </w:rPr>
        <w:t>会议话筒</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00EE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96C3E0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89465B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45FC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7052F8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1CFE077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1.桌面式话筒采用心型指向性驻极体麦克风，内部具有DSP音频处理，反馈抑制功能。咪杆高度（或长度）：≤240mm，可持续≥17小时发言或连续≥24小时工作。</w:t>
            </w:r>
          </w:p>
          <w:p w14:paraId="587158F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2.采用≥128位AES加密技术，支持WPA/WPA2无线安全技术。</w:t>
            </w:r>
          </w:p>
          <w:p w14:paraId="0F6DE0E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3.具有彩屏，可显示话筒开/关、ID设置、电量，信号强度等信息；支持多点触摸电容按键。支持中英文语言界面切换。支持签到、表决功能。</w:t>
            </w:r>
          </w:p>
          <w:p w14:paraId="055AD9F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4.具备USB充电接口。配置6节大容量锂电池。</w:t>
            </w:r>
          </w:p>
          <w:p w14:paraId="0968817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5.支持后台≥5段EQ调节功能。</w:t>
            </w:r>
          </w:p>
          <w:p w14:paraId="093C916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6.具备优先权功能，可关闭正在发言的所有代表话筒。</w:t>
            </w:r>
          </w:p>
          <w:p w14:paraId="73A39D1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7.具有声控功能可调节声控灵敏度，智能打开话筒和设置关闭时间。具有发言计时和定时发言功能。</w:t>
            </w:r>
          </w:p>
          <w:p w14:paraId="66CF93A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8.具备≥1个3.5mm耳机接口，支持连接外置麦克风。</w:t>
            </w:r>
          </w:p>
        </w:tc>
      </w:tr>
    </w:tbl>
    <w:p w14:paraId="2A062E53">
      <w:pPr>
        <w:pStyle w:val="31"/>
        <w:ind w:firstLine="0" w:firstLineChars="0"/>
      </w:pPr>
    </w:p>
    <w:p w14:paraId="4A2BDD39">
      <w:pPr>
        <w:pStyle w:val="5"/>
        <w:spacing w:before="156" w:after="156"/>
      </w:pPr>
      <w:r>
        <w:rPr>
          <w:rFonts w:hint="eastAsia"/>
        </w:rPr>
        <w:t>会议同传主机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510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FD2C0F5">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341240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3A08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2D7923D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1B61369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1.可兼容全数字会议系统，可通过航空线获取全数字会议音频，进行红外同传，采用全数字DQPSK调制技术，支持较高传输频率（2-6MHz，IEC61603 BAND4频段），不受高频驱动光源干扰。</w:t>
            </w:r>
          </w:p>
          <w:p w14:paraId="7B77206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2.具有≥8路音频输出，可用于监听或连接卡座进行录音；具有≥2路信号输出接口（BNC，标准75-5Ω同轴电缆），用于连接辐射面板。</w:t>
            </w:r>
          </w:p>
          <w:p w14:paraId="242222E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3.具有≥8路音频输入，有输入电平指示功能，主机前面板的LED灯可显示相应通道的输入状态。</w:t>
            </w:r>
          </w:p>
          <w:p w14:paraId="4CA290F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4.支持≥350个译员机。</w:t>
            </w:r>
          </w:p>
        </w:tc>
      </w:tr>
    </w:tbl>
    <w:p w14:paraId="106C112B">
      <w:pPr>
        <w:pStyle w:val="31"/>
        <w:ind w:firstLine="0" w:firstLineChars="0"/>
      </w:pPr>
    </w:p>
    <w:p w14:paraId="1CDB69DA">
      <w:pPr>
        <w:pStyle w:val="5"/>
        <w:spacing w:before="156" w:after="156"/>
      </w:pPr>
      <w:r>
        <w:rPr>
          <w:rFonts w:hint="eastAsia"/>
        </w:rPr>
        <w:t>译员耳机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2AB3A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87891C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47C96D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2BA14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4A35141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71502B7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1.头戴式耳机</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2.监听,HiFi</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3.换能原理：动圈式</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4.驱动单元直径40毫米CCAW音圈</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5.频率响应 15Hz-22KHz</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6.阻抗45-48Ω</w:t>
            </w:r>
            <w:r>
              <w:rPr>
                <w:rFonts w:hint="eastAsia" w:ascii="仿宋" w:hAnsi="仿宋" w:eastAsia="仿宋" w:cs="宋体"/>
                <w:kern w:val="0"/>
                <w:sz w:val="24"/>
                <w:szCs w:val="24"/>
              </w:rPr>
              <w:br w:type="textWrapping"/>
            </w:r>
            <w:r>
              <w:rPr>
                <w:rFonts w:hint="eastAsia" w:ascii="仿宋" w:hAnsi="仿宋" w:eastAsia="仿宋" w:cs="宋体"/>
                <w:kern w:val="0"/>
                <w:sz w:val="24"/>
                <w:szCs w:val="24"/>
              </w:rPr>
              <w:t>7.灵明度≥96dB</w:t>
            </w:r>
            <w:r>
              <w:rPr>
                <w:rFonts w:hint="eastAsia" w:ascii="仿宋" w:hAnsi="仿宋" w:eastAsia="仿宋" w:cs="宋体"/>
                <w:kern w:val="0"/>
                <w:sz w:val="24"/>
                <w:szCs w:val="24"/>
              </w:rPr>
              <w:br w:type="textWrapping"/>
            </w:r>
            <w:r>
              <w:rPr>
                <w:rFonts w:hint="eastAsia" w:ascii="仿宋" w:hAnsi="仿宋" w:eastAsia="仿宋" w:cs="宋体"/>
                <w:kern w:val="0"/>
                <w:sz w:val="24"/>
                <w:szCs w:val="24"/>
              </w:rPr>
              <w:t>8.功率≥1300mW</w:t>
            </w:r>
          </w:p>
        </w:tc>
      </w:tr>
    </w:tbl>
    <w:p w14:paraId="662CC13A">
      <w:pPr>
        <w:pStyle w:val="31"/>
        <w:ind w:firstLine="0" w:firstLineChars="0"/>
      </w:pPr>
    </w:p>
    <w:p w14:paraId="5DFDCBCC">
      <w:pPr>
        <w:pStyle w:val="5"/>
        <w:spacing w:before="156" w:after="156"/>
      </w:pPr>
      <w:r>
        <w:rPr>
          <w:rFonts w:hint="eastAsia"/>
        </w:rPr>
        <w:t>辐射面板</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54249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C80495E">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08B897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DB2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B8C1CA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6934B3E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1.采用弧形结构，距离可达≥25米，级联后可实现500米传输距离；发射角度范围≥135°。</w:t>
            </w:r>
          </w:p>
          <w:p w14:paraId="25E647F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2.支持电缆延时补偿功能；支持待机功能，当辐射面板没接信号，或者主机没信号输出，辐射面板待机，待机功耗仅≥3W。</w:t>
            </w:r>
          </w:p>
          <w:p w14:paraId="0E6468B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3.支持发射强度减半功能。</w:t>
            </w:r>
          </w:p>
          <w:p w14:paraId="3D10EF1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4.红外辐射功率≥33W，频率范围等同或优于2~6MHz，阻抗≤75Ω；自动阀值控制：≥100mV射频信号启动。</w:t>
            </w:r>
          </w:p>
        </w:tc>
      </w:tr>
    </w:tbl>
    <w:p w14:paraId="4A7ADE58">
      <w:pPr>
        <w:pStyle w:val="31"/>
        <w:ind w:firstLine="0" w:firstLineChars="0"/>
      </w:pPr>
    </w:p>
    <w:p w14:paraId="66B0B9FF">
      <w:pPr>
        <w:pStyle w:val="5"/>
        <w:spacing w:before="156" w:after="156"/>
      </w:pPr>
      <w:r>
        <w:rPr>
          <w:rFonts w:hint="eastAsia"/>
        </w:rPr>
        <w:t>接收单元</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D21F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4DC584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433AA8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12C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C2289E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341046E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1.采用数字DQPSK数字解调技术，采用较高传输频率（2-6MHz，IEC61603 BAND4频段），不受高频驱动光源干扰。</w:t>
            </w:r>
          </w:p>
          <w:p w14:paraId="6F7D787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2.具有按钮式通道选择，可接收≥16个音频通道；具有LCD显示通道号、电池电量及信号状态指示；可自由调节音量大小。</w:t>
            </w:r>
          </w:p>
          <w:p w14:paraId="3B8357E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3.在红外辐射的有效范围内，接收单元的数量的增加不受限制；不受会场座位限制，会议代表在信号发射范围内可任意走动。</w:t>
            </w:r>
          </w:p>
          <w:p w14:paraId="38D1121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4.要求接收无杂音、无噪音，当信号过低时，自动对信号静音。</w:t>
            </w:r>
          </w:p>
          <w:p w14:paraId="47B0B56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5.当接收机连续≥5分钟接收不到信号或拔掉耳机自动关机。</w:t>
            </w:r>
          </w:p>
        </w:tc>
      </w:tr>
    </w:tbl>
    <w:p w14:paraId="76B6DC6A">
      <w:pPr>
        <w:pStyle w:val="31"/>
        <w:ind w:firstLine="0" w:firstLineChars="0"/>
      </w:pPr>
    </w:p>
    <w:p w14:paraId="6032C69E">
      <w:pPr>
        <w:pStyle w:val="5"/>
        <w:spacing w:before="156" w:after="156"/>
      </w:pPr>
      <w:r>
        <w:rPr>
          <w:rFonts w:hint="eastAsia"/>
        </w:rPr>
        <w:t>充电箱</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5AC00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6FA7BD5">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26D6B74">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D5D1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42BBFA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6D6398F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1.可同时充电≥30只接收单元，电源输入具有串接功能。</w:t>
            </w:r>
          </w:p>
          <w:p w14:paraId="20F04A3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2.支持快速充电，充电箱除可充电外，还可具有存放接收机的功能。</w:t>
            </w:r>
          </w:p>
        </w:tc>
      </w:tr>
    </w:tbl>
    <w:p w14:paraId="3792CF63">
      <w:pPr>
        <w:pStyle w:val="31"/>
        <w:ind w:firstLine="0" w:firstLineChars="0"/>
      </w:pPr>
    </w:p>
    <w:p w14:paraId="162AC9C8">
      <w:pPr>
        <w:pStyle w:val="5"/>
        <w:spacing w:before="156" w:after="156"/>
      </w:pPr>
      <w:r>
        <w:rPr>
          <w:rFonts w:hint="eastAsia"/>
        </w:rPr>
        <w:t>连接线（20米）</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06D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028BB5B5">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44C68F2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54AED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657F74A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65AA634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≥20米延长线（一公一母）</w:t>
            </w:r>
          </w:p>
        </w:tc>
      </w:tr>
    </w:tbl>
    <w:p w14:paraId="5282EC3C">
      <w:pPr>
        <w:pStyle w:val="31"/>
        <w:ind w:firstLine="0" w:firstLineChars="0"/>
      </w:pPr>
    </w:p>
    <w:p w14:paraId="03ADADCA">
      <w:pPr>
        <w:pStyle w:val="5"/>
        <w:spacing w:before="156" w:after="156"/>
      </w:pPr>
      <w:r>
        <w:rPr>
          <w:rFonts w:hint="eastAsia"/>
        </w:rPr>
        <w:t>连接线（5米）</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564AC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38F0D8C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AB82AB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72B3D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E96078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2CAC8D4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≥5米延长线（一公一母）</w:t>
            </w:r>
          </w:p>
        </w:tc>
      </w:tr>
    </w:tbl>
    <w:p w14:paraId="789B54F0">
      <w:pPr>
        <w:pStyle w:val="31"/>
        <w:ind w:firstLine="0" w:firstLineChars="0"/>
      </w:pPr>
    </w:p>
    <w:p w14:paraId="7A166D73">
      <w:pPr>
        <w:pStyle w:val="5"/>
        <w:spacing w:before="156" w:after="156"/>
      </w:pPr>
      <w:r>
        <w:rPr>
          <w:rFonts w:hint="eastAsia"/>
        </w:rPr>
        <w:t>KWM系列全数字会议系统主机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546C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971D52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F0A32A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FCE7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78A86C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18622B8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1.支持≥4000台有线会议单元和≥300台无线会议单元同时接入管理使用；支持≥4300台会议单元同时参与会议议程（签到、表决、服务等）以及发言控制。</w:t>
            </w:r>
          </w:p>
          <w:p w14:paraId="092DD2B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2.主机兼容同时连接有线与无线会议单元，二者可并行使用；采用跨域音频同步技术，有线与无线会议单元音频的音频无缝混音输出。</w:t>
            </w:r>
          </w:p>
          <w:p w14:paraId="3DF947B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3.设备采用分段压缩混音处理技术和时钟同步传输技术，会议单元拾音到主机输出延时≤5ms。</w:t>
            </w:r>
          </w:p>
          <w:p w14:paraId="1F4108C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设备具有≥1个USB接口；后面板具有≥2路RS-232接口、≥1路RS-485接口、≥4路RJ45通讯接口；具有≥1路RCA输入、≥1路卡侬输入、≥2路凤凰端子输入接口；≥1路RCA输出、≥1路卡侬输出、≥16路凤凰端子输出接口；≥1个拨码开关、≥1个接地柱。</w:t>
            </w:r>
          </w:p>
          <w:p w14:paraId="1CFA973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p>
          <w:p w14:paraId="548788B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具有≥16路音频输出通道，通过扩展可实现≥270个音频输出通道，音频输出通道可配置为有线角色分离输出模式、无线角色分离输出模式、同传输出模式；每个音频输出通道都能独立调节音频参数，包括≥30级音量调节、≥10段均衡器调节、≥100级延时器调节功能。</w:t>
            </w:r>
          </w:p>
          <w:p w14:paraId="6E94EB1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7.主机具有≥16通道音频分组输出接口；采用会议分区相控技术，可拆分≥16个独立的会议系统使用，也可以组成一个大型的会议系统使用，实现多种方式的会议室合并/拆分。</w:t>
            </w:r>
          </w:p>
          <w:p w14:paraId="620B889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8.支持主机U盘和客户端软件两种录音方式；搭配会议话筒和录音盒可以录制单个会议单元发言音频和录制所有会议单元混音发言音频。</w:t>
            </w:r>
          </w:p>
          <w:p w14:paraId="6F836AA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具有C/S、B/S管控架构，包括客户端、WEB端、本机全彩触摸屏、安卓手机/平板控制方式；通过客户端、WEB端可调节音频矩阵参数（包括EQ、音量、延时器、会议单元灵敏度等）、≥16通道输出模式切换、开关会议单元、中英俄法四种语言切换、控制角色分离主机功能；使用本机全彩触摸屏可调节会议模式、有线/无线会议单元开麦数量、编ID、主机/从机设置、中英俄法四种语言切换、显示亮度/输出音量调节、显示剩余使用天数、输入注册码进行主机注册功能；使用安卓手机/平板可控制会议单元开关、开启签到、投票、表决、接收会议服务信息、一键关闭无线会议单元功能，免PC操作。</w:t>
            </w:r>
          </w:p>
          <w:p w14:paraId="1F9FA78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10.WEB管理端支持切换个性化主题风格功能。</w:t>
            </w:r>
          </w:p>
          <w:p w14:paraId="4AEA4FC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11.超大数据处理能力：系统支持≥24台会议单元同时发言，其中支持≥16台有线会议单元和≥8台无线会议单元同时发言；具有自定义会议单元发言人数功能，有线会议单元发言人数范围可设置为等同或优于1至16之间的任意数量；无线会议单元发言人数范围可设置为等同或优于1至8之间的任意数量。</w:t>
            </w:r>
          </w:p>
          <w:p w14:paraId="1A03D43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12.具有多种备份机制。</w:t>
            </w:r>
          </w:p>
          <w:p w14:paraId="1FF242E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13.采用会议系统多环路检测及网络补给技术，实现会议单元手拉手链路出现故障时快速恢复，环路恢复时间≤5ms。</w:t>
            </w:r>
          </w:p>
          <w:p w14:paraId="2BFCDBA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14.具有C/S、B/S架构管理软件，客户端、WEB端软件支持国产化操作系统。</w:t>
            </w:r>
          </w:p>
          <w:p w14:paraId="1E84543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15.支持搭配会议话筒处理器使用，主机与话筒处理器之间通过网线连接方式传输音频，可以同时传输≥16路有线会议单元和≥8路无线会议单元发言的音频信号，并提供反馈抑制、智能混音以及自动增益音频调节处理功能。</w:t>
            </w:r>
          </w:p>
          <w:p w14:paraId="559E953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16.全数字会议系统软件融入会议音频综合管理平台软件实现音频设备统一管理；具备一键上传配置信息至云端或保存本地进行备份功能和一键还原配置信息功能。</w:t>
            </w:r>
          </w:p>
        </w:tc>
      </w:tr>
    </w:tbl>
    <w:p w14:paraId="6FCE23FB">
      <w:pPr>
        <w:pStyle w:val="31"/>
        <w:ind w:firstLine="0" w:firstLineChars="0"/>
      </w:pPr>
    </w:p>
    <w:p w14:paraId="52474001">
      <w:pPr>
        <w:pStyle w:val="5"/>
        <w:spacing w:before="156" w:after="156"/>
      </w:pPr>
      <w:r>
        <w:rPr>
          <w:rFonts w:hint="eastAsia"/>
        </w:rPr>
        <w:t>会议话筒处理器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4A49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26F4EE4">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5332433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CCC6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DCB845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3A1897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p>
          <w:p w14:paraId="6723CEE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2.具有≥1个RS485、≥1个RS232接口，可对接摄像机实现摄像跟踪功能；内置≥64个话筒预置位，满足大型会议室摄像跟踪需求。</w:t>
            </w:r>
          </w:p>
          <w:p w14:paraId="63C48B7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3.后面板具有≥1个船形开关、≥4个RJ45、≥1个RS485、≥2个RS232、≥1个TYPE-C接口、≥1个拨码开关、≥1路卡侬输出接口和≥2路RCA输出接口；前面板具有≥1个AFC电容触摸开关；具有多种状态指示灯。</w:t>
            </w:r>
          </w:p>
          <w:p w14:paraId="06274C7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4.处理器与数字会议主机通过网络传输链路传输会议单元音频信号，提供自动增益、自动混音、AFC反馈抑制、EQ调节音频处理功能。</w:t>
            </w:r>
          </w:p>
          <w:p w14:paraId="2CAE45B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5.采用啸叫检测门限更新法，移频+陷波组合反馈抑制方式，具有≥24个可编程陷波点，可自由分配动态/静态点，自动/手动切换。</w:t>
            </w:r>
          </w:p>
          <w:p w14:paraId="34B4F29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6.产品软件与全数字会议系统软件集成，可以实现使用同一软件配置数字会议主机和会议话筒处理器；支持搭配音频综合管理平台集中管控各种音频设备。</w:t>
            </w:r>
          </w:p>
        </w:tc>
      </w:tr>
    </w:tbl>
    <w:p w14:paraId="682FB934">
      <w:pPr>
        <w:pStyle w:val="31"/>
        <w:ind w:firstLine="0" w:firstLineChars="0"/>
      </w:pPr>
    </w:p>
    <w:p w14:paraId="09E0EFB0">
      <w:pPr>
        <w:pStyle w:val="5"/>
        <w:spacing w:before="156" w:after="156"/>
      </w:pPr>
      <w:r>
        <w:rPr>
          <w:rFonts w:hint="eastAsia"/>
        </w:rPr>
        <w:t>串口分配器1</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124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557E6B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683AC1A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5853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B76CC7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778F6EB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1.采用标准机柜式安装设计，结合高端中控使用，可节省控制端口的成本。具有≥1路网络通讯口、≥1路RS-232串口输入、≥8路RS-232串口及≥8路RS-485输出。</w:t>
            </w:r>
          </w:p>
          <w:p w14:paraId="549728C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2.输入数据可指定切换至≥8路的任何一路输出，输出数据的波特率和校验方式可设定。</w:t>
            </w:r>
          </w:p>
          <w:p w14:paraId="4603A95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3.具有复位按键，支持恢复到出厂的默认设置。具有≥1路网络接口，支持网络转≥8路RS-232串口及≥8路RS-485输出。</w:t>
            </w:r>
          </w:p>
        </w:tc>
      </w:tr>
    </w:tbl>
    <w:p w14:paraId="33968810">
      <w:pPr>
        <w:pStyle w:val="31"/>
        <w:ind w:firstLine="0" w:firstLineChars="0"/>
      </w:pPr>
    </w:p>
    <w:p w14:paraId="30EE98BE">
      <w:pPr>
        <w:pStyle w:val="5"/>
        <w:spacing w:before="156" w:after="156"/>
      </w:pPr>
      <w:r>
        <w:rPr>
          <w:rFonts w:hint="eastAsia"/>
        </w:rPr>
        <w:t>触摸屏</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023A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C667D1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2D929C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077C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61F7F49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06FCC3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1.设备采用操作系统等同或优于Android 11，显示器≥10.1 英寸，显示画面≥1920*1200分辨率，显示屏多点触控，摄像头像素≥500W。</w:t>
            </w:r>
          </w:p>
          <w:p w14:paraId="5BFAB8D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2.触摸屏具有物理隐私拨片，滑动可遮挡摄像头，保护用户隐私。</w:t>
            </w:r>
          </w:p>
          <w:p w14:paraId="3C910B6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3.内置≥4个拾音麦，拾音距离可达≥5米；搭配中控主机支持通过语音助手控制切换矩阵显示画面、设备开关等功能。</w:t>
            </w:r>
          </w:p>
          <w:p w14:paraId="236F862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有距离传感器，搭配软件可感应人体位置，实现人来亮屏功能；具有光感传感器，搭配软件可采集周边环境光线亮度值并可将数值实时显示；具有温湿度传感器，搭配软件可采集周边温湿度环境并可将数值实时显示。</w:t>
            </w:r>
          </w:p>
          <w:p w14:paraId="087A32D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5.具有语音唤醒控制功能；呼唤指令词即可唤醒AI语音助手，通过将语音转换成中控指令，实现对周边设备控制或场景调用。</w:t>
            </w:r>
          </w:p>
          <w:p w14:paraId="52FCAC6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6.内置背光灯条，搭配中控主机可根据会议状态切换指示灯显示状态。</w:t>
            </w:r>
          </w:p>
          <w:p w14:paraId="426DFC6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对接会务管理系统；搭配中控主机，可通过手机APP或WEB端预约会议室，设置情景类型以及开始/结束时间；会议开始前，系统会自动调用场景，设备背光灯条自动亮起，同时联动开启室内空调、照明灯具；会议结束后设备联动关闭会议室空调、灯光等设备。</w:t>
            </w:r>
          </w:p>
        </w:tc>
      </w:tr>
    </w:tbl>
    <w:p w14:paraId="5D4232D3">
      <w:pPr>
        <w:pStyle w:val="31"/>
        <w:ind w:firstLine="0" w:firstLineChars="0"/>
      </w:pPr>
    </w:p>
    <w:p w14:paraId="4FA4B646">
      <w:pPr>
        <w:pStyle w:val="5"/>
        <w:spacing w:before="156" w:after="156"/>
      </w:pPr>
      <w:r>
        <w:rPr>
          <w:rFonts w:hint="eastAsia"/>
        </w:rPr>
        <w:t>控制器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3FE38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7CF16B4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54AE5AF0">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7FF0D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17BEA2D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077A54D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1.具有≥8路自动、手动电源控制器，内置≥8个20A继电器，负载能力≥4400W/单路；配合中控主机使用，用于控制灯光、电动投影幕、电动窗帘等会议室周边设备。</w:t>
            </w:r>
          </w:p>
          <w:p w14:paraId="7B15BF8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2.每路继电器都有三连接点的接线柱,具有常开与常闭的功能。</w:t>
            </w:r>
          </w:p>
          <w:p w14:paraId="0C618ED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3.具有复位按键，支持恢复到出厂的默认设置。具有网络接口，支持通过网络实现远程控制。</w:t>
            </w:r>
          </w:p>
          <w:p w14:paraId="15B0834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4.具有设备运行状态指示灯及≥8个继电器的开关状态指示灯。</w:t>
            </w:r>
          </w:p>
          <w:p w14:paraId="2FA8F9B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5.具有键盘锁功能。</w:t>
            </w:r>
          </w:p>
          <w:p w14:paraId="00816AF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6.机器具备ID识别，通过中控主机网络控制多台时，可通过ID识别。</w:t>
            </w:r>
          </w:p>
        </w:tc>
      </w:tr>
    </w:tbl>
    <w:p w14:paraId="561AB9F9">
      <w:pPr>
        <w:pStyle w:val="31"/>
        <w:ind w:firstLine="0" w:firstLineChars="0"/>
      </w:pPr>
    </w:p>
    <w:p w14:paraId="5A5D5B19">
      <w:pPr>
        <w:pStyle w:val="5"/>
        <w:spacing w:before="156" w:after="156"/>
      </w:pPr>
      <w:r>
        <w:rPr>
          <w:rFonts w:hint="eastAsia"/>
        </w:rPr>
        <w:t>串口分配器2</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6F65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A7CBF8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ECC51A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0F91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3437931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53125BA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1.采用标准机柜式安装设计，结合高端中控使用，可节省控制端口的成本。具有≥1路网络通讯口、≥1路RS-232串口输入、≥8路RS-232串口及≥8路RS-485输出。</w:t>
            </w:r>
          </w:p>
          <w:p w14:paraId="0253EDE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 xml:space="preserve">2.输入数据可指定切换至≥8路的任何一路输出，输出数据的波特率和校验方式可设定。  </w:t>
            </w:r>
          </w:p>
          <w:p w14:paraId="68DA08D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3.具有复位按键，支持恢复到出厂的默认设置。具有≥1路网络接口，支持网络转≥8路RS-232串口及≥8路RS-485输出。</w:t>
            </w:r>
          </w:p>
        </w:tc>
      </w:tr>
    </w:tbl>
    <w:p w14:paraId="6A1B3088">
      <w:pPr>
        <w:pStyle w:val="31"/>
        <w:ind w:firstLine="0" w:firstLineChars="0"/>
      </w:pPr>
    </w:p>
    <w:p w14:paraId="3021C7DF">
      <w:pPr>
        <w:pStyle w:val="5"/>
        <w:spacing w:before="156" w:after="156"/>
      </w:pPr>
      <w:r>
        <w:rPr>
          <w:rFonts w:hint="eastAsia"/>
        </w:rPr>
        <w:t>平板电脑</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96B7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AFD702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7C4869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506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4B18D51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12B3989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1.屏幕：支持144HZ刷新，2.8K高清显示</w:t>
            </w:r>
          </w:p>
          <w:p w14:paraId="0EF1AC6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2.处理器:高通骁龙</w:t>
            </w:r>
          </w:p>
          <w:p w14:paraId="686FB33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3.运行内存：≥8GB</w:t>
            </w:r>
          </w:p>
          <w:p w14:paraId="203A85D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4.机身内存：≥128GB</w:t>
            </w:r>
          </w:p>
          <w:p w14:paraId="002C780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5.操作系统：HarmonyOS</w:t>
            </w:r>
          </w:p>
        </w:tc>
      </w:tr>
    </w:tbl>
    <w:p w14:paraId="17C727A8">
      <w:pPr>
        <w:pStyle w:val="31"/>
        <w:ind w:firstLine="0" w:firstLineChars="0"/>
      </w:pPr>
    </w:p>
    <w:p w14:paraId="4E491D0A">
      <w:pPr>
        <w:pStyle w:val="5"/>
        <w:spacing w:before="156" w:after="156"/>
      </w:pPr>
      <w:r>
        <w:rPr>
          <w:rFonts w:hint="eastAsia"/>
        </w:rPr>
        <w:t>路由器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067F5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65EBEDA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7085A5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ECF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5DDCDE2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7D443C7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1.无线速率≥1167Mbps（2.4GHz 300Mbps， 5GHz 867Mbps）</w:t>
            </w:r>
          </w:p>
          <w:p w14:paraId="3DD06C1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2.4个10/100Mbps速率自适应WAN/LAN口</w:t>
            </w:r>
          </w:p>
          <w:p w14:paraId="7FCF4D2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3.支持IEEE 802.11a/b/g/n/ac无线协议</w:t>
            </w:r>
          </w:p>
        </w:tc>
      </w:tr>
    </w:tbl>
    <w:p w14:paraId="0DE37471">
      <w:pPr>
        <w:pStyle w:val="31"/>
        <w:ind w:firstLine="0" w:firstLineChars="0"/>
      </w:pPr>
    </w:p>
    <w:p w14:paraId="69F6D489">
      <w:pPr>
        <w:pStyle w:val="5"/>
        <w:spacing w:before="156" w:after="156"/>
      </w:pPr>
      <w:r>
        <w:rPr>
          <w:rFonts w:hint="eastAsia"/>
        </w:rPr>
        <w:t>电源管理器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11C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3D44828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850716D">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79D7A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08A05E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4A11C37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1.配备LCD显示屏，支持显示温度信息，实时输入电压信息、时间信息、IP信息，定时任务信息。</w:t>
            </w:r>
          </w:p>
          <w:p w14:paraId="2685785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2.具有≥8路电源输出插座（≥4路10A、≥4路16A的插座规格），总输出电流≥30A，支持实时监控插座功率。</w:t>
            </w:r>
          </w:p>
          <w:p w14:paraId="69657B9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3.具有≥2个10M/100M网口，≥2路RS-485接口，≥1路USB接口提供照明灯供电；配备监听扬声器，支持人声报警提示。</w:t>
            </w:r>
          </w:p>
          <w:p w14:paraId="75422FB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4.支持过载、短路保护功能；支持连接PC可视化界面进行远程操控；支持网络远程固件升级，支持主从机级联，支持通过一路网口接入局域网使用软件控制所有级联设备。</w:t>
            </w:r>
          </w:p>
          <w:p w14:paraId="072E12C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5.具备对每一路电源输出进行定时编程，支持每路开关时序间隔动作延迟时间调节设置。</w:t>
            </w:r>
          </w:p>
          <w:p w14:paraId="0D92D08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6.支持实时检测设备温度，支持拓展外接温湿度传感器，显示外部环境温湿度。</w:t>
            </w:r>
          </w:p>
          <w:p w14:paraId="5456B76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7.具备自定义设置电源锁开启后每个通道开启、关闭、保持关闭前状态；支持设置对应通道的上下限位值、对应的超限动作和动作延时，支持调节报警音量大小。</w:t>
            </w:r>
          </w:p>
          <w:p w14:paraId="1DC643D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8.支持电压、电流或温湿度超过限定值播放相应的人声报警，恢复正常时自动停止。</w:t>
            </w:r>
          </w:p>
          <w:p w14:paraId="5A25075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9.支持通过主设备电源锁可一键开启或关闭所有从设备；支持独立控制每一路电源输出，支持一键全开或全关；支持一键紧急打开或者关闭全部电源。</w:t>
            </w:r>
          </w:p>
          <w:p w14:paraId="5996661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10.支持PC界面控制、定时控制、手动控制、串口控制方式。</w:t>
            </w:r>
          </w:p>
        </w:tc>
      </w:tr>
    </w:tbl>
    <w:p w14:paraId="60EF201F">
      <w:pPr>
        <w:pStyle w:val="31"/>
        <w:ind w:firstLine="0" w:firstLineChars="0"/>
      </w:pPr>
    </w:p>
    <w:p w14:paraId="50B0288A">
      <w:pPr>
        <w:pStyle w:val="5"/>
        <w:spacing w:before="156" w:after="156"/>
      </w:pPr>
      <w:r>
        <w:rPr>
          <w:rFonts w:hint="eastAsia"/>
        </w:rPr>
        <w:t>分布式综合管理系统控制软件</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7BE7A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111029D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3421488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27B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000B296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基本参数</w:t>
            </w:r>
          </w:p>
        </w:tc>
        <w:tc>
          <w:tcPr>
            <w:tcW w:w="3892" w:type="pct"/>
            <w:shd w:val="clear" w:color="000000" w:fill="auto"/>
            <w:vAlign w:val="center"/>
          </w:tcPr>
          <w:p w14:paraId="4740C65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1.客户端软件支持安装在Windows、安卓、iPad、麒麟等操作系统；</w:t>
            </w:r>
          </w:p>
          <w:p w14:paraId="1B06A51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自由操控，支持拖曳视频源到显示控制区域，可实现所有视频信号源的视窗管理、拼接、任意缩放、画中画、画面漫游等功能，可实现对视窗参数的调整（叠加关系、位置、大小、比例等），可打开或关闭拼墙回显视频画面，支持调整拼墙声音输出的音量大小；</w:t>
            </w:r>
          </w:p>
          <w:p w14:paraId="68F9546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3.支持中控功能，切换拼墙后自动显示改拼墙的中控界面，可实现高清矩阵信号切换、电源设备开关、摄像头的转动方向放大缩小及预置位调用、音频音量、灯光/空调开关等中控功能；</w:t>
            </w:r>
          </w:p>
          <w:p w14:paraId="4026D6F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4.支持虚拟KVM功能，可全屏显示信号源的画面，对信号源进行点击、滑动等操作，实现对PPT、视频播放等的控制；</w:t>
            </w:r>
          </w:p>
          <w:p w14:paraId="2D11B7B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5.支持信号源可视化预览，实时显示输入盒信号源图像，支持搜索信号源；支持布局切换功能，可选择不少于4种不同样式布局模板；</w:t>
            </w:r>
          </w:p>
          <w:p w14:paraId="1BC2D11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6.支持分组显示拼墙列表，选中拼墙时，自动回显该拼墙的画面内容，可拼墙进行调整画面布局、开窗、关窗、切换场景、锁定或解锁布局等操作，开窗模式支持自由模式、固化模式、两点模式；</w:t>
            </w:r>
          </w:p>
          <w:p w14:paraId="1BDC036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7.支持对输入信号进行标注，支持自由画线、直线、箭头、方形、圆形、三角形等标注形态，可设置标注线条粗细、线条颜色，可撤销或还原批注操作，可通过橡皮擦框选删除标注或全部删除。</w:t>
            </w:r>
          </w:p>
        </w:tc>
      </w:tr>
    </w:tbl>
    <w:p w14:paraId="28C861A3"/>
    <w:p w14:paraId="2A5677FE">
      <w:pPr>
        <w:pStyle w:val="4"/>
        <w:spacing w:before="156" w:after="156"/>
        <w:rPr>
          <w:lang w:val="en-US"/>
        </w:rPr>
      </w:pPr>
      <w:bookmarkStart w:id="148" w:name="_Toc201309482"/>
      <w:bookmarkStart w:id="149" w:name="_Toc200464663"/>
      <w:bookmarkStart w:id="150" w:name="_Toc26468"/>
      <w:r>
        <w:rPr>
          <w:rFonts w:hint="eastAsia"/>
          <w:lang w:val="en-US"/>
        </w:rPr>
        <w:t>专用硬件</w:t>
      </w:r>
      <w:bookmarkEnd w:id="148"/>
      <w:bookmarkEnd w:id="149"/>
      <w:bookmarkEnd w:id="150"/>
    </w:p>
    <w:p w14:paraId="52461394">
      <w:pPr>
        <w:pStyle w:val="5"/>
        <w:spacing w:before="156" w:after="156"/>
        <w:rPr>
          <w:lang w:val="en-US"/>
        </w:rPr>
      </w:pPr>
      <w:r>
        <w:rPr>
          <w:rFonts w:hint="eastAsia"/>
          <w:lang w:val="en-US"/>
        </w:rPr>
        <w:t>通用终端</w:t>
      </w:r>
    </w:p>
    <w:p w14:paraId="6569F978">
      <w:pPr>
        <w:pStyle w:val="6"/>
        <w:spacing w:before="156" w:after="156"/>
        <w:ind w:left="309" w:hanging="21"/>
        <w:rPr>
          <w:lang w:val="en-US"/>
        </w:rPr>
      </w:pPr>
      <w:r>
        <w:rPr>
          <w:rFonts w:hint="eastAsia"/>
          <w:lang w:val="en-US"/>
        </w:rPr>
        <w:t>读卡器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5FA2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2D944F3B">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2DB04DB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2FB4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auto"/>
            <w:vAlign w:val="center"/>
          </w:tcPr>
          <w:p w14:paraId="74CA74BE">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读卡器</w:t>
            </w:r>
          </w:p>
        </w:tc>
        <w:tc>
          <w:tcPr>
            <w:tcW w:w="3892" w:type="pct"/>
            <w:shd w:val="clear" w:color="000000" w:fill="auto"/>
            <w:vAlign w:val="center"/>
          </w:tcPr>
          <w:p w14:paraId="15ED93F0">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1、可读2磁道或2、3磁道（选用），支持正反向读取，磁条卡符合ISO7811,ISO7816，磁头寿命大于等于50万次；</w:t>
            </w:r>
          </w:p>
          <w:p w14:paraId="56511BDA">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2、接触IC卡接口符合ISO7816-1/2/3,有拔卡短路保护功能，卡座寿命大于等于20万次；</w:t>
            </w:r>
          </w:p>
          <w:p w14:paraId="00A666D8">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3、具有4个SAM卡座（可选），可以支持不同应用的安全需求，安装内部认证3.0PSAM卡，内置DES,RSA,SSF33三种加密方式；</w:t>
            </w:r>
          </w:p>
          <w:p w14:paraId="0AC42E7C">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4、支持非接触卡的读取；</w:t>
            </w:r>
          </w:p>
          <w:p w14:paraId="2337FF80">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5、电源DC5V,采用通讯接口供电，预留密码键盘接口，内置DES功能运算；</w:t>
            </w:r>
          </w:p>
          <w:p w14:paraId="3651962C">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6、具有PS/2、RS232、USB接口可选，支持热插拔；</w:t>
            </w:r>
          </w:p>
          <w:p w14:paraId="72FAEECF">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7、提供WINDOWS、LINUX、DOS及WEB的应用接口；</w:t>
            </w:r>
          </w:p>
          <w:p w14:paraId="1FA87509">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8、支持PC下载升级及离线卡片升级；</w:t>
            </w:r>
          </w:p>
          <w:p w14:paraId="1C9E9B3C">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 xml:space="preserve">9、符合人社部38号，59号文件标准，支持本地及异地1.0，2.0，3.0社保卡接口规范； </w:t>
            </w:r>
          </w:p>
          <w:p w14:paraId="0BB612C9">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10、满足第三代医保卡、就诊卡读卡使用</w:t>
            </w:r>
          </w:p>
        </w:tc>
      </w:tr>
    </w:tbl>
    <w:p w14:paraId="5E189CD4">
      <w:pPr>
        <w:spacing w:line="240" w:lineRule="auto"/>
        <w:rPr>
          <w:rFonts w:hint="eastAsia" w:ascii="宋体" w:hAnsi="宋体"/>
          <w:szCs w:val="21"/>
        </w:rPr>
      </w:pPr>
    </w:p>
    <w:p w14:paraId="71454F0C">
      <w:pPr>
        <w:pStyle w:val="6"/>
        <w:spacing w:before="156" w:after="156"/>
        <w:ind w:left="309" w:hanging="21"/>
        <w:rPr>
          <w:lang w:val="en-US"/>
        </w:rPr>
      </w:pPr>
      <w:r>
        <w:rPr>
          <w:rFonts w:hint="eastAsia"/>
          <w:lang w:val="en-US"/>
        </w:rPr>
        <w:t>扫描枪</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5E3B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102"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AF67DFE">
            <w:pPr>
              <w:spacing w:line="240" w:lineRule="auto"/>
              <w:jc w:val="center"/>
              <w:rPr>
                <w:rFonts w:hint="eastAsia" w:ascii="仿宋" w:hAnsi="仿宋" w:eastAsia="仿宋"/>
                <w:b/>
                <w:sz w:val="24"/>
                <w:szCs w:val="24"/>
              </w:rPr>
            </w:pPr>
            <w:r>
              <w:rPr>
                <w:rFonts w:hint="eastAsia" w:ascii="仿宋" w:hAnsi="仿宋" w:eastAsia="仿宋" w:cs="宋体"/>
                <w:b/>
                <w:kern w:val="0"/>
                <w:sz w:val="24"/>
                <w:szCs w:val="24"/>
              </w:rPr>
              <w:t>指标项</w:t>
            </w:r>
          </w:p>
        </w:tc>
        <w:tc>
          <w:tcPr>
            <w:tcW w:w="3898" w:type="pc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D4C2BDA">
            <w:pPr>
              <w:spacing w:line="240" w:lineRule="auto"/>
              <w:jc w:val="center"/>
              <w:rPr>
                <w:rFonts w:hint="eastAsia" w:ascii="仿宋" w:hAnsi="仿宋" w:eastAsia="仿宋" w:cs="Arial"/>
                <w:b/>
                <w:sz w:val="24"/>
                <w:szCs w:val="24"/>
              </w:rPr>
            </w:pPr>
            <w:r>
              <w:rPr>
                <w:rFonts w:hint="eastAsia" w:ascii="仿宋" w:hAnsi="仿宋" w:eastAsia="仿宋" w:cs="宋体"/>
                <w:b/>
                <w:kern w:val="0"/>
                <w:sz w:val="24"/>
                <w:szCs w:val="24"/>
              </w:rPr>
              <w:t>参数要求</w:t>
            </w:r>
          </w:p>
        </w:tc>
      </w:tr>
      <w:tr w14:paraId="5B6E8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1102" w:type="pct"/>
            <w:tcBorders>
              <w:top w:val="single" w:color="auto" w:sz="4" w:space="0"/>
              <w:left w:val="single" w:color="auto" w:sz="4" w:space="0"/>
              <w:bottom w:val="single" w:color="auto" w:sz="4" w:space="0"/>
              <w:right w:val="single" w:color="auto" w:sz="4" w:space="0"/>
            </w:tcBorders>
            <w:vAlign w:val="center"/>
          </w:tcPr>
          <w:p w14:paraId="1BA078F0">
            <w:pPr>
              <w:spacing w:line="240" w:lineRule="auto"/>
              <w:jc w:val="center"/>
              <w:rPr>
                <w:rFonts w:hint="eastAsia" w:ascii="仿宋" w:hAnsi="仿宋" w:eastAsia="仿宋" w:cs="宋体"/>
                <w:bCs/>
                <w:kern w:val="0"/>
                <w:sz w:val="24"/>
                <w:szCs w:val="24"/>
              </w:rPr>
            </w:pPr>
            <w:r>
              <w:rPr>
                <w:rFonts w:hint="eastAsia" w:ascii="仿宋" w:hAnsi="仿宋" w:eastAsia="仿宋" w:cs="宋体"/>
                <w:bCs/>
                <w:kern w:val="0"/>
                <w:sz w:val="24"/>
                <w:szCs w:val="24"/>
              </w:rPr>
              <w:t>扫描枪</w:t>
            </w:r>
          </w:p>
        </w:tc>
        <w:tc>
          <w:tcPr>
            <w:tcW w:w="3898" w:type="pct"/>
            <w:tcBorders>
              <w:top w:val="single" w:color="auto" w:sz="4" w:space="0"/>
              <w:left w:val="single" w:color="auto" w:sz="4" w:space="0"/>
              <w:bottom w:val="single" w:color="auto" w:sz="4" w:space="0"/>
              <w:right w:val="single" w:color="auto" w:sz="4" w:space="0"/>
            </w:tcBorders>
            <w:vAlign w:val="center"/>
          </w:tcPr>
          <w:p w14:paraId="764C58EA">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1、图像传感器:CMOS</w:t>
            </w:r>
          </w:p>
          <w:p w14:paraId="69FBFF05">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2、像素:640×480</w:t>
            </w:r>
          </w:p>
          <w:p w14:paraId="03733FF5">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3、对焦:红光LED</w:t>
            </w:r>
          </w:p>
          <w:p w14:paraId="77694502">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4、识别精度:≥3mil</w:t>
            </w:r>
          </w:p>
          <w:p w14:paraId="1C8967F9">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5、条码灵敏度:倾斜（pitch）±60°, 旋转（tilt）360°, 偏转（skew）±60°</w:t>
            </w:r>
          </w:p>
          <w:p w14:paraId="5E6673E0">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6、视场角：水平35° ，垂直25°</w:t>
            </w:r>
          </w:p>
          <w:p w14:paraId="1B784FF7">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7、符号反差：≥20%</w:t>
            </w:r>
          </w:p>
          <w:p w14:paraId="71A0664F">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8、静电防护：±15千瓦（空气放电）；±8千瓦（空气放电）</w:t>
            </w:r>
          </w:p>
          <w:p w14:paraId="3181CBA7">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9、可识别一维码/二维码屏幕二维码，可识别对比度20%的反射差,USB接口</w:t>
            </w:r>
          </w:p>
        </w:tc>
      </w:tr>
    </w:tbl>
    <w:p w14:paraId="3B7D2BD5">
      <w:pPr>
        <w:spacing w:line="240" w:lineRule="auto"/>
        <w:rPr>
          <w:rFonts w:hint="eastAsia" w:ascii="宋体" w:hAnsi="宋体"/>
          <w:b/>
          <w:bCs/>
          <w:szCs w:val="21"/>
        </w:rPr>
      </w:pPr>
    </w:p>
    <w:p w14:paraId="4C076B8F">
      <w:pPr>
        <w:pStyle w:val="6"/>
        <w:spacing w:before="156" w:after="156"/>
        <w:ind w:left="309" w:hanging="21"/>
        <w:rPr>
          <w:lang w:val="en-US"/>
        </w:rPr>
      </w:pPr>
      <w:r>
        <w:rPr>
          <w:rFonts w:hint="eastAsia"/>
          <w:lang w:val="en-US"/>
        </w:rPr>
        <w:t>高拍仪</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5FC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53B63D5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115C1E2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AB4A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tcBorders>
              <w:top w:val="single" w:color="auto" w:sz="4" w:space="0"/>
              <w:left w:val="single" w:color="auto" w:sz="4" w:space="0"/>
              <w:bottom w:val="single" w:color="auto" w:sz="4" w:space="0"/>
              <w:right w:val="single" w:color="auto" w:sz="4" w:space="0"/>
            </w:tcBorders>
            <w:shd w:val="clear" w:color="auto" w:fill="auto"/>
            <w:vAlign w:val="center"/>
          </w:tcPr>
          <w:p w14:paraId="18421A95">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高拍仪</w:t>
            </w:r>
          </w:p>
        </w:tc>
        <w:tc>
          <w:tcPr>
            <w:tcW w:w="3892" w:type="pct"/>
            <w:tcBorders>
              <w:top w:val="single" w:color="auto" w:sz="4" w:space="0"/>
              <w:left w:val="single" w:color="auto" w:sz="4" w:space="0"/>
              <w:bottom w:val="single" w:color="auto" w:sz="4" w:space="0"/>
              <w:right w:val="single" w:color="auto" w:sz="4" w:space="0"/>
            </w:tcBorders>
            <w:shd w:val="clear" w:color="000000" w:fill="auto"/>
            <w:vAlign w:val="center"/>
          </w:tcPr>
          <w:p w14:paraId="3B0279AE">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1、DSP高性能图像处理芯片，SENSOR 高性能感光芯片，支持图像控制、亮度调整、曝光长度调整、锐利度调整、色彩调整、增益控制等；</w:t>
            </w:r>
          </w:p>
          <w:p w14:paraId="6902E0D9">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2、拍摄幅面 A3幅面；</w:t>
            </w:r>
          </w:p>
          <w:p w14:paraId="2E78E077">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3、接口类型 USB 2.0（支USB B TPYE及USB HUB）；</w:t>
            </w:r>
          </w:p>
          <w:p w14:paraId="6E4803D4">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4、主摄像头：图像色彩 24 位，支持多种分辨率；</w:t>
            </w:r>
          </w:p>
          <w:p w14:paraId="5BC7CA9C">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kern w:val="0"/>
                <w:sz w:val="24"/>
                <w:szCs w:val="24"/>
              </w:rPr>
              <w:t>5、</w:t>
            </w:r>
            <w:r>
              <w:rPr>
                <w:rFonts w:hint="eastAsia" w:ascii="仿宋" w:hAnsi="仿宋" w:eastAsia="仿宋" w:cs="宋体"/>
                <w:color w:val="000000"/>
                <w:kern w:val="0"/>
                <w:sz w:val="24"/>
                <w:szCs w:val="24"/>
                <w:lang w:bidi="ar"/>
                <w14:ligatures w14:val="standardContextual"/>
              </w:rPr>
              <w:t>护士站病人身份信息，病例拍照留存，OCR识别。</w:t>
            </w:r>
          </w:p>
        </w:tc>
      </w:tr>
    </w:tbl>
    <w:p w14:paraId="1E7A988A">
      <w:pPr>
        <w:spacing w:line="240" w:lineRule="auto"/>
        <w:rPr>
          <w:rFonts w:hint="eastAsia" w:ascii="宋体" w:hAnsi="宋体"/>
          <w:szCs w:val="21"/>
        </w:rPr>
      </w:pPr>
    </w:p>
    <w:p w14:paraId="603AA90B">
      <w:pPr>
        <w:pStyle w:val="6"/>
        <w:spacing w:before="156" w:after="156"/>
        <w:ind w:left="309" w:hanging="21"/>
        <w:rPr>
          <w:lang w:val="en-US"/>
        </w:rPr>
      </w:pPr>
      <w:r>
        <w:rPr>
          <w:rFonts w:hint="eastAsia"/>
          <w:lang w:val="en-US"/>
        </w:rPr>
        <w:t>三合一读卡器</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2"/>
        <w:gridCol w:w="6894"/>
      </w:tblGrid>
      <w:tr w14:paraId="1250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shd w:val="clear" w:color="auto" w:fill="BEBEBE" w:themeFill="background1" w:themeFillShade="BF"/>
            <w:vAlign w:val="center"/>
          </w:tcPr>
          <w:p w14:paraId="4573ECB4">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2" w:type="pct"/>
            <w:shd w:val="clear" w:color="auto" w:fill="BEBEBE" w:themeFill="background1" w:themeFillShade="BF"/>
            <w:vAlign w:val="center"/>
          </w:tcPr>
          <w:p w14:paraId="0B4C89D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237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8" w:type="pct"/>
            <w:tcBorders>
              <w:top w:val="single" w:color="auto" w:sz="4" w:space="0"/>
              <w:left w:val="single" w:color="auto" w:sz="4" w:space="0"/>
              <w:bottom w:val="single" w:color="auto" w:sz="4" w:space="0"/>
              <w:right w:val="single" w:color="auto" w:sz="4" w:space="0"/>
            </w:tcBorders>
            <w:shd w:val="clear" w:color="auto" w:fill="auto"/>
            <w:vAlign w:val="center"/>
          </w:tcPr>
          <w:p w14:paraId="3AE6C912">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三合一读卡器</w:t>
            </w:r>
          </w:p>
        </w:tc>
        <w:tc>
          <w:tcPr>
            <w:tcW w:w="3892" w:type="pct"/>
            <w:tcBorders>
              <w:top w:val="single" w:color="auto" w:sz="4" w:space="0"/>
              <w:left w:val="single" w:color="auto" w:sz="4" w:space="0"/>
              <w:bottom w:val="single" w:color="auto" w:sz="4" w:space="0"/>
              <w:right w:val="single" w:color="auto" w:sz="4" w:space="0"/>
            </w:tcBorders>
            <w:shd w:val="clear" w:color="000000" w:fill="auto"/>
            <w:vAlign w:val="center"/>
          </w:tcPr>
          <w:p w14:paraId="42BC9127">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1、可读2磁道或2、3磁道（选用），支持正反向读取，可支持各类磁条卡应用；</w:t>
            </w:r>
          </w:p>
          <w:p w14:paraId="5719684C">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2、接触IC卡接口符合ISO7816-1/2/3,有拔卡短路保护功能；</w:t>
            </w:r>
          </w:p>
          <w:p w14:paraId="04C3115E">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3、具有4个SAM卡座（可选），可以支持不同应用的安全需求，安装内部认证3.0PSAM卡，内置DES,RSA,SSF33三种加密方式；</w:t>
            </w:r>
          </w:p>
          <w:p w14:paraId="4A7DE9E3">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4、支持脱机升级，内置DES功能运算；</w:t>
            </w:r>
          </w:p>
          <w:p w14:paraId="5B827FC8">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5、免驱USB接口，支持热插拔；</w:t>
            </w:r>
          </w:p>
          <w:p w14:paraId="386CFF16">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6、提供WINDOWS、LINUX、DOS及WEB及Android的应用接口；</w:t>
            </w:r>
          </w:p>
          <w:p w14:paraId="4882CA41">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7、支持PC下载升级及离线卡片升级；</w:t>
            </w:r>
          </w:p>
          <w:p w14:paraId="5C960298">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8、符合人社部38号，59号文件标准，支持本地及异地1.0，2.0，3.0卡接口规范；</w:t>
            </w:r>
          </w:p>
          <w:p w14:paraId="01EE590A">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9、支持非接触卡的读取,</w:t>
            </w:r>
            <w:r>
              <w:rPr>
                <w:rFonts w:ascii="Calibri" w:hAnsi="Calibri" w:eastAsia="仿宋" w:cs="Calibri"/>
                <w:color w:val="000000"/>
                <w:kern w:val="0"/>
                <w:sz w:val="24"/>
                <w:szCs w:val="24"/>
                <w:lang w:bidi="ar"/>
                <w14:ligatures w14:val="standardContextual"/>
              </w:rPr>
              <w:t> </w:t>
            </w:r>
            <w:r>
              <w:rPr>
                <w:rFonts w:hint="eastAsia" w:ascii="仿宋" w:hAnsi="仿宋" w:eastAsia="仿宋" w:cs="宋体"/>
                <w:color w:val="000000"/>
                <w:kern w:val="0"/>
                <w:sz w:val="24"/>
                <w:szCs w:val="24"/>
                <w:lang w:bidi="ar"/>
                <w14:ligatures w14:val="standardContextual"/>
              </w:rPr>
              <w:t>支持身份证类卡的读取，工作频率：13.56MHz；</w:t>
            </w:r>
          </w:p>
          <w:p w14:paraId="2FDA839D">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10、支持一维码；支持二维码扫描，支持二维码编码规则更新；</w:t>
            </w:r>
          </w:p>
          <w:p w14:paraId="6CF7F39A">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11、识别精度≥5mil；</w:t>
            </w:r>
          </w:p>
          <w:p w14:paraId="7F495C6B">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12、识读景深50mm~180mm；</w:t>
            </w:r>
          </w:p>
          <w:p w14:paraId="3C6B7047">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13、识读角度旋转</w:t>
            </w:r>
            <w:r>
              <w:rPr>
                <w:rFonts w:ascii="Calibri" w:hAnsi="Calibri" w:eastAsia="仿宋" w:cs="Calibri"/>
                <w:color w:val="000000"/>
                <w:kern w:val="0"/>
                <w:sz w:val="24"/>
                <w:szCs w:val="24"/>
                <w:lang w:bidi="ar"/>
                <w14:ligatures w14:val="standardContextual"/>
              </w:rPr>
              <w:t> </w:t>
            </w:r>
            <w:r>
              <w:rPr>
                <w:rFonts w:hint="eastAsia" w:ascii="仿宋" w:hAnsi="仿宋" w:eastAsia="仿宋" w:cs="宋体"/>
                <w:color w:val="000000"/>
                <w:kern w:val="0"/>
                <w:sz w:val="24"/>
                <w:szCs w:val="24"/>
                <w:lang w:bidi="ar"/>
                <w14:ligatures w14:val="standardContextual"/>
              </w:rPr>
              <w:t>360°，倾斜±45°，偏转±45°；</w:t>
            </w:r>
          </w:p>
          <w:p w14:paraId="00BF33EE">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sz w:val="24"/>
                <w:szCs w:val="24"/>
                <w:lang w:bidi="ar"/>
              </w:rPr>
              <w:t>14、</w:t>
            </w:r>
            <w:r>
              <w:rPr>
                <w:rFonts w:hint="eastAsia" w:ascii="仿宋" w:hAnsi="仿宋" w:eastAsia="仿宋" w:cs="宋体"/>
                <w:color w:val="000000"/>
                <w:kern w:val="0"/>
                <w:sz w:val="24"/>
                <w:szCs w:val="24"/>
                <w:lang w:bidi="ar"/>
                <w14:ligatures w14:val="standardContextual"/>
              </w:rPr>
              <w:t>满足第三代身份证、社保医保卡、就诊卡等读卡使用</w:t>
            </w:r>
          </w:p>
        </w:tc>
      </w:tr>
    </w:tbl>
    <w:p w14:paraId="7598B9E2">
      <w:pPr>
        <w:spacing w:line="240" w:lineRule="auto"/>
        <w:rPr>
          <w:rFonts w:hint="eastAsia" w:ascii="宋体" w:hAnsi="宋体"/>
          <w:szCs w:val="21"/>
        </w:rPr>
      </w:pPr>
    </w:p>
    <w:p w14:paraId="7F200C42">
      <w:pPr>
        <w:pStyle w:val="6"/>
        <w:spacing w:before="156" w:after="156"/>
        <w:ind w:left="309" w:hanging="21"/>
        <w:rPr>
          <w:lang w:val="en-US"/>
        </w:rPr>
      </w:pPr>
      <w:r>
        <w:rPr>
          <w:rFonts w:hint="eastAsia"/>
          <w:lang w:val="en-US"/>
        </w:rPr>
        <w:t>扫码墩</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2A706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0B83353E">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439E495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C48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48C18C9">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扫码墩</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7D9FB294">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1、图像传感器：CMOS</w:t>
            </w:r>
          </w:p>
          <w:p w14:paraId="7292D69E">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2、像素：640×480</w:t>
            </w:r>
          </w:p>
          <w:p w14:paraId="0640592C">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3、识别精度：≥5mil</w:t>
            </w:r>
          </w:p>
          <w:p w14:paraId="6DA9A481">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4、典型识读景深：13mil EAN：0毫米~100毫米 ；</w:t>
            </w:r>
          </w:p>
          <w:p w14:paraId="2018D98F">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手机支付码（5.5寸屏幕）：0毫米~200毫米</w:t>
            </w:r>
          </w:p>
          <w:p w14:paraId="745EFD9D">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5、条码灵敏度：倾斜 (pitch) ±60 ° 旋转 (tilt) 360° 偏转 (skew) ±60°</w:t>
            </w:r>
          </w:p>
          <w:p w14:paraId="7B3478DA">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6、视场角：水平 40°，垂直 30 °</w:t>
            </w:r>
          </w:p>
          <w:p w14:paraId="270D371C">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7、符号反差：≥25%</w:t>
            </w:r>
          </w:p>
          <w:p w14:paraId="41080703">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8、系统接口：USB键盘,USB虚拟串口</w:t>
            </w:r>
          </w:p>
          <w:p w14:paraId="6C01CFC2">
            <w:pPr>
              <w:spacing w:line="0" w:lineRule="atLeast"/>
              <w:textAlignment w:val="center"/>
              <w:rPr>
                <w:rFonts w:hint="eastAsia" w:ascii="仿宋" w:hAnsi="仿宋" w:eastAsia="仿宋" w:cs="宋体"/>
                <w:color w:val="000000"/>
                <w:kern w:val="0"/>
                <w:sz w:val="24"/>
                <w:szCs w:val="24"/>
                <w:lang w:bidi="ar"/>
                <w14:ligatures w14:val="standardContextual"/>
              </w:rPr>
            </w:pPr>
            <w:r>
              <w:rPr>
                <w:rFonts w:hint="eastAsia" w:ascii="仿宋" w:hAnsi="仿宋" w:eastAsia="仿宋" w:cs="宋体"/>
                <w:color w:val="000000"/>
                <w:kern w:val="0"/>
                <w:sz w:val="24"/>
                <w:szCs w:val="24"/>
                <w:lang w:bidi="ar"/>
                <w14:ligatures w14:val="standardContextual"/>
              </w:rPr>
              <w:t>9、触发方式：感应识读,连续识读</w:t>
            </w:r>
          </w:p>
          <w:p w14:paraId="1C8C453B">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sz w:val="24"/>
                <w:szCs w:val="24"/>
                <w:lang w:bidi="ar"/>
              </w:rPr>
              <w:t>10、</w:t>
            </w:r>
            <w:r>
              <w:rPr>
                <w:rFonts w:hint="eastAsia" w:ascii="仿宋" w:hAnsi="仿宋" w:eastAsia="仿宋" w:cs="宋体"/>
                <w:color w:val="000000"/>
                <w:kern w:val="0"/>
                <w:sz w:val="24"/>
                <w:szCs w:val="24"/>
                <w:lang w:bidi="ar"/>
                <w14:ligatures w14:val="standardContextual"/>
              </w:rPr>
              <w:t>支持二维常用编码，检验条码扫描</w:t>
            </w:r>
          </w:p>
        </w:tc>
      </w:tr>
    </w:tbl>
    <w:p w14:paraId="1C971D05">
      <w:pPr>
        <w:pStyle w:val="5"/>
        <w:spacing w:before="156" w:after="156"/>
        <w:rPr>
          <w:lang w:val="en-US"/>
        </w:rPr>
      </w:pPr>
      <w:r>
        <w:rPr>
          <w:rFonts w:hint="eastAsia"/>
          <w:lang w:val="en-US"/>
        </w:rPr>
        <w:t>自助终端</w:t>
      </w:r>
    </w:p>
    <w:p w14:paraId="6C4110AC">
      <w:pPr>
        <w:pStyle w:val="6"/>
        <w:spacing w:before="156" w:after="156"/>
        <w:ind w:left="309" w:hanging="21"/>
        <w:rPr>
          <w:lang w:val="en-US"/>
        </w:rPr>
      </w:pPr>
      <w:r>
        <w:rPr>
          <w:rFonts w:hint="eastAsia"/>
          <w:lang w:val="en-US"/>
        </w:rPr>
        <w:t>综合便民一体机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2F78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172977BE">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2CE3852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7BB96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45361D14">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综合便民一体机</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48065165">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液晶屏：</w:t>
            </w:r>
            <w:r>
              <w:rPr>
                <w:rFonts w:hint="eastAsia" w:ascii="仿宋" w:hAnsi="仿宋" w:eastAsia="仿宋" w:cs="宋体"/>
                <w:kern w:val="0"/>
                <w:sz w:val="24"/>
                <w:szCs w:val="24"/>
              </w:rPr>
              <w:t>≥</w:t>
            </w:r>
            <w:r>
              <w:rPr>
                <w:rFonts w:hint="eastAsia" w:ascii="仿宋" w:hAnsi="仿宋" w:eastAsia="仿宋" w:cs="宋体"/>
                <w:color w:val="000000"/>
                <w:kern w:val="0"/>
                <w:sz w:val="24"/>
                <w:szCs w:val="24"/>
                <w:lang w:bidi="ar"/>
                <w14:ligatures w14:val="standardContextual"/>
              </w:rPr>
              <w:t>27寸国产原装液晶模组提供照片证明，电容触摸，液晶屏提供单独3C认证，屏显比例: 16:9，分辨率: 1920*1080</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尺寸：高≤177厘米，宽≤50厘米，箱体厚≤23厘米</w:t>
            </w:r>
          </w:p>
          <w:p w14:paraId="356D7452">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整机：防尘防溅水，防潮，防震，防高湿盐雾腐蚀，符合电磁兼容规范，通过抗菌测试，抗菌率</w:t>
            </w:r>
            <w:r>
              <w:rPr>
                <w:rFonts w:hint="eastAsia" w:ascii="仿宋" w:hAnsi="仿宋" w:eastAsia="仿宋" w:cs="宋体"/>
                <w:kern w:val="0"/>
                <w:sz w:val="24"/>
                <w:szCs w:val="24"/>
              </w:rPr>
              <w:t>≥</w:t>
            </w:r>
            <w:r>
              <w:rPr>
                <w:rFonts w:hint="eastAsia" w:ascii="仿宋" w:hAnsi="仿宋" w:eastAsia="仿宋" w:cs="宋体"/>
                <w:color w:val="000000"/>
                <w:kern w:val="0"/>
                <w:sz w:val="24"/>
                <w:szCs w:val="24"/>
                <w:lang w:bidi="ar"/>
                <w14:ligatures w14:val="standardContextual"/>
              </w:rPr>
              <w:t>99%</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安装方式：立式安装</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打印机：支持A4、A5热敏纸横、竖打印，适配清单、报告打印功能，装纸容量≥1000张（A5），首页出纸≤3秒（A5），后续每张≤3秒（A5），卡纸率≤0.01%；同一纸仓同时支持A4/A5打印。</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功能需求：具备扫码、社保卡读卡器，上海地区专用医保读卡器，支持磁条卡读卡,芯片卡读卡。标识明确，与病史打印机区分开；具备缺纸主动感应功能。</w:t>
            </w:r>
          </w:p>
          <w:p w14:paraId="43144575">
            <w:pPr>
              <w:spacing w:line="240" w:lineRule="auto"/>
              <w:rPr>
                <w:rFonts w:hint="eastAsia" w:ascii="仿宋" w:hAnsi="仿宋" w:eastAsia="仿宋" w:cs="宋体"/>
                <w:kern w:val="0"/>
                <w:sz w:val="24"/>
                <w:szCs w:val="24"/>
              </w:rPr>
            </w:pPr>
            <w:r>
              <w:rPr>
                <w:rFonts w:hint="eastAsia" w:ascii="仿宋" w:hAnsi="仿宋" w:eastAsia="仿宋" w:cs="宋体"/>
                <w:color w:val="000000"/>
                <w:kern w:val="0"/>
                <w:sz w:val="24"/>
                <w:szCs w:val="24"/>
                <w:lang w:bidi="ar"/>
                <w14:ligatures w14:val="standardContextual"/>
              </w:rPr>
              <w:t>主机工控机稳定CPU≥英特尔十二代I5，内存≥8G，硬盘SSD≥256G，≥8个8USB接口，工控机箱有散热系统散热片+风扇散热，工控机箱耐受高低温，防尘，防潮，防震，防高湿盐雾腐蚀。</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软件需求：满足检验报告打印、检查报告打印、病历报告打印功能、</w:t>
            </w:r>
            <w:r>
              <w:rPr>
                <w:rFonts w:hint="eastAsia" w:ascii="仿宋" w:hAnsi="仿宋" w:eastAsia="仿宋" w:cs="宋体"/>
                <w:kern w:val="0"/>
                <w:sz w:val="24"/>
                <w:szCs w:val="24"/>
                <w:lang w:bidi="ar"/>
                <w14:ligatures w14:val="standardContextual"/>
              </w:rPr>
              <w:t>自助挂号预约、自助检查预约等一体机常规功能，实现</w:t>
            </w:r>
            <w:r>
              <w:rPr>
                <w:rFonts w:hint="eastAsia" w:ascii="仿宋" w:hAnsi="仿宋" w:eastAsia="仿宋" w:cs="宋体"/>
                <w:color w:val="000000"/>
                <w:kern w:val="0"/>
                <w:sz w:val="24"/>
                <w:szCs w:val="24"/>
                <w:lang w:bidi="ar"/>
                <w14:ligatures w14:val="standardContextual"/>
              </w:rPr>
              <w:t>与院内系统数据接口对接。</w:t>
            </w:r>
          </w:p>
        </w:tc>
      </w:tr>
    </w:tbl>
    <w:p w14:paraId="11C7A875"/>
    <w:p w14:paraId="339653DE">
      <w:pPr>
        <w:pStyle w:val="6"/>
        <w:spacing w:before="156" w:after="156"/>
        <w:ind w:left="309" w:hanging="21"/>
        <w:rPr>
          <w:lang w:val="en-US"/>
        </w:rPr>
      </w:pPr>
      <w:r>
        <w:rPr>
          <w:rFonts w:hint="eastAsia"/>
          <w:lang w:val="en-US"/>
        </w:rPr>
        <w:t>自助签到机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444C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291C2A71">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3894ECC5">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4DB9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356E25D8">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自助签到机</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5DAEA08A">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液晶屏：</w:t>
            </w:r>
            <w:r>
              <w:rPr>
                <w:rFonts w:hint="eastAsia" w:ascii="仿宋" w:hAnsi="仿宋" w:eastAsia="仿宋" w:cs="宋体"/>
                <w:kern w:val="0"/>
                <w:sz w:val="24"/>
                <w:szCs w:val="24"/>
              </w:rPr>
              <w:t>≥</w:t>
            </w:r>
            <w:r>
              <w:rPr>
                <w:rFonts w:hint="eastAsia" w:ascii="仿宋" w:hAnsi="仿宋" w:eastAsia="仿宋" w:cs="宋体"/>
                <w:color w:val="000000"/>
                <w:kern w:val="0"/>
                <w:sz w:val="24"/>
                <w:szCs w:val="24"/>
                <w:lang w:bidi="ar"/>
                <w14:ligatures w14:val="standardContextual"/>
              </w:rPr>
              <w:t>21.5寸，屏显比例: 16:9，分辨率: 1920*1080</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尺寸：机器宽度在≤30厘米</w:t>
            </w:r>
          </w:p>
          <w:p w14:paraId="0F51BC81">
            <w:pPr>
              <w:spacing w:line="240" w:lineRule="auto"/>
              <w:rPr>
                <w:rFonts w:hint="eastAsia" w:ascii="仿宋" w:hAnsi="仿宋" w:eastAsia="仿宋" w:cs="宋体"/>
                <w:kern w:val="0"/>
                <w:sz w:val="24"/>
                <w:szCs w:val="24"/>
              </w:rPr>
            </w:pPr>
            <w:r>
              <w:rPr>
                <w:rFonts w:hint="eastAsia" w:ascii="仿宋" w:hAnsi="仿宋" w:eastAsia="仿宋" w:cs="宋体"/>
                <w:color w:val="000000"/>
                <w:kern w:val="0"/>
                <w:sz w:val="24"/>
                <w:szCs w:val="24"/>
                <w:lang w:bidi="ar"/>
                <w14:ligatures w14:val="standardContextual"/>
              </w:rPr>
              <w:t>整机：防尘防溅水，防潮，防震，防高湿盐雾腐蚀，符合电磁兼容规范，通过抗菌测试，抗菌率</w:t>
            </w:r>
            <w:r>
              <w:rPr>
                <w:rFonts w:hint="eastAsia" w:ascii="仿宋" w:hAnsi="仿宋" w:eastAsia="仿宋" w:cs="宋体"/>
                <w:kern w:val="0"/>
                <w:sz w:val="24"/>
                <w:szCs w:val="24"/>
              </w:rPr>
              <w:t>≥</w:t>
            </w:r>
            <w:r>
              <w:rPr>
                <w:rFonts w:hint="eastAsia" w:ascii="仿宋" w:hAnsi="仿宋" w:eastAsia="仿宋" w:cs="宋体"/>
                <w:color w:val="000000"/>
                <w:kern w:val="0"/>
                <w:sz w:val="24"/>
                <w:szCs w:val="24"/>
                <w:lang w:bidi="ar"/>
                <w14:ligatures w14:val="standardContextual"/>
              </w:rPr>
              <w:t>99%</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安装方式：壁挂安装</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主要功能：扫码签到排队候诊、支持上海地区专用医保读卡器，支持磁条卡读卡,芯片卡读卡、扫码功能，无需打印功能。</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软件需求：满足门诊排队签到功能，</w:t>
            </w:r>
            <w:r>
              <w:rPr>
                <w:rFonts w:hint="eastAsia" w:ascii="仿宋" w:hAnsi="仿宋" w:eastAsia="仿宋" w:cs="宋体"/>
                <w:kern w:val="0"/>
                <w:sz w:val="24"/>
                <w:szCs w:val="24"/>
                <w:lang w:bidi="ar"/>
                <w14:ligatures w14:val="standardContextual"/>
              </w:rPr>
              <w:t>实现</w:t>
            </w:r>
            <w:r>
              <w:rPr>
                <w:rFonts w:hint="eastAsia" w:ascii="仿宋" w:hAnsi="仿宋" w:eastAsia="仿宋" w:cs="宋体"/>
                <w:color w:val="000000"/>
                <w:kern w:val="0"/>
                <w:sz w:val="24"/>
                <w:szCs w:val="24"/>
                <w:lang w:bidi="ar"/>
                <w14:ligatures w14:val="standardContextual"/>
              </w:rPr>
              <w:t>与院内系统数据接口对接。</w:t>
            </w:r>
          </w:p>
        </w:tc>
      </w:tr>
    </w:tbl>
    <w:p w14:paraId="5D189A6B"/>
    <w:p w14:paraId="13E8E306">
      <w:pPr>
        <w:pStyle w:val="6"/>
        <w:spacing w:before="156" w:after="156"/>
        <w:ind w:left="309" w:hanging="21"/>
        <w:rPr>
          <w:lang w:val="en-US"/>
        </w:rPr>
      </w:pPr>
      <w:r>
        <w:rPr>
          <w:rFonts w:hint="eastAsia"/>
          <w:lang w:val="en-US"/>
        </w:rPr>
        <w:t>住院自助机</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6FD96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685A231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6500EEE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33EC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2BFE0C4">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住院自助机</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161E74C8">
            <w:pPr>
              <w:spacing w:line="0" w:lineRule="atLeast"/>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14:ligatures w14:val="standardContextual"/>
              </w:rPr>
              <w:t>液晶屏：</w:t>
            </w:r>
            <w:r>
              <w:rPr>
                <w:rFonts w:hint="eastAsia" w:ascii="仿宋" w:hAnsi="仿宋" w:eastAsia="仿宋" w:cs="宋体"/>
                <w:kern w:val="0"/>
                <w:sz w:val="24"/>
                <w:szCs w:val="24"/>
              </w:rPr>
              <w:t>≥</w:t>
            </w:r>
            <w:r>
              <w:rPr>
                <w:rFonts w:hint="eastAsia" w:ascii="仿宋" w:hAnsi="仿宋" w:eastAsia="仿宋" w:cs="宋体"/>
                <w:color w:val="000000"/>
                <w:kern w:val="0"/>
                <w:sz w:val="24"/>
                <w:szCs w:val="24"/>
                <w:lang w:bidi="ar"/>
                <w14:ligatures w14:val="standardContextual"/>
              </w:rPr>
              <w:t>21.5寸，屏显比例: 16:9，分辨率: 1920*1080</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尺寸：机器宽度在≤30厘米</w:t>
            </w:r>
          </w:p>
          <w:p w14:paraId="2972CB44">
            <w:pPr>
              <w:spacing w:line="240" w:lineRule="auto"/>
              <w:rPr>
                <w:rFonts w:hint="eastAsia" w:ascii="仿宋" w:hAnsi="仿宋" w:eastAsia="仿宋" w:cs="宋体"/>
                <w:kern w:val="0"/>
                <w:sz w:val="24"/>
                <w:szCs w:val="24"/>
              </w:rPr>
            </w:pPr>
            <w:r>
              <w:rPr>
                <w:rFonts w:hint="eastAsia" w:ascii="仿宋" w:hAnsi="仿宋" w:eastAsia="仿宋" w:cs="宋体"/>
                <w:color w:val="000000"/>
                <w:kern w:val="0"/>
                <w:sz w:val="24"/>
                <w:szCs w:val="24"/>
                <w:lang w:bidi="ar"/>
                <w14:ligatures w14:val="standardContextual"/>
              </w:rPr>
              <w:t>整机：防尘防溅水，防潮，防震，防高湿盐雾腐蚀，符合电磁兼容规范，通过抗菌测试，抗菌率</w:t>
            </w:r>
            <w:r>
              <w:rPr>
                <w:rFonts w:hint="eastAsia" w:ascii="仿宋" w:hAnsi="仿宋" w:eastAsia="仿宋" w:cs="宋体"/>
                <w:kern w:val="0"/>
                <w:sz w:val="24"/>
                <w:szCs w:val="24"/>
              </w:rPr>
              <w:t>≥</w:t>
            </w:r>
            <w:r>
              <w:rPr>
                <w:rFonts w:hint="eastAsia" w:ascii="仿宋" w:hAnsi="仿宋" w:eastAsia="仿宋" w:cs="宋体"/>
                <w:color w:val="000000"/>
                <w:kern w:val="0"/>
                <w:sz w:val="24"/>
                <w:szCs w:val="24"/>
                <w:lang w:bidi="ar"/>
                <w14:ligatures w14:val="standardContextual"/>
              </w:rPr>
              <w:t>99%</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安装方式：壁挂安装</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主要功能：扫码签到排队候诊、支持上海地区专用医保读卡器，支持磁条卡读卡,芯片卡读卡、扫码功能，无需打印功能。</w:t>
            </w:r>
            <w:r>
              <w:rPr>
                <w:rFonts w:hint="eastAsia" w:ascii="仿宋" w:hAnsi="仿宋" w:eastAsia="仿宋" w:cs="宋体"/>
                <w:color w:val="000000"/>
                <w:kern w:val="0"/>
                <w:sz w:val="24"/>
                <w:szCs w:val="24"/>
                <w:lang w:bidi="ar"/>
                <w14:ligatures w14:val="standardContextual"/>
              </w:rPr>
              <w:br w:type="textWrapping"/>
            </w:r>
            <w:r>
              <w:rPr>
                <w:rFonts w:hint="eastAsia" w:ascii="仿宋" w:hAnsi="仿宋" w:eastAsia="仿宋" w:cs="宋体"/>
                <w:color w:val="000000"/>
                <w:kern w:val="0"/>
                <w:sz w:val="24"/>
                <w:szCs w:val="24"/>
                <w:lang w:bidi="ar"/>
                <w14:ligatures w14:val="standardContextual"/>
              </w:rPr>
              <w:t>软件需求：满足门诊排队签到、住院信息查询功能，</w:t>
            </w:r>
            <w:r>
              <w:rPr>
                <w:rFonts w:hint="eastAsia" w:ascii="仿宋" w:hAnsi="仿宋" w:eastAsia="仿宋" w:cs="宋体"/>
                <w:kern w:val="0"/>
                <w:sz w:val="24"/>
                <w:szCs w:val="24"/>
                <w:lang w:bidi="ar"/>
                <w14:ligatures w14:val="standardContextual"/>
              </w:rPr>
              <w:t>实现</w:t>
            </w:r>
            <w:r>
              <w:rPr>
                <w:rFonts w:hint="eastAsia" w:ascii="仿宋" w:hAnsi="仿宋" w:eastAsia="仿宋" w:cs="宋体"/>
                <w:color w:val="000000"/>
                <w:kern w:val="0"/>
                <w:sz w:val="24"/>
                <w:szCs w:val="24"/>
                <w:lang w:bidi="ar"/>
                <w14:ligatures w14:val="standardContextual"/>
              </w:rPr>
              <w:t>与院内系统数据接口对接。</w:t>
            </w:r>
          </w:p>
        </w:tc>
      </w:tr>
    </w:tbl>
    <w:p w14:paraId="1B92A6FA">
      <w:pPr>
        <w:pStyle w:val="5"/>
        <w:spacing w:before="156" w:after="156"/>
        <w:rPr>
          <w:lang w:val="en-US"/>
        </w:rPr>
      </w:pPr>
      <w:r>
        <w:rPr>
          <w:rFonts w:hint="eastAsia"/>
          <w:lang w:val="en-US"/>
        </w:rPr>
        <w:t>信息发布设备</w:t>
      </w:r>
    </w:p>
    <w:p w14:paraId="641C7B84">
      <w:pPr>
        <w:pStyle w:val="6"/>
        <w:spacing w:before="156" w:after="156"/>
        <w:ind w:left="309" w:hanging="21"/>
        <w:rPr>
          <w:lang w:val="en-US"/>
        </w:rPr>
      </w:pPr>
      <w:r>
        <w:rPr>
          <w:rFonts w:hint="eastAsia"/>
          <w:lang w:val="en-US"/>
        </w:rPr>
        <w:t>宣教/导诊屏</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4D2C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33BB67B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3786E5D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07792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right w:val="single" w:color="auto" w:sz="4" w:space="0"/>
            </w:tcBorders>
            <w:shd w:val="clear" w:color="auto" w:fill="auto"/>
            <w:vAlign w:val="center"/>
          </w:tcPr>
          <w:p w14:paraId="3C7D459D">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宣教/导诊屏</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2CE4605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屏幕尺寸:≥55寸；显示比例：16:9；</w:t>
            </w:r>
            <w:r>
              <w:rPr>
                <w:rFonts w:hint="eastAsia" w:ascii="仿宋" w:hAnsi="仿宋" w:eastAsia="仿宋" w:cs="宋体"/>
                <w:kern w:val="0"/>
                <w:sz w:val="24"/>
                <w:szCs w:val="24"/>
              </w:rPr>
              <w:br w:type="textWrapping"/>
            </w:r>
            <w:r>
              <w:rPr>
                <w:rFonts w:hint="eastAsia" w:ascii="仿宋" w:hAnsi="仿宋" w:eastAsia="仿宋" w:cs="宋体"/>
                <w:kern w:val="0"/>
                <w:sz w:val="24"/>
                <w:szCs w:val="24"/>
              </w:rPr>
              <w:t>CPU：核数≥4,主频≥1.9Ghz；</w:t>
            </w:r>
            <w:r>
              <w:rPr>
                <w:rFonts w:hint="eastAsia" w:ascii="仿宋" w:hAnsi="仿宋" w:eastAsia="仿宋" w:cs="宋体"/>
                <w:kern w:val="0"/>
                <w:sz w:val="24"/>
                <w:szCs w:val="24"/>
              </w:rPr>
              <w:br w:type="textWrapping"/>
            </w:r>
            <w:r>
              <w:rPr>
                <w:rFonts w:hint="eastAsia" w:ascii="仿宋" w:hAnsi="仿宋" w:eastAsia="仿宋" w:cs="宋体"/>
                <w:kern w:val="0"/>
                <w:sz w:val="24"/>
                <w:szCs w:val="24"/>
              </w:rPr>
              <w:t>内存：≥4G 内置存储器: ≥ 32G；</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操作系统 Android系统；</w:t>
            </w:r>
            <w:r>
              <w:rPr>
                <w:rFonts w:hint="eastAsia" w:ascii="仿宋" w:hAnsi="仿宋" w:eastAsia="仿宋" w:cs="宋体"/>
                <w:kern w:val="0"/>
                <w:sz w:val="24"/>
                <w:szCs w:val="24"/>
              </w:rPr>
              <w:br w:type="textWrapping"/>
            </w:r>
            <w:r>
              <w:rPr>
                <w:rFonts w:hint="eastAsia" w:ascii="仿宋" w:hAnsi="仿宋" w:eastAsia="仿宋" w:cs="宋体"/>
                <w:kern w:val="0"/>
                <w:sz w:val="24"/>
                <w:szCs w:val="24"/>
              </w:rPr>
              <w:t>触摸屏 红外识别</w:t>
            </w:r>
            <w:r>
              <w:rPr>
                <w:rFonts w:hint="eastAsia" w:ascii="仿宋" w:hAnsi="仿宋" w:eastAsia="仿宋" w:cs="宋体"/>
                <w:kern w:val="0"/>
                <w:sz w:val="24"/>
                <w:szCs w:val="24"/>
              </w:rPr>
              <w:br w:type="textWrapping"/>
            </w:r>
            <w:r>
              <w:rPr>
                <w:rFonts w:hint="eastAsia" w:ascii="仿宋" w:hAnsi="仿宋" w:eastAsia="仿宋" w:cs="宋体"/>
                <w:kern w:val="0"/>
                <w:sz w:val="24"/>
                <w:szCs w:val="24"/>
              </w:rPr>
              <w:t>触摸点数 多点触摸</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最小识别物 3mm</w:t>
            </w:r>
            <w:r>
              <w:rPr>
                <w:rFonts w:hint="eastAsia" w:ascii="仿宋" w:hAnsi="仿宋" w:eastAsia="仿宋" w:cs="宋体"/>
                <w:kern w:val="0"/>
                <w:sz w:val="24"/>
                <w:szCs w:val="24"/>
              </w:rPr>
              <w:br w:type="textWrapping"/>
            </w:r>
            <w:r>
              <w:rPr>
                <w:rFonts w:hint="eastAsia" w:ascii="仿宋" w:hAnsi="仿宋" w:eastAsia="仿宋" w:cs="宋体"/>
                <w:kern w:val="0"/>
                <w:sz w:val="24"/>
                <w:szCs w:val="24"/>
              </w:rPr>
              <w:t>输入方式：手指、触摸笔等不透光物体, 可手动关闭触摸功能</w:t>
            </w:r>
            <w:r>
              <w:rPr>
                <w:rFonts w:hint="eastAsia" w:ascii="仿宋" w:hAnsi="仿宋" w:eastAsia="仿宋" w:cs="宋体"/>
                <w:kern w:val="0"/>
                <w:sz w:val="24"/>
                <w:szCs w:val="24"/>
              </w:rPr>
              <w:br w:type="textWrapping"/>
            </w:r>
            <w:r>
              <w:rPr>
                <w:rFonts w:hint="eastAsia" w:ascii="仿宋" w:hAnsi="仿宋" w:eastAsia="仿宋" w:cs="宋体"/>
                <w:kern w:val="0"/>
                <w:sz w:val="24"/>
                <w:szCs w:val="24"/>
              </w:rPr>
              <w:t>安装方式：壁挂安装</w:t>
            </w:r>
            <w:r>
              <w:rPr>
                <w:rFonts w:hint="eastAsia" w:ascii="仿宋" w:hAnsi="仿宋" w:eastAsia="仿宋" w:cs="宋体"/>
                <w:kern w:val="0"/>
                <w:sz w:val="24"/>
                <w:szCs w:val="24"/>
              </w:rPr>
              <w:br w:type="textWrapping"/>
            </w:r>
            <w:r>
              <w:rPr>
                <w:rFonts w:hint="eastAsia" w:ascii="仿宋" w:hAnsi="仿宋" w:eastAsia="仿宋" w:cs="宋体"/>
                <w:kern w:val="0"/>
                <w:sz w:val="24"/>
                <w:szCs w:val="24"/>
              </w:rPr>
              <w:t>尺寸：机器横挂宽度≤127厘米，竖挂宽度≤78厘米</w:t>
            </w:r>
          </w:p>
          <w:p w14:paraId="5050CE4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整机：防尘防溅水，防潮，防震，防高湿盐雾腐蚀，符合电磁兼容规范，通过抗菌测试，抗菌率≥99%</w:t>
            </w:r>
            <w:r>
              <w:rPr>
                <w:rFonts w:hint="eastAsia" w:ascii="仿宋" w:hAnsi="仿宋" w:eastAsia="仿宋" w:cs="宋体"/>
                <w:kern w:val="0"/>
                <w:sz w:val="24"/>
                <w:szCs w:val="24"/>
              </w:rPr>
              <w:br w:type="textWrapping"/>
            </w:r>
            <w:r>
              <w:rPr>
                <w:rFonts w:hint="eastAsia" w:ascii="仿宋" w:hAnsi="仿宋" w:eastAsia="仿宋" w:cs="宋体"/>
                <w:kern w:val="0"/>
                <w:sz w:val="24"/>
                <w:szCs w:val="24"/>
              </w:rPr>
              <w:t>导诊叫号屏包含叫号音响系统</w:t>
            </w:r>
            <w:r>
              <w:rPr>
                <w:rFonts w:hint="eastAsia" w:ascii="仿宋" w:hAnsi="仿宋" w:eastAsia="仿宋" w:cs="宋体"/>
                <w:kern w:val="0"/>
                <w:sz w:val="24"/>
                <w:szCs w:val="24"/>
              </w:rPr>
              <w:br w:type="textWrapping"/>
            </w:r>
            <w:r>
              <w:rPr>
                <w:rFonts w:hint="eastAsia" w:ascii="仿宋" w:hAnsi="仿宋" w:eastAsia="仿宋" w:cs="宋体"/>
                <w:kern w:val="0"/>
                <w:sz w:val="24"/>
                <w:szCs w:val="24"/>
              </w:rPr>
              <w:t>需具备信息发布系统，</w:t>
            </w:r>
            <w:r>
              <w:rPr>
                <w:rFonts w:hint="eastAsia" w:ascii="仿宋" w:hAnsi="仿宋" w:eastAsia="仿宋" w:cs="宋体"/>
                <w:kern w:val="0"/>
                <w:sz w:val="24"/>
                <w:szCs w:val="24"/>
                <w:lang w:bidi="ar"/>
                <w14:ligatures w14:val="standardContextual"/>
              </w:rPr>
              <w:t>实现</w:t>
            </w:r>
            <w:r>
              <w:rPr>
                <w:rFonts w:hint="eastAsia" w:ascii="仿宋" w:hAnsi="仿宋" w:eastAsia="仿宋" w:cs="宋体"/>
                <w:color w:val="000000"/>
                <w:kern w:val="0"/>
                <w:sz w:val="24"/>
                <w:szCs w:val="24"/>
                <w:lang w:bidi="ar"/>
                <w14:ligatures w14:val="standardContextual"/>
              </w:rPr>
              <w:t>与院内系统数据接口对接</w:t>
            </w:r>
          </w:p>
          <w:p w14:paraId="47078B55">
            <w:pPr>
              <w:spacing w:line="240" w:lineRule="auto"/>
            </w:pPr>
            <w:r>
              <w:rPr>
                <w:rFonts w:hint="eastAsia" w:ascii="仿宋" w:hAnsi="仿宋" w:eastAsia="仿宋" w:cs="宋体"/>
                <w:kern w:val="0"/>
                <w:sz w:val="24"/>
                <w:szCs w:val="24"/>
              </w:rPr>
              <w:t>通过国家相关部门3C检测认证，具有中国节能产品认证证书，且官网可查</w:t>
            </w:r>
          </w:p>
        </w:tc>
      </w:tr>
    </w:tbl>
    <w:p w14:paraId="4DA18A3A"/>
    <w:p w14:paraId="4940B946">
      <w:pPr>
        <w:pStyle w:val="6"/>
        <w:spacing w:before="156" w:after="156"/>
        <w:ind w:left="309" w:hanging="21"/>
        <w:rPr>
          <w:lang w:val="en-US"/>
        </w:rPr>
      </w:pPr>
      <w:r>
        <w:rPr>
          <w:rFonts w:hint="eastAsia"/>
          <w:lang w:val="en-US"/>
        </w:rPr>
        <w:t>诊区叫号屏</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5BC15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531082F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3B7D94C6">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197D3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2FE07CF">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诊区叫号屏</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067E444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屏幕尺寸：≥21.5寸</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显示比例：16:9；</w:t>
            </w:r>
            <w:r>
              <w:rPr>
                <w:rFonts w:hint="eastAsia" w:ascii="仿宋" w:hAnsi="仿宋" w:eastAsia="仿宋" w:cs="宋体"/>
                <w:kern w:val="0"/>
                <w:sz w:val="24"/>
                <w:szCs w:val="24"/>
              </w:rPr>
              <w:br w:type="textWrapping"/>
            </w:r>
            <w:r>
              <w:rPr>
                <w:rFonts w:hint="eastAsia" w:ascii="仿宋" w:hAnsi="仿宋" w:eastAsia="仿宋" w:cs="宋体"/>
                <w:kern w:val="0"/>
                <w:sz w:val="24"/>
                <w:szCs w:val="24"/>
              </w:rPr>
              <w:t>分辨率：1920*1080；</w:t>
            </w:r>
            <w:r>
              <w:rPr>
                <w:rFonts w:hint="eastAsia" w:ascii="仿宋" w:hAnsi="仿宋" w:eastAsia="仿宋" w:cs="宋体"/>
                <w:kern w:val="0"/>
                <w:sz w:val="24"/>
                <w:szCs w:val="24"/>
              </w:rPr>
              <w:br w:type="textWrapping"/>
            </w:r>
            <w:r>
              <w:rPr>
                <w:rFonts w:hint="eastAsia" w:ascii="仿宋" w:hAnsi="仿宋" w:eastAsia="仿宋" w:cs="宋体"/>
                <w:kern w:val="0"/>
                <w:sz w:val="24"/>
                <w:szCs w:val="24"/>
              </w:rPr>
              <w:t>CPU：核数≥4,主频≥1.8Ghz；</w:t>
            </w:r>
            <w:r>
              <w:rPr>
                <w:rFonts w:hint="eastAsia" w:ascii="仿宋" w:hAnsi="仿宋" w:eastAsia="仿宋" w:cs="宋体"/>
                <w:kern w:val="0"/>
                <w:sz w:val="24"/>
                <w:szCs w:val="24"/>
              </w:rPr>
              <w:br w:type="textWrapping"/>
            </w:r>
            <w:r>
              <w:rPr>
                <w:rFonts w:hint="eastAsia" w:ascii="仿宋" w:hAnsi="仿宋" w:eastAsia="仿宋" w:cs="宋体"/>
                <w:kern w:val="0"/>
                <w:sz w:val="24"/>
                <w:szCs w:val="24"/>
              </w:rPr>
              <w:t>内存：≥1G 内置存储器: ≥ 32G；</w:t>
            </w:r>
            <w:r>
              <w:rPr>
                <w:rFonts w:hint="eastAsia" w:ascii="仿宋" w:hAnsi="仿宋" w:eastAsia="仿宋" w:cs="宋体"/>
                <w:kern w:val="0"/>
                <w:sz w:val="24"/>
                <w:szCs w:val="24"/>
              </w:rPr>
              <w:br w:type="textWrapping"/>
            </w:r>
            <w:r>
              <w:rPr>
                <w:rFonts w:hint="eastAsia" w:ascii="仿宋" w:hAnsi="仿宋" w:eastAsia="仿宋" w:cs="宋体"/>
                <w:kern w:val="0"/>
                <w:sz w:val="24"/>
                <w:szCs w:val="24"/>
              </w:rPr>
              <w:t>操作系统 Android系统；</w:t>
            </w:r>
          </w:p>
          <w:p w14:paraId="350E147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lang w:bidi="ar"/>
                <w14:ligatures w14:val="standardContextual"/>
              </w:rPr>
              <w:t>实现</w:t>
            </w:r>
            <w:r>
              <w:rPr>
                <w:rFonts w:hint="eastAsia" w:ascii="仿宋" w:hAnsi="仿宋" w:eastAsia="仿宋" w:cs="宋体"/>
                <w:color w:val="000000"/>
                <w:kern w:val="0"/>
                <w:sz w:val="24"/>
                <w:szCs w:val="24"/>
                <w:lang w:bidi="ar"/>
                <w14:ligatures w14:val="standardContextual"/>
              </w:rPr>
              <w:t>与院内系统数据接口对接</w:t>
            </w:r>
          </w:p>
          <w:p w14:paraId="7834B7D4">
            <w:pPr>
              <w:spacing w:line="240" w:lineRule="auto"/>
              <w:rPr>
                <w:rFonts w:hint="eastAsia" w:ascii="仿宋" w:hAnsi="仿宋" w:eastAsia="仿宋"/>
                <w:sz w:val="24"/>
                <w:szCs w:val="24"/>
              </w:rPr>
            </w:pPr>
            <w:r>
              <w:rPr>
                <w:rFonts w:hint="eastAsia" w:ascii="仿宋" w:hAnsi="仿宋" w:eastAsia="仿宋" w:cs="宋体"/>
                <w:kern w:val="0"/>
                <w:sz w:val="24"/>
                <w:szCs w:val="24"/>
              </w:rPr>
              <w:t>通过国家相关部门3C检测认证，具有中国节能产品认证证书，且官网可查</w:t>
            </w:r>
          </w:p>
        </w:tc>
      </w:tr>
    </w:tbl>
    <w:p w14:paraId="73CAE4E3"/>
    <w:p w14:paraId="49BBBF6B">
      <w:pPr>
        <w:pStyle w:val="6"/>
        <w:spacing w:before="156" w:after="156"/>
        <w:ind w:left="309" w:hanging="21"/>
        <w:rPr>
          <w:lang w:val="en-US"/>
        </w:rPr>
      </w:pPr>
      <w:r>
        <w:rPr>
          <w:rFonts w:hint="eastAsia"/>
          <w:lang w:val="en-US"/>
        </w:rPr>
        <w:t>病区监控屏</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26264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42AB3587">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3D3144B9">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538D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269A1C5C">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病区监控屏</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013EBA9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屏幕尺寸:≥55寸；</w:t>
            </w:r>
          </w:p>
          <w:p w14:paraId="5E88B2B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显示比例：16:9；</w:t>
            </w:r>
          </w:p>
          <w:p w14:paraId="3D3C95A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CPU：核数≥4,主频≥1.8Ghz；</w:t>
            </w:r>
          </w:p>
          <w:p w14:paraId="5846336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内存：≥4G 内置存储器: ≥ 32G；</w:t>
            </w:r>
          </w:p>
          <w:p w14:paraId="182F13C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操作系统 Android系统；</w:t>
            </w:r>
          </w:p>
          <w:p w14:paraId="6116312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触摸屏 红外识别</w:t>
            </w:r>
          </w:p>
          <w:p w14:paraId="2B677A2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触摸点数 多点触摸</w:t>
            </w:r>
          </w:p>
          <w:p w14:paraId="3BC7239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最小识别物 3mm</w:t>
            </w:r>
          </w:p>
          <w:p w14:paraId="61ACE20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输入方式 手指、触摸笔等不透光物体, 可手动关闭触摸功能</w:t>
            </w:r>
          </w:p>
          <w:p w14:paraId="4068B4C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安装方式：壁挂安装</w:t>
            </w:r>
          </w:p>
          <w:p w14:paraId="0BED49D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尺寸：机器宽度≤1240mm，高度≤720mm</w:t>
            </w:r>
          </w:p>
          <w:p w14:paraId="29373C8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lang w:bidi="ar"/>
                <w14:ligatures w14:val="standardContextual"/>
              </w:rPr>
              <w:t>实现</w:t>
            </w:r>
            <w:r>
              <w:rPr>
                <w:rFonts w:hint="eastAsia" w:ascii="仿宋" w:hAnsi="仿宋" w:eastAsia="仿宋" w:cs="宋体"/>
                <w:color w:val="000000"/>
                <w:kern w:val="0"/>
                <w:sz w:val="24"/>
                <w:szCs w:val="24"/>
                <w:lang w:bidi="ar"/>
                <w14:ligatures w14:val="standardContextual"/>
              </w:rPr>
              <w:t>与院内系统数据接口对接</w:t>
            </w:r>
          </w:p>
          <w:p w14:paraId="471A35C7">
            <w:pPr>
              <w:spacing w:line="240" w:lineRule="auto"/>
              <w:rPr>
                <w:rFonts w:hint="eastAsia" w:ascii="仿宋" w:hAnsi="仿宋" w:eastAsia="仿宋"/>
                <w:sz w:val="24"/>
                <w:szCs w:val="24"/>
              </w:rPr>
            </w:pPr>
            <w:r>
              <w:rPr>
                <w:rFonts w:hint="eastAsia" w:ascii="仿宋" w:hAnsi="仿宋" w:eastAsia="仿宋" w:cs="宋体"/>
                <w:kern w:val="0"/>
                <w:sz w:val="24"/>
                <w:szCs w:val="24"/>
              </w:rPr>
              <w:t>通过国家相关部门3C检测认证，具有中国节能产品认证证书，且官网可查</w:t>
            </w:r>
          </w:p>
        </w:tc>
      </w:tr>
    </w:tbl>
    <w:p w14:paraId="046D9E72"/>
    <w:p w14:paraId="7C6425BF">
      <w:pPr>
        <w:pStyle w:val="6"/>
        <w:spacing w:before="156" w:after="156"/>
        <w:ind w:left="309" w:hanging="21"/>
        <w:rPr>
          <w:lang w:val="en-US"/>
        </w:rPr>
      </w:pPr>
      <w:r>
        <w:rPr>
          <w:rFonts w:hint="eastAsia"/>
          <w:lang w:val="en-US"/>
        </w:rPr>
        <w:t>输液监控屏</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2"/>
        <w:gridCol w:w="6904"/>
      </w:tblGrid>
      <w:tr w14:paraId="4C520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shd w:val="clear" w:color="auto" w:fill="BEBEBE" w:themeFill="background1" w:themeFillShade="BF"/>
            <w:vAlign w:val="center"/>
          </w:tcPr>
          <w:p w14:paraId="29090248">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898" w:type="pct"/>
            <w:shd w:val="clear" w:color="auto" w:fill="BEBEBE" w:themeFill="background1" w:themeFillShade="BF"/>
            <w:vAlign w:val="center"/>
          </w:tcPr>
          <w:p w14:paraId="59A93B3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参数要求</w:t>
            </w:r>
          </w:p>
        </w:tc>
      </w:tr>
      <w:tr w14:paraId="640C2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02" w:type="pct"/>
            <w:tcBorders>
              <w:top w:val="single" w:color="auto" w:sz="4" w:space="0"/>
              <w:left w:val="single" w:color="auto" w:sz="4" w:space="0"/>
              <w:bottom w:val="single" w:color="auto" w:sz="4" w:space="0"/>
              <w:right w:val="single" w:color="auto" w:sz="4" w:space="0"/>
            </w:tcBorders>
            <w:shd w:val="clear" w:color="auto" w:fill="auto"/>
            <w:vAlign w:val="center"/>
          </w:tcPr>
          <w:p w14:paraId="02D5AFD3">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输液监控屏</w:t>
            </w:r>
          </w:p>
        </w:tc>
        <w:tc>
          <w:tcPr>
            <w:tcW w:w="3898" w:type="pct"/>
            <w:tcBorders>
              <w:top w:val="single" w:color="auto" w:sz="4" w:space="0"/>
              <w:left w:val="single" w:color="auto" w:sz="4" w:space="0"/>
              <w:bottom w:val="single" w:color="auto" w:sz="4" w:space="0"/>
              <w:right w:val="single" w:color="auto" w:sz="4" w:space="0"/>
            </w:tcBorders>
            <w:shd w:val="clear" w:color="000000" w:fill="auto"/>
            <w:vAlign w:val="center"/>
          </w:tcPr>
          <w:p w14:paraId="5AC6EB7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屏幕尺寸:≥55寸；</w:t>
            </w:r>
          </w:p>
          <w:p w14:paraId="1C4549A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显示比例：16:9；</w:t>
            </w:r>
          </w:p>
          <w:p w14:paraId="2928107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CPU：核数≥4,主频≥1.8Ghz；</w:t>
            </w:r>
          </w:p>
          <w:p w14:paraId="010D96C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内存：≥4G 内置存储器: ≥ 32G；</w:t>
            </w:r>
          </w:p>
          <w:p w14:paraId="015E247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操作系统 Android系统；</w:t>
            </w:r>
          </w:p>
          <w:p w14:paraId="13A8B5D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触摸屏 红外识别</w:t>
            </w:r>
          </w:p>
          <w:p w14:paraId="4A55576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触摸点数 多点触摸</w:t>
            </w:r>
          </w:p>
          <w:p w14:paraId="4705F40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最小识别物 3mm</w:t>
            </w:r>
          </w:p>
          <w:p w14:paraId="4A6E785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输入方式 手指、触摸笔等不透光物体, 可手动关闭触摸功能</w:t>
            </w:r>
          </w:p>
          <w:p w14:paraId="0B0C9C3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安装方式：壁挂安装</w:t>
            </w:r>
          </w:p>
          <w:p w14:paraId="7DD1E3A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尺寸：机器宽度≤1240mm，高度≤720mm</w:t>
            </w:r>
          </w:p>
          <w:p w14:paraId="7817C9F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lang w:bidi="ar"/>
                <w14:ligatures w14:val="standardContextual"/>
              </w:rPr>
              <w:t>实现</w:t>
            </w:r>
            <w:r>
              <w:rPr>
                <w:rFonts w:hint="eastAsia" w:ascii="仿宋" w:hAnsi="仿宋" w:eastAsia="仿宋" w:cs="宋体"/>
                <w:color w:val="000000"/>
                <w:kern w:val="0"/>
                <w:sz w:val="24"/>
                <w:szCs w:val="24"/>
                <w:lang w:bidi="ar"/>
                <w14:ligatures w14:val="standardContextual"/>
              </w:rPr>
              <w:t>与院内系统数据接口对接</w:t>
            </w:r>
          </w:p>
          <w:p w14:paraId="43AD225D">
            <w:pPr>
              <w:spacing w:line="240" w:lineRule="auto"/>
              <w:rPr>
                <w:rFonts w:hint="eastAsia" w:ascii="仿宋" w:hAnsi="仿宋" w:eastAsia="仿宋"/>
                <w:sz w:val="24"/>
                <w:szCs w:val="24"/>
              </w:rPr>
            </w:pPr>
            <w:r>
              <w:rPr>
                <w:rFonts w:hint="eastAsia" w:ascii="仿宋" w:hAnsi="仿宋" w:eastAsia="仿宋" w:cs="宋体"/>
                <w:kern w:val="0"/>
                <w:sz w:val="24"/>
                <w:szCs w:val="24"/>
              </w:rPr>
              <w:t>通过国家相关部门3C检测认证，具有中国节能产品认证证书，且官网可查</w:t>
            </w:r>
          </w:p>
        </w:tc>
      </w:tr>
    </w:tbl>
    <w:p w14:paraId="40ED80BA"/>
    <w:p w14:paraId="727043BF">
      <w:pPr>
        <w:pStyle w:val="4"/>
        <w:spacing w:before="156" w:after="156"/>
        <w:rPr>
          <w:lang w:val="en-US"/>
        </w:rPr>
      </w:pPr>
      <w:bookmarkStart w:id="151" w:name="_Toc11402"/>
      <w:bookmarkStart w:id="152" w:name="_Toc201309483"/>
      <w:bookmarkStart w:id="153" w:name="_Toc200464664"/>
      <w:r>
        <w:rPr>
          <w:rFonts w:hint="eastAsia"/>
          <w:lang w:val="en-US"/>
        </w:rPr>
        <w:t>专用软件</w:t>
      </w:r>
      <w:bookmarkEnd w:id="151"/>
      <w:bookmarkEnd w:id="152"/>
      <w:bookmarkEnd w:id="153"/>
    </w:p>
    <w:p w14:paraId="57E3F0F8">
      <w:pPr>
        <w:pStyle w:val="5"/>
        <w:spacing w:before="156" w:after="156"/>
        <w:rPr>
          <w:lang w:val="en-US"/>
        </w:rPr>
      </w:pPr>
      <w:r>
        <w:rPr>
          <w:rFonts w:hint="eastAsia"/>
          <w:lang w:val="en-US"/>
        </w:rPr>
        <w:t>应用软件定制开发</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1865"/>
        <w:gridCol w:w="1865"/>
        <w:gridCol w:w="4366"/>
      </w:tblGrid>
      <w:tr w14:paraId="01608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2535" w:type="pct"/>
            <w:gridSpan w:val="3"/>
            <w:shd w:val="clear" w:color="auto" w:fill="BEBEBE" w:themeFill="background1" w:themeFillShade="BF"/>
          </w:tcPr>
          <w:p w14:paraId="5EA03A3A">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2465" w:type="pct"/>
            <w:shd w:val="clear" w:color="auto" w:fill="BEBEBE" w:themeFill="background1" w:themeFillShade="BF"/>
            <w:vAlign w:val="center"/>
          </w:tcPr>
          <w:p w14:paraId="43E69EA2">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详细技术参数</w:t>
            </w:r>
          </w:p>
        </w:tc>
      </w:tr>
      <w:tr w14:paraId="3162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restart"/>
            <w:vAlign w:val="center"/>
          </w:tcPr>
          <w:p w14:paraId="6EE8484C">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 xml:space="preserve">智慧医疗 </w:t>
            </w:r>
          </w:p>
        </w:tc>
        <w:tc>
          <w:tcPr>
            <w:tcW w:w="1053" w:type="pct"/>
            <w:vMerge w:val="restart"/>
            <w:vAlign w:val="center"/>
          </w:tcPr>
          <w:p w14:paraId="602A88D0">
            <w:pPr>
              <w:jc w:val="cente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智慧急诊中心</w:t>
            </w:r>
          </w:p>
        </w:tc>
        <w:tc>
          <w:tcPr>
            <w:tcW w:w="1053" w:type="pct"/>
            <w:vAlign w:val="center"/>
          </w:tcPr>
          <w:p w14:paraId="5ACF8D05">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智能预检分诊系统</w:t>
            </w:r>
          </w:p>
        </w:tc>
        <w:tc>
          <w:tcPr>
            <w:tcW w:w="2465" w:type="pct"/>
          </w:tcPr>
          <w:p w14:paraId="6761E383">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预检登记与辅助挂号、患者分诊、生命体征采集、患者评分、患者标示、患者去向、查询导出相关功能</w:t>
            </w:r>
          </w:p>
        </w:tc>
      </w:tr>
      <w:tr w14:paraId="3E0DF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19640C2F">
            <w:pPr>
              <w:spacing w:line="240" w:lineRule="auto"/>
              <w:jc w:val="center"/>
              <w:rPr>
                <w:rFonts w:hint="eastAsia" w:ascii="仿宋" w:hAnsi="仿宋" w:eastAsia="仿宋" w:cs="宋体"/>
                <w:kern w:val="0"/>
                <w:sz w:val="24"/>
                <w:szCs w:val="24"/>
              </w:rPr>
            </w:pPr>
          </w:p>
        </w:tc>
        <w:tc>
          <w:tcPr>
            <w:tcW w:w="1053" w:type="pct"/>
            <w:vMerge w:val="continue"/>
          </w:tcPr>
          <w:p w14:paraId="2E341681">
            <w:pPr>
              <w:jc w:val="center"/>
              <w:textAlignment w:val="center"/>
              <w:rPr>
                <w:rFonts w:hint="eastAsia" w:ascii="仿宋" w:hAnsi="仿宋" w:eastAsia="仿宋" w:cs="宋体"/>
                <w:color w:val="000000"/>
                <w:kern w:val="0"/>
                <w:sz w:val="24"/>
                <w:szCs w:val="24"/>
                <w:lang w:bidi="ar"/>
              </w:rPr>
            </w:pPr>
          </w:p>
        </w:tc>
        <w:tc>
          <w:tcPr>
            <w:tcW w:w="1053" w:type="pct"/>
            <w:vAlign w:val="center"/>
          </w:tcPr>
          <w:p w14:paraId="1F502BE1">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急诊智慧大屏</w:t>
            </w:r>
          </w:p>
        </w:tc>
        <w:tc>
          <w:tcPr>
            <w:tcW w:w="2465" w:type="pct"/>
          </w:tcPr>
          <w:p w14:paraId="61B0287C">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120协同，实现与120系统的紧密对接，在患者拨打120报警后，可直接从120系统中提取患者的基本信息，信息包含了任务接收时间，患者发病时间，发病地点，呼120时间，派车人员，等车地址，现场地址等。</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场景展示，实现急诊拥挤度实时展示、急诊医疗资源展示、急救任务展示、急诊质控展示等功能。</w:t>
            </w:r>
          </w:p>
        </w:tc>
      </w:tr>
      <w:tr w14:paraId="1DA5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39BF48E3">
            <w:pPr>
              <w:spacing w:line="240" w:lineRule="auto"/>
              <w:jc w:val="center"/>
              <w:rPr>
                <w:rFonts w:hint="eastAsia" w:ascii="仿宋" w:hAnsi="仿宋" w:eastAsia="仿宋" w:cs="宋体"/>
                <w:kern w:val="0"/>
                <w:sz w:val="24"/>
                <w:szCs w:val="24"/>
              </w:rPr>
            </w:pPr>
          </w:p>
        </w:tc>
        <w:tc>
          <w:tcPr>
            <w:tcW w:w="1053" w:type="pct"/>
            <w:vMerge w:val="continue"/>
          </w:tcPr>
          <w:p w14:paraId="7A5BF897">
            <w:pPr>
              <w:jc w:val="center"/>
              <w:textAlignment w:val="center"/>
              <w:rPr>
                <w:rFonts w:hint="eastAsia" w:ascii="仿宋" w:hAnsi="仿宋" w:eastAsia="仿宋" w:cs="宋体"/>
                <w:color w:val="000000"/>
                <w:kern w:val="0"/>
                <w:sz w:val="24"/>
                <w:szCs w:val="24"/>
                <w:lang w:bidi="ar"/>
              </w:rPr>
            </w:pPr>
          </w:p>
        </w:tc>
        <w:tc>
          <w:tcPr>
            <w:tcW w:w="1053" w:type="pct"/>
            <w:vAlign w:val="center"/>
          </w:tcPr>
          <w:p w14:paraId="355CA7AD">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抢救工作站</w:t>
            </w:r>
          </w:p>
        </w:tc>
        <w:tc>
          <w:tcPr>
            <w:tcW w:w="2465" w:type="pct"/>
          </w:tcPr>
          <w:p w14:paraId="3E996433">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基本信息管理、床位管理、患者首页、分诊信息回顾、检查检验、病种监控、绿色通道、患者诊断、抢救记录、护理文书、护理评估、出入量管理、患者转归、抢救时间轴、病情交接单、医生交接班相关功能</w:t>
            </w:r>
          </w:p>
        </w:tc>
      </w:tr>
      <w:tr w14:paraId="3B07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7E0B4BBD">
            <w:pPr>
              <w:spacing w:line="240" w:lineRule="auto"/>
              <w:jc w:val="center"/>
              <w:rPr>
                <w:rFonts w:hint="eastAsia" w:ascii="仿宋" w:hAnsi="仿宋" w:eastAsia="仿宋" w:cs="宋体"/>
                <w:kern w:val="0"/>
                <w:sz w:val="24"/>
                <w:szCs w:val="24"/>
              </w:rPr>
            </w:pPr>
          </w:p>
        </w:tc>
        <w:tc>
          <w:tcPr>
            <w:tcW w:w="1053" w:type="pct"/>
            <w:vMerge w:val="continue"/>
          </w:tcPr>
          <w:p w14:paraId="12658F8B">
            <w:pPr>
              <w:jc w:val="center"/>
              <w:textAlignment w:val="center"/>
              <w:rPr>
                <w:rFonts w:hint="eastAsia" w:ascii="仿宋" w:hAnsi="仿宋" w:eastAsia="仿宋" w:cs="宋体"/>
                <w:color w:val="000000"/>
                <w:kern w:val="0"/>
                <w:sz w:val="24"/>
                <w:szCs w:val="24"/>
                <w:lang w:bidi="ar"/>
              </w:rPr>
            </w:pPr>
          </w:p>
        </w:tc>
        <w:tc>
          <w:tcPr>
            <w:tcW w:w="1053" w:type="pct"/>
            <w:vAlign w:val="center"/>
          </w:tcPr>
          <w:p w14:paraId="5D4080F7">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留观工作站</w:t>
            </w:r>
          </w:p>
        </w:tc>
        <w:tc>
          <w:tcPr>
            <w:tcW w:w="2465" w:type="pct"/>
          </w:tcPr>
          <w:p w14:paraId="0EA069C9">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基本信息管理、床位管理、患者首页、分诊信息回顾、检查检验、病种监控、患者诊断、留观记录、医嘱核对与执行、护理评估、出入量管理、患者转归、抢救时间轴、病情交接单、科室常用统计报表相关功能</w:t>
            </w:r>
          </w:p>
        </w:tc>
      </w:tr>
      <w:tr w14:paraId="3898E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17963AB0">
            <w:pPr>
              <w:spacing w:line="240" w:lineRule="auto"/>
              <w:jc w:val="center"/>
              <w:rPr>
                <w:rFonts w:hint="eastAsia" w:ascii="仿宋" w:hAnsi="仿宋" w:eastAsia="仿宋" w:cs="宋体"/>
                <w:kern w:val="0"/>
                <w:sz w:val="24"/>
                <w:szCs w:val="24"/>
              </w:rPr>
            </w:pPr>
          </w:p>
        </w:tc>
        <w:tc>
          <w:tcPr>
            <w:tcW w:w="1053" w:type="pct"/>
            <w:vMerge w:val="continue"/>
          </w:tcPr>
          <w:p w14:paraId="79563080">
            <w:pPr>
              <w:jc w:val="center"/>
              <w:textAlignment w:val="center"/>
              <w:rPr>
                <w:rFonts w:hint="eastAsia" w:ascii="仿宋" w:hAnsi="仿宋" w:eastAsia="仿宋" w:cs="宋体"/>
                <w:color w:val="000000"/>
                <w:kern w:val="0"/>
                <w:sz w:val="24"/>
                <w:szCs w:val="24"/>
                <w:lang w:bidi="ar"/>
              </w:rPr>
            </w:pPr>
          </w:p>
        </w:tc>
        <w:tc>
          <w:tcPr>
            <w:tcW w:w="1053" w:type="pct"/>
            <w:vAlign w:val="center"/>
          </w:tcPr>
          <w:p w14:paraId="7A8F9209">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卒中中心信息系统</w:t>
            </w:r>
          </w:p>
        </w:tc>
        <w:tc>
          <w:tcPr>
            <w:tcW w:w="2465" w:type="pct"/>
          </w:tcPr>
          <w:p w14:paraId="70E26711">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卒中工作站、患者数据管理、数据质控分析、管理中心相关功能</w:t>
            </w:r>
          </w:p>
        </w:tc>
      </w:tr>
      <w:tr w14:paraId="1F89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5C82B693">
            <w:pPr>
              <w:spacing w:line="240" w:lineRule="auto"/>
              <w:jc w:val="center"/>
              <w:rPr>
                <w:rFonts w:hint="eastAsia" w:ascii="仿宋" w:hAnsi="仿宋" w:eastAsia="仿宋" w:cs="宋体"/>
                <w:kern w:val="0"/>
                <w:sz w:val="24"/>
                <w:szCs w:val="24"/>
              </w:rPr>
            </w:pPr>
          </w:p>
        </w:tc>
        <w:tc>
          <w:tcPr>
            <w:tcW w:w="1053" w:type="pct"/>
            <w:vMerge w:val="continue"/>
          </w:tcPr>
          <w:p w14:paraId="1DA30876">
            <w:pPr>
              <w:jc w:val="center"/>
              <w:textAlignment w:val="center"/>
              <w:rPr>
                <w:rFonts w:hint="eastAsia" w:ascii="仿宋" w:hAnsi="仿宋" w:eastAsia="仿宋" w:cs="宋体"/>
                <w:color w:val="000000"/>
                <w:kern w:val="0"/>
                <w:sz w:val="24"/>
                <w:szCs w:val="24"/>
                <w:lang w:bidi="ar"/>
              </w:rPr>
            </w:pPr>
          </w:p>
        </w:tc>
        <w:tc>
          <w:tcPr>
            <w:tcW w:w="1053" w:type="pct"/>
            <w:vAlign w:val="center"/>
          </w:tcPr>
          <w:p w14:paraId="12884F4B">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胸痛中心信息系统</w:t>
            </w:r>
          </w:p>
        </w:tc>
        <w:tc>
          <w:tcPr>
            <w:tcW w:w="2465" w:type="pct"/>
          </w:tcPr>
          <w:p w14:paraId="12569B1C">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胸痛工作站、患者数据管理、胸痛数据上报、胸痛数据质控、管理中心相关功能</w:t>
            </w:r>
          </w:p>
        </w:tc>
      </w:tr>
      <w:tr w14:paraId="7A606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6D201CB3">
            <w:pPr>
              <w:spacing w:line="240" w:lineRule="auto"/>
              <w:jc w:val="center"/>
              <w:rPr>
                <w:rFonts w:hint="eastAsia" w:ascii="仿宋" w:hAnsi="仿宋" w:eastAsia="仿宋" w:cs="宋体"/>
                <w:kern w:val="0"/>
                <w:sz w:val="24"/>
                <w:szCs w:val="24"/>
              </w:rPr>
            </w:pPr>
          </w:p>
        </w:tc>
        <w:tc>
          <w:tcPr>
            <w:tcW w:w="1053" w:type="pct"/>
            <w:vMerge w:val="continue"/>
          </w:tcPr>
          <w:p w14:paraId="03F9EEE6">
            <w:pPr>
              <w:jc w:val="center"/>
              <w:textAlignment w:val="center"/>
              <w:rPr>
                <w:rFonts w:hint="eastAsia" w:ascii="仿宋" w:hAnsi="仿宋" w:eastAsia="仿宋" w:cs="宋体"/>
                <w:color w:val="000000"/>
                <w:kern w:val="0"/>
                <w:sz w:val="24"/>
                <w:szCs w:val="24"/>
                <w:lang w:bidi="ar"/>
              </w:rPr>
            </w:pPr>
          </w:p>
        </w:tc>
        <w:tc>
          <w:tcPr>
            <w:tcW w:w="1053" w:type="pct"/>
            <w:vAlign w:val="center"/>
          </w:tcPr>
          <w:p w14:paraId="264EA860">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数据上传</w:t>
            </w:r>
          </w:p>
        </w:tc>
        <w:tc>
          <w:tcPr>
            <w:tcW w:w="2465" w:type="pct"/>
          </w:tcPr>
          <w:p w14:paraId="329E34E8">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实时上传，急诊预检分诊记录、急诊患者辅助挂号记录、急诊患者进出急诊抢救室记录、急诊患者进出急诊留观室记录数据实时上传；</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定时上传，急诊抢救留观床位资源、设备资源数据定时上传。</w:t>
            </w:r>
          </w:p>
        </w:tc>
      </w:tr>
      <w:tr w14:paraId="50B36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605354A0">
            <w:pPr>
              <w:spacing w:line="240" w:lineRule="auto"/>
              <w:jc w:val="center"/>
              <w:rPr>
                <w:rFonts w:hint="eastAsia" w:ascii="仿宋" w:hAnsi="仿宋" w:eastAsia="仿宋" w:cs="宋体"/>
                <w:kern w:val="0"/>
                <w:sz w:val="24"/>
                <w:szCs w:val="24"/>
              </w:rPr>
            </w:pPr>
          </w:p>
        </w:tc>
        <w:tc>
          <w:tcPr>
            <w:tcW w:w="1053" w:type="pct"/>
            <w:vMerge w:val="continue"/>
          </w:tcPr>
          <w:p w14:paraId="77E2708A">
            <w:pPr>
              <w:jc w:val="center"/>
              <w:textAlignment w:val="center"/>
              <w:rPr>
                <w:rFonts w:hint="eastAsia" w:ascii="仿宋" w:hAnsi="仿宋" w:eastAsia="仿宋" w:cs="宋体"/>
                <w:color w:val="000000"/>
                <w:kern w:val="0"/>
                <w:sz w:val="24"/>
                <w:szCs w:val="24"/>
                <w:lang w:bidi="ar"/>
              </w:rPr>
            </w:pPr>
          </w:p>
        </w:tc>
        <w:tc>
          <w:tcPr>
            <w:tcW w:w="1053" w:type="pct"/>
            <w:vAlign w:val="center"/>
          </w:tcPr>
          <w:p w14:paraId="450445FC">
            <w:pPr>
              <w:jc w:val="center"/>
              <w:textAlignment w:val="center"/>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统一时间管理服务</w:t>
            </w:r>
          </w:p>
        </w:tc>
        <w:tc>
          <w:tcPr>
            <w:tcW w:w="2465" w:type="pct"/>
          </w:tcPr>
          <w:p w14:paraId="4FFDA518">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依据北斗卫星标准时间源，通过区域时间服务器，对医院内相关设备时间进行同步，为医院提供精准、高效、稳定的时间管理服务。</w:t>
            </w:r>
          </w:p>
        </w:tc>
      </w:tr>
      <w:tr w14:paraId="78AB6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0E83452A">
            <w:pPr>
              <w:spacing w:line="240" w:lineRule="auto"/>
              <w:jc w:val="center"/>
              <w:rPr>
                <w:rFonts w:hint="eastAsia" w:ascii="仿宋" w:hAnsi="仿宋" w:eastAsia="仿宋" w:cs="宋体"/>
                <w:kern w:val="0"/>
                <w:sz w:val="24"/>
                <w:szCs w:val="24"/>
              </w:rPr>
            </w:pPr>
          </w:p>
        </w:tc>
        <w:tc>
          <w:tcPr>
            <w:tcW w:w="1053" w:type="pct"/>
            <w:vMerge w:val="restart"/>
            <w:vAlign w:val="center"/>
          </w:tcPr>
          <w:p w14:paraId="5D012264">
            <w:pPr>
              <w:spacing w:line="240" w:lineRule="auto"/>
              <w:jc w:val="center"/>
              <w:rPr>
                <w:rFonts w:hint="eastAsia" w:ascii="仿宋" w:hAnsi="仿宋" w:eastAsia="仿宋"/>
                <w:sz w:val="24"/>
                <w:szCs w:val="24"/>
              </w:rPr>
            </w:pPr>
            <w:r>
              <w:rPr>
                <w:rFonts w:hint="eastAsia" w:ascii="仿宋" w:hAnsi="仿宋" w:eastAsia="仿宋"/>
                <w:sz w:val="24"/>
                <w:szCs w:val="24"/>
              </w:rPr>
              <w:t>系统对接</w:t>
            </w:r>
          </w:p>
        </w:tc>
        <w:tc>
          <w:tcPr>
            <w:tcW w:w="1053" w:type="pct"/>
            <w:noWrap/>
            <w:vAlign w:val="center"/>
          </w:tcPr>
          <w:p w14:paraId="0F9130C5">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应用系统新楼接入扩容</w:t>
            </w:r>
          </w:p>
        </w:tc>
        <w:tc>
          <w:tcPr>
            <w:tcW w:w="2465" w:type="pct"/>
          </w:tcPr>
          <w:p w14:paraId="5008B242">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支持现有HIS系统接入新大楼，满足新楼挂号、收费等业务正常开展；</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支持现有门诊护士台接入新大楼，满足新楼分诊叫号等业务正常开展；</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支持现有统一支付平台系统接入新大楼，满足新楼支付对账等业务正常开展；</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支持现有实验室信息管理系统接入新大楼，满足检验业务正常开展；</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支持现有放射检查信息系统接入新大楼，满足新楼放射科业务正常开展；</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支持现有医学影像传输与归档信息系统接入新大楼，满足医技影像业务正常开展；</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支持现有超声检查信息系统接入新大楼，满足新楼超声科业务正常开展。</w:t>
            </w:r>
          </w:p>
        </w:tc>
      </w:tr>
      <w:tr w14:paraId="3FB3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6378460F">
            <w:pPr>
              <w:spacing w:line="240" w:lineRule="auto"/>
              <w:rPr>
                <w:rFonts w:hint="eastAsia" w:ascii="仿宋" w:hAnsi="仿宋" w:eastAsia="仿宋" w:cs="宋体"/>
                <w:kern w:val="0"/>
                <w:sz w:val="24"/>
                <w:szCs w:val="24"/>
              </w:rPr>
            </w:pPr>
          </w:p>
        </w:tc>
        <w:tc>
          <w:tcPr>
            <w:tcW w:w="1053" w:type="pct"/>
            <w:vMerge w:val="continue"/>
          </w:tcPr>
          <w:p w14:paraId="1824A9C2">
            <w:pPr>
              <w:spacing w:line="240" w:lineRule="auto"/>
              <w:rPr>
                <w:rFonts w:hint="eastAsia" w:ascii="仿宋" w:hAnsi="仿宋" w:eastAsia="仿宋"/>
                <w:sz w:val="24"/>
                <w:szCs w:val="24"/>
              </w:rPr>
            </w:pPr>
          </w:p>
        </w:tc>
        <w:tc>
          <w:tcPr>
            <w:tcW w:w="1053" w:type="pct"/>
            <w:noWrap/>
            <w:vAlign w:val="center"/>
          </w:tcPr>
          <w:p w14:paraId="51913810">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密码应用改造升级</w:t>
            </w:r>
          </w:p>
        </w:tc>
        <w:tc>
          <w:tcPr>
            <w:tcW w:w="2465" w:type="pct"/>
          </w:tcPr>
          <w:p w14:paraId="4B20ADAE">
            <w:pP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针对本项目中护士长手册，支持按照政策要求完成密码应用改造</w:t>
            </w:r>
          </w:p>
        </w:tc>
      </w:tr>
      <w:tr w14:paraId="115E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restart"/>
            <w:vAlign w:val="center"/>
          </w:tcPr>
          <w:p w14:paraId="6FD885D9">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智慧服务</w:t>
            </w:r>
          </w:p>
        </w:tc>
        <w:tc>
          <w:tcPr>
            <w:tcW w:w="1053" w:type="pct"/>
            <w:vMerge w:val="restart"/>
            <w:vAlign w:val="center"/>
          </w:tcPr>
          <w:p w14:paraId="6093C579">
            <w:pPr>
              <w:spacing w:line="240" w:lineRule="auto"/>
              <w:jc w:val="center"/>
              <w:rPr>
                <w:rFonts w:hint="eastAsia" w:ascii="仿宋" w:hAnsi="仿宋" w:eastAsia="仿宋"/>
                <w:sz w:val="24"/>
                <w:szCs w:val="24"/>
              </w:rPr>
            </w:pPr>
            <w:r>
              <w:rPr>
                <w:rFonts w:hint="eastAsia" w:ascii="仿宋" w:hAnsi="仿宋" w:eastAsia="仿宋"/>
                <w:sz w:val="24"/>
                <w:szCs w:val="24"/>
              </w:rPr>
              <w:t>便捷就医应用</w:t>
            </w:r>
          </w:p>
        </w:tc>
        <w:tc>
          <w:tcPr>
            <w:tcW w:w="1053" w:type="pct"/>
            <w:noWrap/>
            <w:vAlign w:val="center"/>
          </w:tcPr>
          <w:p w14:paraId="200BA5AD">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智能预问诊</w:t>
            </w:r>
          </w:p>
        </w:tc>
        <w:tc>
          <w:tcPr>
            <w:tcW w:w="2465" w:type="pct"/>
          </w:tcPr>
          <w:p w14:paraId="79DF94D8">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在诊前模拟医生问诊，用通俗易懂的问题多轮问询的形式，智能采集患者病情情况，降低医学理解门槛，提高获取信息的准确率，并将病情信息生成文本病历自动推送给医生端，写入门诊电子病历，减少医生的重复工作，提升患者就诊体验。</w:t>
            </w:r>
          </w:p>
        </w:tc>
      </w:tr>
      <w:tr w14:paraId="7C4AC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5F825EFA">
            <w:pPr>
              <w:spacing w:line="240" w:lineRule="auto"/>
              <w:rPr>
                <w:rFonts w:hint="eastAsia" w:ascii="仿宋" w:hAnsi="仿宋" w:eastAsia="仿宋" w:cs="宋体"/>
                <w:kern w:val="0"/>
                <w:sz w:val="24"/>
                <w:szCs w:val="24"/>
              </w:rPr>
            </w:pPr>
          </w:p>
        </w:tc>
        <w:tc>
          <w:tcPr>
            <w:tcW w:w="1053" w:type="pct"/>
            <w:vMerge w:val="continue"/>
          </w:tcPr>
          <w:p w14:paraId="278283A0">
            <w:pPr>
              <w:spacing w:line="240" w:lineRule="auto"/>
              <w:rPr>
                <w:rFonts w:hint="eastAsia" w:ascii="仿宋" w:hAnsi="仿宋" w:eastAsia="仿宋"/>
                <w:sz w:val="24"/>
                <w:szCs w:val="24"/>
              </w:rPr>
            </w:pPr>
          </w:p>
        </w:tc>
        <w:tc>
          <w:tcPr>
            <w:tcW w:w="1053" w:type="pct"/>
            <w:noWrap/>
            <w:vAlign w:val="center"/>
          </w:tcPr>
          <w:p w14:paraId="55004CB1">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智能分诊导诊</w:t>
            </w:r>
          </w:p>
        </w:tc>
        <w:tc>
          <w:tcPr>
            <w:tcW w:w="2465" w:type="pct"/>
          </w:tcPr>
          <w:p w14:paraId="078B0BA7">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通过多轮友好的智能问诊了解患者病情，将患者和科室、医生进行精准匹配，构造智能诊前助手工具，帮助提升整体挂号准确率，优化患者挂号体验，便捷患者就医，减轻医院分导诊的负担。</w:t>
            </w:r>
          </w:p>
        </w:tc>
      </w:tr>
      <w:tr w14:paraId="09BE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5BE6B881">
            <w:pPr>
              <w:spacing w:line="240" w:lineRule="auto"/>
              <w:rPr>
                <w:rFonts w:hint="eastAsia" w:ascii="仿宋" w:hAnsi="仿宋" w:eastAsia="仿宋" w:cs="宋体"/>
                <w:kern w:val="0"/>
                <w:sz w:val="24"/>
                <w:szCs w:val="24"/>
              </w:rPr>
            </w:pPr>
          </w:p>
        </w:tc>
        <w:tc>
          <w:tcPr>
            <w:tcW w:w="1053" w:type="pct"/>
            <w:vMerge w:val="continue"/>
          </w:tcPr>
          <w:p w14:paraId="3D412247">
            <w:pPr>
              <w:spacing w:line="240" w:lineRule="auto"/>
              <w:rPr>
                <w:rFonts w:hint="eastAsia" w:ascii="仿宋" w:hAnsi="仿宋" w:eastAsia="仿宋"/>
                <w:sz w:val="24"/>
                <w:szCs w:val="24"/>
              </w:rPr>
            </w:pPr>
          </w:p>
        </w:tc>
        <w:tc>
          <w:tcPr>
            <w:tcW w:w="1053" w:type="pct"/>
            <w:noWrap/>
            <w:vAlign w:val="center"/>
          </w:tcPr>
          <w:p w14:paraId="06CCC979">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智能院内导航</w:t>
            </w:r>
          </w:p>
        </w:tc>
        <w:tc>
          <w:tcPr>
            <w:tcW w:w="2465" w:type="pct"/>
          </w:tcPr>
          <w:p w14:paraId="7959EBF6">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精细导航区域，导航到科室门口等；根据项目CAD图纸进行面积测算及电子地图绘制；室内外地图一体化，全区域多楼栋统一展示，室内矢量地图采用国际标准的WGS-84规范；地图可以展现全院地图；室内关键设施以三维模型展现，即地图细节展现能最大限度还原医院结构。对接医院的官方微信公众号、文字/语音自搜索导航、来院导航，院内实时导航，位置搜索与共享，标准全景导航，AR导航、模拟导航等、关怀模式、深色模式、应届疏散、位置收藏、操作说明等</w:t>
            </w:r>
            <w:r>
              <w:rPr>
                <w:rFonts w:hint="eastAsia" w:ascii="仿宋" w:hAnsi="仿宋" w:eastAsia="仿宋"/>
                <w:color w:val="000000"/>
                <w:sz w:val="24"/>
                <w:szCs w:val="24"/>
              </w:rPr>
              <w:br w:type="textWrapping"/>
            </w:r>
            <w:r>
              <w:rPr>
                <w:rFonts w:hint="eastAsia" w:ascii="仿宋" w:hAnsi="仿宋" w:eastAsia="仿宋"/>
                <w:color w:val="000000"/>
                <w:sz w:val="24"/>
                <w:szCs w:val="24"/>
              </w:rPr>
              <w:t>通过与门诊导诊业务对接，支持患者门诊全流程的3D导诊导航。从预约挂号到现场签到，从检验、检查报告、复诊到窗口取药，全场景覆盖门诊业务中患者对地点导航的需求。</w:t>
            </w:r>
          </w:p>
        </w:tc>
      </w:tr>
      <w:tr w14:paraId="77B63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63D2CB71">
            <w:pPr>
              <w:spacing w:line="240" w:lineRule="auto"/>
              <w:rPr>
                <w:rFonts w:hint="eastAsia" w:ascii="仿宋" w:hAnsi="仿宋" w:eastAsia="仿宋" w:cs="宋体"/>
                <w:kern w:val="0"/>
                <w:sz w:val="24"/>
                <w:szCs w:val="24"/>
              </w:rPr>
            </w:pPr>
          </w:p>
        </w:tc>
        <w:tc>
          <w:tcPr>
            <w:tcW w:w="1053" w:type="pct"/>
            <w:vMerge w:val="continue"/>
          </w:tcPr>
          <w:p w14:paraId="28D38738">
            <w:pPr>
              <w:spacing w:line="240" w:lineRule="auto"/>
              <w:rPr>
                <w:rFonts w:hint="eastAsia" w:ascii="仿宋" w:hAnsi="仿宋" w:eastAsia="仿宋"/>
                <w:sz w:val="24"/>
                <w:szCs w:val="24"/>
              </w:rPr>
            </w:pPr>
          </w:p>
        </w:tc>
        <w:tc>
          <w:tcPr>
            <w:tcW w:w="1053" w:type="pct"/>
            <w:noWrap/>
            <w:vAlign w:val="center"/>
          </w:tcPr>
          <w:p w14:paraId="55F728AA">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医疗收费电子票据</w:t>
            </w:r>
          </w:p>
        </w:tc>
        <w:tc>
          <w:tcPr>
            <w:tcW w:w="2465" w:type="pct"/>
          </w:tcPr>
          <w:p w14:paraId="05DFD9E1">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实现市级医院相关业务系统与市财政局医疗收费电子票据信息系统的对接，实现医疗收费、开票、红冲、签章、查验等信息的数据交换。一方面，打通医院收费结算电子化“最后一公里”，方便患者通过医院公众号、电子票夹或“随申办”移动端等平台查阅、下载本人医疗收费电子票据，节约票据打印时间；另一方面，便于医保部门等票据使用方核对及查验相关信息，方便患者报销医疗费用点。</w:t>
            </w:r>
          </w:p>
        </w:tc>
      </w:tr>
      <w:tr w14:paraId="1B542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238B6985">
            <w:pPr>
              <w:spacing w:line="240" w:lineRule="auto"/>
              <w:rPr>
                <w:rFonts w:hint="eastAsia" w:ascii="仿宋" w:hAnsi="仿宋" w:eastAsia="仿宋" w:cs="宋体"/>
                <w:kern w:val="0"/>
                <w:sz w:val="24"/>
                <w:szCs w:val="24"/>
              </w:rPr>
            </w:pPr>
          </w:p>
        </w:tc>
        <w:tc>
          <w:tcPr>
            <w:tcW w:w="1053" w:type="pct"/>
            <w:vMerge w:val="continue"/>
          </w:tcPr>
          <w:p w14:paraId="365BD913">
            <w:pPr>
              <w:spacing w:line="240" w:lineRule="auto"/>
              <w:rPr>
                <w:rFonts w:hint="eastAsia" w:ascii="仿宋" w:hAnsi="仿宋" w:eastAsia="仿宋"/>
                <w:sz w:val="24"/>
                <w:szCs w:val="24"/>
              </w:rPr>
            </w:pPr>
          </w:p>
        </w:tc>
        <w:tc>
          <w:tcPr>
            <w:tcW w:w="1053" w:type="pct"/>
            <w:noWrap/>
            <w:vAlign w:val="center"/>
          </w:tcPr>
          <w:p w14:paraId="7CA38BDC">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智能诊后管理</w:t>
            </w:r>
          </w:p>
        </w:tc>
        <w:tc>
          <w:tcPr>
            <w:tcW w:w="2465" w:type="pct"/>
          </w:tcPr>
          <w:p w14:paraId="29396E96">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诊后智能随访系统解决方案基于真实医疗随访场景定制化设计。结合医疗语音技术和自然语言理解技术，依托AI外呼中台，百度智能随访系统解决方案支持机器人在同一时间批量拨出标准化或个性化的随访电话，收集患者的病情信息。</w:t>
            </w:r>
          </w:p>
        </w:tc>
      </w:tr>
      <w:tr w14:paraId="40025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066D6D56">
            <w:pPr>
              <w:spacing w:line="240" w:lineRule="auto"/>
              <w:rPr>
                <w:rFonts w:hint="eastAsia" w:ascii="仿宋" w:hAnsi="仿宋" w:eastAsia="仿宋" w:cs="宋体"/>
                <w:kern w:val="0"/>
                <w:sz w:val="24"/>
                <w:szCs w:val="24"/>
              </w:rPr>
            </w:pPr>
          </w:p>
        </w:tc>
        <w:tc>
          <w:tcPr>
            <w:tcW w:w="1053" w:type="pct"/>
            <w:vMerge w:val="continue"/>
          </w:tcPr>
          <w:p w14:paraId="2F084200">
            <w:pPr>
              <w:spacing w:line="240" w:lineRule="auto"/>
              <w:rPr>
                <w:rFonts w:hint="eastAsia" w:ascii="仿宋" w:hAnsi="仿宋" w:eastAsia="仿宋"/>
                <w:sz w:val="24"/>
                <w:szCs w:val="24"/>
              </w:rPr>
            </w:pPr>
          </w:p>
        </w:tc>
        <w:tc>
          <w:tcPr>
            <w:tcW w:w="1053" w:type="pct"/>
            <w:noWrap/>
            <w:vAlign w:val="center"/>
          </w:tcPr>
          <w:p w14:paraId="6AD8D7F5">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一站式病案服务</w:t>
            </w:r>
          </w:p>
        </w:tc>
        <w:tc>
          <w:tcPr>
            <w:tcW w:w="2465" w:type="pct"/>
          </w:tcPr>
          <w:p w14:paraId="1BE1C9AB">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包含配置管理、复印申请、身份认证、复印审核、在线支付、业务对账、物流查询、系统对接等</w:t>
            </w:r>
          </w:p>
        </w:tc>
      </w:tr>
      <w:tr w14:paraId="4A5D6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358671D3">
            <w:pPr>
              <w:spacing w:line="240" w:lineRule="auto"/>
              <w:rPr>
                <w:rFonts w:hint="eastAsia" w:ascii="仿宋" w:hAnsi="仿宋" w:eastAsia="仿宋" w:cs="宋体"/>
                <w:kern w:val="0"/>
                <w:sz w:val="24"/>
                <w:szCs w:val="24"/>
              </w:rPr>
            </w:pPr>
          </w:p>
        </w:tc>
        <w:tc>
          <w:tcPr>
            <w:tcW w:w="1053" w:type="pct"/>
            <w:vMerge w:val="continue"/>
          </w:tcPr>
          <w:p w14:paraId="01C9716A">
            <w:pPr>
              <w:spacing w:line="240" w:lineRule="auto"/>
              <w:rPr>
                <w:rFonts w:hint="eastAsia" w:ascii="仿宋" w:hAnsi="仿宋" w:eastAsia="仿宋"/>
                <w:sz w:val="24"/>
                <w:szCs w:val="24"/>
              </w:rPr>
            </w:pPr>
          </w:p>
        </w:tc>
        <w:tc>
          <w:tcPr>
            <w:tcW w:w="1053" w:type="pct"/>
            <w:noWrap/>
            <w:vAlign w:val="center"/>
          </w:tcPr>
          <w:p w14:paraId="2810A71B">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云陪诊服务</w:t>
            </w:r>
          </w:p>
        </w:tc>
        <w:tc>
          <w:tcPr>
            <w:tcW w:w="2465" w:type="pct"/>
          </w:tcPr>
          <w:p w14:paraId="21E7881C">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包含就诊人系统、陪诊人系统以及消息提醒系统</w:t>
            </w:r>
          </w:p>
        </w:tc>
      </w:tr>
      <w:tr w14:paraId="00E01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429" w:type="pct"/>
            <w:vMerge w:val="continue"/>
            <w:vAlign w:val="center"/>
          </w:tcPr>
          <w:p w14:paraId="7C60FDF8">
            <w:pPr>
              <w:spacing w:line="240" w:lineRule="auto"/>
              <w:rPr>
                <w:rFonts w:hint="eastAsia" w:ascii="仿宋" w:hAnsi="仿宋" w:eastAsia="仿宋" w:cs="宋体"/>
                <w:kern w:val="0"/>
                <w:sz w:val="24"/>
                <w:szCs w:val="24"/>
              </w:rPr>
            </w:pPr>
          </w:p>
        </w:tc>
        <w:tc>
          <w:tcPr>
            <w:tcW w:w="1053" w:type="pct"/>
            <w:vMerge w:val="continue"/>
          </w:tcPr>
          <w:p w14:paraId="2FFC0429">
            <w:pPr>
              <w:spacing w:line="240" w:lineRule="auto"/>
              <w:rPr>
                <w:rFonts w:hint="eastAsia" w:ascii="仿宋" w:hAnsi="仿宋" w:eastAsia="仿宋"/>
                <w:sz w:val="24"/>
                <w:szCs w:val="24"/>
              </w:rPr>
            </w:pPr>
          </w:p>
        </w:tc>
        <w:tc>
          <w:tcPr>
            <w:tcW w:w="1053" w:type="pct"/>
            <w:noWrap/>
            <w:vAlign w:val="center"/>
          </w:tcPr>
          <w:p w14:paraId="7238767A">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云胶片服务</w:t>
            </w:r>
          </w:p>
        </w:tc>
        <w:tc>
          <w:tcPr>
            <w:tcW w:w="2465" w:type="pct"/>
          </w:tcPr>
          <w:p w14:paraId="7B262180">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云胶片，即存储在云端的电子胶片、检查报告和全部 DICOM 原始影像，患者可通过微信服务号或扫描二维码在验证身份后访问相关数据，医生也可扫描患者分享的二维码快捷获取诊断报告、影像图片及 DICOM 原始影像。医学影像数据获得开放，方便患者历史数据存档、调阅和比对，利于患者的转诊、复诊，实现医学影像互联互通。</w:t>
            </w:r>
            <w:r>
              <w:rPr>
                <w:rFonts w:hint="eastAsia" w:ascii="仿宋" w:hAnsi="仿宋" w:eastAsia="仿宋"/>
                <w:color w:val="000000"/>
                <w:sz w:val="24"/>
                <w:szCs w:val="24"/>
              </w:rPr>
              <w:br w:type="textWrapping"/>
            </w:r>
            <w:r>
              <w:rPr>
                <w:rFonts w:hint="eastAsia" w:ascii="仿宋" w:hAnsi="仿宋" w:eastAsia="仿宋"/>
                <w:color w:val="000000"/>
                <w:sz w:val="24"/>
                <w:szCs w:val="24"/>
              </w:rPr>
              <w:t>通过智能终端设备，患者可以随时随地查看自己的影像报告及数字影像检查资料，不再受限于传统塑料胶片。可追溯历史，跟踪对比，避免重复检查可以为患者节约胶片成本。保护患者数据和信息安全。只有在输入正确的验证码，才可以调阅患者影像和报告。检查数据接入，上传策略设定，网络安全保障，报告影像，随时调阅，自由分享。Web + 公众号+二维码+短信链接，获取、存储和管理数据，海量存储，无限扩容。</w:t>
            </w:r>
          </w:p>
        </w:tc>
      </w:tr>
      <w:tr w14:paraId="6CE42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30C6037D">
            <w:pPr>
              <w:spacing w:line="240" w:lineRule="auto"/>
              <w:rPr>
                <w:rFonts w:hint="eastAsia" w:ascii="仿宋" w:hAnsi="仿宋" w:eastAsia="仿宋" w:cs="宋体"/>
                <w:kern w:val="0"/>
                <w:sz w:val="24"/>
                <w:szCs w:val="24"/>
              </w:rPr>
            </w:pPr>
          </w:p>
        </w:tc>
        <w:tc>
          <w:tcPr>
            <w:tcW w:w="1053" w:type="pct"/>
            <w:vMerge w:val="continue"/>
          </w:tcPr>
          <w:p w14:paraId="37808E81">
            <w:pPr>
              <w:spacing w:line="240" w:lineRule="auto"/>
              <w:rPr>
                <w:rFonts w:hint="eastAsia" w:ascii="仿宋" w:hAnsi="仿宋" w:eastAsia="仿宋"/>
                <w:sz w:val="24"/>
                <w:szCs w:val="24"/>
              </w:rPr>
            </w:pPr>
          </w:p>
        </w:tc>
        <w:tc>
          <w:tcPr>
            <w:tcW w:w="1053" w:type="pct"/>
            <w:noWrap/>
            <w:vAlign w:val="center"/>
          </w:tcPr>
          <w:p w14:paraId="59E7C3C4">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医保电子处方中心</w:t>
            </w:r>
          </w:p>
        </w:tc>
        <w:tc>
          <w:tcPr>
            <w:tcW w:w="2465" w:type="pct"/>
            <w:shd w:val="clear" w:color="auto" w:fill="auto"/>
            <w:noWrap/>
            <w:vAlign w:val="center"/>
          </w:tcPr>
          <w:p w14:paraId="2B4E10B8">
            <w:pPr>
              <w:spacing w:line="240" w:lineRule="auto"/>
              <w:rPr>
                <w:rFonts w:hint="eastAsia" w:ascii="仿宋" w:hAnsi="仿宋" w:eastAsia="仿宋" w:cs="宋体"/>
                <w:kern w:val="0"/>
                <w:sz w:val="24"/>
                <w:szCs w:val="24"/>
              </w:rPr>
            </w:pPr>
            <w:r>
              <w:rPr>
                <w:rFonts w:hint="eastAsia" w:ascii="仿宋" w:hAnsi="仿宋" w:eastAsia="仿宋"/>
                <w:color w:val="000000"/>
                <w:sz w:val="24"/>
                <w:szCs w:val="24"/>
              </w:rPr>
              <w:t>17个功能点，包含电子处方接口封装、医生处方改造、电子处方管理等</w:t>
            </w:r>
          </w:p>
        </w:tc>
      </w:tr>
      <w:tr w14:paraId="4785E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07A5FD88">
            <w:pPr>
              <w:spacing w:line="240" w:lineRule="auto"/>
              <w:rPr>
                <w:rFonts w:hint="eastAsia" w:ascii="仿宋" w:hAnsi="仿宋" w:eastAsia="仿宋" w:cs="宋体"/>
                <w:kern w:val="0"/>
                <w:sz w:val="24"/>
                <w:szCs w:val="24"/>
              </w:rPr>
            </w:pPr>
          </w:p>
        </w:tc>
        <w:tc>
          <w:tcPr>
            <w:tcW w:w="1053" w:type="pct"/>
            <w:vMerge w:val="restart"/>
            <w:vAlign w:val="center"/>
          </w:tcPr>
          <w:p w14:paraId="05FBF5CB">
            <w:pPr>
              <w:spacing w:line="240" w:lineRule="auto"/>
              <w:jc w:val="center"/>
              <w:rPr>
                <w:rFonts w:hint="eastAsia" w:ascii="仿宋" w:hAnsi="仿宋" w:eastAsia="仿宋"/>
                <w:sz w:val="24"/>
                <w:szCs w:val="24"/>
              </w:rPr>
            </w:pPr>
            <w:r>
              <w:rPr>
                <w:rFonts w:hint="eastAsia" w:ascii="仿宋" w:hAnsi="仿宋" w:eastAsia="仿宋"/>
                <w:sz w:val="24"/>
                <w:szCs w:val="24"/>
              </w:rPr>
              <w:t>公众号适老化及无障碍改造</w:t>
            </w:r>
          </w:p>
        </w:tc>
        <w:tc>
          <w:tcPr>
            <w:tcW w:w="1053" w:type="pct"/>
            <w:noWrap/>
            <w:vAlign w:val="center"/>
          </w:tcPr>
          <w:p w14:paraId="2E1126BE">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门诊服务改造</w:t>
            </w:r>
          </w:p>
        </w:tc>
        <w:tc>
          <w:tcPr>
            <w:tcW w:w="2465" w:type="pct"/>
            <w:noWrap/>
          </w:tcPr>
          <w:p w14:paraId="63081120">
            <w:pPr>
              <w:spacing w:line="240" w:lineRule="auto"/>
              <w:rPr>
                <w:rFonts w:hint="eastAsia" w:ascii="仿宋" w:hAnsi="仿宋" w:eastAsia="仿宋" w:cs="宋体"/>
                <w:kern w:val="0"/>
                <w:sz w:val="24"/>
                <w:szCs w:val="24"/>
              </w:rPr>
            </w:pPr>
            <w:r>
              <w:rPr>
                <w:rFonts w:hint="eastAsia" w:ascii="仿宋" w:hAnsi="仿宋" w:eastAsia="仿宋"/>
                <w:sz w:val="24"/>
                <w:szCs w:val="24"/>
              </w:rPr>
              <w:t>按照《上海市互联网适老化和无障碍设计规范》要求，对互联网网站、移动互联网应用（APP、公众号、小程序）进行适老化和无障碍改造，并通过互联网协会的测评</w:t>
            </w:r>
          </w:p>
        </w:tc>
      </w:tr>
      <w:tr w14:paraId="06AA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7799A65A">
            <w:pPr>
              <w:spacing w:line="240" w:lineRule="auto"/>
              <w:rPr>
                <w:rFonts w:hint="eastAsia" w:ascii="仿宋" w:hAnsi="仿宋" w:eastAsia="仿宋" w:cs="宋体"/>
                <w:kern w:val="0"/>
                <w:sz w:val="24"/>
                <w:szCs w:val="24"/>
              </w:rPr>
            </w:pPr>
          </w:p>
        </w:tc>
        <w:tc>
          <w:tcPr>
            <w:tcW w:w="1053" w:type="pct"/>
            <w:vMerge w:val="continue"/>
          </w:tcPr>
          <w:p w14:paraId="5C8FBD56">
            <w:pPr>
              <w:spacing w:line="240" w:lineRule="auto"/>
              <w:rPr>
                <w:rFonts w:hint="eastAsia" w:ascii="仿宋" w:hAnsi="仿宋" w:eastAsia="仿宋"/>
                <w:sz w:val="24"/>
                <w:szCs w:val="24"/>
              </w:rPr>
            </w:pPr>
          </w:p>
        </w:tc>
        <w:tc>
          <w:tcPr>
            <w:tcW w:w="1053" w:type="pct"/>
            <w:noWrap/>
            <w:vAlign w:val="center"/>
          </w:tcPr>
          <w:p w14:paraId="115F62CA">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住院服务改造</w:t>
            </w:r>
          </w:p>
        </w:tc>
        <w:tc>
          <w:tcPr>
            <w:tcW w:w="2465" w:type="pct"/>
            <w:noWrap/>
          </w:tcPr>
          <w:p w14:paraId="135D8AFE">
            <w:pPr>
              <w:spacing w:line="240" w:lineRule="auto"/>
              <w:rPr>
                <w:rFonts w:hint="eastAsia" w:ascii="仿宋" w:hAnsi="仿宋" w:eastAsia="仿宋" w:cs="宋体"/>
                <w:kern w:val="0"/>
                <w:sz w:val="24"/>
                <w:szCs w:val="24"/>
              </w:rPr>
            </w:pPr>
            <w:r>
              <w:rPr>
                <w:rFonts w:hint="eastAsia" w:ascii="仿宋" w:hAnsi="仿宋" w:eastAsia="仿宋"/>
                <w:sz w:val="24"/>
                <w:szCs w:val="24"/>
              </w:rPr>
              <w:t>按照《上海市互联网适老化和无障碍设计规范》要求，对互联网网站、移动互联网应用（APP、公众号、小程序）进行适老化和无障碍改造，并通过互联网协会的测评</w:t>
            </w:r>
          </w:p>
        </w:tc>
      </w:tr>
      <w:tr w14:paraId="3812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Merge w:val="continue"/>
            <w:vAlign w:val="center"/>
          </w:tcPr>
          <w:p w14:paraId="42FBD917">
            <w:pPr>
              <w:spacing w:line="240" w:lineRule="auto"/>
              <w:rPr>
                <w:rFonts w:hint="eastAsia" w:ascii="仿宋" w:hAnsi="仿宋" w:eastAsia="仿宋" w:cs="宋体"/>
                <w:kern w:val="0"/>
                <w:sz w:val="24"/>
                <w:szCs w:val="24"/>
              </w:rPr>
            </w:pPr>
          </w:p>
        </w:tc>
        <w:tc>
          <w:tcPr>
            <w:tcW w:w="1053" w:type="pct"/>
            <w:vMerge w:val="continue"/>
          </w:tcPr>
          <w:p w14:paraId="52C4149B">
            <w:pPr>
              <w:spacing w:line="240" w:lineRule="auto"/>
              <w:rPr>
                <w:rFonts w:hint="eastAsia" w:ascii="仿宋" w:hAnsi="仿宋" w:eastAsia="仿宋"/>
                <w:sz w:val="24"/>
                <w:szCs w:val="24"/>
              </w:rPr>
            </w:pPr>
          </w:p>
        </w:tc>
        <w:tc>
          <w:tcPr>
            <w:tcW w:w="1053" w:type="pct"/>
            <w:noWrap/>
            <w:vAlign w:val="center"/>
          </w:tcPr>
          <w:p w14:paraId="47576290">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互联网医院改造</w:t>
            </w:r>
          </w:p>
        </w:tc>
        <w:tc>
          <w:tcPr>
            <w:tcW w:w="2465" w:type="pct"/>
            <w:noWrap/>
            <w:vAlign w:val="center"/>
          </w:tcPr>
          <w:p w14:paraId="7E6D097F">
            <w:pPr>
              <w:spacing w:line="240" w:lineRule="auto"/>
              <w:rPr>
                <w:rFonts w:hint="eastAsia" w:ascii="仿宋" w:hAnsi="仿宋" w:eastAsia="仿宋" w:cs="宋体"/>
                <w:kern w:val="0"/>
                <w:sz w:val="24"/>
                <w:szCs w:val="24"/>
              </w:rPr>
            </w:pPr>
            <w:r>
              <w:rPr>
                <w:rFonts w:hint="eastAsia" w:ascii="仿宋" w:hAnsi="仿宋" w:eastAsia="仿宋"/>
                <w:sz w:val="24"/>
                <w:szCs w:val="24"/>
              </w:rPr>
              <w:t>按照《上海市互联网适老化和无障碍设计规范》要求，对互联网网站、移动互联网应用（APP、公众号、小程序）进行适老化和无障碍改造，并通过互联网协会的测评</w:t>
            </w:r>
          </w:p>
        </w:tc>
      </w:tr>
      <w:tr w14:paraId="3495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429" w:type="pct"/>
            <w:vAlign w:val="center"/>
          </w:tcPr>
          <w:p w14:paraId="31813087">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区块链</w:t>
            </w:r>
          </w:p>
        </w:tc>
        <w:tc>
          <w:tcPr>
            <w:tcW w:w="1053" w:type="pct"/>
            <w:vAlign w:val="center"/>
          </w:tcPr>
          <w:p w14:paraId="442F8003">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基于区块链的基因测序数据应用</w:t>
            </w:r>
          </w:p>
        </w:tc>
        <w:tc>
          <w:tcPr>
            <w:tcW w:w="1053" w:type="pct"/>
            <w:noWrap/>
            <w:vAlign w:val="center"/>
          </w:tcPr>
          <w:p w14:paraId="6D4ECC2D">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基因测序数据上链</w:t>
            </w:r>
          </w:p>
        </w:tc>
        <w:tc>
          <w:tcPr>
            <w:tcW w:w="2465" w:type="pct"/>
            <w:noWrap/>
            <w:vAlign w:val="center"/>
          </w:tcPr>
          <w:p w14:paraId="02FBD96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1.基因检测数据全流程上链，包含样本外送上链、数据回传与区块链对接等工作；</w:t>
            </w:r>
          </w:p>
          <w:p w14:paraId="12D106D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2.LIS系统改造，新增外送记录模块、结果调阅模块、权限管理，对接数据同步至区块链与本地日志系统；</w:t>
            </w:r>
          </w:p>
          <w:p w14:paraId="78000A3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3.基因系统改造，新增接收记录模块、结果发回、权限管理，对接数据同步至区块链与本地日志系统。</w:t>
            </w:r>
          </w:p>
        </w:tc>
      </w:tr>
    </w:tbl>
    <w:p w14:paraId="55065092">
      <w:pPr>
        <w:rPr>
          <w:rFonts w:hint="eastAsia" w:ascii="宋体" w:hAnsi="宋体"/>
        </w:rPr>
      </w:pPr>
    </w:p>
    <w:p w14:paraId="6E4DE660">
      <w:pPr>
        <w:pStyle w:val="5"/>
        <w:spacing w:before="156" w:after="156"/>
        <w:rPr>
          <w:lang w:val="en-US"/>
        </w:rPr>
      </w:pPr>
      <w:r>
        <w:rPr>
          <w:rFonts w:hint="eastAsia"/>
          <w:lang w:val="en-US"/>
        </w:rPr>
        <w:t>产品软件</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2376"/>
        <w:gridCol w:w="5424"/>
      </w:tblGrid>
      <w:tr w14:paraId="420ED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42" w:type="pct"/>
            <w:gridSpan w:val="2"/>
            <w:shd w:val="clear" w:color="auto" w:fill="BEBEBE" w:themeFill="background1" w:themeFillShade="BF"/>
            <w:vAlign w:val="center"/>
          </w:tcPr>
          <w:p w14:paraId="3D8BDBF3">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指标项</w:t>
            </w:r>
          </w:p>
        </w:tc>
        <w:tc>
          <w:tcPr>
            <w:tcW w:w="3658" w:type="pct"/>
            <w:shd w:val="clear" w:color="auto" w:fill="BEBEBE" w:themeFill="background1" w:themeFillShade="BF"/>
            <w:vAlign w:val="center"/>
          </w:tcPr>
          <w:p w14:paraId="3981C27C">
            <w:pPr>
              <w:spacing w:line="240" w:lineRule="auto"/>
              <w:jc w:val="center"/>
              <w:rPr>
                <w:rFonts w:hint="eastAsia" w:ascii="仿宋" w:hAnsi="仿宋" w:eastAsia="仿宋" w:cs="宋体"/>
                <w:b/>
                <w:bCs/>
                <w:kern w:val="0"/>
                <w:sz w:val="24"/>
                <w:szCs w:val="24"/>
              </w:rPr>
            </w:pPr>
            <w:r>
              <w:rPr>
                <w:rFonts w:hint="eastAsia" w:ascii="仿宋" w:hAnsi="仿宋" w:eastAsia="仿宋" w:cs="宋体"/>
                <w:b/>
                <w:bCs/>
                <w:kern w:val="0"/>
                <w:sz w:val="24"/>
                <w:szCs w:val="24"/>
              </w:rPr>
              <w:t>详细技术参数</w:t>
            </w:r>
          </w:p>
        </w:tc>
      </w:tr>
      <w:tr w14:paraId="1FA34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540" w:type="pct"/>
            <w:vAlign w:val="center"/>
          </w:tcPr>
          <w:p w14:paraId="4DF2A1B3">
            <w:pPr>
              <w:spacing w:line="240" w:lineRule="auto"/>
              <w:jc w:val="center"/>
              <w:rPr>
                <w:rFonts w:hint="eastAsia" w:ascii="仿宋" w:hAnsi="仿宋" w:eastAsia="仿宋" w:cs="宋体"/>
                <w:bCs/>
                <w:kern w:val="0"/>
                <w:sz w:val="24"/>
                <w:szCs w:val="24"/>
              </w:rPr>
            </w:pPr>
            <w:r>
              <w:rPr>
                <w:rFonts w:hint="eastAsia" w:ascii="仿宋" w:hAnsi="仿宋" w:eastAsia="仿宋" w:cs="宋体"/>
                <w:bCs/>
                <w:kern w:val="0"/>
                <w:sz w:val="24"/>
                <w:szCs w:val="24"/>
              </w:rPr>
              <w:t>临床辅助决策支持信息系统</w:t>
            </w:r>
          </w:p>
        </w:tc>
        <w:tc>
          <w:tcPr>
            <w:tcW w:w="802" w:type="pct"/>
            <w:vAlign w:val="center"/>
          </w:tcPr>
          <w:p w14:paraId="70323E2B">
            <w:pPr>
              <w:spacing w:line="240" w:lineRule="auto"/>
              <w:jc w:val="center"/>
              <w:rPr>
                <w:rFonts w:hint="eastAsia" w:ascii="仿宋" w:hAnsi="仿宋" w:eastAsia="仿宋" w:cs="宋体"/>
                <w:kern w:val="0"/>
                <w:sz w:val="24"/>
                <w:szCs w:val="24"/>
              </w:rPr>
            </w:pPr>
            <w:r>
              <w:rPr>
                <w:rFonts w:hint="eastAsia" w:ascii="仿宋" w:hAnsi="仿宋" w:eastAsia="仿宋" w:cs="宋体"/>
                <w:kern w:val="0"/>
                <w:sz w:val="24"/>
                <w:szCs w:val="24"/>
              </w:rPr>
              <w:t>临床辅助决策支持信息系统</w:t>
            </w:r>
          </w:p>
        </w:tc>
        <w:tc>
          <w:tcPr>
            <w:tcW w:w="3658" w:type="pct"/>
            <w:vAlign w:val="center"/>
          </w:tcPr>
          <w:p w14:paraId="5D3338DA">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1）临床决策支持智慧应用</w:t>
            </w:r>
          </w:p>
          <w:p w14:paraId="1118F6D0">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包括药品合理性校验、手术辅助决策、检查检验辅助决策、用血辅助决策等功能。</w:t>
            </w:r>
          </w:p>
          <w:p w14:paraId="05C14775">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支持根据病历内容的变化，通过不确定性推理实时提供辅助诊疗服务，依据文书书写内容的变化，自动提取并显示病人病历信息，结合患者其他诊疗数据，进行动态提示、辅助诊断，支持将相关建议项目回写。</w:t>
            </w:r>
          </w:p>
          <w:p w14:paraId="62DF0854">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支持基于院内患者诊疗数据，推荐相似病例。支持展示相似依据，并支持查看相似病例患者诊疗过程。</w:t>
            </w:r>
          </w:p>
          <w:p w14:paraId="214F5A88">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2）临床决策支持管理平台</w:t>
            </w:r>
          </w:p>
          <w:p w14:paraId="7C50C8FA">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具备通过路由引擎针对药品、检查、检验、手术、输血等不同的知识体系分配相应的辅助诊疗策略功能。</w:t>
            </w:r>
          </w:p>
          <w:p w14:paraId="423B1A27">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具备根据病历书写、医嘱开立等临床场景建立相应的本体元功能。</w:t>
            </w:r>
          </w:p>
          <w:p w14:paraId="70672368">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具备根据检验检查合理性校验、报告解读等具体的业务需要创建相应的临床业务模型功能。</w:t>
            </w:r>
          </w:p>
          <w:p w14:paraId="3FC6336F">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具备根据医院或临床科室的需要快捷构建满足业务需要的临床规则库功能。</w:t>
            </w:r>
          </w:p>
          <w:p w14:paraId="31AFFD78">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具备对本体元属性的创建、本体元属性映射功能。</w:t>
            </w:r>
          </w:p>
          <w:p w14:paraId="479BBDC2">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具备系统字典查询、更新、映射等管理功能。</w:t>
            </w:r>
          </w:p>
          <w:p w14:paraId="3CCB9B29">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具备基于NLP自然语言处理技术进行实体识别、特征提取功能。</w:t>
            </w:r>
          </w:p>
          <w:p w14:paraId="6A0C4C02">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具备基于知识图谱进行诊疗辅助内容推荐功能。</w:t>
            </w:r>
          </w:p>
          <w:p w14:paraId="74CCD9F1">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具备将可规则化的临床知识转换成可用规则功能。</w:t>
            </w:r>
          </w:p>
          <w:p w14:paraId="71D1DDFF">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具备依据病人临床数据，基于内存计算，引擎快速、高效的自动匹配出当前最合适的结果功能。</w:t>
            </w:r>
          </w:p>
          <w:p w14:paraId="1B3E6BC3">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具备将计算机运算后的动态规则结果转化为临床能够理解的医学专业表达方式功能。</w:t>
            </w:r>
          </w:p>
          <w:p w14:paraId="44B8CF83">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具备用户通过图形化规则编辑管理器生成质控规则功能。</w:t>
            </w:r>
          </w:p>
          <w:p w14:paraId="00FDACDC">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具备自定义添加质控规则功能。</w:t>
            </w:r>
          </w:p>
          <w:p w14:paraId="1EDD265A">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具备质控规则编辑、删除、启用、导入、导出功能。</w:t>
            </w:r>
          </w:p>
          <w:p w14:paraId="2515078A">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支持通过对辅助诊疗的统计分析，可以系统全面地记录、观测到科室、医务人员在医疗过程中出现的不规范行为。加强医院对医疗过程的控制和对医疗质量的管理。</w:t>
            </w:r>
          </w:p>
          <w:p w14:paraId="32CF0AFE">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3）临床决策支持知识服务</w:t>
            </w:r>
          </w:p>
          <w:p w14:paraId="4BE589E7">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具备医院字典及知识字典之间进行转换映射功能。</w:t>
            </w:r>
          </w:p>
          <w:p w14:paraId="36576A37">
            <w:pPr>
              <w:spacing w:line="240" w:lineRule="auto"/>
              <w:jc w:val="both"/>
              <w:rPr>
                <w:rFonts w:ascii="仿宋" w:hAnsi="仿宋" w:eastAsia="仿宋" w:cs="宋体"/>
                <w:kern w:val="0"/>
                <w:sz w:val="24"/>
                <w:szCs w:val="24"/>
              </w:rPr>
            </w:pPr>
            <w:r>
              <w:rPr>
                <w:rFonts w:hint="eastAsia" w:ascii="仿宋" w:hAnsi="仿宋" w:eastAsia="仿宋" w:cs="宋体"/>
                <w:kern w:val="0"/>
                <w:sz w:val="24"/>
                <w:szCs w:val="24"/>
              </w:rPr>
              <w:t>提供每年1-2次知识内容的更新补充服务。</w:t>
            </w:r>
          </w:p>
          <w:p w14:paraId="454C6AA0">
            <w:pPr>
              <w:spacing w:line="240" w:lineRule="auto"/>
              <w:jc w:val="both"/>
              <w:rPr>
                <w:rFonts w:hint="eastAsia" w:ascii="仿宋" w:hAnsi="仿宋" w:eastAsia="仿宋" w:cs="宋体"/>
                <w:b/>
                <w:bCs/>
                <w:kern w:val="0"/>
                <w:sz w:val="24"/>
                <w:szCs w:val="24"/>
              </w:rPr>
            </w:pPr>
            <w:r>
              <w:rPr>
                <w:rFonts w:hint="eastAsia" w:ascii="仿宋" w:hAnsi="仿宋" w:eastAsia="仿宋" w:cs="宋体"/>
                <w:b/>
                <w:bCs/>
                <w:kern w:val="0"/>
                <w:sz w:val="24"/>
                <w:szCs w:val="24"/>
              </w:rPr>
              <w:t>其他要求：该系统需满足电子病历五级、互联互通五乙评级要求。</w:t>
            </w:r>
          </w:p>
        </w:tc>
      </w:tr>
      <w:tr w14:paraId="06846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540" w:type="pct"/>
            <w:vAlign w:val="center"/>
          </w:tcPr>
          <w:p w14:paraId="556B35D4">
            <w:pPr>
              <w:textAlignment w:val="top"/>
              <w:rPr>
                <w:rFonts w:hint="eastAsia" w:ascii="仿宋" w:hAnsi="仿宋" w:eastAsia="仿宋" w:cs="宋体"/>
                <w:bCs/>
                <w:kern w:val="0"/>
                <w:sz w:val="24"/>
                <w:szCs w:val="24"/>
              </w:rPr>
            </w:pPr>
            <w:r>
              <w:rPr>
                <w:rFonts w:hint="eastAsia" w:ascii="仿宋" w:hAnsi="仿宋" w:eastAsia="仿宋" w:cs="宋体"/>
                <w:color w:val="000000"/>
                <w:kern w:val="0"/>
                <w:sz w:val="24"/>
                <w:szCs w:val="24"/>
                <w:lang w:bidi="ar"/>
              </w:rPr>
              <w:t>VTE智能防治管理系统</w:t>
            </w:r>
          </w:p>
        </w:tc>
        <w:tc>
          <w:tcPr>
            <w:tcW w:w="802" w:type="pct"/>
            <w:vAlign w:val="center"/>
          </w:tcPr>
          <w:p w14:paraId="0CFCE361">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VTE智能防治管理系统</w:t>
            </w:r>
          </w:p>
        </w:tc>
        <w:tc>
          <w:tcPr>
            <w:tcW w:w="3658" w:type="pct"/>
            <w:vAlign w:val="center"/>
          </w:tcPr>
          <w:p w14:paraId="532BC884">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1）VTE基础服务</w:t>
            </w:r>
          </w:p>
          <w:p w14:paraId="51B84F7C">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支持数据的容灾和复制，实现业务系统与平台的读写分离，降低数据同步对业务系统的影响。</w:t>
            </w:r>
          </w:p>
          <w:p w14:paraId="26CE3897">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支持ETL方式，将分布的、异构数据源中的数据进行批量抽取、清洗、转换、集成，加载到数据仓库中，实现患者全量的临床数据集成。</w:t>
            </w:r>
          </w:p>
          <w:p w14:paraId="505DCBF3">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支持根据患者姓名、身份证号、医保卡号多种匹配规则将患者信息进行合并，并建立全院范围内的患者唯一标识，并维护各系统中的患者交叉索引，保证患者在不同系统中诊疗信息的完整性和连续性。</w:t>
            </w:r>
          </w:p>
          <w:p w14:paraId="396613FA">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2）VTE知识引擎</w:t>
            </w:r>
          </w:p>
          <w:p w14:paraId="1C192A79">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支持国家及院内标准的诊断、手术、药品、检验项目、检查项目、诊疗操作项目的管理与维护。</w:t>
            </w:r>
          </w:p>
          <w:p w14:paraId="0C7F36D5">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支持根据已设置好的规则将院内标准中的诊断、手术、药品、检验项目、检查项目与国家标准中的诊断、手术、药品、检验项目、检查项目进行对照，并提供一键映射功能，可对其进行管理与维护。</w:t>
            </w:r>
          </w:p>
          <w:p w14:paraId="076738D0">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支持对系统默认配置的VTE量表管理与维护；支持根据医院个性化需求实时调整量表内容及评分规则。</w:t>
            </w:r>
          </w:p>
          <w:p w14:paraId="1DFB3637">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提供基于RETE算法和内存计算的规则引擎。</w:t>
            </w:r>
          </w:p>
          <w:p w14:paraId="495BADBA">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支持包括智能评估触发规则、智能量表填写规则、质控指标、药品、诊断、手术、检验、检查等知识生产。</w:t>
            </w:r>
          </w:p>
          <w:p w14:paraId="5D2498ED">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支持患者信息调阅</w:t>
            </w:r>
          </w:p>
          <w:p w14:paraId="600BAC90">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3）提供VTE智能辅助决策能力，包括智能评估、智能量表、辅助决策及预警等功能。</w:t>
            </w:r>
          </w:p>
          <w:p w14:paraId="5CABC027">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4）提供VTE质控与监管分析能力，提供可视化分析引擎、出院患者终末分析、在院患者实时监控分析、者流向分析及指标上报等功能。</w:t>
            </w:r>
          </w:p>
          <w:p w14:paraId="43F76FAF">
            <w:pPr>
              <w:spacing w:line="240" w:lineRule="auto"/>
              <w:jc w:val="both"/>
              <w:rPr>
                <w:rFonts w:hint="eastAsia" w:ascii="仿宋" w:hAnsi="仿宋" w:eastAsia="仿宋" w:cs="宋体"/>
                <w:b/>
                <w:bCs/>
                <w:kern w:val="0"/>
                <w:sz w:val="24"/>
                <w:szCs w:val="24"/>
              </w:rPr>
            </w:pPr>
            <w:r>
              <w:rPr>
                <w:rFonts w:hint="eastAsia" w:ascii="仿宋" w:hAnsi="仿宋" w:eastAsia="仿宋" w:cs="宋体"/>
                <w:b/>
                <w:bCs/>
                <w:kern w:val="0"/>
                <w:sz w:val="24"/>
                <w:szCs w:val="24"/>
              </w:rPr>
              <w:t>其他要求：该系统需满足电子病历五级、互联互通五乙评级要求。</w:t>
            </w:r>
          </w:p>
        </w:tc>
      </w:tr>
      <w:tr w14:paraId="3C23D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540" w:type="pct"/>
            <w:vAlign w:val="center"/>
          </w:tcPr>
          <w:p w14:paraId="213FB7D6">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单病种管理系统</w:t>
            </w:r>
          </w:p>
        </w:tc>
        <w:tc>
          <w:tcPr>
            <w:tcW w:w="802" w:type="pct"/>
            <w:vAlign w:val="center"/>
          </w:tcPr>
          <w:p w14:paraId="247C4F5B">
            <w:pPr>
              <w:jc w:val="cente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单病种管理系统</w:t>
            </w:r>
          </w:p>
        </w:tc>
        <w:tc>
          <w:tcPr>
            <w:tcW w:w="3658" w:type="pct"/>
            <w:vAlign w:val="center"/>
          </w:tcPr>
          <w:p w14:paraId="060BA450">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单病种质量指标与上传主要针对国家要求的单病种质控数据填报需要，提供包括数据填报、数据补录、填报审核、数据上传以及单病种统计审核等基础业务功能。实现基于信息化系统的单病种上报全流程基础业务能力，满足医院的基础上报业务需求。单病种病种数量不低于56个。包含以下功能：</w:t>
            </w:r>
          </w:p>
          <w:p w14:paraId="07AB4B49">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1）单病种质量指标填报及审核</w:t>
            </w:r>
          </w:p>
          <w:p w14:paraId="5173E82A">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支持按照月度、季度、年及手动设置的时间段和不同院区对单病种上报情况进行统计，并对各病种上报数量进行统计、排序以及对统计结果进行可视化展示。</w:t>
            </w:r>
          </w:p>
          <w:p w14:paraId="669E7962">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支持针对单个病种分析上报趋势、年龄分布、性别比例、平均住院天数、平均住院费用等，具备数据下钻。</w:t>
            </w:r>
          </w:p>
          <w:p w14:paraId="68A3948B">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支持对所有在院、出院的单病种病人统一进行数据查询和填报。支持针对VTE、OIT、HD、DPD等特殊病种进行手动纳入管理。</w:t>
            </w:r>
          </w:p>
          <w:p w14:paraId="66868092">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支持通过科室、单病种名称、医生等多个维度对提交数据进行检索查询并审核，可有效落实医院数据质控管理规范，保障填报数据的准确性。支持科室、质控管理科室的一级或两级审核。</w:t>
            </w:r>
          </w:p>
          <w:p w14:paraId="50FF4657">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支持多维度筛选需要查询的患者列表。支持查询列名显示名称自定、列是否显示、日期时间列显示格式配置、列先后排序配置等。</w:t>
            </w:r>
          </w:p>
          <w:p w14:paraId="6C3A679F">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支持对接国家平台，可实时上传数据直报到国家平台。支持医生补录后重新上报。</w:t>
            </w:r>
          </w:p>
          <w:p w14:paraId="17A62DCF">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2）单病质量指标基础分析</w:t>
            </w:r>
          </w:p>
          <w:p w14:paraId="5D38192B">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支持通过病种、医生、病区、科室等维度，结合时间维度，对上报数据进行汇总分析。包括单病种上报概览、单病种质量监测、单病种经济效益监测等功能。</w:t>
            </w:r>
          </w:p>
          <w:p w14:paraId="4C2A5E96">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3）单病种诊疗规范依从性统计分析</w:t>
            </w:r>
          </w:p>
          <w:p w14:paraId="107B83C7">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支持医院不同部门间、临床医务人员、不同病例人群间的监测指标、分析数据的对比。</w:t>
            </w:r>
          </w:p>
          <w:p w14:paraId="6D7B1041">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支持病例组成、分布、趋势等分析对比进行数据的展现。</w:t>
            </w:r>
          </w:p>
          <w:p w14:paraId="252B78D6">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支持按照国家发布的单病种质量监测信息项要求根据填报内容，对单病种进行指标分析、同比分析。</w:t>
            </w:r>
          </w:p>
          <w:p w14:paraId="0FC780E3">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支持对单病种进行精细化单项指标分析，根据风险、并发症、药物使用等方面提供病种的专项指标分析。</w:t>
            </w:r>
          </w:p>
          <w:p w14:paraId="73A84174">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4）单病种事中质控提醒与量表评估</w:t>
            </w:r>
          </w:p>
          <w:p w14:paraId="18E3F9CD">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支持单病种事中质控监测提醒功能，单病种事中评估量表，基于过程质控提醒同时可辅助医院加强诊疗过程的事中管控，规范诊疗行为，提升诊疗质量。</w:t>
            </w:r>
          </w:p>
          <w:p w14:paraId="7CF2EE48">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支持与诊疗相关的事中质控指标监测提醒功能，通过拆解单病种质控指标、梳理与环节质控相关的质控点、结合相关诊疗指南对医生诊疗行为进行合理干预，从而规范诊疗过程。</w:t>
            </w:r>
          </w:p>
          <w:p w14:paraId="0EAC44EF">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支持与单病种质控指标相关的评估量表的事中提醒、评估、统计、配置管理。根据循证资料，指南等知识的搜集与研究，支持对评估量表内容进行优化。</w:t>
            </w:r>
          </w:p>
          <w:p w14:paraId="01DD3335">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5）单病种数据自动填充</w:t>
            </w:r>
          </w:p>
          <w:p w14:paraId="4FFD1BE4">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支持单病种质量指标的自动采集和填充，自动提取单病种质量指标。</w:t>
            </w:r>
          </w:p>
        </w:tc>
      </w:tr>
      <w:tr w14:paraId="4B9A6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540" w:type="pct"/>
            <w:vAlign w:val="center"/>
          </w:tcPr>
          <w:p w14:paraId="472585A7">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医务管理系统</w:t>
            </w:r>
          </w:p>
        </w:tc>
        <w:tc>
          <w:tcPr>
            <w:tcW w:w="802" w:type="pct"/>
            <w:vAlign w:val="center"/>
          </w:tcPr>
          <w:p w14:paraId="058534F5">
            <w:pPr>
              <w:jc w:val="cente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医务管理系统</w:t>
            </w:r>
          </w:p>
        </w:tc>
        <w:tc>
          <w:tcPr>
            <w:tcW w:w="3658" w:type="pct"/>
            <w:vAlign w:val="center"/>
          </w:tcPr>
          <w:p w14:paraId="0D9E5B1C">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1）医务管理首页</w:t>
            </w:r>
          </w:p>
          <w:p w14:paraId="0F19F626">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提供30+数据监测板块，可视化方式展示，并可灵活调整展示顺序，按用户角色场景化展示，实现分层管理，为医务科、科主任提供不同角色管理监测板块，满足角色个性化要求。</w:t>
            </w:r>
          </w:p>
          <w:p w14:paraId="7204D363">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标准化设置和个性化设置功能，可为各角色设置统一的板块布局，也可根据个人习惯调整板块布局，每个板块可设置显示和隐藏，并可设置每个数据板块的尺寸大小，调整后首页会根据尺寸不同进行自动布局，也可手动调整板块位置。</w:t>
            </w:r>
          </w:p>
          <w:p w14:paraId="3E2E7706">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2）医疗质量统计分析</w:t>
            </w:r>
          </w:p>
          <w:p w14:paraId="1798F6FA">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针对住院病历、住院手术、会诊、临床路径、抗菌药物、住院输血、危急值进行关键指标的统计分析，统计数据汇总、同比、环比功能，对期内统计数据进行分析。包括但不限于住院病历质量统计分析、住院手术质量统计分析、会诊质量统计分析、临床路径质量统计分析、抗菌药物统计分析等。</w:t>
            </w:r>
          </w:p>
          <w:p w14:paraId="62478778">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3）医疗质量管理</w:t>
            </w:r>
          </w:p>
          <w:p w14:paraId="6D24FEB4">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功能覆盖病历、用药、手术、用血、会诊、临床路径、等质控业务，对临床诊疗活动进行全视角监管，聚焦于医疗过程中的关键环节、关键病人、关键事件、关键时限等全程实时的医疗质量控制。包括但不限于重点患者监管、检验检查报告质控、院内会诊质控、输血申请单三级审核等。</w:t>
            </w:r>
          </w:p>
          <w:p w14:paraId="3F4C1FC0">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4）医师人力资源管理</w:t>
            </w:r>
          </w:p>
          <w:p w14:paraId="666AD300">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提供医师的个人工作经历、业务技能、工作业绩、学术水平、科研成果等信息的统一管理能力。包括医师档案管理、医师技术档案、管理医师权限管理等。</w:t>
            </w:r>
          </w:p>
          <w:p w14:paraId="2B2DA76E">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5）医师值班排班和交接班管理</w:t>
            </w:r>
          </w:p>
          <w:p w14:paraId="117CE72D">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提供医师值班排班和交接班动态管理能力。</w:t>
            </w:r>
          </w:p>
          <w:p w14:paraId="7FBD765F">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6）医疗日常事务管理</w:t>
            </w:r>
          </w:p>
          <w:p w14:paraId="2273103A">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协助医务管理人员建立标准化、规范化的流程管理体系，结合移动应用，实现医师权限等申请、审批工作在院内快速流转，并支持对流程进行全过程跟踪管理。包括投诉纠纷登记及跟踪、投诉纠纷统计、奖惩积分登记、奖惩积分规则维护、奖惩积分统计等。</w:t>
            </w:r>
          </w:p>
          <w:p w14:paraId="33424255">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7）台账本管理</w:t>
            </w:r>
          </w:p>
          <w:p w14:paraId="0FF798BD">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提供术前讨论、危重病人抢救、疑难病例讨论等台账记录能力，支持与临床业务系统实现数据互联，可自动生成临床台账记录，实现台账统一管理。</w:t>
            </w:r>
          </w:p>
          <w:p w14:paraId="28AB46AE">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支持根据事件类型判断台账本缺漏情况，并进行缺漏质控提醒。</w:t>
            </w:r>
          </w:p>
          <w:p w14:paraId="4DC347A5">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支持医务管理人员针对台账本问题进行问题整改单下达，医师接收下达问题并进行整改答复，医务管理人员对整改问题进行跟踪评价。</w:t>
            </w:r>
          </w:p>
          <w:p w14:paraId="57A054E4">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8）院内制度管理</w:t>
            </w:r>
          </w:p>
          <w:p w14:paraId="624D53F3">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包括院内制度管理、院内公告管理、制度文件管理、统计分析报表等功能。</w:t>
            </w:r>
          </w:p>
        </w:tc>
      </w:tr>
      <w:tr w14:paraId="5C55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0" w:type="pct"/>
            <w:vMerge w:val="restart"/>
            <w:shd w:val="clear" w:color="auto" w:fill="auto"/>
            <w:vAlign w:val="center"/>
          </w:tcPr>
          <w:p w14:paraId="7E512C77">
            <w:pPr>
              <w:spacing w:line="240" w:lineRule="auto"/>
              <w:jc w:val="center"/>
              <w:rPr>
                <w:rFonts w:hint="eastAsia" w:ascii="仿宋" w:hAnsi="仿宋" w:eastAsia="仿宋" w:cs="宋体"/>
                <w:bCs/>
                <w:kern w:val="0"/>
                <w:sz w:val="24"/>
                <w:szCs w:val="24"/>
              </w:rPr>
            </w:pPr>
            <w:r>
              <w:rPr>
                <w:rFonts w:hint="eastAsia" w:ascii="仿宋" w:hAnsi="仿宋" w:eastAsia="仿宋" w:cs="宋体"/>
                <w:color w:val="000000"/>
                <w:kern w:val="0"/>
                <w:sz w:val="24"/>
                <w:szCs w:val="24"/>
                <w:lang w:bidi="ar"/>
              </w:rPr>
              <w:t>手术麻醉临床信息系统</w:t>
            </w:r>
          </w:p>
        </w:tc>
        <w:tc>
          <w:tcPr>
            <w:tcW w:w="802" w:type="pct"/>
            <w:shd w:val="clear" w:color="auto" w:fill="auto"/>
            <w:vAlign w:val="center"/>
          </w:tcPr>
          <w:p w14:paraId="0B23BACF">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麻醉医生(包含主任和医生）工作站</w:t>
            </w:r>
          </w:p>
        </w:tc>
        <w:tc>
          <w:tcPr>
            <w:tcW w:w="3658" w:type="pct"/>
            <w:shd w:val="clear" w:color="000000" w:fill="FFFFFF"/>
            <w:vAlign w:val="center"/>
          </w:tcPr>
          <w:p w14:paraId="74C24820">
            <w:pPr>
              <w:jc w:val="both"/>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预约登记、麻醉医师安排、紧急手术、手术管理、我的排班、排班打印、术前访视单、麻醉同意书、风险评估单、手术安全核查单、麻醉记录单、麻醉总结、术后随访记录单、病案管理、文书预警、文书完成情况统计、文书完成情况、历史统计、数据校验、手术信息查询、麻醉登记查询、手术不良事件登记、手术血液保护登记、抗生素使用登记、术中用药使用登记、科室用药统计、麻醉恢复室病人登记、麻醉方法例数统计、科室-麻醉方法例数统计、麻醉医师-麻醉方法例数统计、ASA统计、手术等级统计、修改痕迹统计、麻醉岗位安检统计、在岗提醒统计、工作时长统计、术前术后诊断差异统计、进入麻醉复苏室例数统计、进入ICU例数统计、非预期的意识障碍例数统计、意外死亡例数统计、误咽误吸引发呼吸道梗阻例数统计、氧饱和度重度降低例数统计、Steward评分统计、催醒药物统计、麻醉专业医疗质量控制指标、词典库、资料中心相关功能</w:t>
            </w:r>
          </w:p>
        </w:tc>
      </w:tr>
      <w:tr w14:paraId="35134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0" w:type="pct"/>
            <w:vMerge w:val="continue"/>
            <w:shd w:val="clear" w:color="auto" w:fill="auto"/>
            <w:vAlign w:val="center"/>
          </w:tcPr>
          <w:p w14:paraId="663BD76C">
            <w:pPr>
              <w:spacing w:line="240" w:lineRule="auto"/>
              <w:rPr>
                <w:rFonts w:hint="eastAsia" w:ascii="仿宋" w:hAnsi="仿宋" w:eastAsia="仿宋" w:cs="宋体"/>
                <w:bCs/>
                <w:kern w:val="0"/>
                <w:sz w:val="24"/>
                <w:szCs w:val="24"/>
              </w:rPr>
            </w:pPr>
          </w:p>
        </w:tc>
        <w:tc>
          <w:tcPr>
            <w:tcW w:w="802" w:type="pct"/>
            <w:shd w:val="clear" w:color="auto" w:fill="auto"/>
            <w:vAlign w:val="center"/>
          </w:tcPr>
          <w:p w14:paraId="20C43216">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术中监测记录（麻醉工作站）</w:t>
            </w:r>
          </w:p>
        </w:tc>
        <w:tc>
          <w:tcPr>
            <w:tcW w:w="3658" w:type="pct"/>
            <w:shd w:val="clear" w:color="000000" w:fill="FFFFFF"/>
            <w:vAlign w:val="center"/>
          </w:tcPr>
          <w:p w14:paraId="21C24664">
            <w:pPr>
              <w:jc w:val="both"/>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麻醉记录主界面、波形监测、实时数据、术中生命体征报警、监测项修改痕迹、麻醉模板、调整监测记录频次、浏览文书、查看它床、仪器使用情况、麻醉交接、变更手术室、知识库、术中离线存储</w:t>
            </w:r>
          </w:p>
        </w:tc>
      </w:tr>
      <w:tr w14:paraId="0651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540" w:type="pct"/>
            <w:vMerge w:val="continue"/>
            <w:shd w:val="clear" w:color="auto" w:fill="auto"/>
            <w:vAlign w:val="center"/>
          </w:tcPr>
          <w:p w14:paraId="3E985DE4">
            <w:pPr>
              <w:spacing w:line="240" w:lineRule="auto"/>
              <w:rPr>
                <w:rFonts w:hint="eastAsia" w:ascii="仿宋" w:hAnsi="仿宋" w:eastAsia="仿宋" w:cs="宋体"/>
                <w:bCs/>
                <w:kern w:val="0"/>
                <w:sz w:val="24"/>
                <w:szCs w:val="24"/>
              </w:rPr>
            </w:pPr>
          </w:p>
        </w:tc>
        <w:tc>
          <w:tcPr>
            <w:tcW w:w="802" w:type="pct"/>
            <w:shd w:val="clear" w:color="auto" w:fill="auto"/>
            <w:vAlign w:val="center"/>
          </w:tcPr>
          <w:p w14:paraId="7656B935">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麻醉复苏室工作站</w:t>
            </w:r>
          </w:p>
        </w:tc>
        <w:tc>
          <w:tcPr>
            <w:tcW w:w="3658" w:type="pct"/>
            <w:shd w:val="clear" w:color="000000" w:fill="FFFFFF"/>
            <w:vAlign w:val="center"/>
          </w:tcPr>
          <w:p w14:paraId="780C2E19">
            <w:pPr>
              <w:jc w:val="both"/>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恢复记录主界面、支持多床位配置、波形监测、实时数据、监测生命体征报警、监测项修改痕迹、浏览文书相关功能</w:t>
            </w:r>
          </w:p>
        </w:tc>
      </w:tr>
      <w:tr w14:paraId="280B4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0" w:type="pct"/>
            <w:vMerge w:val="continue"/>
            <w:shd w:val="clear" w:color="auto" w:fill="auto"/>
            <w:vAlign w:val="center"/>
          </w:tcPr>
          <w:p w14:paraId="7A1F3087">
            <w:pPr>
              <w:spacing w:line="240" w:lineRule="auto"/>
              <w:rPr>
                <w:rFonts w:hint="eastAsia" w:ascii="仿宋" w:hAnsi="仿宋" w:eastAsia="仿宋" w:cs="宋体"/>
                <w:bCs/>
                <w:kern w:val="0"/>
                <w:sz w:val="24"/>
                <w:szCs w:val="24"/>
              </w:rPr>
            </w:pPr>
          </w:p>
        </w:tc>
        <w:tc>
          <w:tcPr>
            <w:tcW w:w="802" w:type="pct"/>
            <w:shd w:val="clear" w:color="auto" w:fill="auto"/>
            <w:vAlign w:val="center"/>
          </w:tcPr>
          <w:p w14:paraId="1995A255">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办公室模式工作站</w:t>
            </w:r>
          </w:p>
        </w:tc>
        <w:tc>
          <w:tcPr>
            <w:tcW w:w="3658" w:type="pct"/>
            <w:shd w:val="clear" w:color="000000" w:fill="FFFFFF"/>
            <w:vAlign w:val="center"/>
          </w:tcPr>
          <w:p w14:paraId="1C8150F3">
            <w:pPr>
              <w:jc w:val="both"/>
              <w:textAlignment w:val="top"/>
              <w:rPr>
                <w:rFonts w:hint="eastAsia" w:ascii="仿宋" w:hAnsi="仿宋" w:eastAsia="仿宋" w:cs="宋体"/>
                <w:kern w:val="0"/>
                <w:sz w:val="24"/>
                <w:szCs w:val="24"/>
              </w:rPr>
            </w:pPr>
            <w:r>
              <w:rPr>
                <w:rFonts w:hint="eastAsia" w:ascii="仿宋" w:hAnsi="仿宋" w:eastAsia="仿宋" w:cs="宋体"/>
                <w:kern w:val="0"/>
                <w:sz w:val="24"/>
                <w:szCs w:val="24"/>
                <w:lang w:bidi="ar"/>
              </w:rPr>
              <w:t>编辑查看麻醉记录、编辑查看恢复室记录相关功能</w:t>
            </w:r>
          </w:p>
        </w:tc>
      </w:tr>
      <w:tr w14:paraId="3BA9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545683B3">
            <w:pPr>
              <w:spacing w:line="240" w:lineRule="auto"/>
              <w:jc w:val="center"/>
              <w:rPr>
                <w:rFonts w:hint="eastAsia" w:ascii="仿宋" w:hAnsi="仿宋" w:eastAsia="仿宋" w:cs="宋体"/>
                <w:kern w:val="0"/>
                <w:sz w:val="24"/>
                <w:szCs w:val="24"/>
              </w:rPr>
            </w:pPr>
          </w:p>
        </w:tc>
        <w:tc>
          <w:tcPr>
            <w:tcW w:w="802" w:type="pct"/>
            <w:vAlign w:val="center"/>
          </w:tcPr>
          <w:p w14:paraId="16075939">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护士工作站</w:t>
            </w:r>
          </w:p>
        </w:tc>
        <w:tc>
          <w:tcPr>
            <w:tcW w:w="3658" w:type="pct"/>
            <w:vAlign w:val="center"/>
          </w:tcPr>
          <w:p w14:paraId="32F6A877">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预约登记、手术安排、手术查询、手术准备、护理病案管理、手术护理情况记录、手术包清点确认、器械清点记录单、交班记录、我的排班、排班打印相关功能</w:t>
            </w:r>
          </w:p>
        </w:tc>
      </w:tr>
      <w:tr w14:paraId="6A1C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0" w:type="pct"/>
            <w:vMerge w:val="continue"/>
            <w:vAlign w:val="center"/>
          </w:tcPr>
          <w:p w14:paraId="754648B9">
            <w:pPr>
              <w:spacing w:line="240" w:lineRule="auto"/>
              <w:rPr>
                <w:rFonts w:hint="eastAsia" w:ascii="仿宋" w:hAnsi="仿宋" w:eastAsia="仿宋" w:cs="宋体"/>
                <w:kern w:val="0"/>
                <w:sz w:val="24"/>
                <w:szCs w:val="24"/>
              </w:rPr>
            </w:pPr>
          </w:p>
        </w:tc>
        <w:tc>
          <w:tcPr>
            <w:tcW w:w="802" w:type="pct"/>
            <w:vAlign w:val="center"/>
          </w:tcPr>
          <w:p w14:paraId="2460CD1B">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管理员工作站</w:t>
            </w:r>
          </w:p>
        </w:tc>
        <w:tc>
          <w:tcPr>
            <w:tcW w:w="3658" w:type="pct"/>
            <w:vAlign w:val="center"/>
          </w:tcPr>
          <w:p w14:paraId="30A94DDD">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药品名录管理、器械名录管理、权限管理、数据字典管理、系统级参数配置管理、设备通讯参数管理相关功能</w:t>
            </w:r>
          </w:p>
        </w:tc>
      </w:tr>
      <w:tr w14:paraId="6D03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73EDC3B3">
            <w:pPr>
              <w:spacing w:line="240" w:lineRule="auto"/>
              <w:rPr>
                <w:rFonts w:hint="eastAsia" w:ascii="仿宋" w:hAnsi="仿宋" w:eastAsia="仿宋" w:cs="宋体"/>
                <w:kern w:val="0"/>
                <w:sz w:val="24"/>
                <w:szCs w:val="24"/>
              </w:rPr>
            </w:pPr>
          </w:p>
        </w:tc>
        <w:tc>
          <w:tcPr>
            <w:tcW w:w="802" w:type="pct"/>
            <w:vAlign w:val="center"/>
          </w:tcPr>
          <w:p w14:paraId="0379976D">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公告工作站</w:t>
            </w:r>
          </w:p>
        </w:tc>
        <w:tc>
          <w:tcPr>
            <w:tcW w:w="3658" w:type="pct"/>
            <w:vAlign w:val="center"/>
          </w:tcPr>
          <w:p w14:paraId="6AB2EB90">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手术室内公告，软件连接手术间走廊或护士站的电视大屏显示，显示当天手术排班信息；手术室外公告，软件连接手术室外家属等候区电视大屏显示，实时显示当天正在进行手术的状态；科室内成员沟通平台，科室用户之间的公告和通知发布，用户编辑WORD文档，可以设定接收权限和发布权限，可以点对点发布。</w:t>
            </w:r>
          </w:p>
        </w:tc>
      </w:tr>
      <w:tr w14:paraId="1299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0" w:type="pct"/>
            <w:vMerge w:val="continue"/>
            <w:vAlign w:val="center"/>
          </w:tcPr>
          <w:p w14:paraId="4B5A03DC">
            <w:pPr>
              <w:spacing w:line="240" w:lineRule="auto"/>
              <w:rPr>
                <w:rFonts w:hint="eastAsia" w:ascii="仿宋" w:hAnsi="仿宋" w:eastAsia="仿宋" w:cs="宋体"/>
                <w:kern w:val="0"/>
                <w:sz w:val="24"/>
                <w:szCs w:val="24"/>
              </w:rPr>
            </w:pPr>
          </w:p>
        </w:tc>
        <w:tc>
          <w:tcPr>
            <w:tcW w:w="802" w:type="pct"/>
            <w:vAlign w:val="center"/>
          </w:tcPr>
          <w:p w14:paraId="5752DC52">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设备连接</w:t>
            </w:r>
          </w:p>
        </w:tc>
        <w:tc>
          <w:tcPr>
            <w:tcW w:w="3658" w:type="pct"/>
            <w:vAlign w:val="center"/>
          </w:tcPr>
          <w:p w14:paraId="20DB27FB">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单床监护仪数据连接，可以连接GE、Mindray、Drager、Philips、Spacelabs等主流品牌监护设备进行临床监测数据采集包括：常规生命6参数、呼末、有创压、心排量、意识深度等（监护设备需要带有输出模块，以及通讯端口）</w:t>
            </w:r>
          </w:p>
        </w:tc>
      </w:tr>
      <w:tr w14:paraId="11E49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0" w:type="pct"/>
            <w:vMerge w:val="continue"/>
            <w:vAlign w:val="center"/>
          </w:tcPr>
          <w:p w14:paraId="29E11DC0">
            <w:pPr>
              <w:spacing w:line="240" w:lineRule="auto"/>
              <w:rPr>
                <w:rFonts w:hint="eastAsia" w:ascii="仿宋" w:hAnsi="仿宋" w:eastAsia="仿宋" w:cs="宋体"/>
                <w:kern w:val="0"/>
                <w:sz w:val="24"/>
                <w:szCs w:val="24"/>
              </w:rPr>
            </w:pPr>
          </w:p>
        </w:tc>
        <w:tc>
          <w:tcPr>
            <w:tcW w:w="802" w:type="pct"/>
            <w:vAlign w:val="center"/>
          </w:tcPr>
          <w:p w14:paraId="3C3F23A5">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信息系统接口</w:t>
            </w:r>
          </w:p>
        </w:tc>
        <w:tc>
          <w:tcPr>
            <w:tcW w:w="3658" w:type="pct"/>
            <w:vAlign w:val="center"/>
          </w:tcPr>
          <w:p w14:paraId="5D474310">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HIS手术预约，从HIS中提取各手术临床科室提交的手术申请，信息进入手术麻醉信息系统用户随后可直接对手术进行安排或信息补录的工作；基础数据同步，定期从HIS同步基础数据信息，包括药品、诊断名称、手术名称、科室信息、病区信息、手术医师。</w:t>
            </w:r>
          </w:p>
        </w:tc>
      </w:tr>
      <w:tr w14:paraId="0E122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0" w:type="pct"/>
            <w:vMerge w:val="restart"/>
            <w:vAlign w:val="center"/>
          </w:tcPr>
          <w:p w14:paraId="09E7512C">
            <w:pPr>
              <w:spacing w:line="240" w:lineRule="auto"/>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ICU/CCU重症临床信息管理</w:t>
            </w:r>
          </w:p>
        </w:tc>
        <w:tc>
          <w:tcPr>
            <w:tcW w:w="802" w:type="pct"/>
            <w:vAlign w:val="center"/>
          </w:tcPr>
          <w:p w14:paraId="0A21ACA0">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护士工作站</w:t>
            </w:r>
          </w:p>
        </w:tc>
        <w:tc>
          <w:tcPr>
            <w:tcW w:w="3658" w:type="pct"/>
            <w:vAlign w:val="center"/>
          </w:tcPr>
          <w:p w14:paraId="48E82CF9">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入科管理、在科管理、体征采集、采集频次、采集记录修改、监测项修改痕迹、异常监测、药品记录、饮食出量记录、出入量平衡统计、统计时间点提醒标记、护理观察、护理措施、医疗评分、生成图表、病情记录、换床、文书签名、交班记录、交接班管理、医嘱记录、医嘱执行记录、医嘱关联、目标性监测记录、检查报告、影像、电子病历、检验数据录入和查看、设备使用情况、导管记录、床卡、医疗文书、仪器设备管理、工作量统计及量化计分、统计报表、医学质量监测指标、数据分析、科研课题相关功能</w:t>
            </w:r>
          </w:p>
        </w:tc>
      </w:tr>
      <w:tr w14:paraId="757D5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691A85DE">
            <w:pPr>
              <w:spacing w:line="240" w:lineRule="auto"/>
              <w:rPr>
                <w:rFonts w:hint="eastAsia" w:ascii="仿宋" w:hAnsi="仿宋" w:eastAsia="仿宋" w:cs="宋体"/>
                <w:kern w:val="0"/>
                <w:sz w:val="24"/>
                <w:szCs w:val="24"/>
              </w:rPr>
            </w:pPr>
          </w:p>
        </w:tc>
        <w:tc>
          <w:tcPr>
            <w:tcW w:w="802" w:type="pct"/>
            <w:vAlign w:val="center"/>
          </w:tcPr>
          <w:p w14:paraId="398E74BC">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中央站</w:t>
            </w:r>
          </w:p>
        </w:tc>
        <w:tc>
          <w:tcPr>
            <w:tcW w:w="3658" w:type="pct"/>
            <w:vAlign w:val="center"/>
          </w:tcPr>
          <w:p w14:paraId="29211708">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实时图形。查看科室床位所有监护设备（包括不同型号的监护设备）的监测实时数据。</w:t>
            </w:r>
          </w:p>
        </w:tc>
      </w:tr>
      <w:tr w14:paraId="117BD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63F3FF3C">
            <w:pPr>
              <w:spacing w:line="240" w:lineRule="auto"/>
              <w:rPr>
                <w:rFonts w:hint="eastAsia" w:ascii="仿宋" w:hAnsi="仿宋" w:eastAsia="仿宋" w:cs="宋体"/>
                <w:kern w:val="0"/>
                <w:sz w:val="24"/>
                <w:szCs w:val="24"/>
              </w:rPr>
            </w:pPr>
          </w:p>
        </w:tc>
        <w:tc>
          <w:tcPr>
            <w:tcW w:w="802" w:type="pct"/>
            <w:vAlign w:val="center"/>
          </w:tcPr>
          <w:p w14:paraId="229382BB">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管理员工作站</w:t>
            </w:r>
          </w:p>
        </w:tc>
        <w:tc>
          <w:tcPr>
            <w:tcW w:w="3658" w:type="pct"/>
            <w:vAlign w:val="center"/>
          </w:tcPr>
          <w:p w14:paraId="100B02EC">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权限管理、基础数据、系统配置、监控服务相关功能</w:t>
            </w:r>
          </w:p>
        </w:tc>
      </w:tr>
      <w:tr w14:paraId="674E8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5768CEAE">
            <w:pPr>
              <w:spacing w:line="240" w:lineRule="auto"/>
              <w:rPr>
                <w:rFonts w:hint="eastAsia" w:ascii="仿宋" w:hAnsi="仿宋" w:eastAsia="仿宋" w:cs="宋体"/>
                <w:kern w:val="0"/>
                <w:sz w:val="24"/>
                <w:szCs w:val="24"/>
              </w:rPr>
            </w:pPr>
          </w:p>
        </w:tc>
        <w:tc>
          <w:tcPr>
            <w:tcW w:w="802" w:type="pct"/>
            <w:vAlign w:val="center"/>
          </w:tcPr>
          <w:p w14:paraId="6ACDDE9F">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采集工作站</w:t>
            </w:r>
          </w:p>
        </w:tc>
        <w:tc>
          <w:tcPr>
            <w:tcW w:w="3658" w:type="pct"/>
            <w:vAlign w:val="center"/>
          </w:tcPr>
          <w:p w14:paraId="76E26BCD">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提供布线方案。采集工作具有支持远程控制、静默运行、能采集各种监护仪和呼吸机数据、支持多床位同时采集和自动监测描点的功能</w:t>
            </w:r>
          </w:p>
        </w:tc>
      </w:tr>
      <w:tr w14:paraId="7888D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4A043D4A">
            <w:pPr>
              <w:spacing w:line="240" w:lineRule="auto"/>
              <w:rPr>
                <w:rFonts w:hint="eastAsia" w:ascii="仿宋" w:hAnsi="仿宋" w:eastAsia="仿宋" w:cs="宋体"/>
                <w:kern w:val="0"/>
                <w:sz w:val="24"/>
                <w:szCs w:val="24"/>
              </w:rPr>
            </w:pPr>
          </w:p>
        </w:tc>
        <w:tc>
          <w:tcPr>
            <w:tcW w:w="802" w:type="pct"/>
            <w:vAlign w:val="center"/>
          </w:tcPr>
          <w:p w14:paraId="1FB012C1">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电子床头卡</w:t>
            </w:r>
          </w:p>
        </w:tc>
        <w:tc>
          <w:tcPr>
            <w:tcW w:w="3658" w:type="pct"/>
            <w:vAlign w:val="center"/>
          </w:tcPr>
          <w:p w14:paraId="40CC4BE8">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在传统纸质床头卡的基础上，实现了医疗信息互通，与HIS系统数据同步，提高护理工作的自动化、数字化和人性化，以方便护士根据床卡信息进行针对性护理</w:t>
            </w:r>
          </w:p>
        </w:tc>
      </w:tr>
      <w:tr w14:paraId="59C5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3578215B">
            <w:pPr>
              <w:spacing w:line="240" w:lineRule="auto"/>
              <w:rPr>
                <w:rFonts w:hint="eastAsia" w:ascii="仿宋" w:hAnsi="仿宋" w:eastAsia="仿宋" w:cs="宋体"/>
                <w:kern w:val="0"/>
                <w:sz w:val="24"/>
                <w:szCs w:val="24"/>
              </w:rPr>
            </w:pPr>
          </w:p>
        </w:tc>
        <w:tc>
          <w:tcPr>
            <w:tcW w:w="802" w:type="pct"/>
            <w:vAlign w:val="center"/>
          </w:tcPr>
          <w:p w14:paraId="5CA4807D">
            <w:pPr>
              <w:jc w:val="center"/>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系统接口</w:t>
            </w:r>
          </w:p>
        </w:tc>
        <w:tc>
          <w:tcPr>
            <w:tcW w:w="3658" w:type="pct"/>
            <w:vAlign w:val="center"/>
          </w:tcPr>
          <w:p w14:paraId="2DE232D9">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患者信息及基础数据、检验检查信息接口、医嘱信息接口、电子病历集成、影像信息、监护连接相关接口</w:t>
            </w:r>
          </w:p>
        </w:tc>
      </w:tr>
      <w:tr w14:paraId="468D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40" w:type="pct"/>
            <w:vAlign w:val="center"/>
          </w:tcPr>
          <w:p w14:paraId="076CDEF1">
            <w:pPr>
              <w:spacing w:line="240" w:lineRule="auto"/>
              <w:jc w:val="center"/>
              <w:rPr>
                <w:rFonts w:hint="eastAsia" w:ascii="仿宋" w:hAnsi="仿宋" w:eastAsia="仿宋" w:cs="宋体"/>
                <w:bCs/>
                <w:kern w:val="0"/>
                <w:sz w:val="24"/>
                <w:szCs w:val="24"/>
              </w:rPr>
            </w:pPr>
            <w:r>
              <w:rPr>
                <w:rFonts w:hint="eastAsia" w:ascii="仿宋" w:hAnsi="仿宋" w:eastAsia="仿宋" w:cs="宋体"/>
                <w:bCs/>
                <w:kern w:val="0"/>
                <w:sz w:val="24"/>
                <w:szCs w:val="24"/>
              </w:rPr>
              <w:t>医院消毒供应管理系统</w:t>
            </w:r>
          </w:p>
        </w:tc>
        <w:tc>
          <w:tcPr>
            <w:tcW w:w="802" w:type="pct"/>
            <w:vAlign w:val="center"/>
          </w:tcPr>
          <w:p w14:paraId="76B165F1">
            <w:pPr>
              <w:spacing w:line="240" w:lineRule="auto"/>
              <w:jc w:val="center"/>
              <w:rPr>
                <w:rFonts w:hint="eastAsia" w:ascii="仿宋" w:hAnsi="仿宋" w:eastAsia="仿宋" w:cs="宋体"/>
                <w:kern w:val="0"/>
                <w:sz w:val="24"/>
                <w:szCs w:val="24"/>
              </w:rPr>
            </w:pPr>
            <w:r>
              <w:rPr>
                <w:rFonts w:hint="eastAsia" w:ascii="仿宋" w:hAnsi="仿宋" w:eastAsia="仿宋" w:cs="宋体"/>
                <w:bCs/>
                <w:kern w:val="0"/>
                <w:sz w:val="24"/>
                <w:szCs w:val="24"/>
              </w:rPr>
              <w:t>医院消毒供应管理系统</w:t>
            </w:r>
          </w:p>
        </w:tc>
        <w:tc>
          <w:tcPr>
            <w:tcW w:w="3658" w:type="pct"/>
            <w:vAlign w:val="center"/>
          </w:tcPr>
          <w:p w14:paraId="0EA0B6B4">
            <w:pPr>
              <w:spacing w:line="240" w:lineRule="auto"/>
              <w:jc w:val="both"/>
              <w:rPr>
                <w:rFonts w:hint="eastAsia" w:ascii="仿宋" w:hAnsi="仿宋" w:eastAsia="仿宋" w:cs="宋体"/>
                <w:kern w:val="0"/>
                <w:sz w:val="24"/>
                <w:szCs w:val="24"/>
              </w:rPr>
            </w:pPr>
            <w:r>
              <w:rPr>
                <w:rFonts w:hint="eastAsia" w:ascii="仿宋" w:hAnsi="仿宋" w:eastAsia="仿宋" w:cs="宋体"/>
                <w:kern w:val="0"/>
                <w:sz w:val="24"/>
                <w:szCs w:val="24"/>
              </w:rPr>
              <w:t>包括追溯管理、回收管理、清洗管理、配装管理、灭菌管理、发放管理等功能</w:t>
            </w:r>
          </w:p>
        </w:tc>
      </w:tr>
      <w:tr w14:paraId="4D46E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40" w:type="pct"/>
            <w:vMerge w:val="restart"/>
            <w:vAlign w:val="center"/>
          </w:tcPr>
          <w:p w14:paraId="4B75583F">
            <w:pPr>
              <w:spacing w:line="240" w:lineRule="auto"/>
              <w:jc w:val="center"/>
              <w:rPr>
                <w:rFonts w:hint="eastAsia" w:ascii="仿宋" w:hAnsi="仿宋" w:eastAsia="仿宋" w:cs="宋体"/>
                <w:bCs/>
                <w:kern w:val="0"/>
                <w:sz w:val="24"/>
                <w:szCs w:val="24"/>
              </w:rPr>
            </w:pPr>
            <w:r>
              <w:rPr>
                <w:rFonts w:hint="eastAsia" w:ascii="仿宋" w:hAnsi="仿宋" w:eastAsia="仿宋"/>
                <w:sz w:val="24"/>
                <w:szCs w:val="24"/>
              </w:rPr>
              <w:t>移动护理</w:t>
            </w:r>
          </w:p>
        </w:tc>
        <w:tc>
          <w:tcPr>
            <w:tcW w:w="802" w:type="pct"/>
            <w:noWrap/>
            <w:vAlign w:val="center"/>
          </w:tcPr>
          <w:p w14:paraId="6FC7500F">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移动护士工作站系统</w:t>
            </w:r>
          </w:p>
        </w:tc>
        <w:tc>
          <w:tcPr>
            <w:tcW w:w="3658" w:type="pct"/>
            <w:vAlign w:val="center"/>
          </w:tcPr>
          <w:p w14:paraId="4C575439">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护理人员在病床边实时查询病人基本信息、采集病人体征信息、执行病人医嘱等功能，可快速检索病人的护理、医嘱信息、检查、化验等临床信息。通过移动终端附加的条码识别功能扫描腕带信息，准确地完成出入院、临床治疗、检查、手术、急救等不同情况下的病人识别</w:t>
            </w:r>
          </w:p>
        </w:tc>
      </w:tr>
      <w:tr w14:paraId="738F4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540" w:type="pct"/>
            <w:vMerge w:val="continue"/>
            <w:vAlign w:val="center"/>
          </w:tcPr>
          <w:p w14:paraId="33909D54">
            <w:pPr>
              <w:spacing w:line="240" w:lineRule="auto"/>
              <w:rPr>
                <w:rFonts w:hint="eastAsia" w:ascii="仿宋" w:hAnsi="仿宋" w:eastAsia="仿宋" w:cs="宋体"/>
                <w:bCs/>
                <w:kern w:val="0"/>
                <w:sz w:val="24"/>
                <w:szCs w:val="24"/>
              </w:rPr>
            </w:pPr>
          </w:p>
        </w:tc>
        <w:tc>
          <w:tcPr>
            <w:tcW w:w="802" w:type="pct"/>
            <w:vAlign w:val="center"/>
          </w:tcPr>
          <w:p w14:paraId="4DF05E3B">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护理文书系统</w:t>
            </w:r>
          </w:p>
        </w:tc>
        <w:tc>
          <w:tcPr>
            <w:tcW w:w="3658" w:type="pct"/>
            <w:vAlign w:val="center"/>
          </w:tcPr>
          <w:p w14:paraId="195BD88D">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满足住院部床旁护理的日常工作要求，功能涵盖日常护理所需的各种护理文书</w:t>
            </w:r>
          </w:p>
        </w:tc>
      </w:tr>
      <w:tr w14:paraId="170B5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40" w:type="pct"/>
            <w:vMerge w:val="continue"/>
            <w:vAlign w:val="center"/>
          </w:tcPr>
          <w:p w14:paraId="5AC648FA">
            <w:pPr>
              <w:spacing w:line="240" w:lineRule="auto"/>
              <w:rPr>
                <w:rFonts w:hint="eastAsia" w:ascii="仿宋" w:hAnsi="仿宋" w:eastAsia="仿宋" w:cs="宋体"/>
                <w:bCs/>
                <w:kern w:val="0"/>
                <w:sz w:val="24"/>
                <w:szCs w:val="24"/>
              </w:rPr>
            </w:pPr>
          </w:p>
        </w:tc>
        <w:tc>
          <w:tcPr>
            <w:tcW w:w="802" w:type="pct"/>
            <w:noWrap/>
            <w:vAlign w:val="center"/>
          </w:tcPr>
          <w:p w14:paraId="03EA7391">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护理质量管理系统</w:t>
            </w:r>
          </w:p>
        </w:tc>
        <w:tc>
          <w:tcPr>
            <w:tcW w:w="3658" w:type="pct"/>
            <w:vAlign w:val="center"/>
          </w:tcPr>
          <w:p w14:paraId="546045DC">
            <w:pPr>
              <w:jc w:val="both"/>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1、通过不良事件上报、护理质量管理、人员管理、排班管理等功能模块，帮助规范化、标准化医院护理流程，提高可靠性和科学性，提升护理质量，促进医患和谐。</w:t>
            </w:r>
          </w:p>
          <w:p w14:paraId="0C64EE01">
            <w:pPr>
              <w:jc w:val="both"/>
              <w:textAlignment w:val="top"/>
              <w:rPr>
                <w:lang w:bidi="ar"/>
              </w:rPr>
            </w:pPr>
            <w:r>
              <w:rPr>
                <w:rFonts w:hint="eastAsia" w:ascii="仿宋" w:hAnsi="仿宋" w:eastAsia="仿宋" w:cs="宋体"/>
                <w:color w:val="000000"/>
                <w:kern w:val="0"/>
                <w:sz w:val="24"/>
                <w:szCs w:val="24"/>
                <w:lang w:bidi="ar"/>
              </w:rPr>
              <w:t>2、提供考试管理系统，以电脑端+移动端在线考试的形式，帮助管理人员完成试题录入、组卷、考场发布、自动批阅、结果反馈、数据分析等全流程管理。</w:t>
            </w:r>
          </w:p>
        </w:tc>
      </w:tr>
      <w:tr w14:paraId="7CBE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40" w:type="pct"/>
            <w:vMerge w:val="continue"/>
            <w:vAlign w:val="center"/>
          </w:tcPr>
          <w:p w14:paraId="28339A95">
            <w:pPr>
              <w:spacing w:line="240" w:lineRule="auto"/>
              <w:rPr>
                <w:rFonts w:hint="eastAsia" w:ascii="仿宋" w:hAnsi="仿宋" w:eastAsia="仿宋" w:cs="宋体"/>
                <w:bCs/>
                <w:kern w:val="0"/>
                <w:sz w:val="24"/>
                <w:szCs w:val="24"/>
              </w:rPr>
            </w:pPr>
          </w:p>
        </w:tc>
        <w:tc>
          <w:tcPr>
            <w:tcW w:w="802" w:type="pct"/>
            <w:vAlign w:val="center"/>
          </w:tcPr>
          <w:p w14:paraId="5EBDFFD2">
            <w:pPr>
              <w:spacing w:line="240" w:lineRule="auto"/>
              <w:jc w:val="center"/>
              <w:rPr>
                <w:rFonts w:hint="eastAsia" w:ascii="仿宋" w:hAnsi="仿宋" w:eastAsia="仿宋" w:cs="宋体"/>
                <w:kern w:val="0"/>
                <w:sz w:val="24"/>
                <w:szCs w:val="24"/>
              </w:rPr>
            </w:pPr>
            <w:r>
              <w:rPr>
                <w:rFonts w:hint="eastAsia" w:ascii="仿宋" w:hAnsi="仿宋" w:eastAsia="仿宋"/>
                <w:sz w:val="24"/>
                <w:szCs w:val="24"/>
              </w:rPr>
              <w:t>护理敏感指标管理</w:t>
            </w:r>
          </w:p>
        </w:tc>
        <w:tc>
          <w:tcPr>
            <w:tcW w:w="3658" w:type="pct"/>
            <w:vAlign w:val="center"/>
          </w:tcPr>
          <w:p w14:paraId="3A0C163F">
            <w:pPr>
              <w:jc w:val="both"/>
              <w:textAlignment w:val="top"/>
              <w:rPr>
                <w:rFonts w:hint="eastAsia" w:ascii="仿宋" w:hAnsi="仿宋" w:eastAsia="仿宋" w:cs="宋体"/>
                <w:kern w:val="0"/>
                <w:sz w:val="24"/>
                <w:szCs w:val="24"/>
              </w:rPr>
            </w:pPr>
            <w:r>
              <w:rPr>
                <w:rFonts w:hint="eastAsia" w:ascii="仿宋" w:hAnsi="仿宋" w:eastAsia="仿宋" w:cs="宋体"/>
                <w:color w:val="000000"/>
                <w:kern w:val="0"/>
                <w:sz w:val="24"/>
                <w:szCs w:val="24"/>
                <w:lang w:bidi="ar"/>
              </w:rPr>
              <w:t>对全部指标的计算方法、变量定义、数据来源和采集方法定义，系统还能够对指标变量数据的提取、上报、汇总和分析提供全面支持。</w:t>
            </w:r>
          </w:p>
        </w:tc>
      </w:tr>
    </w:tbl>
    <w:p w14:paraId="2B633475">
      <w:pPr>
        <w:rPr>
          <w:rFonts w:hint="eastAsia" w:ascii="宋体" w:hAnsi="宋体"/>
        </w:rPr>
      </w:pPr>
    </w:p>
    <w:p w14:paraId="17E046F2"/>
    <w:p w14:paraId="120E6E9C">
      <w:pPr>
        <w:pStyle w:val="4"/>
        <w:spacing w:before="156" w:after="156"/>
        <w:rPr>
          <w:lang w:val="en-US"/>
        </w:rPr>
      </w:pPr>
      <w:bookmarkStart w:id="154" w:name="_Toc19993"/>
      <w:bookmarkStart w:id="155" w:name="_Toc201309484"/>
      <w:bookmarkStart w:id="156" w:name="_Toc200464665"/>
      <w:r>
        <w:rPr>
          <w:rFonts w:hint="eastAsia"/>
          <w:lang w:val="en-US"/>
        </w:rPr>
        <w:t>智能专区系统</w:t>
      </w:r>
      <w:bookmarkEnd w:id="154"/>
      <w:bookmarkEnd w:id="155"/>
      <w:bookmarkEnd w:id="156"/>
    </w:p>
    <w:p w14:paraId="4EB60F18">
      <w:pPr>
        <w:pStyle w:val="5"/>
        <w:spacing w:before="156" w:after="156"/>
        <w:rPr>
          <w:lang w:val="en-US"/>
        </w:rPr>
      </w:pPr>
      <w:r>
        <w:rPr>
          <w:rFonts w:hint="eastAsia"/>
          <w:lang w:val="en-US"/>
        </w:rPr>
        <w:t>27寸+55寸复合屏</w:t>
      </w:r>
    </w:p>
    <w:tbl>
      <w:tblPr>
        <w:tblStyle w:val="26"/>
        <w:tblW w:w="8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898"/>
      </w:tblGrid>
      <w:tr w14:paraId="16A7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43" w:type="dxa"/>
            <w:shd w:val="clear" w:color="auto" w:fill="BEBEBE" w:themeFill="background1" w:themeFillShade="BF"/>
            <w:vAlign w:val="center"/>
          </w:tcPr>
          <w:p w14:paraId="396DDCF1">
            <w:pPr>
              <w:spacing w:line="240" w:lineRule="auto"/>
              <w:jc w:val="center"/>
              <w:rPr>
                <w:rFonts w:hint="eastAsia" w:ascii="仿宋" w:hAnsi="仿宋" w:eastAsia="仿宋" w:cs="宋体"/>
                <w:b/>
                <w:kern w:val="0"/>
                <w:sz w:val="24"/>
                <w:szCs w:val="24"/>
              </w:rPr>
            </w:pPr>
            <w:r>
              <w:rPr>
                <w:rFonts w:hint="eastAsia" w:ascii="仿宋" w:hAnsi="仿宋" w:eastAsia="仿宋" w:cs="宋体"/>
                <w:b/>
                <w:bCs/>
                <w:kern w:val="0"/>
                <w:sz w:val="24"/>
                <w:szCs w:val="24"/>
              </w:rPr>
              <w:t>指标项</w:t>
            </w:r>
          </w:p>
        </w:tc>
        <w:tc>
          <w:tcPr>
            <w:tcW w:w="6898" w:type="dxa"/>
            <w:shd w:val="clear" w:color="auto" w:fill="BEBEBE" w:themeFill="background1" w:themeFillShade="BF"/>
            <w:vAlign w:val="center"/>
          </w:tcPr>
          <w:p w14:paraId="46C1DF7E">
            <w:pPr>
              <w:spacing w:line="240" w:lineRule="auto"/>
              <w:jc w:val="center"/>
              <w:rPr>
                <w:rFonts w:hint="eastAsia" w:ascii="仿宋" w:hAnsi="仿宋" w:eastAsia="仿宋" w:cs="宋体"/>
                <w:b/>
                <w:kern w:val="0"/>
                <w:sz w:val="24"/>
                <w:szCs w:val="24"/>
              </w:rPr>
            </w:pPr>
            <w:r>
              <w:rPr>
                <w:rFonts w:hint="eastAsia" w:ascii="仿宋" w:hAnsi="仿宋" w:eastAsia="仿宋" w:cs="宋体"/>
                <w:b/>
                <w:bCs/>
                <w:kern w:val="0"/>
                <w:sz w:val="24"/>
                <w:szCs w:val="24"/>
              </w:rPr>
              <w:t>参数要求</w:t>
            </w:r>
          </w:p>
        </w:tc>
      </w:tr>
      <w:tr w14:paraId="13BD7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43" w:type="dxa"/>
            <w:vAlign w:val="center"/>
          </w:tcPr>
          <w:p w14:paraId="3E3F6813">
            <w:pPr>
              <w:pStyle w:val="54"/>
              <w:ind w:firstLine="0"/>
              <w:rPr>
                <w:rFonts w:hint="eastAsia" w:ascii="仿宋" w:hAnsi="仿宋" w:eastAsia="仿宋"/>
                <w:kern w:val="2"/>
                <w:szCs w:val="24"/>
              </w:rPr>
            </w:pPr>
            <w:r>
              <w:rPr>
                <w:rFonts w:hint="eastAsia" w:ascii="仿宋" w:hAnsi="仿宋" w:eastAsia="仿宋"/>
                <w:kern w:val="2"/>
                <w:szCs w:val="24"/>
              </w:rPr>
              <w:t>27寸显示屏</w:t>
            </w:r>
          </w:p>
        </w:tc>
        <w:tc>
          <w:tcPr>
            <w:tcW w:w="6898" w:type="dxa"/>
          </w:tcPr>
          <w:p w14:paraId="2188820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1.面板尺寸 27英寸 显示比例 16：9</w:t>
            </w:r>
          </w:p>
          <w:p w14:paraId="0CF0702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2.有效显示区域不小于596.736mm × 335.664mm</w:t>
            </w:r>
          </w:p>
          <w:p w14:paraId="7F0B517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3.最佳分辨率 3840×2160 @ 60 Hz 可视角度 Typ 89°/89°(水平)，89°/89°(垂直)</w:t>
            </w:r>
          </w:p>
          <w:p w14:paraId="704074FA">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4.响应时间 14ms 对比度 1000:1</w:t>
            </w:r>
          </w:p>
          <w:p w14:paraId="73D490A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 xml:space="preserve">5.视频接口 HDMI、DP </w:t>
            </w:r>
          </w:p>
          <w:p w14:paraId="3CBF58C6">
            <w:pPr>
              <w:spacing w:line="240" w:lineRule="auto"/>
              <w:rPr>
                <w:rFonts w:hint="eastAsia" w:ascii="仿宋" w:hAnsi="仿宋" w:eastAsia="仿宋"/>
                <w:sz w:val="24"/>
                <w:szCs w:val="24"/>
              </w:rPr>
            </w:pPr>
            <w:r>
              <w:rPr>
                <w:rFonts w:hint="eastAsia" w:ascii="仿宋" w:hAnsi="仿宋" w:eastAsia="仿宋" w:cs="宋体"/>
                <w:kern w:val="0"/>
                <w:sz w:val="24"/>
                <w:szCs w:val="24"/>
              </w:rPr>
              <w:t>6.通过国家相关部门3C检测认证，具有中国节能产品认证证书，且官网可查</w:t>
            </w:r>
          </w:p>
        </w:tc>
      </w:tr>
      <w:tr w14:paraId="6D0F4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43" w:type="dxa"/>
            <w:vAlign w:val="center"/>
          </w:tcPr>
          <w:p w14:paraId="6789007F">
            <w:pPr>
              <w:pStyle w:val="54"/>
              <w:ind w:firstLine="0"/>
              <w:rPr>
                <w:rFonts w:hint="eastAsia" w:ascii="仿宋" w:hAnsi="仿宋" w:eastAsia="仿宋"/>
                <w:kern w:val="2"/>
                <w:szCs w:val="24"/>
              </w:rPr>
            </w:pPr>
            <w:r>
              <w:rPr>
                <w:rFonts w:hint="eastAsia" w:ascii="仿宋" w:hAnsi="仿宋" w:eastAsia="仿宋"/>
                <w:kern w:val="2"/>
                <w:szCs w:val="24"/>
              </w:rPr>
              <w:t>55寸显示屏</w:t>
            </w:r>
          </w:p>
        </w:tc>
        <w:tc>
          <w:tcPr>
            <w:tcW w:w="6898" w:type="dxa"/>
          </w:tcPr>
          <w:p w14:paraId="0DE4E9C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1.面板尺寸 55英寸 显示比例 16：9</w:t>
            </w:r>
          </w:p>
          <w:p w14:paraId="21E8F80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2.有效显示区域不小于1209.6(H) × 680.4(V)mm</w:t>
            </w:r>
          </w:p>
          <w:p w14:paraId="018090C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3.亮度 Typ. 800cd/m2 显示色彩 1.07B(10 bit)</w:t>
            </w:r>
          </w:p>
          <w:p w14:paraId="3C3F8A9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4.最佳分辨率 3840×2160 @ 60 Hz 可视角度 Typ 89°/89°(水平)，89°/89°(垂直)</w:t>
            </w:r>
          </w:p>
          <w:p w14:paraId="6CB3E02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5.响应时间 8ms 对比度 1200:1</w:t>
            </w:r>
          </w:p>
          <w:p w14:paraId="4BABFB2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6.视频接口 DVI、HDMI、DP、VGA 背光类型 LED</w:t>
            </w:r>
          </w:p>
          <w:p w14:paraId="1FD0160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7.GAMMA位数 14bit 触控 不支持（可选配支持）</w:t>
            </w:r>
          </w:p>
          <w:p w14:paraId="0CE9461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8.医疗影像标准 符合DICOM3.14标准 医疗设备曲线 7组备选GAMMA曲线，包含DSA/DSI曲线及1组DICOM曲线</w:t>
            </w:r>
          </w:p>
          <w:p w14:paraId="6C31868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9.物理多分屏显示 在同一个屏上实现单屏/多屏显示。各分屏画面可独立选择不同的信号源，调节显示2种GAMMA曲线，满足异构影像信息同屏显示需求</w:t>
            </w:r>
          </w:p>
          <w:p w14:paraId="430334D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6.通过国家相关部门3C检测认证，具有中国节能产品认证证书，且官网可查</w:t>
            </w:r>
          </w:p>
        </w:tc>
      </w:tr>
      <w:tr w14:paraId="49C7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43" w:type="dxa"/>
            <w:vAlign w:val="center"/>
          </w:tcPr>
          <w:p w14:paraId="7DD98E04">
            <w:pPr>
              <w:pStyle w:val="54"/>
              <w:ind w:firstLine="0"/>
              <w:rPr>
                <w:rFonts w:hint="eastAsia" w:ascii="仿宋" w:hAnsi="仿宋" w:eastAsia="仿宋"/>
                <w:kern w:val="2"/>
                <w:szCs w:val="24"/>
              </w:rPr>
            </w:pPr>
            <w:r>
              <w:rPr>
                <w:rFonts w:hint="eastAsia" w:ascii="仿宋" w:hAnsi="仿宋" w:eastAsia="仿宋"/>
                <w:kern w:val="2"/>
                <w:szCs w:val="24"/>
              </w:rPr>
              <w:t>面板</w:t>
            </w:r>
          </w:p>
        </w:tc>
        <w:tc>
          <w:tcPr>
            <w:tcW w:w="6898" w:type="dxa"/>
          </w:tcPr>
          <w:p w14:paraId="1E2A1E9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1.一体式，嵌墙式安装，防尘防水设计；</w:t>
            </w:r>
          </w:p>
          <w:p w14:paraId="50E3AF43">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 xml:space="preserve">2.柜体采用手术室医用钢板，表面采用抗菌喷塑工艺，符合抗菌要求，对常见医疗环境细菌、医务人员细菌的抗菌率≥99.00%； </w:t>
            </w:r>
          </w:p>
        </w:tc>
      </w:tr>
      <w:tr w14:paraId="00838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843" w:type="dxa"/>
            <w:vAlign w:val="center"/>
          </w:tcPr>
          <w:p w14:paraId="0802658C">
            <w:pPr>
              <w:pStyle w:val="54"/>
              <w:ind w:firstLine="0"/>
              <w:rPr>
                <w:rFonts w:hint="eastAsia" w:ascii="仿宋" w:hAnsi="仿宋" w:eastAsia="仿宋"/>
                <w:kern w:val="2"/>
                <w:szCs w:val="24"/>
              </w:rPr>
            </w:pPr>
            <w:r>
              <w:rPr>
                <w:rFonts w:hint="eastAsia" w:ascii="仿宋" w:hAnsi="仿宋" w:eastAsia="仿宋"/>
                <w:kern w:val="2"/>
                <w:szCs w:val="24"/>
              </w:rPr>
              <w:t>系统软件对接</w:t>
            </w:r>
          </w:p>
        </w:tc>
        <w:tc>
          <w:tcPr>
            <w:tcW w:w="6898" w:type="dxa"/>
          </w:tcPr>
          <w:p w14:paraId="5EFE4EE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1.与医院数字化手术室软件、麻醉临床信息系统软件对接。</w:t>
            </w:r>
          </w:p>
          <w:p w14:paraId="5D26B43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2.患者病案追溯：能够以时间轴方式展现围手术期全过程的治疗记录，任一时间点可查看。</w:t>
            </w:r>
          </w:p>
          <w:p w14:paraId="30DD4F5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3.术中过程回顾：时间轴展现手术过程生命体征、用药、视频及医疗设备影像，方便全过程回顾。</w:t>
            </w:r>
          </w:p>
          <w:p w14:paraId="3539ABE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4.病案分析：同步展现手术麻醉事件与生命体征数值，便于结合事件回顾分析。</w:t>
            </w:r>
          </w:p>
        </w:tc>
      </w:tr>
    </w:tbl>
    <w:p w14:paraId="4FD6231C">
      <w:pPr>
        <w:pStyle w:val="31"/>
        <w:ind w:firstLine="0" w:firstLineChars="0"/>
        <w:rPr>
          <w:rFonts w:hint="eastAsia" w:ascii="宋体" w:hAnsi="宋体"/>
          <w:szCs w:val="21"/>
        </w:rPr>
      </w:pPr>
    </w:p>
    <w:p w14:paraId="650DD5D1">
      <w:pPr>
        <w:pStyle w:val="5"/>
        <w:spacing w:before="156" w:after="156"/>
        <w:rPr>
          <w:lang w:val="en-US"/>
        </w:rPr>
      </w:pPr>
      <w:r>
        <w:rPr>
          <w:rFonts w:hint="eastAsia"/>
          <w:lang w:val="en-US"/>
        </w:rPr>
        <w:t>视讯终端</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132D4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5ED0A6C3">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vAlign w:val="center"/>
          </w:tcPr>
          <w:p w14:paraId="059A8001">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5FA2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4C35D1CA">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47BE03C1">
            <w:pPr>
              <w:spacing w:line="240" w:lineRule="auto"/>
              <w:rPr>
                <w:rFonts w:hint="eastAsia" w:ascii="仿宋" w:hAnsi="仿宋" w:eastAsia="仿宋"/>
                <w:sz w:val="24"/>
                <w:szCs w:val="24"/>
              </w:rPr>
            </w:pPr>
            <w:r>
              <w:rPr>
                <w:rFonts w:hint="eastAsia" w:ascii="仿宋" w:hAnsi="仿宋" w:eastAsia="仿宋" w:cs="宋体"/>
                <w:kern w:val="0"/>
                <w:sz w:val="24"/>
                <w:szCs w:val="24"/>
              </w:rPr>
              <w:t>1.支持4K超高清图像处理。</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2.支持5路本地通道和6路IP通道同时接入。</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3.兼容各类视频接口输入：SDI/HDMI/DVI-I/VGA。</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4.支持7路音频同时接入和7路音频同时输出，可适配不同场景各类音频外设。</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5.Smart+编码技术可节省70%以上存储容量和传输带宽</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6.内置硬盘供录像存储，并可外接扩展U盘/移动硬盘，支持MP4/AVI等通用录像格式。</w:t>
            </w:r>
            <w:r>
              <w:rPr>
                <w:rFonts w:hint="eastAsia" w:ascii="仿宋" w:hAnsi="仿宋" w:eastAsia="仿宋" w:cs="宋体"/>
                <w:kern w:val="0"/>
                <w:sz w:val="24"/>
                <w:szCs w:val="24"/>
              </w:rPr>
              <w:br w:type="textWrapping"/>
            </w:r>
            <w:r>
              <w:rPr>
                <w:rFonts w:hint="eastAsia" w:ascii="仿宋" w:hAnsi="仿宋" w:eastAsia="仿宋" w:cs="宋体"/>
                <w:kern w:val="0"/>
                <w:sz w:val="24"/>
                <w:szCs w:val="24"/>
              </w:rPr>
              <w:t>7.支持多路画面融合和多路混音功能。</w:t>
            </w:r>
          </w:p>
        </w:tc>
      </w:tr>
    </w:tbl>
    <w:p w14:paraId="07847CFD">
      <w:pPr>
        <w:pStyle w:val="31"/>
        <w:ind w:firstLine="0" w:firstLineChars="0"/>
        <w:rPr>
          <w:rFonts w:hint="eastAsia" w:ascii="宋体" w:hAnsi="宋体"/>
          <w:szCs w:val="21"/>
        </w:rPr>
      </w:pPr>
    </w:p>
    <w:p w14:paraId="00BB99CE">
      <w:pPr>
        <w:pStyle w:val="5"/>
        <w:spacing w:before="156" w:after="156"/>
        <w:rPr>
          <w:lang w:val="en-US"/>
        </w:rPr>
      </w:pPr>
      <w:r>
        <w:rPr>
          <w:rFonts w:hint="eastAsia"/>
          <w:lang w:val="en-US"/>
        </w:rPr>
        <w:t>全景摄像机</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08C4C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3808278A">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2BE19959">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13F5D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7F993CFB">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34C56664">
            <w:pPr>
              <w:spacing w:line="240" w:lineRule="auto"/>
              <w:rPr>
                <w:rFonts w:hint="eastAsia" w:ascii="仿宋" w:hAnsi="仿宋" w:eastAsia="仿宋"/>
                <w:sz w:val="24"/>
                <w:szCs w:val="24"/>
              </w:rPr>
            </w:pPr>
            <w:r>
              <w:rPr>
                <w:rFonts w:hint="eastAsia" w:ascii="仿宋" w:hAnsi="仿宋" w:eastAsia="仿宋" w:cs="宋体"/>
                <w:kern w:val="0"/>
                <w:sz w:val="24"/>
                <w:szCs w:val="24"/>
              </w:rPr>
              <w:t>1.800万像素逐行扫描1/1.8”CMOS</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2.6.7-134.5mm，20倍光学，16倍数字变焦</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3.HDMI2.0/3G-SDI/LAN多输出</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4.3840*2160@60</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5.支持水平0°～350°旋转，垂直方向-30°～90°</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6.支持1路音频输入和1路音频输出</w:t>
            </w:r>
            <w:r>
              <w:rPr>
                <w:rFonts w:hint="eastAsia" w:ascii="仿宋" w:hAnsi="仿宋" w:eastAsia="仿宋" w:cs="宋体"/>
                <w:kern w:val="0"/>
                <w:sz w:val="24"/>
                <w:szCs w:val="24"/>
              </w:rPr>
              <w:br w:type="textWrapping"/>
            </w:r>
            <w:r>
              <w:rPr>
                <w:rFonts w:hint="eastAsia" w:ascii="仿宋" w:hAnsi="仿宋" w:eastAsia="仿宋" w:cs="宋体"/>
                <w:kern w:val="0"/>
                <w:sz w:val="24"/>
                <w:szCs w:val="24"/>
              </w:rPr>
              <w:t>7.支持1路报警输入和1路报警输出</w:t>
            </w:r>
            <w:r>
              <w:rPr>
                <w:rFonts w:hint="eastAsia" w:ascii="仿宋" w:hAnsi="仿宋" w:eastAsia="仿宋" w:cs="宋体"/>
                <w:kern w:val="0"/>
                <w:sz w:val="24"/>
                <w:szCs w:val="24"/>
              </w:rPr>
              <w:br w:type="textWrapping"/>
            </w:r>
            <w:r>
              <w:rPr>
                <w:rFonts w:hint="eastAsia" w:ascii="仿宋" w:hAnsi="仿宋" w:eastAsia="仿宋" w:cs="宋体"/>
                <w:kern w:val="0"/>
                <w:sz w:val="24"/>
                <w:szCs w:val="24"/>
              </w:rPr>
              <w:t>8.支持最大256G的 Micro SD/SDHC/SDXC卡存储</w:t>
            </w:r>
            <w:r>
              <w:rPr>
                <w:rFonts w:hint="eastAsia" w:ascii="仿宋" w:hAnsi="仿宋" w:eastAsia="仿宋" w:cs="宋体"/>
                <w:kern w:val="0"/>
                <w:sz w:val="24"/>
                <w:szCs w:val="24"/>
              </w:rPr>
              <w:br w:type="textWrapping"/>
            </w:r>
            <w:r>
              <w:rPr>
                <w:rFonts w:hint="eastAsia" w:ascii="仿宋" w:hAnsi="仿宋" w:eastAsia="仿宋" w:cs="宋体"/>
                <w:kern w:val="0"/>
                <w:sz w:val="24"/>
                <w:szCs w:val="24"/>
              </w:rPr>
              <w:t>9.支持重力感应</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10.支持遥控器、拨码、RS485控制</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11.DC12V，支持POE</w:t>
            </w:r>
          </w:p>
        </w:tc>
      </w:tr>
    </w:tbl>
    <w:p w14:paraId="5881B6D9">
      <w:pPr>
        <w:pStyle w:val="31"/>
        <w:ind w:firstLine="0" w:firstLineChars="0"/>
        <w:rPr>
          <w:rFonts w:hint="eastAsia" w:ascii="宋体" w:hAnsi="宋体"/>
          <w:szCs w:val="21"/>
        </w:rPr>
      </w:pPr>
    </w:p>
    <w:p w14:paraId="03508451">
      <w:pPr>
        <w:pStyle w:val="5"/>
        <w:spacing w:before="156" w:after="156"/>
        <w:rPr>
          <w:lang w:val="en-US"/>
        </w:rPr>
      </w:pPr>
      <w:r>
        <w:rPr>
          <w:rFonts w:hint="eastAsia"/>
          <w:lang w:val="en-US"/>
        </w:rPr>
        <w:t>手术显示屏（27寸）</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6A521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42F0D6F7">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2C739CC6">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381FB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6A3B930D">
            <w:pPr>
              <w:pStyle w:val="54"/>
              <w:ind w:firstLine="0"/>
              <w:rPr>
                <w:rFonts w:hint="eastAsia" w:ascii="仿宋" w:hAnsi="仿宋" w:eastAsia="仿宋"/>
                <w:kern w:val="2"/>
                <w:szCs w:val="24"/>
              </w:rPr>
            </w:pPr>
            <w:r>
              <w:rPr>
                <w:rFonts w:hint="eastAsia" w:ascii="仿宋" w:hAnsi="仿宋" w:eastAsia="仿宋"/>
                <w:kern w:val="2"/>
                <w:szCs w:val="24"/>
              </w:rPr>
              <w:t>场景需求</w:t>
            </w:r>
          </w:p>
        </w:tc>
        <w:tc>
          <w:tcPr>
            <w:tcW w:w="6946" w:type="dxa"/>
            <w:vAlign w:val="center"/>
          </w:tcPr>
          <w:p w14:paraId="0A855522">
            <w:pPr>
              <w:spacing w:line="240" w:lineRule="auto"/>
              <w:rPr>
                <w:rFonts w:hint="eastAsia" w:ascii="仿宋" w:hAnsi="仿宋" w:eastAsia="仿宋" w:cs="宋体"/>
                <w:kern w:val="0"/>
                <w:sz w:val="24"/>
                <w:szCs w:val="24"/>
              </w:rPr>
            </w:pPr>
            <w:r>
              <w:rPr>
                <w:rFonts w:ascii="仿宋" w:hAnsi="仿宋" w:eastAsia="仿宋" w:cs="宋体"/>
                <w:kern w:val="0"/>
                <w:sz w:val="24"/>
                <w:szCs w:val="24"/>
              </w:rPr>
              <w:t>1.4K超高清医用显示器，具有高亮度、高对比度、宽视角、广色域的特点，为医生提供色彩真实、精准的实时手术影像。整机正面防水设计、抗菌处理、多种视频输入输出接口，满足各种内镜、手术室显示和净化的要求。</w:t>
            </w:r>
          </w:p>
        </w:tc>
      </w:tr>
      <w:tr w14:paraId="224B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3324A7F4">
            <w:pPr>
              <w:pStyle w:val="54"/>
              <w:ind w:firstLine="0"/>
              <w:rPr>
                <w:rFonts w:hint="eastAsia" w:ascii="仿宋" w:hAnsi="仿宋" w:eastAsia="仿宋"/>
                <w:kern w:val="2"/>
                <w:szCs w:val="24"/>
              </w:rPr>
            </w:pPr>
            <w:r>
              <w:rPr>
                <w:rFonts w:ascii="仿宋" w:hAnsi="仿宋" w:eastAsia="仿宋"/>
                <w:kern w:val="2"/>
                <w:szCs w:val="24"/>
              </w:rPr>
              <w:t>适用范围</w:t>
            </w:r>
          </w:p>
        </w:tc>
        <w:tc>
          <w:tcPr>
            <w:tcW w:w="6946" w:type="dxa"/>
            <w:vAlign w:val="center"/>
          </w:tcPr>
          <w:p w14:paraId="204C1841">
            <w:pPr>
              <w:spacing w:line="240" w:lineRule="auto"/>
              <w:rPr>
                <w:rFonts w:hint="eastAsia" w:ascii="仿宋" w:hAnsi="仿宋" w:eastAsia="仿宋" w:cs="宋体"/>
                <w:kern w:val="0"/>
                <w:sz w:val="24"/>
                <w:szCs w:val="24"/>
              </w:rPr>
            </w:pPr>
            <w:r>
              <w:rPr>
                <w:rFonts w:ascii="仿宋" w:hAnsi="仿宋" w:eastAsia="仿宋" w:cs="宋体"/>
                <w:kern w:val="0"/>
                <w:sz w:val="24"/>
                <w:szCs w:val="24"/>
              </w:rPr>
              <w:t>1.适用于手术室和内镜设备输出影像的精准还原显示。</w:t>
            </w:r>
          </w:p>
        </w:tc>
      </w:tr>
      <w:tr w14:paraId="05357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3B5F8767">
            <w:pPr>
              <w:pStyle w:val="54"/>
              <w:ind w:firstLine="0"/>
              <w:rPr>
                <w:rFonts w:hint="eastAsia" w:ascii="仿宋" w:hAnsi="仿宋" w:eastAsia="仿宋"/>
                <w:kern w:val="2"/>
                <w:szCs w:val="24"/>
              </w:rPr>
            </w:pPr>
            <w:r>
              <w:rPr>
                <w:rFonts w:ascii="仿宋" w:hAnsi="仿宋" w:eastAsia="仿宋"/>
                <w:kern w:val="2"/>
                <w:szCs w:val="24"/>
              </w:rPr>
              <w:t>基本参数</w:t>
            </w:r>
          </w:p>
        </w:tc>
        <w:tc>
          <w:tcPr>
            <w:tcW w:w="6946" w:type="dxa"/>
            <w:vAlign w:val="center"/>
          </w:tcPr>
          <w:p w14:paraId="5ADA5681">
            <w:pPr>
              <w:spacing w:line="240" w:lineRule="auto"/>
              <w:rPr>
                <w:rFonts w:hint="eastAsia" w:ascii="仿宋" w:hAnsi="仿宋" w:eastAsia="仿宋" w:cs="宋体"/>
                <w:kern w:val="0"/>
                <w:sz w:val="24"/>
                <w:szCs w:val="24"/>
              </w:rPr>
            </w:pPr>
            <w:r>
              <w:rPr>
                <w:rFonts w:ascii="仿宋" w:hAnsi="仿宋" w:eastAsia="仿宋" w:cs="宋体"/>
                <w:kern w:val="0"/>
                <w:sz w:val="24"/>
                <w:szCs w:val="24"/>
              </w:rPr>
              <w:t>1.设备类型：27英寸医用内窥显示器</w:t>
            </w:r>
            <w:r>
              <w:rPr>
                <w:rFonts w:hint="eastAsia" w:ascii="仿宋" w:hAnsi="仿宋" w:eastAsia="仿宋" w:cs="宋体"/>
                <w:kern w:val="0"/>
                <w:sz w:val="24"/>
                <w:szCs w:val="24"/>
              </w:rPr>
              <w:br w:type="textWrapping"/>
            </w:r>
            <w:r>
              <w:rPr>
                <w:rFonts w:ascii="仿宋" w:hAnsi="仿宋" w:eastAsia="仿宋" w:cs="宋体"/>
                <w:kern w:val="0"/>
                <w:sz w:val="24"/>
                <w:szCs w:val="24"/>
              </w:rPr>
              <w:t>2.背光类型：LED</w:t>
            </w:r>
            <w:r>
              <w:rPr>
                <w:rFonts w:hint="eastAsia" w:ascii="仿宋" w:hAnsi="仿宋" w:eastAsia="仿宋" w:cs="宋体"/>
                <w:kern w:val="0"/>
                <w:sz w:val="24"/>
                <w:szCs w:val="24"/>
              </w:rPr>
              <w:br w:type="textWrapping"/>
            </w:r>
            <w:r>
              <w:rPr>
                <w:rFonts w:ascii="仿宋" w:hAnsi="仿宋" w:eastAsia="仿宋" w:cs="宋体"/>
                <w:kern w:val="0"/>
                <w:sz w:val="24"/>
                <w:szCs w:val="24"/>
              </w:rPr>
              <w:t>3.面板尺寸：27英寸</w:t>
            </w:r>
            <w:r>
              <w:rPr>
                <w:rFonts w:hint="eastAsia" w:ascii="仿宋" w:hAnsi="仿宋" w:eastAsia="仿宋" w:cs="宋体"/>
                <w:kern w:val="0"/>
                <w:sz w:val="24"/>
                <w:szCs w:val="24"/>
              </w:rPr>
              <w:br w:type="textWrapping"/>
            </w:r>
            <w:r>
              <w:rPr>
                <w:rFonts w:ascii="仿宋" w:hAnsi="仿宋" w:eastAsia="仿宋" w:cs="宋体"/>
                <w:kern w:val="0"/>
                <w:sz w:val="24"/>
                <w:szCs w:val="24"/>
              </w:rPr>
              <w:t>4.最大分辨率：3840*2160@60Hz</w:t>
            </w:r>
            <w:r>
              <w:rPr>
                <w:rFonts w:hint="eastAsia" w:ascii="仿宋" w:hAnsi="仿宋" w:eastAsia="仿宋" w:cs="宋体"/>
                <w:kern w:val="0"/>
                <w:sz w:val="24"/>
                <w:szCs w:val="24"/>
              </w:rPr>
              <w:br w:type="textWrapping"/>
            </w:r>
            <w:r>
              <w:rPr>
                <w:rFonts w:ascii="仿宋" w:hAnsi="仿宋" w:eastAsia="仿宋" w:cs="宋体"/>
                <w:kern w:val="0"/>
                <w:sz w:val="24"/>
                <w:szCs w:val="24"/>
              </w:rPr>
              <w:t>5.点距：0.15525 X 0.15525(mm)</w:t>
            </w:r>
            <w:r>
              <w:rPr>
                <w:rFonts w:hint="eastAsia" w:ascii="仿宋" w:hAnsi="仿宋" w:eastAsia="仿宋" w:cs="宋体"/>
                <w:kern w:val="0"/>
                <w:sz w:val="24"/>
                <w:szCs w:val="24"/>
              </w:rPr>
              <w:br w:type="textWrapping"/>
            </w:r>
            <w:r>
              <w:rPr>
                <w:rFonts w:ascii="仿宋" w:hAnsi="仿宋" w:eastAsia="仿宋" w:cs="宋体"/>
                <w:kern w:val="0"/>
                <w:sz w:val="24"/>
                <w:szCs w:val="24"/>
              </w:rPr>
              <w:t>6.LUT：48Bit</w:t>
            </w:r>
            <w:r>
              <w:rPr>
                <w:rFonts w:hint="eastAsia" w:ascii="仿宋" w:hAnsi="仿宋" w:eastAsia="仿宋" w:cs="宋体"/>
                <w:kern w:val="0"/>
                <w:sz w:val="24"/>
                <w:szCs w:val="24"/>
              </w:rPr>
              <w:br w:type="textWrapping"/>
            </w:r>
            <w:r>
              <w:rPr>
                <w:rFonts w:ascii="仿宋" w:hAnsi="仿宋" w:eastAsia="仿宋" w:cs="宋体"/>
                <w:kern w:val="0"/>
                <w:sz w:val="24"/>
                <w:szCs w:val="24"/>
              </w:rPr>
              <w:t>7.亮度：1000cd/㎡(典型)</w:t>
            </w:r>
            <w:r>
              <w:rPr>
                <w:rFonts w:hint="eastAsia" w:ascii="仿宋" w:hAnsi="仿宋" w:eastAsia="仿宋" w:cs="宋体"/>
                <w:kern w:val="0"/>
                <w:sz w:val="24"/>
                <w:szCs w:val="24"/>
              </w:rPr>
              <w:br w:type="textWrapping"/>
            </w:r>
            <w:r>
              <w:rPr>
                <w:rFonts w:ascii="仿宋" w:hAnsi="仿宋" w:eastAsia="仿宋" w:cs="宋体"/>
                <w:kern w:val="0"/>
                <w:sz w:val="24"/>
                <w:szCs w:val="24"/>
              </w:rPr>
              <w:t>8.对比度：1000:1(典型)</w:t>
            </w:r>
            <w:r>
              <w:rPr>
                <w:rFonts w:hint="eastAsia" w:ascii="仿宋" w:hAnsi="仿宋" w:eastAsia="仿宋" w:cs="宋体"/>
                <w:kern w:val="0"/>
                <w:sz w:val="24"/>
                <w:szCs w:val="24"/>
              </w:rPr>
              <w:br w:type="textWrapping"/>
            </w:r>
            <w:r>
              <w:rPr>
                <w:rFonts w:ascii="仿宋" w:hAnsi="仿宋" w:eastAsia="仿宋" w:cs="宋体"/>
                <w:kern w:val="0"/>
                <w:sz w:val="24"/>
                <w:szCs w:val="24"/>
              </w:rPr>
              <w:t>9.响应时间：TR+TF=14ms</w:t>
            </w:r>
            <w:r>
              <w:rPr>
                <w:rFonts w:hint="eastAsia" w:ascii="仿宋" w:hAnsi="仿宋" w:eastAsia="仿宋" w:cs="宋体"/>
                <w:kern w:val="0"/>
                <w:sz w:val="24"/>
                <w:szCs w:val="24"/>
              </w:rPr>
              <w:br w:type="textWrapping"/>
            </w:r>
            <w:r>
              <w:rPr>
                <w:rFonts w:ascii="仿宋" w:hAnsi="仿宋" w:eastAsia="仿宋" w:cs="宋体"/>
                <w:kern w:val="0"/>
                <w:sz w:val="24"/>
                <w:szCs w:val="24"/>
              </w:rPr>
              <w:t>10.视角：R/L: 178 (TyP)</w:t>
            </w:r>
            <w:r>
              <w:rPr>
                <w:rFonts w:hint="eastAsia" w:ascii="仿宋" w:hAnsi="仿宋" w:eastAsia="仿宋" w:cs="宋体"/>
                <w:kern w:val="0"/>
                <w:sz w:val="24"/>
                <w:szCs w:val="24"/>
              </w:rPr>
              <w:br w:type="textWrapping"/>
            </w:r>
            <w:r>
              <w:rPr>
                <w:rFonts w:ascii="仿宋" w:hAnsi="仿宋" w:eastAsia="仿宋" w:cs="宋体"/>
                <w:kern w:val="0"/>
                <w:sz w:val="24"/>
                <w:szCs w:val="24"/>
              </w:rPr>
              <w:t>11.U/D: 178 (TyP)</w:t>
            </w:r>
            <w:r>
              <w:rPr>
                <w:rFonts w:hint="eastAsia" w:ascii="仿宋" w:hAnsi="仿宋" w:eastAsia="仿宋" w:cs="宋体"/>
                <w:kern w:val="0"/>
                <w:sz w:val="24"/>
                <w:szCs w:val="24"/>
              </w:rPr>
              <w:br w:type="textWrapping"/>
            </w:r>
            <w:r>
              <w:rPr>
                <w:rFonts w:ascii="仿宋" w:hAnsi="仿宋" w:eastAsia="仿宋" w:cs="宋体"/>
                <w:kern w:val="0"/>
                <w:sz w:val="24"/>
                <w:szCs w:val="24"/>
              </w:rPr>
              <w:t>12.显示表面处理：Haze 25%</w:t>
            </w:r>
            <w:r>
              <w:rPr>
                <w:rFonts w:hint="eastAsia" w:ascii="仿宋" w:hAnsi="仿宋" w:eastAsia="仿宋" w:cs="宋体"/>
                <w:kern w:val="0"/>
                <w:sz w:val="24"/>
                <w:szCs w:val="24"/>
              </w:rPr>
              <w:br w:type="textWrapping"/>
            </w:r>
            <w:r>
              <w:rPr>
                <w:rFonts w:ascii="仿宋" w:hAnsi="仿宋" w:eastAsia="仿宋" w:cs="宋体"/>
                <w:kern w:val="0"/>
                <w:sz w:val="24"/>
                <w:szCs w:val="24"/>
              </w:rPr>
              <w:t>13.输入接口：OPTICAL/12G SDI-IN /4*3G SDI/DVI-IN/HDMI/DP*2</w:t>
            </w:r>
            <w:r>
              <w:rPr>
                <w:rFonts w:hint="eastAsia" w:ascii="仿宋" w:hAnsi="仿宋" w:eastAsia="仿宋" w:cs="宋体"/>
                <w:kern w:val="0"/>
                <w:sz w:val="24"/>
                <w:szCs w:val="24"/>
              </w:rPr>
              <w:br w:type="textWrapping"/>
            </w:r>
            <w:r>
              <w:rPr>
                <w:rFonts w:ascii="仿宋" w:hAnsi="仿宋" w:eastAsia="仿宋" w:cs="宋体"/>
                <w:kern w:val="0"/>
                <w:sz w:val="24"/>
                <w:szCs w:val="24"/>
              </w:rPr>
              <w:t>GAMMA：LINEAR/1.8/2.0/2.2/2.4/2.6/DICOM1/HLG/DSA/DSI</w:t>
            </w:r>
            <w:r>
              <w:rPr>
                <w:rFonts w:hint="eastAsia" w:ascii="仿宋" w:hAnsi="仿宋" w:eastAsia="仿宋" w:cs="宋体"/>
                <w:kern w:val="0"/>
                <w:sz w:val="24"/>
                <w:szCs w:val="24"/>
              </w:rPr>
              <w:br w:type="textWrapping"/>
            </w:r>
            <w:r>
              <w:rPr>
                <w:rFonts w:ascii="仿宋" w:hAnsi="仿宋" w:eastAsia="仿宋" w:cs="宋体"/>
                <w:kern w:val="0"/>
                <w:sz w:val="24"/>
                <w:szCs w:val="24"/>
              </w:rPr>
              <w:t>14.支持多种PIP和POP的多画面显示，色域覆盖率达90%NTSC</w:t>
            </w:r>
            <w:r>
              <w:rPr>
                <w:rFonts w:hint="eastAsia" w:ascii="仿宋" w:hAnsi="仿宋" w:eastAsia="仿宋" w:cs="宋体"/>
                <w:kern w:val="0"/>
                <w:sz w:val="24"/>
                <w:szCs w:val="24"/>
              </w:rPr>
              <w:br w:type="textWrapping"/>
            </w:r>
            <w:r>
              <w:rPr>
                <w:rFonts w:ascii="仿宋" w:hAnsi="仿宋" w:eastAsia="仿宋" w:cs="宋体"/>
                <w:kern w:val="0"/>
                <w:sz w:val="24"/>
                <w:szCs w:val="24"/>
              </w:rPr>
              <w:t>15.电源适配器：IEC320-C14输入接口 3PIN直流输出</w:t>
            </w:r>
            <w:r>
              <w:rPr>
                <w:rFonts w:hint="eastAsia" w:ascii="仿宋" w:hAnsi="仿宋" w:eastAsia="仿宋" w:cs="宋体"/>
                <w:kern w:val="0"/>
                <w:sz w:val="24"/>
                <w:szCs w:val="24"/>
              </w:rPr>
              <w:br w:type="textWrapping"/>
            </w:r>
            <w:r>
              <w:rPr>
                <w:rFonts w:ascii="仿宋" w:hAnsi="仿宋" w:eastAsia="仿宋" w:cs="宋体"/>
                <w:kern w:val="0"/>
                <w:sz w:val="24"/>
                <w:szCs w:val="24"/>
              </w:rPr>
              <w:t>16.输入电压:交流100~240V,50~60HZ</w:t>
            </w:r>
            <w:r>
              <w:rPr>
                <w:rFonts w:hint="eastAsia" w:ascii="仿宋" w:hAnsi="仿宋" w:eastAsia="仿宋" w:cs="宋体"/>
                <w:kern w:val="0"/>
                <w:sz w:val="24"/>
                <w:szCs w:val="24"/>
              </w:rPr>
              <w:br w:type="textWrapping"/>
            </w:r>
            <w:r>
              <w:rPr>
                <w:rFonts w:ascii="仿宋" w:hAnsi="仿宋" w:eastAsia="仿宋" w:cs="宋体"/>
                <w:kern w:val="0"/>
                <w:sz w:val="24"/>
                <w:szCs w:val="24"/>
              </w:rPr>
              <w:t>17.输出电压:24V</w:t>
            </w:r>
            <w:r>
              <w:rPr>
                <w:rFonts w:hint="eastAsia" w:ascii="仿宋" w:hAnsi="仿宋" w:eastAsia="仿宋" w:cs="宋体"/>
                <w:kern w:val="0"/>
                <w:sz w:val="24"/>
                <w:szCs w:val="24"/>
              </w:rPr>
              <w:br w:type="textWrapping"/>
            </w:r>
            <w:r>
              <w:rPr>
                <w:rFonts w:ascii="仿宋" w:hAnsi="仿宋" w:eastAsia="仿宋" w:cs="宋体"/>
                <w:kern w:val="0"/>
                <w:sz w:val="24"/>
                <w:szCs w:val="24"/>
              </w:rPr>
              <w:t>18.输出功率:120W</w:t>
            </w:r>
            <w:r>
              <w:rPr>
                <w:rFonts w:hint="eastAsia" w:ascii="仿宋" w:hAnsi="仿宋" w:eastAsia="仿宋" w:cs="宋体"/>
                <w:kern w:val="0"/>
                <w:sz w:val="24"/>
                <w:szCs w:val="24"/>
              </w:rPr>
              <w:br w:type="textWrapping"/>
            </w:r>
            <w:r>
              <w:rPr>
                <w:rFonts w:ascii="仿宋" w:hAnsi="仿宋" w:eastAsia="仿宋" w:cs="宋体"/>
                <w:kern w:val="0"/>
                <w:sz w:val="24"/>
                <w:szCs w:val="24"/>
              </w:rPr>
              <w:t>19.显示器净重：13Kg(含底座)</w:t>
            </w:r>
            <w:r>
              <w:rPr>
                <w:rFonts w:hint="eastAsia" w:ascii="仿宋" w:hAnsi="仿宋" w:eastAsia="仿宋" w:cs="宋体"/>
                <w:kern w:val="0"/>
                <w:sz w:val="24"/>
                <w:szCs w:val="24"/>
              </w:rPr>
              <w:br w:type="textWrapping"/>
            </w:r>
            <w:r>
              <w:rPr>
                <w:rFonts w:ascii="仿宋" w:hAnsi="仿宋" w:eastAsia="仿宋" w:cs="宋体"/>
                <w:kern w:val="0"/>
                <w:sz w:val="24"/>
                <w:szCs w:val="24"/>
              </w:rPr>
              <w:t>20.存储/运输环境：温度:-20°C-60°C</w:t>
            </w:r>
            <w:r>
              <w:rPr>
                <w:rFonts w:hint="eastAsia" w:ascii="仿宋" w:hAnsi="仿宋" w:eastAsia="仿宋" w:cs="宋体"/>
                <w:kern w:val="0"/>
                <w:sz w:val="24"/>
                <w:szCs w:val="24"/>
              </w:rPr>
              <w:br w:type="textWrapping"/>
            </w:r>
            <w:r>
              <w:rPr>
                <w:rFonts w:ascii="仿宋" w:hAnsi="仿宋" w:eastAsia="仿宋" w:cs="宋体"/>
                <w:kern w:val="0"/>
                <w:sz w:val="24"/>
                <w:szCs w:val="24"/>
              </w:rPr>
              <w:t>21.湿度:0%~90%,无冷凝</w:t>
            </w:r>
            <w:r>
              <w:rPr>
                <w:rFonts w:hint="eastAsia" w:ascii="仿宋" w:hAnsi="仿宋" w:eastAsia="仿宋" w:cs="宋体"/>
                <w:kern w:val="0"/>
                <w:sz w:val="24"/>
                <w:szCs w:val="24"/>
              </w:rPr>
              <w:br w:type="textWrapping"/>
            </w:r>
            <w:r>
              <w:rPr>
                <w:rFonts w:ascii="仿宋" w:hAnsi="仿宋" w:eastAsia="仿宋" w:cs="宋体"/>
                <w:kern w:val="0"/>
                <w:sz w:val="24"/>
                <w:szCs w:val="24"/>
              </w:rPr>
              <w:t>22.工作环境：温度:0°C-50°C</w:t>
            </w:r>
            <w:r>
              <w:rPr>
                <w:rFonts w:hint="eastAsia" w:ascii="仿宋" w:hAnsi="仿宋" w:eastAsia="仿宋" w:cs="宋体"/>
                <w:kern w:val="0"/>
                <w:sz w:val="24"/>
                <w:szCs w:val="24"/>
              </w:rPr>
              <w:br w:type="textWrapping"/>
            </w:r>
            <w:r>
              <w:rPr>
                <w:rFonts w:ascii="仿宋" w:hAnsi="仿宋" w:eastAsia="仿宋" w:cs="宋体"/>
                <w:kern w:val="0"/>
                <w:sz w:val="24"/>
                <w:szCs w:val="24"/>
              </w:rPr>
              <w:t>23.湿度:20%-85%(无凝结)</w:t>
            </w:r>
            <w:r>
              <w:rPr>
                <w:rFonts w:hint="eastAsia" w:ascii="仿宋" w:hAnsi="仿宋" w:eastAsia="仿宋" w:cs="宋体"/>
                <w:kern w:val="0"/>
                <w:sz w:val="24"/>
                <w:szCs w:val="24"/>
              </w:rPr>
              <w:br w:type="textWrapping"/>
            </w:r>
            <w:r>
              <w:rPr>
                <w:rFonts w:ascii="仿宋" w:hAnsi="仿宋" w:eastAsia="仿宋" w:cs="宋体"/>
                <w:kern w:val="0"/>
                <w:sz w:val="24"/>
                <w:szCs w:val="24"/>
              </w:rPr>
              <w:t>24.功耗：最大:≤90W</w:t>
            </w:r>
            <w:r>
              <w:rPr>
                <w:rFonts w:hint="eastAsia" w:ascii="仿宋" w:hAnsi="仿宋" w:eastAsia="仿宋" w:cs="宋体"/>
                <w:kern w:val="0"/>
                <w:sz w:val="24"/>
                <w:szCs w:val="24"/>
              </w:rPr>
              <w:br w:type="textWrapping"/>
            </w:r>
            <w:r>
              <w:rPr>
                <w:rFonts w:ascii="仿宋" w:hAnsi="仿宋" w:eastAsia="仿宋" w:cs="宋体"/>
                <w:kern w:val="0"/>
                <w:sz w:val="24"/>
                <w:szCs w:val="24"/>
              </w:rPr>
              <w:t>25.待机:≤1.5W</w:t>
            </w:r>
            <w:r>
              <w:rPr>
                <w:rFonts w:hint="eastAsia" w:ascii="仿宋" w:hAnsi="仿宋" w:eastAsia="仿宋" w:cs="宋体"/>
                <w:kern w:val="0"/>
                <w:sz w:val="24"/>
                <w:szCs w:val="24"/>
              </w:rPr>
              <w:br w:type="textWrapping"/>
            </w:r>
            <w:r>
              <w:rPr>
                <w:rFonts w:ascii="仿宋" w:hAnsi="仿宋" w:eastAsia="仿宋" w:cs="宋体"/>
                <w:kern w:val="0"/>
                <w:sz w:val="24"/>
                <w:szCs w:val="24"/>
              </w:rPr>
              <w:t xml:space="preserve">26.有效显示区域 </w:t>
            </w:r>
            <w:r>
              <w:rPr>
                <w:rFonts w:hint="eastAsia" w:ascii="仿宋" w:hAnsi="仿宋" w:eastAsia="仿宋" w:cs="宋体"/>
                <w:kern w:val="0"/>
                <w:sz w:val="24"/>
                <w:szCs w:val="24"/>
              </w:rPr>
              <w:t>不小于</w:t>
            </w:r>
            <w:r>
              <w:rPr>
                <w:rFonts w:ascii="仿宋" w:hAnsi="仿宋" w:eastAsia="仿宋" w:cs="宋体"/>
                <w:kern w:val="0"/>
                <w:sz w:val="24"/>
                <w:szCs w:val="24"/>
              </w:rPr>
              <w:t>596.736mm × 335.664mm</w:t>
            </w:r>
          </w:p>
        </w:tc>
      </w:tr>
      <w:tr w14:paraId="523A0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6EF3D769">
            <w:pPr>
              <w:pStyle w:val="54"/>
              <w:ind w:firstLine="0"/>
              <w:rPr>
                <w:rFonts w:hint="eastAsia" w:ascii="仿宋" w:hAnsi="仿宋" w:eastAsia="仿宋"/>
                <w:kern w:val="2"/>
                <w:szCs w:val="24"/>
              </w:rPr>
            </w:pPr>
            <w:r>
              <w:rPr>
                <w:rFonts w:ascii="仿宋" w:hAnsi="仿宋" w:eastAsia="仿宋"/>
                <w:kern w:val="2"/>
                <w:szCs w:val="24"/>
              </w:rPr>
              <w:t>系统软件对接</w:t>
            </w:r>
          </w:p>
        </w:tc>
        <w:tc>
          <w:tcPr>
            <w:tcW w:w="6946" w:type="dxa"/>
            <w:vAlign w:val="center"/>
          </w:tcPr>
          <w:p w14:paraId="1B9BD6FA">
            <w:pPr>
              <w:spacing w:line="240" w:lineRule="auto"/>
              <w:rPr>
                <w:rFonts w:hint="eastAsia" w:ascii="仿宋" w:hAnsi="仿宋" w:eastAsia="仿宋" w:cs="宋体"/>
                <w:kern w:val="0"/>
                <w:sz w:val="24"/>
                <w:szCs w:val="24"/>
              </w:rPr>
            </w:pPr>
            <w:r>
              <w:rPr>
                <w:rFonts w:ascii="仿宋" w:hAnsi="仿宋" w:eastAsia="仿宋" w:cs="宋体"/>
                <w:kern w:val="0"/>
                <w:sz w:val="24"/>
                <w:szCs w:val="24"/>
              </w:rPr>
              <w:t>1.术前访视单：支持电子化查看</w:t>
            </w:r>
            <w:r>
              <w:rPr>
                <w:rFonts w:ascii="仿宋" w:hAnsi="仿宋" w:eastAsia="仿宋" w:cs="宋体"/>
                <w:kern w:val="0"/>
                <w:sz w:val="24"/>
                <w:szCs w:val="24"/>
              </w:rPr>
              <w:br w:type="textWrapping"/>
            </w:r>
            <w:r>
              <w:rPr>
                <w:rFonts w:ascii="仿宋" w:hAnsi="仿宋" w:eastAsia="仿宋" w:cs="宋体"/>
                <w:kern w:val="0"/>
                <w:sz w:val="24"/>
                <w:szCs w:val="24"/>
              </w:rPr>
              <w:t>2.麻醉同意书：支持电子化查看</w:t>
            </w:r>
            <w:r>
              <w:rPr>
                <w:rFonts w:ascii="仿宋" w:hAnsi="仿宋" w:eastAsia="仿宋" w:cs="宋体"/>
                <w:kern w:val="0"/>
                <w:sz w:val="24"/>
                <w:szCs w:val="24"/>
              </w:rPr>
              <w:br w:type="textWrapping"/>
            </w:r>
            <w:r>
              <w:rPr>
                <w:rFonts w:ascii="仿宋" w:hAnsi="仿宋" w:eastAsia="仿宋" w:cs="宋体"/>
                <w:kern w:val="0"/>
                <w:sz w:val="24"/>
                <w:szCs w:val="24"/>
              </w:rPr>
              <w:t>3.风险评估单：实时展示风险评估结果</w:t>
            </w:r>
            <w:r>
              <w:rPr>
                <w:rFonts w:ascii="仿宋" w:hAnsi="仿宋" w:eastAsia="仿宋" w:cs="宋体"/>
                <w:kern w:val="0"/>
                <w:sz w:val="24"/>
                <w:szCs w:val="24"/>
              </w:rPr>
              <w:br w:type="textWrapping"/>
            </w:r>
            <w:r>
              <w:rPr>
                <w:rFonts w:ascii="仿宋" w:hAnsi="仿宋" w:eastAsia="仿宋" w:cs="宋体"/>
                <w:kern w:val="0"/>
                <w:sz w:val="24"/>
                <w:szCs w:val="24"/>
              </w:rPr>
              <w:t>4.麻醉记录单：实时展示麻醉过程及数据</w:t>
            </w:r>
            <w:r>
              <w:rPr>
                <w:rFonts w:ascii="仿宋" w:hAnsi="仿宋" w:eastAsia="仿宋" w:cs="宋体"/>
                <w:kern w:val="0"/>
                <w:sz w:val="24"/>
                <w:szCs w:val="24"/>
              </w:rPr>
              <w:br w:type="textWrapping"/>
            </w:r>
            <w:r>
              <w:rPr>
                <w:rFonts w:ascii="仿宋" w:hAnsi="仿宋" w:eastAsia="仿宋" w:cs="宋体"/>
                <w:kern w:val="0"/>
                <w:sz w:val="24"/>
                <w:szCs w:val="24"/>
              </w:rPr>
              <w:t>5.麻醉总结：实时展示麻醉总结报告</w:t>
            </w:r>
            <w:r>
              <w:rPr>
                <w:rFonts w:ascii="仿宋" w:hAnsi="仿宋" w:eastAsia="仿宋" w:cs="宋体"/>
                <w:kern w:val="0"/>
                <w:sz w:val="24"/>
                <w:szCs w:val="24"/>
              </w:rPr>
              <w:br w:type="textWrapping"/>
            </w:r>
            <w:r>
              <w:rPr>
                <w:rFonts w:ascii="仿宋" w:hAnsi="仿宋" w:eastAsia="仿宋" w:cs="宋体"/>
                <w:kern w:val="0"/>
                <w:sz w:val="24"/>
                <w:szCs w:val="24"/>
              </w:rPr>
              <w:t>6.文书预警：对关键文书进行实时预警，防止遗漏</w:t>
            </w:r>
            <w:r>
              <w:rPr>
                <w:rFonts w:ascii="仿宋" w:hAnsi="仿宋" w:eastAsia="仿宋" w:cs="宋体"/>
                <w:kern w:val="0"/>
                <w:sz w:val="24"/>
                <w:szCs w:val="24"/>
              </w:rPr>
              <w:br w:type="textWrapping"/>
            </w:r>
            <w:r>
              <w:rPr>
                <w:rFonts w:ascii="仿宋" w:hAnsi="仿宋" w:eastAsia="仿宋" w:cs="宋体"/>
                <w:kern w:val="0"/>
                <w:sz w:val="24"/>
                <w:szCs w:val="24"/>
              </w:rPr>
              <w:t>7.波形监测实时数据：实时显示患者生命体征波形数据</w:t>
            </w:r>
            <w:r>
              <w:rPr>
                <w:rFonts w:ascii="仿宋" w:hAnsi="仿宋" w:eastAsia="仿宋" w:cs="宋体"/>
                <w:kern w:val="0"/>
                <w:sz w:val="24"/>
                <w:szCs w:val="24"/>
              </w:rPr>
              <w:br w:type="textWrapping"/>
            </w:r>
            <w:r>
              <w:rPr>
                <w:rFonts w:ascii="仿宋" w:hAnsi="仿宋" w:eastAsia="仿宋" w:cs="宋体"/>
                <w:kern w:val="0"/>
                <w:sz w:val="24"/>
                <w:szCs w:val="24"/>
              </w:rPr>
              <w:t>8.术中生命体征：全面监测并展示患者术中生命体征变化</w:t>
            </w:r>
          </w:p>
          <w:p w14:paraId="4492E3CD">
            <w:pPr>
              <w:spacing w:line="240" w:lineRule="auto"/>
              <w:rPr>
                <w:rFonts w:hint="eastAsia" w:ascii="仿宋" w:hAnsi="仿宋" w:eastAsia="仿宋" w:cs="宋体"/>
                <w:kern w:val="0"/>
                <w:sz w:val="24"/>
                <w:szCs w:val="24"/>
              </w:rPr>
            </w:pPr>
            <w:r>
              <w:rPr>
                <w:rFonts w:ascii="仿宋" w:hAnsi="仿宋" w:eastAsia="仿宋" w:cs="宋体"/>
                <w:kern w:val="0"/>
                <w:sz w:val="24"/>
                <w:szCs w:val="24"/>
              </w:rPr>
              <w:t>9.满足与医院数字化手术室软件、麻醉临床信息系统软件对接</w:t>
            </w:r>
          </w:p>
        </w:tc>
      </w:tr>
    </w:tbl>
    <w:p w14:paraId="16E03B1C">
      <w:pPr>
        <w:pStyle w:val="31"/>
        <w:ind w:firstLine="0" w:firstLineChars="0"/>
        <w:rPr>
          <w:rFonts w:hint="eastAsia" w:ascii="宋体" w:hAnsi="宋体"/>
          <w:szCs w:val="21"/>
        </w:rPr>
      </w:pPr>
    </w:p>
    <w:p w14:paraId="334858EB">
      <w:pPr>
        <w:pStyle w:val="5"/>
        <w:spacing w:before="156" w:after="156"/>
        <w:rPr>
          <w:lang w:val="en-US"/>
        </w:rPr>
      </w:pPr>
      <w:r>
        <w:rPr>
          <w:rFonts w:hint="eastAsia"/>
          <w:lang w:val="en-US"/>
        </w:rPr>
        <w:t>嵌入式音响</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2188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79880E9A">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73A524FA">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1165F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0A05E813">
            <w:pPr>
              <w:pStyle w:val="54"/>
              <w:ind w:firstLine="0"/>
              <w:rPr>
                <w:rFonts w:hint="eastAsia" w:ascii="仿宋" w:hAnsi="仿宋" w:eastAsia="仿宋"/>
                <w:kern w:val="2"/>
                <w:szCs w:val="24"/>
              </w:rPr>
            </w:pPr>
            <w:r>
              <w:rPr>
                <w:rFonts w:ascii="仿宋" w:hAnsi="仿宋" w:eastAsia="仿宋"/>
                <w:kern w:val="2"/>
                <w:szCs w:val="24"/>
              </w:rPr>
              <w:t>音频参数</w:t>
            </w:r>
          </w:p>
        </w:tc>
        <w:tc>
          <w:tcPr>
            <w:tcW w:w="6946" w:type="dxa"/>
            <w:vAlign w:val="center"/>
          </w:tcPr>
          <w:p w14:paraId="1FA4D401">
            <w:pPr>
              <w:spacing w:line="240" w:lineRule="auto"/>
              <w:rPr>
                <w:rFonts w:hint="eastAsia" w:ascii="仿宋" w:hAnsi="仿宋" w:eastAsia="仿宋" w:cs="宋体"/>
                <w:kern w:val="0"/>
                <w:sz w:val="24"/>
                <w:szCs w:val="24"/>
              </w:rPr>
            </w:pPr>
            <w:r>
              <w:rPr>
                <w:rFonts w:ascii="仿宋" w:hAnsi="仿宋" w:eastAsia="仿宋" w:cs="宋体"/>
                <w:kern w:val="0"/>
                <w:sz w:val="24"/>
                <w:szCs w:val="24"/>
              </w:rPr>
              <w:t>1.峰值功率：160W</w:t>
            </w:r>
            <w:r>
              <w:rPr>
                <w:rFonts w:ascii="仿宋" w:hAnsi="仿宋" w:eastAsia="仿宋" w:cs="宋体"/>
                <w:kern w:val="0"/>
                <w:sz w:val="24"/>
                <w:szCs w:val="24"/>
              </w:rPr>
              <w:br w:type="textWrapping"/>
            </w:r>
            <w:r>
              <w:rPr>
                <w:rFonts w:ascii="仿宋" w:hAnsi="仿宋" w:eastAsia="仿宋" w:cs="宋体"/>
                <w:kern w:val="0"/>
                <w:sz w:val="24"/>
                <w:szCs w:val="24"/>
              </w:rPr>
              <w:t>2.额定功率：40 W</w:t>
            </w:r>
            <w:r>
              <w:rPr>
                <w:rFonts w:ascii="仿宋" w:hAnsi="仿宋" w:eastAsia="仿宋" w:cs="宋体"/>
                <w:kern w:val="0"/>
                <w:sz w:val="24"/>
                <w:szCs w:val="24"/>
              </w:rPr>
              <w:br w:type="textWrapping"/>
            </w:r>
            <w:r>
              <w:rPr>
                <w:rFonts w:ascii="仿宋" w:hAnsi="仿宋" w:eastAsia="仿宋" w:cs="宋体"/>
                <w:kern w:val="0"/>
                <w:sz w:val="24"/>
                <w:szCs w:val="24"/>
              </w:rPr>
              <w:t>3.灵敏度：86 dB</w:t>
            </w:r>
            <w:r>
              <w:rPr>
                <w:rFonts w:ascii="仿宋" w:hAnsi="仿宋" w:eastAsia="仿宋" w:cs="宋体"/>
                <w:kern w:val="0"/>
                <w:sz w:val="24"/>
                <w:szCs w:val="24"/>
              </w:rPr>
              <w:br w:type="textWrapping"/>
            </w:r>
            <w:r>
              <w:rPr>
                <w:rFonts w:ascii="仿宋" w:hAnsi="仿宋" w:eastAsia="仿宋" w:cs="宋体"/>
                <w:kern w:val="0"/>
                <w:sz w:val="24"/>
                <w:szCs w:val="24"/>
              </w:rPr>
              <w:t>4.中低音扬声器：LF:1 × 4</w:t>
            </w:r>
            <w:r>
              <w:rPr>
                <w:rFonts w:ascii="仿宋" w:hAnsi="仿宋" w:eastAsia="仿宋" w:cs="宋体"/>
                <w:kern w:val="0"/>
                <w:sz w:val="24"/>
                <w:szCs w:val="24"/>
              </w:rPr>
              <w:br w:type="textWrapping"/>
            </w:r>
            <w:r>
              <w:rPr>
                <w:rFonts w:ascii="仿宋" w:hAnsi="仿宋" w:eastAsia="仿宋" w:cs="宋体"/>
                <w:kern w:val="0"/>
                <w:sz w:val="24"/>
                <w:szCs w:val="24"/>
              </w:rPr>
              <w:t>5.额定阻抗：8Ω</w:t>
            </w:r>
            <w:r>
              <w:rPr>
                <w:rFonts w:ascii="仿宋" w:hAnsi="仿宋" w:eastAsia="仿宋" w:cs="宋体"/>
                <w:kern w:val="0"/>
                <w:sz w:val="24"/>
                <w:szCs w:val="24"/>
              </w:rPr>
              <w:br w:type="textWrapping"/>
            </w:r>
            <w:r>
              <w:rPr>
                <w:rFonts w:ascii="仿宋" w:hAnsi="仿宋" w:eastAsia="仿宋" w:cs="宋体"/>
                <w:kern w:val="0"/>
                <w:sz w:val="24"/>
                <w:szCs w:val="24"/>
              </w:rPr>
              <w:t>6.连续声压级：102dB</w:t>
            </w:r>
            <w:r>
              <w:rPr>
                <w:rFonts w:ascii="仿宋" w:hAnsi="仿宋" w:eastAsia="仿宋" w:cs="宋体"/>
                <w:kern w:val="0"/>
                <w:sz w:val="24"/>
                <w:szCs w:val="24"/>
              </w:rPr>
              <w:br w:type="textWrapping"/>
            </w:r>
            <w:r>
              <w:rPr>
                <w:rFonts w:ascii="仿宋" w:hAnsi="仿宋" w:eastAsia="仿宋" w:cs="宋体"/>
                <w:kern w:val="0"/>
                <w:sz w:val="24"/>
                <w:szCs w:val="24"/>
              </w:rPr>
              <w:t>7.额定频率范围：100 Hz~20 kHz</w:t>
            </w:r>
            <w:r>
              <w:rPr>
                <w:rFonts w:ascii="仿宋" w:hAnsi="仿宋" w:eastAsia="仿宋" w:cs="宋体"/>
                <w:kern w:val="0"/>
                <w:sz w:val="24"/>
                <w:szCs w:val="24"/>
              </w:rPr>
              <w:br w:type="textWrapping"/>
            </w:r>
            <w:r>
              <w:rPr>
                <w:rFonts w:ascii="仿宋" w:hAnsi="仿宋" w:eastAsia="仿宋" w:cs="宋体"/>
                <w:kern w:val="0"/>
                <w:sz w:val="24"/>
                <w:szCs w:val="24"/>
              </w:rPr>
              <w:t>8.最大声压级：108dB</w:t>
            </w:r>
          </w:p>
        </w:tc>
      </w:tr>
    </w:tbl>
    <w:p w14:paraId="1109D895">
      <w:pPr>
        <w:pStyle w:val="31"/>
        <w:ind w:firstLine="0" w:firstLineChars="0"/>
        <w:rPr>
          <w:rFonts w:hint="eastAsia" w:ascii="宋体" w:hAnsi="宋体"/>
          <w:szCs w:val="21"/>
        </w:rPr>
      </w:pPr>
    </w:p>
    <w:p w14:paraId="41C6987B">
      <w:pPr>
        <w:pStyle w:val="31"/>
        <w:ind w:firstLine="0" w:firstLineChars="0"/>
        <w:rPr>
          <w:rFonts w:hint="eastAsia" w:ascii="宋体" w:hAnsi="宋体"/>
          <w:szCs w:val="21"/>
        </w:rPr>
      </w:pPr>
    </w:p>
    <w:p w14:paraId="7AD4840A">
      <w:pPr>
        <w:pStyle w:val="5"/>
        <w:spacing w:before="156" w:after="156"/>
        <w:rPr>
          <w:lang w:val="en-US"/>
        </w:rPr>
      </w:pPr>
      <w:r>
        <w:rPr>
          <w:rFonts w:hint="eastAsia"/>
          <w:lang w:val="en-US"/>
        </w:rPr>
        <w:t>无线麦</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12340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45DA8046">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6A77D505">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000E9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71151A54">
            <w:pPr>
              <w:pStyle w:val="54"/>
              <w:ind w:firstLine="0"/>
              <w:rPr>
                <w:rFonts w:hint="eastAsia" w:ascii="仿宋" w:hAnsi="仿宋" w:eastAsia="仿宋"/>
                <w:kern w:val="2"/>
                <w:szCs w:val="24"/>
              </w:rPr>
            </w:pPr>
            <w:r>
              <w:rPr>
                <w:rFonts w:ascii="仿宋" w:hAnsi="仿宋" w:eastAsia="仿宋"/>
                <w:kern w:val="2"/>
                <w:szCs w:val="24"/>
              </w:rPr>
              <w:t>基础参数</w:t>
            </w:r>
          </w:p>
        </w:tc>
        <w:tc>
          <w:tcPr>
            <w:tcW w:w="6946" w:type="dxa"/>
            <w:vAlign w:val="center"/>
          </w:tcPr>
          <w:p w14:paraId="519FF1DD">
            <w:pPr>
              <w:spacing w:line="240" w:lineRule="auto"/>
              <w:rPr>
                <w:rFonts w:hint="eastAsia" w:ascii="仿宋" w:hAnsi="仿宋" w:eastAsia="仿宋" w:cs="宋体"/>
                <w:kern w:val="0"/>
                <w:sz w:val="24"/>
                <w:szCs w:val="24"/>
              </w:rPr>
            </w:pPr>
            <w:r>
              <w:rPr>
                <w:rFonts w:ascii="仿宋" w:hAnsi="仿宋" w:eastAsia="仿宋" w:cs="宋体"/>
                <w:kern w:val="0"/>
                <w:sz w:val="24"/>
                <w:szCs w:val="24"/>
              </w:rPr>
              <w:t>1.蓝牙版本:CSRV 5.0,双模，可向下兼容</w:t>
            </w:r>
            <w:r>
              <w:rPr>
                <w:rFonts w:ascii="仿宋" w:hAnsi="仿宋" w:eastAsia="仿宋" w:cs="宋体"/>
                <w:kern w:val="0"/>
                <w:sz w:val="24"/>
                <w:szCs w:val="24"/>
              </w:rPr>
              <w:br w:type="textWrapping"/>
            </w:r>
            <w:r>
              <w:rPr>
                <w:rFonts w:ascii="仿宋" w:hAnsi="仿宋" w:eastAsia="仿宋" w:cs="宋体"/>
                <w:kern w:val="0"/>
                <w:sz w:val="24"/>
                <w:szCs w:val="24"/>
              </w:rPr>
              <w:t>2.频率范围:2.4GHz-2.48GHz</w:t>
            </w:r>
            <w:r>
              <w:rPr>
                <w:rFonts w:ascii="仿宋" w:hAnsi="仿宋" w:eastAsia="仿宋" w:cs="宋体"/>
                <w:kern w:val="0"/>
                <w:sz w:val="24"/>
                <w:szCs w:val="24"/>
              </w:rPr>
              <w:br w:type="textWrapping"/>
            </w:r>
            <w:r>
              <w:rPr>
                <w:rFonts w:ascii="仿宋" w:hAnsi="仿宋" w:eastAsia="仿宋" w:cs="宋体"/>
                <w:kern w:val="0"/>
                <w:sz w:val="24"/>
                <w:szCs w:val="24"/>
              </w:rPr>
              <w:t>3.支持协议： A2DP, AVRCP, HFP, AAC等协议</w:t>
            </w:r>
            <w:r>
              <w:rPr>
                <w:rFonts w:ascii="仿宋" w:hAnsi="仿宋" w:eastAsia="仿宋" w:cs="宋体"/>
                <w:kern w:val="0"/>
                <w:sz w:val="24"/>
                <w:szCs w:val="24"/>
              </w:rPr>
              <w:br w:type="textWrapping"/>
            </w:r>
            <w:r>
              <w:rPr>
                <w:rFonts w:ascii="仿宋" w:hAnsi="仿宋" w:eastAsia="仿宋" w:cs="宋体"/>
                <w:kern w:val="0"/>
                <w:sz w:val="24"/>
                <w:szCs w:val="24"/>
              </w:rPr>
              <w:t>4.传输距离: 30米:</w:t>
            </w:r>
          </w:p>
        </w:tc>
      </w:tr>
      <w:tr w14:paraId="7B758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4A54D46E">
            <w:pPr>
              <w:pStyle w:val="54"/>
              <w:ind w:firstLine="0"/>
              <w:rPr>
                <w:rFonts w:hint="eastAsia" w:ascii="仿宋" w:hAnsi="仿宋" w:eastAsia="仿宋"/>
                <w:kern w:val="2"/>
                <w:szCs w:val="24"/>
              </w:rPr>
            </w:pPr>
            <w:r>
              <w:rPr>
                <w:rFonts w:ascii="仿宋" w:hAnsi="仿宋" w:eastAsia="仿宋"/>
                <w:kern w:val="2"/>
                <w:szCs w:val="24"/>
              </w:rPr>
              <w:t>喇叭</w:t>
            </w:r>
          </w:p>
        </w:tc>
        <w:tc>
          <w:tcPr>
            <w:tcW w:w="6946" w:type="dxa"/>
            <w:vAlign w:val="center"/>
          </w:tcPr>
          <w:p w14:paraId="33666D22">
            <w:pPr>
              <w:spacing w:line="240" w:lineRule="auto"/>
              <w:rPr>
                <w:rFonts w:hint="eastAsia" w:ascii="仿宋" w:hAnsi="仿宋" w:eastAsia="仿宋" w:cs="宋体"/>
                <w:kern w:val="0"/>
                <w:sz w:val="24"/>
                <w:szCs w:val="24"/>
              </w:rPr>
            </w:pPr>
            <w:r>
              <w:rPr>
                <w:rFonts w:ascii="仿宋" w:hAnsi="仿宋" w:eastAsia="仿宋" w:cs="宋体"/>
                <w:kern w:val="0"/>
                <w:sz w:val="24"/>
                <w:szCs w:val="24"/>
              </w:rPr>
              <w:t>1.喇叭电阻: 32 ohms.</w:t>
            </w:r>
            <w:r>
              <w:rPr>
                <w:rFonts w:ascii="仿宋" w:hAnsi="仿宋" w:eastAsia="仿宋" w:cs="宋体"/>
                <w:kern w:val="0"/>
                <w:sz w:val="24"/>
                <w:szCs w:val="24"/>
              </w:rPr>
              <w:br w:type="textWrapping"/>
            </w:r>
            <w:r>
              <w:rPr>
                <w:rFonts w:ascii="仿宋" w:hAnsi="仿宋" w:eastAsia="仿宋" w:cs="宋体"/>
                <w:kern w:val="0"/>
                <w:sz w:val="24"/>
                <w:szCs w:val="24"/>
              </w:rPr>
              <w:t>2.喇叭频响： 20Hz-20KHz.高保真</w:t>
            </w:r>
            <w:r>
              <w:rPr>
                <w:rFonts w:ascii="仿宋" w:hAnsi="仿宋" w:eastAsia="仿宋" w:cs="宋体"/>
                <w:kern w:val="0"/>
                <w:sz w:val="24"/>
                <w:szCs w:val="24"/>
              </w:rPr>
              <w:br w:type="textWrapping"/>
            </w:r>
            <w:r>
              <w:rPr>
                <w:rFonts w:ascii="仿宋" w:hAnsi="仿宋" w:eastAsia="仿宋" w:cs="宋体"/>
                <w:kern w:val="0"/>
                <w:sz w:val="24"/>
                <w:szCs w:val="24"/>
              </w:rPr>
              <w:t>3.喇叭灵敏度: 118dB± 3dB</w:t>
            </w:r>
          </w:p>
        </w:tc>
      </w:tr>
      <w:tr w14:paraId="23820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67724815">
            <w:pPr>
              <w:pStyle w:val="54"/>
              <w:ind w:firstLine="0"/>
              <w:rPr>
                <w:rFonts w:hint="eastAsia" w:ascii="仿宋" w:hAnsi="仿宋" w:eastAsia="仿宋"/>
                <w:kern w:val="2"/>
                <w:szCs w:val="24"/>
              </w:rPr>
            </w:pPr>
            <w:r>
              <w:rPr>
                <w:rFonts w:ascii="仿宋" w:hAnsi="仿宋" w:eastAsia="仿宋"/>
                <w:kern w:val="2"/>
                <w:szCs w:val="24"/>
              </w:rPr>
              <w:t>声道</w:t>
            </w:r>
          </w:p>
        </w:tc>
        <w:tc>
          <w:tcPr>
            <w:tcW w:w="6946" w:type="dxa"/>
            <w:vAlign w:val="center"/>
          </w:tcPr>
          <w:p w14:paraId="26444118">
            <w:pPr>
              <w:spacing w:line="240" w:lineRule="auto"/>
              <w:rPr>
                <w:rFonts w:hint="eastAsia" w:ascii="仿宋" w:hAnsi="仿宋" w:eastAsia="仿宋" w:cs="宋体"/>
                <w:kern w:val="0"/>
                <w:sz w:val="24"/>
                <w:szCs w:val="24"/>
              </w:rPr>
            </w:pPr>
            <w:r>
              <w:rPr>
                <w:rFonts w:ascii="仿宋" w:hAnsi="仿宋" w:eastAsia="仿宋" w:cs="宋体"/>
                <w:kern w:val="0"/>
                <w:sz w:val="24"/>
                <w:szCs w:val="24"/>
              </w:rPr>
              <w:t>1.单耳：单声道 双耳：立体声双声道</w:t>
            </w:r>
          </w:p>
        </w:tc>
      </w:tr>
      <w:tr w14:paraId="0FB9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4F1498B3">
            <w:pPr>
              <w:pStyle w:val="54"/>
              <w:ind w:firstLine="0"/>
              <w:rPr>
                <w:rFonts w:hint="eastAsia" w:ascii="仿宋" w:hAnsi="仿宋" w:eastAsia="仿宋"/>
                <w:kern w:val="2"/>
                <w:szCs w:val="24"/>
              </w:rPr>
            </w:pPr>
            <w:r>
              <w:rPr>
                <w:rFonts w:ascii="仿宋" w:hAnsi="仿宋" w:eastAsia="仿宋"/>
                <w:kern w:val="2"/>
                <w:szCs w:val="24"/>
              </w:rPr>
              <w:t>麦克风</w:t>
            </w:r>
          </w:p>
        </w:tc>
        <w:tc>
          <w:tcPr>
            <w:tcW w:w="6946" w:type="dxa"/>
            <w:vAlign w:val="center"/>
          </w:tcPr>
          <w:p w14:paraId="6432E64A">
            <w:pPr>
              <w:spacing w:line="240" w:lineRule="auto"/>
              <w:rPr>
                <w:rFonts w:hint="eastAsia" w:ascii="仿宋" w:hAnsi="仿宋" w:eastAsia="仿宋" w:cs="宋体"/>
                <w:kern w:val="0"/>
                <w:sz w:val="24"/>
                <w:szCs w:val="24"/>
              </w:rPr>
            </w:pPr>
            <w:r>
              <w:rPr>
                <w:rFonts w:ascii="仿宋" w:hAnsi="仿宋" w:eastAsia="仿宋" w:cs="宋体"/>
                <w:kern w:val="0"/>
                <w:sz w:val="24"/>
                <w:szCs w:val="24"/>
              </w:rPr>
              <w:t>1.麦克风: 宽频降噪麦克风，声学消噪结构</w:t>
            </w:r>
            <w:r>
              <w:rPr>
                <w:rFonts w:ascii="仿宋" w:hAnsi="仿宋" w:eastAsia="仿宋" w:cs="宋体"/>
                <w:kern w:val="0"/>
                <w:sz w:val="24"/>
                <w:szCs w:val="24"/>
              </w:rPr>
              <w:br w:type="textWrapping"/>
            </w:r>
            <w:r>
              <w:rPr>
                <w:rFonts w:ascii="仿宋" w:hAnsi="仿宋" w:eastAsia="仿宋" w:cs="宋体"/>
                <w:kern w:val="0"/>
                <w:sz w:val="24"/>
                <w:szCs w:val="24"/>
              </w:rPr>
              <w:t>2.麦克风灵敏度： -38dB± 3dB</w:t>
            </w:r>
          </w:p>
        </w:tc>
      </w:tr>
      <w:tr w14:paraId="40A6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5B9E011A">
            <w:pPr>
              <w:pStyle w:val="54"/>
              <w:ind w:firstLine="0"/>
              <w:rPr>
                <w:rFonts w:hint="eastAsia" w:ascii="仿宋" w:hAnsi="仿宋" w:eastAsia="仿宋"/>
                <w:kern w:val="2"/>
                <w:szCs w:val="24"/>
              </w:rPr>
            </w:pPr>
            <w:r>
              <w:rPr>
                <w:rFonts w:ascii="仿宋" w:hAnsi="仿宋" w:eastAsia="仿宋"/>
                <w:kern w:val="2"/>
                <w:szCs w:val="24"/>
              </w:rPr>
              <w:t>DSP 语音传输技术</w:t>
            </w:r>
          </w:p>
        </w:tc>
        <w:tc>
          <w:tcPr>
            <w:tcW w:w="6946" w:type="dxa"/>
            <w:vAlign w:val="center"/>
          </w:tcPr>
          <w:p w14:paraId="579D17CA">
            <w:pPr>
              <w:spacing w:line="240" w:lineRule="auto"/>
              <w:rPr>
                <w:rFonts w:hint="eastAsia" w:ascii="仿宋" w:hAnsi="仿宋" w:eastAsia="仿宋" w:cs="宋体"/>
                <w:kern w:val="0"/>
                <w:sz w:val="24"/>
                <w:szCs w:val="24"/>
              </w:rPr>
            </w:pPr>
            <w:r>
              <w:rPr>
                <w:rFonts w:ascii="仿宋" w:hAnsi="仿宋" w:eastAsia="仿宋" w:cs="宋体"/>
                <w:kern w:val="0"/>
                <w:sz w:val="24"/>
                <w:szCs w:val="24"/>
              </w:rPr>
              <w:t>1.麦克风: 指向性降噪麦克风，声学消噪结构</w:t>
            </w:r>
            <w:r>
              <w:rPr>
                <w:rFonts w:ascii="仿宋" w:hAnsi="仿宋" w:eastAsia="仿宋" w:cs="宋体"/>
                <w:kern w:val="0"/>
                <w:sz w:val="24"/>
                <w:szCs w:val="24"/>
              </w:rPr>
              <w:br w:type="textWrapping"/>
            </w:r>
            <w:r>
              <w:rPr>
                <w:rFonts w:ascii="仿宋" w:hAnsi="仿宋" w:eastAsia="仿宋" w:cs="宋体"/>
                <w:kern w:val="0"/>
                <w:sz w:val="24"/>
                <w:szCs w:val="24"/>
              </w:rPr>
              <w:t>2.麦克风灵敏度： -38dB±3dB</w:t>
            </w:r>
            <w:r>
              <w:rPr>
                <w:rFonts w:ascii="仿宋" w:hAnsi="仿宋" w:eastAsia="仿宋" w:cs="宋体"/>
                <w:kern w:val="0"/>
                <w:sz w:val="24"/>
                <w:szCs w:val="24"/>
              </w:rPr>
              <w:br w:type="textWrapping"/>
            </w:r>
            <w:r>
              <w:rPr>
                <w:rFonts w:ascii="仿宋" w:hAnsi="仿宋" w:eastAsia="仿宋" w:cs="宋体"/>
                <w:kern w:val="0"/>
                <w:sz w:val="24"/>
                <w:szCs w:val="24"/>
              </w:rPr>
              <w:t>3.DSP 语音传输技术:</w:t>
            </w:r>
          </w:p>
        </w:tc>
      </w:tr>
      <w:tr w14:paraId="55E74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4D07D5C0">
            <w:pPr>
              <w:pStyle w:val="54"/>
              <w:ind w:firstLine="0"/>
              <w:rPr>
                <w:rFonts w:hint="eastAsia" w:ascii="仿宋" w:hAnsi="仿宋" w:eastAsia="仿宋"/>
                <w:kern w:val="2"/>
                <w:szCs w:val="24"/>
              </w:rPr>
            </w:pPr>
            <w:r>
              <w:rPr>
                <w:rFonts w:ascii="仿宋" w:hAnsi="仿宋" w:eastAsia="仿宋"/>
                <w:kern w:val="2"/>
                <w:szCs w:val="24"/>
              </w:rPr>
              <w:t>耳机电池</w:t>
            </w:r>
          </w:p>
        </w:tc>
        <w:tc>
          <w:tcPr>
            <w:tcW w:w="6946" w:type="dxa"/>
            <w:vAlign w:val="center"/>
          </w:tcPr>
          <w:p w14:paraId="40A004DC">
            <w:pPr>
              <w:spacing w:line="240" w:lineRule="auto"/>
              <w:rPr>
                <w:rFonts w:hint="eastAsia" w:ascii="仿宋" w:hAnsi="仿宋" w:eastAsia="仿宋" w:cs="宋体"/>
                <w:kern w:val="0"/>
                <w:sz w:val="24"/>
                <w:szCs w:val="24"/>
              </w:rPr>
            </w:pPr>
            <w:r>
              <w:rPr>
                <w:rFonts w:ascii="仿宋" w:hAnsi="仿宋" w:eastAsia="仿宋" w:cs="宋体"/>
                <w:kern w:val="0"/>
                <w:sz w:val="24"/>
                <w:szCs w:val="24"/>
              </w:rPr>
              <w:t>1.类型: 锂电池 容量:320mA</w:t>
            </w:r>
            <w:r>
              <w:rPr>
                <w:rFonts w:ascii="仿宋" w:hAnsi="仿宋" w:eastAsia="仿宋" w:cs="宋体"/>
                <w:kern w:val="0"/>
                <w:sz w:val="24"/>
                <w:szCs w:val="24"/>
              </w:rPr>
              <w:br w:type="textWrapping"/>
            </w:r>
            <w:r>
              <w:rPr>
                <w:rFonts w:ascii="仿宋" w:hAnsi="仿宋" w:eastAsia="仿宋" w:cs="宋体"/>
                <w:kern w:val="0"/>
                <w:sz w:val="24"/>
                <w:szCs w:val="24"/>
              </w:rPr>
              <w:t>2.充电电压: 5V DC</w:t>
            </w:r>
            <w:r>
              <w:rPr>
                <w:rFonts w:ascii="仿宋" w:hAnsi="仿宋" w:eastAsia="仿宋" w:cs="宋体"/>
                <w:kern w:val="0"/>
                <w:sz w:val="24"/>
                <w:szCs w:val="24"/>
              </w:rPr>
              <w:br w:type="textWrapping"/>
            </w:r>
            <w:r>
              <w:rPr>
                <w:rFonts w:ascii="仿宋" w:hAnsi="仿宋" w:eastAsia="仿宋" w:cs="宋体"/>
                <w:kern w:val="0"/>
                <w:sz w:val="24"/>
                <w:szCs w:val="24"/>
              </w:rPr>
              <w:t>3.电池充电次数: &gt;1000 次</w:t>
            </w:r>
            <w:r>
              <w:rPr>
                <w:rFonts w:ascii="仿宋" w:hAnsi="仿宋" w:eastAsia="仿宋" w:cs="宋体"/>
                <w:kern w:val="0"/>
                <w:sz w:val="24"/>
                <w:szCs w:val="24"/>
              </w:rPr>
              <w:br w:type="textWrapping"/>
            </w:r>
            <w:r>
              <w:rPr>
                <w:rFonts w:ascii="仿宋" w:hAnsi="仿宋" w:eastAsia="仿宋" w:cs="宋体"/>
                <w:kern w:val="0"/>
                <w:sz w:val="24"/>
                <w:szCs w:val="24"/>
              </w:rPr>
              <w:t>4.工作温度: -10℃ to +60℃</w:t>
            </w:r>
            <w:r>
              <w:rPr>
                <w:rFonts w:ascii="仿宋" w:hAnsi="仿宋" w:eastAsia="仿宋" w:cs="宋体"/>
                <w:kern w:val="0"/>
                <w:sz w:val="24"/>
                <w:szCs w:val="24"/>
              </w:rPr>
              <w:br w:type="textWrapping"/>
            </w:r>
            <w:r>
              <w:rPr>
                <w:rFonts w:ascii="仿宋" w:hAnsi="仿宋" w:eastAsia="仿宋" w:cs="宋体"/>
                <w:kern w:val="0"/>
                <w:sz w:val="24"/>
                <w:szCs w:val="24"/>
              </w:rPr>
              <w:t>5.充电时长: 2 小时</w:t>
            </w:r>
            <w:r>
              <w:rPr>
                <w:rFonts w:ascii="仿宋" w:hAnsi="仿宋" w:eastAsia="仿宋" w:cs="宋体"/>
                <w:kern w:val="0"/>
                <w:sz w:val="24"/>
                <w:szCs w:val="24"/>
              </w:rPr>
              <w:br w:type="textWrapping"/>
            </w:r>
            <w:r>
              <w:rPr>
                <w:rFonts w:ascii="仿宋" w:hAnsi="仿宋" w:eastAsia="仿宋" w:cs="宋体"/>
                <w:kern w:val="0"/>
                <w:sz w:val="24"/>
                <w:szCs w:val="24"/>
              </w:rPr>
              <w:t>6.通话/待机时长： 20小时/200小时:</w:t>
            </w:r>
          </w:p>
        </w:tc>
      </w:tr>
      <w:tr w14:paraId="43617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253B1234">
            <w:pPr>
              <w:pStyle w:val="54"/>
              <w:ind w:firstLine="0"/>
              <w:rPr>
                <w:rFonts w:hint="eastAsia" w:ascii="仿宋" w:hAnsi="仿宋" w:eastAsia="仿宋"/>
                <w:kern w:val="2"/>
                <w:szCs w:val="24"/>
              </w:rPr>
            </w:pPr>
            <w:r>
              <w:rPr>
                <w:rFonts w:ascii="仿宋" w:hAnsi="仿宋" w:eastAsia="仿宋"/>
                <w:kern w:val="2"/>
                <w:szCs w:val="24"/>
              </w:rPr>
              <w:t>耳机净重</w:t>
            </w:r>
          </w:p>
        </w:tc>
        <w:tc>
          <w:tcPr>
            <w:tcW w:w="6946" w:type="dxa"/>
            <w:vAlign w:val="center"/>
          </w:tcPr>
          <w:p w14:paraId="6636121B">
            <w:pPr>
              <w:spacing w:line="240" w:lineRule="auto"/>
              <w:rPr>
                <w:rFonts w:hint="eastAsia" w:ascii="仿宋" w:hAnsi="仿宋" w:eastAsia="仿宋" w:cs="宋体"/>
                <w:kern w:val="0"/>
                <w:sz w:val="24"/>
                <w:szCs w:val="24"/>
              </w:rPr>
            </w:pPr>
            <w:r>
              <w:rPr>
                <w:rFonts w:ascii="仿宋" w:hAnsi="仿宋" w:eastAsia="仿宋" w:cs="宋体"/>
                <w:kern w:val="0"/>
                <w:sz w:val="24"/>
                <w:szCs w:val="24"/>
              </w:rPr>
              <w:t>1.单耳 70g 双耳 95</w:t>
            </w:r>
          </w:p>
        </w:tc>
      </w:tr>
    </w:tbl>
    <w:p w14:paraId="0E524A78">
      <w:pPr>
        <w:pStyle w:val="31"/>
        <w:ind w:firstLine="0" w:firstLineChars="0"/>
        <w:rPr>
          <w:rFonts w:hint="eastAsia" w:ascii="宋体" w:hAnsi="宋体"/>
          <w:szCs w:val="21"/>
        </w:rPr>
      </w:pPr>
    </w:p>
    <w:p w14:paraId="05FF8FCD">
      <w:pPr>
        <w:pStyle w:val="5"/>
        <w:spacing w:before="156" w:after="156"/>
        <w:rPr>
          <w:lang w:val="en-US"/>
        </w:rPr>
      </w:pPr>
      <w:r>
        <w:rPr>
          <w:rFonts w:hint="eastAsia"/>
          <w:lang w:val="en-US"/>
        </w:rPr>
        <w:t>8口交换机</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4F45C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383C5369">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7D58B5DD">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56C4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43E9AF32">
            <w:pPr>
              <w:pStyle w:val="54"/>
              <w:ind w:firstLine="0"/>
              <w:rPr>
                <w:rFonts w:hint="eastAsia" w:ascii="仿宋" w:hAnsi="仿宋" w:eastAsia="仿宋"/>
                <w:kern w:val="2"/>
                <w:szCs w:val="24"/>
              </w:rPr>
            </w:pPr>
            <w:r>
              <w:rPr>
                <w:rFonts w:ascii="仿宋" w:hAnsi="仿宋" w:eastAsia="仿宋"/>
                <w:kern w:val="2"/>
                <w:szCs w:val="24"/>
              </w:rPr>
              <w:t>基础要求</w:t>
            </w:r>
          </w:p>
        </w:tc>
        <w:tc>
          <w:tcPr>
            <w:tcW w:w="6946" w:type="dxa"/>
            <w:vAlign w:val="center"/>
          </w:tcPr>
          <w:p w14:paraId="76F2E920">
            <w:pPr>
              <w:spacing w:line="240" w:lineRule="auto"/>
              <w:rPr>
                <w:rFonts w:hint="eastAsia"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8个10/100/1000Base-T以太网电口，2个1000Base-X以太网光口（按需求满配光模块）</w:t>
            </w:r>
          </w:p>
          <w:p w14:paraId="5FE67A44">
            <w:pPr>
              <w:spacing w:line="240" w:lineRule="auto"/>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交换容量：336 Gbps</w:t>
            </w:r>
          </w:p>
          <w:p w14:paraId="27ED7678">
            <w:pPr>
              <w:spacing w:line="240" w:lineRule="auto"/>
              <w:rPr>
                <w:rFonts w:hint="eastAsia" w:ascii="仿宋" w:hAnsi="仿宋" w:eastAsia="仿宋" w:cs="宋体"/>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包转发率：25 Mpps</w:t>
            </w:r>
          </w:p>
          <w:p w14:paraId="5BE6A56B">
            <w:pPr>
              <w:spacing w:line="240" w:lineRule="auto"/>
              <w:rPr>
                <w:rFonts w:hint="eastAsia" w:ascii="仿宋" w:hAnsi="仿宋" w:eastAsia="仿宋" w:cs="宋体"/>
                <w:kern w:val="0"/>
                <w:sz w:val="24"/>
                <w:szCs w:val="24"/>
              </w:rPr>
            </w:pPr>
            <w:r>
              <w:rPr>
                <w:rFonts w:ascii="仿宋" w:hAnsi="仿宋" w:eastAsia="仿宋" w:cs="宋体"/>
                <w:kern w:val="0"/>
                <w:sz w:val="24"/>
                <w:szCs w:val="24"/>
              </w:rPr>
              <w:t>4.</w:t>
            </w:r>
            <w:r>
              <w:rPr>
                <w:rFonts w:hint="eastAsia" w:ascii="仿宋" w:hAnsi="仿宋" w:eastAsia="仿宋" w:cs="宋体"/>
                <w:kern w:val="0"/>
                <w:sz w:val="24"/>
                <w:szCs w:val="24"/>
              </w:rPr>
              <w:t>支持基于端口的VLAN，支持基于MAC的VLAN</w:t>
            </w:r>
          </w:p>
          <w:p w14:paraId="3A64F32E">
            <w:pPr>
              <w:spacing w:line="240" w:lineRule="auto"/>
              <w:rPr>
                <w:rFonts w:hint="eastAsia" w:ascii="仿宋" w:hAnsi="仿宋" w:eastAsia="仿宋" w:cs="宋体"/>
                <w:kern w:val="0"/>
                <w:sz w:val="24"/>
                <w:szCs w:val="24"/>
              </w:rPr>
            </w:pPr>
            <w:r>
              <w:rPr>
                <w:rFonts w:ascii="仿宋" w:hAnsi="仿宋" w:eastAsia="仿宋" w:cs="宋体"/>
                <w:kern w:val="0"/>
                <w:sz w:val="24"/>
                <w:szCs w:val="24"/>
              </w:rPr>
              <w:t>5.</w:t>
            </w:r>
            <w:r>
              <w:rPr>
                <w:rFonts w:hint="eastAsia" w:ascii="仿宋" w:hAnsi="仿宋" w:eastAsia="仿宋" w:cs="宋体"/>
                <w:kern w:val="0"/>
                <w:sz w:val="24"/>
                <w:szCs w:val="24"/>
              </w:rPr>
              <w:t>支持ARP限速</w:t>
            </w:r>
          </w:p>
          <w:p w14:paraId="4DD20879">
            <w:pPr>
              <w:spacing w:line="240" w:lineRule="auto"/>
              <w:rPr>
                <w:rFonts w:hint="eastAsia" w:ascii="仿宋" w:hAnsi="仿宋" w:eastAsia="仿宋" w:cs="宋体"/>
                <w:kern w:val="0"/>
                <w:sz w:val="24"/>
                <w:szCs w:val="24"/>
              </w:rPr>
            </w:pPr>
            <w:r>
              <w:rPr>
                <w:rFonts w:ascii="仿宋" w:hAnsi="仿宋" w:eastAsia="仿宋" w:cs="宋体"/>
                <w:kern w:val="0"/>
                <w:sz w:val="24"/>
                <w:szCs w:val="24"/>
              </w:rPr>
              <w:t>6.</w:t>
            </w:r>
            <w:r>
              <w:rPr>
                <w:rFonts w:hint="eastAsia" w:ascii="仿宋" w:hAnsi="仿宋" w:eastAsia="仿宋" w:cs="宋体"/>
                <w:kern w:val="0"/>
                <w:sz w:val="24"/>
                <w:szCs w:val="24"/>
              </w:rPr>
              <w:t>支持 IPv4/IPv6 静态路由</w:t>
            </w:r>
          </w:p>
          <w:p w14:paraId="0D9BDEDB">
            <w:pPr>
              <w:spacing w:line="240" w:lineRule="auto"/>
              <w:rPr>
                <w:rFonts w:hint="eastAsia" w:ascii="仿宋" w:hAnsi="仿宋" w:eastAsia="仿宋" w:cs="宋体"/>
                <w:kern w:val="0"/>
                <w:sz w:val="24"/>
                <w:szCs w:val="24"/>
              </w:rPr>
            </w:pPr>
            <w:r>
              <w:rPr>
                <w:rFonts w:ascii="仿宋" w:hAnsi="仿宋" w:eastAsia="仿宋" w:cs="宋体"/>
                <w:kern w:val="0"/>
                <w:sz w:val="24"/>
                <w:szCs w:val="24"/>
              </w:rPr>
              <w:t>7.</w:t>
            </w:r>
            <w:r>
              <w:rPr>
                <w:rFonts w:hint="eastAsia" w:ascii="仿宋" w:hAnsi="仿宋" w:eastAsia="仿宋" w:cs="宋体"/>
                <w:kern w:val="0"/>
                <w:sz w:val="24"/>
                <w:szCs w:val="24"/>
              </w:rPr>
              <w:t>支持STP/RSTP/MSTP</w:t>
            </w:r>
          </w:p>
          <w:p w14:paraId="2FC12351">
            <w:pPr>
              <w:spacing w:line="240" w:lineRule="auto"/>
              <w:rPr>
                <w:rFonts w:hint="eastAsia" w:ascii="仿宋" w:hAnsi="仿宋" w:eastAsia="仿宋" w:cs="宋体"/>
                <w:kern w:val="0"/>
                <w:sz w:val="24"/>
                <w:szCs w:val="24"/>
              </w:rPr>
            </w:pPr>
            <w:r>
              <w:rPr>
                <w:rFonts w:ascii="仿宋" w:hAnsi="仿宋" w:eastAsia="仿宋" w:cs="宋体"/>
                <w:kern w:val="0"/>
                <w:sz w:val="24"/>
                <w:szCs w:val="24"/>
              </w:rPr>
              <w:t>8.</w:t>
            </w:r>
            <w:r>
              <w:rPr>
                <w:rFonts w:hint="eastAsia" w:ascii="仿宋" w:hAnsi="仿宋" w:eastAsia="仿宋" w:cs="宋体"/>
                <w:kern w:val="0"/>
                <w:sz w:val="24"/>
                <w:szCs w:val="24"/>
              </w:rPr>
              <w:t>支持链路聚合</w:t>
            </w:r>
          </w:p>
          <w:p w14:paraId="1F74B744">
            <w:pPr>
              <w:spacing w:line="240" w:lineRule="auto"/>
              <w:rPr>
                <w:rFonts w:hint="eastAsia" w:ascii="仿宋" w:hAnsi="仿宋" w:eastAsia="仿宋" w:cs="宋体"/>
                <w:kern w:val="0"/>
                <w:sz w:val="24"/>
                <w:szCs w:val="24"/>
              </w:rPr>
            </w:pPr>
            <w:r>
              <w:rPr>
                <w:rFonts w:ascii="仿宋" w:hAnsi="仿宋" w:eastAsia="仿宋" w:cs="宋体"/>
                <w:kern w:val="0"/>
                <w:sz w:val="24"/>
                <w:szCs w:val="24"/>
              </w:rPr>
              <w:t>9.</w:t>
            </w:r>
            <w:r>
              <w:rPr>
                <w:rFonts w:hint="eastAsia" w:ascii="仿宋" w:hAnsi="仿宋" w:eastAsia="仿宋" w:cs="宋体"/>
                <w:kern w:val="0"/>
                <w:sz w:val="24"/>
                <w:szCs w:val="24"/>
              </w:rPr>
              <w:t>支持双向ACL</w:t>
            </w:r>
          </w:p>
          <w:p w14:paraId="5BA76133">
            <w:pPr>
              <w:spacing w:line="240" w:lineRule="auto"/>
              <w:rPr>
                <w:rFonts w:hint="eastAsia" w:ascii="仿宋" w:hAnsi="仿宋" w:eastAsia="仿宋" w:cs="宋体"/>
                <w:kern w:val="0"/>
                <w:sz w:val="24"/>
                <w:szCs w:val="24"/>
              </w:rPr>
            </w:pPr>
            <w:r>
              <w:rPr>
                <w:rFonts w:ascii="仿宋" w:hAnsi="仿宋" w:eastAsia="仿宋" w:cs="宋体"/>
                <w:kern w:val="0"/>
                <w:sz w:val="24"/>
                <w:szCs w:val="24"/>
              </w:rPr>
              <w:t>10.</w:t>
            </w:r>
            <w:r>
              <w:rPr>
                <w:rFonts w:hint="eastAsia" w:ascii="仿宋" w:hAnsi="仿宋" w:eastAsia="仿宋" w:cs="宋体"/>
                <w:kern w:val="0"/>
                <w:sz w:val="24"/>
                <w:szCs w:val="24"/>
              </w:rPr>
              <w:t>支持Console口</w:t>
            </w:r>
          </w:p>
          <w:p w14:paraId="3F48D5E4">
            <w:pPr>
              <w:spacing w:line="240" w:lineRule="auto"/>
              <w:rPr>
                <w:rFonts w:hint="eastAsia" w:ascii="仿宋" w:hAnsi="仿宋" w:eastAsia="仿宋" w:cs="宋体"/>
                <w:kern w:val="0"/>
                <w:sz w:val="24"/>
                <w:szCs w:val="24"/>
              </w:rPr>
            </w:pPr>
            <w:r>
              <w:rPr>
                <w:rFonts w:ascii="仿宋" w:hAnsi="仿宋" w:eastAsia="仿宋" w:cs="宋体"/>
                <w:kern w:val="0"/>
                <w:sz w:val="24"/>
                <w:szCs w:val="24"/>
              </w:rPr>
              <w:t>11.</w:t>
            </w:r>
            <w:r>
              <w:rPr>
                <w:rFonts w:hint="eastAsia" w:ascii="仿宋" w:hAnsi="仿宋" w:eastAsia="仿宋" w:cs="宋体"/>
                <w:kern w:val="0"/>
                <w:sz w:val="24"/>
                <w:szCs w:val="24"/>
              </w:rPr>
              <w:t>支持SNMP V1/V2/V3</w:t>
            </w:r>
          </w:p>
          <w:p w14:paraId="68426909">
            <w:pPr>
              <w:spacing w:line="240" w:lineRule="auto"/>
              <w:rPr>
                <w:rFonts w:hint="eastAsia" w:ascii="仿宋" w:hAnsi="仿宋" w:eastAsia="仿宋" w:cs="宋体"/>
                <w:kern w:val="0"/>
                <w:sz w:val="24"/>
                <w:szCs w:val="24"/>
              </w:rPr>
            </w:pPr>
            <w:r>
              <w:rPr>
                <w:rFonts w:ascii="仿宋" w:hAnsi="仿宋" w:eastAsia="仿宋" w:cs="宋体"/>
                <w:kern w:val="0"/>
                <w:sz w:val="24"/>
                <w:szCs w:val="24"/>
              </w:rPr>
              <w:t>12.</w:t>
            </w:r>
            <w:r>
              <w:rPr>
                <w:rFonts w:hint="eastAsia" w:ascii="仿宋" w:hAnsi="仿宋" w:eastAsia="仿宋" w:cs="宋体"/>
                <w:kern w:val="0"/>
                <w:sz w:val="24"/>
                <w:szCs w:val="24"/>
              </w:rPr>
              <w:t>支持SSH、Telnet</w:t>
            </w:r>
          </w:p>
        </w:tc>
      </w:tr>
    </w:tbl>
    <w:p w14:paraId="4AFB3C37">
      <w:pPr>
        <w:pStyle w:val="31"/>
        <w:ind w:firstLine="0" w:firstLineChars="0"/>
        <w:rPr>
          <w:rFonts w:hint="eastAsia" w:ascii="宋体" w:hAnsi="宋体"/>
          <w:szCs w:val="21"/>
        </w:rPr>
      </w:pPr>
    </w:p>
    <w:p w14:paraId="2341E911">
      <w:pPr>
        <w:pStyle w:val="5"/>
        <w:spacing w:before="156" w:after="156"/>
        <w:rPr>
          <w:lang w:val="en-US"/>
        </w:rPr>
      </w:pPr>
      <w:r>
        <w:rPr>
          <w:rFonts w:hint="eastAsia"/>
          <w:lang w:val="en-US"/>
        </w:rPr>
        <w:t>视讯终端</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0566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3296F7E9">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64B16B1A">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0223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4F03AEF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基础参数</w:t>
            </w:r>
          </w:p>
        </w:tc>
        <w:tc>
          <w:tcPr>
            <w:tcW w:w="6946" w:type="dxa"/>
            <w:vAlign w:val="center"/>
          </w:tcPr>
          <w:p w14:paraId="5B5C61DE">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1.3路视频输入（最高4K）</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2.兼容SDI/HDMI/DVI-I/VGA等各类视频接口输入</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3.3路视频输出（最高4K）</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4.4路音频输出2路音频输出</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5.内置1T机械硬盘</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6.支持U盘和移动硬盘</w:t>
            </w:r>
            <w:r>
              <w:rPr>
                <w:rFonts w:hint="eastAsia" w:ascii="仿宋" w:hAnsi="仿宋" w:eastAsia="仿宋" w:cs="宋体"/>
                <w:kern w:val="0"/>
                <w:sz w:val="24"/>
                <w:szCs w:val="24"/>
              </w:rPr>
              <w:br w:type="textWrapping"/>
            </w:r>
            <w:r>
              <w:rPr>
                <w:rFonts w:hint="eastAsia" w:ascii="仿宋" w:hAnsi="仿宋" w:eastAsia="仿宋" w:cs="宋体"/>
                <w:kern w:val="0"/>
                <w:sz w:val="24"/>
                <w:szCs w:val="24"/>
              </w:rPr>
              <w:t>7.支持485控制</w:t>
            </w:r>
            <w:r>
              <w:rPr>
                <w:rFonts w:hint="eastAsia" w:ascii="仿宋" w:hAnsi="仿宋" w:eastAsia="仿宋" w:cs="宋体"/>
                <w:kern w:val="0"/>
                <w:sz w:val="24"/>
                <w:szCs w:val="24"/>
              </w:rPr>
              <w:br w:type="textWrapping"/>
            </w:r>
            <w:r>
              <w:rPr>
                <w:rFonts w:hint="eastAsia" w:ascii="仿宋" w:hAnsi="仿宋" w:eastAsia="仿宋" w:cs="宋体"/>
                <w:kern w:val="0"/>
                <w:sz w:val="24"/>
                <w:szCs w:val="24"/>
              </w:rPr>
              <w:t>8.支持遥控器</w:t>
            </w:r>
            <w:r>
              <w:rPr>
                <w:rFonts w:hint="eastAsia" w:ascii="仿宋" w:hAnsi="仿宋" w:eastAsia="仿宋" w:cs="宋体"/>
                <w:kern w:val="0"/>
                <w:sz w:val="24"/>
                <w:szCs w:val="24"/>
              </w:rPr>
              <w:br w:type="textWrapping"/>
            </w:r>
            <w:r>
              <w:rPr>
                <w:rFonts w:hint="eastAsia" w:ascii="仿宋" w:hAnsi="仿宋" w:eastAsia="仿宋" w:cs="宋体"/>
                <w:kern w:val="0"/>
                <w:sz w:val="24"/>
                <w:szCs w:val="24"/>
              </w:rPr>
              <w:t>9.支持多路混音、智能消噪等音频处理</w:t>
            </w:r>
            <w:r>
              <w:rPr>
                <w:rFonts w:hint="eastAsia" w:ascii="仿宋" w:hAnsi="仿宋" w:eastAsia="仿宋" w:cs="宋体"/>
                <w:kern w:val="0"/>
                <w:sz w:val="24"/>
                <w:szCs w:val="24"/>
              </w:rPr>
              <w:br w:type="textWrapping"/>
            </w:r>
            <w:r>
              <w:rPr>
                <w:rFonts w:hint="eastAsia" w:ascii="仿宋" w:hAnsi="仿宋" w:eastAsia="仿宋" w:cs="宋体"/>
                <w:kern w:val="0"/>
                <w:sz w:val="24"/>
                <w:szCs w:val="24"/>
              </w:rPr>
              <w:t>10.支持多方远程互动</w:t>
            </w:r>
          </w:p>
        </w:tc>
      </w:tr>
    </w:tbl>
    <w:p w14:paraId="24EEF440">
      <w:pPr>
        <w:pStyle w:val="31"/>
        <w:ind w:firstLine="0" w:firstLineChars="0"/>
        <w:rPr>
          <w:rFonts w:hint="eastAsia" w:ascii="宋体" w:hAnsi="宋体"/>
          <w:szCs w:val="21"/>
        </w:rPr>
      </w:pPr>
    </w:p>
    <w:p w14:paraId="7E1D1157">
      <w:pPr>
        <w:pStyle w:val="5"/>
        <w:spacing w:before="156" w:after="156"/>
        <w:rPr>
          <w:lang w:val="en-US"/>
        </w:rPr>
      </w:pPr>
      <w:r>
        <w:rPr>
          <w:rFonts w:hint="eastAsia"/>
          <w:lang w:val="en-US"/>
        </w:rPr>
        <w:t>机柜</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14B9C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3C2F427F">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7C16E0C5">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1282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374F4F51">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78A2A433">
            <w:pPr>
              <w:pStyle w:val="54"/>
              <w:ind w:firstLine="0"/>
              <w:rPr>
                <w:rFonts w:hint="eastAsia" w:ascii="仿宋" w:hAnsi="仿宋" w:eastAsia="仿宋"/>
                <w:kern w:val="2"/>
                <w:szCs w:val="24"/>
              </w:rPr>
            </w:pPr>
            <w:r>
              <w:rPr>
                <w:rFonts w:hint="eastAsia" w:ascii="仿宋" w:hAnsi="仿宋" w:eastAsia="仿宋"/>
                <w:kern w:val="2"/>
                <w:szCs w:val="24"/>
              </w:rPr>
              <w:t>1. 600x2000x1200 42U机柜，配置PDU</w:t>
            </w:r>
          </w:p>
        </w:tc>
      </w:tr>
    </w:tbl>
    <w:p w14:paraId="26268DF2">
      <w:pPr>
        <w:pStyle w:val="31"/>
        <w:ind w:firstLine="0" w:firstLineChars="0"/>
        <w:rPr>
          <w:rFonts w:hint="eastAsia" w:ascii="宋体" w:hAnsi="宋体"/>
          <w:szCs w:val="21"/>
        </w:rPr>
      </w:pPr>
    </w:p>
    <w:p w14:paraId="30203C28">
      <w:pPr>
        <w:pStyle w:val="5"/>
        <w:spacing w:before="156" w:after="156"/>
        <w:rPr>
          <w:lang w:val="en-US"/>
        </w:rPr>
      </w:pPr>
      <w:r>
        <w:rPr>
          <w:rFonts w:hint="eastAsia"/>
          <w:lang w:val="en-US"/>
        </w:rPr>
        <w:t>数字化手术室综合管理软件</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04D5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5FB089B2">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129F503A">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3ADA8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0D382146">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3D6139E5">
            <w:pPr>
              <w:spacing w:line="240" w:lineRule="auto"/>
              <w:rPr>
                <w:rFonts w:hint="eastAsia" w:ascii="仿宋" w:hAnsi="仿宋" w:eastAsia="仿宋" w:cs="宋体"/>
                <w:kern w:val="0"/>
                <w:sz w:val="24"/>
                <w:szCs w:val="24"/>
              </w:rPr>
            </w:pPr>
            <w:r>
              <w:rPr>
                <w:rFonts w:ascii="仿宋" w:hAnsi="仿宋" w:eastAsia="仿宋" w:cs="宋体"/>
                <w:kern w:val="0"/>
                <w:sz w:val="24"/>
                <w:szCs w:val="24"/>
              </w:rPr>
              <w:t>1.</w:t>
            </w:r>
            <w:r>
              <w:rPr>
                <w:rFonts w:hint="eastAsia" w:ascii="仿宋" w:hAnsi="仿宋" w:eastAsia="仿宋" w:cs="宋体"/>
                <w:kern w:val="0"/>
                <w:sz w:val="24"/>
                <w:szCs w:val="24"/>
              </w:rPr>
              <w:t>采用BS架构，支持多台设备的集中管理，信息的维护，支持设备状态监控，支持设备的远程升级；</w:t>
            </w:r>
          </w:p>
          <w:p w14:paraId="55F6DA43">
            <w:pPr>
              <w:spacing w:line="240" w:lineRule="auto"/>
              <w:rPr>
                <w:rFonts w:hint="eastAsia" w:ascii="仿宋" w:hAnsi="仿宋" w:eastAsia="仿宋" w:cs="宋体"/>
                <w:kern w:val="0"/>
                <w:sz w:val="24"/>
                <w:szCs w:val="24"/>
              </w:rPr>
            </w:pPr>
            <w:r>
              <w:rPr>
                <w:rFonts w:ascii="仿宋" w:hAnsi="仿宋" w:eastAsia="仿宋" w:cs="宋体"/>
                <w:kern w:val="0"/>
                <w:sz w:val="24"/>
                <w:szCs w:val="24"/>
              </w:rPr>
              <w:t>2.</w:t>
            </w:r>
            <w:r>
              <w:rPr>
                <w:rFonts w:hint="eastAsia" w:ascii="仿宋" w:hAnsi="仿宋" w:eastAsia="仿宋" w:cs="宋体"/>
                <w:kern w:val="0"/>
                <w:sz w:val="24"/>
                <w:szCs w:val="24"/>
              </w:rPr>
              <w:t>支持服务组件的管理，包括流媒体服务（VTDU）、设备接入服务（VAG）、存储设备服务(VRM)、CVR存储服务，支*持对服务组件的一键远程配置；</w:t>
            </w:r>
          </w:p>
          <w:p w14:paraId="7A200E88">
            <w:pPr>
              <w:spacing w:line="240" w:lineRule="auto"/>
              <w:rPr>
                <w:rFonts w:hint="eastAsia" w:ascii="仿宋" w:hAnsi="仿宋" w:eastAsia="仿宋" w:cs="宋体"/>
                <w:kern w:val="0"/>
                <w:sz w:val="24"/>
                <w:szCs w:val="24"/>
              </w:rPr>
            </w:pPr>
            <w:r>
              <w:rPr>
                <w:rFonts w:ascii="仿宋" w:hAnsi="仿宋" w:eastAsia="仿宋" w:cs="宋体"/>
                <w:kern w:val="0"/>
                <w:sz w:val="24"/>
                <w:szCs w:val="24"/>
              </w:rPr>
              <w:t>3.</w:t>
            </w:r>
            <w:r>
              <w:rPr>
                <w:rFonts w:hint="eastAsia" w:ascii="仿宋" w:hAnsi="仿宋" w:eastAsia="仿宋" w:cs="宋体"/>
                <w:kern w:val="0"/>
                <w:sz w:val="24"/>
                <w:szCs w:val="24"/>
              </w:rPr>
              <w:t>支持校时服务器的灵活配置，支持对设备组件的同步校时；</w:t>
            </w:r>
          </w:p>
        </w:tc>
      </w:tr>
      <w:tr w14:paraId="6F2BA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6BA9BC24">
            <w:pPr>
              <w:pStyle w:val="54"/>
              <w:ind w:firstLine="0"/>
              <w:rPr>
                <w:rFonts w:hint="eastAsia" w:ascii="仿宋" w:hAnsi="仿宋" w:eastAsia="仿宋"/>
                <w:kern w:val="2"/>
                <w:szCs w:val="24"/>
              </w:rPr>
            </w:pPr>
            <w:r>
              <w:rPr>
                <w:rFonts w:hint="eastAsia" w:ascii="仿宋" w:hAnsi="仿宋" w:eastAsia="仿宋"/>
                <w:kern w:val="2"/>
                <w:szCs w:val="24"/>
              </w:rPr>
              <w:t>权限管理</w:t>
            </w:r>
          </w:p>
        </w:tc>
        <w:tc>
          <w:tcPr>
            <w:tcW w:w="6946" w:type="dxa"/>
            <w:vAlign w:val="center"/>
          </w:tcPr>
          <w:p w14:paraId="69A3A5D0">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1.支持用户管理，不同用户设置不同权限，支持用户有效期管理，支持用户超时退出；</w:t>
            </w:r>
          </w:p>
          <w:p w14:paraId="461D1CC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2.支持用户导入模板下载，支持批量导入导出账号，支持批量更换账号的组织；</w:t>
            </w:r>
          </w:p>
          <w:p w14:paraId="65E55CD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3.支持对接第三方平台账号信息对接，便于信息快速导入与同步；</w:t>
            </w:r>
          </w:p>
          <w:p w14:paraId="2B28D6C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4.支持账号注册和注册审核，便于用户自行申请注册；</w:t>
            </w:r>
          </w:p>
          <w:p w14:paraId="58C3EB6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5.支持自定义添加多种类型的角色，支持针对组织权限、菜单权限和客户端类型进行权限分类；</w:t>
            </w:r>
          </w:p>
        </w:tc>
      </w:tr>
      <w:tr w14:paraId="64431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78A78674">
            <w:pPr>
              <w:pStyle w:val="54"/>
              <w:ind w:firstLine="0"/>
              <w:rPr>
                <w:rFonts w:hint="eastAsia" w:ascii="仿宋" w:hAnsi="仿宋" w:eastAsia="仿宋"/>
                <w:kern w:val="2"/>
                <w:szCs w:val="24"/>
              </w:rPr>
            </w:pPr>
            <w:r>
              <w:rPr>
                <w:rFonts w:hint="eastAsia" w:ascii="仿宋" w:hAnsi="仿宋" w:eastAsia="仿宋"/>
                <w:kern w:val="2"/>
                <w:szCs w:val="24"/>
              </w:rPr>
              <w:t>系统管理</w:t>
            </w:r>
          </w:p>
        </w:tc>
        <w:tc>
          <w:tcPr>
            <w:tcW w:w="6946" w:type="dxa"/>
            <w:vAlign w:val="center"/>
          </w:tcPr>
          <w:p w14:paraId="4DDE1789">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1.支持中心存储资源管理，支持锁定录像，便于查找保护重点资料信息；</w:t>
            </w:r>
          </w:p>
          <w:p w14:paraId="5C39C54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2.支持平台内操作用户的行为进行记录，支持导出记录，方便管理系统，掌握系统动态；</w:t>
            </w:r>
          </w:p>
          <w:p w14:paraId="2F52EF58">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3.支持数据字典，满足不同业务用户使用系统自定义打标签内容等参数；</w:t>
            </w:r>
          </w:p>
          <w:p w14:paraId="1BB4CAA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4.支持系统页面个性化设置，满足使用方修改软件名称、LOGO等设置；</w:t>
            </w:r>
          </w:p>
          <w:p w14:paraId="01D0222C">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5.支持评论、发布视频、上传资源的统一管理，便于统一监管系统内的资源信息；</w:t>
            </w:r>
          </w:p>
          <w:p w14:paraId="28BBA4D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6.支持邮箱服务器配置，便于收发邮件；</w:t>
            </w:r>
          </w:p>
          <w:p w14:paraId="41B07294">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7.支持应用远程升级，运维方便；</w:t>
            </w:r>
          </w:p>
          <w:p w14:paraId="29285C67">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8.支持会诊参数配置，包括网络配置、参数配置、融合配置、录像配置等，满足用户个性化会诊需求；</w:t>
            </w:r>
          </w:p>
          <w:p w14:paraId="0C6D9D95">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9.支持会议概况查看，查询会议数量、统计服务器性能、CPU使用情况、网络上下行等；</w:t>
            </w:r>
          </w:p>
        </w:tc>
      </w:tr>
      <w:tr w14:paraId="4585F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7E1CE23E">
            <w:pPr>
              <w:pStyle w:val="54"/>
              <w:ind w:firstLine="0"/>
              <w:rPr>
                <w:rFonts w:hint="eastAsia" w:ascii="仿宋" w:hAnsi="仿宋" w:eastAsia="仿宋"/>
                <w:kern w:val="2"/>
                <w:szCs w:val="24"/>
              </w:rPr>
            </w:pPr>
            <w:r>
              <w:rPr>
                <w:rFonts w:hint="eastAsia" w:ascii="仿宋" w:hAnsi="仿宋" w:eastAsia="仿宋"/>
                <w:kern w:val="2"/>
                <w:szCs w:val="24"/>
              </w:rPr>
              <w:t>WEB应用</w:t>
            </w:r>
          </w:p>
        </w:tc>
        <w:tc>
          <w:tcPr>
            <w:tcW w:w="6946" w:type="dxa"/>
            <w:vAlign w:val="center"/>
          </w:tcPr>
          <w:p w14:paraId="352055D1">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1.支持将视频流推送到第三方CDN，将手术室教学直播投放到互联网进行直播；</w:t>
            </w:r>
          </w:p>
          <w:p w14:paraId="3488FEFB">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2.支持局域网内创建播放间进行固定时间段放映，播放时间段内支持web端或手机扫码观看；</w:t>
            </w:r>
          </w:p>
          <w:p w14:paraId="06AAA4AD">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3.支持典型资源发布，支持已发布录像的点播、评论、打分、收藏；支持按点播数、评论数、收藏数排序已发布录像；</w:t>
            </w:r>
          </w:p>
          <w:p w14:paraId="5B7C2AE2">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4.支持手术排班预约管理，可根据实际需要预先在平台上安排手术时间；</w:t>
            </w:r>
          </w:p>
        </w:tc>
      </w:tr>
    </w:tbl>
    <w:p w14:paraId="3F3FCAD2">
      <w:pPr>
        <w:pStyle w:val="31"/>
        <w:ind w:firstLine="0" w:firstLineChars="0"/>
        <w:rPr>
          <w:rFonts w:hint="eastAsia" w:ascii="宋体" w:hAnsi="宋体"/>
          <w:szCs w:val="21"/>
        </w:rPr>
      </w:pPr>
    </w:p>
    <w:p w14:paraId="0D549FAD">
      <w:pPr>
        <w:pStyle w:val="5"/>
        <w:spacing w:before="156" w:after="156"/>
        <w:rPr>
          <w:lang w:val="en-US"/>
        </w:rPr>
      </w:pPr>
      <w:r>
        <w:rPr>
          <w:rFonts w:hint="eastAsia"/>
          <w:lang w:val="en-US"/>
        </w:rPr>
        <w:t>PC机</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446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027E6AF8">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46DA6BA2">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29E8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320F0FE8">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06E21266">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1.CPU：i5-12500(6核/3.0GHz)；6核12线程</w:t>
            </w:r>
            <w:r>
              <w:rPr>
                <w:rFonts w:hint="eastAsia" w:ascii="仿宋" w:hAnsi="仿宋" w:eastAsia="仿宋" w:cs="宋体"/>
                <w:kern w:val="0"/>
                <w:sz w:val="24"/>
                <w:szCs w:val="24"/>
              </w:rPr>
              <w:br w:type="textWrapping"/>
            </w:r>
            <w:r>
              <w:rPr>
                <w:rFonts w:hint="eastAsia" w:ascii="仿宋" w:hAnsi="仿宋" w:eastAsia="仿宋" w:cs="宋体"/>
                <w:kern w:val="0"/>
                <w:sz w:val="24"/>
                <w:szCs w:val="24"/>
              </w:rPr>
              <w:t>2.内存：8GB，3200MHz频率，最大支持64 GB内存；</w:t>
            </w:r>
            <w:r>
              <w:rPr>
                <w:rFonts w:hint="eastAsia" w:ascii="仿宋" w:hAnsi="仿宋" w:eastAsia="仿宋" w:cs="宋体"/>
                <w:kern w:val="0"/>
                <w:sz w:val="24"/>
                <w:szCs w:val="24"/>
              </w:rPr>
              <w:br w:type="textWrapping"/>
            </w:r>
            <w:r>
              <w:rPr>
                <w:rFonts w:hint="eastAsia" w:ascii="仿宋" w:hAnsi="仿宋" w:eastAsia="仿宋" w:cs="宋体"/>
                <w:kern w:val="0"/>
                <w:sz w:val="24"/>
                <w:szCs w:val="24"/>
              </w:rPr>
              <w:t>3.固态硬盘：1个256G SSD</w:t>
            </w:r>
            <w:r>
              <w:rPr>
                <w:rFonts w:hint="eastAsia" w:ascii="仿宋" w:hAnsi="仿宋" w:eastAsia="仿宋" w:cs="宋体"/>
                <w:kern w:val="0"/>
                <w:sz w:val="24"/>
                <w:szCs w:val="24"/>
              </w:rPr>
              <w:br w:type="textWrapping"/>
            </w:r>
            <w:r>
              <w:rPr>
                <w:rFonts w:hint="eastAsia" w:ascii="仿宋" w:hAnsi="仿宋" w:eastAsia="仿宋" w:cs="宋体"/>
                <w:kern w:val="0"/>
                <w:sz w:val="24"/>
                <w:szCs w:val="24"/>
              </w:rPr>
              <w:t>4.显示器：23.8英寸，分辨率1920x1080，刷新率60HZ</w:t>
            </w:r>
            <w:r>
              <w:rPr>
                <w:rFonts w:hint="eastAsia" w:ascii="仿宋" w:hAnsi="仿宋" w:eastAsia="仿宋" w:cs="宋体"/>
                <w:kern w:val="0"/>
                <w:sz w:val="24"/>
                <w:szCs w:val="24"/>
              </w:rPr>
              <w:br w:type="textWrapping"/>
            </w:r>
            <w:r>
              <w:rPr>
                <w:rFonts w:hint="eastAsia" w:ascii="仿宋" w:hAnsi="仿宋" w:eastAsia="仿宋" w:cs="宋体"/>
                <w:kern w:val="0"/>
                <w:sz w:val="24"/>
                <w:szCs w:val="24"/>
              </w:rPr>
              <w:t>5.显卡：集显</w:t>
            </w:r>
            <w:r>
              <w:rPr>
                <w:rFonts w:hint="eastAsia" w:ascii="仿宋" w:hAnsi="仿宋" w:eastAsia="仿宋" w:cs="宋体"/>
                <w:kern w:val="0"/>
                <w:sz w:val="24"/>
                <w:szCs w:val="24"/>
              </w:rPr>
              <w:br w:type="textWrapping"/>
            </w:r>
            <w:r>
              <w:rPr>
                <w:rFonts w:hint="eastAsia" w:ascii="仿宋" w:hAnsi="仿宋" w:eastAsia="仿宋" w:cs="宋体"/>
                <w:kern w:val="0"/>
                <w:sz w:val="24"/>
                <w:szCs w:val="24"/>
              </w:rPr>
              <w:t>6.光驱/键鼠：默认不带光驱，含USB有线键鼠</w:t>
            </w:r>
            <w:r>
              <w:rPr>
                <w:rFonts w:hint="eastAsia" w:ascii="仿宋" w:hAnsi="仿宋" w:eastAsia="仿宋" w:cs="宋体"/>
                <w:kern w:val="0"/>
                <w:sz w:val="24"/>
                <w:szCs w:val="24"/>
              </w:rPr>
              <w:br w:type="textWrapping"/>
            </w:r>
            <w:r>
              <w:rPr>
                <w:rFonts w:hint="eastAsia" w:ascii="仿宋" w:hAnsi="仿宋" w:eastAsia="仿宋" w:cs="宋体"/>
                <w:kern w:val="0"/>
                <w:sz w:val="24"/>
                <w:szCs w:val="24"/>
              </w:rPr>
              <w:t>7.操作系统：Windows10 IoT版（含授权）</w:t>
            </w:r>
          </w:p>
        </w:tc>
      </w:tr>
    </w:tbl>
    <w:p w14:paraId="57C5E95B">
      <w:pPr>
        <w:pStyle w:val="31"/>
        <w:ind w:firstLine="0" w:firstLineChars="0"/>
        <w:rPr>
          <w:rFonts w:hint="eastAsia" w:ascii="宋体" w:hAnsi="宋体"/>
          <w:szCs w:val="21"/>
        </w:rPr>
      </w:pPr>
    </w:p>
    <w:p w14:paraId="5E961CA7">
      <w:pPr>
        <w:pStyle w:val="5"/>
        <w:spacing w:before="156" w:after="156"/>
        <w:rPr>
          <w:lang w:val="en-US"/>
        </w:rPr>
      </w:pPr>
      <w:r>
        <w:rPr>
          <w:rFonts w:hint="eastAsia"/>
          <w:lang w:val="en-US"/>
        </w:rPr>
        <w:t>平台服务器</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4B4B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3FD60F48">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1215041E">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20D8A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304EA1A5">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539BF37C">
            <w:pPr>
              <w:spacing w:line="240" w:lineRule="auto"/>
              <w:rPr>
                <w:rFonts w:hint="eastAsia" w:ascii="仿宋" w:hAnsi="仿宋" w:eastAsia="仿宋"/>
                <w:sz w:val="24"/>
                <w:szCs w:val="24"/>
              </w:rPr>
            </w:pPr>
            <w:r>
              <w:rPr>
                <w:rFonts w:ascii="仿宋" w:hAnsi="仿宋" w:eastAsia="仿宋" w:cs="宋体"/>
                <w:kern w:val="0"/>
                <w:sz w:val="24"/>
                <w:szCs w:val="24"/>
              </w:rPr>
              <w:t>1.</w:t>
            </w:r>
            <w:r>
              <w:rPr>
                <w:rFonts w:hint="eastAsia" w:ascii="仿宋" w:hAnsi="仿宋" w:eastAsia="仿宋" w:cs="宋体"/>
                <w:kern w:val="0"/>
                <w:sz w:val="24"/>
                <w:szCs w:val="24"/>
              </w:rPr>
              <w:t>CPU：配置2颗intel至强4510处理器，核数≥12核，主频≥2.4GHz</w:t>
            </w:r>
            <w:r>
              <w:rPr>
                <w:rFonts w:hint="eastAsia" w:ascii="仿宋" w:hAnsi="仿宋" w:eastAsia="仿宋" w:cs="宋体"/>
                <w:kern w:val="0"/>
                <w:sz w:val="24"/>
                <w:szCs w:val="24"/>
              </w:rPr>
              <w:br w:type="textWrapping"/>
            </w:r>
            <w:r>
              <w:rPr>
                <w:rFonts w:ascii="仿宋" w:hAnsi="仿宋" w:eastAsia="仿宋" w:cs="宋体"/>
                <w:kern w:val="0"/>
                <w:sz w:val="24"/>
                <w:szCs w:val="24"/>
              </w:rPr>
              <w:t>2.</w:t>
            </w:r>
            <w:r>
              <w:rPr>
                <w:rFonts w:hint="eastAsia" w:ascii="仿宋" w:hAnsi="仿宋" w:eastAsia="仿宋" w:cs="宋体"/>
                <w:kern w:val="0"/>
                <w:sz w:val="24"/>
                <w:szCs w:val="24"/>
              </w:rPr>
              <w:t>内存：配置128G DDR5，16个内存插槽，最大支持扩展至2TB内存</w:t>
            </w:r>
            <w:r>
              <w:rPr>
                <w:rFonts w:hint="eastAsia" w:ascii="仿宋" w:hAnsi="仿宋" w:eastAsia="仿宋" w:cs="宋体"/>
                <w:kern w:val="0"/>
                <w:sz w:val="24"/>
                <w:szCs w:val="24"/>
              </w:rPr>
              <w:br w:type="textWrapping"/>
            </w:r>
            <w:r>
              <w:rPr>
                <w:rFonts w:ascii="仿宋" w:hAnsi="仿宋" w:eastAsia="仿宋" w:cs="宋体"/>
                <w:kern w:val="0"/>
                <w:sz w:val="24"/>
                <w:szCs w:val="24"/>
              </w:rPr>
              <w:t>3.</w:t>
            </w:r>
            <w:r>
              <w:rPr>
                <w:rFonts w:hint="eastAsia" w:ascii="仿宋" w:hAnsi="仿宋" w:eastAsia="仿宋" w:cs="宋体"/>
                <w:kern w:val="0"/>
                <w:sz w:val="24"/>
                <w:szCs w:val="24"/>
              </w:rPr>
              <w:t>硬盘：配置2块1.2T 10K 2.5寸 SAS硬盘，默认支持8个3.5寸/2.5寸硬盘，可选最大支持12个3.5寸/2.5寸硬盘，可选兼容4个NVMe硬盘</w:t>
            </w:r>
            <w:r>
              <w:rPr>
                <w:rFonts w:hint="eastAsia" w:ascii="仿宋" w:hAnsi="仿宋" w:eastAsia="仿宋" w:cs="宋体"/>
                <w:kern w:val="0"/>
                <w:sz w:val="24"/>
                <w:szCs w:val="24"/>
              </w:rPr>
              <w:br w:type="textWrapping"/>
            </w:r>
            <w:r>
              <w:rPr>
                <w:rFonts w:ascii="仿宋" w:hAnsi="仿宋" w:eastAsia="仿宋" w:cs="宋体"/>
                <w:kern w:val="0"/>
                <w:sz w:val="24"/>
                <w:szCs w:val="24"/>
              </w:rPr>
              <w:t>4.</w:t>
            </w:r>
            <w:r>
              <w:rPr>
                <w:rFonts w:hint="eastAsia" w:ascii="仿宋" w:hAnsi="仿宋" w:eastAsia="仿宋" w:cs="宋体"/>
                <w:kern w:val="0"/>
                <w:sz w:val="24"/>
                <w:szCs w:val="24"/>
              </w:rPr>
              <w:t>阵列卡：配置SAS+HBA卡，支持RAID 0/1/10;</w:t>
            </w:r>
            <w:r>
              <w:rPr>
                <w:rFonts w:hint="eastAsia" w:ascii="仿宋" w:hAnsi="仿宋" w:eastAsia="仿宋" w:cs="宋体"/>
                <w:kern w:val="0"/>
                <w:sz w:val="24"/>
                <w:szCs w:val="24"/>
              </w:rPr>
              <w:br w:type="textWrapping"/>
            </w:r>
            <w:r>
              <w:rPr>
                <w:rFonts w:hint="eastAsia" w:ascii="仿宋" w:hAnsi="仿宋" w:eastAsia="仿宋" w:cs="宋体"/>
                <w:kern w:val="0"/>
                <w:sz w:val="24"/>
                <w:szCs w:val="24"/>
              </w:rPr>
              <w:t>P</w:t>
            </w:r>
            <w:r>
              <w:rPr>
                <w:rFonts w:ascii="仿宋" w:hAnsi="仿宋" w:eastAsia="仿宋" w:cs="宋体"/>
                <w:kern w:val="0"/>
                <w:sz w:val="24"/>
                <w:szCs w:val="24"/>
              </w:rPr>
              <w:t>5.</w:t>
            </w:r>
            <w:r>
              <w:rPr>
                <w:rFonts w:hint="eastAsia" w:ascii="仿宋" w:hAnsi="仿宋" w:eastAsia="仿宋" w:cs="宋体"/>
                <w:kern w:val="0"/>
                <w:sz w:val="24"/>
                <w:szCs w:val="24"/>
              </w:rPr>
              <w:t>CIE扩展：支持7个PCIe扩展插槽（包括1个OCP 插槽），其中5个PCIe 5.0</w:t>
            </w:r>
            <w:r>
              <w:rPr>
                <w:rFonts w:hint="eastAsia" w:ascii="仿宋" w:hAnsi="仿宋" w:eastAsia="仿宋" w:cs="宋体"/>
                <w:kern w:val="0"/>
                <w:sz w:val="24"/>
                <w:szCs w:val="24"/>
              </w:rPr>
              <w:br w:type="textWrapping"/>
            </w:r>
            <w:r>
              <w:rPr>
                <w:rFonts w:ascii="仿宋" w:hAnsi="仿宋" w:eastAsia="仿宋" w:cs="宋体"/>
                <w:kern w:val="0"/>
                <w:sz w:val="24"/>
                <w:szCs w:val="24"/>
              </w:rPr>
              <w:t>6.</w:t>
            </w:r>
            <w:r>
              <w:rPr>
                <w:rFonts w:hint="eastAsia" w:ascii="仿宋" w:hAnsi="仿宋" w:eastAsia="仿宋" w:cs="宋体"/>
                <w:kern w:val="0"/>
                <w:sz w:val="24"/>
                <w:szCs w:val="24"/>
              </w:rPr>
              <w:t>网口：4个千兆电口； 支持选配10GbE、25GbE SFP+等多种网络接口</w:t>
            </w:r>
            <w:r>
              <w:rPr>
                <w:rFonts w:hint="eastAsia" w:ascii="仿宋" w:hAnsi="仿宋" w:eastAsia="仿宋" w:cs="宋体"/>
                <w:kern w:val="0"/>
                <w:sz w:val="24"/>
                <w:szCs w:val="24"/>
              </w:rPr>
              <w:br w:type="textWrapping"/>
            </w:r>
            <w:r>
              <w:rPr>
                <w:rFonts w:ascii="仿宋" w:hAnsi="仿宋" w:eastAsia="仿宋" w:cs="宋体"/>
                <w:kern w:val="0"/>
                <w:sz w:val="24"/>
                <w:szCs w:val="24"/>
              </w:rPr>
              <w:t>7.</w:t>
            </w:r>
            <w:r>
              <w:rPr>
                <w:rFonts w:hint="eastAsia" w:ascii="仿宋" w:hAnsi="仿宋" w:eastAsia="仿宋" w:cs="宋体"/>
                <w:kern w:val="0"/>
                <w:sz w:val="24"/>
                <w:szCs w:val="24"/>
              </w:rPr>
              <w:t>其他接口：1个RJ45管理接口，后置2个USB 3.0接口，前置2个USB2.0接口，1个VGA接口</w:t>
            </w:r>
            <w:r>
              <w:rPr>
                <w:rFonts w:hint="eastAsia" w:ascii="仿宋" w:hAnsi="仿宋" w:eastAsia="仿宋" w:cs="宋体"/>
                <w:kern w:val="0"/>
                <w:sz w:val="24"/>
                <w:szCs w:val="24"/>
              </w:rPr>
              <w:br w:type="textWrapping"/>
            </w:r>
            <w:r>
              <w:rPr>
                <w:rFonts w:ascii="仿宋" w:hAnsi="仿宋" w:eastAsia="仿宋" w:cs="宋体"/>
                <w:kern w:val="0"/>
                <w:sz w:val="24"/>
                <w:szCs w:val="24"/>
              </w:rPr>
              <w:t>8.</w:t>
            </w:r>
            <w:r>
              <w:rPr>
                <w:rFonts w:hint="eastAsia" w:ascii="仿宋" w:hAnsi="仿宋" w:eastAsia="仿宋" w:cs="宋体"/>
                <w:kern w:val="0"/>
                <w:sz w:val="24"/>
                <w:szCs w:val="24"/>
              </w:rPr>
              <w:t>电源：标配550W（1+1）高效白金热插拔冗余电源</w:t>
            </w:r>
          </w:p>
        </w:tc>
      </w:tr>
    </w:tbl>
    <w:p w14:paraId="336DA6A8">
      <w:pPr>
        <w:pStyle w:val="31"/>
        <w:ind w:firstLine="0" w:firstLineChars="0"/>
        <w:rPr>
          <w:rFonts w:hint="eastAsia" w:ascii="宋体" w:hAnsi="宋体"/>
          <w:szCs w:val="21"/>
        </w:rPr>
      </w:pPr>
    </w:p>
    <w:p w14:paraId="109F503A">
      <w:pPr>
        <w:pStyle w:val="5"/>
        <w:spacing w:before="156" w:after="156"/>
        <w:rPr>
          <w:lang w:val="en-US"/>
        </w:rPr>
      </w:pPr>
      <w:r>
        <w:rPr>
          <w:rFonts w:hint="eastAsia"/>
          <w:lang w:val="en-US"/>
        </w:rPr>
        <w:t>机械硬盘</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3EE9A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4AD588B4">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7CEA2DBD">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19B8C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25FA2908">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0904D700">
            <w:pPr>
              <w:spacing w:line="240" w:lineRule="auto"/>
              <w:rPr>
                <w:rFonts w:hint="eastAsia" w:ascii="仿宋" w:hAnsi="仿宋" w:eastAsia="仿宋"/>
                <w:sz w:val="24"/>
                <w:szCs w:val="24"/>
              </w:rPr>
            </w:pPr>
            <w:r>
              <w:rPr>
                <w:rFonts w:ascii="仿宋" w:hAnsi="仿宋" w:eastAsia="仿宋" w:cs="宋体"/>
                <w:kern w:val="0"/>
                <w:sz w:val="24"/>
                <w:szCs w:val="24"/>
              </w:rPr>
              <w:t>1.3.5 HDD,8TB,5400RPM, 256MB, SATA 6Gb/s</w:t>
            </w:r>
          </w:p>
        </w:tc>
      </w:tr>
    </w:tbl>
    <w:p w14:paraId="617FB3DF">
      <w:pPr>
        <w:pStyle w:val="31"/>
        <w:ind w:firstLine="0" w:firstLineChars="0"/>
        <w:rPr>
          <w:rFonts w:hint="eastAsia" w:ascii="宋体" w:hAnsi="宋体"/>
          <w:szCs w:val="21"/>
        </w:rPr>
      </w:pPr>
    </w:p>
    <w:p w14:paraId="7B2453F1">
      <w:pPr>
        <w:pStyle w:val="5"/>
        <w:spacing w:before="156" w:after="156"/>
        <w:rPr>
          <w:lang w:val="en-US"/>
        </w:rPr>
      </w:pPr>
      <w:r>
        <w:rPr>
          <w:rFonts w:hint="eastAsia"/>
          <w:lang w:val="en-US"/>
        </w:rPr>
        <w:t>对象存储软件</w:t>
      </w:r>
    </w:p>
    <w:tbl>
      <w:tblPr>
        <w:tblStyle w:val="26"/>
        <w:tblW w:w="8931"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6946"/>
      </w:tblGrid>
      <w:tr w14:paraId="3A0A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shd w:val="clear" w:color="auto" w:fill="BEBEBE" w:themeFill="background1" w:themeFillShade="BF"/>
            <w:vAlign w:val="center"/>
          </w:tcPr>
          <w:p w14:paraId="3BB52DE7">
            <w:pPr>
              <w:pStyle w:val="54"/>
              <w:ind w:firstLine="0"/>
              <w:jc w:val="center"/>
              <w:rPr>
                <w:rFonts w:hint="eastAsia" w:ascii="仿宋" w:hAnsi="仿宋" w:eastAsia="仿宋"/>
                <w:b/>
                <w:bCs/>
                <w:kern w:val="2"/>
                <w:szCs w:val="24"/>
              </w:rPr>
            </w:pPr>
            <w:r>
              <w:rPr>
                <w:rFonts w:hint="eastAsia" w:ascii="仿宋" w:hAnsi="仿宋" w:eastAsia="仿宋"/>
                <w:b/>
                <w:bCs/>
                <w:kern w:val="2"/>
                <w:szCs w:val="24"/>
              </w:rPr>
              <w:t>指标项</w:t>
            </w:r>
          </w:p>
        </w:tc>
        <w:tc>
          <w:tcPr>
            <w:tcW w:w="6946" w:type="dxa"/>
            <w:shd w:val="clear" w:color="auto" w:fill="BEBEBE" w:themeFill="background1" w:themeFillShade="BF"/>
            <w:vAlign w:val="center"/>
          </w:tcPr>
          <w:p w14:paraId="30AEB961">
            <w:pPr>
              <w:pStyle w:val="54"/>
              <w:ind w:firstLine="0"/>
              <w:jc w:val="center"/>
              <w:rPr>
                <w:rFonts w:hint="eastAsia" w:ascii="仿宋" w:hAnsi="仿宋" w:eastAsia="仿宋"/>
                <w:b/>
                <w:bCs/>
                <w:kern w:val="2"/>
                <w:szCs w:val="24"/>
              </w:rPr>
            </w:pPr>
            <w:r>
              <w:rPr>
                <w:rFonts w:hint="eastAsia" w:ascii="仿宋" w:hAnsi="仿宋" w:eastAsia="仿宋"/>
                <w:b/>
                <w:bCs/>
                <w:kern w:val="2"/>
                <w:szCs w:val="24"/>
              </w:rPr>
              <w:t>参数要求</w:t>
            </w:r>
          </w:p>
        </w:tc>
      </w:tr>
      <w:tr w14:paraId="4A444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985" w:type="dxa"/>
            <w:vAlign w:val="center"/>
          </w:tcPr>
          <w:p w14:paraId="4422A14F">
            <w:pPr>
              <w:pStyle w:val="54"/>
              <w:ind w:firstLine="0"/>
              <w:rPr>
                <w:rFonts w:hint="eastAsia" w:ascii="仿宋" w:hAnsi="仿宋" w:eastAsia="仿宋"/>
                <w:kern w:val="2"/>
                <w:szCs w:val="24"/>
              </w:rPr>
            </w:pPr>
            <w:r>
              <w:rPr>
                <w:rFonts w:hint="eastAsia" w:ascii="仿宋" w:hAnsi="仿宋" w:eastAsia="仿宋"/>
                <w:kern w:val="2"/>
                <w:szCs w:val="24"/>
              </w:rPr>
              <w:t>基础参数</w:t>
            </w:r>
          </w:p>
        </w:tc>
        <w:tc>
          <w:tcPr>
            <w:tcW w:w="6946" w:type="dxa"/>
            <w:vAlign w:val="center"/>
          </w:tcPr>
          <w:p w14:paraId="7F93201F">
            <w:pPr>
              <w:spacing w:line="240" w:lineRule="auto"/>
              <w:rPr>
                <w:rFonts w:hint="eastAsia" w:ascii="仿宋" w:hAnsi="仿宋" w:eastAsia="仿宋" w:cs="宋体"/>
                <w:kern w:val="0"/>
                <w:sz w:val="24"/>
                <w:szCs w:val="24"/>
              </w:rPr>
            </w:pPr>
            <w:r>
              <w:rPr>
                <w:rFonts w:hint="eastAsia" w:ascii="仿宋" w:hAnsi="仿宋" w:eastAsia="仿宋" w:cs="宋体"/>
                <w:kern w:val="0"/>
                <w:sz w:val="24"/>
                <w:szCs w:val="24"/>
              </w:rPr>
              <w:t>1.存储资源虚拟化软件模块，含存储资源虚拟化功能，为应用提供池化资源服务；</w:t>
            </w:r>
          </w:p>
        </w:tc>
      </w:tr>
    </w:tbl>
    <w:p w14:paraId="39BC25DF">
      <w:pPr>
        <w:spacing w:line="240" w:lineRule="auto"/>
        <w:rPr>
          <w:rFonts w:hint="eastAsia" w:ascii="宋体" w:hAnsi="宋体"/>
          <w:szCs w:val="21"/>
        </w:rPr>
      </w:pPr>
    </w:p>
    <w:p w14:paraId="0205BAE0">
      <w:pPr>
        <w:pStyle w:val="4"/>
        <w:spacing w:before="156" w:after="156"/>
        <w:rPr>
          <w:lang w:val="en-US"/>
        </w:rPr>
      </w:pPr>
      <w:bookmarkStart w:id="157" w:name="_Toc19801"/>
      <w:bookmarkStart w:id="158" w:name="_Toc200464666"/>
      <w:bookmarkStart w:id="159" w:name="_Toc201309485"/>
      <w:r>
        <w:rPr>
          <w:rFonts w:hint="eastAsia"/>
          <w:lang w:val="en-US"/>
        </w:rPr>
        <w:t>信息安全</w:t>
      </w:r>
      <w:bookmarkEnd w:id="157"/>
      <w:bookmarkEnd w:id="158"/>
      <w:bookmarkEnd w:id="159"/>
    </w:p>
    <w:p w14:paraId="30DED534">
      <w:pPr>
        <w:pStyle w:val="5"/>
        <w:spacing w:before="156" w:after="156"/>
        <w:rPr>
          <w:lang w:val="en-US"/>
        </w:rPr>
      </w:pPr>
      <w:r>
        <w:rPr>
          <w:rFonts w:hint="eastAsia"/>
          <w:lang w:val="en-US"/>
        </w:rPr>
        <w:t>基础安全</w:t>
      </w:r>
    </w:p>
    <w:p w14:paraId="6FA5FDB6">
      <w:pPr>
        <w:pStyle w:val="6"/>
        <w:spacing w:before="156" w:after="156"/>
        <w:ind w:left="309" w:hanging="21"/>
        <w:rPr>
          <w:lang w:val="en-US"/>
        </w:rPr>
      </w:pPr>
      <w:r>
        <w:rPr>
          <w:rFonts w:hint="eastAsia"/>
          <w:lang w:val="en-US"/>
        </w:rPr>
        <w:t>内网VPN接入区VPN网关</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580"/>
      </w:tblGrid>
      <w:tr w14:paraId="1397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shd w:val="clear" w:color="auto" w:fill="D9D9D9"/>
            <w:vAlign w:val="center"/>
          </w:tcPr>
          <w:p w14:paraId="4E032D72">
            <w:pPr>
              <w:widowControl w:val="0"/>
              <w:spacing w:line="240" w:lineRule="auto"/>
              <w:jc w:val="center"/>
              <w:rPr>
                <w:rFonts w:hint="eastAsia" w:ascii="仿宋" w:hAnsi="仿宋" w:eastAsia="仿宋"/>
                <w:b/>
                <w:bCs/>
                <w:sz w:val="24"/>
                <w:szCs w:val="24"/>
              </w:rPr>
            </w:pPr>
            <w:r>
              <w:rPr>
                <w:rFonts w:hint="eastAsia" w:ascii="仿宋" w:hAnsi="仿宋" w:eastAsia="仿宋"/>
                <w:b/>
                <w:bCs/>
                <w:sz w:val="24"/>
                <w:szCs w:val="24"/>
              </w:rPr>
              <w:t>指标项</w:t>
            </w:r>
          </w:p>
        </w:tc>
        <w:tc>
          <w:tcPr>
            <w:tcW w:w="7581" w:type="dxa"/>
            <w:shd w:val="clear" w:color="auto" w:fill="D9D9D9"/>
            <w:vAlign w:val="center"/>
          </w:tcPr>
          <w:p w14:paraId="6AF351D7">
            <w:pPr>
              <w:widowControl w:val="0"/>
              <w:spacing w:line="240" w:lineRule="auto"/>
              <w:jc w:val="center"/>
              <w:rPr>
                <w:rFonts w:hint="eastAsia" w:ascii="仿宋" w:hAnsi="仿宋" w:eastAsia="仿宋"/>
                <w:b/>
                <w:bCs/>
                <w:sz w:val="24"/>
                <w:szCs w:val="24"/>
              </w:rPr>
            </w:pPr>
            <w:r>
              <w:rPr>
                <w:rFonts w:hint="eastAsia" w:ascii="仿宋" w:hAnsi="仿宋" w:eastAsia="仿宋"/>
                <w:b/>
                <w:bCs/>
                <w:sz w:val="24"/>
                <w:szCs w:val="24"/>
              </w:rPr>
              <w:t>详细要求</w:t>
            </w:r>
          </w:p>
        </w:tc>
      </w:tr>
      <w:tr w14:paraId="409C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tcPr>
          <w:p w14:paraId="3BE43710">
            <w:pPr>
              <w:rPr>
                <w:rFonts w:hint="eastAsia" w:ascii="仿宋" w:hAnsi="仿宋" w:eastAsia="仿宋" w:cs="宋体"/>
                <w:color w:val="000000"/>
                <w:kern w:val="0"/>
                <w:sz w:val="24"/>
                <w:szCs w:val="24"/>
              </w:rPr>
            </w:pPr>
            <w:r>
              <w:rPr>
                <w:rFonts w:hint="eastAsia" w:ascii="仿宋" w:hAnsi="仿宋" w:eastAsia="仿宋"/>
                <w:sz w:val="24"/>
                <w:szCs w:val="24"/>
              </w:rPr>
              <w:t>硬件平台</w:t>
            </w:r>
          </w:p>
        </w:tc>
        <w:tc>
          <w:tcPr>
            <w:tcW w:w="7581" w:type="dxa"/>
          </w:tcPr>
          <w:p w14:paraId="3D214691">
            <w:pPr>
              <w:rPr>
                <w:rFonts w:hint="eastAsia" w:ascii="仿宋" w:hAnsi="仿宋" w:eastAsia="仿宋" w:cs="宋体"/>
                <w:kern w:val="0"/>
                <w:sz w:val="24"/>
                <w:szCs w:val="24"/>
              </w:rPr>
            </w:pPr>
            <w:r>
              <w:rPr>
                <w:rFonts w:hint="eastAsia" w:ascii="仿宋" w:hAnsi="仿宋" w:eastAsia="仿宋" w:cs="宋体"/>
                <w:sz w:val="24"/>
                <w:szCs w:val="24"/>
              </w:rPr>
              <w:t>▲</w:t>
            </w:r>
            <w:r>
              <w:rPr>
                <w:rFonts w:ascii="仿宋" w:hAnsi="仿宋" w:eastAsia="仿宋"/>
                <w:sz w:val="24"/>
                <w:szCs w:val="24"/>
              </w:rPr>
              <w:t xml:space="preserve">产品应用多核并行处理架构，并采用国产处理器和国产操作系统。 </w:t>
            </w:r>
            <w:r>
              <w:rPr>
                <w:rFonts w:hint="eastAsia" w:ascii="仿宋" w:hAnsi="仿宋" w:eastAsia="仿宋"/>
                <w:sz w:val="24"/>
                <w:szCs w:val="24"/>
              </w:rPr>
              <w:t>（提供国产操作系统兼容证书，并加盖厂商公章）</w:t>
            </w:r>
          </w:p>
        </w:tc>
      </w:tr>
      <w:tr w14:paraId="5554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608DA99C">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硬件规格要求</w:t>
            </w:r>
          </w:p>
        </w:tc>
        <w:tc>
          <w:tcPr>
            <w:tcW w:w="7581" w:type="dxa"/>
          </w:tcPr>
          <w:p w14:paraId="35B0A91A">
            <w:pPr>
              <w:rPr>
                <w:rFonts w:hint="eastAsia" w:ascii="仿宋" w:hAnsi="仿宋" w:eastAsia="仿宋" w:cs="宋体"/>
                <w:kern w:val="0"/>
                <w:sz w:val="24"/>
                <w:szCs w:val="24"/>
              </w:rPr>
            </w:pPr>
            <w:r>
              <w:rPr>
                <w:rFonts w:hint="eastAsia" w:ascii="仿宋" w:hAnsi="仿宋" w:eastAsia="仿宋" w:cs="宋体"/>
                <w:kern w:val="0"/>
                <w:sz w:val="24"/>
                <w:szCs w:val="24"/>
              </w:rPr>
              <w:t>防火墙设备规格：</w:t>
            </w:r>
            <w:r>
              <w:rPr>
                <w:rFonts w:ascii="仿宋" w:hAnsi="仿宋" w:eastAsia="仿宋" w:cs="宋体"/>
                <w:kern w:val="0"/>
                <w:sz w:val="24"/>
                <w:szCs w:val="24"/>
              </w:rPr>
              <w:t>2U</w:t>
            </w:r>
            <w:r>
              <w:rPr>
                <w:rFonts w:hint="eastAsia" w:ascii="仿宋" w:hAnsi="仿宋" w:eastAsia="仿宋" w:cs="宋体"/>
                <w:kern w:val="0"/>
                <w:sz w:val="24"/>
                <w:szCs w:val="24"/>
              </w:rPr>
              <w:t>，冗余电源，</w:t>
            </w:r>
            <w:r>
              <w:rPr>
                <w:rFonts w:ascii="仿宋" w:hAnsi="仿宋" w:eastAsia="仿宋" w:cs="宋体"/>
                <w:kern w:val="0"/>
                <w:sz w:val="24"/>
                <w:szCs w:val="24"/>
              </w:rPr>
              <w:t>内存大小</w:t>
            </w:r>
            <w:r>
              <w:rPr>
                <w:rFonts w:hint="eastAsia" w:ascii="仿宋" w:hAnsi="仿宋" w:eastAsia="仿宋" w:cs="宋体"/>
                <w:kern w:val="0"/>
                <w:sz w:val="24"/>
                <w:szCs w:val="24"/>
              </w:rPr>
              <w:t>≥</w:t>
            </w:r>
            <w:r>
              <w:rPr>
                <w:rFonts w:ascii="仿宋" w:hAnsi="仿宋" w:eastAsia="仿宋" w:cs="宋体"/>
                <w:kern w:val="0"/>
                <w:sz w:val="24"/>
                <w:szCs w:val="24"/>
              </w:rPr>
              <w:t>32G，硬盘容量</w:t>
            </w:r>
            <w:r>
              <w:rPr>
                <w:rFonts w:hint="eastAsia" w:ascii="仿宋" w:hAnsi="仿宋" w:eastAsia="仿宋" w:cs="宋体"/>
                <w:kern w:val="0"/>
                <w:sz w:val="24"/>
                <w:szCs w:val="24"/>
              </w:rPr>
              <w:t>≥</w:t>
            </w:r>
            <w:r>
              <w:rPr>
                <w:rFonts w:ascii="仿宋" w:hAnsi="仿宋" w:eastAsia="仿宋" w:cs="宋体"/>
                <w:kern w:val="0"/>
                <w:sz w:val="24"/>
                <w:szCs w:val="24"/>
              </w:rPr>
              <w:t>960G SSD，</w:t>
            </w:r>
            <w:r>
              <w:rPr>
                <w:rFonts w:hint="eastAsia" w:ascii="仿宋" w:hAnsi="仿宋" w:eastAsia="仿宋" w:cs="宋体"/>
                <w:kern w:val="0"/>
                <w:sz w:val="24"/>
                <w:szCs w:val="24"/>
              </w:rPr>
              <w:t>冗余电源，</w:t>
            </w:r>
            <w:r>
              <w:rPr>
                <w:rFonts w:ascii="仿宋" w:hAnsi="仿宋" w:eastAsia="仿宋" w:cs="宋体"/>
                <w:kern w:val="0"/>
                <w:sz w:val="24"/>
                <w:szCs w:val="24"/>
              </w:rPr>
              <w:t>接口：千兆电口</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w:t>
            </w:r>
            <w:r>
              <w:rPr>
                <w:rFonts w:ascii="仿宋" w:hAnsi="仿宋" w:eastAsia="仿宋" w:cs="宋体"/>
                <w:kern w:val="0"/>
                <w:sz w:val="24"/>
                <w:szCs w:val="24"/>
              </w:rPr>
              <w:t>千兆</w:t>
            </w:r>
            <w:r>
              <w:rPr>
                <w:rFonts w:hint="eastAsia" w:ascii="仿宋" w:hAnsi="仿宋" w:eastAsia="仿宋" w:cs="宋体"/>
                <w:kern w:val="0"/>
                <w:sz w:val="24"/>
                <w:szCs w:val="24"/>
              </w:rPr>
              <w:t>光</w:t>
            </w:r>
            <w:r>
              <w:rPr>
                <w:rFonts w:ascii="仿宋" w:hAnsi="仿宋" w:eastAsia="仿宋" w:cs="宋体"/>
                <w:kern w:val="0"/>
                <w:sz w:val="24"/>
                <w:szCs w:val="24"/>
              </w:rPr>
              <w:t>口</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个（满配千兆多模光模块），</w:t>
            </w:r>
            <w:r>
              <w:rPr>
                <w:rFonts w:ascii="仿宋" w:hAnsi="仿宋" w:eastAsia="仿宋" w:cs="宋体"/>
                <w:kern w:val="0"/>
                <w:sz w:val="24"/>
                <w:szCs w:val="24"/>
              </w:rPr>
              <w:t>万兆光口SFP+</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个（满配万兆多模光模块），支持</w:t>
            </w:r>
            <w:r>
              <w:rPr>
                <w:rFonts w:ascii="仿宋" w:hAnsi="仿宋" w:eastAsia="仿宋" w:cs="宋体"/>
                <w:kern w:val="0"/>
                <w:sz w:val="24"/>
                <w:szCs w:val="24"/>
              </w:rPr>
              <w:t xml:space="preserve"> 50个VPN并发授权；</w:t>
            </w:r>
          </w:p>
        </w:tc>
      </w:tr>
      <w:tr w14:paraId="4FFFE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183773B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产品性能要求</w:t>
            </w:r>
          </w:p>
        </w:tc>
        <w:tc>
          <w:tcPr>
            <w:tcW w:w="7581" w:type="dxa"/>
          </w:tcPr>
          <w:p w14:paraId="225FCB1D">
            <w:pPr>
              <w:rPr>
                <w:rFonts w:hint="eastAsia" w:ascii="仿宋" w:hAnsi="仿宋" w:eastAsia="仿宋" w:cs="宋体"/>
                <w:kern w:val="0"/>
                <w:sz w:val="24"/>
                <w:szCs w:val="24"/>
              </w:rPr>
            </w:pPr>
            <w:r>
              <w:rPr>
                <w:rFonts w:hint="eastAsia" w:ascii="仿宋" w:hAnsi="仿宋" w:eastAsia="仿宋" w:cs="宋体"/>
                <w:kern w:val="0"/>
                <w:sz w:val="24"/>
                <w:szCs w:val="24"/>
              </w:rPr>
              <w:t>网络层吞吐量≥</w:t>
            </w:r>
            <w:r>
              <w:rPr>
                <w:rFonts w:ascii="仿宋" w:hAnsi="仿宋" w:eastAsia="仿宋" w:cs="宋体"/>
                <w:kern w:val="0"/>
                <w:sz w:val="24"/>
                <w:szCs w:val="24"/>
              </w:rPr>
              <w:t>45Gbps，应用层吞吐量</w:t>
            </w:r>
            <w:r>
              <w:rPr>
                <w:rFonts w:hint="eastAsia" w:ascii="仿宋" w:hAnsi="仿宋" w:eastAsia="仿宋" w:cs="宋体"/>
                <w:kern w:val="0"/>
                <w:sz w:val="24"/>
                <w:szCs w:val="24"/>
              </w:rPr>
              <w:t>≥</w:t>
            </w:r>
            <w:r>
              <w:rPr>
                <w:rFonts w:ascii="仿宋" w:hAnsi="仿宋" w:eastAsia="仿宋" w:cs="宋体"/>
                <w:kern w:val="0"/>
                <w:sz w:val="24"/>
                <w:szCs w:val="24"/>
              </w:rPr>
              <w:t>30Gbps，</w:t>
            </w:r>
            <w:r>
              <w:rPr>
                <w:rFonts w:hint="eastAsia" w:ascii="仿宋" w:hAnsi="仿宋" w:eastAsia="仿宋" w:cs="宋体"/>
                <w:kern w:val="0"/>
                <w:sz w:val="24"/>
                <w:szCs w:val="24"/>
              </w:rPr>
              <w:t>全威胁I</w:t>
            </w:r>
            <w:r>
              <w:rPr>
                <w:rFonts w:ascii="仿宋" w:hAnsi="仿宋" w:eastAsia="仿宋" w:cs="宋体"/>
                <w:kern w:val="0"/>
                <w:sz w:val="24"/>
                <w:szCs w:val="24"/>
              </w:rPr>
              <w:t>PS+AV</w:t>
            </w:r>
            <w:r>
              <w:rPr>
                <w:rFonts w:hint="eastAsia" w:ascii="仿宋" w:hAnsi="仿宋" w:eastAsia="仿宋" w:cs="宋体"/>
                <w:kern w:val="0"/>
                <w:sz w:val="24"/>
                <w:szCs w:val="24"/>
              </w:rPr>
              <w:t>吞吐≥</w:t>
            </w:r>
            <w:r>
              <w:rPr>
                <w:rFonts w:ascii="仿宋" w:hAnsi="仿宋" w:eastAsia="仿宋" w:cs="宋体"/>
                <w:kern w:val="0"/>
                <w:sz w:val="24"/>
                <w:szCs w:val="24"/>
              </w:rPr>
              <w:t>3G</w:t>
            </w:r>
            <w:r>
              <w:rPr>
                <w:rFonts w:hint="eastAsia" w:ascii="仿宋" w:hAnsi="仿宋" w:eastAsia="仿宋" w:cs="宋体"/>
                <w:kern w:val="0"/>
                <w:sz w:val="24"/>
                <w:szCs w:val="24"/>
              </w:rPr>
              <w:t>，</w:t>
            </w:r>
            <w:r>
              <w:rPr>
                <w:rFonts w:ascii="仿宋" w:hAnsi="仿宋" w:eastAsia="仿宋" w:cs="宋体"/>
                <w:kern w:val="0"/>
                <w:sz w:val="24"/>
                <w:szCs w:val="24"/>
              </w:rPr>
              <w:t>并发连接数</w:t>
            </w:r>
            <w:r>
              <w:rPr>
                <w:rFonts w:hint="eastAsia" w:ascii="仿宋" w:hAnsi="仿宋" w:eastAsia="仿宋" w:cs="宋体"/>
                <w:kern w:val="0"/>
                <w:sz w:val="24"/>
                <w:szCs w:val="24"/>
              </w:rPr>
              <w:t>≥</w:t>
            </w:r>
            <w:r>
              <w:rPr>
                <w:rFonts w:ascii="仿宋" w:hAnsi="仿宋" w:eastAsia="仿宋" w:cs="宋体"/>
                <w:kern w:val="0"/>
                <w:sz w:val="24"/>
                <w:szCs w:val="24"/>
              </w:rPr>
              <w:t>800万，HTTP新建连接数</w:t>
            </w:r>
            <w:r>
              <w:rPr>
                <w:rFonts w:hint="eastAsia" w:ascii="仿宋" w:hAnsi="仿宋" w:eastAsia="仿宋" w:cs="宋体"/>
                <w:kern w:val="0"/>
                <w:sz w:val="24"/>
                <w:szCs w:val="24"/>
              </w:rPr>
              <w:t>≥</w:t>
            </w:r>
            <w:r>
              <w:rPr>
                <w:rFonts w:ascii="仿宋" w:hAnsi="仿宋" w:eastAsia="仿宋" w:cs="宋体"/>
                <w:kern w:val="0"/>
                <w:sz w:val="24"/>
                <w:szCs w:val="24"/>
              </w:rPr>
              <w:t>20万</w:t>
            </w:r>
          </w:p>
        </w:tc>
      </w:tr>
      <w:tr w14:paraId="06FD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282F494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工作模式</w:t>
            </w:r>
          </w:p>
        </w:tc>
        <w:tc>
          <w:tcPr>
            <w:tcW w:w="7581" w:type="dxa"/>
          </w:tcPr>
          <w:p w14:paraId="391C1FCF">
            <w:pPr>
              <w:rPr>
                <w:rFonts w:hint="eastAsia" w:ascii="仿宋" w:hAnsi="仿宋" w:eastAsia="仿宋" w:cs="宋体"/>
                <w:kern w:val="0"/>
                <w:sz w:val="24"/>
                <w:szCs w:val="24"/>
              </w:rPr>
            </w:pPr>
            <w:r>
              <w:rPr>
                <w:rFonts w:hint="eastAsia" w:ascii="仿宋" w:hAnsi="仿宋" w:eastAsia="仿宋" w:cs="宋体"/>
                <w:kern w:val="0"/>
                <w:sz w:val="24"/>
                <w:szCs w:val="24"/>
              </w:rPr>
              <w:t>产品支持路由模式、透明模式、虚拟网线模式、旁路镜像模式等多种部署方式。</w:t>
            </w:r>
          </w:p>
        </w:tc>
      </w:tr>
      <w:tr w14:paraId="7DF29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restart"/>
            <w:vAlign w:val="center"/>
          </w:tcPr>
          <w:p w14:paraId="38B383EF">
            <w:pPr>
              <w:rPr>
                <w:rFonts w:hint="eastAsia" w:ascii="仿宋" w:hAnsi="仿宋" w:eastAsia="仿宋" w:cs="宋体"/>
                <w:kern w:val="0"/>
                <w:sz w:val="24"/>
                <w:szCs w:val="24"/>
              </w:rPr>
            </w:pPr>
            <w:r>
              <w:rPr>
                <w:rFonts w:hint="eastAsia" w:ascii="仿宋" w:hAnsi="仿宋" w:eastAsia="仿宋" w:cs="宋体"/>
                <w:kern w:val="0"/>
                <w:sz w:val="24"/>
                <w:szCs w:val="24"/>
              </w:rPr>
              <w:t>防病毒</w:t>
            </w:r>
          </w:p>
        </w:tc>
        <w:tc>
          <w:tcPr>
            <w:tcW w:w="7581" w:type="dxa"/>
          </w:tcPr>
          <w:p w14:paraId="59D93C7E">
            <w:pPr>
              <w:rPr>
                <w:rFonts w:hint="eastAsia" w:ascii="仿宋" w:hAnsi="仿宋" w:eastAsia="仿宋"/>
                <w:color w:val="000000"/>
                <w:sz w:val="24"/>
                <w:szCs w:val="24"/>
              </w:rPr>
            </w:pPr>
            <w:r>
              <w:rPr>
                <w:rFonts w:hint="eastAsia" w:ascii="仿宋" w:hAnsi="仿宋" w:eastAsia="仿宋"/>
                <w:color w:val="000000"/>
                <w:sz w:val="24"/>
                <w:szCs w:val="24"/>
              </w:rPr>
              <w:t>产品支持</w:t>
            </w:r>
            <w:r>
              <w:rPr>
                <w:rFonts w:hint="eastAsia" w:ascii="仿宋" w:hAnsi="仿宋" w:eastAsia="仿宋" w:cs="宋体"/>
                <w:color w:val="000000"/>
                <w:kern w:val="0"/>
                <w:sz w:val="24"/>
                <w:szCs w:val="24"/>
              </w:rPr>
              <w:t>对S</w:t>
            </w:r>
            <w:r>
              <w:rPr>
                <w:rFonts w:ascii="仿宋" w:hAnsi="仿宋" w:eastAsia="仿宋" w:cs="宋体"/>
                <w:color w:val="000000"/>
                <w:kern w:val="0"/>
                <w:sz w:val="24"/>
                <w:szCs w:val="24"/>
              </w:rPr>
              <w:t>MTP</w:t>
            </w:r>
            <w:r>
              <w:rPr>
                <w:rFonts w:hint="eastAsia" w:ascii="仿宋" w:hAnsi="仿宋" w:eastAsia="仿宋" w:cs="宋体"/>
                <w:color w:val="000000"/>
                <w:kern w:val="0"/>
                <w:sz w:val="24"/>
                <w:szCs w:val="24"/>
              </w:rPr>
              <w:t>、HTTP、FTP、S</w:t>
            </w:r>
            <w:r>
              <w:rPr>
                <w:rFonts w:ascii="仿宋" w:hAnsi="仿宋" w:eastAsia="仿宋" w:cs="宋体"/>
                <w:color w:val="000000"/>
                <w:kern w:val="0"/>
                <w:sz w:val="24"/>
                <w:szCs w:val="24"/>
              </w:rPr>
              <w:t>MB</w:t>
            </w:r>
            <w:r>
              <w:rPr>
                <w:rFonts w:hint="eastAsia" w:ascii="仿宋" w:hAnsi="仿宋" w:eastAsia="仿宋" w:cs="宋体"/>
                <w:color w:val="000000"/>
                <w:kern w:val="0"/>
                <w:sz w:val="24"/>
                <w:szCs w:val="24"/>
              </w:rPr>
              <w:t>、POP3、</w:t>
            </w:r>
            <w:r>
              <w:rPr>
                <w:rFonts w:hint="eastAsia" w:ascii="仿宋" w:hAnsi="仿宋" w:eastAsia="仿宋" w:cs="宋体"/>
                <w:kern w:val="0"/>
                <w:sz w:val="24"/>
                <w:szCs w:val="24"/>
              </w:rPr>
              <w:t>H</w:t>
            </w:r>
            <w:r>
              <w:rPr>
                <w:rFonts w:ascii="仿宋" w:hAnsi="仿宋" w:eastAsia="仿宋" w:cs="宋体"/>
                <w:kern w:val="0"/>
                <w:sz w:val="24"/>
                <w:szCs w:val="24"/>
              </w:rPr>
              <w:t>TTPS</w:t>
            </w:r>
            <w:r>
              <w:rPr>
                <w:rFonts w:hint="eastAsia" w:ascii="仿宋" w:hAnsi="仿宋" w:eastAsia="仿宋" w:cs="宋体"/>
                <w:kern w:val="0"/>
                <w:sz w:val="24"/>
                <w:szCs w:val="24"/>
              </w:rPr>
              <w:t>、</w:t>
            </w:r>
            <w:r>
              <w:rPr>
                <w:rFonts w:hint="eastAsia" w:ascii="仿宋" w:hAnsi="仿宋" w:eastAsia="仿宋" w:cs="宋体"/>
                <w:color w:val="000000"/>
                <w:kern w:val="0"/>
                <w:sz w:val="24"/>
                <w:szCs w:val="24"/>
              </w:rPr>
              <w:t>IMAP等协议进行病毒防御。</w:t>
            </w:r>
          </w:p>
        </w:tc>
      </w:tr>
      <w:tr w14:paraId="15044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continue"/>
            <w:vAlign w:val="center"/>
          </w:tcPr>
          <w:p w14:paraId="5DBF12E5">
            <w:pPr>
              <w:rPr>
                <w:rFonts w:hint="eastAsia" w:ascii="仿宋" w:hAnsi="仿宋" w:eastAsia="仿宋" w:cs="宋体"/>
                <w:kern w:val="0"/>
                <w:sz w:val="24"/>
                <w:szCs w:val="24"/>
              </w:rPr>
            </w:pPr>
          </w:p>
        </w:tc>
        <w:tc>
          <w:tcPr>
            <w:tcW w:w="7581" w:type="dxa"/>
          </w:tcPr>
          <w:p w14:paraId="0644B5EF">
            <w:pPr>
              <w:rPr>
                <w:rFonts w:hint="eastAsia" w:ascii="仿宋" w:hAnsi="仿宋" w:eastAsia="仿宋"/>
                <w:color w:val="000000"/>
                <w:sz w:val="24"/>
                <w:szCs w:val="24"/>
              </w:rPr>
            </w:pPr>
            <w:r>
              <w:rPr>
                <w:rFonts w:hint="eastAsia" w:ascii="仿宋" w:hAnsi="仿宋" w:eastAsia="仿宋"/>
                <w:color w:val="000000"/>
                <w:sz w:val="24"/>
                <w:szCs w:val="24"/>
              </w:rPr>
              <w:t>支持安全事件攻击链分析，支持对勒索病毒能够进行检测和防护（需提供产品功能截图证明并出具关于“勒索病毒”的软件著作权证明功能有效性，加盖厂商公章）</w:t>
            </w:r>
          </w:p>
        </w:tc>
      </w:tr>
      <w:tr w14:paraId="17CC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continue"/>
            <w:vAlign w:val="center"/>
          </w:tcPr>
          <w:p w14:paraId="5FB28ED7">
            <w:pPr>
              <w:rPr>
                <w:rFonts w:hint="eastAsia" w:ascii="仿宋" w:hAnsi="仿宋" w:eastAsia="仿宋" w:cs="宋体"/>
                <w:kern w:val="0"/>
                <w:sz w:val="24"/>
                <w:szCs w:val="24"/>
              </w:rPr>
            </w:pPr>
          </w:p>
        </w:tc>
        <w:tc>
          <w:tcPr>
            <w:tcW w:w="7581" w:type="dxa"/>
          </w:tcPr>
          <w:p w14:paraId="601EC730">
            <w:pPr>
              <w:rPr>
                <w:rFonts w:hint="eastAsia" w:ascii="仿宋" w:hAnsi="仿宋" w:eastAsia="仿宋"/>
                <w:color w:val="000000"/>
                <w:sz w:val="24"/>
                <w:szCs w:val="24"/>
              </w:rPr>
            </w:pPr>
            <w:r>
              <w:rPr>
                <w:rFonts w:hint="eastAsia" w:ascii="仿宋" w:hAnsi="仿宋" w:eastAsia="仿宋"/>
                <w:color w:val="000000"/>
                <w:sz w:val="24"/>
                <w:szCs w:val="24"/>
              </w:rPr>
              <w:t>产品支持对多重压缩文件的病毒检测能力，支持不小于1</w:t>
            </w:r>
            <w:r>
              <w:rPr>
                <w:rFonts w:ascii="仿宋" w:hAnsi="仿宋" w:eastAsia="仿宋"/>
                <w:color w:val="000000"/>
                <w:sz w:val="24"/>
                <w:szCs w:val="24"/>
              </w:rPr>
              <w:t>5</w:t>
            </w:r>
            <w:r>
              <w:rPr>
                <w:rFonts w:hint="eastAsia" w:ascii="仿宋" w:hAnsi="仿宋" w:eastAsia="仿宋"/>
                <w:color w:val="000000"/>
                <w:sz w:val="24"/>
                <w:szCs w:val="24"/>
              </w:rPr>
              <w:t>层压缩文件病毒检测与处置。</w:t>
            </w:r>
          </w:p>
        </w:tc>
      </w:tr>
      <w:tr w14:paraId="622C9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restart"/>
            <w:vAlign w:val="center"/>
          </w:tcPr>
          <w:p w14:paraId="1824904A">
            <w:pPr>
              <w:rPr>
                <w:rFonts w:hint="eastAsia" w:ascii="仿宋" w:hAnsi="仿宋" w:eastAsia="仿宋" w:cs="宋体"/>
                <w:kern w:val="0"/>
                <w:sz w:val="24"/>
                <w:szCs w:val="24"/>
              </w:rPr>
            </w:pPr>
            <w:r>
              <w:rPr>
                <w:rFonts w:hint="eastAsia" w:ascii="仿宋" w:hAnsi="仿宋" w:eastAsia="仿宋" w:cs="宋体"/>
                <w:kern w:val="0"/>
                <w:sz w:val="24"/>
                <w:szCs w:val="24"/>
              </w:rPr>
              <w:t>入侵防御</w:t>
            </w:r>
          </w:p>
        </w:tc>
        <w:tc>
          <w:tcPr>
            <w:tcW w:w="7581" w:type="dxa"/>
          </w:tcPr>
          <w:p w14:paraId="4DC037E1">
            <w:pPr>
              <w:rPr>
                <w:rFonts w:hint="eastAsia" w:ascii="仿宋" w:hAnsi="仿宋" w:eastAsia="仿宋" w:cs="宋体"/>
                <w:bCs/>
                <w:kern w:val="0"/>
                <w:sz w:val="24"/>
                <w:szCs w:val="24"/>
              </w:rPr>
            </w:pPr>
            <w:r>
              <w:rPr>
                <w:rFonts w:hint="eastAsia" w:ascii="仿宋" w:hAnsi="仿宋" w:eastAsia="仿宋"/>
                <w:color w:val="000000"/>
                <w:sz w:val="24"/>
                <w:szCs w:val="24"/>
              </w:rPr>
              <w:t>产品预定义漏洞特征数量超过</w:t>
            </w:r>
            <w:r>
              <w:rPr>
                <w:rFonts w:ascii="仿宋" w:hAnsi="仿宋" w:eastAsia="仿宋"/>
                <w:color w:val="000000"/>
                <w:sz w:val="24"/>
                <w:szCs w:val="24"/>
              </w:rPr>
              <w:t>12000</w:t>
            </w:r>
            <w:r>
              <w:rPr>
                <w:rFonts w:hint="eastAsia" w:ascii="仿宋" w:hAnsi="仿宋" w:eastAsia="仿宋"/>
                <w:color w:val="000000"/>
                <w:sz w:val="24"/>
                <w:szCs w:val="24"/>
              </w:rPr>
              <w:t>种，支持在产品漏洞特征库中以漏洞名称、漏洞I</w:t>
            </w:r>
            <w:r>
              <w:rPr>
                <w:rFonts w:ascii="仿宋" w:hAnsi="仿宋" w:eastAsia="仿宋"/>
                <w:color w:val="000000"/>
                <w:sz w:val="24"/>
                <w:szCs w:val="24"/>
              </w:rPr>
              <w:t>D</w:t>
            </w:r>
            <w:r>
              <w:rPr>
                <w:rFonts w:hint="eastAsia" w:ascii="仿宋" w:hAnsi="仿宋" w:eastAsia="仿宋"/>
                <w:color w:val="000000"/>
                <w:sz w:val="24"/>
                <w:szCs w:val="24"/>
              </w:rPr>
              <w:t>、漏洞C</w:t>
            </w:r>
            <w:r>
              <w:rPr>
                <w:rFonts w:ascii="仿宋" w:hAnsi="仿宋" w:eastAsia="仿宋"/>
                <w:color w:val="000000"/>
                <w:sz w:val="24"/>
                <w:szCs w:val="24"/>
              </w:rPr>
              <w:t>VE</w:t>
            </w:r>
            <w:r>
              <w:rPr>
                <w:rFonts w:hint="eastAsia" w:ascii="仿宋" w:hAnsi="仿宋" w:eastAsia="仿宋"/>
                <w:color w:val="000000"/>
                <w:sz w:val="24"/>
                <w:szCs w:val="24"/>
              </w:rPr>
              <w:t>标识、危险等级和漏洞描述等条件快速查询特定漏洞特征信息，支持用户自定义I</w:t>
            </w:r>
            <w:r>
              <w:rPr>
                <w:rFonts w:ascii="仿宋" w:hAnsi="仿宋" w:eastAsia="仿宋"/>
                <w:color w:val="000000"/>
                <w:sz w:val="24"/>
                <w:szCs w:val="24"/>
              </w:rPr>
              <w:t>PS</w:t>
            </w:r>
            <w:r>
              <w:rPr>
                <w:rFonts w:hint="eastAsia" w:ascii="仿宋" w:hAnsi="仿宋" w:eastAsia="仿宋"/>
                <w:color w:val="000000"/>
                <w:sz w:val="24"/>
                <w:szCs w:val="24"/>
              </w:rPr>
              <w:t>规则。</w:t>
            </w:r>
          </w:p>
        </w:tc>
      </w:tr>
      <w:tr w14:paraId="31D0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continue"/>
            <w:vAlign w:val="center"/>
          </w:tcPr>
          <w:p w14:paraId="64222407">
            <w:pPr>
              <w:rPr>
                <w:rFonts w:hint="eastAsia" w:ascii="仿宋" w:hAnsi="仿宋" w:eastAsia="仿宋" w:cs="宋体"/>
                <w:kern w:val="0"/>
                <w:sz w:val="24"/>
                <w:szCs w:val="24"/>
              </w:rPr>
            </w:pPr>
          </w:p>
        </w:tc>
        <w:tc>
          <w:tcPr>
            <w:tcW w:w="7581" w:type="dxa"/>
          </w:tcPr>
          <w:p w14:paraId="0CCD0F4A">
            <w:pPr>
              <w:rPr>
                <w:rFonts w:hint="eastAsia" w:ascii="仿宋" w:hAnsi="仿宋" w:eastAsia="仿宋" w:cs="宋体"/>
                <w:bCs/>
                <w:kern w:val="0"/>
                <w:sz w:val="24"/>
                <w:szCs w:val="24"/>
              </w:rPr>
            </w:pPr>
            <w:r>
              <w:rPr>
                <w:rFonts w:hint="eastAsia" w:ascii="仿宋" w:hAnsi="仿宋" w:eastAsia="仿宋" w:cs="宋体"/>
                <w:bCs/>
                <w:kern w:val="0"/>
                <w:sz w:val="24"/>
                <w:szCs w:val="24"/>
              </w:rPr>
              <w:t>产品支持僵尸主机检</w:t>
            </w:r>
            <w:r>
              <w:rPr>
                <w:rFonts w:hint="eastAsia" w:ascii="仿宋" w:hAnsi="仿宋" w:eastAsia="仿宋" w:cs="宋体"/>
                <w:bCs/>
                <w:color w:val="000000"/>
                <w:kern w:val="0"/>
                <w:sz w:val="24"/>
                <w:szCs w:val="24"/>
              </w:rPr>
              <w:t>测功能，产品预定义特征库超过110万种，可识</w:t>
            </w:r>
            <w:r>
              <w:rPr>
                <w:rFonts w:hint="eastAsia" w:ascii="仿宋" w:hAnsi="仿宋" w:eastAsia="仿宋" w:cs="宋体"/>
                <w:bCs/>
                <w:kern w:val="0"/>
                <w:sz w:val="24"/>
                <w:szCs w:val="24"/>
              </w:rPr>
              <w:t>别主机的异常外联行为。</w:t>
            </w:r>
          </w:p>
        </w:tc>
      </w:tr>
      <w:tr w14:paraId="72F4D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1F7AE551">
            <w:pPr>
              <w:rPr>
                <w:rFonts w:hint="eastAsia" w:ascii="仿宋" w:hAnsi="仿宋" w:eastAsia="仿宋" w:cs="宋体"/>
                <w:kern w:val="0"/>
                <w:sz w:val="24"/>
                <w:szCs w:val="24"/>
              </w:rPr>
            </w:pPr>
            <w:r>
              <w:rPr>
                <w:rFonts w:hint="eastAsia" w:ascii="仿宋" w:hAnsi="仿宋" w:eastAsia="仿宋" w:cs="宋体"/>
                <w:kern w:val="0"/>
                <w:sz w:val="24"/>
                <w:szCs w:val="24"/>
              </w:rPr>
              <w:t>账号安全</w:t>
            </w:r>
          </w:p>
        </w:tc>
        <w:tc>
          <w:tcPr>
            <w:tcW w:w="7581" w:type="dxa"/>
          </w:tcPr>
          <w:p w14:paraId="48BC1816">
            <w:pPr>
              <w:rPr>
                <w:rFonts w:hint="eastAsia" w:ascii="仿宋" w:hAnsi="仿宋" w:eastAsia="仿宋"/>
                <w:color w:val="000000"/>
                <w:sz w:val="24"/>
                <w:szCs w:val="24"/>
              </w:rPr>
            </w:pPr>
            <w:r>
              <w:rPr>
                <w:rFonts w:hint="eastAsia" w:ascii="仿宋" w:hAnsi="仿宋" w:eastAsia="仿宋"/>
                <w:color w:val="000000"/>
                <w:sz w:val="24"/>
                <w:szCs w:val="24"/>
              </w:rPr>
              <w:t>产品支持用户账号全生命周期保护功能，包括用户账号多余入口检测、用户账号弱口令检测、用户账号暴力破解检测、失陷账号检测，防止因账号被暴力破解导致的非法提权情况发生。</w:t>
            </w:r>
          </w:p>
        </w:tc>
      </w:tr>
      <w:tr w14:paraId="591D4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370EA4A1">
            <w:pPr>
              <w:rPr>
                <w:rFonts w:hint="eastAsia" w:ascii="仿宋" w:hAnsi="仿宋" w:eastAsia="仿宋" w:cs="宋体"/>
                <w:kern w:val="0"/>
                <w:sz w:val="24"/>
                <w:szCs w:val="24"/>
              </w:rPr>
            </w:pPr>
            <w:r>
              <w:rPr>
                <w:rFonts w:hint="eastAsia" w:ascii="仿宋" w:hAnsi="仿宋" w:eastAsia="仿宋" w:cs="宋体"/>
                <w:kern w:val="0"/>
                <w:sz w:val="24"/>
                <w:szCs w:val="24"/>
              </w:rPr>
              <w:t>策略生命周期管理</w:t>
            </w:r>
          </w:p>
        </w:tc>
        <w:tc>
          <w:tcPr>
            <w:tcW w:w="7581" w:type="dxa"/>
          </w:tcPr>
          <w:p w14:paraId="47CE86FC">
            <w:pPr>
              <w:rPr>
                <w:rFonts w:hint="eastAsia" w:ascii="仿宋" w:hAnsi="仿宋" w:eastAsia="仿宋" w:cs="宋体"/>
                <w:kern w:val="0"/>
                <w:sz w:val="24"/>
                <w:szCs w:val="24"/>
              </w:rPr>
            </w:pPr>
            <w:r>
              <w:rPr>
                <w:rFonts w:hint="eastAsia" w:ascii="仿宋" w:hAnsi="仿宋" w:eastAsia="仿宋"/>
                <w:color w:val="000000"/>
                <w:sz w:val="24"/>
                <w:szCs w:val="24"/>
              </w:rPr>
              <w:t>产品支持策略生命周期管理功能，支持对安全策略修改的时间、原因、变更类型进行统一管理，便于策略的运维与管理。</w:t>
            </w:r>
          </w:p>
        </w:tc>
      </w:tr>
      <w:tr w14:paraId="2627D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53CDC78B">
            <w:pPr>
              <w:rPr>
                <w:rFonts w:hint="eastAsia" w:ascii="仿宋" w:hAnsi="仿宋" w:eastAsia="仿宋" w:cs="宋体"/>
                <w:kern w:val="0"/>
                <w:sz w:val="24"/>
                <w:szCs w:val="24"/>
              </w:rPr>
            </w:pPr>
            <w:r>
              <w:rPr>
                <w:rFonts w:hint="eastAsia" w:ascii="仿宋" w:hAnsi="仿宋" w:eastAsia="仿宋" w:cs="宋体"/>
                <w:kern w:val="0"/>
                <w:sz w:val="24"/>
                <w:szCs w:val="24"/>
              </w:rPr>
              <w:t>管理员账号权限管控</w:t>
            </w:r>
          </w:p>
        </w:tc>
        <w:tc>
          <w:tcPr>
            <w:tcW w:w="7581" w:type="dxa"/>
          </w:tcPr>
          <w:p w14:paraId="186CEF5F">
            <w:pPr>
              <w:rPr>
                <w:rFonts w:hint="eastAsia" w:ascii="仿宋" w:hAnsi="仿宋" w:eastAsia="仿宋" w:cs="宋体"/>
                <w:kern w:val="0"/>
                <w:sz w:val="24"/>
                <w:szCs w:val="24"/>
              </w:rPr>
            </w:pPr>
            <w:r>
              <w:rPr>
                <w:rFonts w:hint="eastAsia" w:ascii="仿宋" w:hAnsi="仿宋" w:eastAsia="仿宋" w:cs="宋体"/>
                <w:kern w:val="0"/>
                <w:sz w:val="24"/>
                <w:szCs w:val="24"/>
              </w:rPr>
              <w:t>产品支持三权分立功能，根据管理员权限分为安全管理员、审计员、系统管理员三种角色。</w:t>
            </w:r>
          </w:p>
        </w:tc>
      </w:tr>
    </w:tbl>
    <w:p w14:paraId="620DCBF0"/>
    <w:p w14:paraId="46559F50">
      <w:pPr>
        <w:pStyle w:val="6"/>
        <w:spacing w:before="156" w:after="156"/>
        <w:ind w:left="309" w:hanging="21"/>
        <w:rPr>
          <w:lang w:val="en-US"/>
        </w:rPr>
      </w:pPr>
      <w:r>
        <w:rPr>
          <w:rFonts w:hint="eastAsia"/>
          <w:lang w:val="en-US"/>
        </w:rPr>
        <w:t>内网安全管理中心边界防火墙</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580"/>
      </w:tblGrid>
      <w:tr w14:paraId="38F36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shd w:val="clear" w:color="auto" w:fill="D9D9D9"/>
            <w:vAlign w:val="center"/>
          </w:tcPr>
          <w:p w14:paraId="5DCD93D5">
            <w:pPr>
              <w:widowControl w:val="0"/>
              <w:spacing w:line="240" w:lineRule="auto"/>
              <w:jc w:val="center"/>
              <w:rPr>
                <w:rFonts w:hint="eastAsia" w:ascii="仿宋" w:hAnsi="仿宋" w:eastAsia="仿宋" w:cs="宋体"/>
                <w:b/>
                <w:kern w:val="0"/>
                <w:sz w:val="24"/>
                <w:szCs w:val="24"/>
              </w:rPr>
            </w:pPr>
            <w:r>
              <w:rPr>
                <w:rFonts w:hint="eastAsia" w:ascii="仿宋" w:hAnsi="仿宋" w:eastAsia="仿宋"/>
                <w:b/>
                <w:bCs/>
                <w:sz w:val="24"/>
                <w:szCs w:val="24"/>
              </w:rPr>
              <w:t>指标项</w:t>
            </w:r>
          </w:p>
        </w:tc>
        <w:tc>
          <w:tcPr>
            <w:tcW w:w="7581" w:type="dxa"/>
            <w:shd w:val="clear" w:color="auto" w:fill="D9D9D9"/>
            <w:vAlign w:val="center"/>
          </w:tcPr>
          <w:p w14:paraId="32AD2F11">
            <w:pPr>
              <w:widowControl w:val="0"/>
              <w:spacing w:line="240" w:lineRule="auto"/>
              <w:jc w:val="center"/>
              <w:rPr>
                <w:rFonts w:hint="eastAsia" w:ascii="仿宋" w:hAnsi="仿宋" w:eastAsia="仿宋" w:cs="宋体"/>
                <w:b/>
                <w:kern w:val="0"/>
                <w:sz w:val="24"/>
                <w:szCs w:val="24"/>
              </w:rPr>
            </w:pPr>
            <w:r>
              <w:rPr>
                <w:rFonts w:hint="eastAsia" w:ascii="仿宋" w:hAnsi="仿宋" w:eastAsia="仿宋"/>
                <w:b/>
                <w:bCs/>
                <w:sz w:val="24"/>
                <w:szCs w:val="24"/>
              </w:rPr>
              <w:t>详细要求</w:t>
            </w:r>
          </w:p>
        </w:tc>
      </w:tr>
      <w:tr w14:paraId="0B5FE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tcPr>
          <w:p w14:paraId="6DAD54AF">
            <w:pPr>
              <w:rPr>
                <w:rFonts w:hint="eastAsia" w:ascii="仿宋" w:hAnsi="仿宋" w:eastAsia="仿宋" w:cs="宋体"/>
                <w:color w:val="000000"/>
                <w:kern w:val="0"/>
                <w:sz w:val="24"/>
                <w:szCs w:val="24"/>
              </w:rPr>
            </w:pPr>
            <w:r>
              <w:rPr>
                <w:rFonts w:hint="eastAsia" w:ascii="仿宋" w:hAnsi="仿宋" w:eastAsia="仿宋"/>
                <w:sz w:val="24"/>
                <w:szCs w:val="24"/>
              </w:rPr>
              <w:t>硬件平台</w:t>
            </w:r>
          </w:p>
        </w:tc>
        <w:tc>
          <w:tcPr>
            <w:tcW w:w="7581" w:type="dxa"/>
          </w:tcPr>
          <w:p w14:paraId="2D96C067">
            <w:pPr>
              <w:rPr>
                <w:rFonts w:hint="eastAsia" w:ascii="仿宋" w:hAnsi="仿宋" w:eastAsia="仿宋" w:cs="宋体"/>
                <w:kern w:val="0"/>
                <w:sz w:val="24"/>
                <w:szCs w:val="24"/>
              </w:rPr>
            </w:pPr>
            <w:r>
              <w:rPr>
                <w:rFonts w:ascii="仿宋" w:hAnsi="仿宋" w:eastAsia="仿宋"/>
                <w:sz w:val="24"/>
                <w:szCs w:val="24"/>
              </w:rPr>
              <w:t xml:space="preserve">产品应用多核并行处理架构，并采用国产处理器和国产操作系统。 </w:t>
            </w:r>
            <w:r>
              <w:rPr>
                <w:rFonts w:hint="eastAsia" w:ascii="仿宋" w:hAnsi="仿宋" w:eastAsia="仿宋"/>
                <w:sz w:val="24"/>
                <w:szCs w:val="24"/>
              </w:rPr>
              <w:t>（提供国产操作系统兼容证书，并加盖厂商公章）</w:t>
            </w:r>
          </w:p>
        </w:tc>
      </w:tr>
      <w:tr w14:paraId="31B66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796AB308">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硬件规格要求</w:t>
            </w:r>
          </w:p>
        </w:tc>
        <w:tc>
          <w:tcPr>
            <w:tcW w:w="7581" w:type="dxa"/>
          </w:tcPr>
          <w:p w14:paraId="0D63335E">
            <w:pPr>
              <w:rPr>
                <w:rFonts w:hint="eastAsia" w:ascii="仿宋" w:hAnsi="仿宋" w:eastAsia="仿宋" w:cs="宋体"/>
                <w:kern w:val="0"/>
                <w:sz w:val="24"/>
                <w:szCs w:val="24"/>
              </w:rPr>
            </w:pPr>
            <w:r>
              <w:rPr>
                <w:rFonts w:hint="eastAsia" w:ascii="仿宋" w:hAnsi="仿宋" w:eastAsia="仿宋" w:cs="宋体"/>
                <w:kern w:val="0"/>
                <w:sz w:val="24"/>
                <w:szCs w:val="24"/>
              </w:rPr>
              <w:t>防火墙设备规格：</w:t>
            </w:r>
            <w:r>
              <w:rPr>
                <w:rFonts w:ascii="仿宋" w:hAnsi="仿宋" w:eastAsia="仿宋" w:cs="宋体"/>
                <w:kern w:val="0"/>
                <w:sz w:val="24"/>
                <w:szCs w:val="24"/>
              </w:rPr>
              <w:t>2U</w:t>
            </w:r>
            <w:r>
              <w:rPr>
                <w:rFonts w:hint="eastAsia" w:ascii="仿宋" w:hAnsi="仿宋" w:eastAsia="仿宋" w:cs="宋体"/>
                <w:kern w:val="0"/>
                <w:sz w:val="24"/>
                <w:szCs w:val="24"/>
              </w:rPr>
              <w:t>，冗余电源，</w:t>
            </w:r>
            <w:r>
              <w:rPr>
                <w:rFonts w:ascii="仿宋" w:hAnsi="仿宋" w:eastAsia="仿宋" w:cs="宋体"/>
                <w:kern w:val="0"/>
                <w:sz w:val="24"/>
                <w:szCs w:val="24"/>
              </w:rPr>
              <w:t>内存大小</w:t>
            </w:r>
            <w:r>
              <w:rPr>
                <w:rFonts w:hint="eastAsia" w:ascii="仿宋" w:hAnsi="仿宋" w:eastAsia="仿宋" w:cs="宋体"/>
                <w:kern w:val="0"/>
                <w:sz w:val="24"/>
                <w:szCs w:val="24"/>
              </w:rPr>
              <w:t>≥</w:t>
            </w:r>
            <w:r>
              <w:rPr>
                <w:rFonts w:ascii="仿宋" w:hAnsi="仿宋" w:eastAsia="仿宋" w:cs="宋体"/>
                <w:kern w:val="0"/>
                <w:sz w:val="24"/>
                <w:szCs w:val="24"/>
              </w:rPr>
              <w:t>32G，硬盘容量</w:t>
            </w:r>
            <w:r>
              <w:rPr>
                <w:rFonts w:hint="eastAsia" w:ascii="仿宋" w:hAnsi="仿宋" w:eastAsia="仿宋" w:cs="宋体"/>
                <w:kern w:val="0"/>
                <w:sz w:val="24"/>
                <w:szCs w:val="24"/>
              </w:rPr>
              <w:t>≥</w:t>
            </w:r>
            <w:r>
              <w:rPr>
                <w:rFonts w:ascii="仿宋" w:hAnsi="仿宋" w:eastAsia="仿宋" w:cs="宋体"/>
                <w:kern w:val="0"/>
                <w:sz w:val="24"/>
                <w:szCs w:val="24"/>
              </w:rPr>
              <w:t>960G SSD，</w:t>
            </w:r>
            <w:r>
              <w:rPr>
                <w:rFonts w:hint="eastAsia" w:ascii="仿宋" w:hAnsi="仿宋" w:eastAsia="仿宋" w:cs="宋体"/>
                <w:kern w:val="0"/>
                <w:sz w:val="24"/>
                <w:szCs w:val="24"/>
              </w:rPr>
              <w:t>冗余电源，</w:t>
            </w:r>
            <w:r>
              <w:rPr>
                <w:rFonts w:ascii="仿宋" w:hAnsi="仿宋" w:eastAsia="仿宋" w:cs="宋体"/>
                <w:kern w:val="0"/>
                <w:sz w:val="24"/>
                <w:szCs w:val="24"/>
              </w:rPr>
              <w:t>接口：千兆电口</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w:t>
            </w:r>
            <w:r>
              <w:rPr>
                <w:rFonts w:ascii="仿宋" w:hAnsi="仿宋" w:eastAsia="仿宋" w:cs="宋体"/>
                <w:kern w:val="0"/>
                <w:sz w:val="24"/>
                <w:szCs w:val="24"/>
              </w:rPr>
              <w:t>千兆</w:t>
            </w:r>
            <w:r>
              <w:rPr>
                <w:rFonts w:hint="eastAsia" w:ascii="仿宋" w:hAnsi="仿宋" w:eastAsia="仿宋" w:cs="宋体"/>
                <w:kern w:val="0"/>
                <w:sz w:val="24"/>
                <w:szCs w:val="24"/>
              </w:rPr>
              <w:t>光</w:t>
            </w:r>
            <w:r>
              <w:rPr>
                <w:rFonts w:ascii="仿宋" w:hAnsi="仿宋" w:eastAsia="仿宋" w:cs="宋体"/>
                <w:kern w:val="0"/>
                <w:sz w:val="24"/>
                <w:szCs w:val="24"/>
              </w:rPr>
              <w:t>口</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个（满配千兆多模光模块），</w:t>
            </w:r>
            <w:r>
              <w:rPr>
                <w:rFonts w:ascii="仿宋" w:hAnsi="仿宋" w:eastAsia="仿宋" w:cs="宋体"/>
                <w:kern w:val="0"/>
                <w:sz w:val="24"/>
                <w:szCs w:val="24"/>
              </w:rPr>
              <w:t>万兆光口SFP+</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个（满配万兆多模光模块）</w:t>
            </w:r>
          </w:p>
        </w:tc>
      </w:tr>
      <w:tr w14:paraId="1AF8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3CC97E92">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产品性能要求</w:t>
            </w:r>
          </w:p>
        </w:tc>
        <w:tc>
          <w:tcPr>
            <w:tcW w:w="7581" w:type="dxa"/>
          </w:tcPr>
          <w:p w14:paraId="190975CB">
            <w:pPr>
              <w:rPr>
                <w:rFonts w:hint="eastAsia" w:ascii="仿宋" w:hAnsi="仿宋" w:eastAsia="仿宋" w:cs="宋体"/>
                <w:kern w:val="0"/>
                <w:sz w:val="24"/>
                <w:szCs w:val="24"/>
              </w:rPr>
            </w:pPr>
            <w:r>
              <w:rPr>
                <w:rFonts w:hint="eastAsia" w:ascii="仿宋" w:hAnsi="仿宋" w:eastAsia="仿宋" w:cs="宋体"/>
                <w:kern w:val="0"/>
                <w:sz w:val="24"/>
                <w:szCs w:val="24"/>
              </w:rPr>
              <w:t>网络层吞吐量≥</w:t>
            </w:r>
            <w:r>
              <w:rPr>
                <w:rFonts w:ascii="仿宋" w:hAnsi="仿宋" w:eastAsia="仿宋" w:cs="宋体"/>
                <w:kern w:val="0"/>
                <w:sz w:val="24"/>
                <w:szCs w:val="24"/>
              </w:rPr>
              <w:t>45Gbps，应用层吞吐量</w:t>
            </w:r>
            <w:r>
              <w:rPr>
                <w:rFonts w:hint="eastAsia" w:ascii="仿宋" w:hAnsi="仿宋" w:eastAsia="仿宋" w:cs="宋体"/>
                <w:kern w:val="0"/>
                <w:sz w:val="24"/>
                <w:szCs w:val="24"/>
              </w:rPr>
              <w:t>≥</w:t>
            </w:r>
            <w:r>
              <w:rPr>
                <w:rFonts w:ascii="仿宋" w:hAnsi="仿宋" w:eastAsia="仿宋" w:cs="宋体"/>
                <w:kern w:val="0"/>
                <w:sz w:val="24"/>
                <w:szCs w:val="24"/>
              </w:rPr>
              <w:t>30Gbps，</w:t>
            </w:r>
            <w:r>
              <w:rPr>
                <w:rFonts w:hint="eastAsia" w:ascii="仿宋" w:hAnsi="仿宋" w:eastAsia="仿宋" w:cs="宋体"/>
                <w:kern w:val="0"/>
                <w:sz w:val="24"/>
                <w:szCs w:val="24"/>
              </w:rPr>
              <w:t>全威胁I</w:t>
            </w:r>
            <w:r>
              <w:rPr>
                <w:rFonts w:ascii="仿宋" w:hAnsi="仿宋" w:eastAsia="仿宋" w:cs="宋体"/>
                <w:kern w:val="0"/>
                <w:sz w:val="24"/>
                <w:szCs w:val="24"/>
              </w:rPr>
              <w:t>PS+AV</w:t>
            </w:r>
            <w:r>
              <w:rPr>
                <w:rFonts w:hint="eastAsia" w:ascii="仿宋" w:hAnsi="仿宋" w:eastAsia="仿宋" w:cs="宋体"/>
                <w:kern w:val="0"/>
                <w:sz w:val="24"/>
                <w:szCs w:val="24"/>
              </w:rPr>
              <w:t>吞吐≥</w:t>
            </w:r>
            <w:r>
              <w:rPr>
                <w:rFonts w:ascii="仿宋" w:hAnsi="仿宋" w:eastAsia="仿宋" w:cs="宋体"/>
                <w:kern w:val="0"/>
                <w:sz w:val="24"/>
                <w:szCs w:val="24"/>
              </w:rPr>
              <w:t>3G</w:t>
            </w:r>
            <w:r>
              <w:rPr>
                <w:rFonts w:hint="eastAsia" w:ascii="仿宋" w:hAnsi="仿宋" w:eastAsia="仿宋" w:cs="宋体"/>
                <w:kern w:val="0"/>
                <w:sz w:val="24"/>
                <w:szCs w:val="24"/>
              </w:rPr>
              <w:t>，</w:t>
            </w:r>
            <w:r>
              <w:rPr>
                <w:rFonts w:ascii="仿宋" w:hAnsi="仿宋" w:eastAsia="仿宋" w:cs="宋体"/>
                <w:kern w:val="0"/>
                <w:sz w:val="24"/>
                <w:szCs w:val="24"/>
              </w:rPr>
              <w:t>并发连接数</w:t>
            </w:r>
            <w:r>
              <w:rPr>
                <w:rFonts w:hint="eastAsia" w:ascii="仿宋" w:hAnsi="仿宋" w:eastAsia="仿宋" w:cs="宋体"/>
                <w:kern w:val="0"/>
                <w:sz w:val="24"/>
                <w:szCs w:val="24"/>
              </w:rPr>
              <w:t>≥</w:t>
            </w:r>
            <w:r>
              <w:rPr>
                <w:rFonts w:ascii="仿宋" w:hAnsi="仿宋" w:eastAsia="仿宋" w:cs="宋体"/>
                <w:kern w:val="0"/>
                <w:sz w:val="24"/>
                <w:szCs w:val="24"/>
              </w:rPr>
              <w:t>800万，HTTP新建连接数</w:t>
            </w:r>
            <w:r>
              <w:rPr>
                <w:rFonts w:hint="eastAsia" w:ascii="仿宋" w:hAnsi="仿宋" w:eastAsia="仿宋" w:cs="宋体"/>
                <w:kern w:val="0"/>
                <w:sz w:val="24"/>
                <w:szCs w:val="24"/>
              </w:rPr>
              <w:t>≥</w:t>
            </w:r>
            <w:r>
              <w:rPr>
                <w:rFonts w:ascii="仿宋" w:hAnsi="仿宋" w:eastAsia="仿宋" w:cs="宋体"/>
                <w:kern w:val="0"/>
                <w:sz w:val="24"/>
                <w:szCs w:val="24"/>
              </w:rPr>
              <w:t>20万</w:t>
            </w:r>
            <w:r>
              <w:rPr>
                <w:rFonts w:hint="eastAsia" w:ascii="仿宋" w:hAnsi="仿宋" w:eastAsia="仿宋" w:cs="宋体"/>
                <w:kern w:val="0"/>
                <w:sz w:val="24"/>
                <w:szCs w:val="24"/>
              </w:rPr>
              <w:t>，配置≥</w:t>
            </w:r>
            <w:r>
              <w:rPr>
                <w:rFonts w:ascii="仿宋" w:hAnsi="仿宋" w:eastAsia="仿宋" w:cs="宋体"/>
                <w:kern w:val="0"/>
                <w:sz w:val="24"/>
                <w:szCs w:val="24"/>
              </w:rPr>
              <w:t>3年防病毒、IPS、</w:t>
            </w:r>
            <w:r>
              <w:rPr>
                <w:rFonts w:hint="eastAsia" w:ascii="仿宋" w:hAnsi="仿宋" w:eastAsia="仿宋" w:cs="宋体"/>
                <w:kern w:val="0"/>
                <w:sz w:val="24"/>
                <w:szCs w:val="24"/>
              </w:rPr>
              <w:t>防护特征库更新授权</w:t>
            </w:r>
          </w:p>
        </w:tc>
      </w:tr>
      <w:tr w14:paraId="3394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4E9AA2B7">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工作模式</w:t>
            </w:r>
          </w:p>
        </w:tc>
        <w:tc>
          <w:tcPr>
            <w:tcW w:w="7581" w:type="dxa"/>
          </w:tcPr>
          <w:p w14:paraId="1D6129FD">
            <w:pPr>
              <w:rPr>
                <w:rFonts w:hint="eastAsia" w:ascii="仿宋" w:hAnsi="仿宋" w:eastAsia="仿宋" w:cs="宋体"/>
                <w:kern w:val="0"/>
                <w:sz w:val="24"/>
                <w:szCs w:val="24"/>
              </w:rPr>
            </w:pPr>
            <w:r>
              <w:rPr>
                <w:rFonts w:hint="eastAsia" w:ascii="仿宋" w:hAnsi="仿宋" w:eastAsia="仿宋" w:cs="宋体"/>
                <w:kern w:val="0"/>
                <w:sz w:val="24"/>
                <w:szCs w:val="24"/>
              </w:rPr>
              <w:t>产品支持路由模式、透明模式、虚拟网线模式、旁路镜像模式等多种部署方式。</w:t>
            </w:r>
          </w:p>
        </w:tc>
      </w:tr>
      <w:tr w14:paraId="6AED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restart"/>
            <w:vAlign w:val="center"/>
          </w:tcPr>
          <w:p w14:paraId="649CD326">
            <w:pPr>
              <w:rPr>
                <w:rFonts w:hint="eastAsia" w:ascii="仿宋" w:hAnsi="仿宋" w:eastAsia="仿宋" w:cs="宋体"/>
                <w:kern w:val="0"/>
                <w:sz w:val="24"/>
                <w:szCs w:val="24"/>
              </w:rPr>
            </w:pPr>
            <w:r>
              <w:rPr>
                <w:rFonts w:hint="eastAsia" w:ascii="仿宋" w:hAnsi="仿宋" w:eastAsia="仿宋" w:cs="宋体"/>
                <w:kern w:val="0"/>
                <w:sz w:val="24"/>
                <w:szCs w:val="24"/>
              </w:rPr>
              <w:t>防病毒</w:t>
            </w:r>
          </w:p>
        </w:tc>
        <w:tc>
          <w:tcPr>
            <w:tcW w:w="7581" w:type="dxa"/>
          </w:tcPr>
          <w:p w14:paraId="6F5D575B">
            <w:pPr>
              <w:rPr>
                <w:rFonts w:hint="eastAsia" w:ascii="仿宋" w:hAnsi="仿宋" w:eastAsia="仿宋"/>
                <w:color w:val="000000"/>
                <w:sz w:val="24"/>
                <w:szCs w:val="24"/>
              </w:rPr>
            </w:pPr>
            <w:r>
              <w:rPr>
                <w:rFonts w:hint="eastAsia" w:ascii="仿宋" w:hAnsi="仿宋" w:eastAsia="仿宋"/>
                <w:color w:val="000000"/>
                <w:sz w:val="24"/>
                <w:szCs w:val="24"/>
              </w:rPr>
              <w:t>产品支持</w:t>
            </w:r>
            <w:r>
              <w:rPr>
                <w:rFonts w:hint="eastAsia" w:ascii="仿宋" w:hAnsi="仿宋" w:eastAsia="仿宋" w:cs="宋体"/>
                <w:color w:val="000000"/>
                <w:kern w:val="0"/>
                <w:sz w:val="24"/>
                <w:szCs w:val="24"/>
              </w:rPr>
              <w:t>对S</w:t>
            </w:r>
            <w:r>
              <w:rPr>
                <w:rFonts w:ascii="仿宋" w:hAnsi="仿宋" w:eastAsia="仿宋" w:cs="宋体"/>
                <w:color w:val="000000"/>
                <w:kern w:val="0"/>
                <w:sz w:val="24"/>
                <w:szCs w:val="24"/>
              </w:rPr>
              <w:t>MTP</w:t>
            </w:r>
            <w:r>
              <w:rPr>
                <w:rFonts w:hint="eastAsia" w:ascii="仿宋" w:hAnsi="仿宋" w:eastAsia="仿宋" w:cs="宋体"/>
                <w:color w:val="000000"/>
                <w:kern w:val="0"/>
                <w:sz w:val="24"/>
                <w:szCs w:val="24"/>
              </w:rPr>
              <w:t>、HTTP、FTP、S</w:t>
            </w:r>
            <w:r>
              <w:rPr>
                <w:rFonts w:ascii="仿宋" w:hAnsi="仿宋" w:eastAsia="仿宋" w:cs="宋体"/>
                <w:color w:val="000000"/>
                <w:kern w:val="0"/>
                <w:sz w:val="24"/>
                <w:szCs w:val="24"/>
              </w:rPr>
              <w:t>MB</w:t>
            </w:r>
            <w:r>
              <w:rPr>
                <w:rFonts w:hint="eastAsia" w:ascii="仿宋" w:hAnsi="仿宋" w:eastAsia="仿宋" w:cs="宋体"/>
                <w:color w:val="000000"/>
                <w:kern w:val="0"/>
                <w:sz w:val="24"/>
                <w:szCs w:val="24"/>
              </w:rPr>
              <w:t>、POP3、</w:t>
            </w:r>
            <w:r>
              <w:rPr>
                <w:rFonts w:hint="eastAsia" w:ascii="仿宋" w:hAnsi="仿宋" w:eastAsia="仿宋" w:cs="宋体"/>
                <w:kern w:val="0"/>
                <w:sz w:val="24"/>
                <w:szCs w:val="24"/>
              </w:rPr>
              <w:t>H</w:t>
            </w:r>
            <w:r>
              <w:rPr>
                <w:rFonts w:ascii="仿宋" w:hAnsi="仿宋" w:eastAsia="仿宋" w:cs="宋体"/>
                <w:kern w:val="0"/>
                <w:sz w:val="24"/>
                <w:szCs w:val="24"/>
              </w:rPr>
              <w:t>TTPS</w:t>
            </w:r>
            <w:r>
              <w:rPr>
                <w:rFonts w:hint="eastAsia" w:ascii="仿宋" w:hAnsi="仿宋" w:eastAsia="仿宋" w:cs="宋体"/>
                <w:kern w:val="0"/>
                <w:sz w:val="24"/>
                <w:szCs w:val="24"/>
              </w:rPr>
              <w:t>、</w:t>
            </w:r>
            <w:r>
              <w:rPr>
                <w:rFonts w:hint="eastAsia" w:ascii="仿宋" w:hAnsi="仿宋" w:eastAsia="仿宋" w:cs="宋体"/>
                <w:color w:val="000000"/>
                <w:kern w:val="0"/>
                <w:sz w:val="24"/>
                <w:szCs w:val="24"/>
              </w:rPr>
              <w:t>IMAP等协议进行病毒防御。</w:t>
            </w:r>
          </w:p>
        </w:tc>
      </w:tr>
      <w:tr w14:paraId="59CA2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continue"/>
            <w:vAlign w:val="center"/>
          </w:tcPr>
          <w:p w14:paraId="2946CFDA">
            <w:pPr>
              <w:rPr>
                <w:rFonts w:hint="eastAsia" w:ascii="仿宋" w:hAnsi="仿宋" w:eastAsia="仿宋" w:cs="宋体"/>
                <w:kern w:val="0"/>
                <w:sz w:val="24"/>
                <w:szCs w:val="24"/>
              </w:rPr>
            </w:pPr>
          </w:p>
        </w:tc>
        <w:tc>
          <w:tcPr>
            <w:tcW w:w="7581" w:type="dxa"/>
          </w:tcPr>
          <w:p w14:paraId="1CA0A441">
            <w:pPr>
              <w:rPr>
                <w:rFonts w:hint="eastAsia" w:ascii="仿宋" w:hAnsi="仿宋" w:eastAsia="仿宋"/>
                <w:color w:val="000000"/>
                <w:sz w:val="24"/>
                <w:szCs w:val="24"/>
              </w:rPr>
            </w:pPr>
            <w:r>
              <w:rPr>
                <w:rFonts w:hint="eastAsia" w:ascii="仿宋" w:hAnsi="仿宋" w:eastAsia="仿宋"/>
                <w:color w:val="000000"/>
                <w:sz w:val="24"/>
                <w:szCs w:val="24"/>
              </w:rPr>
              <w:t>产品支持对多重压缩文件的病毒检测能力，支持不小于1</w:t>
            </w:r>
            <w:r>
              <w:rPr>
                <w:rFonts w:ascii="仿宋" w:hAnsi="仿宋" w:eastAsia="仿宋"/>
                <w:color w:val="000000"/>
                <w:sz w:val="24"/>
                <w:szCs w:val="24"/>
              </w:rPr>
              <w:t>5</w:t>
            </w:r>
            <w:r>
              <w:rPr>
                <w:rFonts w:hint="eastAsia" w:ascii="仿宋" w:hAnsi="仿宋" w:eastAsia="仿宋"/>
                <w:color w:val="000000"/>
                <w:sz w:val="24"/>
                <w:szCs w:val="24"/>
              </w:rPr>
              <w:t>层压缩文件病毒检测与处置。</w:t>
            </w:r>
          </w:p>
        </w:tc>
      </w:tr>
      <w:tr w14:paraId="31581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restart"/>
            <w:vAlign w:val="center"/>
          </w:tcPr>
          <w:p w14:paraId="3AFD7DCE">
            <w:pPr>
              <w:rPr>
                <w:rFonts w:hint="eastAsia" w:ascii="仿宋" w:hAnsi="仿宋" w:eastAsia="仿宋" w:cs="宋体"/>
                <w:kern w:val="0"/>
                <w:sz w:val="24"/>
                <w:szCs w:val="24"/>
              </w:rPr>
            </w:pPr>
            <w:r>
              <w:rPr>
                <w:rFonts w:hint="eastAsia" w:ascii="仿宋" w:hAnsi="仿宋" w:eastAsia="仿宋" w:cs="宋体"/>
                <w:kern w:val="0"/>
                <w:sz w:val="24"/>
                <w:szCs w:val="24"/>
              </w:rPr>
              <w:t>入侵防御</w:t>
            </w:r>
          </w:p>
        </w:tc>
        <w:tc>
          <w:tcPr>
            <w:tcW w:w="7581" w:type="dxa"/>
          </w:tcPr>
          <w:p w14:paraId="29D0263F">
            <w:pPr>
              <w:rPr>
                <w:rFonts w:hint="eastAsia" w:ascii="仿宋" w:hAnsi="仿宋" w:eastAsia="仿宋" w:cs="宋体"/>
                <w:bCs/>
                <w:kern w:val="0"/>
                <w:sz w:val="24"/>
                <w:szCs w:val="24"/>
              </w:rPr>
            </w:pPr>
            <w:r>
              <w:rPr>
                <w:rFonts w:hint="eastAsia" w:ascii="仿宋" w:hAnsi="仿宋" w:eastAsia="仿宋"/>
                <w:color w:val="000000"/>
                <w:sz w:val="24"/>
                <w:szCs w:val="24"/>
              </w:rPr>
              <w:t>产品预定义漏洞特征数量超过</w:t>
            </w:r>
            <w:r>
              <w:rPr>
                <w:rFonts w:ascii="仿宋" w:hAnsi="仿宋" w:eastAsia="仿宋"/>
                <w:color w:val="000000"/>
                <w:sz w:val="24"/>
                <w:szCs w:val="24"/>
              </w:rPr>
              <w:t>12000</w:t>
            </w:r>
            <w:r>
              <w:rPr>
                <w:rFonts w:hint="eastAsia" w:ascii="仿宋" w:hAnsi="仿宋" w:eastAsia="仿宋"/>
                <w:color w:val="000000"/>
                <w:sz w:val="24"/>
                <w:szCs w:val="24"/>
              </w:rPr>
              <w:t>种，支持在产品漏洞特征库中以漏洞名称、漏洞I</w:t>
            </w:r>
            <w:r>
              <w:rPr>
                <w:rFonts w:ascii="仿宋" w:hAnsi="仿宋" w:eastAsia="仿宋"/>
                <w:color w:val="000000"/>
                <w:sz w:val="24"/>
                <w:szCs w:val="24"/>
              </w:rPr>
              <w:t>D</w:t>
            </w:r>
            <w:r>
              <w:rPr>
                <w:rFonts w:hint="eastAsia" w:ascii="仿宋" w:hAnsi="仿宋" w:eastAsia="仿宋"/>
                <w:color w:val="000000"/>
                <w:sz w:val="24"/>
                <w:szCs w:val="24"/>
              </w:rPr>
              <w:t>、漏洞C</w:t>
            </w:r>
            <w:r>
              <w:rPr>
                <w:rFonts w:ascii="仿宋" w:hAnsi="仿宋" w:eastAsia="仿宋"/>
                <w:color w:val="000000"/>
                <w:sz w:val="24"/>
                <w:szCs w:val="24"/>
              </w:rPr>
              <w:t>VE</w:t>
            </w:r>
            <w:r>
              <w:rPr>
                <w:rFonts w:hint="eastAsia" w:ascii="仿宋" w:hAnsi="仿宋" w:eastAsia="仿宋"/>
                <w:color w:val="000000"/>
                <w:sz w:val="24"/>
                <w:szCs w:val="24"/>
              </w:rPr>
              <w:t>标识、危险等级和漏洞描述等条件快速查询特定漏洞特征信息，支持用户自定义I</w:t>
            </w:r>
            <w:r>
              <w:rPr>
                <w:rFonts w:ascii="仿宋" w:hAnsi="仿宋" w:eastAsia="仿宋"/>
                <w:color w:val="000000"/>
                <w:sz w:val="24"/>
                <w:szCs w:val="24"/>
              </w:rPr>
              <w:t>PS</w:t>
            </w:r>
            <w:r>
              <w:rPr>
                <w:rFonts w:hint="eastAsia" w:ascii="仿宋" w:hAnsi="仿宋" w:eastAsia="仿宋"/>
                <w:color w:val="000000"/>
                <w:sz w:val="24"/>
                <w:szCs w:val="24"/>
              </w:rPr>
              <w:t>规则。</w:t>
            </w:r>
          </w:p>
        </w:tc>
      </w:tr>
      <w:tr w14:paraId="593FB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continue"/>
            <w:vAlign w:val="center"/>
          </w:tcPr>
          <w:p w14:paraId="1AF5F20A">
            <w:pPr>
              <w:rPr>
                <w:rFonts w:hint="eastAsia" w:ascii="仿宋" w:hAnsi="仿宋" w:eastAsia="仿宋" w:cs="宋体"/>
                <w:kern w:val="0"/>
                <w:sz w:val="24"/>
                <w:szCs w:val="24"/>
              </w:rPr>
            </w:pPr>
          </w:p>
        </w:tc>
        <w:tc>
          <w:tcPr>
            <w:tcW w:w="7581" w:type="dxa"/>
          </w:tcPr>
          <w:p w14:paraId="68532858">
            <w:pPr>
              <w:rPr>
                <w:rFonts w:hint="eastAsia" w:ascii="仿宋" w:hAnsi="仿宋" w:eastAsia="仿宋" w:cs="宋体"/>
                <w:bCs/>
                <w:kern w:val="0"/>
                <w:sz w:val="24"/>
                <w:szCs w:val="24"/>
              </w:rPr>
            </w:pPr>
            <w:r>
              <w:rPr>
                <w:rFonts w:hint="eastAsia" w:ascii="仿宋" w:hAnsi="仿宋" w:eastAsia="仿宋" w:cs="宋体"/>
                <w:bCs/>
                <w:kern w:val="0"/>
                <w:sz w:val="24"/>
                <w:szCs w:val="24"/>
              </w:rPr>
              <w:t>产品支持僵尸主机检</w:t>
            </w:r>
            <w:r>
              <w:rPr>
                <w:rFonts w:hint="eastAsia" w:ascii="仿宋" w:hAnsi="仿宋" w:eastAsia="仿宋" w:cs="宋体"/>
                <w:bCs/>
                <w:color w:val="000000"/>
                <w:kern w:val="0"/>
                <w:sz w:val="24"/>
                <w:szCs w:val="24"/>
              </w:rPr>
              <w:t>测功能，产品预定义特征库超过110万种，可识</w:t>
            </w:r>
            <w:r>
              <w:rPr>
                <w:rFonts w:hint="eastAsia" w:ascii="仿宋" w:hAnsi="仿宋" w:eastAsia="仿宋" w:cs="宋体"/>
                <w:bCs/>
                <w:kern w:val="0"/>
                <w:sz w:val="24"/>
                <w:szCs w:val="24"/>
              </w:rPr>
              <w:t>别主机的异常外联行为。</w:t>
            </w:r>
          </w:p>
        </w:tc>
      </w:tr>
      <w:tr w14:paraId="70A3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7CBA1F74">
            <w:pPr>
              <w:rPr>
                <w:rFonts w:hint="eastAsia" w:ascii="仿宋" w:hAnsi="仿宋" w:eastAsia="仿宋" w:cs="宋体"/>
                <w:kern w:val="0"/>
                <w:sz w:val="24"/>
                <w:szCs w:val="24"/>
              </w:rPr>
            </w:pPr>
            <w:r>
              <w:rPr>
                <w:rFonts w:hint="eastAsia" w:ascii="仿宋" w:hAnsi="仿宋" w:eastAsia="仿宋" w:cs="宋体"/>
                <w:kern w:val="0"/>
                <w:sz w:val="24"/>
                <w:szCs w:val="24"/>
              </w:rPr>
              <w:t>账号安全</w:t>
            </w:r>
          </w:p>
        </w:tc>
        <w:tc>
          <w:tcPr>
            <w:tcW w:w="7581" w:type="dxa"/>
          </w:tcPr>
          <w:p w14:paraId="0B55AB91">
            <w:pPr>
              <w:rPr>
                <w:rFonts w:hint="eastAsia" w:ascii="仿宋" w:hAnsi="仿宋" w:eastAsia="仿宋"/>
                <w:color w:val="000000"/>
                <w:sz w:val="24"/>
                <w:szCs w:val="24"/>
              </w:rPr>
            </w:pPr>
            <w:r>
              <w:rPr>
                <w:rFonts w:hint="eastAsia" w:ascii="仿宋" w:hAnsi="仿宋" w:eastAsia="仿宋"/>
                <w:color w:val="000000"/>
                <w:sz w:val="24"/>
                <w:szCs w:val="24"/>
              </w:rPr>
              <w:t>产品支持用户账号全生命周期保护功能，包括用户账号多余入口检测、用户账号弱口令检测、用户账号暴力破解检测、失陷账号检测，防止因账号被暴力破解导致的非法提权情况发生。</w:t>
            </w:r>
          </w:p>
        </w:tc>
      </w:tr>
      <w:tr w14:paraId="1A8AE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4CA76BA2">
            <w:pPr>
              <w:rPr>
                <w:rFonts w:hint="eastAsia" w:ascii="仿宋" w:hAnsi="仿宋" w:eastAsia="仿宋" w:cs="宋体"/>
                <w:kern w:val="0"/>
                <w:sz w:val="24"/>
                <w:szCs w:val="24"/>
              </w:rPr>
            </w:pPr>
            <w:r>
              <w:rPr>
                <w:rFonts w:hint="eastAsia" w:ascii="仿宋" w:hAnsi="仿宋" w:eastAsia="仿宋" w:cs="宋体"/>
                <w:kern w:val="0"/>
                <w:sz w:val="24"/>
                <w:szCs w:val="24"/>
              </w:rPr>
              <w:t>策略生命周期管理</w:t>
            </w:r>
          </w:p>
        </w:tc>
        <w:tc>
          <w:tcPr>
            <w:tcW w:w="7581" w:type="dxa"/>
          </w:tcPr>
          <w:p w14:paraId="4DD90B14">
            <w:pPr>
              <w:rPr>
                <w:rFonts w:hint="eastAsia" w:ascii="仿宋" w:hAnsi="仿宋" w:eastAsia="仿宋" w:cs="宋体"/>
                <w:kern w:val="0"/>
                <w:sz w:val="24"/>
                <w:szCs w:val="24"/>
              </w:rPr>
            </w:pPr>
            <w:r>
              <w:rPr>
                <w:rFonts w:hint="eastAsia" w:ascii="仿宋" w:hAnsi="仿宋" w:eastAsia="仿宋"/>
                <w:color w:val="000000"/>
                <w:sz w:val="24"/>
                <w:szCs w:val="24"/>
              </w:rPr>
              <w:t>产品支持策略生命周期管理功能，支持对安全策略修改的时间、原因、变更类型进行统一管理，便于策略的运维与管理。</w:t>
            </w:r>
          </w:p>
        </w:tc>
      </w:tr>
      <w:tr w14:paraId="537D2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5DD8DB3A">
            <w:pPr>
              <w:rPr>
                <w:rFonts w:hint="eastAsia" w:ascii="仿宋" w:hAnsi="仿宋" w:eastAsia="仿宋" w:cs="宋体"/>
                <w:kern w:val="0"/>
                <w:sz w:val="24"/>
                <w:szCs w:val="24"/>
              </w:rPr>
            </w:pPr>
            <w:r>
              <w:rPr>
                <w:rFonts w:hint="eastAsia" w:ascii="仿宋" w:hAnsi="仿宋" w:eastAsia="仿宋" w:cs="宋体"/>
                <w:kern w:val="0"/>
                <w:sz w:val="24"/>
                <w:szCs w:val="24"/>
              </w:rPr>
              <w:t>管理员账号权限管控</w:t>
            </w:r>
          </w:p>
        </w:tc>
        <w:tc>
          <w:tcPr>
            <w:tcW w:w="7581" w:type="dxa"/>
          </w:tcPr>
          <w:p w14:paraId="635F20E0">
            <w:pPr>
              <w:rPr>
                <w:rFonts w:hint="eastAsia" w:ascii="仿宋" w:hAnsi="仿宋" w:eastAsia="仿宋" w:cs="宋体"/>
                <w:kern w:val="0"/>
                <w:sz w:val="24"/>
                <w:szCs w:val="24"/>
              </w:rPr>
            </w:pPr>
            <w:r>
              <w:rPr>
                <w:rFonts w:hint="eastAsia" w:ascii="仿宋" w:hAnsi="仿宋" w:eastAsia="仿宋" w:cs="宋体"/>
                <w:kern w:val="0"/>
                <w:sz w:val="24"/>
                <w:szCs w:val="24"/>
              </w:rPr>
              <w:t>产品支持三权分立功能，根据管理员权限分为安全管理员、审计员、系统管理员三种角色。</w:t>
            </w:r>
          </w:p>
        </w:tc>
      </w:tr>
    </w:tbl>
    <w:p w14:paraId="030C61A7"/>
    <w:p w14:paraId="0D0AE803">
      <w:pPr>
        <w:pStyle w:val="6"/>
        <w:spacing w:before="156" w:after="156"/>
        <w:ind w:left="309" w:hanging="21"/>
        <w:rPr>
          <w:lang w:val="en-US"/>
        </w:rPr>
      </w:pPr>
      <w:r>
        <w:rPr>
          <w:rFonts w:hint="eastAsia"/>
          <w:lang w:val="en-US"/>
        </w:rPr>
        <w:t>内网智能专区边界防火墙</w:t>
      </w:r>
    </w:p>
    <w:tbl>
      <w:tblPr>
        <w:tblStyle w:val="2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580"/>
      </w:tblGrid>
      <w:tr w14:paraId="0132C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shd w:val="clear" w:color="auto" w:fill="D9D9D9"/>
            <w:vAlign w:val="center"/>
          </w:tcPr>
          <w:p w14:paraId="7673723D">
            <w:pPr>
              <w:widowControl w:val="0"/>
              <w:spacing w:line="240" w:lineRule="auto"/>
              <w:jc w:val="center"/>
              <w:rPr>
                <w:rFonts w:hint="eastAsia" w:ascii="仿宋" w:hAnsi="仿宋" w:eastAsia="仿宋" w:cs="宋体"/>
                <w:b/>
                <w:kern w:val="0"/>
                <w:sz w:val="24"/>
                <w:szCs w:val="24"/>
              </w:rPr>
            </w:pPr>
            <w:r>
              <w:rPr>
                <w:rFonts w:hint="eastAsia" w:ascii="仿宋" w:hAnsi="仿宋" w:eastAsia="仿宋"/>
                <w:b/>
                <w:bCs/>
                <w:sz w:val="24"/>
                <w:szCs w:val="24"/>
              </w:rPr>
              <w:t>指标项</w:t>
            </w:r>
          </w:p>
        </w:tc>
        <w:tc>
          <w:tcPr>
            <w:tcW w:w="7581" w:type="dxa"/>
            <w:shd w:val="clear" w:color="auto" w:fill="D9D9D9"/>
            <w:vAlign w:val="center"/>
          </w:tcPr>
          <w:p w14:paraId="45F27301">
            <w:pPr>
              <w:widowControl w:val="0"/>
              <w:spacing w:line="240" w:lineRule="auto"/>
              <w:jc w:val="center"/>
              <w:rPr>
                <w:rFonts w:hint="eastAsia" w:ascii="仿宋" w:hAnsi="仿宋" w:eastAsia="仿宋" w:cs="宋体"/>
                <w:b/>
                <w:kern w:val="0"/>
                <w:sz w:val="24"/>
                <w:szCs w:val="24"/>
              </w:rPr>
            </w:pPr>
            <w:r>
              <w:rPr>
                <w:rFonts w:hint="eastAsia" w:ascii="仿宋" w:hAnsi="仿宋" w:eastAsia="仿宋"/>
                <w:b/>
                <w:bCs/>
                <w:sz w:val="24"/>
                <w:szCs w:val="24"/>
              </w:rPr>
              <w:t>详细要求</w:t>
            </w:r>
          </w:p>
        </w:tc>
      </w:tr>
      <w:tr w14:paraId="45F6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tcPr>
          <w:p w14:paraId="149AE15C">
            <w:pPr>
              <w:rPr>
                <w:rFonts w:hint="eastAsia" w:ascii="仿宋" w:hAnsi="仿宋" w:eastAsia="仿宋" w:cs="宋体"/>
                <w:color w:val="000000"/>
                <w:kern w:val="0"/>
                <w:sz w:val="24"/>
                <w:szCs w:val="24"/>
              </w:rPr>
            </w:pPr>
            <w:r>
              <w:rPr>
                <w:rFonts w:hint="eastAsia" w:ascii="仿宋" w:hAnsi="仿宋" w:eastAsia="仿宋"/>
                <w:sz w:val="24"/>
                <w:szCs w:val="24"/>
              </w:rPr>
              <w:t>硬件平台</w:t>
            </w:r>
          </w:p>
        </w:tc>
        <w:tc>
          <w:tcPr>
            <w:tcW w:w="7581" w:type="dxa"/>
          </w:tcPr>
          <w:p w14:paraId="14C43375">
            <w:pPr>
              <w:rPr>
                <w:rFonts w:hint="eastAsia" w:ascii="仿宋" w:hAnsi="仿宋" w:eastAsia="仿宋" w:cs="宋体"/>
                <w:kern w:val="0"/>
                <w:sz w:val="24"/>
                <w:szCs w:val="24"/>
              </w:rPr>
            </w:pPr>
            <w:r>
              <w:rPr>
                <w:rFonts w:ascii="仿宋" w:hAnsi="仿宋" w:eastAsia="仿宋"/>
                <w:sz w:val="24"/>
                <w:szCs w:val="24"/>
              </w:rPr>
              <w:t xml:space="preserve">产品应用多核并行处理架构，并采用国产处理器和国产操作系统。 </w:t>
            </w:r>
            <w:r>
              <w:rPr>
                <w:rFonts w:hint="eastAsia" w:ascii="仿宋" w:hAnsi="仿宋" w:eastAsia="仿宋"/>
                <w:sz w:val="24"/>
                <w:szCs w:val="24"/>
              </w:rPr>
              <w:t>（提供国产操作系统兼容证书，并加盖厂商公章）</w:t>
            </w:r>
          </w:p>
        </w:tc>
      </w:tr>
      <w:tr w14:paraId="47CE4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29507A03">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硬件规格要求</w:t>
            </w:r>
          </w:p>
        </w:tc>
        <w:tc>
          <w:tcPr>
            <w:tcW w:w="7581" w:type="dxa"/>
          </w:tcPr>
          <w:p w14:paraId="0F6599E9">
            <w:pPr>
              <w:rPr>
                <w:rFonts w:hint="eastAsia" w:ascii="仿宋" w:hAnsi="仿宋" w:eastAsia="仿宋" w:cs="宋体"/>
                <w:kern w:val="0"/>
                <w:sz w:val="24"/>
                <w:szCs w:val="24"/>
              </w:rPr>
            </w:pPr>
            <w:r>
              <w:rPr>
                <w:rFonts w:hint="eastAsia" w:ascii="仿宋" w:hAnsi="仿宋" w:eastAsia="仿宋" w:cs="宋体"/>
                <w:kern w:val="0"/>
                <w:sz w:val="24"/>
                <w:szCs w:val="24"/>
              </w:rPr>
              <w:t>防火墙设备规格：</w:t>
            </w:r>
            <w:r>
              <w:rPr>
                <w:rFonts w:ascii="仿宋" w:hAnsi="仿宋" w:eastAsia="仿宋" w:cs="宋体"/>
                <w:kern w:val="0"/>
                <w:sz w:val="24"/>
                <w:szCs w:val="24"/>
              </w:rPr>
              <w:t>2U</w:t>
            </w:r>
            <w:r>
              <w:rPr>
                <w:rFonts w:hint="eastAsia" w:ascii="仿宋" w:hAnsi="仿宋" w:eastAsia="仿宋" w:cs="宋体"/>
                <w:kern w:val="0"/>
                <w:sz w:val="24"/>
                <w:szCs w:val="24"/>
              </w:rPr>
              <w:t>，冗余电源，</w:t>
            </w:r>
            <w:r>
              <w:rPr>
                <w:rFonts w:ascii="仿宋" w:hAnsi="仿宋" w:eastAsia="仿宋" w:cs="宋体"/>
                <w:kern w:val="0"/>
                <w:sz w:val="24"/>
                <w:szCs w:val="24"/>
              </w:rPr>
              <w:t>内存大小</w:t>
            </w:r>
            <w:r>
              <w:rPr>
                <w:rFonts w:hint="eastAsia" w:ascii="仿宋" w:hAnsi="仿宋" w:eastAsia="仿宋" w:cs="宋体"/>
                <w:kern w:val="0"/>
                <w:sz w:val="24"/>
                <w:szCs w:val="24"/>
              </w:rPr>
              <w:t>≥</w:t>
            </w:r>
            <w:r>
              <w:rPr>
                <w:rFonts w:ascii="仿宋" w:hAnsi="仿宋" w:eastAsia="仿宋" w:cs="宋体"/>
                <w:kern w:val="0"/>
                <w:sz w:val="24"/>
                <w:szCs w:val="24"/>
              </w:rPr>
              <w:t>32G，硬盘容量</w:t>
            </w:r>
            <w:r>
              <w:rPr>
                <w:rFonts w:hint="eastAsia" w:ascii="仿宋" w:hAnsi="仿宋" w:eastAsia="仿宋" w:cs="宋体"/>
                <w:kern w:val="0"/>
                <w:sz w:val="24"/>
                <w:szCs w:val="24"/>
              </w:rPr>
              <w:t>≥</w:t>
            </w:r>
            <w:r>
              <w:rPr>
                <w:rFonts w:ascii="仿宋" w:hAnsi="仿宋" w:eastAsia="仿宋" w:cs="宋体"/>
                <w:kern w:val="0"/>
                <w:sz w:val="24"/>
                <w:szCs w:val="24"/>
              </w:rPr>
              <w:t>960G SSD，</w:t>
            </w:r>
            <w:r>
              <w:rPr>
                <w:rFonts w:hint="eastAsia" w:ascii="仿宋" w:hAnsi="仿宋" w:eastAsia="仿宋" w:cs="宋体"/>
                <w:kern w:val="0"/>
                <w:sz w:val="24"/>
                <w:szCs w:val="24"/>
              </w:rPr>
              <w:t>冗余电源，</w:t>
            </w:r>
            <w:r>
              <w:rPr>
                <w:rFonts w:ascii="仿宋" w:hAnsi="仿宋" w:eastAsia="仿宋" w:cs="宋体"/>
                <w:kern w:val="0"/>
                <w:sz w:val="24"/>
                <w:szCs w:val="24"/>
              </w:rPr>
              <w:t>接口：千兆电口</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w:t>
            </w:r>
            <w:r>
              <w:rPr>
                <w:rFonts w:ascii="仿宋" w:hAnsi="仿宋" w:eastAsia="仿宋" w:cs="宋体"/>
                <w:kern w:val="0"/>
                <w:sz w:val="24"/>
                <w:szCs w:val="24"/>
              </w:rPr>
              <w:t>千兆</w:t>
            </w:r>
            <w:r>
              <w:rPr>
                <w:rFonts w:hint="eastAsia" w:ascii="仿宋" w:hAnsi="仿宋" w:eastAsia="仿宋" w:cs="宋体"/>
                <w:kern w:val="0"/>
                <w:sz w:val="24"/>
                <w:szCs w:val="24"/>
              </w:rPr>
              <w:t>光</w:t>
            </w:r>
            <w:r>
              <w:rPr>
                <w:rFonts w:ascii="仿宋" w:hAnsi="仿宋" w:eastAsia="仿宋" w:cs="宋体"/>
                <w:kern w:val="0"/>
                <w:sz w:val="24"/>
                <w:szCs w:val="24"/>
              </w:rPr>
              <w:t>口</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个（满配千兆多模光模块），</w:t>
            </w:r>
            <w:r>
              <w:rPr>
                <w:rFonts w:ascii="仿宋" w:hAnsi="仿宋" w:eastAsia="仿宋" w:cs="宋体"/>
                <w:kern w:val="0"/>
                <w:sz w:val="24"/>
                <w:szCs w:val="24"/>
              </w:rPr>
              <w:t>万兆光口SFP+</w:t>
            </w:r>
            <w:r>
              <w:rPr>
                <w:rFonts w:hint="eastAsia" w:ascii="仿宋" w:hAnsi="仿宋" w:eastAsia="仿宋" w:cs="宋体"/>
                <w:kern w:val="0"/>
                <w:sz w:val="24"/>
                <w:szCs w:val="24"/>
              </w:rPr>
              <w:t>≥</w:t>
            </w:r>
            <w:r>
              <w:rPr>
                <w:rFonts w:ascii="仿宋" w:hAnsi="仿宋" w:eastAsia="仿宋" w:cs="宋体"/>
                <w:kern w:val="0"/>
                <w:sz w:val="24"/>
                <w:szCs w:val="24"/>
              </w:rPr>
              <w:t>4</w:t>
            </w:r>
            <w:r>
              <w:rPr>
                <w:rFonts w:hint="eastAsia" w:ascii="仿宋" w:hAnsi="仿宋" w:eastAsia="仿宋" w:cs="宋体"/>
                <w:kern w:val="0"/>
                <w:sz w:val="24"/>
                <w:szCs w:val="24"/>
              </w:rPr>
              <w:t>个（满配万兆多模光模块）</w:t>
            </w:r>
          </w:p>
        </w:tc>
      </w:tr>
      <w:tr w14:paraId="7DE4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50185511">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产品性能要求</w:t>
            </w:r>
          </w:p>
        </w:tc>
        <w:tc>
          <w:tcPr>
            <w:tcW w:w="7581" w:type="dxa"/>
          </w:tcPr>
          <w:p w14:paraId="508448AA">
            <w:pPr>
              <w:rPr>
                <w:rFonts w:hint="eastAsia" w:ascii="仿宋" w:hAnsi="仿宋" w:eastAsia="仿宋" w:cs="宋体"/>
                <w:kern w:val="0"/>
                <w:sz w:val="24"/>
                <w:szCs w:val="24"/>
              </w:rPr>
            </w:pPr>
            <w:r>
              <w:rPr>
                <w:rFonts w:hint="eastAsia" w:ascii="仿宋" w:hAnsi="仿宋" w:eastAsia="仿宋" w:cs="宋体"/>
                <w:kern w:val="0"/>
                <w:sz w:val="24"/>
                <w:szCs w:val="24"/>
              </w:rPr>
              <w:t>网络层吞吐量≥</w:t>
            </w:r>
            <w:r>
              <w:rPr>
                <w:rFonts w:ascii="仿宋" w:hAnsi="仿宋" w:eastAsia="仿宋" w:cs="宋体"/>
                <w:kern w:val="0"/>
                <w:sz w:val="24"/>
                <w:szCs w:val="24"/>
              </w:rPr>
              <w:t>45Gbps，应用层吞吐量</w:t>
            </w:r>
            <w:r>
              <w:rPr>
                <w:rFonts w:hint="eastAsia" w:ascii="仿宋" w:hAnsi="仿宋" w:eastAsia="仿宋" w:cs="宋体"/>
                <w:kern w:val="0"/>
                <w:sz w:val="24"/>
                <w:szCs w:val="24"/>
              </w:rPr>
              <w:t>≥</w:t>
            </w:r>
            <w:r>
              <w:rPr>
                <w:rFonts w:ascii="仿宋" w:hAnsi="仿宋" w:eastAsia="仿宋" w:cs="宋体"/>
                <w:kern w:val="0"/>
                <w:sz w:val="24"/>
                <w:szCs w:val="24"/>
              </w:rPr>
              <w:t>30Gbps，</w:t>
            </w:r>
            <w:r>
              <w:rPr>
                <w:rFonts w:hint="eastAsia" w:ascii="仿宋" w:hAnsi="仿宋" w:eastAsia="仿宋" w:cs="宋体"/>
                <w:kern w:val="0"/>
                <w:sz w:val="24"/>
                <w:szCs w:val="24"/>
              </w:rPr>
              <w:t>全威胁I</w:t>
            </w:r>
            <w:r>
              <w:rPr>
                <w:rFonts w:ascii="仿宋" w:hAnsi="仿宋" w:eastAsia="仿宋" w:cs="宋体"/>
                <w:kern w:val="0"/>
                <w:sz w:val="24"/>
                <w:szCs w:val="24"/>
              </w:rPr>
              <w:t>PS+AV</w:t>
            </w:r>
            <w:r>
              <w:rPr>
                <w:rFonts w:hint="eastAsia" w:ascii="仿宋" w:hAnsi="仿宋" w:eastAsia="仿宋" w:cs="宋体"/>
                <w:kern w:val="0"/>
                <w:sz w:val="24"/>
                <w:szCs w:val="24"/>
              </w:rPr>
              <w:t>吞吐≥</w:t>
            </w:r>
            <w:r>
              <w:rPr>
                <w:rFonts w:ascii="仿宋" w:hAnsi="仿宋" w:eastAsia="仿宋" w:cs="宋体"/>
                <w:kern w:val="0"/>
                <w:sz w:val="24"/>
                <w:szCs w:val="24"/>
              </w:rPr>
              <w:t>3G</w:t>
            </w:r>
            <w:r>
              <w:rPr>
                <w:rFonts w:hint="eastAsia" w:ascii="仿宋" w:hAnsi="仿宋" w:eastAsia="仿宋" w:cs="宋体"/>
                <w:kern w:val="0"/>
                <w:sz w:val="24"/>
                <w:szCs w:val="24"/>
              </w:rPr>
              <w:t>，</w:t>
            </w:r>
            <w:r>
              <w:rPr>
                <w:rFonts w:ascii="仿宋" w:hAnsi="仿宋" w:eastAsia="仿宋" w:cs="宋体"/>
                <w:kern w:val="0"/>
                <w:sz w:val="24"/>
                <w:szCs w:val="24"/>
              </w:rPr>
              <w:t>并发连接数</w:t>
            </w:r>
            <w:r>
              <w:rPr>
                <w:rFonts w:hint="eastAsia" w:ascii="仿宋" w:hAnsi="仿宋" w:eastAsia="仿宋" w:cs="宋体"/>
                <w:kern w:val="0"/>
                <w:sz w:val="24"/>
                <w:szCs w:val="24"/>
              </w:rPr>
              <w:t>≥</w:t>
            </w:r>
            <w:r>
              <w:rPr>
                <w:rFonts w:ascii="仿宋" w:hAnsi="仿宋" w:eastAsia="仿宋" w:cs="宋体"/>
                <w:kern w:val="0"/>
                <w:sz w:val="24"/>
                <w:szCs w:val="24"/>
              </w:rPr>
              <w:t>800万，HTTP新建连接数</w:t>
            </w:r>
            <w:r>
              <w:rPr>
                <w:rFonts w:hint="eastAsia" w:ascii="仿宋" w:hAnsi="仿宋" w:eastAsia="仿宋" w:cs="宋体"/>
                <w:kern w:val="0"/>
                <w:sz w:val="24"/>
                <w:szCs w:val="24"/>
              </w:rPr>
              <w:t>≥</w:t>
            </w:r>
            <w:r>
              <w:rPr>
                <w:rFonts w:ascii="仿宋" w:hAnsi="仿宋" w:eastAsia="仿宋" w:cs="宋体"/>
                <w:kern w:val="0"/>
                <w:sz w:val="24"/>
                <w:szCs w:val="24"/>
              </w:rPr>
              <w:t>20万</w:t>
            </w:r>
            <w:r>
              <w:rPr>
                <w:rFonts w:hint="eastAsia" w:ascii="仿宋" w:hAnsi="仿宋" w:eastAsia="仿宋" w:cs="宋体"/>
                <w:kern w:val="0"/>
                <w:sz w:val="24"/>
                <w:szCs w:val="24"/>
              </w:rPr>
              <w:t>，配置≥</w:t>
            </w:r>
            <w:r>
              <w:rPr>
                <w:rFonts w:ascii="仿宋" w:hAnsi="仿宋" w:eastAsia="仿宋" w:cs="宋体"/>
                <w:kern w:val="0"/>
                <w:sz w:val="24"/>
                <w:szCs w:val="24"/>
              </w:rPr>
              <w:t>3年防病毒、IPS、</w:t>
            </w:r>
            <w:r>
              <w:rPr>
                <w:rFonts w:hint="eastAsia" w:ascii="仿宋" w:hAnsi="仿宋" w:eastAsia="仿宋" w:cs="宋体"/>
                <w:kern w:val="0"/>
                <w:sz w:val="24"/>
                <w:szCs w:val="24"/>
              </w:rPr>
              <w:t>防护特征库更新授权</w:t>
            </w:r>
          </w:p>
        </w:tc>
      </w:tr>
      <w:tr w14:paraId="693A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40275C9C">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工作模式</w:t>
            </w:r>
          </w:p>
        </w:tc>
        <w:tc>
          <w:tcPr>
            <w:tcW w:w="7581" w:type="dxa"/>
          </w:tcPr>
          <w:p w14:paraId="4118A337">
            <w:pPr>
              <w:rPr>
                <w:rFonts w:hint="eastAsia" w:ascii="仿宋" w:hAnsi="仿宋" w:eastAsia="仿宋" w:cs="宋体"/>
                <w:kern w:val="0"/>
                <w:sz w:val="24"/>
                <w:szCs w:val="24"/>
              </w:rPr>
            </w:pPr>
            <w:r>
              <w:rPr>
                <w:rFonts w:hint="eastAsia" w:ascii="仿宋" w:hAnsi="仿宋" w:eastAsia="仿宋" w:cs="宋体"/>
                <w:kern w:val="0"/>
                <w:sz w:val="24"/>
                <w:szCs w:val="24"/>
              </w:rPr>
              <w:t>产品支持路由模式、透明模式、虚拟网线模式、旁路镜像模式等多种部署方式。</w:t>
            </w:r>
          </w:p>
        </w:tc>
      </w:tr>
      <w:tr w14:paraId="66ADF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restart"/>
            <w:vAlign w:val="center"/>
          </w:tcPr>
          <w:p w14:paraId="7BC0CD89">
            <w:pPr>
              <w:rPr>
                <w:rFonts w:hint="eastAsia" w:ascii="仿宋" w:hAnsi="仿宋" w:eastAsia="仿宋" w:cs="宋体"/>
                <w:kern w:val="0"/>
                <w:sz w:val="24"/>
                <w:szCs w:val="24"/>
              </w:rPr>
            </w:pPr>
            <w:r>
              <w:rPr>
                <w:rFonts w:hint="eastAsia" w:ascii="仿宋" w:hAnsi="仿宋" w:eastAsia="仿宋" w:cs="宋体"/>
                <w:kern w:val="0"/>
                <w:sz w:val="24"/>
                <w:szCs w:val="24"/>
              </w:rPr>
              <w:t>防病毒</w:t>
            </w:r>
          </w:p>
        </w:tc>
        <w:tc>
          <w:tcPr>
            <w:tcW w:w="7581" w:type="dxa"/>
          </w:tcPr>
          <w:p w14:paraId="2E9A0B3D">
            <w:pPr>
              <w:rPr>
                <w:rFonts w:hint="eastAsia" w:ascii="仿宋" w:hAnsi="仿宋" w:eastAsia="仿宋"/>
                <w:color w:val="000000"/>
                <w:sz w:val="24"/>
                <w:szCs w:val="24"/>
              </w:rPr>
            </w:pPr>
            <w:r>
              <w:rPr>
                <w:rFonts w:hint="eastAsia" w:ascii="仿宋" w:hAnsi="仿宋" w:eastAsia="仿宋"/>
                <w:color w:val="000000"/>
                <w:sz w:val="24"/>
                <w:szCs w:val="24"/>
              </w:rPr>
              <w:t>产品支持</w:t>
            </w:r>
            <w:r>
              <w:rPr>
                <w:rFonts w:hint="eastAsia" w:ascii="仿宋" w:hAnsi="仿宋" w:eastAsia="仿宋" w:cs="宋体"/>
                <w:color w:val="000000"/>
                <w:kern w:val="0"/>
                <w:sz w:val="24"/>
                <w:szCs w:val="24"/>
              </w:rPr>
              <w:t>对S</w:t>
            </w:r>
            <w:r>
              <w:rPr>
                <w:rFonts w:ascii="仿宋" w:hAnsi="仿宋" w:eastAsia="仿宋" w:cs="宋体"/>
                <w:color w:val="000000"/>
                <w:kern w:val="0"/>
                <w:sz w:val="24"/>
                <w:szCs w:val="24"/>
              </w:rPr>
              <w:t>MTP</w:t>
            </w:r>
            <w:r>
              <w:rPr>
                <w:rFonts w:hint="eastAsia" w:ascii="仿宋" w:hAnsi="仿宋" w:eastAsia="仿宋" w:cs="宋体"/>
                <w:color w:val="000000"/>
                <w:kern w:val="0"/>
                <w:sz w:val="24"/>
                <w:szCs w:val="24"/>
              </w:rPr>
              <w:t>、HTTP、FTP、S</w:t>
            </w:r>
            <w:r>
              <w:rPr>
                <w:rFonts w:ascii="仿宋" w:hAnsi="仿宋" w:eastAsia="仿宋" w:cs="宋体"/>
                <w:color w:val="000000"/>
                <w:kern w:val="0"/>
                <w:sz w:val="24"/>
                <w:szCs w:val="24"/>
              </w:rPr>
              <w:t>MB</w:t>
            </w:r>
            <w:r>
              <w:rPr>
                <w:rFonts w:hint="eastAsia" w:ascii="仿宋" w:hAnsi="仿宋" w:eastAsia="仿宋" w:cs="宋体"/>
                <w:color w:val="000000"/>
                <w:kern w:val="0"/>
                <w:sz w:val="24"/>
                <w:szCs w:val="24"/>
              </w:rPr>
              <w:t>、POP3、</w:t>
            </w:r>
            <w:r>
              <w:rPr>
                <w:rFonts w:hint="eastAsia" w:ascii="仿宋" w:hAnsi="仿宋" w:eastAsia="仿宋" w:cs="宋体"/>
                <w:kern w:val="0"/>
                <w:sz w:val="24"/>
                <w:szCs w:val="24"/>
              </w:rPr>
              <w:t>H</w:t>
            </w:r>
            <w:r>
              <w:rPr>
                <w:rFonts w:ascii="仿宋" w:hAnsi="仿宋" w:eastAsia="仿宋" w:cs="宋体"/>
                <w:kern w:val="0"/>
                <w:sz w:val="24"/>
                <w:szCs w:val="24"/>
              </w:rPr>
              <w:t>TTPS</w:t>
            </w:r>
            <w:r>
              <w:rPr>
                <w:rFonts w:hint="eastAsia" w:ascii="仿宋" w:hAnsi="仿宋" w:eastAsia="仿宋" w:cs="宋体"/>
                <w:kern w:val="0"/>
                <w:sz w:val="24"/>
                <w:szCs w:val="24"/>
              </w:rPr>
              <w:t>、</w:t>
            </w:r>
            <w:r>
              <w:rPr>
                <w:rFonts w:hint="eastAsia" w:ascii="仿宋" w:hAnsi="仿宋" w:eastAsia="仿宋" w:cs="宋体"/>
                <w:color w:val="000000"/>
                <w:kern w:val="0"/>
                <w:sz w:val="24"/>
                <w:szCs w:val="24"/>
              </w:rPr>
              <w:t>IMAP等协议进行病毒防御。</w:t>
            </w:r>
          </w:p>
        </w:tc>
      </w:tr>
      <w:tr w14:paraId="22268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continue"/>
            <w:vAlign w:val="center"/>
          </w:tcPr>
          <w:p w14:paraId="39ECD066">
            <w:pPr>
              <w:rPr>
                <w:rFonts w:hint="eastAsia" w:ascii="仿宋" w:hAnsi="仿宋" w:eastAsia="仿宋" w:cs="宋体"/>
                <w:kern w:val="0"/>
                <w:sz w:val="24"/>
                <w:szCs w:val="24"/>
              </w:rPr>
            </w:pPr>
          </w:p>
        </w:tc>
        <w:tc>
          <w:tcPr>
            <w:tcW w:w="7581" w:type="dxa"/>
          </w:tcPr>
          <w:p w14:paraId="4D03B43E">
            <w:pPr>
              <w:rPr>
                <w:rFonts w:hint="eastAsia" w:ascii="仿宋" w:hAnsi="仿宋" w:eastAsia="仿宋"/>
                <w:color w:val="000000"/>
                <w:sz w:val="24"/>
                <w:szCs w:val="24"/>
              </w:rPr>
            </w:pPr>
            <w:r>
              <w:rPr>
                <w:rFonts w:hint="eastAsia" w:ascii="仿宋" w:hAnsi="仿宋" w:eastAsia="仿宋"/>
                <w:color w:val="000000"/>
                <w:sz w:val="24"/>
                <w:szCs w:val="24"/>
              </w:rPr>
              <w:t>产品支持对多重压缩文件的病毒检测能力，支持不小于1</w:t>
            </w:r>
            <w:r>
              <w:rPr>
                <w:rFonts w:ascii="仿宋" w:hAnsi="仿宋" w:eastAsia="仿宋"/>
                <w:color w:val="000000"/>
                <w:sz w:val="24"/>
                <w:szCs w:val="24"/>
              </w:rPr>
              <w:t>5</w:t>
            </w:r>
            <w:r>
              <w:rPr>
                <w:rFonts w:hint="eastAsia" w:ascii="仿宋" w:hAnsi="仿宋" w:eastAsia="仿宋"/>
                <w:color w:val="000000"/>
                <w:sz w:val="24"/>
                <w:szCs w:val="24"/>
              </w:rPr>
              <w:t>层压缩文件病毒检测与处置。</w:t>
            </w:r>
          </w:p>
        </w:tc>
      </w:tr>
      <w:tr w14:paraId="3BC2A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restart"/>
            <w:vAlign w:val="center"/>
          </w:tcPr>
          <w:p w14:paraId="3B9D85B5">
            <w:pPr>
              <w:rPr>
                <w:rFonts w:hint="eastAsia" w:ascii="仿宋" w:hAnsi="仿宋" w:eastAsia="仿宋" w:cs="宋体"/>
                <w:kern w:val="0"/>
                <w:sz w:val="24"/>
                <w:szCs w:val="24"/>
              </w:rPr>
            </w:pPr>
            <w:r>
              <w:rPr>
                <w:rFonts w:hint="eastAsia" w:ascii="仿宋" w:hAnsi="仿宋" w:eastAsia="仿宋" w:cs="宋体"/>
                <w:kern w:val="0"/>
                <w:sz w:val="24"/>
                <w:szCs w:val="24"/>
              </w:rPr>
              <w:t>入侵防御</w:t>
            </w:r>
          </w:p>
        </w:tc>
        <w:tc>
          <w:tcPr>
            <w:tcW w:w="7581" w:type="dxa"/>
          </w:tcPr>
          <w:p w14:paraId="251F45B9">
            <w:pPr>
              <w:rPr>
                <w:rFonts w:hint="eastAsia" w:ascii="仿宋" w:hAnsi="仿宋" w:eastAsia="仿宋" w:cs="宋体"/>
                <w:bCs/>
                <w:kern w:val="0"/>
                <w:sz w:val="24"/>
                <w:szCs w:val="24"/>
              </w:rPr>
            </w:pPr>
            <w:r>
              <w:rPr>
                <w:rFonts w:hint="eastAsia" w:ascii="仿宋" w:hAnsi="仿宋" w:eastAsia="仿宋"/>
                <w:color w:val="000000"/>
                <w:sz w:val="24"/>
                <w:szCs w:val="24"/>
              </w:rPr>
              <w:t>产品预定义漏洞特征数量超过</w:t>
            </w:r>
            <w:r>
              <w:rPr>
                <w:rFonts w:ascii="仿宋" w:hAnsi="仿宋" w:eastAsia="仿宋"/>
                <w:color w:val="000000"/>
                <w:sz w:val="24"/>
                <w:szCs w:val="24"/>
              </w:rPr>
              <w:t>12000</w:t>
            </w:r>
            <w:r>
              <w:rPr>
                <w:rFonts w:hint="eastAsia" w:ascii="仿宋" w:hAnsi="仿宋" w:eastAsia="仿宋"/>
                <w:color w:val="000000"/>
                <w:sz w:val="24"/>
                <w:szCs w:val="24"/>
              </w:rPr>
              <w:t>种，支持在产品漏洞特征库中以漏洞名称、漏洞I</w:t>
            </w:r>
            <w:r>
              <w:rPr>
                <w:rFonts w:ascii="仿宋" w:hAnsi="仿宋" w:eastAsia="仿宋"/>
                <w:color w:val="000000"/>
                <w:sz w:val="24"/>
                <w:szCs w:val="24"/>
              </w:rPr>
              <w:t>D</w:t>
            </w:r>
            <w:r>
              <w:rPr>
                <w:rFonts w:hint="eastAsia" w:ascii="仿宋" w:hAnsi="仿宋" w:eastAsia="仿宋"/>
                <w:color w:val="000000"/>
                <w:sz w:val="24"/>
                <w:szCs w:val="24"/>
              </w:rPr>
              <w:t>、漏洞C</w:t>
            </w:r>
            <w:r>
              <w:rPr>
                <w:rFonts w:ascii="仿宋" w:hAnsi="仿宋" w:eastAsia="仿宋"/>
                <w:color w:val="000000"/>
                <w:sz w:val="24"/>
                <w:szCs w:val="24"/>
              </w:rPr>
              <w:t>VE</w:t>
            </w:r>
            <w:r>
              <w:rPr>
                <w:rFonts w:hint="eastAsia" w:ascii="仿宋" w:hAnsi="仿宋" w:eastAsia="仿宋"/>
                <w:color w:val="000000"/>
                <w:sz w:val="24"/>
                <w:szCs w:val="24"/>
              </w:rPr>
              <w:t>标识、危险等级和漏洞描述等条件快速查询特定漏洞特征信息，支持用户自定义I</w:t>
            </w:r>
            <w:r>
              <w:rPr>
                <w:rFonts w:ascii="仿宋" w:hAnsi="仿宋" w:eastAsia="仿宋"/>
                <w:color w:val="000000"/>
                <w:sz w:val="24"/>
                <w:szCs w:val="24"/>
              </w:rPr>
              <w:t>PS</w:t>
            </w:r>
            <w:r>
              <w:rPr>
                <w:rFonts w:hint="eastAsia" w:ascii="仿宋" w:hAnsi="仿宋" w:eastAsia="仿宋"/>
                <w:color w:val="000000"/>
                <w:sz w:val="24"/>
                <w:szCs w:val="24"/>
              </w:rPr>
              <w:t>规则。</w:t>
            </w:r>
          </w:p>
        </w:tc>
      </w:tr>
      <w:tr w14:paraId="360CA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Merge w:val="continue"/>
            <w:vAlign w:val="center"/>
          </w:tcPr>
          <w:p w14:paraId="34FF7353">
            <w:pPr>
              <w:rPr>
                <w:rFonts w:hint="eastAsia" w:ascii="仿宋" w:hAnsi="仿宋" w:eastAsia="仿宋" w:cs="宋体"/>
                <w:kern w:val="0"/>
                <w:sz w:val="24"/>
                <w:szCs w:val="24"/>
              </w:rPr>
            </w:pPr>
          </w:p>
        </w:tc>
        <w:tc>
          <w:tcPr>
            <w:tcW w:w="7581" w:type="dxa"/>
          </w:tcPr>
          <w:p w14:paraId="46F81364">
            <w:pPr>
              <w:rPr>
                <w:rFonts w:hint="eastAsia" w:ascii="仿宋" w:hAnsi="仿宋" w:eastAsia="仿宋" w:cs="宋体"/>
                <w:bCs/>
                <w:kern w:val="0"/>
                <w:sz w:val="24"/>
                <w:szCs w:val="24"/>
              </w:rPr>
            </w:pPr>
            <w:r>
              <w:rPr>
                <w:rFonts w:hint="eastAsia" w:ascii="仿宋" w:hAnsi="仿宋" w:eastAsia="仿宋" w:cs="宋体"/>
                <w:bCs/>
                <w:kern w:val="0"/>
                <w:sz w:val="24"/>
                <w:szCs w:val="24"/>
              </w:rPr>
              <w:t>产品支持僵尸主机检</w:t>
            </w:r>
            <w:r>
              <w:rPr>
                <w:rFonts w:hint="eastAsia" w:ascii="仿宋" w:hAnsi="仿宋" w:eastAsia="仿宋" w:cs="宋体"/>
                <w:bCs/>
                <w:color w:val="000000"/>
                <w:kern w:val="0"/>
                <w:sz w:val="24"/>
                <w:szCs w:val="24"/>
              </w:rPr>
              <w:t>测功能，产品预定义特征库超过110万种，可识</w:t>
            </w:r>
            <w:r>
              <w:rPr>
                <w:rFonts w:hint="eastAsia" w:ascii="仿宋" w:hAnsi="仿宋" w:eastAsia="仿宋" w:cs="宋体"/>
                <w:bCs/>
                <w:kern w:val="0"/>
                <w:sz w:val="24"/>
                <w:szCs w:val="24"/>
              </w:rPr>
              <w:t>别主机的异常外联行为。</w:t>
            </w:r>
          </w:p>
        </w:tc>
      </w:tr>
      <w:tr w14:paraId="228B4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1F74A6CF">
            <w:pPr>
              <w:rPr>
                <w:rFonts w:hint="eastAsia" w:ascii="仿宋" w:hAnsi="仿宋" w:eastAsia="仿宋" w:cs="宋体"/>
                <w:kern w:val="0"/>
                <w:sz w:val="24"/>
                <w:szCs w:val="24"/>
              </w:rPr>
            </w:pPr>
            <w:r>
              <w:rPr>
                <w:rFonts w:hint="eastAsia" w:ascii="仿宋" w:hAnsi="仿宋" w:eastAsia="仿宋" w:cs="宋体"/>
                <w:kern w:val="0"/>
                <w:sz w:val="24"/>
                <w:szCs w:val="24"/>
              </w:rPr>
              <w:t>账号安全</w:t>
            </w:r>
          </w:p>
        </w:tc>
        <w:tc>
          <w:tcPr>
            <w:tcW w:w="7581" w:type="dxa"/>
          </w:tcPr>
          <w:p w14:paraId="5930070C">
            <w:pPr>
              <w:rPr>
                <w:rFonts w:hint="eastAsia" w:ascii="仿宋" w:hAnsi="仿宋" w:eastAsia="仿宋"/>
                <w:color w:val="000000"/>
                <w:sz w:val="24"/>
                <w:szCs w:val="24"/>
              </w:rPr>
            </w:pPr>
            <w:r>
              <w:rPr>
                <w:rFonts w:hint="eastAsia" w:ascii="仿宋" w:hAnsi="仿宋" w:eastAsia="仿宋"/>
                <w:color w:val="000000"/>
                <w:sz w:val="24"/>
                <w:szCs w:val="24"/>
              </w:rPr>
              <w:t>产品支持用户账号全生命周期保护功能，包括用户账号多余入口检测、用户账号弱口令检测、用户账号暴力破解检测、失陷账号检测，防止因账号被暴力破解导致的非法提权情况发生。</w:t>
            </w:r>
          </w:p>
        </w:tc>
      </w:tr>
      <w:tr w14:paraId="487D9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54EA9529">
            <w:pPr>
              <w:rPr>
                <w:rFonts w:hint="eastAsia" w:ascii="仿宋" w:hAnsi="仿宋" w:eastAsia="仿宋" w:cs="宋体"/>
                <w:kern w:val="0"/>
                <w:sz w:val="24"/>
                <w:szCs w:val="24"/>
              </w:rPr>
            </w:pPr>
            <w:r>
              <w:rPr>
                <w:rFonts w:hint="eastAsia" w:ascii="仿宋" w:hAnsi="仿宋" w:eastAsia="仿宋" w:cs="宋体"/>
                <w:kern w:val="0"/>
                <w:sz w:val="24"/>
                <w:szCs w:val="24"/>
              </w:rPr>
              <w:t>策略生命周期管理</w:t>
            </w:r>
          </w:p>
        </w:tc>
        <w:tc>
          <w:tcPr>
            <w:tcW w:w="7581" w:type="dxa"/>
          </w:tcPr>
          <w:p w14:paraId="466915FE">
            <w:pPr>
              <w:rPr>
                <w:rFonts w:hint="eastAsia" w:ascii="仿宋" w:hAnsi="仿宋" w:eastAsia="仿宋" w:cs="宋体"/>
                <w:kern w:val="0"/>
                <w:sz w:val="24"/>
                <w:szCs w:val="24"/>
              </w:rPr>
            </w:pPr>
            <w:r>
              <w:rPr>
                <w:rFonts w:hint="eastAsia" w:ascii="仿宋" w:hAnsi="仿宋" w:eastAsia="仿宋"/>
                <w:color w:val="000000"/>
                <w:sz w:val="24"/>
                <w:szCs w:val="24"/>
              </w:rPr>
              <w:t>产品支持策略生命周期管理功能，支持对安全策略修改的时间、原因、变更类型进行统一管理，便于策略的运维与管理。</w:t>
            </w:r>
          </w:p>
        </w:tc>
      </w:tr>
      <w:tr w14:paraId="7FBE7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271" w:type="dxa"/>
            <w:vAlign w:val="center"/>
          </w:tcPr>
          <w:p w14:paraId="144E7DB3">
            <w:pPr>
              <w:rPr>
                <w:rFonts w:hint="eastAsia" w:ascii="仿宋" w:hAnsi="仿宋" w:eastAsia="仿宋" w:cs="宋体"/>
                <w:kern w:val="0"/>
                <w:sz w:val="24"/>
                <w:szCs w:val="24"/>
              </w:rPr>
            </w:pPr>
            <w:r>
              <w:rPr>
                <w:rFonts w:hint="eastAsia" w:ascii="仿宋" w:hAnsi="仿宋" w:eastAsia="仿宋" w:cs="宋体"/>
                <w:kern w:val="0"/>
                <w:sz w:val="24"/>
                <w:szCs w:val="24"/>
              </w:rPr>
              <w:t>管理员账号权限管控</w:t>
            </w:r>
          </w:p>
        </w:tc>
        <w:tc>
          <w:tcPr>
            <w:tcW w:w="7581" w:type="dxa"/>
          </w:tcPr>
          <w:p w14:paraId="2238FFEA">
            <w:pPr>
              <w:rPr>
                <w:rFonts w:hint="eastAsia" w:ascii="仿宋" w:hAnsi="仿宋" w:eastAsia="仿宋" w:cs="宋体"/>
                <w:kern w:val="0"/>
                <w:sz w:val="24"/>
                <w:szCs w:val="24"/>
              </w:rPr>
            </w:pPr>
            <w:r>
              <w:rPr>
                <w:rFonts w:hint="eastAsia" w:ascii="仿宋" w:hAnsi="仿宋" w:eastAsia="仿宋" w:cs="宋体"/>
                <w:kern w:val="0"/>
                <w:sz w:val="24"/>
                <w:szCs w:val="24"/>
              </w:rPr>
              <w:t>产品支持三权分立功能，根据管理员权限分为安全管理员、审计员、系统管理员三种角色。</w:t>
            </w:r>
          </w:p>
        </w:tc>
      </w:tr>
    </w:tbl>
    <w:p w14:paraId="49D66C37"/>
    <w:p w14:paraId="42024D87">
      <w:pPr>
        <w:pStyle w:val="6"/>
        <w:spacing w:before="156" w:after="156"/>
        <w:ind w:left="309" w:hanging="21"/>
        <w:rPr>
          <w:lang w:val="en-US"/>
        </w:rPr>
      </w:pPr>
      <w:r>
        <w:rPr>
          <w:lang w:val="en-US"/>
        </w:rPr>
        <w:t>外网互联网出口抗DDoS</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7108"/>
      </w:tblGrid>
      <w:tr w14:paraId="4AC0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7" w:type="pct"/>
            <w:shd w:val="clear" w:color="auto" w:fill="BEBEBE" w:themeFill="background1" w:themeFillShade="BF"/>
            <w:vAlign w:val="center"/>
          </w:tcPr>
          <w:p w14:paraId="6D64FBD2">
            <w:pPr>
              <w:widowControl w:val="0"/>
              <w:spacing w:line="240" w:lineRule="auto"/>
              <w:jc w:val="center"/>
              <w:rPr>
                <w:rFonts w:hint="eastAsia" w:ascii="仿宋" w:hAnsi="仿宋" w:eastAsia="仿宋"/>
                <w:b/>
                <w:bCs/>
                <w:sz w:val="24"/>
                <w:szCs w:val="24"/>
              </w:rPr>
            </w:pPr>
            <w:r>
              <w:rPr>
                <w:rFonts w:hint="eastAsia" w:ascii="仿宋" w:hAnsi="仿宋" w:eastAsia="仿宋"/>
                <w:b/>
                <w:bCs/>
                <w:sz w:val="24"/>
                <w:szCs w:val="24"/>
              </w:rPr>
              <w:t>指标项</w:t>
            </w:r>
          </w:p>
        </w:tc>
        <w:tc>
          <w:tcPr>
            <w:tcW w:w="4013" w:type="pct"/>
            <w:shd w:val="clear" w:color="auto" w:fill="BEBEBE" w:themeFill="background1" w:themeFillShade="BF"/>
            <w:vAlign w:val="center"/>
          </w:tcPr>
          <w:p w14:paraId="561DA7F1">
            <w:pPr>
              <w:widowControl w:val="0"/>
              <w:spacing w:line="240" w:lineRule="auto"/>
              <w:jc w:val="center"/>
              <w:rPr>
                <w:rFonts w:hint="eastAsia" w:ascii="仿宋" w:hAnsi="仿宋" w:eastAsia="仿宋"/>
                <w:b/>
                <w:bCs/>
                <w:sz w:val="24"/>
                <w:szCs w:val="24"/>
              </w:rPr>
            </w:pPr>
            <w:r>
              <w:rPr>
                <w:rFonts w:hint="eastAsia" w:ascii="仿宋" w:hAnsi="仿宋" w:eastAsia="仿宋"/>
                <w:b/>
                <w:bCs/>
                <w:sz w:val="24"/>
                <w:szCs w:val="24"/>
              </w:rPr>
              <w:t>详细要求</w:t>
            </w:r>
          </w:p>
        </w:tc>
      </w:tr>
      <w:tr w14:paraId="06BF1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987" w:type="pct"/>
            <w:vAlign w:val="center"/>
          </w:tcPr>
          <w:p w14:paraId="5A707004">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硬件规格</w:t>
            </w:r>
          </w:p>
        </w:tc>
        <w:tc>
          <w:tcPr>
            <w:tcW w:w="4013" w:type="pct"/>
            <w:vAlign w:val="center"/>
          </w:tcPr>
          <w:p w14:paraId="26863C2C">
            <w:pPr>
              <w:widowControl w:val="0"/>
              <w:spacing w:line="240" w:lineRule="auto"/>
              <w:rPr>
                <w:rFonts w:hint="eastAsia" w:ascii="仿宋" w:hAnsi="仿宋" w:eastAsia="仿宋"/>
                <w:sz w:val="24"/>
                <w:szCs w:val="24"/>
              </w:rPr>
            </w:pPr>
            <w:r>
              <w:rPr>
                <w:rFonts w:hint="eastAsia" w:ascii="仿宋" w:hAnsi="仿宋" w:eastAsia="仿宋" w:cs="宋体"/>
                <w:bCs/>
                <w:sz w:val="24"/>
                <w:szCs w:val="24"/>
              </w:rPr>
              <w:t>国产化产品，由专用的国产化硬件平台、国产化安全操作系统及功能软件构成；</w:t>
            </w:r>
            <w:r>
              <w:rPr>
                <w:rFonts w:hint="eastAsia" w:ascii="仿宋" w:hAnsi="仿宋" w:eastAsia="仿宋"/>
                <w:sz w:val="24"/>
                <w:szCs w:val="24"/>
              </w:rPr>
              <w:t>2U,内存≥32G，机械硬盘≥4TB，1个管理口，1个HA口，至少4个万兆光口，冗余电源,至少2个扩展槽位,清洗性能：≥10Gbps，整机网络层吞吐：≥19479Mbps（1518字节），整机应用层吞吐：≥9600Mbps，整机TCP最大并发：≥1000W，整机TCP最大新建：≥25w/s。</w:t>
            </w:r>
          </w:p>
        </w:tc>
      </w:tr>
      <w:tr w14:paraId="3B819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pct"/>
            <w:vAlign w:val="center"/>
          </w:tcPr>
          <w:p w14:paraId="6C7AF575">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数据采集方式</w:t>
            </w:r>
          </w:p>
        </w:tc>
        <w:tc>
          <w:tcPr>
            <w:tcW w:w="4013" w:type="pct"/>
            <w:vAlign w:val="center"/>
          </w:tcPr>
          <w:p w14:paraId="44278762">
            <w:pPr>
              <w:widowControl w:val="0"/>
              <w:spacing w:line="240" w:lineRule="auto"/>
              <w:jc w:val="both"/>
              <w:rPr>
                <w:rFonts w:hint="eastAsia" w:ascii="仿宋" w:hAnsi="仿宋" w:eastAsia="仿宋"/>
                <w:sz w:val="24"/>
                <w:szCs w:val="24"/>
              </w:rPr>
            </w:pPr>
            <w:r>
              <w:rPr>
                <w:rFonts w:hint="eastAsia" w:ascii="仿宋" w:hAnsi="仿宋" w:eastAsia="仿宋"/>
                <w:sz w:val="24"/>
                <w:szCs w:val="24"/>
              </w:rPr>
              <w:t>可支持镜像、分光、NetFlow等方式进行数据采集；</w:t>
            </w:r>
          </w:p>
        </w:tc>
      </w:tr>
      <w:tr w14:paraId="68A97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87" w:type="pct"/>
            <w:vAlign w:val="center"/>
          </w:tcPr>
          <w:p w14:paraId="760E7A60">
            <w:pPr>
              <w:widowControl w:val="0"/>
              <w:spacing w:line="240" w:lineRule="auto"/>
              <w:jc w:val="center"/>
              <w:rPr>
                <w:rFonts w:hint="eastAsia" w:ascii="仿宋" w:hAnsi="仿宋" w:eastAsia="仿宋"/>
                <w:sz w:val="24"/>
                <w:szCs w:val="24"/>
              </w:rPr>
            </w:pPr>
            <w:r>
              <w:rPr>
                <w:rFonts w:hint="eastAsia" w:ascii="仿宋" w:hAnsi="仿宋" w:eastAsia="仿宋"/>
                <w:sz w:val="24"/>
                <w:szCs w:val="24"/>
              </w:rPr>
              <w:t>设备流量转发</w:t>
            </w:r>
          </w:p>
        </w:tc>
        <w:tc>
          <w:tcPr>
            <w:tcW w:w="4013" w:type="pct"/>
            <w:vAlign w:val="center"/>
          </w:tcPr>
          <w:p w14:paraId="24799DDA">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支持Flow流数据流转发；支持将接收到的flow数据转发给多个终端；支持转发策略，转发策略可配置目的IP和目的端口；</w:t>
            </w:r>
          </w:p>
        </w:tc>
      </w:tr>
      <w:tr w14:paraId="6893B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87" w:type="pct"/>
            <w:vAlign w:val="center"/>
          </w:tcPr>
          <w:p w14:paraId="48BE2358">
            <w:pPr>
              <w:widowControl w:val="0"/>
              <w:spacing w:line="240" w:lineRule="auto"/>
              <w:jc w:val="center"/>
              <w:rPr>
                <w:rFonts w:hint="eastAsia" w:ascii="仿宋" w:hAnsi="仿宋" w:eastAsia="仿宋"/>
                <w:sz w:val="24"/>
                <w:szCs w:val="24"/>
              </w:rPr>
            </w:pPr>
            <w:r>
              <w:rPr>
                <w:rFonts w:hint="eastAsia" w:ascii="仿宋" w:hAnsi="仿宋" w:eastAsia="仿宋"/>
                <w:sz w:val="24"/>
                <w:szCs w:val="24"/>
              </w:rPr>
              <w:t>异常流量检测</w:t>
            </w:r>
          </w:p>
        </w:tc>
        <w:tc>
          <w:tcPr>
            <w:tcW w:w="4013" w:type="pct"/>
            <w:vAlign w:val="center"/>
          </w:tcPr>
          <w:p w14:paraId="415EB006">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支持对异常流量的检测，基于流量大小（bps/</w:t>
            </w:r>
            <w:r>
              <w:rPr>
                <w:rFonts w:ascii="仿宋" w:hAnsi="仿宋" w:eastAsia="仿宋"/>
                <w:sz w:val="24"/>
                <w:szCs w:val="24"/>
              </w:rPr>
              <w:t>pps</w:t>
            </w:r>
            <w:r>
              <w:rPr>
                <w:rFonts w:hint="eastAsia" w:ascii="仿宋" w:hAnsi="仿宋" w:eastAsia="仿宋"/>
                <w:sz w:val="24"/>
                <w:szCs w:val="24"/>
              </w:rPr>
              <w:t>）、会话检查、端口、地理分布、源流量T</w:t>
            </w:r>
            <w:r>
              <w:rPr>
                <w:rFonts w:ascii="仿宋" w:hAnsi="仿宋" w:eastAsia="仿宋"/>
                <w:sz w:val="24"/>
                <w:szCs w:val="24"/>
              </w:rPr>
              <w:t>o</w:t>
            </w:r>
            <w:r>
              <w:rPr>
                <w:rFonts w:hint="eastAsia" w:ascii="仿宋" w:hAnsi="仿宋" w:eastAsia="仿宋"/>
                <w:sz w:val="24"/>
                <w:szCs w:val="24"/>
              </w:rPr>
              <w:t>p</w:t>
            </w:r>
            <w:r>
              <w:rPr>
                <w:rFonts w:ascii="仿宋" w:hAnsi="仿宋" w:eastAsia="仿宋"/>
                <w:sz w:val="24"/>
                <w:szCs w:val="24"/>
              </w:rPr>
              <w:t>N</w:t>
            </w:r>
            <w:r>
              <w:rPr>
                <w:rFonts w:hint="eastAsia" w:ascii="仿宋" w:hAnsi="仿宋" w:eastAsia="仿宋"/>
                <w:sz w:val="24"/>
                <w:szCs w:val="24"/>
              </w:rPr>
              <w:t>模型、格式检查、资源分布类型、新建和并发连接数、U</w:t>
            </w:r>
            <w:r>
              <w:rPr>
                <w:rFonts w:ascii="仿宋" w:hAnsi="仿宋" w:eastAsia="仿宋"/>
                <w:sz w:val="24"/>
                <w:szCs w:val="24"/>
              </w:rPr>
              <w:t>RI</w:t>
            </w:r>
            <w:r>
              <w:rPr>
                <w:rFonts w:hint="eastAsia" w:ascii="仿宋" w:hAnsi="仿宋" w:eastAsia="仿宋"/>
                <w:sz w:val="24"/>
                <w:szCs w:val="24"/>
              </w:rPr>
              <w:t>等方式进行异常流量的检测；</w:t>
            </w:r>
          </w:p>
        </w:tc>
      </w:tr>
      <w:tr w14:paraId="3AE68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05671AE6">
            <w:pPr>
              <w:widowControl w:val="0"/>
              <w:spacing w:line="240" w:lineRule="auto"/>
              <w:jc w:val="center"/>
              <w:rPr>
                <w:rFonts w:hint="eastAsia" w:ascii="仿宋" w:hAnsi="仿宋" w:eastAsia="仿宋"/>
                <w:sz w:val="24"/>
                <w:szCs w:val="24"/>
              </w:rPr>
            </w:pPr>
            <w:r>
              <w:rPr>
                <w:rFonts w:hint="eastAsia" w:ascii="仿宋" w:hAnsi="仿宋" w:eastAsia="仿宋"/>
                <w:sz w:val="24"/>
                <w:szCs w:val="24"/>
              </w:rPr>
              <w:t>业务自学习</w:t>
            </w:r>
          </w:p>
        </w:tc>
        <w:tc>
          <w:tcPr>
            <w:tcW w:w="4013" w:type="pct"/>
            <w:vAlign w:val="center"/>
          </w:tcPr>
          <w:p w14:paraId="5F7F8A39">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▲支持业务识别，支持设备上线通过业务学习，自动按照业务类型自动分组生成防护对象，并自动下发到针对性防御策略，支持业务合并及业务重命名（提供功能截图）；</w:t>
            </w:r>
          </w:p>
        </w:tc>
      </w:tr>
      <w:tr w14:paraId="54FE9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39E3ED99">
            <w:pPr>
              <w:widowControl w:val="0"/>
              <w:spacing w:line="240" w:lineRule="auto"/>
              <w:jc w:val="center"/>
              <w:rPr>
                <w:rFonts w:hint="eastAsia" w:ascii="仿宋" w:hAnsi="仿宋" w:eastAsia="仿宋"/>
                <w:sz w:val="24"/>
                <w:szCs w:val="24"/>
              </w:rPr>
            </w:pPr>
            <w:r>
              <w:rPr>
                <w:rFonts w:hint="eastAsia" w:ascii="仿宋" w:hAnsi="仿宋" w:eastAsia="仿宋"/>
                <w:sz w:val="24"/>
                <w:szCs w:val="24"/>
              </w:rPr>
              <w:t>防护自学习</w:t>
            </w:r>
          </w:p>
        </w:tc>
        <w:tc>
          <w:tcPr>
            <w:tcW w:w="4013" w:type="pct"/>
            <w:vAlign w:val="center"/>
          </w:tcPr>
          <w:p w14:paraId="781EE9DC">
            <w:pPr>
              <w:widowControl w:val="0"/>
              <w:spacing w:line="240" w:lineRule="auto"/>
              <w:jc w:val="both"/>
              <w:rPr>
                <w:rFonts w:hint="eastAsia" w:ascii="仿宋" w:hAnsi="仿宋" w:eastAsia="仿宋"/>
                <w:sz w:val="24"/>
                <w:szCs w:val="24"/>
              </w:rPr>
            </w:pPr>
            <w:bookmarkStart w:id="160" w:name="_Hlk49439350"/>
            <w:r>
              <w:rPr>
                <w:rFonts w:hint="eastAsia" w:ascii="仿宋" w:hAnsi="仿宋" w:eastAsia="仿宋"/>
                <w:sz w:val="24"/>
                <w:szCs w:val="24"/>
              </w:rPr>
              <w:t>▲支持针对防护对象的自学习功能；学习结果图表展示，展示了推荐阈值、最大阈值、最小阈值等；支持针对学习周期，自定义支持学习结果自动/手动方式配置防护规则</w:t>
            </w:r>
            <w:r>
              <w:rPr>
                <w:rFonts w:ascii="仿宋" w:hAnsi="仿宋" w:eastAsia="仿宋"/>
                <w:sz w:val="24"/>
                <w:szCs w:val="24"/>
              </w:rPr>
              <w:t>（提供</w:t>
            </w:r>
            <w:r>
              <w:rPr>
                <w:rFonts w:hint="eastAsia" w:ascii="仿宋" w:hAnsi="仿宋" w:eastAsia="仿宋"/>
                <w:sz w:val="24"/>
                <w:szCs w:val="24"/>
              </w:rPr>
              <w:t>功能</w:t>
            </w:r>
            <w:r>
              <w:rPr>
                <w:rFonts w:ascii="仿宋" w:hAnsi="仿宋" w:eastAsia="仿宋"/>
                <w:sz w:val="24"/>
                <w:szCs w:val="24"/>
              </w:rPr>
              <w:t>截图）</w:t>
            </w:r>
            <w:r>
              <w:rPr>
                <w:rFonts w:hint="eastAsia" w:ascii="仿宋" w:hAnsi="仿宋" w:eastAsia="仿宋"/>
                <w:sz w:val="24"/>
                <w:szCs w:val="24"/>
              </w:rPr>
              <w:t>；</w:t>
            </w:r>
            <w:bookmarkEnd w:id="160"/>
          </w:p>
        </w:tc>
      </w:tr>
      <w:tr w14:paraId="447EF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44FE9BE5">
            <w:pPr>
              <w:widowControl w:val="0"/>
              <w:spacing w:line="240" w:lineRule="auto"/>
              <w:jc w:val="center"/>
              <w:rPr>
                <w:rFonts w:hint="eastAsia" w:ascii="仿宋" w:hAnsi="仿宋" w:eastAsia="仿宋"/>
                <w:color w:val="FF0000"/>
                <w:sz w:val="24"/>
                <w:szCs w:val="24"/>
              </w:rPr>
            </w:pPr>
            <w:r>
              <w:rPr>
                <w:rFonts w:ascii="仿宋" w:hAnsi="仿宋" w:eastAsia="仿宋"/>
                <w:sz w:val="24"/>
                <w:szCs w:val="24"/>
              </w:rPr>
              <w:t>DoS攻击清洗</w:t>
            </w:r>
          </w:p>
        </w:tc>
        <w:tc>
          <w:tcPr>
            <w:tcW w:w="4013" w:type="pct"/>
            <w:vAlign w:val="center"/>
          </w:tcPr>
          <w:p w14:paraId="76AF7741">
            <w:pPr>
              <w:widowControl w:val="0"/>
              <w:spacing w:line="240" w:lineRule="auto"/>
              <w:jc w:val="both"/>
              <w:rPr>
                <w:rFonts w:hint="eastAsia" w:ascii="仿宋" w:hAnsi="仿宋" w:eastAsia="仿宋"/>
                <w:sz w:val="24"/>
                <w:szCs w:val="24"/>
              </w:rPr>
            </w:pPr>
            <w:r>
              <w:rPr>
                <w:rFonts w:ascii="仿宋" w:hAnsi="仿宋" w:eastAsia="仿宋"/>
                <w:sz w:val="24"/>
                <w:szCs w:val="24"/>
              </w:rPr>
              <w:t>支持对land</w:t>
            </w:r>
            <w:r>
              <w:rPr>
                <w:rFonts w:ascii="Calibri" w:hAnsi="Calibri" w:eastAsia="仿宋" w:cs="Calibri"/>
                <w:sz w:val="24"/>
                <w:szCs w:val="24"/>
              </w:rPr>
              <w:t> </w:t>
            </w:r>
            <w:r>
              <w:rPr>
                <w:rFonts w:ascii="仿宋" w:hAnsi="仿宋" w:eastAsia="仿宋"/>
                <w:sz w:val="24"/>
                <w:szCs w:val="24"/>
              </w:rPr>
              <w:t>attack、tcp</w:t>
            </w:r>
            <w:r>
              <w:rPr>
                <w:rFonts w:ascii="Calibri" w:hAnsi="Calibri" w:eastAsia="仿宋" w:cs="Calibri"/>
                <w:sz w:val="24"/>
                <w:szCs w:val="24"/>
              </w:rPr>
              <w:t> </w:t>
            </w:r>
            <w:r>
              <w:rPr>
                <w:rFonts w:ascii="仿宋" w:hAnsi="仿宋" w:eastAsia="仿宋"/>
                <w:sz w:val="24"/>
                <w:szCs w:val="24"/>
              </w:rPr>
              <w:t>misuse、udp</w:t>
            </w:r>
            <w:r>
              <w:rPr>
                <w:rFonts w:ascii="Calibri" w:hAnsi="Calibri" w:eastAsia="仿宋" w:cs="Calibri"/>
                <w:sz w:val="24"/>
                <w:szCs w:val="24"/>
              </w:rPr>
              <w:t> </w:t>
            </w:r>
            <w:r>
              <w:rPr>
                <w:rFonts w:ascii="仿宋" w:hAnsi="仿宋" w:eastAsia="仿宋"/>
                <w:sz w:val="24"/>
                <w:szCs w:val="24"/>
              </w:rPr>
              <w:t>misuse、tcpsscan</w:t>
            </w:r>
            <w:r>
              <w:rPr>
                <w:rFonts w:ascii="Calibri" w:hAnsi="Calibri" w:eastAsia="仿宋" w:cs="Calibri"/>
                <w:sz w:val="24"/>
                <w:szCs w:val="24"/>
              </w:rPr>
              <w:t> </w:t>
            </w:r>
            <w:r>
              <w:rPr>
                <w:rFonts w:ascii="仿宋" w:hAnsi="仿宋" w:eastAsia="仿宋"/>
                <w:sz w:val="24"/>
                <w:szCs w:val="24"/>
              </w:rPr>
              <w:t>attack、targa3</w:t>
            </w:r>
            <w:r>
              <w:rPr>
                <w:rFonts w:ascii="Calibri" w:hAnsi="Calibri" w:eastAsia="仿宋" w:cs="Calibri"/>
                <w:sz w:val="24"/>
                <w:szCs w:val="24"/>
              </w:rPr>
              <w:t> </w:t>
            </w:r>
            <w:r>
              <w:rPr>
                <w:rFonts w:ascii="仿宋" w:hAnsi="仿宋" w:eastAsia="仿宋"/>
                <w:sz w:val="24"/>
                <w:szCs w:val="24"/>
              </w:rPr>
              <w:t>attack、smurf</w:t>
            </w:r>
            <w:r>
              <w:rPr>
                <w:rFonts w:ascii="Calibri" w:hAnsi="Calibri" w:eastAsia="仿宋" w:cs="Calibri"/>
                <w:sz w:val="24"/>
                <w:szCs w:val="24"/>
              </w:rPr>
              <w:t> </w:t>
            </w:r>
            <w:r>
              <w:rPr>
                <w:rFonts w:ascii="仿宋" w:hAnsi="仿宋" w:eastAsia="仿宋"/>
                <w:sz w:val="24"/>
                <w:szCs w:val="24"/>
              </w:rPr>
              <w:t>ack、fraggle</w:t>
            </w:r>
            <w:r>
              <w:rPr>
                <w:rFonts w:ascii="Calibri" w:hAnsi="Calibri" w:eastAsia="仿宋" w:cs="Calibri"/>
                <w:sz w:val="24"/>
                <w:szCs w:val="24"/>
              </w:rPr>
              <w:t> </w:t>
            </w:r>
            <w:r>
              <w:rPr>
                <w:rFonts w:ascii="仿宋" w:hAnsi="仿宋" w:eastAsia="仿宋"/>
                <w:sz w:val="24"/>
                <w:szCs w:val="24"/>
              </w:rPr>
              <w:t>attack、rr</w:t>
            </w:r>
            <w:r>
              <w:rPr>
                <w:rFonts w:ascii="Calibri" w:hAnsi="Calibri" w:eastAsia="仿宋" w:cs="Calibri"/>
                <w:sz w:val="24"/>
                <w:szCs w:val="24"/>
              </w:rPr>
              <w:t> </w:t>
            </w:r>
            <w:r>
              <w:rPr>
                <w:rFonts w:ascii="仿宋" w:hAnsi="仿宋" w:eastAsia="仿宋"/>
                <w:sz w:val="24"/>
                <w:szCs w:val="24"/>
              </w:rPr>
              <w:t>attack、sr</w:t>
            </w:r>
            <w:r>
              <w:rPr>
                <w:rFonts w:ascii="Calibri" w:hAnsi="Calibri" w:eastAsia="仿宋" w:cs="Calibri"/>
                <w:sz w:val="24"/>
                <w:szCs w:val="24"/>
              </w:rPr>
              <w:t> </w:t>
            </w:r>
            <w:r>
              <w:rPr>
                <w:rFonts w:ascii="仿宋" w:hAnsi="仿宋" w:eastAsia="仿宋"/>
                <w:sz w:val="24"/>
                <w:szCs w:val="24"/>
              </w:rPr>
              <w:t>attack、ip</w:t>
            </w:r>
            <w:r>
              <w:rPr>
                <w:rFonts w:ascii="Calibri" w:hAnsi="Calibri" w:eastAsia="仿宋" w:cs="Calibri"/>
                <w:sz w:val="24"/>
                <w:szCs w:val="24"/>
              </w:rPr>
              <w:t> </w:t>
            </w:r>
            <w:r>
              <w:rPr>
                <w:rFonts w:ascii="仿宋" w:hAnsi="仿宋" w:eastAsia="仿宋"/>
                <w:sz w:val="24"/>
                <w:szCs w:val="24"/>
              </w:rPr>
              <w:t>option</w:t>
            </w:r>
            <w:r>
              <w:rPr>
                <w:rFonts w:ascii="Calibri" w:hAnsi="Calibri" w:eastAsia="仿宋" w:cs="Calibri"/>
                <w:sz w:val="24"/>
                <w:szCs w:val="24"/>
              </w:rPr>
              <w:t> </w:t>
            </w:r>
            <w:r>
              <w:rPr>
                <w:rFonts w:ascii="仿宋" w:hAnsi="仿宋" w:eastAsia="仿宋"/>
                <w:sz w:val="24"/>
                <w:szCs w:val="24"/>
              </w:rPr>
              <w:t>attack、tracert</w:t>
            </w:r>
            <w:r>
              <w:rPr>
                <w:rFonts w:ascii="Calibri" w:hAnsi="Calibri" w:eastAsia="仿宋" w:cs="Calibri"/>
                <w:sz w:val="24"/>
                <w:szCs w:val="24"/>
              </w:rPr>
              <w:t> </w:t>
            </w:r>
            <w:r>
              <w:rPr>
                <w:rFonts w:ascii="仿宋" w:hAnsi="仿宋" w:eastAsia="仿宋"/>
                <w:sz w:val="24"/>
                <w:szCs w:val="24"/>
              </w:rPr>
              <w:t>attack、ping</w:t>
            </w:r>
            <w:r>
              <w:rPr>
                <w:rFonts w:ascii="Calibri" w:hAnsi="Calibri" w:eastAsia="仿宋" w:cs="Calibri"/>
                <w:sz w:val="24"/>
                <w:szCs w:val="24"/>
              </w:rPr>
              <w:t> </w:t>
            </w:r>
            <w:r>
              <w:rPr>
                <w:rFonts w:ascii="仿宋" w:hAnsi="仿宋" w:eastAsia="仿宋"/>
                <w:sz w:val="24"/>
                <w:szCs w:val="24"/>
              </w:rPr>
              <w:t>of</w:t>
            </w:r>
            <w:r>
              <w:rPr>
                <w:rFonts w:ascii="Calibri" w:hAnsi="Calibri" w:eastAsia="仿宋" w:cs="Calibri"/>
                <w:sz w:val="24"/>
                <w:szCs w:val="24"/>
              </w:rPr>
              <w:t> </w:t>
            </w:r>
            <w:r>
              <w:rPr>
                <w:rFonts w:ascii="仿宋" w:hAnsi="仿宋" w:eastAsia="仿宋"/>
                <w:sz w:val="24"/>
                <w:szCs w:val="24"/>
              </w:rPr>
              <w:t>death</w:t>
            </w:r>
            <w:r>
              <w:rPr>
                <w:rFonts w:ascii="Calibri" w:hAnsi="Calibri" w:eastAsia="仿宋" w:cs="Calibri"/>
                <w:sz w:val="24"/>
                <w:szCs w:val="24"/>
              </w:rPr>
              <w:t> </w:t>
            </w:r>
            <w:r>
              <w:rPr>
                <w:rFonts w:ascii="仿宋" w:hAnsi="仿宋" w:eastAsia="仿宋"/>
                <w:sz w:val="24"/>
                <w:szCs w:val="24"/>
              </w:rPr>
              <w:t>attack、redirect</w:t>
            </w:r>
            <w:r>
              <w:rPr>
                <w:rFonts w:ascii="Calibri" w:hAnsi="Calibri" w:eastAsia="仿宋" w:cs="Calibri"/>
                <w:sz w:val="24"/>
                <w:szCs w:val="24"/>
              </w:rPr>
              <w:t> </w:t>
            </w:r>
            <w:r>
              <w:rPr>
                <w:rFonts w:ascii="仿宋" w:hAnsi="仿宋" w:eastAsia="仿宋"/>
                <w:sz w:val="24"/>
                <w:szCs w:val="24"/>
              </w:rPr>
              <w:t>attack、unreach</w:t>
            </w:r>
            <w:r>
              <w:rPr>
                <w:rFonts w:ascii="Calibri" w:hAnsi="Calibri" w:eastAsia="仿宋" w:cs="Calibri"/>
                <w:sz w:val="24"/>
                <w:szCs w:val="24"/>
              </w:rPr>
              <w:t> </w:t>
            </w:r>
            <w:r>
              <w:rPr>
                <w:rFonts w:ascii="仿宋" w:hAnsi="仿宋" w:eastAsia="仿宋"/>
                <w:sz w:val="24"/>
                <w:szCs w:val="24"/>
              </w:rPr>
              <w:t>attack、icmp</w:t>
            </w:r>
            <w:r>
              <w:rPr>
                <w:rFonts w:ascii="Calibri" w:hAnsi="Calibri" w:eastAsia="仿宋" w:cs="Calibri"/>
                <w:sz w:val="24"/>
                <w:szCs w:val="24"/>
              </w:rPr>
              <w:t> </w:t>
            </w:r>
            <w:r>
              <w:rPr>
                <w:rFonts w:ascii="仿宋" w:hAnsi="仿宋" w:eastAsia="仿宋"/>
                <w:sz w:val="24"/>
                <w:szCs w:val="24"/>
              </w:rPr>
              <w:t>large</w:t>
            </w:r>
            <w:r>
              <w:rPr>
                <w:rFonts w:ascii="Calibri" w:hAnsi="Calibri" w:eastAsia="仿宋" w:cs="Calibri"/>
                <w:sz w:val="24"/>
                <w:szCs w:val="24"/>
              </w:rPr>
              <w:t> </w:t>
            </w:r>
            <w:r>
              <w:rPr>
                <w:rFonts w:ascii="仿宋" w:hAnsi="仿宋" w:eastAsia="仿宋"/>
                <w:sz w:val="24"/>
                <w:szCs w:val="24"/>
              </w:rPr>
              <w:t>attack、protocol</w:t>
            </w:r>
            <w:r>
              <w:rPr>
                <w:rFonts w:ascii="Calibri" w:hAnsi="Calibri" w:eastAsia="仿宋" w:cs="Calibri"/>
                <w:sz w:val="24"/>
                <w:szCs w:val="24"/>
              </w:rPr>
              <w:t> </w:t>
            </w:r>
            <w:r>
              <w:rPr>
                <w:rFonts w:ascii="仿宋" w:hAnsi="仿宋" w:eastAsia="仿宋"/>
                <w:sz w:val="24"/>
                <w:szCs w:val="24"/>
              </w:rPr>
              <w:t>null</w:t>
            </w:r>
            <w:r>
              <w:rPr>
                <w:rFonts w:ascii="Calibri" w:hAnsi="Calibri" w:eastAsia="仿宋" w:cs="Calibri"/>
                <w:sz w:val="24"/>
                <w:szCs w:val="24"/>
              </w:rPr>
              <w:t> </w:t>
            </w:r>
            <w:r>
              <w:rPr>
                <w:rFonts w:ascii="仿宋" w:hAnsi="仿宋" w:eastAsia="仿宋"/>
                <w:sz w:val="24"/>
                <w:szCs w:val="24"/>
              </w:rPr>
              <w:t>attack等DoS攻击的清洗</w:t>
            </w:r>
            <w:r>
              <w:rPr>
                <w:rFonts w:hint="eastAsia" w:ascii="仿宋" w:hAnsi="仿宋" w:eastAsia="仿宋"/>
                <w:sz w:val="24"/>
                <w:szCs w:val="24"/>
              </w:rPr>
              <w:t>等；</w:t>
            </w:r>
          </w:p>
        </w:tc>
      </w:tr>
      <w:tr w14:paraId="1DB77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567DF746">
            <w:pPr>
              <w:widowControl w:val="0"/>
              <w:spacing w:line="240" w:lineRule="auto"/>
              <w:jc w:val="center"/>
              <w:rPr>
                <w:rFonts w:hint="eastAsia" w:ascii="仿宋" w:hAnsi="仿宋" w:eastAsia="仿宋"/>
                <w:sz w:val="24"/>
                <w:szCs w:val="24"/>
              </w:rPr>
            </w:pPr>
            <w:r>
              <w:rPr>
                <w:rFonts w:hint="eastAsia" w:ascii="仿宋" w:hAnsi="仿宋" w:eastAsia="仿宋"/>
                <w:sz w:val="24"/>
                <w:szCs w:val="24"/>
              </w:rPr>
              <w:t>NTP协议清洗</w:t>
            </w:r>
          </w:p>
        </w:tc>
        <w:tc>
          <w:tcPr>
            <w:tcW w:w="4013" w:type="pct"/>
            <w:vAlign w:val="center"/>
          </w:tcPr>
          <w:p w14:paraId="39842620">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支持NTP协议的防护，包括但不限于：NTP REQUEST FLOOD、NTP REPLY FLOOD攻击等；</w:t>
            </w:r>
          </w:p>
        </w:tc>
      </w:tr>
      <w:tr w14:paraId="7BCCC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21627314">
            <w:pPr>
              <w:widowControl w:val="0"/>
              <w:spacing w:line="240" w:lineRule="auto"/>
              <w:jc w:val="center"/>
              <w:rPr>
                <w:rFonts w:hint="eastAsia" w:ascii="仿宋" w:hAnsi="仿宋" w:eastAsia="仿宋"/>
                <w:color w:val="FF0000"/>
                <w:sz w:val="24"/>
                <w:szCs w:val="24"/>
              </w:rPr>
            </w:pPr>
            <w:r>
              <w:rPr>
                <w:rFonts w:hint="eastAsia" w:ascii="仿宋" w:hAnsi="仿宋" w:eastAsia="仿宋"/>
                <w:sz w:val="24"/>
                <w:szCs w:val="24"/>
              </w:rPr>
              <w:t>过滤器</w:t>
            </w:r>
          </w:p>
        </w:tc>
        <w:tc>
          <w:tcPr>
            <w:tcW w:w="4013" w:type="pct"/>
            <w:vAlign w:val="center"/>
          </w:tcPr>
          <w:p w14:paraId="58E584AE">
            <w:pPr>
              <w:widowControl w:val="0"/>
              <w:spacing w:line="240" w:lineRule="auto"/>
              <w:jc w:val="both"/>
              <w:rPr>
                <w:rFonts w:hint="eastAsia" w:ascii="仿宋" w:hAnsi="仿宋" w:eastAsia="仿宋"/>
                <w:sz w:val="24"/>
                <w:szCs w:val="24"/>
              </w:rPr>
            </w:pPr>
            <w:bookmarkStart w:id="161" w:name="_Hlk49432464"/>
            <w:r>
              <w:rPr>
                <w:rFonts w:ascii="仿宋" w:hAnsi="仿宋" w:eastAsia="仿宋"/>
                <w:sz w:val="24"/>
                <w:szCs w:val="24"/>
              </w:rPr>
              <w:t>支持基于IP、ICMP、ICMPV6、TCP、UDP、HTTP、HTTPS、DNS、SIP</w:t>
            </w:r>
            <w:r>
              <w:rPr>
                <w:rFonts w:ascii="Calibri" w:hAnsi="Calibri" w:eastAsia="仿宋" w:cs="Calibri"/>
                <w:sz w:val="24"/>
                <w:szCs w:val="24"/>
              </w:rPr>
              <w:t> </w:t>
            </w:r>
            <w:r>
              <w:rPr>
                <w:rFonts w:ascii="仿宋" w:hAnsi="仿宋" w:eastAsia="仿宋"/>
                <w:sz w:val="24"/>
                <w:szCs w:val="24"/>
              </w:rPr>
              <w:t>、NTP、OTHER等协议的自定义报文字段等特征过滤。过滤策略可定义内容至少包含：</w:t>
            </w:r>
          </w:p>
          <w:p w14:paraId="781FECD0">
            <w:pPr>
              <w:widowControl w:val="0"/>
              <w:spacing w:line="240" w:lineRule="auto"/>
              <w:jc w:val="both"/>
              <w:rPr>
                <w:rFonts w:hint="eastAsia" w:ascii="仿宋" w:hAnsi="仿宋" w:eastAsia="仿宋"/>
                <w:color w:val="FF0000"/>
                <w:sz w:val="24"/>
                <w:szCs w:val="24"/>
              </w:rPr>
            </w:pPr>
            <w:r>
              <w:rPr>
                <w:rFonts w:ascii="仿宋" w:hAnsi="仿宋" w:eastAsia="仿宋"/>
                <w:sz w:val="24"/>
                <w:szCs w:val="24"/>
              </w:rPr>
              <w:t>域名、源地理、源/目的IP、IP总长度、TTL、TOS、分片、分片偏移、源/目的端口、tcp标记、tcp窗口大小、udp长度、icmp类型/编码、icmpv6类型/编码、起始偏移、深度、字符串、正则表达式</w:t>
            </w:r>
            <w:r>
              <w:rPr>
                <w:rFonts w:hint="eastAsia" w:ascii="仿宋" w:hAnsi="仿宋" w:eastAsia="仿宋"/>
                <w:sz w:val="24"/>
                <w:szCs w:val="24"/>
              </w:rPr>
              <w:t>等；</w:t>
            </w:r>
            <w:bookmarkEnd w:id="161"/>
          </w:p>
        </w:tc>
      </w:tr>
      <w:tr w14:paraId="64F4A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7AE4C9FD">
            <w:pPr>
              <w:widowControl w:val="0"/>
              <w:spacing w:line="240" w:lineRule="auto"/>
              <w:jc w:val="center"/>
              <w:rPr>
                <w:rFonts w:hint="eastAsia" w:ascii="仿宋" w:hAnsi="仿宋" w:eastAsia="仿宋"/>
                <w:sz w:val="24"/>
                <w:szCs w:val="24"/>
              </w:rPr>
            </w:pPr>
            <w:r>
              <w:rPr>
                <w:rFonts w:hint="eastAsia" w:ascii="仿宋" w:hAnsi="仿宋" w:eastAsia="仿宋"/>
                <w:sz w:val="24"/>
                <w:szCs w:val="24"/>
              </w:rPr>
              <w:t>黑白名单</w:t>
            </w:r>
          </w:p>
        </w:tc>
        <w:tc>
          <w:tcPr>
            <w:tcW w:w="4013" w:type="pct"/>
            <w:vAlign w:val="center"/>
          </w:tcPr>
          <w:p w14:paraId="3625D8A3">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支持IP地址静态黑白名单功能，支持IP地址动态黑白名单功能，支持IP地址黑白名单的导入、导出功能；</w:t>
            </w:r>
          </w:p>
        </w:tc>
      </w:tr>
      <w:tr w14:paraId="0171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18477C51">
            <w:pPr>
              <w:widowControl w:val="0"/>
              <w:spacing w:line="240" w:lineRule="auto"/>
              <w:jc w:val="center"/>
              <w:rPr>
                <w:rFonts w:hint="eastAsia" w:ascii="仿宋" w:hAnsi="仿宋" w:eastAsia="仿宋"/>
                <w:sz w:val="24"/>
                <w:szCs w:val="24"/>
              </w:rPr>
            </w:pPr>
            <w:r>
              <w:rPr>
                <w:rFonts w:hint="eastAsia" w:ascii="仿宋" w:hAnsi="仿宋" w:eastAsia="仿宋"/>
                <w:sz w:val="24"/>
                <w:szCs w:val="24"/>
              </w:rPr>
              <w:t>IP和域名的匹配</w:t>
            </w:r>
          </w:p>
        </w:tc>
        <w:tc>
          <w:tcPr>
            <w:tcW w:w="4013" w:type="pct"/>
            <w:vAlign w:val="center"/>
          </w:tcPr>
          <w:p w14:paraId="0978FC3B">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用域名定义防护对象组、防护对象以及信誉、目的黑白名单；即设备会根据配置的域名访问dns服务器获取相应的ip，这样的话，针对跨运营商的场景（在不同运营商下，客户的域名是一样的，只是IP不同），用户只要配置域名即可，从而保持配置一致。</w:t>
            </w:r>
          </w:p>
        </w:tc>
      </w:tr>
      <w:tr w14:paraId="380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6B940E49">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牵引可控</w:t>
            </w:r>
          </w:p>
        </w:tc>
        <w:tc>
          <w:tcPr>
            <w:tcW w:w="4013" w:type="pct"/>
            <w:vAlign w:val="center"/>
          </w:tcPr>
          <w:p w14:paraId="29F506A6">
            <w:pPr>
              <w:widowControl w:val="0"/>
              <w:spacing w:line="240" w:lineRule="auto"/>
              <w:jc w:val="both"/>
              <w:rPr>
                <w:rFonts w:hint="eastAsia" w:ascii="仿宋" w:hAnsi="仿宋" w:eastAsia="仿宋"/>
                <w:sz w:val="24"/>
                <w:szCs w:val="24"/>
              </w:rPr>
            </w:pPr>
            <w:r>
              <w:rPr>
                <w:rFonts w:hint="eastAsia" w:ascii="仿宋" w:hAnsi="仿宋" w:eastAsia="仿宋"/>
                <w:sz w:val="24"/>
                <w:szCs w:val="24"/>
              </w:rPr>
              <w:t>自动流量牵引模式下，流量的牵引在web界面可实现手动可控；</w:t>
            </w:r>
          </w:p>
        </w:tc>
      </w:tr>
      <w:tr w14:paraId="77FAA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61A8AB52">
            <w:pPr>
              <w:widowControl w:val="0"/>
              <w:spacing w:line="240" w:lineRule="auto"/>
              <w:jc w:val="center"/>
              <w:rPr>
                <w:rFonts w:hint="eastAsia" w:ascii="仿宋" w:hAnsi="仿宋" w:eastAsia="仿宋"/>
                <w:sz w:val="24"/>
                <w:szCs w:val="24"/>
              </w:rPr>
            </w:pPr>
            <w:r>
              <w:rPr>
                <w:rFonts w:hint="eastAsia" w:ascii="仿宋" w:hAnsi="仿宋" w:eastAsia="仿宋"/>
                <w:sz w:val="24"/>
                <w:szCs w:val="24"/>
              </w:rPr>
              <w:t>配置向导</w:t>
            </w:r>
          </w:p>
        </w:tc>
        <w:tc>
          <w:tcPr>
            <w:tcW w:w="4013" w:type="pct"/>
            <w:vAlign w:val="center"/>
          </w:tcPr>
          <w:p w14:paraId="1EC1482D">
            <w:pPr>
              <w:widowControl w:val="0"/>
              <w:spacing w:line="240" w:lineRule="auto"/>
              <w:jc w:val="both"/>
              <w:rPr>
                <w:rFonts w:hint="eastAsia" w:ascii="仿宋" w:hAnsi="仿宋" w:eastAsia="仿宋"/>
                <w:sz w:val="24"/>
                <w:szCs w:val="24"/>
              </w:rPr>
            </w:pPr>
            <w:r>
              <w:rPr>
                <w:rFonts w:hint="eastAsia" w:ascii="仿宋" w:hAnsi="仿宋" w:eastAsia="仿宋"/>
                <w:sz w:val="24"/>
                <w:szCs w:val="24"/>
              </w:rPr>
              <w:t>快速上手，根据配置向导的指引依次实现设备管理配置、网络配置、客户类型选择配置既可上线，设备上线更加便捷简易；</w:t>
            </w:r>
          </w:p>
        </w:tc>
      </w:tr>
      <w:tr w14:paraId="250B9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87" w:type="pct"/>
            <w:vAlign w:val="center"/>
          </w:tcPr>
          <w:p w14:paraId="653C5631">
            <w:pPr>
              <w:widowControl w:val="0"/>
              <w:spacing w:line="240" w:lineRule="auto"/>
              <w:jc w:val="center"/>
              <w:rPr>
                <w:rFonts w:hint="eastAsia" w:ascii="仿宋" w:hAnsi="仿宋" w:eastAsia="仿宋"/>
                <w:sz w:val="24"/>
                <w:szCs w:val="24"/>
              </w:rPr>
            </w:pPr>
            <w:r>
              <w:rPr>
                <w:rFonts w:hint="eastAsia" w:ascii="仿宋" w:hAnsi="仿宋" w:eastAsia="仿宋"/>
                <w:sz w:val="24"/>
                <w:szCs w:val="24"/>
              </w:rPr>
              <w:t>产品资质要求</w:t>
            </w:r>
          </w:p>
        </w:tc>
        <w:tc>
          <w:tcPr>
            <w:tcW w:w="4013" w:type="pct"/>
            <w:vAlign w:val="center"/>
          </w:tcPr>
          <w:p w14:paraId="56C37FD3">
            <w:pPr>
              <w:widowControl w:val="0"/>
              <w:spacing w:line="240" w:lineRule="auto"/>
              <w:jc w:val="both"/>
              <w:rPr>
                <w:rFonts w:hint="eastAsia" w:ascii="仿宋" w:hAnsi="仿宋" w:eastAsia="仿宋"/>
                <w:sz w:val="24"/>
                <w:szCs w:val="24"/>
              </w:rPr>
            </w:pPr>
            <w:r>
              <w:rPr>
                <w:rFonts w:hint="eastAsia" w:ascii="仿宋" w:hAnsi="仿宋" w:eastAsia="仿宋"/>
                <w:sz w:val="24"/>
                <w:szCs w:val="24"/>
              </w:rPr>
              <w:t>具备网络安全专用产品安全检测证书</w:t>
            </w:r>
          </w:p>
        </w:tc>
      </w:tr>
    </w:tbl>
    <w:p w14:paraId="4978A106">
      <w:pPr>
        <w:widowControl w:val="0"/>
        <w:spacing w:line="240" w:lineRule="auto"/>
        <w:jc w:val="both"/>
        <w:rPr>
          <w:rFonts w:ascii="Calibri" w:hAnsi="Calibri"/>
          <w:szCs w:val="24"/>
        </w:rPr>
      </w:pPr>
    </w:p>
    <w:p w14:paraId="33C6359A">
      <w:pPr>
        <w:pStyle w:val="6"/>
        <w:spacing w:before="156" w:after="156"/>
        <w:ind w:left="309" w:hanging="21"/>
        <w:rPr>
          <w:lang w:val="en-US"/>
        </w:rPr>
      </w:pPr>
      <w:r>
        <w:rPr>
          <w:rFonts w:hint="eastAsia"/>
          <w:lang w:val="en-US"/>
        </w:rPr>
        <w:t>医联前置区防火墙</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1"/>
        <w:gridCol w:w="7115"/>
      </w:tblGrid>
      <w:tr w14:paraId="7954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983" w:type="pct"/>
            <w:shd w:val="clear" w:color="auto" w:fill="A5A5A5" w:themeFill="background1" w:themeFillShade="A6"/>
            <w:vAlign w:val="center"/>
          </w:tcPr>
          <w:p w14:paraId="5603274A">
            <w:pPr>
              <w:adjustRightInd w:val="0"/>
              <w:snapToGrid w:val="0"/>
              <w:jc w:val="center"/>
              <w:textAlignment w:val="center"/>
              <w:rPr>
                <w:rFonts w:hint="eastAsia" w:ascii="仿宋" w:hAnsi="仿宋" w:eastAsia="仿宋" w:cs="微软雅黑 Light"/>
                <w:color w:val="000000" w:themeColor="text1"/>
                <w:sz w:val="24"/>
                <w:szCs w:val="24"/>
                <w:lang w:bidi="ar"/>
                <w14:textFill>
                  <w14:solidFill>
                    <w14:schemeClr w14:val="tx1"/>
                  </w14:solidFill>
                </w14:textFill>
              </w:rPr>
            </w:pPr>
            <w:r>
              <w:rPr>
                <w:rFonts w:hint="eastAsia" w:ascii="仿宋" w:hAnsi="仿宋" w:eastAsia="仿宋"/>
                <w:b/>
                <w:bCs/>
                <w:sz w:val="24"/>
                <w:szCs w:val="24"/>
              </w:rPr>
              <w:t>指标项</w:t>
            </w:r>
          </w:p>
        </w:tc>
        <w:tc>
          <w:tcPr>
            <w:tcW w:w="4017" w:type="pct"/>
            <w:shd w:val="clear" w:color="auto" w:fill="A5A5A5" w:themeFill="background1" w:themeFillShade="A6"/>
            <w:vAlign w:val="center"/>
          </w:tcPr>
          <w:p w14:paraId="520733A0">
            <w:pPr>
              <w:adjustRightInd w:val="0"/>
              <w:snapToGrid w:val="0"/>
              <w:jc w:val="center"/>
              <w:textAlignment w:val="center"/>
              <w:rPr>
                <w:rStyle w:val="66"/>
                <w:rFonts w:hint="default" w:ascii="仿宋" w:hAnsi="仿宋" w:eastAsia="仿宋"/>
                <w:color w:val="000000" w:themeColor="text1"/>
                <w:lang w:bidi="ar"/>
                <w14:textFill>
                  <w14:solidFill>
                    <w14:schemeClr w14:val="tx1"/>
                  </w14:solidFill>
                </w14:textFill>
              </w:rPr>
            </w:pPr>
            <w:r>
              <w:rPr>
                <w:rFonts w:hint="eastAsia" w:ascii="仿宋" w:hAnsi="仿宋" w:eastAsia="仿宋"/>
                <w:b/>
                <w:bCs/>
                <w:sz w:val="24"/>
                <w:szCs w:val="24"/>
              </w:rPr>
              <w:t>详细要求</w:t>
            </w:r>
          </w:p>
        </w:tc>
      </w:tr>
      <w:tr w14:paraId="6255B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3" w:type="pct"/>
            <w:shd w:val="clear" w:color="auto" w:fill="FFFFFF"/>
            <w:vAlign w:val="center"/>
          </w:tcPr>
          <w:p w14:paraId="32A5D940">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hint="eastAsia" w:ascii="仿宋" w:hAnsi="仿宋" w:eastAsia="仿宋" w:cs="微软雅黑 Light"/>
                <w:color w:val="000000" w:themeColor="text1"/>
                <w:sz w:val="24"/>
                <w:szCs w:val="24"/>
                <w:lang w:bidi="ar"/>
                <w14:textFill>
                  <w14:solidFill>
                    <w14:schemeClr w14:val="tx1"/>
                  </w14:solidFill>
                </w14:textFill>
              </w:rPr>
              <w:t>硬件参数</w:t>
            </w:r>
          </w:p>
        </w:tc>
        <w:tc>
          <w:tcPr>
            <w:tcW w:w="4017" w:type="pct"/>
            <w:shd w:val="clear" w:color="auto" w:fill="FFFFFF"/>
            <w:vAlign w:val="center"/>
          </w:tcPr>
          <w:p w14:paraId="1F8C3EE6">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国产化硬件，网络层吞吐量≥2G，并发连接≥100万，每秒新建连接数≥2万， ≥8个10/100/1000u自适应电口，≥2个千兆光口，冗余电源，</w:t>
            </w:r>
          </w:p>
        </w:tc>
      </w:tr>
      <w:tr w14:paraId="4C1C0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983" w:type="pct"/>
            <w:vMerge w:val="restart"/>
            <w:shd w:val="clear" w:color="auto" w:fill="FFFFFF"/>
            <w:vAlign w:val="center"/>
          </w:tcPr>
          <w:p w14:paraId="0E77DA6F">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网络协议</w:t>
            </w:r>
          </w:p>
        </w:tc>
        <w:tc>
          <w:tcPr>
            <w:tcW w:w="4017" w:type="pct"/>
            <w:shd w:val="clear" w:color="auto" w:fill="auto"/>
            <w:vAlign w:val="center"/>
          </w:tcPr>
          <w:p w14:paraId="27037E96">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所投产品支持VTEP（VxLan Tunnel EndPoint）模式接入VxLAN网络，并可作为VXLAN二层、三层网关实现VxLan网络与传统以太网的相同子网内、跨子网间互联互通；支持通过绑定VLAN、VNI（VXLAN Network Identifier）、远程VTEP，手动管理VxLan网络；支持MAC、VNI、VTEP静态绑定；</w:t>
            </w:r>
          </w:p>
        </w:tc>
      </w:tr>
      <w:tr w14:paraId="4EB22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983" w:type="pct"/>
            <w:vMerge w:val="continue"/>
            <w:shd w:val="clear" w:color="auto" w:fill="FFFFFF"/>
            <w:vAlign w:val="center"/>
          </w:tcPr>
          <w:p w14:paraId="69FAA547">
            <w:pPr>
              <w:adjustRightInd w:val="0"/>
              <w:snapToGrid w:val="0"/>
              <w:jc w:val="center"/>
              <w:rPr>
                <w:rFonts w:hint="eastAsia" w:ascii="仿宋" w:hAnsi="仿宋" w:eastAsia="仿宋" w:cs="微软雅黑 Light"/>
                <w:color w:val="000000" w:themeColor="text1"/>
                <w:sz w:val="24"/>
                <w:szCs w:val="24"/>
                <w14:textFill>
                  <w14:solidFill>
                    <w14:schemeClr w14:val="tx1"/>
                  </w14:solidFill>
                </w14:textFill>
              </w:rPr>
            </w:pPr>
          </w:p>
        </w:tc>
        <w:tc>
          <w:tcPr>
            <w:tcW w:w="4017" w:type="pct"/>
            <w:shd w:val="clear" w:color="auto" w:fill="auto"/>
            <w:vAlign w:val="center"/>
          </w:tcPr>
          <w:p w14:paraId="4FA381AA">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所投产品支持MPLS流量透传；支持针对MPLS流量的安全审查，包括漏洞防护、反病毒、间谍软件防护、内容过滤、URL过滤、基于终端状态访问控制等安全防护功能；</w:t>
            </w:r>
          </w:p>
        </w:tc>
      </w:tr>
      <w:tr w14:paraId="4F1A7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83" w:type="pct"/>
            <w:shd w:val="clear" w:color="auto" w:fill="FFFFFF"/>
            <w:vAlign w:val="center"/>
          </w:tcPr>
          <w:p w14:paraId="248F144D">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DNS代理</w:t>
            </w:r>
          </w:p>
        </w:tc>
        <w:tc>
          <w:tcPr>
            <w:tcW w:w="4017" w:type="pct"/>
            <w:shd w:val="clear" w:color="auto" w:fill="FFFFFF"/>
            <w:vAlign w:val="center"/>
          </w:tcPr>
          <w:p w14:paraId="200A8845">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支持IPv4的DNS代理功能，即从指定的入接口或源ISP接收到的DNS解析请求，设备可根据自定义的IP、域名对应关系，代理DNS服务器返回查询结果</w:t>
            </w:r>
          </w:p>
        </w:tc>
      </w:tr>
      <w:tr w14:paraId="0E09D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983" w:type="pct"/>
            <w:shd w:val="clear" w:color="auto" w:fill="FFFFFF"/>
            <w:vAlign w:val="center"/>
          </w:tcPr>
          <w:p w14:paraId="467ABB38">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虚拟防火墙功能</w:t>
            </w:r>
          </w:p>
        </w:tc>
        <w:tc>
          <w:tcPr>
            <w:tcW w:w="4017" w:type="pct"/>
            <w:shd w:val="clear" w:color="auto" w:fill="FFFFFF"/>
            <w:vAlign w:val="center"/>
          </w:tcPr>
          <w:p w14:paraId="6D6D1D4C">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所投产品支持将物理防火墙资源，如会话数、安全策略数、源NAT数、目的NAT数，日志存储数量以保留值及最大值的形式自动分配。</w:t>
            </w:r>
          </w:p>
        </w:tc>
      </w:tr>
      <w:tr w14:paraId="685E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83" w:type="pct"/>
            <w:shd w:val="clear" w:color="auto" w:fill="FFFFFF"/>
            <w:vAlign w:val="center"/>
          </w:tcPr>
          <w:p w14:paraId="29AA091B">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访问控制</w:t>
            </w:r>
          </w:p>
        </w:tc>
        <w:tc>
          <w:tcPr>
            <w:tcW w:w="4017" w:type="pct"/>
            <w:shd w:val="clear" w:color="auto" w:fill="FFFFFF"/>
            <w:vAlign w:val="center"/>
          </w:tcPr>
          <w:p w14:paraId="7B2C2A45">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所投产品支持基于源安全域、目的安全域、源用户、源地址、源地区、目的地址、目的地区、服务、应用、隧道、时间、VLAN等多种方式进行访问控制，并支持地理区域对象的导入以及重复策略的检查</w:t>
            </w:r>
          </w:p>
        </w:tc>
      </w:tr>
      <w:tr w14:paraId="796E1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983" w:type="pct"/>
            <w:vMerge w:val="restart"/>
            <w:shd w:val="clear" w:color="auto" w:fill="FFFFFF"/>
            <w:vAlign w:val="center"/>
          </w:tcPr>
          <w:p w14:paraId="0F7885D6">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应用识别与控制</w:t>
            </w:r>
          </w:p>
        </w:tc>
        <w:tc>
          <w:tcPr>
            <w:tcW w:w="4017" w:type="pct"/>
            <w:shd w:val="clear" w:color="auto" w:fill="FFFFFF"/>
            <w:vAlign w:val="center"/>
          </w:tcPr>
          <w:p w14:paraId="1DB30FB4">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应用识别，应用特征库包含的应用数量（非应用协议的规则总数）大于2800种，可深度识别每种应用的属性，为每种应用提供预定义的风险系数，并将应用基于类型、使用场景、数据传输、风险等级等特征分类</w:t>
            </w:r>
          </w:p>
        </w:tc>
      </w:tr>
      <w:tr w14:paraId="4FD68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983" w:type="pct"/>
            <w:vMerge w:val="continue"/>
            <w:shd w:val="clear" w:color="auto" w:fill="FFFFFF"/>
            <w:vAlign w:val="center"/>
          </w:tcPr>
          <w:p w14:paraId="10B25A5C">
            <w:pPr>
              <w:adjustRightInd w:val="0"/>
              <w:snapToGrid w:val="0"/>
              <w:jc w:val="center"/>
              <w:rPr>
                <w:rFonts w:hint="eastAsia" w:ascii="仿宋" w:hAnsi="仿宋" w:eastAsia="仿宋" w:cs="微软雅黑 Light"/>
                <w:color w:val="000000" w:themeColor="text1"/>
                <w:sz w:val="24"/>
                <w:szCs w:val="24"/>
                <w14:textFill>
                  <w14:solidFill>
                    <w14:schemeClr w14:val="tx1"/>
                  </w14:solidFill>
                </w14:textFill>
              </w:rPr>
            </w:pPr>
          </w:p>
        </w:tc>
        <w:tc>
          <w:tcPr>
            <w:tcW w:w="4017" w:type="pct"/>
            <w:shd w:val="clear" w:color="auto" w:fill="FFFFFF"/>
            <w:vAlign w:val="center"/>
          </w:tcPr>
          <w:p w14:paraId="25412934">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上传、下载、双向的文件内容过滤；内容过滤支持手工及文件批量导入两种方式进行敏感信息定义；内容过滤至少支持html、doc、docx、xls、xlsx、ppt、pptx、chm、7z等30种常见文件类型；文件类型识别基于文件特征而非扩展名，更改文件扩展名后仍可有效识别</w:t>
            </w:r>
          </w:p>
        </w:tc>
      </w:tr>
      <w:tr w14:paraId="2C6A3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983" w:type="pct"/>
            <w:shd w:val="clear" w:color="auto" w:fill="FFFFFF"/>
            <w:vAlign w:val="center"/>
          </w:tcPr>
          <w:p w14:paraId="7454BDC4">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流量管理</w:t>
            </w:r>
          </w:p>
        </w:tc>
        <w:tc>
          <w:tcPr>
            <w:tcW w:w="4017" w:type="pct"/>
            <w:shd w:val="clear" w:color="auto" w:fill="FFFFFF" w:themeFill="background1"/>
            <w:vAlign w:val="center"/>
          </w:tcPr>
          <w:p w14:paraId="720106AE">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所投产品支持多调度类相互嵌套最大5级的带宽管理设置。支持设置每IP最大或最小带宽，支持对每IP进行带宽配额管理，可通过优先级实现多应用的差分服务，并支持对剩余带宽进行基于优先级的动态分配。</w:t>
            </w:r>
          </w:p>
        </w:tc>
      </w:tr>
      <w:tr w14:paraId="7461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83" w:type="pct"/>
            <w:shd w:val="clear" w:color="auto" w:fill="FFFFFF"/>
            <w:vAlign w:val="center"/>
          </w:tcPr>
          <w:p w14:paraId="011D6B20">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共享上网检测</w:t>
            </w:r>
          </w:p>
        </w:tc>
        <w:tc>
          <w:tcPr>
            <w:tcW w:w="4017" w:type="pct"/>
            <w:shd w:val="clear" w:color="auto" w:fill="FFFFFF" w:themeFill="background1"/>
            <w:vAlign w:val="center"/>
          </w:tcPr>
          <w:p w14:paraId="60A350D6">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79"/>
                <w:rFonts w:hint="default" w:ascii="仿宋" w:hAnsi="仿宋" w:eastAsia="仿宋"/>
                <w:color w:val="000000" w:themeColor="text1"/>
                <w:sz w:val="24"/>
                <w:szCs w:val="24"/>
                <w:lang w:bidi="ar"/>
                <w14:textFill>
                  <w14:solidFill>
                    <w14:schemeClr w14:val="tx1"/>
                  </w14:solidFill>
                </w14:textFill>
              </w:rPr>
              <w:t>所投产品支持共享上网检测功能，支持共享接入检测和共享接入管控功能，可以通过设置管控地址和例外地址优化管控功能，同时支持阻断或告警动作</w:t>
            </w:r>
          </w:p>
        </w:tc>
      </w:tr>
      <w:tr w14:paraId="53B3D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83" w:type="pct"/>
            <w:shd w:val="clear" w:color="auto" w:fill="FFFFFF"/>
            <w:vAlign w:val="center"/>
          </w:tcPr>
          <w:p w14:paraId="4B49761B">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编排流量监控</w:t>
            </w:r>
          </w:p>
        </w:tc>
        <w:tc>
          <w:tcPr>
            <w:tcW w:w="4017" w:type="pct"/>
            <w:shd w:val="clear" w:color="auto" w:fill="FFFFFF" w:themeFill="background1"/>
            <w:vAlign w:val="center"/>
          </w:tcPr>
          <w:p w14:paraId="5C44BA81">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所投产品支持对编排的流量进行监控，至少能从网元组、引流策略两个维度对编排流量监控统计</w:t>
            </w:r>
          </w:p>
        </w:tc>
      </w:tr>
      <w:tr w14:paraId="4E49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983" w:type="pct"/>
            <w:shd w:val="clear" w:color="auto" w:fill="FFFFFF"/>
            <w:vAlign w:val="center"/>
          </w:tcPr>
          <w:p w14:paraId="358F418D">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网络攻击防护</w:t>
            </w:r>
          </w:p>
        </w:tc>
        <w:tc>
          <w:tcPr>
            <w:tcW w:w="4017" w:type="pct"/>
            <w:shd w:val="clear" w:color="auto" w:fill="FFFFFF" w:themeFill="background1"/>
            <w:vAlign w:val="center"/>
          </w:tcPr>
          <w:p w14:paraId="53D2851B">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所投产品支持基于不同安全区域防御SYN Flood、UDP  Flood、ICMP  Flood、IP  Flood、DNS Flood、HTTP Flood、NTP Query Flood 、NTP Reply Flood 和SIP Flood 攻击，并支持警告、丢弃、普通防护（首包丢弃）、增强防护（TC反弹技术）、授权服务器防护（NS重定向）、普通防护（自动重定向）、增强防护（手工确认）等多种防护措施</w:t>
            </w:r>
          </w:p>
        </w:tc>
      </w:tr>
      <w:tr w14:paraId="477C0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83" w:type="pct"/>
            <w:shd w:val="clear" w:color="auto" w:fill="FFFFFF"/>
            <w:vAlign w:val="center"/>
          </w:tcPr>
          <w:p w14:paraId="68CB1B19">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病毒防护</w:t>
            </w:r>
          </w:p>
        </w:tc>
        <w:tc>
          <w:tcPr>
            <w:tcW w:w="4017" w:type="pct"/>
            <w:shd w:val="clear" w:color="auto" w:fill="FFFFFF" w:themeFill="background1"/>
            <w:vAlign w:val="center"/>
          </w:tcPr>
          <w:p w14:paraId="52DB709D">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所投产品能够对HTTP/FTP/POP3/SMTP/IMAP/SMB六种协议进行病毒查杀；本地病毒库规模大于3000万</w:t>
            </w:r>
          </w:p>
        </w:tc>
      </w:tr>
      <w:tr w14:paraId="20A5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983" w:type="pct"/>
            <w:shd w:val="clear" w:color="auto" w:fill="FFFFFF"/>
            <w:vAlign w:val="center"/>
          </w:tcPr>
          <w:p w14:paraId="7CCE5C7C">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入侵防御</w:t>
            </w:r>
          </w:p>
        </w:tc>
        <w:tc>
          <w:tcPr>
            <w:tcW w:w="4017" w:type="pct"/>
            <w:shd w:val="clear" w:color="auto" w:fill="FFFFFF" w:themeFill="background1"/>
            <w:vAlign w:val="center"/>
          </w:tcPr>
          <w:p w14:paraId="13BEFABC">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漏洞防护功能，同时将漏洞防护特征库分类，至少包括缓冲区溢出、跨站脚本、拒绝服务、恶意扫描、SQL注入、WEB攻击等六种分类；漏洞防护支持日志、阻断、放行、重置等执行动作,可批量设置针对某一分类或全部攻击签名的执行动作；支持基于FTP、HTTP、IMAP、OTHER_APP、POP3、SMB、SMTP等应用协议的漏洞防护</w:t>
            </w:r>
          </w:p>
        </w:tc>
      </w:tr>
      <w:tr w14:paraId="201B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983" w:type="pct"/>
            <w:shd w:val="clear" w:color="auto" w:fill="FFFFFF"/>
            <w:vAlign w:val="center"/>
          </w:tcPr>
          <w:p w14:paraId="0F8ACBA4">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SSL 解密</w:t>
            </w:r>
          </w:p>
        </w:tc>
        <w:tc>
          <w:tcPr>
            <w:tcW w:w="4017" w:type="pct"/>
            <w:shd w:val="clear" w:color="auto" w:fill="FFFFFF" w:themeFill="background1"/>
            <w:vAlign w:val="center"/>
          </w:tcPr>
          <w:p w14:paraId="5AB30035">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79"/>
                <w:rFonts w:hint="default" w:ascii="仿宋" w:hAnsi="仿宋" w:eastAsia="仿宋"/>
                <w:color w:val="000000" w:themeColor="text1"/>
                <w:sz w:val="24"/>
                <w:szCs w:val="24"/>
                <w:lang w:bidi="ar"/>
                <w14:textFill>
                  <w14:solidFill>
                    <w14:schemeClr w14:val="tx1"/>
                  </w14:solidFill>
                </w14:textFill>
              </w:rPr>
              <w:t>所投产品支持IPv4和IPv6流量的HTTPS、POP3S、SMTPS、IMAPS协议进行解密，支持配置基于源安全域、目的安全域、源地址、目的地址、SSL协议服务的解密策略，动作可以设置解密或不解密，并可基于安全域、IPv4和IPv6地址进行例外设置，同时支持将解密后流量镜像到其他设备进行分析统计；且支持设置是否记录日志</w:t>
            </w:r>
          </w:p>
        </w:tc>
      </w:tr>
      <w:tr w14:paraId="47AA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983" w:type="pct"/>
            <w:vMerge w:val="restart"/>
            <w:shd w:val="clear" w:color="auto" w:fill="FFFFFF"/>
            <w:vAlign w:val="center"/>
          </w:tcPr>
          <w:p w14:paraId="68DA6064">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蜜罐策略</w:t>
            </w:r>
          </w:p>
        </w:tc>
        <w:tc>
          <w:tcPr>
            <w:tcW w:w="4017" w:type="pct"/>
            <w:shd w:val="clear" w:color="auto" w:fill="FFFFFF" w:themeFill="background1"/>
            <w:vAlign w:val="center"/>
          </w:tcPr>
          <w:p w14:paraId="1CB0DA0F">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79"/>
                <w:rFonts w:hint="default" w:ascii="仿宋" w:hAnsi="仿宋" w:eastAsia="仿宋"/>
                <w:color w:val="000000" w:themeColor="text1"/>
                <w:sz w:val="24"/>
                <w:szCs w:val="24"/>
                <w:lang w:bidi="ar"/>
                <w14:textFill>
                  <w14:solidFill>
                    <w14:schemeClr w14:val="tx1"/>
                  </w14:solidFill>
                </w14:textFill>
              </w:rPr>
              <w:t>所投产品支持IPv4和IPv6流量的蜜罐引流策略，支持配置基于源安全域、目的安全域、源地址、目的地址、服务、VLAN的引流策略，并支持强制导流，能够通过设置服务器和端口进行引流</w:t>
            </w:r>
          </w:p>
        </w:tc>
      </w:tr>
      <w:tr w14:paraId="6FB74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83" w:type="pct"/>
            <w:vMerge w:val="continue"/>
            <w:shd w:val="clear" w:color="auto" w:fill="FFFFFF"/>
            <w:vAlign w:val="center"/>
          </w:tcPr>
          <w:p w14:paraId="69E67543">
            <w:pPr>
              <w:adjustRightInd w:val="0"/>
              <w:snapToGrid w:val="0"/>
              <w:jc w:val="center"/>
              <w:rPr>
                <w:rFonts w:hint="eastAsia" w:ascii="仿宋" w:hAnsi="仿宋" w:eastAsia="仿宋" w:cs="微软雅黑 Light"/>
                <w:color w:val="000000" w:themeColor="text1"/>
                <w:sz w:val="24"/>
                <w:szCs w:val="24"/>
                <w14:textFill>
                  <w14:solidFill>
                    <w14:schemeClr w14:val="tx1"/>
                  </w14:solidFill>
                </w14:textFill>
              </w:rPr>
            </w:pPr>
          </w:p>
        </w:tc>
        <w:tc>
          <w:tcPr>
            <w:tcW w:w="4017" w:type="pct"/>
            <w:shd w:val="clear" w:color="auto" w:fill="FFFFFF" w:themeFill="background1"/>
            <w:vAlign w:val="center"/>
          </w:tcPr>
          <w:p w14:paraId="492D7391">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79"/>
                <w:rFonts w:hint="default" w:ascii="仿宋" w:hAnsi="仿宋" w:eastAsia="仿宋"/>
                <w:color w:val="000000" w:themeColor="text1"/>
                <w:sz w:val="24"/>
                <w:szCs w:val="24"/>
                <w:lang w:bidi="ar"/>
                <w14:textFill>
                  <w14:solidFill>
                    <w14:schemeClr w14:val="tx1"/>
                  </w14:solidFill>
                </w14:textFill>
              </w:rPr>
              <w:t>所投产品支持威胁引流功能，威胁引流可以通过开关设置是否开启，通过添加蜜罐地址实现引流，同时支持添加例外域名，做到精细化引流管控</w:t>
            </w:r>
          </w:p>
        </w:tc>
      </w:tr>
      <w:tr w14:paraId="277DD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983" w:type="pct"/>
            <w:shd w:val="clear" w:color="auto" w:fill="FFFFFF"/>
            <w:vAlign w:val="center"/>
          </w:tcPr>
          <w:p w14:paraId="664D5EFF">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IPSec VPN</w:t>
            </w:r>
          </w:p>
        </w:tc>
        <w:tc>
          <w:tcPr>
            <w:tcW w:w="4017" w:type="pct"/>
            <w:shd w:val="clear" w:color="auto" w:fill="FFFFFF" w:themeFill="background1"/>
            <w:vAlign w:val="center"/>
          </w:tcPr>
          <w:p w14:paraId="41424C81">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所投产品支持支持IPSec VPN功能，支持基于主模式（Main Mode）、积极模式（Aggressive Mode）、国密三种协商模式建立的网关-网关加密隧道；支持本地CA并可为参与IPSec VPN隧道建立的设备颁发用于身份认证的证书</w:t>
            </w:r>
          </w:p>
        </w:tc>
      </w:tr>
      <w:tr w14:paraId="24453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983" w:type="pct"/>
            <w:shd w:val="clear" w:color="auto" w:fill="FFFFFF"/>
            <w:vAlign w:val="center"/>
          </w:tcPr>
          <w:p w14:paraId="20ED0085">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网络异常感知</w:t>
            </w:r>
          </w:p>
        </w:tc>
        <w:tc>
          <w:tcPr>
            <w:tcW w:w="4017" w:type="pct"/>
            <w:shd w:val="clear" w:color="auto" w:fill="FFFFFF" w:themeFill="background1"/>
            <w:vAlign w:val="center"/>
          </w:tcPr>
          <w:p w14:paraId="3F39B799">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产品支持基于主机或威胁情报视图，统计网络中确认被入侵、攻破的主机数量，至少可查看被入侵、攻破的时间、威胁类别、情报来源、威胁简介、被入侵、攻破的主机IP、用户名、资产等信息；并对威胁情报发现的恶意主机执行自动阻断</w:t>
            </w:r>
          </w:p>
        </w:tc>
      </w:tr>
      <w:tr w14:paraId="1E2E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983" w:type="pct"/>
            <w:shd w:val="clear" w:color="auto" w:fill="FFFFFF"/>
            <w:vAlign w:val="center"/>
          </w:tcPr>
          <w:p w14:paraId="0E06D272">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安全事件分析</w:t>
            </w:r>
          </w:p>
        </w:tc>
        <w:tc>
          <w:tcPr>
            <w:tcW w:w="4017" w:type="pct"/>
            <w:shd w:val="clear" w:color="auto" w:fill="FFFFFF" w:themeFill="background1"/>
            <w:vAlign w:val="center"/>
          </w:tcPr>
          <w:p w14:paraId="36C42792">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所投设备提供关联分析面板，可将Top应用、Top威胁、Top URL分类、Top源地址、Top目的地址等信息关联，支持以多维度数据钻取</w:t>
            </w:r>
          </w:p>
        </w:tc>
      </w:tr>
      <w:tr w14:paraId="0DE9A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83" w:type="pct"/>
            <w:shd w:val="clear" w:color="auto" w:fill="FFFFFF"/>
            <w:vAlign w:val="center"/>
          </w:tcPr>
          <w:p w14:paraId="07BFDFB7">
            <w:pPr>
              <w:adjustRightInd w:val="0"/>
              <w:snapToGrid w:val="0"/>
              <w:jc w:val="center"/>
              <w:textAlignment w:val="center"/>
              <w:rPr>
                <w:rFonts w:hint="eastAsia" w:ascii="仿宋" w:hAnsi="仿宋" w:eastAsia="仿宋" w:cs="微软雅黑 Light"/>
                <w:color w:val="000000" w:themeColor="text1"/>
                <w:sz w:val="24"/>
                <w:szCs w:val="24"/>
                <w14:textFill>
                  <w14:solidFill>
                    <w14:schemeClr w14:val="tx1"/>
                  </w14:solidFill>
                </w14:textFill>
              </w:rPr>
            </w:pPr>
            <w:r>
              <w:rPr>
                <w:rFonts w:ascii="仿宋" w:hAnsi="仿宋" w:eastAsia="仿宋" w:cs="微软雅黑 Light"/>
                <w:color w:val="000000" w:themeColor="text1"/>
                <w:sz w:val="24"/>
                <w:szCs w:val="24"/>
                <w:lang w:bidi="ar"/>
                <w14:textFill>
                  <w14:solidFill>
                    <w14:schemeClr w14:val="tx1"/>
                  </w14:solidFill>
                </w14:textFill>
              </w:rPr>
              <w:t>策略与处置</w:t>
            </w:r>
          </w:p>
        </w:tc>
        <w:tc>
          <w:tcPr>
            <w:tcW w:w="4017" w:type="pct"/>
            <w:shd w:val="clear" w:color="auto" w:fill="FFFFFF" w:themeFill="background1"/>
            <w:vAlign w:val="center"/>
          </w:tcPr>
          <w:p w14:paraId="66F63204">
            <w:pPr>
              <w:adjustRightInd w:val="0"/>
              <w:snapToGrid w:val="0"/>
              <w:textAlignment w:val="center"/>
              <w:rPr>
                <w:rFonts w:hint="eastAsia" w:ascii="仿宋" w:hAnsi="仿宋" w:eastAsia="仿宋" w:cs="微软雅黑 Light"/>
                <w:color w:val="000000" w:themeColor="text1"/>
                <w:sz w:val="24"/>
                <w:szCs w:val="24"/>
                <w14:textFill>
                  <w14:solidFill>
                    <w14:schemeClr w14:val="tx1"/>
                  </w14:solidFill>
                </w14:textFill>
              </w:rPr>
            </w:pPr>
            <w:r>
              <w:rPr>
                <w:rStyle w:val="66"/>
                <w:rFonts w:hint="default" w:ascii="仿宋" w:hAnsi="仿宋" w:eastAsia="仿宋"/>
                <w:color w:val="000000" w:themeColor="text1"/>
                <w:lang w:bidi="ar"/>
                <w14:textFill>
                  <w14:solidFill>
                    <w14:schemeClr w14:val="tx1"/>
                  </w14:solidFill>
                </w14:textFill>
              </w:rPr>
              <w:t>所投设备可在单条策略中启用病毒防护、入侵防御、网址过滤、文件过滤、文件内容过滤、终端过滤等安全功能选项。</w:t>
            </w:r>
          </w:p>
        </w:tc>
      </w:tr>
    </w:tbl>
    <w:p w14:paraId="57F90442"/>
    <w:p w14:paraId="07254B25">
      <w:pPr>
        <w:pStyle w:val="6"/>
        <w:spacing w:before="156" w:after="156"/>
        <w:ind w:left="309" w:hanging="21"/>
        <w:rPr>
          <w:lang w:val="en-US"/>
        </w:rPr>
      </w:pPr>
      <w:r>
        <w:rPr>
          <w:rFonts w:hint="eastAsia"/>
          <w:lang w:val="en-US"/>
        </w:rPr>
        <w:t>内网终端安全管理系统</w:t>
      </w:r>
    </w:p>
    <w:tbl>
      <w:tblPr>
        <w:tblStyle w:val="26"/>
        <w:tblW w:w="4998" w:type="pct"/>
        <w:tblInd w:w="0" w:type="dxa"/>
        <w:tblLayout w:type="autofit"/>
        <w:tblCellMar>
          <w:top w:w="0" w:type="dxa"/>
          <w:left w:w="108" w:type="dxa"/>
          <w:bottom w:w="0" w:type="dxa"/>
          <w:right w:w="108" w:type="dxa"/>
        </w:tblCellMar>
      </w:tblPr>
      <w:tblGrid>
        <w:gridCol w:w="1430"/>
        <w:gridCol w:w="7422"/>
      </w:tblGrid>
      <w:tr w14:paraId="3ED76138">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CC084E3">
            <w:pPr>
              <w:widowControl w:val="0"/>
              <w:spacing w:line="240" w:lineRule="auto"/>
              <w:jc w:val="center"/>
              <w:rPr>
                <w:rFonts w:hint="eastAsia" w:ascii="仿宋" w:hAnsi="仿宋" w:eastAsia="仿宋" w:cs="宋体"/>
                <w:color w:val="000000"/>
                <w:kern w:val="0"/>
                <w:sz w:val="24"/>
                <w:szCs w:val="24"/>
                <w:lang w:bidi="ar"/>
              </w:rPr>
            </w:pPr>
            <w:r>
              <w:rPr>
                <w:rFonts w:hint="eastAsia" w:ascii="仿宋" w:hAnsi="仿宋" w:eastAsia="仿宋"/>
                <w:b/>
                <w:color w:val="000000"/>
                <w:sz w:val="24"/>
                <w:szCs w:val="24"/>
              </w:rPr>
              <w:t>指标项</w:t>
            </w:r>
          </w:p>
        </w:tc>
        <w:tc>
          <w:tcPr>
            <w:tcW w:w="723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B6C604">
            <w:pPr>
              <w:widowControl w:val="0"/>
              <w:spacing w:line="240" w:lineRule="auto"/>
              <w:jc w:val="center"/>
              <w:rPr>
                <w:rFonts w:hint="eastAsia" w:ascii="仿宋" w:hAnsi="仿宋" w:eastAsia="仿宋" w:cs="宋体"/>
                <w:color w:val="000000"/>
                <w:kern w:val="0"/>
                <w:sz w:val="24"/>
                <w:szCs w:val="24"/>
                <w:lang w:bidi="ar"/>
              </w:rPr>
            </w:pPr>
            <w:r>
              <w:rPr>
                <w:rFonts w:hint="eastAsia" w:ascii="仿宋" w:hAnsi="仿宋" w:eastAsia="仿宋"/>
                <w:b/>
                <w:sz w:val="24"/>
                <w:szCs w:val="24"/>
              </w:rPr>
              <w:t>详细要求</w:t>
            </w:r>
          </w:p>
        </w:tc>
      </w:tr>
      <w:tr w14:paraId="05E969DE">
        <w:tblPrEx>
          <w:tblCellMar>
            <w:top w:w="0" w:type="dxa"/>
            <w:left w:w="108" w:type="dxa"/>
            <w:bottom w:w="0" w:type="dxa"/>
            <w:right w:w="108" w:type="dxa"/>
          </w:tblCellMar>
        </w:tblPrEx>
        <w:trPr>
          <w:trHeight w:val="26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6C0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一体化管控</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E5DF">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▲单一管理控制中心，可统一管理Windows终端、Windows服务器、Linux终端、Linux服务器以及国产化终端、国产化服务器并且可部署相应的客户端软件。（需提供功能界面证明及多版本客户端软件证明）</w:t>
            </w:r>
          </w:p>
        </w:tc>
      </w:tr>
      <w:tr w14:paraId="22CAB86B">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128F">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管理可视化</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7D88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采用B/S架构的管理控制中心，具备终端安全可视，终端统一管理，统一威胁处置，统一漏洞修复，威胁响应处置，日志记录与查询等功能</w:t>
            </w:r>
          </w:p>
        </w:tc>
      </w:tr>
      <w:tr w14:paraId="74AA91D2">
        <w:tblPrEx>
          <w:tblCellMar>
            <w:top w:w="0" w:type="dxa"/>
            <w:left w:w="108" w:type="dxa"/>
            <w:bottom w:w="0" w:type="dxa"/>
            <w:right w:w="108" w:type="dxa"/>
          </w:tblCellMar>
        </w:tblPrEx>
        <w:trPr>
          <w:trHeight w:val="52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1A0A2">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多维度威胁展示</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56CA">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支持全网风险展示，包括但不限于未处理的勒索事件数量、高级威胁、Web入侵、待处置漏洞、钓鱼攻击及其各自影响的终端数量</w:t>
            </w:r>
          </w:p>
        </w:tc>
      </w:tr>
      <w:tr w14:paraId="31DDCDD1">
        <w:tblPrEx>
          <w:tblCellMar>
            <w:top w:w="0" w:type="dxa"/>
            <w:left w:w="108" w:type="dxa"/>
            <w:bottom w:w="0" w:type="dxa"/>
            <w:right w:w="108" w:type="dxa"/>
          </w:tblCellMar>
        </w:tblPrEx>
        <w:trPr>
          <w:trHeight w:val="53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90AAB">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12D2">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 xml:space="preserve">提供勒索病毒整体防护体系入口，直观展示最近七天勒索病毒防护效果，包括已处置的恶意文件数量、已拦截可疑行为次数、已阻止的未知进程操作次数、已阻止的暴力破解攻击次数 </w:t>
            </w:r>
          </w:p>
        </w:tc>
      </w:tr>
      <w:tr w14:paraId="28BF7985">
        <w:tblPrEx>
          <w:tblCellMar>
            <w:top w:w="0" w:type="dxa"/>
            <w:left w:w="108" w:type="dxa"/>
            <w:bottom w:w="0" w:type="dxa"/>
            <w:right w:w="108" w:type="dxa"/>
          </w:tblCellMar>
        </w:tblPrEx>
        <w:trPr>
          <w:trHeight w:val="26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DA85D">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自动分组</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0BEAA">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支持终端自动分组管理，新接入的终端可以根据网段自动分配到对应的分组</w:t>
            </w:r>
          </w:p>
        </w:tc>
      </w:tr>
      <w:tr w14:paraId="2201F9F8">
        <w:tblPrEx>
          <w:tblCellMar>
            <w:top w:w="0" w:type="dxa"/>
            <w:left w:w="108" w:type="dxa"/>
            <w:bottom w:w="0" w:type="dxa"/>
            <w:right w:w="108" w:type="dxa"/>
          </w:tblCellMar>
        </w:tblPrEx>
        <w:trPr>
          <w:trHeight w:val="9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9D2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影子终端发现</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106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支持按照扫描网段、扫描方式、扫描协议、扫描端口对终端进行扫描，及时发现尚未纳入管控的终端</w:t>
            </w:r>
          </w:p>
        </w:tc>
      </w:tr>
      <w:tr w14:paraId="44E0ADC4">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66F3">
            <w:pPr>
              <w:rPr>
                <w:rFonts w:hint="eastAsia" w:ascii="仿宋" w:hAnsi="仿宋" w:eastAsia="仿宋" w:cs="宋体"/>
                <w:color w:val="000000"/>
                <w:sz w:val="24"/>
                <w:szCs w:val="24"/>
              </w:rPr>
            </w:pPr>
            <w:r>
              <w:rPr>
                <w:rFonts w:hint="eastAsia" w:ascii="仿宋" w:hAnsi="仿宋" w:eastAsia="仿宋" w:cs="宋体"/>
                <w:color w:val="000000"/>
                <w:sz w:val="24"/>
                <w:szCs w:val="24"/>
              </w:rPr>
              <w:t>策略管理</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D598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安全策略一体化配置，通过单一策略即可实现不同安全功能的配置，包括：终端病毒查杀的文件扫描配置、文件实时监控的参数配置、WebShell检测和威胁处置方式、暴力破解的威胁处置方式和Windows白名单信任目录</w:t>
            </w:r>
          </w:p>
        </w:tc>
      </w:tr>
      <w:tr w14:paraId="0AA1B4CD">
        <w:tblPrEx>
          <w:tblCellMar>
            <w:top w:w="0" w:type="dxa"/>
            <w:left w:w="108" w:type="dxa"/>
            <w:bottom w:w="0" w:type="dxa"/>
            <w:right w:w="108" w:type="dxa"/>
          </w:tblCellMar>
        </w:tblPrEx>
        <w:trPr>
          <w:trHeight w:val="26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7A771F9A">
            <w:pP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资产管理</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44A43">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支持系统信息的清点，包括操作系统及其版本、环境变量、内核模块、运行服务、启动项、计划任务、注册表、网络连接、开放共享以及国产化终端替代率</w:t>
            </w:r>
          </w:p>
        </w:tc>
      </w:tr>
      <w:tr w14:paraId="70EB5B87">
        <w:tblPrEx>
          <w:tblCellMar>
            <w:top w:w="0" w:type="dxa"/>
            <w:left w:w="108" w:type="dxa"/>
            <w:bottom w:w="0" w:type="dxa"/>
            <w:right w:w="108" w:type="dxa"/>
          </w:tblCellMar>
        </w:tblPrEx>
        <w:trPr>
          <w:trHeight w:val="26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1C262">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B265B">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支持全网视角的端口和运行进程的清点，在监听端口视角，可以识别风险端口，并支持一键封堵端口和解除封堵</w:t>
            </w:r>
          </w:p>
        </w:tc>
      </w:tr>
      <w:tr w14:paraId="2B5238DF">
        <w:tblPrEx>
          <w:tblCellMar>
            <w:top w:w="0" w:type="dxa"/>
            <w:left w:w="108" w:type="dxa"/>
            <w:bottom w:w="0" w:type="dxa"/>
            <w:right w:w="108" w:type="dxa"/>
          </w:tblCellMar>
        </w:tblPrEx>
        <w:trPr>
          <w:trHeight w:val="26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4E98">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ADD22">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支持按Web站点、服务、应用、框架等多层次来清点主机上的Web应用的资产信息</w:t>
            </w:r>
          </w:p>
        </w:tc>
      </w:tr>
      <w:tr w14:paraId="1C2BF546">
        <w:tblPrEx>
          <w:tblCellMar>
            <w:top w:w="0" w:type="dxa"/>
            <w:left w:w="108" w:type="dxa"/>
            <w:bottom w:w="0" w:type="dxa"/>
            <w:right w:w="108" w:type="dxa"/>
          </w:tblCellMar>
        </w:tblPrEx>
        <w:trPr>
          <w:trHeight w:val="53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0C5C7C7C">
            <w:pPr>
              <w:rPr>
                <w:rFonts w:hint="eastAsia" w:ascii="仿宋" w:hAnsi="仿宋" w:eastAsia="仿宋" w:cs="宋体"/>
                <w:color w:val="000000"/>
                <w:sz w:val="24"/>
                <w:szCs w:val="24"/>
              </w:rPr>
            </w:pPr>
            <w:r>
              <w:rPr>
                <w:rFonts w:hint="eastAsia" w:ascii="仿宋" w:hAnsi="仿宋" w:eastAsia="仿宋" w:cs="宋体"/>
                <w:color w:val="000000"/>
                <w:sz w:val="24"/>
                <w:szCs w:val="24"/>
              </w:rPr>
              <w:t>风险评估</w:t>
            </w:r>
          </w:p>
        </w:tc>
        <w:tc>
          <w:tcPr>
            <w:tcW w:w="7233" w:type="dxa"/>
            <w:tcBorders>
              <w:top w:val="single" w:color="000000" w:sz="4" w:space="0"/>
              <w:left w:val="single" w:color="000000" w:sz="4" w:space="0"/>
              <w:bottom w:val="single" w:color="000000" w:sz="4" w:space="0"/>
              <w:right w:val="single" w:color="000000" w:sz="4" w:space="0"/>
            </w:tcBorders>
            <w:shd w:val="clear" w:color="auto" w:fill="auto"/>
          </w:tcPr>
          <w:p w14:paraId="532060BC">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基于系统内置弱密码字典和自定义弱密码字典的检查功能，弱密码检测支持至少包括SSH、RDP、MySQL、Tomcat、Redis等应用类型，可按照空密码、自定义弱密码、密码长度小于8字符、字符种类小于3种等常见弱密码类型进行分类查看；</w:t>
            </w:r>
          </w:p>
        </w:tc>
      </w:tr>
      <w:tr w14:paraId="1BE45B3F">
        <w:tblPrEx>
          <w:tblCellMar>
            <w:top w:w="0" w:type="dxa"/>
            <w:left w:w="108" w:type="dxa"/>
            <w:bottom w:w="0" w:type="dxa"/>
            <w:right w:w="108" w:type="dxa"/>
          </w:tblCellMar>
        </w:tblPrEx>
        <w:trPr>
          <w:trHeight w:val="530" w:hRule="atLeast"/>
        </w:trPr>
        <w:tc>
          <w:tcPr>
            <w:tcW w:w="1394" w:type="dxa"/>
            <w:vMerge w:val="continue"/>
            <w:tcBorders>
              <w:left w:val="single" w:color="000000" w:sz="4" w:space="0"/>
              <w:right w:val="single" w:color="000000" w:sz="4" w:space="0"/>
            </w:tcBorders>
            <w:shd w:val="clear" w:color="auto" w:fill="auto"/>
            <w:vAlign w:val="center"/>
          </w:tcPr>
          <w:p w14:paraId="5D6D4443">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tcPr>
          <w:p w14:paraId="43E0A345">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支持勒索风险管理功能，持续跟踪最新的勒索情报和技战法，实时展示出资产中的入侵风险，包括勒索风险端口、勒索应用弱密码和勒索风险漏洞，为用户做勒索风险加固提供数据支撑</w:t>
            </w:r>
          </w:p>
        </w:tc>
      </w:tr>
      <w:tr w14:paraId="29A790DE">
        <w:tblPrEx>
          <w:tblCellMar>
            <w:top w:w="0" w:type="dxa"/>
            <w:left w:w="108" w:type="dxa"/>
            <w:bottom w:w="0" w:type="dxa"/>
            <w:right w:w="108" w:type="dxa"/>
          </w:tblCellMar>
        </w:tblPrEx>
        <w:trPr>
          <w:trHeight w:val="52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228D36D0">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威胁检测</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8283">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themeColor="text1"/>
                <w:kern w:val="0"/>
                <w:sz w:val="24"/>
                <w:szCs w:val="24"/>
                <w:lang w:bidi="ar"/>
                <w14:textFill>
                  <w14:solidFill>
                    <w14:schemeClr w14:val="tx1"/>
                  </w14:solidFill>
                </w14:textFill>
              </w:rPr>
              <w:t>支持非常用登录IP、非常用登录时间的异常登录检测；支持终端扫描端口的异常扫描检测</w:t>
            </w:r>
          </w:p>
        </w:tc>
      </w:tr>
      <w:tr w14:paraId="1462D3CD">
        <w:tblPrEx>
          <w:tblCellMar>
            <w:top w:w="0" w:type="dxa"/>
            <w:left w:w="108" w:type="dxa"/>
            <w:bottom w:w="0" w:type="dxa"/>
            <w:right w:w="108" w:type="dxa"/>
          </w:tblCellMar>
        </w:tblPrEx>
        <w:trPr>
          <w:trHeight w:val="780" w:hRule="atLeast"/>
        </w:trPr>
        <w:tc>
          <w:tcPr>
            <w:tcW w:w="1394" w:type="dxa"/>
            <w:vMerge w:val="continue"/>
            <w:tcBorders>
              <w:left w:val="single" w:color="000000" w:sz="4" w:space="0"/>
              <w:right w:val="single" w:color="000000" w:sz="4" w:space="0"/>
            </w:tcBorders>
            <w:shd w:val="clear" w:color="auto" w:fill="auto"/>
            <w:vAlign w:val="center"/>
          </w:tcPr>
          <w:p w14:paraId="1C6D4DBF">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C5B9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具备针对最新未知的文件，支持云端查询。云端的安全中心，使用大数据分析平台，基于多维威胁情报、云端沙箱技术、多引擎扩展的检测技术等，秒级响应未知文件的检测结果，构架公有云云查体系</w:t>
            </w:r>
          </w:p>
        </w:tc>
      </w:tr>
      <w:tr w14:paraId="4B34D49D">
        <w:tblPrEx>
          <w:tblCellMar>
            <w:top w:w="0" w:type="dxa"/>
            <w:left w:w="108" w:type="dxa"/>
            <w:bottom w:w="0" w:type="dxa"/>
            <w:right w:w="108" w:type="dxa"/>
          </w:tblCellMar>
        </w:tblPrEx>
        <w:trPr>
          <w:trHeight w:val="530" w:hRule="atLeast"/>
        </w:trPr>
        <w:tc>
          <w:tcPr>
            <w:tcW w:w="1394" w:type="dxa"/>
            <w:tcBorders>
              <w:top w:val="single" w:color="000000" w:sz="4" w:space="0"/>
              <w:left w:val="single" w:color="000000" w:sz="4" w:space="0"/>
              <w:right w:val="single" w:color="000000" w:sz="4" w:space="0"/>
            </w:tcBorders>
            <w:shd w:val="clear" w:color="auto" w:fill="auto"/>
            <w:vAlign w:val="center"/>
          </w:tcPr>
          <w:p w14:paraId="2E64236F">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Webshell事件处理</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297F">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r>
      <w:tr w14:paraId="19F77364">
        <w:tblPrEx>
          <w:tblCellMar>
            <w:top w:w="0" w:type="dxa"/>
            <w:left w:w="108" w:type="dxa"/>
            <w:bottom w:w="0" w:type="dxa"/>
            <w:right w:w="108" w:type="dxa"/>
          </w:tblCellMar>
        </w:tblPrEx>
        <w:trPr>
          <w:trHeight w:val="53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44CD5EF4">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Windows服务器加固</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0A144">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提供基于可信鉴定方式的进程防护方式，通过人工智能自学习机制，自动建立信任进程名单，阻断非可信进程的运行并提供配置指引，同时支持通过模板和手动的方式添加信任进程</w:t>
            </w:r>
          </w:p>
        </w:tc>
      </w:tr>
      <w:tr w14:paraId="7E4832C4">
        <w:tblPrEx>
          <w:tblCellMar>
            <w:top w:w="0" w:type="dxa"/>
            <w:left w:w="108" w:type="dxa"/>
            <w:bottom w:w="0" w:type="dxa"/>
            <w:right w:w="108" w:type="dxa"/>
          </w:tblCellMar>
        </w:tblPrEx>
        <w:trPr>
          <w:trHeight w:val="530" w:hRule="atLeast"/>
        </w:trPr>
        <w:tc>
          <w:tcPr>
            <w:tcW w:w="1394" w:type="dxa"/>
            <w:vMerge w:val="continue"/>
            <w:tcBorders>
              <w:left w:val="single" w:color="000000" w:sz="4" w:space="0"/>
              <w:right w:val="single" w:color="000000" w:sz="4" w:space="0"/>
            </w:tcBorders>
            <w:shd w:val="clear" w:color="auto" w:fill="auto"/>
            <w:vAlign w:val="center"/>
          </w:tcPr>
          <w:p w14:paraId="451273F5">
            <w:pPr>
              <w:textAlignment w:val="center"/>
              <w:rPr>
                <w:rFonts w:hint="eastAsia" w:ascii="仿宋" w:hAnsi="仿宋" w:eastAsia="仿宋" w:cs="宋体"/>
                <w:color w:val="000000"/>
                <w:kern w:val="0"/>
                <w:sz w:val="24"/>
                <w:szCs w:val="24"/>
                <w:lang w:bidi="ar"/>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7536B">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支持windows服务器RDP远程登录保护，可开启RDP远程登录二次认证，以防止黑客对服务器的入侵</w:t>
            </w:r>
          </w:p>
        </w:tc>
      </w:tr>
      <w:tr w14:paraId="1BD29509">
        <w:tblPrEx>
          <w:tblCellMar>
            <w:top w:w="0" w:type="dxa"/>
            <w:left w:w="108" w:type="dxa"/>
            <w:bottom w:w="0" w:type="dxa"/>
            <w:right w:w="108" w:type="dxa"/>
          </w:tblCellMar>
        </w:tblPrEx>
        <w:trPr>
          <w:trHeight w:val="530" w:hRule="atLeast"/>
        </w:trPr>
        <w:tc>
          <w:tcPr>
            <w:tcW w:w="1394" w:type="dxa"/>
            <w:tcBorders>
              <w:top w:val="single" w:color="000000" w:sz="4" w:space="0"/>
              <w:left w:val="single" w:color="000000" w:sz="4" w:space="0"/>
              <w:right w:val="single" w:color="000000" w:sz="4" w:space="0"/>
            </w:tcBorders>
            <w:shd w:val="clear" w:color="auto" w:fill="auto"/>
            <w:vAlign w:val="center"/>
          </w:tcPr>
          <w:p w14:paraId="32D095FF">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Linux服务器加固</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16CE">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支持Linux服务器SSH远程登录保护，可开启SSH远程登录二次认证，以防止黑客利用弱密码脆弱性对服务器的入侵；支持设置验证码验证或自定义密码验证，支持设置登录认证提示、生效时间段和免二次认证白名单</w:t>
            </w:r>
          </w:p>
        </w:tc>
      </w:tr>
      <w:tr w14:paraId="63C049EF">
        <w:tblPrEx>
          <w:tblCellMar>
            <w:top w:w="0" w:type="dxa"/>
            <w:left w:w="108" w:type="dxa"/>
            <w:bottom w:w="0" w:type="dxa"/>
            <w:right w:w="108" w:type="dxa"/>
          </w:tblCellMar>
        </w:tblPrEx>
        <w:trPr>
          <w:trHeight w:val="53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78AC3695">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勒索病毒专防</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FACD">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基于勒索病毒攻击过程，建立多维度立体防护机制，提供事前入侵防御-事中反加密-事后检测响应的完整防护体系，展示勒索病毒处置情况，对勒索病毒及变种实现专门有效防御</w:t>
            </w:r>
          </w:p>
        </w:tc>
      </w:tr>
      <w:tr w14:paraId="7FC1E215">
        <w:tblPrEx>
          <w:tblCellMar>
            <w:top w:w="0" w:type="dxa"/>
            <w:left w:w="108" w:type="dxa"/>
            <w:bottom w:w="0" w:type="dxa"/>
            <w:right w:w="108" w:type="dxa"/>
          </w:tblCellMar>
        </w:tblPrEx>
        <w:trPr>
          <w:trHeight w:val="260" w:hRule="atLeast"/>
        </w:trPr>
        <w:tc>
          <w:tcPr>
            <w:tcW w:w="1394" w:type="dxa"/>
            <w:vMerge w:val="continue"/>
            <w:tcBorders>
              <w:left w:val="single" w:color="000000" w:sz="4" w:space="0"/>
              <w:right w:val="single" w:color="000000" w:sz="4" w:space="0"/>
            </w:tcBorders>
            <w:shd w:val="clear" w:color="auto" w:fill="auto"/>
            <w:vAlign w:val="center"/>
          </w:tcPr>
          <w:p w14:paraId="62E15042">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DD2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支持监控诱饵文件，诱饵文件可被实时监控，当勒索病毒对该文件进行修改或加密操作时进行拦截</w:t>
            </w:r>
          </w:p>
        </w:tc>
      </w:tr>
      <w:tr w14:paraId="3D512DBC">
        <w:tblPrEx>
          <w:tblCellMar>
            <w:top w:w="0" w:type="dxa"/>
            <w:left w:w="108" w:type="dxa"/>
            <w:bottom w:w="0" w:type="dxa"/>
            <w:right w:w="108" w:type="dxa"/>
          </w:tblCellMar>
        </w:tblPrEx>
        <w:trPr>
          <w:trHeight w:val="520" w:hRule="atLeast"/>
        </w:trPr>
        <w:tc>
          <w:tcPr>
            <w:tcW w:w="1394" w:type="dxa"/>
            <w:vMerge w:val="continue"/>
            <w:tcBorders>
              <w:left w:val="single" w:color="000000" w:sz="4" w:space="0"/>
              <w:right w:val="single" w:color="000000" w:sz="4" w:space="0"/>
            </w:tcBorders>
            <w:shd w:val="clear" w:color="auto" w:fill="auto"/>
            <w:vAlign w:val="center"/>
          </w:tcPr>
          <w:p w14:paraId="4C0B3EA2">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A231">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支持用户直接对勒索病毒的家族名、病毒名、加密文件后缀名执行链接查询，可通过直接上传加密文件的方式确定勒索病毒类型，如果能解密可以提供必要的解密工具</w:t>
            </w:r>
          </w:p>
        </w:tc>
      </w:tr>
      <w:tr w14:paraId="7EA9220F">
        <w:tblPrEx>
          <w:tblCellMar>
            <w:top w:w="0" w:type="dxa"/>
            <w:left w:w="108" w:type="dxa"/>
            <w:bottom w:w="0" w:type="dxa"/>
            <w:right w:w="108" w:type="dxa"/>
          </w:tblCellMar>
        </w:tblPrEx>
        <w:trPr>
          <w:trHeight w:val="520" w:hRule="atLeast"/>
        </w:trPr>
        <w:tc>
          <w:tcPr>
            <w:tcW w:w="1394" w:type="dxa"/>
            <w:vMerge w:val="continue"/>
            <w:tcBorders>
              <w:left w:val="single" w:color="000000" w:sz="4" w:space="0"/>
              <w:right w:val="single" w:color="000000" w:sz="4" w:space="0"/>
            </w:tcBorders>
            <w:shd w:val="clear" w:color="auto" w:fill="auto"/>
            <w:vAlign w:val="center"/>
          </w:tcPr>
          <w:p w14:paraId="6E544967">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F8E4">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支持对勒索入侵的主流方式RDP暴破做全方位保护，包括RDP登录校验、RDP文件加白二次校验等功能</w:t>
            </w:r>
          </w:p>
        </w:tc>
      </w:tr>
      <w:tr w14:paraId="004DB149">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947B">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暴力破解检测</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166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统计单个攻击源及分布式攻击源的暴力破解检测，支持按照SMB、SSH和MSSQL类型进行封堵并自定义爆破阈值，可对封停时间进行自设置</w:t>
            </w:r>
          </w:p>
        </w:tc>
      </w:tr>
      <w:tr w14:paraId="45908D31">
        <w:tblPrEx>
          <w:tblCellMar>
            <w:top w:w="0" w:type="dxa"/>
            <w:left w:w="108" w:type="dxa"/>
            <w:bottom w:w="0" w:type="dxa"/>
            <w:right w:w="108" w:type="dxa"/>
          </w:tblCellMar>
        </w:tblPrEx>
        <w:trPr>
          <w:trHeight w:val="260" w:hRule="atLeast"/>
        </w:trPr>
        <w:tc>
          <w:tcPr>
            <w:tcW w:w="1394" w:type="dxa"/>
            <w:tcBorders>
              <w:top w:val="single" w:color="000000" w:sz="4" w:space="0"/>
              <w:left w:val="single" w:color="000000" w:sz="4" w:space="0"/>
              <w:right w:val="single" w:color="000000" w:sz="4" w:space="0"/>
            </w:tcBorders>
            <w:shd w:val="clear" w:color="auto" w:fill="auto"/>
            <w:vAlign w:val="center"/>
          </w:tcPr>
          <w:p w14:paraId="3F96E9A7">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漏洞防护</w:t>
            </w:r>
          </w:p>
        </w:tc>
        <w:tc>
          <w:tcPr>
            <w:tcW w:w="7233" w:type="dxa"/>
            <w:tcBorders>
              <w:top w:val="single" w:color="000000" w:sz="4" w:space="0"/>
              <w:left w:val="single" w:color="000000" w:sz="4" w:space="0"/>
              <w:bottom w:val="single" w:color="000000" w:sz="4" w:space="0"/>
              <w:right w:val="single" w:color="000000" w:sz="4" w:space="0"/>
            </w:tcBorders>
            <w:shd w:val="clear" w:color="auto" w:fill="auto"/>
          </w:tcPr>
          <w:p w14:paraId="1B8E84FD">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支持对Windows终端的漏洞情况进行扫描，并查看漏洞具体情况及KB号，并显示具体修复情况</w:t>
            </w:r>
          </w:p>
        </w:tc>
      </w:tr>
      <w:tr w14:paraId="637CDF2D">
        <w:tblPrEx>
          <w:tblCellMar>
            <w:top w:w="0" w:type="dxa"/>
            <w:left w:w="108" w:type="dxa"/>
            <w:bottom w:w="0" w:type="dxa"/>
            <w:right w:w="108" w:type="dxa"/>
          </w:tblCellMar>
        </w:tblPrEx>
        <w:trPr>
          <w:trHeight w:val="9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55855BE1">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入侵攻击行为检测</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A0B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支持以可视化形式展现攻击故事，提供可视化的进程树溯源，可直观看出攻击入口、相关操作行为、高危实体文件等信息，协助客户进行事件攻击溯源和研判分析</w:t>
            </w:r>
          </w:p>
        </w:tc>
      </w:tr>
      <w:tr w14:paraId="6CF6A243">
        <w:tblPrEx>
          <w:tblCellMar>
            <w:top w:w="0" w:type="dxa"/>
            <w:left w:w="108" w:type="dxa"/>
            <w:bottom w:w="0" w:type="dxa"/>
            <w:right w:w="108" w:type="dxa"/>
          </w:tblCellMar>
        </w:tblPrEx>
        <w:trPr>
          <w:trHeight w:val="468" w:hRule="atLeast"/>
        </w:trPr>
        <w:tc>
          <w:tcPr>
            <w:tcW w:w="1394" w:type="dxa"/>
            <w:vMerge w:val="continue"/>
            <w:tcBorders>
              <w:left w:val="single" w:color="000000" w:sz="4" w:space="0"/>
              <w:bottom w:val="single" w:color="000000" w:sz="4" w:space="0"/>
              <w:right w:val="single" w:color="000000" w:sz="4" w:space="0"/>
            </w:tcBorders>
            <w:shd w:val="clear" w:color="auto" w:fill="auto"/>
            <w:vAlign w:val="center"/>
          </w:tcPr>
          <w:p w14:paraId="488AB8DC">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9EE6">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支持内存马检测功能，在检测到进程被注入和进程新建时，主动调用内存马检测引擎进行相关进程扫描检测，检测到内存马后产生告警并可提供举证信息（进程信息、检测时间等）</w:t>
            </w:r>
          </w:p>
        </w:tc>
      </w:tr>
      <w:tr w14:paraId="78745F64">
        <w:tblPrEx>
          <w:tblCellMar>
            <w:top w:w="0" w:type="dxa"/>
            <w:left w:w="108" w:type="dxa"/>
            <w:bottom w:w="0" w:type="dxa"/>
            <w:right w:w="108" w:type="dxa"/>
          </w:tblCellMar>
        </w:tblPrEx>
        <w:trPr>
          <w:trHeight w:val="1154" w:hRule="atLeast"/>
        </w:trPr>
        <w:tc>
          <w:tcPr>
            <w:tcW w:w="1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4CBBD3D5">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产品资质</w:t>
            </w:r>
          </w:p>
        </w:tc>
        <w:tc>
          <w:tcPr>
            <w:tcW w:w="7233" w:type="dxa"/>
            <w:tcBorders>
              <w:top w:val="single" w:color="000000" w:sz="4" w:space="0"/>
              <w:left w:val="single" w:color="000000" w:sz="4" w:space="0"/>
              <w:bottom w:val="single" w:color="auto" w:sz="4" w:space="0"/>
              <w:right w:val="single" w:color="000000" w:sz="4" w:space="0"/>
            </w:tcBorders>
            <w:shd w:val="clear" w:color="auto" w:fill="auto"/>
            <w:vAlign w:val="center"/>
          </w:tcPr>
          <w:p w14:paraId="5CBA7702">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提供中华人民共和国国家版权局颁发的《计算机软件著作权登记证书》，提供有效证书复印件。</w:t>
            </w:r>
          </w:p>
        </w:tc>
      </w:tr>
    </w:tbl>
    <w:p w14:paraId="237C6D1A"/>
    <w:p w14:paraId="777235F7">
      <w:pPr>
        <w:pStyle w:val="6"/>
        <w:spacing w:before="156" w:after="156"/>
        <w:ind w:left="309" w:hanging="21"/>
        <w:rPr>
          <w:lang w:val="en-US"/>
        </w:rPr>
      </w:pPr>
      <w:r>
        <w:rPr>
          <w:rFonts w:hint="eastAsia"/>
          <w:lang w:val="en-US"/>
        </w:rPr>
        <w:t>外网终端安全管理系统</w:t>
      </w:r>
    </w:p>
    <w:tbl>
      <w:tblPr>
        <w:tblStyle w:val="26"/>
        <w:tblW w:w="4998" w:type="pct"/>
        <w:tblInd w:w="0" w:type="dxa"/>
        <w:tblLayout w:type="autofit"/>
        <w:tblCellMar>
          <w:top w:w="0" w:type="dxa"/>
          <w:left w:w="108" w:type="dxa"/>
          <w:bottom w:w="0" w:type="dxa"/>
          <w:right w:w="108" w:type="dxa"/>
        </w:tblCellMar>
      </w:tblPr>
      <w:tblGrid>
        <w:gridCol w:w="1430"/>
        <w:gridCol w:w="7422"/>
      </w:tblGrid>
      <w:tr w14:paraId="4A05803C">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8D356B">
            <w:pPr>
              <w:widowControl w:val="0"/>
              <w:spacing w:line="240" w:lineRule="auto"/>
              <w:jc w:val="center"/>
              <w:rPr>
                <w:rFonts w:hint="eastAsia" w:ascii="仿宋" w:hAnsi="仿宋" w:eastAsia="仿宋" w:cs="宋体"/>
                <w:color w:val="000000"/>
                <w:kern w:val="0"/>
                <w:sz w:val="24"/>
                <w:szCs w:val="24"/>
                <w:lang w:bidi="ar"/>
              </w:rPr>
            </w:pPr>
            <w:r>
              <w:rPr>
                <w:rFonts w:hint="eastAsia" w:ascii="仿宋" w:hAnsi="仿宋" w:eastAsia="仿宋"/>
                <w:b/>
                <w:color w:val="000000"/>
                <w:sz w:val="24"/>
                <w:szCs w:val="24"/>
              </w:rPr>
              <w:t>指标项</w:t>
            </w:r>
          </w:p>
        </w:tc>
        <w:tc>
          <w:tcPr>
            <w:tcW w:w="7233"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475145">
            <w:pPr>
              <w:widowControl w:val="0"/>
              <w:spacing w:line="240" w:lineRule="auto"/>
              <w:jc w:val="center"/>
              <w:rPr>
                <w:rFonts w:hint="eastAsia" w:ascii="仿宋" w:hAnsi="仿宋" w:eastAsia="仿宋" w:cs="宋体"/>
                <w:color w:val="000000"/>
                <w:kern w:val="0"/>
                <w:sz w:val="24"/>
                <w:szCs w:val="24"/>
                <w:lang w:bidi="ar"/>
              </w:rPr>
            </w:pPr>
            <w:r>
              <w:rPr>
                <w:rFonts w:hint="eastAsia" w:ascii="仿宋" w:hAnsi="仿宋" w:eastAsia="仿宋"/>
                <w:b/>
                <w:sz w:val="24"/>
                <w:szCs w:val="24"/>
              </w:rPr>
              <w:t>详细要求</w:t>
            </w:r>
          </w:p>
        </w:tc>
      </w:tr>
      <w:tr w14:paraId="17D280D7">
        <w:tblPrEx>
          <w:tblCellMar>
            <w:top w:w="0" w:type="dxa"/>
            <w:left w:w="108" w:type="dxa"/>
            <w:bottom w:w="0" w:type="dxa"/>
            <w:right w:w="108" w:type="dxa"/>
          </w:tblCellMar>
        </w:tblPrEx>
        <w:trPr>
          <w:trHeight w:val="26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5522A">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一体化管控</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0353">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单一管理控制中心，可统一管理Windows终端、Windows服务器、Linux终端、Linux服务器以及国产化终端、国产化服务器并且可部署相应的客户端软件。</w:t>
            </w:r>
          </w:p>
        </w:tc>
      </w:tr>
      <w:tr w14:paraId="7C1AB6BC">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6AF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管理可视化</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05D6">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采用BS架构的管理控制中心，具备终端安全可视，终端统一管理，统一威胁处置，统一漏洞修复，威胁响应处置，日志记录与查询等功能</w:t>
            </w:r>
          </w:p>
        </w:tc>
      </w:tr>
      <w:tr w14:paraId="77AE0BD5">
        <w:tblPrEx>
          <w:tblCellMar>
            <w:top w:w="0" w:type="dxa"/>
            <w:left w:w="108" w:type="dxa"/>
            <w:bottom w:w="0" w:type="dxa"/>
            <w:right w:w="108" w:type="dxa"/>
          </w:tblCellMar>
        </w:tblPrEx>
        <w:trPr>
          <w:trHeight w:val="520" w:hRule="atLeast"/>
        </w:trPr>
        <w:tc>
          <w:tcPr>
            <w:tcW w:w="13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E1475B">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多维度威胁展示</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B27AF">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支持全网风险展示，包括但不限于未处理的勒索事件数量、高级威胁、Web入侵、待处置漏洞、钓鱼攻击及其各自影响的终端数量</w:t>
            </w:r>
          </w:p>
        </w:tc>
      </w:tr>
      <w:tr w14:paraId="0480AAC1">
        <w:tblPrEx>
          <w:tblCellMar>
            <w:top w:w="0" w:type="dxa"/>
            <w:left w:w="108" w:type="dxa"/>
            <w:bottom w:w="0" w:type="dxa"/>
            <w:right w:w="108" w:type="dxa"/>
          </w:tblCellMar>
        </w:tblPrEx>
        <w:trPr>
          <w:trHeight w:val="53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8F179">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9BFA">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提供勒索病毒整体防护体系入口，直观展示最近七天勒索病毒防护效果，包括已处置的恶意文件数量、已拦截可疑行为次数、已阻止的未知进程操作次数、已阻止的暴力破解攻击次数 （需提供产品截图证明 ）</w:t>
            </w:r>
          </w:p>
        </w:tc>
      </w:tr>
      <w:tr w14:paraId="55D5BFE9">
        <w:tblPrEx>
          <w:tblCellMar>
            <w:top w:w="0" w:type="dxa"/>
            <w:left w:w="108" w:type="dxa"/>
            <w:bottom w:w="0" w:type="dxa"/>
            <w:right w:w="108" w:type="dxa"/>
          </w:tblCellMar>
        </w:tblPrEx>
        <w:trPr>
          <w:trHeight w:val="26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354ED">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自动分组</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E563">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支持终端自动分组管理，新接入的终端可以根据网段自动分配到对应的分组</w:t>
            </w:r>
          </w:p>
        </w:tc>
      </w:tr>
      <w:tr w14:paraId="669FD2D2">
        <w:tblPrEx>
          <w:tblCellMar>
            <w:top w:w="0" w:type="dxa"/>
            <w:left w:w="108" w:type="dxa"/>
            <w:bottom w:w="0" w:type="dxa"/>
            <w:right w:w="108" w:type="dxa"/>
          </w:tblCellMar>
        </w:tblPrEx>
        <w:trPr>
          <w:trHeight w:val="9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94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影子终端发现</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C9A14">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支持按照扫描网段、扫描方式、扫描协议、扫描端口对终端进行扫描，及时发现尚未纳入管控的终端</w:t>
            </w:r>
          </w:p>
        </w:tc>
      </w:tr>
      <w:tr w14:paraId="2CEE9004">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7AF2A">
            <w:pPr>
              <w:rPr>
                <w:rFonts w:hint="eastAsia" w:ascii="仿宋" w:hAnsi="仿宋" w:eastAsia="仿宋" w:cs="宋体"/>
                <w:color w:val="000000"/>
                <w:sz w:val="24"/>
                <w:szCs w:val="24"/>
              </w:rPr>
            </w:pPr>
            <w:r>
              <w:rPr>
                <w:rFonts w:hint="eastAsia" w:ascii="仿宋" w:hAnsi="仿宋" w:eastAsia="仿宋" w:cs="宋体"/>
                <w:color w:val="000000"/>
                <w:sz w:val="24"/>
                <w:szCs w:val="24"/>
              </w:rPr>
              <w:t>策略管理</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8ED0">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安全策略一体化配置，通过单一策略即可实现不同安全功能的配置，包括：终端病毒查杀的文件扫描配置、文件实时监控的参数配置、WebShell检测和威胁处置方式、暴力破解的威胁处置方式和Windows白名单信任目录</w:t>
            </w:r>
          </w:p>
        </w:tc>
      </w:tr>
      <w:tr w14:paraId="14D41DCB">
        <w:tblPrEx>
          <w:tblCellMar>
            <w:top w:w="0" w:type="dxa"/>
            <w:left w:w="108" w:type="dxa"/>
            <w:bottom w:w="0" w:type="dxa"/>
            <w:right w:w="108" w:type="dxa"/>
          </w:tblCellMar>
        </w:tblPrEx>
        <w:trPr>
          <w:trHeight w:val="26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5717A3BF">
            <w:pP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资产管理</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1BC5D">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支持系统信息的清点，包括操作系统及其版本、环境变量、内核模块、运行服务、启动项、计划任务、注册表、网络连接、开放共享以及国产化终端替代率（真替真用）</w:t>
            </w:r>
          </w:p>
        </w:tc>
      </w:tr>
      <w:tr w14:paraId="2994CDD4">
        <w:tblPrEx>
          <w:tblCellMar>
            <w:top w:w="0" w:type="dxa"/>
            <w:left w:w="108" w:type="dxa"/>
            <w:bottom w:w="0" w:type="dxa"/>
            <w:right w:w="108" w:type="dxa"/>
          </w:tblCellMar>
        </w:tblPrEx>
        <w:trPr>
          <w:trHeight w:val="26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7BEB4">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BBD94">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支持全网视角的端口和运行进程的清点，在监听端口视角，可以识别风险端口，并支持一键封堵端口和解除封堵</w:t>
            </w:r>
          </w:p>
        </w:tc>
      </w:tr>
      <w:tr w14:paraId="18575F9A">
        <w:tblPrEx>
          <w:tblCellMar>
            <w:top w:w="0" w:type="dxa"/>
            <w:left w:w="108" w:type="dxa"/>
            <w:bottom w:w="0" w:type="dxa"/>
            <w:right w:w="108" w:type="dxa"/>
          </w:tblCellMar>
        </w:tblPrEx>
        <w:trPr>
          <w:trHeight w:val="260" w:hRule="atLeast"/>
        </w:trPr>
        <w:tc>
          <w:tcPr>
            <w:tcW w:w="13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9099E">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D6CE">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支持按Web站点、服务、应用、框架等多层次来清点主机上的Web应用的资产信息</w:t>
            </w:r>
          </w:p>
        </w:tc>
      </w:tr>
      <w:tr w14:paraId="1960369B">
        <w:tblPrEx>
          <w:tblCellMar>
            <w:top w:w="0" w:type="dxa"/>
            <w:left w:w="108" w:type="dxa"/>
            <w:bottom w:w="0" w:type="dxa"/>
            <w:right w:w="108" w:type="dxa"/>
          </w:tblCellMar>
        </w:tblPrEx>
        <w:trPr>
          <w:trHeight w:val="53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6AFB4459">
            <w:pPr>
              <w:rPr>
                <w:rFonts w:hint="eastAsia" w:ascii="仿宋" w:hAnsi="仿宋" w:eastAsia="仿宋" w:cs="宋体"/>
                <w:color w:val="000000"/>
                <w:sz w:val="24"/>
                <w:szCs w:val="24"/>
              </w:rPr>
            </w:pPr>
            <w:r>
              <w:rPr>
                <w:rFonts w:hint="eastAsia" w:ascii="仿宋" w:hAnsi="仿宋" w:eastAsia="仿宋" w:cs="宋体"/>
                <w:color w:val="000000"/>
                <w:sz w:val="24"/>
                <w:szCs w:val="24"/>
              </w:rPr>
              <w:t>风险评估</w:t>
            </w:r>
          </w:p>
        </w:tc>
        <w:tc>
          <w:tcPr>
            <w:tcW w:w="7233" w:type="dxa"/>
            <w:tcBorders>
              <w:top w:val="single" w:color="000000" w:sz="4" w:space="0"/>
              <w:left w:val="single" w:color="000000" w:sz="4" w:space="0"/>
              <w:bottom w:val="single" w:color="000000" w:sz="4" w:space="0"/>
              <w:right w:val="single" w:color="000000" w:sz="4" w:space="0"/>
            </w:tcBorders>
            <w:shd w:val="clear" w:color="auto" w:fill="auto"/>
          </w:tcPr>
          <w:p w14:paraId="447A0D62">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基于系统内置弱密码字典和自定义弱密码字典的检查功能，弱密码检测支持至少包括SSH、RDP、MySQL、Tomcat、Redis等应用类型，可按照空密码、自定义弱密码、密码长度小于8字符、字符种类小于3种等常见弱密码类型进行分类查看</w:t>
            </w:r>
          </w:p>
        </w:tc>
      </w:tr>
      <w:tr w14:paraId="0F004FC6">
        <w:tblPrEx>
          <w:tblCellMar>
            <w:top w:w="0" w:type="dxa"/>
            <w:left w:w="108" w:type="dxa"/>
            <w:bottom w:w="0" w:type="dxa"/>
            <w:right w:w="108" w:type="dxa"/>
          </w:tblCellMar>
        </w:tblPrEx>
        <w:trPr>
          <w:trHeight w:val="530" w:hRule="atLeast"/>
        </w:trPr>
        <w:tc>
          <w:tcPr>
            <w:tcW w:w="1394" w:type="dxa"/>
            <w:vMerge w:val="continue"/>
            <w:tcBorders>
              <w:left w:val="single" w:color="000000" w:sz="4" w:space="0"/>
              <w:right w:val="single" w:color="000000" w:sz="4" w:space="0"/>
            </w:tcBorders>
            <w:shd w:val="clear" w:color="auto" w:fill="auto"/>
            <w:vAlign w:val="center"/>
          </w:tcPr>
          <w:p w14:paraId="1B1B8F29">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tcPr>
          <w:p w14:paraId="0B4FC9E0">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支持勒索风险管理功能，持续跟踪最新的勒索情报和技战法，实时展示出资产中的入侵风险，包括勒索风险端口、勒索应用弱密码和勒索风险漏洞，为用户做勒索风险加固提供数据支撑</w:t>
            </w:r>
          </w:p>
        </w:tc>
      </w:tr>
      <w:tr w14:paraId="761BBCE0">
        <w:tblPrEx>
          <w:tblCellMar>
            <w:top w:w="0" w:type="dxa"/>
            <w:left w:w="108" w:type="dxa"/>
            <w:bottom w:w="0" w:type="dxa"/>
            <w:right w:w="108" w:type="dxa"/>
          </w:tblCellMar>
        </w:tblPrEx>
        <w:trPr>
          <w:trHeight w:val="530" w:hRule="atLeast"/>
        </w:trPr>
        <w:tc>
          <w:tcPr>
            <w:tcW w:w="1394" w:type="dxa"/>
            <w:vMerge w:val="continue"/>
            <w:tcBorders>
              <w:left w:val="single" w:color="000000" w:sz="4" w:space="0"/>
              <w:bottom w:val="single" w:color="000000" w:sz="4" w:space="0"/>
              <w:right w:val="single" w:color="000000" w:sz="4" w:space="0"/>
            </w:tcBorders>
            <w:shd w:val="clear" w:color="auto" w:fill="auto"/>
            <w:vAlign w:val="center"/>
          </w:tcPr>
          <w:p w14:paraId="1A0117A7">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tcPr>
          <w:p w14:paraId="36F52867">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支持展示最新公布的热点漏洞信息，并且梳理出其中的高可利用漏洞统一展示在热点漏洞页面，方便运维人员一键对当前已接入的终端进行漏洞检测，同时支持设置热点漏洞定时检测</w:t>
            </w:r>
          </w:p>
        </w:tc>
      </w:tr>
      <w:tr w14:paraId="708A6A7A">
        <w:tblPrEx>
          <w:tblCellMar>
            <w:top w:w="0" w:type="dxa"/>
            <w:left w:w="108" w:type="dxa"/>
            <w:bottom w:w="0" w:type="dxa"/>
            <w:right w:w="108" w:type="dxa"/>
          </w:tblCellMar>
        </w:tblPrEx>
        <w:trPr>
          <w:trHeight w:val="52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2129C5D4">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威胁检测</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71195">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themeColor="text1"/>
                <w:kern w:val="0"/>
                <w:sz w:val="24"/>
                <w:szCs w:val="24"/>
                <w:lang w:bidi="ar"/>
                <w14:textFill>
                  <w14:solidFill>
                    <w14:schemeClr w14:val="tx1"/>
                  </w14:solidFill>
                </w14:textFill>
              </w:rPr>
              <w:t>支持非常用登录IP、非常用登录时间的异常登录检测；支持终端扫描端口的异常扫描检测</w:t>
            </w:r>
          </w:p>
        </w:tc>
      </w:tr>
      <w:tr w14:paraId="65127C49">
        <w:tblPrEx>
          <w:tblCellMar>
            <w:top w:w="0" w:type="dxa"/>
            <w:left w:w="108" w:type="dxa"/>
            <w:bottom w:w="0" w:type="dxa"/>
            <w:right w:w="108" w:type="dxa"/>
          </w:tblCellMar>
        </w:tblPrEx>
        <w:trPr>
          <w:trHeight w:val="780" w:hRule="atLeast"/>
        </w:trPr>
        <w:tc>
          <w:tcPr>
            <w:tcW w:w="1394" w:type="dxa"/>
            <w:vMerge w:val="continue"/>
            <w:tcBorders>
              <w:left w:val="single" w:color="000000" w:sz="4" w:space="0"/>
              <w:right w:val="single" w:color="000000" w:sz="4" w:space="0"/>
            </w:tcBorders>
            <w:shd w:val="clear" w:color="auto" w:fill="auto"/>
            <w:vAlign w:val="center"/>
          </w:tcPr>
          <w:p w14:paraId="0923B300">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B10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具备针对最新未知的文件，支持云端查询。云端的安全中心，使用大数据分析平台，基于多维威胁情报、云端沙箱技术、多引擎扩展的检测技术等，秒级响应未知文件的检测结果，构架公有云云查体系</w:t>
            </w:r>
          </w:p>
        </w:tc>
      </w:tr>
      <w:tr w14:paraId="027FA1CF">
        <w:tblPrEx>
          <w:tblCellMar>
            <w:top w:w="0" w:type="dxa"/>
            <w:left w:w="108" w:type="dxa"/>
            <w:bottom w:w="0" w:type="dxa"/>
            <w:right w:w="108" w:type="dxa"/>
          </w:tblCellMar>
        </w:tblPrEx>
        <w:trPr>
          <w:trHeight w:val="530" w:hRule="atLeast"/>
        </w:trPr>
        <w:tc>
          <w:tcPr>
            <w:tcW w:w="1394" w:type="dxa"/>
            <w:tcBorders>
              <w:top w:val="single" w:color="000000" w:sz="4" w:space="0"/>
              <w:left w:val="single" w:color="000000" w:sz="4" w:space="0"/>
              <w:right w:val="single" w:color="000000" w:sz="4" w:space="0"/>
            </w:tcBorders>
            <w:shd w:val="clear" w:color="auto" w:fill="auto"/>
            <w:vAlign w:val="center"/>
          </w:tcPr>
          <w:p w14:paraId="1136EA71">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Webshell事件处理</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B670">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展示终端检测到的WebShell事件及事件详情，包括：恶意文件名称，威胁等级，受感染的文件，发现时间，检测引擎，文件类型，文件名，文件Hash值，文件大小，文件创建时间；可配置WebShell实时扫描，一旦发现WebShell文件，可自动隔离或仅上报不隔离</w:t>
            </w:r>
          </w:p>
        </w:tc>
      </w:tr>
      <w:tr w14:paraId="6F944D8A">
        <w:tblPrEx>
          <w:tblCellMar>
            <w:top w:w="0" w:type="dxa"/>
            <w:left w:w="108" w:type="dxa"/>
            <w:bottom w:w="0" w:type="dxa"/>
            <w:right w:w="108" w:type="dxa"/>
          </w:tblCellMar>
        </w:tblPrEx>
        <w:trPr>
          <w:trHeight w:val="53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756F41BD">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Windows服务器加固</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9E1B2">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提供基于可信鉴定方式的进程防护方式，通过人工智能自学习机制，自动建立信任进程名单，阻断非可信进程的运行并提供配置指引，同时支持通过模板和手动的方式添加信任进程</w:t>
            </w:r>
          </w:p>
        </w:tc>
      </w:tr>
      <w:tr w14:paraId="4214504A">
        <w:tblPrEx>
          <w:tblCellMar>
            <w:top w:w="0" w:type="dxa"/>
            <w:left w:w="108" w:type="dxa"/>
            <w:bottom w:w="0" w:type="dxa"/>
            <w:right w:w="108" w:type="dxa"/>
          </w:tblCellMar>
        </w:tblPrEx>
        <w:trPr>
          <w:trHeight w:val="530" w:hRule="atLeast"/>
        </w:trPr>
        <w:tc>
          <w:tcPr>
            <w:tcW w:w="1394" w:type="dxa"/>
            <w:vMerge w:val="continue"/>
            <w:tcBorders>
              <w:left w:val="single" w:color="000000" w:sz="4" w:space="0"/>
              <w:right w:val="single" w:color="000000" w:sz="4" w:space="0"/>
            </w:tcBorders>
            <w:shd w:val="clear" w:color="auto" w:fill="auto"/>
            <w:vAlign w:val="center"/>
          </w:tcPr>
          <w:p w14:paraId="276FAC35">
            <w:pPr>
              <w:textAlignment w:val="center"/>
              <w:rPr>
                <w:rFonts w:hint="eastAsia" w:ascii="仿宋" w:hAnsi="仿宋" w:eastAsia="仿宋" w:cs="宋体"/>
                <w:color w:val="000000"/>
                <w:kern w:val="0"/>
                <w:sz w:val="24"/>
                <w:szCs w:val="24"/>
                <w:lang w:bidi="ar"/>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3783">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支持windows服务器RDP远程登录保护，可开启RDP远程登录二次认证，以防止黑客对服务器的入侵</w:t>
            </w:r>
          </w:p>
        </w:tc>
      </w:tr>
      <w:tr w14:paraId="567A7CD6">
        <w:tblPrEx>
          <w:tblCellMar>
            <w:top w:w="0" w:type="dxa"/>
            <w:left w:w="108" w:type="dxa"/>
            <w:bottom w:w="0" w:type="dxa"/>
            <w:right w:w="108" w:type="dxa"/>
          </w:tblCellMar>
        </w:tblPrEx>
        <w:trPr>
          <w:trHeight w:val="530" w:hRule="atLeast"/>
        </w:trPr>
        <w:tc>
          <w:tcPr>
            <w:tcW w:w="1394" w:type="dxa"/>
            <w:tcBorders>
              <w:top w:val="single" w:color="000000" w:sz="4" w:space="0"/>
              <w:left w:val="single" w:color="000000" w:sz="4" w:space="0"/>
              <w:right w:val="single" w:color="000000" w:sz="4" w:space="0"/>
            </w:tcBorders>
            <w:shd w:val="clear" w:color="auto" w:fill="auto"/>
            <w:vAlign w:val="center"/>
          </w:tcPr>
          <w:p w14:paraId="20590D77">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Linux服务器加固</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4BE6">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支持Linux服务器SSH远程登录保护，可开启SSH远程登录二次认证，以防止黑客利用弱密码脆弱性对服务器的入侵；支持设置验证码验证或自定义密码验证，支持设置登录认证提示、生效时间段和免二次认证白名单</w:t>
            </w:r>
          </w:p>
        </w:tc>
      </w:tr>
      <w:tr w14:paraId="29D230A7">
        <w:tblPrEx>
          <w:tblCellMar>
            <w:top w:w="0" w:type="dxa"/>
            <w:left w:w="108" w:type="dxa"/>
            <w:bottom w:w="0" w:type="dxa"/>
            <w:right w:w="108" w:type="dxa"/>
          </w:tblCellMar>
        </w:tblPrEx>
        <w:trPr>
          <w:trHeight w:val="53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3414061E">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勒索病毒专防</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87B5">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基于勒索病毒攻击过程，建立多维度立体防护机制，提供事前入侵防御-事中反加密-事后检测响应的完整防护体系，展示勒索病毒处置情况，对勒索病毒及变种实现专门有效防御</w:t>
            </w:r>
          </w:p>
        </w:tc>
      </w:tr>
      <w:tr w14:paraId="25B4B3D7">
        <w:tblPrEx>
          <w:tblCellMar>
            <w:top w:w="0" w:type="dxa"/>
            <w:left w:w="108" w:type="dxa"/>
            <w:bottom w:w="0" w:type="dxa"/>
            <w:right w:w="108" w:type="dxa"/>
          </w:tblCellMar>
        </w:tblPrEx>
        <w:trPr>
          <w:trHeight w:val="260" w:hRule="atLeast"/>
        </w:trPr>
        <w:tc>
          <w:tcPr>
            <w:tcW w:w="1394" w:type="dxa"/>
            <w:vMerge w:val="continue"/>
            <w:tcBorders>
              <w:left w:val="single" w:color="000000" w:sz="4" w:space="0"/>
              <w:right w:val="single" w:color="000000" w:sz="4" w:space="0"/>
            </w:tcBorders>
            <w:shd w:val="clear" w:color="auto" w:fill="auto"/>
            <w:vAlign w:val="center"/>
          </w:tcPr>
          <w:p w14:paraId="7FA140EB">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477C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支持监控诱饵文件，诱饵文件可被实时监控，当勒索病毒对该文件进行修改或加密操作时进行拦截</w:t>
            </w:r>
          </w:p>
        </w:tc>
      </w:tr>
      <w:tr w14:paraId="6AB13938">
        <w:tblPrEx>
          <w:tblCellMar>
            <w:top w:w="0" w:type="dxa"/>
            <w:left w:w="108" w:type="dxa"/>
            <w:bottom w:w="0" w:type="dxa"/>
            <w:right w:w="108" w:type="dxa"/>
          </w:tblCellMar>
        </w:tblPrEx>
        <w:trPr>
          <w:trHeight w:val="520" w:hRule="atLeast"/>
        </w:trPr>
        <w:tc>
          <w:tcPr>
            <w:tcW w:w="1394" w:type="dxa"/>
            <w:vMerge w:val="continue"/>
            <w:tcBorders>
              <w:left w:val="single" w:color="000000" w:sz="4" w:space="0"/>
              <w:right w:val="single" w:color="000000" w:sz="4" w:space="0"/>
            </w:tcBorders>
            <w:shd w:val="clear" w:color="auto" w:fill="auto"/>
            <w:vAlign w:val="center"/>
          </w:tcPr>
          <w:p w14:paraId="2063F3B5">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2DDD">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支持用户直接对勒索病毒的家族名、病毒名、加密文件后缀名执行链接查询，可通过直接上传加密文件的方式确定勒索病毒类型，如果能解密可以提供必要的解密工具</w:t>
            </w:r>
          </w:p>
        </w:tc>
      </w:tr>
      <w:tr w14:paraId="344CE08B">
        <w:tblPrEx>
          <w:tblCellMar>
            <w:top w:w="0" w:type="dxa"/>
            <w:left w:w="108" w:type="dxa"/>
            <w:bottom w:w="0" w:type="dxa"/>
            <w:right w:w="108" w:type="dxa"/>
          </w:tblCellMar>
        </w:tblPrEx>
        <w:trPr>
          <w:trHeight w:val="520" w:hRule="atLeast"/>
        </w:trPr>
        <w:tc>
          <w:tcPr>
            <w:tcW w:w="1394" w:type="dxa"/>
            <w:vMerge w:val="continue"/>
            <w:tcBorders>
              <w:left w:val="single" w:color="000000" w:sz="4" w:space="0"/>
              <w:right w:val="single" w:color="000000" w:sz="4" w:space="0"/>
            </w:tcBorders>
            <w:shd w:val="clear" w:color="auto" w:fill="auto"/>
            <w:vAlign w:val="center"/>
          </w:tcPr>
          <w:p w14:paraId="2BED138E">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EBE1">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支持对勒索入侵的主流方式RDP暴破做全方位保护，包括RDP登录校验、RDP文件加白二次校验等功能</w:t>
            </w:r>
          </w:p>
        </w:tc>
      </w:tr>
      <w:tr w14:paraId="6FD28319">
        <w:tblPrEx>
          <w:tblCellMar>
            <w:top w:w="0" w:type="dxa"/>
            <w:left w:w="108" w:type="dxa"/>
            <w:bottom w:w="0" w:type="dxa"/>
            <w:right w:w="108" w:type="dxa"/>
          </w:tblCellMar>
        </w:tblPrEx>
        <w:trPr>
          <w:trHeight w:val="520" w:hRule="atLeast"/>
        </w:trPr>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0B1E">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暴力破解检测</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3079">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统计单个攻击源及分布式攻击源的暴力破解检测，支持按照SMB、SSH和MSSQL类型进行封堵并自定义爆破阈值，可对封停时间进行自设置</w:t>
            </w:r>
          </w:p>
        </w:tc>
      </w:tr>
      <w:tr w14:paraId="545D0597">
        <w:tblPrEx>
          <w:tblCellMar>
            <w:top w:w="0" w:type="dxa"/>
            <w:left w:w="108" w:type="dxa"/>
            <w:bottom w:w="0" w:type="dxa"/>
            <w:right w:w="108" w:type="dxa"/>
          </w:tblCellMar>
        </w:tblPrEx>
        <w:trPr>
          <w:trHeight w:val="260" w:hRule="atLeast"/>
        </w:trPr>
        <w:tc>
          <w:tcPr>
            <w:tcW w:w="1394" w:type="dxa"/>
            <w:tcBorders>
              <w:top w:val="single" w:color="000000" w:sz="4" w:space="0"/>
              <w:left w:val="single" w:color="000000" w:sz="4" w:space="0"/>
              <w:right w:val="single" w:color="000000" w:sz="4" w:space="0"/>
            </w:tcBorders>
            <w:shd w:val="clear" w:color="auto" w:fill="auto"/>
            <w:vAlign w:val="center"/>
          </w:tcPr>
          <w:p w14:paraId="79FC3A8F">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漏洞防护</w:t>
            </w:r>
          </w:p>
        </w:tc>
        <w:tc>
          <w:tcPr>
            <w:tcW w:w="7233" w:type="dxa"/>
            <w:tcBorders>
              <w:top w:val="single" w:color="000000" w:sz="4" w:space="0"/>
              <w:left w:val="single" w:color="000000" w:sz="4" w:space="0"/>
              <w:bottom w:val="single" w:color="000000" w:sz="4" w:space="0"/>
              <w:right w:val="single" w:color="000000" w:sz="4" w:space="0"/>
            </w:tcBorders>
            <w:shd w:val="clear" w:color="auto" w:fill="auto"/>
          </w:tcPr>
          <w:p w14:paraId="5C5F701E">
            <w:pPr>
              <w:textAlignment w:val="top"/>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支持对Windows终端的漏洞情况进行扫描，并查看漏洞具体情况及KB号，并显示具体修复情况</w:t>
            </w:r>
          </w:p>
        </w:tc>
      </w:tr>
      <w:tr w14:paraId="3013E6C7">
        <w:tblPrEx>
          <w:tblCellMar>
            <w:top w:w="0" w:type="dxa"/>
            <w:left w:w="108" w:type="dxa"/>
            <w:bottom w:w="0" w:type="dxa"/>
            <w:right w:w="108" w:type="dxa"/>
          </w:tblCellMar>
        </w:tblPrEx>
        <w:trPr>
          <w:trHeight w:val="90" w:hRule="atLeast"/>
        </w:trPr>
        <w:tc>
          <w:tcPr>
            <w:tcW w:w="1394" w:type="dxa"/>
            <w:vMerge w:val="restart"/>
            <w:tcBorders>
              <w:top w:val="single" w:color="000000" w:sz="4" w:space="0"/>
              <w:left w:val="single" w:color="000000" w:sz="4" w:space="0"/>
              <w:right w:val="single" w:color="000000" w:sz="4" w:space="0"/>
            </w:tcBorders>
            <w:shd w:val="clear" w:color="auto" w:fill="auto"/>
            <w:vAlign w:val="center"/>
          </w:tcPr>
          <w:p w14:paraId="0FAC51C4">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入侵攻击行为检测</w:t>
            </w: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992D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支持以可视化形式展现攻击故事，提供可视化的进程树溯源，可直观看出攻击入口、相关操作行为、高危实体文件等信息，协助客户进行事件攻击溯源和研判分析</w:t>
            </w:r>
          </w:p>
        </w:tc>
      </w:tr>
      <w:tr w14:paraId="74CBEC36">
        <w:tblPrEx>
          <w:tblCellMar>
            <w:top w:w="0" w:type="dxa"/>
            <w:left w:w="108" w:type="dxa"/>
            <w:bottom w:w="0" w:type="dxa"/>
            <w:right w:w="108" w:type="dxa"/>
          </w:tblCellMar>
        </w:tblPrEx>
        <w:trPr>
          <w:trHeight w:val="468" w:hRule="atLeast"/>
        </w:trPr>
        <w:tc>
          <w:tcPr>
            <w:tcW w:w="1394" w:type="dxa"/>
            <w:vMerge w:val="continue"/>
            <w:tcBorders>
              <w:left w:val="single" w:color="000000" w:sz="4" w:space="0"/>
              <w:bottom w:val="single" w:color="000000" w:sz="4" w:space="0"/>
              <w:right w:val="single" w:color="000000" w:sz="4" w:space="0"/>
            </w:tcBorders>
            <w:shd w:val="clear" w:color="auto" w:fill="auto"/>
            <w:vAlign w:val="center"/>
          </w:tcPr>
          <w:p w14:paraId="06892681">
            <w:pPr>
              <w:rPr>
                <w:rFonts w:hint="eastAsia" w:ascii="仿宋" w:hAnsi="仿宋" w:eastAsia="仿宋" w:cs="宋体"/>
                <w:color w:val="000000"/>
                <w:sz w:val="24"/>
                <w:szCs w:val="24"/>
              </w:rPr>
            </w:pPr>
          </w:p>
        </w:tc>
        <w:tc>
          <w:tcPr>
            <w:tcW w:w="72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DDE8">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支持内存马检测功能，在检测到进程被注入和进程新建时，主动调用内存马检测引擎进行相关进程扫描检测，检测到内存马后产生告警并可提供举证信息（进程信息、检测时间等）</w:t>
            </w:r>
          </w:p>
        </w:tc>
      </w:tr>
      <w:tr w14:paraId="3D9104BC">
        <w:tblPrEx>
          <w:tblCellMar>
            <w:top w:w="0" w:type="dxa"/>
            <w:left w:w="108" w:type="dxa"/>
            <w:bottom w:w="0" w:type="dxa"/>
            <w:right w:w="108" w:type="dxa"/>
          </w:tblCellMar>
        </w:tblPrEx>
        <w:trPr>
          <w:trHeight w:val="1154" w:hRule="atLeast"/>
        </w:trPr>
        <w:tc>
          <w:tcPr>
            <w:tcW w:w="1394" w:type="dxa"/>
            <w:tcBorders>
              <w:top w:val="single" w:color="000000" w:sz="4" w:space="0"/>
              <w:left w:val="single" w:color="000000" w:sz="4" w:space="0"/>
              <w:bottom w:val="single" w:color="auto" w:sz="4" w:space="0"/>
              <w:right w:val="single" w:color="000000" w:sz="4" w:space="0"/>
            </w:tcBorders>
            <w:shd w:val="clear" w:color="auto" w:fill="auto"/>
            <w:vAlign w:val="center"/>
          </w:tcPr>
          <w:p w14:paraId="4E31D924">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产品资质</w:t>
            </w:r>
          </w:p>
        </w:tc>
        <w:tc>
          <w:tcPr>
            <w:tcW w:w="7233" w:type="dxa"/>
            <w:tcBorders>
              <w:top w:val="single" w:color="000000" w:sz="4" w:space="0"/>
              <w:left w:val="single" w:color="000000" w:sz="4" w:space="0"/>
              <w:bottom w:val="single" w:color="auto" w:sz="4" w:space="0"/>
              <w:right w:val="single" w:color="000000" w:sz="4" w:space="0"/>
            </w:tcBorders>
            <w:shd w:val="clear" w:color="auto" w:fill="auto"/>
            <w:vAlign w:val="center"/>
          </w:tcPr>
          <w:p w14:paraId="696407ED">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提供中华人民共和国国家版权局颁发的《计算机软件著作权登记证书》，提供有效证书复印件。</w:t>
            </w:r>
          </w:p>
        </w:tc>
      </w:tr>
    </w:tbl>
    <w:p w14:paraId="7F6F80E0"/>
    <w:p w14:paraId="73B016BF">
      <w:pPr>
        <w:pStyle w:val="6"/>
        <w:spacing w:before="156" w:after="156"/>
        <w:ind w:left="309" w:hanging="21"/>
        <w:rPr>
          <w:lang w:val="en-US"/>
        </w:rPr>
      </w:pPr>
      <w:r>
        <w:rPr>
          <w:lang w:val="en-US"/>
        </w:rPr>
        <w:t>内网运维审计</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7276"/>
      </w:tblGrid>
      <w:tr w14:paraId="76E9B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92" w:type="pct"/>
            <w:shd w:val="clear" w:color="auto" w:fill="A5A5A5" w:themeFill="background1" w:themeFillShade="A6"/>
            <w:vAlign w:val="center"/>
          </w:tcPr>
          <w:p w14:paraId="45658384">
            <w:pPr>
              <w:adjustRightInd w:val="0"/>
              <w:snapToGrid w:val="0"/>
              <w:jc w:val="center"/>
              <w:textAlignment w:val="center"/>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指标项</w:t>
            </w:r>
          </w:p>
        </w:tc>
        <w:tc>
          <w:tcPr>
            <w:tcW w:w="4108" w:type="pct"/>
            <w:shd w:val="clear" w:color="auto" w:fill="A5A5A5" w:themeFill="background1" w:themeFillShade="A6"/>
            <w:vAlign w:val="center"/>
          </w:tcPr>
          <w:p w14:paraId="6273289B">
            <w:pPr>
              <w:adjustRightInd w:val="0"/>
              <w:snapToGrid w:val="0"/>
              <w:jc w:val="center"/>
              <w:textAlignment w:val="center"/>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b/>
                <w:color w:val="000000" w:themeColor="text1"/>
                <w:sz w:val="24"/>
                <w:szCs w:val="24"/>
                <w14:textFill>
                  <w14:solidFill>
                    <w14:schemeClr w14:val="tx1"/>
                  </w14:solidFill>
                </w14:textFill>
              </w:rPr>
              <w:t>详细要求</w:t>
            </w:r>
          </w:p>
        </w:tc>
      </w:tr>
      <w:tr w14:paraId="4B6C8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92" w:type="pct"/>
            <w:shd w:val="clear" w:color="auto" w:fill="auto"/>
            <w:vAlign w:val="center"/>
          </w:tcPr>
          <w:p w14:paraId="7E45AAE0">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硬件要求</w:t>
            </w:r>
          </w:p>
        </w:tc>
        <w:tc>
          <w:tcPr>
            <w:tcW w:w="4108" w:type="pct"/>
            <w:shd w:val="clear" w:color="auto" w:fill="auto"/>
            <w:vAlign w:val="center"/>
          </w:tcPr>
          <w:p w14:paraId="51B943D7">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cs="等线"/>
                <w:color w:val="000000" w:themeColor="text1"/>
                <w:sz w:val="24"/>
                <w:szCs w:val="24"/>
                <w:lang w:bidi="ar"/>
                <w14:textFill>
                  <w14:solidFill>
                    <w14:schemeClr w14:val="tx1"/>
                  </w14:solidFill>
                </w14:textFill>
              </w:rPr>
              <w:t>国产化硬件设备，</w:t>
            </w:r>
            <w:r>
              <w:rPr>
                <w:rFonts w:ascii="仿宋" w:hAnsi="仿宋" w:eastAsia="仿宋" w:cs="等线"/>
                <w:color w:val="000000" w:themeColor="text1"/>
                <w:sz w:val="24"/>
                <w:szCs w:val="24"/>
                <w:lang w:bidi="ar"/>
                <w14:textFill>
                  <w14:solidFill>
                    <w14:schemeClr w14:val="tx1"/>
                  </w14:solidFill>
                </w14:textFill>
              </w:rPr>
              <w:t>硬件尺寸≥2U，≥6个千兆电口，≥4个千兆光口，硬盘容量≥4T；内存≥16G，USB口≥2个，支持液晶屏，热插拔冗余电源</w:t>
            </w:r>
            <w:r>
              <w:rPr>
                <w:rFonts w:hint="eastAsia" w:ascii="仿宋" w:hAnsi="仿宋" w:eastAsia="仿宋" w:cs="等线"/>
                <w:color w:val="000000" w:themeColor="text1"/>
                <w:sz w:val="24"/>
                <w:szCs w:val="24"/>
                <w:lang w:bidi="ar"/>
                <w14:textFill>
                  <w14:solidFill>
                    <w14:schemeClr w14:val="tx1"/>
                  </w14:solidFill>
                </w14:textFill>
              </w:rPr>
              <w:t>，含光模块。</w:t>
            </w:r>
          </w:p>
        </w:tc>
      </w:tr>
      <w:tr w14:paraId="191D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892" w:type="pct"/>
            <w:shd w:val="clear" w:color="auto" w:fill="auto"/>
            <w:vAlign w:val="center"/>
          </w:tcPr>
          <w:p w14:paraId="1CB772E9">
            <w:pPr>
              <w:adjustRightInd w:val="0"/>
              <w:snapToGrid w:val="0"/>
              <w:textAlignment w:val="center"/>
              <w:rPr>
                <w:rFonts w:hint="eastAsia" w:ascii="仿宋" w:hAnsi="仿宋" w:eastAsia="仿宋" w:cs="等线"/>
                <w:color w:val="000000" w:themeColor="text1"/>
                <w:sz w:val="24"/>
                <w:szCs w:val="24"/>
                <w:lang w:bidi="ar"/>
                <w14:textFill>
                  <w14:solidFill>
                    <w14:schemeClr w14:val="tx1"/>
                  </w14:solidFill>
                </w14:textFill>
              </w:rPr>
            </w:pPr>
            <w:r>
              <w:rPr>
                <w:rFonts w:hint="eastAsia" w:ascii="仿宋" w:hAnsi="仿宋" w:eastAsia="仿宋" w:cs="等线"/>
                <w:color w:val="000000" w:themeColor="text1"/>
                <w:sz w:val="24"/>
                <w:szCs w:val="24"/>
                <w:lang w:bidi="ar"/>
                <w14:textFill>
                  <w14:solidFill>
                    <w14:schemeClr w14:val="tx1"/>
                  </w14:solidFill>
                </w14:textFill>
              </w:rPr>
              <w:t>基本要求</w:t>
            </w:r>
          </w:p>
        </w:tc>
        <w:tc>
          <w:tcPr>
            <w:tcW w:w="4108" w:type="pct"/>
            <w:shd w:val="clear" w:color="auto" w:fill="auto"/>
            <w:vAlign w:val="center"/>
          </w:tcPr>
          <w:p w14:paraId="44C01CCD">
            <w:pPr>
              <w:adjustRightInd w:val="0"/>
              <w:snapToGrid w:val="0"/>
              <w:textAlignment w:val="center"/>
              <w:rPr>
                <w:rFonts w:hint="eastAsia" w:ascii="仿宋" w:hAnsi="仿宋" w:eastAsia="仿宋" w:cs="等线"/>
                <w:color w:val="000000" w:themeColor="text1"/>
                <w:sz w:val="24"/>
                <w:szCs w:val="24"/>
                <w:lang w:bidi="ar"/>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可管理设备数量≥</w:t>
            </w:r>
            <w:r>
              <w:rPr>
                <w:rFonts w:hint="eastAsia" w:ascii="仿宋" w:hAnsi="仿宋" w:eastAsia="仿宋" w:cs="等线"/>
                <w:color w:val="000000" w:themeColor="text1"/>
                <w:sz w:val="24"/>
                <w:szCs w:val="24"/>
                <w:lang w:bidi="ar"/>
                <w14:textFill>
                  <w14:solidFill>
                    <w14:schemeClr w14:val="tx1"/>
                  </w14:solidFill>
                </w14:textFill>
              </w:rPr>
              <w:t>30</w:t>
            </w:r>
            <w:r>
              <w:rPr>
                <w:rFonts w:ascii="仿宋" w:hAnsi="仿宋" w:eastAsia="仿宋" w:cs="等线"/>
                <w:color w:val="000000" w:themeColor="text1"/>
                <w:sz w:val="24"/>
                <w:szCs w:val="24"/>
                <w:lang w:bidi="ar"/>
                <w14:textFill>
                  <w14:solidFill>
                    <w14:schemeClr w14:val="tx1"/>
                  </w14:solidFill>
                </w14:textFill>
              </w:rPr>
              <w:t>00个，</w:t>
            </w:r>
            <w:r>
              <w:rPr>
                <w:rFonts w:hint="eastAsia" w:ascii="仿宋" w:hAnsi="仿宋" w:eastAsia="仿宋" w:cs="等线"/>
                <w:color w:val="000000" w:themeColor="text1"/>
                <w:sz w:val="24"/>
                <w:szCs w:val="24"/>
                <w:lang w:bidi="ar"/>
                <w14:textFill>
                  <w14:solidFill>
                    <w14:schemeClr w14:val="tx1"/>
                  </w14:solidFill>
                </w14:textFill>
              </w:rPr>
              <w:t>支持</w:t>
            </w:r>
            <w:r>
              <w:rPr>
                <w:rFonts w:ascii="仿宋" w:hAnsi="仿宋" w:eastAsia="仿宋" w:cs="等线"/>
                <w:color w:val="000000" w:themeColor="text1"/>
                <w:sz w:val="24"/>
                <w:szCs w:val="24"/>
                <w:lang w:bidi="ar"/>
                <w14:textFill>
                  <w14:solidFill>
                    <w14:schemeClr w14:val="tx1"/>
                  </w14:solidFill>
                </w14:textFill>
              </w:rPr>
              <w:t>国密U</w:t>
            </w:r>
            <w:r>
              <w:rPr>
                <w:rFonts w:hint="eastAsia" w:ascii="仿宋" w:hAnsi="仿宋" w:eastAsia="仿宋" w:cs="等线"/>
                <w:color w:val="000000" w:themeColor="text1"/>
                <w:sz w:val="24"/>
                <w:szCs w:val="24"/>
                <w:lang w:bidi="ar"/>
                <w14:textFill>
                  <w14:solidFill>
                    <w14:schemeClr w14:val="tx1"/>
                  </w14:solidFill>
                </w14:textFill>
              </w:rPr>
              <w:t>KEY认证。</w:t>
            </w:r>
            <w:r>
              <w:rPr>
                <w:rFonts w:hint="eastAsia" w:ascii="仿宋" w:hAnsi="仿宋" w:eastAsia="仿宋"/>
                <w:color w:val="000000" w:themeColor="text1"/>
                <w:sz w:val="24"/>
                <w:szCs w:val="24"/>
                <w14:textFill>
                  <w14:solidFill>
                    <w14:schemeClr w14:val="tx1"/>
                  </w14:solidFill>
                </w14:textFill>
              </w:rPr>
              <w:t>（提供厂商证明，如软件界面、产品页、白皮书截图并原厂商盖章）</w:t>
            </w:r>
          </w:p>
        </w:tc>
      </w:tr>
      <w:tr w14:paraId="25279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2" w:type="pct"/>
            <w:shd w:val="clear" w:color="auto" w:fill="auto"/>
            <w:vAlign w:val="center"/>
          </w:tcPr>
          <w:p w14:paraId="24A4FA0A">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部署要求</w:t>
            </w:r>
          </w:p>
        </w:tc>
        <w:tc>
          <w:tcPr>
            <w:tcW w:w="4108" w:type="pct"/>
            <w:shd w:val="clear" w:color="auto" w:fill="auto"/>
            <w:vAlign w:val="center"/>
          </w:tcPr>
          <w:p w14:paraId="6819142B">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设备采用旁路部署，不得影响业务环境，支持HA双机部署，支持集群部署，支持异地灾备部署</w:t>
            </w:r>
          </w:p>
        </w:tc>
      </w:tr>
      <w:tr w14:paraId="3398D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92" w:type="pct"/>
            <w:shd w:val="clear" w:color="auto" w:fill="auto"/>
            <w:vAlign w:val="center"/>
          </w:tcPr>
          <w:p w14:paraId="7B6C5FE1">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多因子认证</w:t>
            </w:r>
          </w:p>
        </w:tc>
        <w:tc>
          <w:tcPr>
            <w:tcW w:w="4108" w:type="pct"/>
            <w:shd w:val="clear" w:color="auto" w:fill="auto"/>
            <w:vAlign w:val="center"/>
          </w:tcPr>
          <w:p w14:paraId="07A72DE8">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支持多因子认证，包括手机令牌、手机短信、动态令牌、国密U</w:t>
            </w:r>
            <w:r>
              <w:rPr>
                <w:rFonts w:hint="eastAsia" w:ascii="仿宋" w:hAnsi="仿宋" w:eastAsia="仿宋" w:cs="等线"/>
                <w:color w:val="000000" w:themeColor="text1"/>
                <w:sz w:val="24"/>
                <w:szCs w:val="24"/>
                <w:lang w:bidi="ar"/>
                <w14:textFill>
                  <w14:solidFill>
                    <w14:schemeClr w14:val="tx1"/>
                  </w14:solidFill>
                </w14:textFill>
              </w:rPr>
              <w:t>KEY</w:t>
            </w:r>
            <w:r>
              <w:rPr>
                <w:rFonts w:ascii="仿宋" w:hAnsi="仿宋" w:eastAsia="仿宋" w:cs="等线"/>
                <w:color w:val="000000" w:themeColor="text1"/>
                <w:sz w:val="24"/>
                <w:szCs w:val="24"/>
                <w:lang w:bidi="ar"/>
                <w14:textFill>
                  <w14:solidFill>
                    <w14:schemeClr w14:val="tx1"/>
                  </w14:solidFill>
                </w14:textFill>
              </w:rPr>
              <w:t>、指纹识别等方式</w:t>
            </w:r>
          </w:p>
        </w:tc>
      </w:tr>
      <w:tr w14:paraId="192C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92" w:type="pct"/>
            <w:shd w:val="clear" w:color="auto" w:fill="auto"/>
            <w:vAlign w:val="center"/>
          </w:tcPr>
          <w:p w14:paraId="099BA7FF">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与第三方认证对接</w:t>
            </w:r>
          </w:p>
        </w:tc>
        <w:tc>
          <w:tcPr>
            <w:tcW w:w="4108" w:type="pct"/>
            <w:shd w:val="clear" w:color="auto" w:fill="auto"/>
            <w:vAlign w:val="center"/>
          </w:tcPr>
          <w:p w14:paraId="338890EB">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支持与AD、LDAP、RADIUS等认证系统联动登录堡垒机，支持自动同步AD/LADAP用户</w:t>
            </w:r>
          </w:p>
        </w:tc>
      </w:tr>
      <w:tr w14:paraId="1DC59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92" w:type="pct"/>
            <w:shd w:val="clear" w:color="auto" w:fill="auto"/>
            <w:vAlign w:val="center"/>
          </w:tcPr>
          <w:p w14:paraId="5463DFC4">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应用发布防跳转</w:t>
            </w:r>
          </w:p>
        </w:tc>
        <w:tc>
          <w:tcPr>
            <w:tcW w:w="4108" w:type="pct"/>
            <w:shd w:val="clear" w:color="auto" w:fill="auto"/>
            <w:vAlign w:val="center"/>
          </w:tcPr>
          <w:p w14:paraId="168C41D1">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支持通过IP地址白名单的方式访问授权地址。</w:t>
            </w:r>
          </w:p>
        </w:tc>
      </w:tr>
      <w:tr w14:paraId="023A8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 w:type="pct"/>
            <w:shd w:val="clear" w:color="auto" w:fill="auto"/>
            <w:vAlign w:val="center"/>
          </w:tcPr>
          <w:p w14:paraId="40A6AA18">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双人授权</w:t>
            </w:r>
          </w:p>
        </w:tc>
        <w:tc>
          <w:tcPr>
            <w:tcW w:w="4108" w:type="pct"/>
            <w:shd w:val="clear" w:color="auto" w:fill="auto"/>
            <w:vAlign w:val="center"/>
          </w:tcPr>
          <w:p w14:paraId="54D81F6D">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针对核心设备可配置双人授权，需要管理员现场审批才能访问资源</w:t>
            </w:r>
          </w:p>
        </w:tc>
      </w:tr>
      <w:tr w14:paraId="562F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92" w:type="pct"/>
            <w:shd w:val="clear" w:color="auto" w:fill="auto"/>
            <w:vAlign w:val="center"/>
          </w:tcPr>
          <w:p w14:paraId="1A83BEFD">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数据库控制</w:t>
            </w:r>
          </w:p>
        </w:tc>
        <w:tc>
          <w:tcPr>
            <w:tcW w:w="4108" w:type="pct"/>
            <w:shd w:val="clear" w:color="auto" w:fill="auto"/>
            <w:vAlign w:val="center"/>
          </w:tcPr>
          <w:p w14:paraId="4B42A137">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支持对MySQL、Oracle和达梦数据库的访问操作进行控制，可基于库、表、命令实现对数据库操作的细粒度访问控制，执行动作包括但不限于断开连接、拒绝执行、动态授权、允许执行</w:t>
            </w:r>
          </w:p>
        </w:tc>
      </w:tr>
      <w:tr w14:paraId="7BA45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92" w:type="pct"/>
            <w:shd w:val="clear" w:color="auto" w:fill="auto"/>
            <w:vAlign w:val="center"/>
          </w:tcPr>
          <w:p w14:paraId="7B1C6612">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自动改密</w:t>
            </w:r>
          </w:p>
        </w:tc>
        <w:tc>
          <w:tcPr>
            <w:tcW w:w="4108" w:type="pct"/>
            <w:shd w:val="clear" w:color="auto" w:fill="auto"/>
            <w:vAlign w:val="center"/>
          </w:tcPr>
          <w:p w14:paraId="0B84AB17">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支持以部门、资源账户、账户组、时间、改密周期、改密方式生成详细的改密计划，到期自动执行</w:t>
            </w:r>
          </w:p>
        </w:tc>
      </w:tr>
      <w:tr w14:paraId="430D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92" w:type="pct"/>
            <w:shd w:val="clear" w:color="auto" w:fill="auto"/>
            <w:vAlign w:val="center"/>
          </w:tcPr>
          <w:p w14:paraId="69A65D64">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H5运维</w:t>
            </w:r>
          </w:p>
        </w:tc>
        <w:tc>
          <w:tcPr>
            <w:tcW w:w="4108" w:type="pct"/>
            <w:shd w:val="clear" w:color="auto" w:fill="auto"/>
            <w:vAlign w:val="center"/>
          </w:tcPr>
          <w:p w14:paraId="2E59B8A5">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不限操作系统类型，无需安装任何客户端插件，使用浏览器通过H5方式即可直接运维SSH、RDP、Telnet、VNC和SFTP资源</w:t>
            </w:r>
          </w:p>
        </w:tc>
      </w:tr>
      <w:tr w14:paraId="57079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892" w:type="pct"/>
            <w:shd w:val="clear" w:color="auto" w:fill="auto"/>
            <w:noWrap/>
            <w:vAlign w:val="center"/>
          </w:tcPr>
          <w:p w14:paraId="724EE775">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客户端运维</w:t>
            </w:r>
          </w:p>
        </w:tc>
        <w:tc>
          <w:tcPr>
            <w:tcW w:w="4108" w:type="pct"/>
            <w:shd w:val="clear" w:color="auto" w:fill="auto"/>
            <w:vAlign w:val="center"/>
          </w:tcPr>
          <w:p w14:paraId="58127461">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支持直接通过客户端登录堡垒机，对字符协议进行运维。同时支持在堡垒机页面直接调用本地客户端登录堡垒机，再对字符协议进行运维。</w:t>
            </w:r>
          </w:p>
        </w:tc>
      </w:tr>
      <w:tr w14:paraId="78BA2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92" w:type="pct"/>
            <w:shd w:val="clear" w:color="auto" w:fill="auto"/>
            <w:noWrap/>
            <w:vAlign w:val="center"/>
          </w:tcPr>
          <w:p w14:paraId="5942C000">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数据库运维</w:t>
            </w:r>
          </w:p>
        </w:tc>
        <w:tc>
          <w:tcPr>
            <w:tcW w:w="4108" w:type="pct"/>
            <w:shd w:val="clear" w:color="auto" w:fill="auto"/>
            <w:vAlign w:val="center"/>
          </w:tcPr>
          <w:p w14:paraId="70CCB7F5">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支持通过Web页面调用本地计算机的客户端工具访问数据库资源</w:t>
            </w:r>
          </w:p>
        </w:tc>
      </w:tr>
      <w:tr w14:paraId="4038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92" w:type="pct"/>
            <w:shd w:val="clear" w:color="auto" w:fill="auto"/>
            <w:vAlign w:val="center"/>
          </w:tcPr>
          <w:p w14:paraId="190859BB">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批量运维</w:t>
            </w:r>
          </w:p>
        </w:tc>
        <w:tc>
          <w:tcPr>
            <w:tcW w:w="4108" w:type="pct"/>
            <w:shd w:val="clear" w:color="auto" w:fill="auto"/>
            <w:vAlign w:val="center"/>
          </w:tcPr>
          <w:p w14:paraId="70672662">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支持在堡垒机界面批量对多个资源进行运维，包含批量执行命令、批量执行脚本、批量上传文件。</w:t>
            </w:r>
          </w:p>
        </w:tc>
      </w:tr>
      <w:tr w14:paraId="5A7D5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92" w:type="pct"/>
            <w:shd w:val="clear" w:color="auto" w:fill="auto"/>
            <w:vAlign w:val="center"/>
          </w:tcPr>
          <w:p w14:paraId="51BDBF7A">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协同操作审计</w:t>
            </w:r>
          </w:p>
        </w:tc>
        <w:tc>
          <w:tcPr>
            <w:tcW w:w="4108" w:type="pct"/>
            <w:shd w:val="clear" w:color="auto" w:fill="auto"/>
            <w:vAlign w:val="center"/>
          </w:tcPr>
          <w:p w14:paraId="77678C46">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支持对协同用户的操作审计，所有操作关联到实际的操作人员</w:t>
            </w:r>
          </w:p>
        </w:tc>
      </w:tr>
      <w:tr w14:paraId="3801D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92" w:type="pct"/>
            <w:shd w:val="clear" w:color="auto" w:fill="auto"/>
            <w:vAlign w:val="center"/>
          </w:tcPr>
          <w:p w14:paraId="1623AAC2">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文件病毒扫描</w:t>
            </w:r>
          </w:p>
        </w:tc>
        <w:tc>
          <w:tcPr>
            <w:tcW w:w="4108" w:type="pct"/>
            <w:shd w:val="clear" w:color="auto" w:fill="auto"/>
            <w:vAlign w:val="center"/>
          </w:tcPr>
          <w:p w14:paraId="715A8088">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使用堡垒机网盘进行文件传输时，支持对传输的文件进行病毒扫描，并将有病毒的文件放到隔离区，由管理人员信任审批后才可以继续使用文件。</w:t>
            </w:r>
          </w:p>
        </w:tc>
      </w:tr>
      <w:tr w14:paraId="4E83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 w:type="pct"/>
            <w:vMerge w:val="restart"/>
            <w:shd w:val="clear" w:color="auto" w:fill="auto"/>
            <w:vAlign w:val="center"/>
          </w:tcPr>
          <w:p w14:paraId="3A197C5A">
            <w:pPr>
              <w:adjustRightInd w:val="0"/>
              <w:snapToGrid w:val="0"/>
              <w:jc w:val="center"/>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国密算法支持</w:t>
            </w:r>
          </w:p>
        </w:tc>
        <w:tc>
          <w:tcPr>
            <w:tcW w:w="4108" w:type="pct"/>
            <w:shd w:val="clear" w:color="auto" w:fill="auto"/>
            <w:vAlign w:val="center"/>
          </w:tcPr>
          <w:p w14:paraId="7EC45F29">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支持采用国密算法进行重要数据加解密，包括但不限于用户信息、资源账户等</w:t>
            </w:r>
          </w:p>
        </w:tc>
      </w:tr>
      <w:tr w14:paraId="53EE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892" w:type="pct"/>
            <w:vMerge w:val="continue"/>
            <w:shd w:val="clear" w:color="auto" w:fill="auto"/>
            <w:vAlign w:val="center"/>
          </w:tcPr>
          <w:p w14:paraId="299B7270">
            <w:pPr>
              <w:adjustRightInd w:val="0"/>
              <w:snapToGrid w:val="0"/>
              <w:jc w:val="center"/>
              <w:rPr>
                <w:rFonts w:hint="eastAsia" w:ascii="仿宋" w:hAnsi="仿宋" w:eastAsia="仿宋" w:cs="等线"/>
                <w:color w:val="000000" w:themeColor="text1"/>
                <w:sz w:val="24"/>
                <w:szCs w:val="24"/>
                <w14:textFill>
                  <w14:solidFill>
                    <w14:schemeClr w14:val="tx1"/>
                  </w14:solidFill>
                </w14:textFill>
              </w:rPr>
            </w:pPr>
          </w:p>
        </w:tc>
        <w:tc>
          <w:tcPr>
            <w:tcW w:w="4108" w:type="pct"/>
            <w:shd w:val="clear" w:color="auto" w:fill="auto"/>
            <w:vAlign w:val="center"/>
          </w:tcPr>
          <w:p w14:paraId="4B81F706">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支持导入国密SSL正式，实现通过国密隧道访问堡垒机。</w:t>
            </w:r>
          </w:p>
        </w:tc>
      </w:tr>
    </w:tbl>
    <w:p w14:paraId="7CF8573F"/>
    <w:p w14:paraId="5E38080B">
      <w:pPr>
        <w:pStyle w:val="6"/>
        <w:spacing w:before="156" w:after="156"/>
        <w:ind w:left="309" w:hanging="21"/>
        <w:rPr>
          <w:lang w:val="en-US"/>
        </w:rPr>
      </w:pPr>
      <w:r>
        <w:rPr>
          <w:lang w:val="en-US"/>
        </w:rPr>
        <w:t>内网日志审计</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7260"/>
      </w:tblGrid>
      <w:tr w14:paraId="3DD9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901" w:type="pct"/>
            <w:shd w:val="clear" w:color="auto" w:fill="A5A5A5" w:themeFill="background1" w:themeFillShade="A6"/>
            <w:vAlign w:val="center"/>
          </w:tcPr>
          <w:p w14:paraId="26996716">
            <w:pPr>
              <w:pStyle w:val="80"/>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指标项</w:t>
            </w:r>
          </w:p>
        </w:tc>
        <w:tc>
          <w:tcPr>
            <w:tcW w:w="4099" w:type="pct"/>
            <w:shd w:val="clear" w:color="auto" w:fill="A5A5A5" w:themeFill="background1" w:themeFillShade="A6"/>
            <w:vAlign w:val="center"/>
          </w:tcPr>
          <w:p w14:paraId="66148FB5">
            <w:pPr>
              <w:pStyle w:val="80"/>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详细要求</w:t>
            </w:r>
          </w:p>
        </w:tc>
      </w:tr>
      <w:tr w14:paraId="5717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6CB250C0">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硬件参数</w:t>
            </w:r>
          </w:p>
        </w:tc>
        <w:tc>
          <w:tcPr>
            <w:tcW w:w="4099" w:type="pct"/>
          </w:tcPr>
          <w:p w14:paraId="0FD0C4B9">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s="等线"/>
                <w:color w:val="000000" w:themeColor="text1"/>
                <w:sz w:val="24"/>
                <w:lang w:bidi="ar"/>
                <w14:textFill>
                  <w14:solidFill>
                    <w14:schemeClr w14:val="tx1"/>
                  </w14:solidFill>
                </w14:textFill>
              </w:rPr>
              <w:t>国产化硬件设备，</w:t>
            </w: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U</w:t>
            </w:r>
            <w:r>
              <w:rPr>
                <w:rFonts w:hint="eastAsia" w:ascii="仿宋" w:hAnsi="仿宋" w:eastAsia="仿宋"/>
                <w:color w:val="000000" w:themeColor="text1"/>
                <w:sz w:val="24"/>
                <w14:textFill>
                  <w14:solidFill>
                    <w14:schemeClr w14:val="tx1"/>
                  </w14:solidFill>
                </w14:textFill>
              </w:rPr>
              <w:t>机箱，≥6个千兆电口，≥4个千兆光口，≥2个扩展槽，≥1个c</w:t>
            </w:r>
            <w:r>
              <w:rPr>
                <w:rFonts w:ascii="仿宋" w:hAnsi="仿宋" w:eastAsia="仿宋"/>
                <w:color w:val="000000" w:themeColor="text1"/>
                <w:sz w:val="24"/>
                <w14:textFill>
                  <w14:solidFill>
                    <w14:schemeClr w14:val="tx1"/>
                  </w14:solidFill>
                </w14:textFill>
              </w:rPr>
              <w:t>onsole</w:t>
            </w:r>
            <w:r>
              <w:rPr>
                <w:rFonts w:hint="eastAsia" w:ascii="仿宋" w:hAnsi="仿宋" w:eastAsia="仿宋"/>
                <w:color w:val="000000" w:themeColor="text1"/>
                <w:sz w:val="24"/>
                <w14:textFill>
                  <w14:solidFill>
                    <w14:schemeClr w14:val="tx1"/>
                  </w14:solidFill>
                </w14:textFill>
              </w:rPr>
              <w:t>接口，冗余电源，含光模块。</w:t>
            </w:r>
          </w:p>
        </w:tc>
      </w:tr>
      <w:tr w14:paraId="3732F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408D6A78">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基本需求</w:t>
            </w:r>
          </w:p>
        </w:tc>
        <w:tc>
          <w:tcPr>
            <w:tcW w:w="4099" w:type="pct"/>
          </w:tcPr>
          <w:p w14:paraId="0C3A64A0">
            <w:pPr>
              <w:pStyle w:val="80"/>
              <w:rPr>
                <w:rFonts w:hint="eastAsia" w:ascii="仿宋" w:hAnsi="仿宋" w:eastAsia="仿宋" w:cs="等线"/>
                <w:color w:val="000000" w:themeColor="text1"/>
                <w:sz w:val="24"/>
                <w:lang w:bidi="ar"/>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平均每秒处理日志数最大性能：6000 eps，含2</w:t>
            </w:r>
            <w:r>
              <w:rPr>
                <w:rFonts w:ascii="仿宋" w:hAnsi="仿宋" w:eastAsia="仿宋"/>
                <w:color w:val="000000" w:themeColor="text1"/>
                <w:sz w:val="24"/>
                <w14:textFill>
                  <w14:solidFill>
                    <w14:schemeClr w14:val="tx1"/>
                  </w14:solidFill>
                </w14:textFill>
              </w:rPr>
              <w:t>000</w:t>
            </w:r>
            <w:r>
              <w:rPr>
                <w:rFonts w:hint="eastAsia" w:ascii="仿宋" w:hAnsi="仿宋" w:eastAsia="仿宋"/>
                <w:color w:val="000000" w:themeColor="text1"/>
                <w:sz w:val="24"/>
                <w14:textFill>
                  <w14:solidFill>
                    <w14:schemeClr w14:val="tx1"/>
                  </w14:solidFill>
                </w14:textFill>
              </w:rPr>
              <w:t>个日志源授权（原厂授权说明文件，需盖原厂章有效）</w:t>
            </w:r>
          </w:p>
        </w:tc>
      </w:tr>
      <w:tr w14:paraId="31176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tcPr>
          <w:p w14:paraId="3969F2C9">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等保大屏</w:t>
            </w:r>
          </w:p>
        </w:tc>
        <w:tc>
          <w:tcPr>
            <w:tcW w:w="4099" w:type="pct"/>
          </w:tcPr>
          <w:p w14:paraId="3093CC75">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更好的应对等保合规检查，内置等保大屏展示。等保大屏界面包含（设备运行天数、日志源数量、原始日志数、关联事件数、告警总数、本地最早日志产生时间、已保存日志天数、平均每天日志存储量、存储空间情况）等界面效果展示。</w:t>
            </w:r>
          </w:p>
        </w:tc>
      </w:tr>
      <w:tr w14:paraId="74FB7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6A546A4C">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审计对象</w:t>
            </w:r>
          </w:p>
        </w:tc>
        <w:tc>
          <w:tcPr>
            <w:tcW w:w="4099" w:type="pct"/>
          </w:tcPr>
          <w:p w14:paraId="437EDD45">
            <w:pPr>
              <w:pStyle w:val="80"/>
              <w:rPr>
                <w:rFonts w:hint="eastAsia" w:ascii="仿宋" w:hAnsi="仿宋" w:eastAsia="仿宋" w:cs="Times New Roman"/>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支持审计各种网络设备</w:t>
            </w:r>
            <w:r>
              <w:rPr>
                <w:rFonts w:hint="eastAsia" w:ascii="仿宋" w:hAnsi="仿宋" w:eastAsia="仿宋" w:cs="Times New Roman"/>
                <w:color w:val="000000" w:themeColor="text1"/>
                <w:sz w:val="24"/>
                <w14:textFill>
                  <w14:solidFill>
                    <w14:schemeClr w14:val="tx1"/>
                  </w14:solidFill>
                </w14:textFill>
              </w:rPr>
              <w:t>、</w:t>
            </w:r>
            <w:r>
              <w:rPr>
                <w:rFonts w:ascii="仿宋" w:hAnsi="仿宋" w:eastAsia="仿宋" w:cs="Times New Roman"/>
                <w:color w:val="000000" w:themeColor="text1"/>
                <w:sz w:val="24"/>
                <w14:textFill>
                  <w14:solidFill>
                    <w14:schemeClr w14:val="tx1"/>
                  </w14:solidFill>
                </w14:textFill>
              </w:rPr>
              <w:t>安全设备</w:t>
            </w:r>
            <w:r>
              <w:rPr>
                <w:rFonts w:hint="eastAsia" w:ascii="仿宋" w:hAnsi="仿宋" w:eastAsia="仿宋" w:cs="Times New Roman"/>
                <w:color w:val="000000" w:themeColor="text1"/>
                <w:sz w:val="24"/>
                <w14:textFill>
                  <w14:solidFill>
                    <w14:schemeClr w14:val="tx1"/>
                  </w14:solidFill>
                </w14:textFill>
              </w:rPr>
              <w:t>、</w:t>
            </w:r>
            <w:r>
              <w:rPr>
                <w:rFonts w:ascii="仿宋" w:hAnsi="仿宋" w:eastAsia="仿宋" w:cs="Times New Roman"/>
                <w:color w:val="000000" w:themeColor="text1"/>
                <w:sz w:val="24"/>
                <w14:textFill>
                  <w14:solidFill>
                    <w14:schemeClr w14:val="tx1"/>
                  </w14:solidFill>
                </w14:textFill>
              </w:rPr>
              <w:t>主机操作系统</w:t>
            </w:r>
            <w:r>
              <w:rPr>
                <w:rFonts w:hint="eastAsia" w:ascii="仿宋" w:hAnsi="仿宋" w:eastAsia="仿宋" w:cs="Times New Roman"/>
                <w:color w:val="000000" w:themeColor="text1"/>
                <w:sz w:val="24"/>
                <w14:textFill>
                  <w14:solidFill>
                    <w14:schemeClr w14:val="tx1"/>
                  </w14:solidFill>
                </w14:textFill>
              </w:rPr>
              <w:t>、</w:t>
            </w:r>
            <w:r>
              <w:rPr>
                <w:rFonts w:ascii="仿宋" w:hAnsi="仿宋" w:eastAsia="仿宋" w:cs="Times New Roman"/>
                <w:color w:val="000000" w:themeColor="text1"/>
                <w:sz w:val="24"/>
                <w14:textFill>
                  <w14:solidFill>
                    <w14:schemeClr w14:val="tx1"/>
                  </w14:solidFill>
                </w14:textFill>
              </w:rPr>
              <w:t>数据库配置日志、运行日志、告警日志等；</w:t>
            </w:r>
          </w:p>
        </w:tc>
      </w:tr>
      <w:tr w14:paraId="77C79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restart"/>
            <w:vAlign w:val="center"/>
          </w:tcPr>
          <w:p w14:paraId="6EF665A6">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日志采集与转发</w:t>
            </w:r>
          </w:p>
        </w:tc>
        <w:tc>
          <w:tcPr>
            <w:tcW w:w="4099" w:type="pct"/>
          </w:tcPr>
          <w:p w14:paraId="7DA6819E">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支持通过Syslog/Syslog</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ng、SNMP Trap、Net</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flow、JDBC、Agent日志代理(Windows</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Linux</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 xml:space="preserve"> 、WMI、远程FTP、远程SFTP、文件共享(SMB、NetBIOS</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、文件/目录读取、Kafka、W</w:t>
            </w:r>
            <w:r>
              <w:rPr>
                <w:rFonts w:ascii="仿宋" w:hAnsi="仿宋" w:eastAsia="仿宋"/>
                <w:color w:val="000000" w:themeColor="text1"/>
                <w:sz w:val="24"/>
                <w14:textFill>
                  <w14:solidFill>
                    <w14:schemeClr w14:val="tx1"/>
                  </w14:solidFill>
                </w14:textFill>
              </w:rPr>
              <w:t>eb</w:t>
            </w:r>
            <w:r>
              <w:rPr>
                <w:rFonts w:hint="eastAsia" w:ascii="仿宋" w:hAnsi="仿宋" w:eastAsia="仿宋"/>
                <w:color w:val="000000" w:themeColor="text1"/>
                <w:sz w:val="24"/>
                <w14:textFill>
                  <w14:solidFill>
                    <w14:schemeClr w14:val="tx1"/>
                  </w14:solidFill>
                </w14:textFill>
              </w:rPr>
              <w:t>S</w:t>
            </w:r>
            <w:r>
              <w:rPr>
                <w:rFonts w:ascii="仿宋" w:hAnsi="仿宋" w:eastAsia="仿宋"/>
                <w:color w:val="000000" w:themeColor="text1"/>
                <w:sz w:val="24"/>
                <w14:textFill>
                  <w14:solidFill>
                    <w14:schemeClr w14:val="tx1"/>
                  </w14:solidFill>
                </w14:textFill>
              </w:rPr>
              <w:t>ervice</w:t>
            </w:r>
            <w:r>
              <w:rPr>
                <w:rFonts w:hint="eastAsia" w:ascii="仿宋" w:hAnsi="仿宋" w:eastAsia="仿宋"/>
                <w:color w:val="000000" w:themeColor="text1"/>
                <w:sz w:val="24"/>
                <w14:textFill>
                  <w14:solidFill>
                    <w14:schemeClr w14:val="tx1"/>
                  </w14:solidFill>
                </w14:textFill>
              </w:rPr>
              <w:t>等多种方式完成各种日志的收集功能，支持页面文件导入，支持多行日志采集合并为一行。</w:t>
            </w:r>
          </w:p>
        </w:tc>
      </w:tr>
      <w:tr w14:paraId="4F7FA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3EBAF512">
            <w:pPr>
              <w:pStyle w:val="80"/>
              <w:rPr>
                <w:rFonts w:hint="eastAsia" w:ascii="仿宋" w:hAnsi="仿宋" w:eastAsia="仿宋"/>
                <w:color w:val="000000" w:themeColor="text1"/>
                <w:sz w:val="24"/>
                <w14:textFill>
                  <w14:solidFill>
                    <w14:schemeClr w14:val="tx1"/>
                  </w14:solidFill>
                </w14:textFill>
              </w:rPr>
            </w:pPr>
          </w:p>
        </w:tc>
        <w:tc>
          <w:tcPr>
            <w:tcW w:w="4099" w:type="pct"/>
          </w:tcPr>
          <w:p w14:paraId="255881FE">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支持对资产IP地址（含内网IP）的地理信息进行管理，设置单IP及IP段行政区及经纬度，支持地图显示。</w:t>
            </w:r>
          </w:p>
        </w:tc>
      </w:tr>
      <w:tr w14:paraId="43A1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restart"/>
            <w:vAlign w:val="center"/>
          </w:tcPr>
          <w:p w14:paraId="6F4C4BA7">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日志归一化</w:t>
            </w:r>
          </w:p>
        </w:tc>
        <w:tc>
          <w:tcPr>
            <w:tcW w:w="4099" w:type="pct"/>
          </w:tcPr>
          <w:p w14:paraId="5CFF27AC">
            <w:pPr>
              <w:pStyle w:val="80"/>
              <w:rPr>
                <w:rFonts w:hint="eastAsia" w:ascii="仿宋" w:hAnsi="仿宋" w:eastAsia="仿宋"/>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支持对日志进行归一化处理并保留原始日志，方便用户对关键日志快速定位和事后取证；</w:t>
            </w:r>
          </w:p>
        </w:tc>
      </w:tr>
      <w:tr w14:paraId="66060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34605A07">
            <w:pPr>
              <w:pStyle w:val="80"/>
              <w:rPr>
                <w:rFonts w:hint="eastAsia" w:ascii="仿宋" w:hAnsi="仿宋" w:eastAsia="仿宋"/>
                <w:color w:val="000000" w:themeColor="text1"/>
                <w:sz w:val="24"/>
                <w14:textFill>
                  <w14:solidFill>
                    <w14:schemeClr w14:val="tx1"/>
                  </w14:solidFill>
                </w14:textFill>
              </w:rPr>
            </w:pPr>
          </w:p>
        </w:tc>
        <w:tc>
          <w:tcPr>
            <w:tcW w:w="4099" w:type="pct"/>
            <w:vAlign w:val="center"/>
          </w:tcPr>
          <w:p w14:paraId="6F6A8F3D">
            <w:pPr>
              <w:pStyle w:val="80"/>
              <w:rPr>
                <w:rFonts w:hint="eastAsia" w:ascii="仿宋" w:hAnsi="仿宋" w:eastAsia="仿宋" w:cs="Times New Roman"/>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系统提供页面可视化编辑归一化策略，对页面查看的日志编辑归一化策略，所见即所得，也支持通过归一化文件的导入来支持归一化,不需修改系统程序。</w:t>
            </w:r>
          </w:p>
        </w:tc>
      </w:tr>
      <w:tr w14:paraId="3E438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10961529">
            <w:pPr>
              <w:pStyle w:val="80"/>
              <w:rPr>
                <w:rFonts w:hint="eastAsia" w:ascii="仿宋" w:hAnsi="仿宋" w:eastAsia="仿宋"/>
                <w:color w:val="000000" w:themeColor="text1"/>
                <w:sz w:val="24"/>
                <w14:textFill>
                  <w14:solidFill>
                    <w14:schemeClr w14:val="tx1"/>
                  </w14:solidFill>
                </w14:textFill>
              </w:rPr>
            </w:pPr>
          </w:p>
        </w:tc>
        <w:tc>
          <w:tcPr>
            <w:tcW w:w="4099" w:type="pct"/>
            <w:vAlign w:val="center"/>
          </w:tcPr>
          <w:p w14:paraId="68B68CC6">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日志解析属性字段可扩展，用户可根据审计需要自行创建字段，属性类型包括IP、字符串、整型、布尔等，可选择映射函数不少于8种可选项等。内置及新增的所有字段均可参与事件查询、关联分析和报表数据源统计。</w:t>
            </w:r>
          </w:p>
        </w:tc>
      </w:tr>
      <w:tr w14:paraId="003C8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3ED31D25">
            <w:pPr>
              <w:pStyle w:val="80"/>
              <w:rPr>
                <w:rFonts w:hint="eastAsia" w:ascii="仿宋" w:hAnsi="仿宋" w:eastAsia="仿宋"/>
                <w:color w:val="000000" w:themeColor="text1"/>
                <w:sz w:val="24"/>
                <w14:textFill>
                  <w14:solidFill>
                    <w14:schemeClr w14:val="tx1"/>
                  </w14:solidFill>
                </w14:textFill>
              </w:rPr>
            </w:pPr>
          </w:p>
        </w:tc>
        <w:tc>
          <w:tcPr>
            <w:tcW w:w="4099" w:type="pct"/>
          </w:tcPr>
          <w:p w14:paraId="4411F6F9">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用户可自定义事件搜索查询条件，并可保存为策略，以树形结构进行组织，形成一个搜索分析策略树；每个查询场景都可以查询策略的形式进行存储。</w:t>
            </w:r>
          </w:p>
        </w:tc>
      </w:tr>
      <w:tr w14:paraId="17B87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2C73C6B9">
            <w:pPr>
              <w:pStyle w:val="80"/>
              <w:rPr>
                <w:rFonts w:hint="eastAsia" w:ascii="仿宋" w:hAnsi="仿宋" w:eastAsia="仿宋"/>
                <w:color w:val="000000" w:themeColor="text1"/>
                <w:sz w:val="24"/>
                <w14:textFill>
                  <w14:solidFill>
                    <w14:schemeClr w14:val="tx1"/>
                  </w14:solidFill>
                </w14:textFill>
              </w:rPr>
            </w:pPr>
          </w:p>
        </w:tc>
        <w:tc>
          <w:tcPr>
            <w:tcW w:w="4099" w:type="pct"/>
          </w:tcPr>
          <w:p w14:paraId="709B7A87">
            <w:pPr>
              <w:pStyle w:val="80"/>
              <w:rPr>
                <w:rFonts w:hint="eastAsia" w:ascii="仿宋" w:hAnsi="仿宋" w:eastAsia="仿宋"/>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可以显示一段时间的动态事件移动图，能够在图上显示每个时间切片的事件数量，点击该时间切片，可以查看该切片内的所有事件；动态事件移动图可设置动态刷新频率，根据刷新时间显示实时事件</w:t>
            </w:r>
            <w:r>
              <w:rPr>
                <w:rFonts w:hint="eastAsia" w:ascii="仿宋" w:hAnsi="仿宋" w:eastAsia="仿宋" w:cs="Times New Roman"/>
                <w:color w:val="000000" w:themeColor="text1"/>
                <w:sz w:val="24"/>
                <w14:textFill>
                  <w14:solidFill>
                    <w14:schemeClr w14:val="tx1"/>
                  </w14:solidFill>
                </w14:textFill>
              </w:rPr>
              <w:t>。</w:t>
            </w:r>
          </w:p>
        </w:tc>
      </w:tr>
      <w:tr w14:paraId="0E8DD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1A60A60E">
            <w:pPr>
              <w:pStyle w:val="80"/>
              <w:rPr>
                <w:rFonts w:hint="eastAsia" w:ascii="仿宋" w:hAnsi="仿宋" w:eastAsia="仿宋"/>
                <w:color w:val="000000" w:themeColor="text1"/>
                <w:sz w:val="24"/>
                <w14:textFill>
                  <w14:solidFill>
                    <w14:schemeClr w14:val="tx1"/>
                  </w14:solidFill>
                </w14:textFill>
              </w:rPr>
            </w:pPr>
          </w:p>
        </w:tc>
        <w:tc>
          <w:tcPr>
            <w:tcW w:w="4099" w:type="pct"/>
          </w:tcPr>
          <w:p w14:paraId="08CF2A13">
            <w:pPr>
              <w:pStyle w:val="80"/>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系统支持即席在线查询，支持嵌套查询，可针对查询结果任意回退，收敛事件范围；用户可根据需要配置事件显示的字段内容等。查询结果可支持加密导出。</w:t>
            </w:r>
          </w:p>
        </w:tc>
      </w:tr>
      <w:tr w14:paraId="1B27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736C574D">
            <w:pPr>
              <w:pStyle w:val="80"/>
              <w:rPr>
                <w:rFonts w:hint="eastAsia" w:ascii="仿宋" w:hAnsi="仿宋" w:eastAsia="仿宋"/>
                <w:color w:val="000000" w:themeColor="text1"/>
                <w:sz w:val="24"/>
                <w14:textFill>
                  <w14:solidFill>
                    <w14:schemeClr w14:val="tx1"/>
                  </w14:solidFill>
                </w14:textFill>
              </w:rPr>
            </w:pPr>
          </w:p>
        </w:tc>
        <w:tc>
          <w:tcPr>
            <w:tcW w:w="4099" w:type="pct"/>
          </w:tcPr>
          <w:p w14:paraId="1E5E1A63">
            <w:pPr>
              <w:pStyle w:val="80"/>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用户点击事件任意属性字段，可以该字段为条件对事件进行统计分析，并展示Top 20排序，排序支持正序和倒序，并可对统计内容进行点击下钻</w:t>
            </w:r>
          </w:p>
        </w:tc>
      </w:tr>
      <w:tr w14:paraId="0918E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restart"/>
            <w:vAlign w:val="center"/>
          </w:tcPr>
          <w:p w14:paraId="452C45D2">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日志统计分析</w:t>
            </w:r>
          </w:p>
        </w:tc>
        <w:tc>
          <w:tcPr>
            <w:tcW w:w="4099" w:type="pct"/>
          </w:tcPr>
          <w:p w14:paraId="4E7F6A2C">
            <w:pPr>
              <w:pStyle w:val="80"/>
              <w:rPr>
                <w:rFonts w:hint="eastAsia" w:ascii="仿宋" w:hAnsi="仿宋" w:eastAsia="仿宋"/>
                <w:color w:val="000000" w:themeColor="text1"/>
                <w:sz w:val="24"/>
                <w14:textFill>
                  <w14:solidFill>
                    <w14:schemeClr w14:val="tx1"/>
                  </w14:solidFill>
                </w14:textFill>
              </w:rPr>
            </w:pPr>
            <w:r>
              <w:rPr>
                <w:rFonts w:ascii="仿宋" w:hAnsi="仿宋" w:eastAsia="仿宋" w:cs="Times New Roman"/>
                <w:bCs/>
                <w:color w:val="000000" w:themeColor="text1"/>
                <w:sz w:val="24"/>
                <w14:textFill>
                  <w14:solidFill>
                    <w14:schemeClr w14:val="tx1"/>
                  </w14:solidFill>
                </w14:textFill>
              </w:rPr>
              <w:t>可自定义统计场景，统计的字段条件和时间段以及过滤器等可自由设定；</w:t>
            </w:r>
          </w:p>
        </w:tc>
      </w:tr>
      <w:tr w14:paraId="72E59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1C82A082">
            <w:pPr>
              <w:pStyle w:val="80"/>
              <w:rPr>
                <w:rFonts w:hint="eastAsia" w:ascii="仿宋" w:hAnsi="仿宋" w:eastAsia="仿宋"/>
                <w:color w:val="000000" w:themeColor="text1"/>
                <w:sz w:val="24"/>
                <w14:textFill>
                  <w14:solidFill>
                    <w14:schemeClr w14:val="tx1"/>
                  </w14:solidFill>
                </w14:textFill>
              </w:rPr>
            </w:pPr>
          </w:p>
        </w:tc>
        <w:tc>
          <w:tcPr>
            <w:tcW w:w="4099" w:type="pct"/>
          </w:tcPr>
          <w:p w14:paraId="5A54664E">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支持多种图表</w:t>
            </w:r>
            <w:r>
              <w:rPr>
                <w:rFonts w:ascii="仿宋" w:hAnsi="仿宋" w:eastAsia="仿宋"/>
                <w:color w:val="000000" w:themeColor="text1"/>
                <w:sz w:val="24"/>
                <w14:textFill>
                  <w14:solidFill>
                    <w14:schemeClr w14:val="tx1"/>
                  </w14:solidFill>
                </w14:textFill>
              </w:rPr>
              <w:t>形式的统计信息可视化展示，并可将统计结果保存为</w:t>
            </w:r>
            <w:r>
              <w:rPr>
                <w:rFonts w:hint="eastAsia" w:ascii="仿宋" w:hAnsi="仿宋" w:eastAsia="仿宋"/>
                <w:color w:val="000000" w:themeColor="text1"/>
                <w:sz w:val="24"/>
                <w14:textFill>
                  <w14:solidFill>
                    <w14:schemeClr w14:val="tx1"/>
                  </w14:solidFill>
                </w14:textFill>
              </w:rPr>
              <w:t>统计条件、</w:t>
            </w:r>
            <w:r>
              <w:rPr>
                <w:rFonts w:ascii="仿宋" w:hAnsi="仿宋" w:eastAsia="仿宋"/>
                <w:color w:val="000000" w:themeColor="text1"/>
                <w:sz w:val="24"/>
                <w14:textFill>
                  <w14:solidFill>
                    <w14:schemeClr w14:val="tx1"/>
                  </w14:solidFill>
                </w14:textFill>
              </w:rPr>
              <w:t>仪表板和报表等。图表数据支持数据下钻。</w:t>
            </w:r>
          </w:p>
        </w:tc>
      </w:tr>
      <w:tr w14:paraId="033B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6D1187C2">
            <w:pPr>
              <w:pStyle w:val="80"/>
              <w:rPr>
                <w:rFonts w:hint="eastAsia" w:ascii="仿宋" w:hAnsi="仿宋" w:eastAsia="仿宋"/>
                <w:color w:val="000000" w:themeColor="text1"/>
                <w:sz w:val="24"/>
                <w14:textFill>
                  <w14:solidFill>
                    <w14:schemeClr w14:val="tx1"/>
                  </w14:solidFill>
                </w14:textFill>
              </w:rPr>
            </w:pPr>
          </w:p>
        </w:tc>
        <w:tc>
          <w:tcPr>
            <w:tcW w:w="4099" w:type="pct"/>
          </w:tcPr>
          <w:p w14:paraId="549214FC">
            <w:pPr>
              <w:pStyle w:val="80"/>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支持将统计结果保存为</w:t>
            </w:r>
            <w:r>
              <w:rPr>
                <w:rFonts w:hint="eastAsia" w:ascii="仿宋" w:hAnsi="仿宋" w:eastAsia="仿宋"/>
                <w:color w:val="000000" w:themeColor="text1"/>
                <w:sz w:val="24"/>
                <w14:textFill>
                  <w14:solidFill>
                    <w14:schemeClr w14:val="tx1"/>
                  </w14:solidFill>
                </w14:textFill>
              </w:rPr>
              <w:t>统计条件、</w:t>
            </w:r>
            <w:r>
              <w:rPr>
                <w:rFonts w:ascii="仿宋" w:hAnsi="仿宋" w:eastAsia="仿宋"/>
                <w:color w:val="000000" w:themeColor="text1"/>
                <w:sz w:val="24"/>
                <w14:textFill>
                  <w14:solidFill>
                    <w14:schemeClr w14:val="tx1"/>
                  </w14:solidFill>
                </w14:textFill>
              </w:rPr>
              <w:t>仪表板</w:t>
            </w:r>
            <w:r>
              <w:rPr>
                <w:rFonts w:hint="eastAsia" w:ascii="仿宋" w:hAnsi="仿宋" w:eastAsia="仿宋"/>
                <w:color w:val="000000" w:themeColor="text1"/>
                <w:sz w:val="24"/>
                <w14:textFill>
                  <w14:solidFill>
                    <w14:schemeClr w14:val="tx1"/>
                  </w14:solidFill>
                </w14:textFill>
              </w:rPr>
              <w:t>和</w:t>
            </w:r>
            <w:r>
              <w:rPr>
                <w:rFonts w:ascii="仿宋" w:hAnsi="仿宋" w:eastAsia="仿宋"/>
                <w:color w:val="000000" w:themeColor="text1"/>
                <w:sz w:val="24"/>
                <w14:textFill>
                  <w14:solidFill>
                    <w14:schemeClr w14:val="tx1"/>
                  </w14:solidFill>
                </w14:textFill>
              </w:rPr>
              <w:t>报表。</w:t>
            </w:r>
          </w:p>
        </w:tc>
      </w:tr>
      <w:tr w14:paraId="54BA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2F64350C">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关联分析</w:t>
            </w:r>
          </w:p>
        </w:tc>
        <w:tc>
          <w:tcPr>
            <w:tcW w:w="4099" w:type="pct"/>
            <w:vAlign w:val="center"/>
          </w:tcPr>
          <w:p w14:paraId="3253D25F">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内置目标侦测、漏洞利用、攻击入侵、违规行为、敏感操作、设备故障、主机等，支持自定义添加规则。</w:t>
            </w:r>
          </w:p>
        </w:tc>
      </w:tr>
    </w:tbl>
    <w:p w14:paraId="0C6E359D"/>
    <w:p w14:paraId="7B0B7BA8">
      <w:pPr>
        <w:pStyle w:val="6"/>
        <w:spacing w:before="156" w:after="156"/>
        <w:ind w:left="309" w:hanging="21"/>
        <w:rPr>
          <w:lang w:val="en-US"/>
        </w:rPr>
      </w:pPr>
      <w:r>
        <w:rPr>
          <w:lang w:val="en-US"/>
        </w:rPr>
        <w:t>外网运维审计</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0"/>
        <w:gridCol w:w="7276"/>
      </w:tblGrid>
      <w:tr w14:paraId="2D76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92" w:type="pct"/>
            <w:shd w:val="clear" w:color="auto" w:fill="A5A5A5" w:themeFill="background1" w:themeFillShade="A6"/>
            <w:vAlign w:val="center"/>
          </w:tcPr>
          <w:p w14:paraId="0293E202">
            <w:pPr>
              <w:pStyle w:val="80"/>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指标项</w:t>
            </w:r>
          </w:p>
        </w:tc>
        <w:tc>
          <w:tcPr>
            <w:tcW w:w="4108" w:type="pct"/>
            <w:shd w:val="clear" w:color="auto" w:fill="A5A5A5" w:themeFill="background1" w:themeFillShade="A6"/>
            <w:vAlign w:val="center"/>
          </w:tcPr>
          <w:p w14:paraId="7E521182">
            <w:pPr>
              <w:pStyle w:val="80"/>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详细要求</w:t>
            </w:r>
          </w:p>
        </w:tc>
      </w:tr>
      <w:tr w14:paraId="363C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92" w:type="pct"/>
            <w:shd w:val="clear" w:color="auto" w:fill="auto"/>
            <w:vAlign w:val="center"/>
          </w:tcPr>
          <w:p w14:paraId="3A879F77">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硬件要求</w:t>
            </w:r>
          </w:p>
        </w:tc>
        <w:tc>
          <w:tcPr>
            <w:tcW w:w="4108" w:type="pct"/>
            <w:shd w:val="clear" w:color="auto" w:fill="auto"/>
            <w:vAlign w:val="center"/>
          </w:tcPr>
          <w:p w14:paraId="7FFD5F42">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cs="等线"/>
                <w:color w:val="000000" w:themeColor="text1"/>
                <w:sz w:val="24"/>
                <w:szCs w:val="24"/>
                <w:lang w:bidi="ar"/>
                <w14:textFill>
                  <w14:solidFill>
                    <w14:schemeClr w14:val="tx1"/>
                  </w14:solidFill>
                </w14:textFill>
              </w:rPr>
              <w:t>国产化硬件设备，</w:t>
            </w:r>
            <w:r>
              <w:rPr>
                <w:rFonts w:ascii="仿宋" w:hAnsi="仿宋" w:eastAsia="仿宋" w:cs="等线"/>
                <w:color w:val="000000" w:themeColor="text1"/>
                <w:sz w:val="24"/>
                <w:szCs w:val="24"/>
                <w:lang w:bidi="ar"/>
                <w14:textFill>
                  <w14:solidFill>
                    <w14:schemeClr w14:val="tx1"/>
                  </w14:solidFill>
                </w14:textFill>
              </w:rPr>
              <w:t>硬件尺寸≥2U，≥6个千兆电口，≥4个千兆光口，硬盘容量≥4T；内存≥16G，USB口≥2个，支持液晶屏，热插拔冗余电源</w:t>
            </w:r>
            <w:r>
              <w:rPr>
                <w:rFonts w:hint="eastAsia" w:ascii="仿宋" w:hAnsi="仿宋" w:eastAsia="仿宋" w:cs="等线"/>
                <w:color w:val="000000" w:themeColor="text1"/>
                <w:sz w:val="24"/>
                <w:szCs w:val="24"/>
                <w:lang w:bidi="ar"/>
                <w14:textFill>
                  <w14:solidFill>
                    <w14:schemeClr w14:val="tx1"/>
                  </w14:solidFill>
                </w14:textFill>
              </w:rPr>
              <w:t>，含光模块。</w:t>
            </w:r>
          </w:p>
        </w:tc>
      </w:tr>
      <w:tr w14:paraId="00F6E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892" w:type="pct"/>
            <w:shd w:val="clear" w:color="auto" w:fill="auto"/>
            <w:vAlign w:val="center"/>
          </w:tcPr>
          <w:p w14:paraId="476E9486">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hint="eastAsia" w:ascii="仿宋" w:hAnsi="仿宋" w:eastAsia="仿宋" w:cs="等线"/>
                <w:color w:val="000000" w:themeColor="text1"/>
                <w:sz w:val="24"/>
                <w:szCs w:val="24"/>
                <w:lang w:bidi="ar"/>
                <w14:textFill>
                  <w14:solidFill>
                    <w14:schemeClr w14:val="tx1"/>
                  </w14:solidFill>
                </w14:textFill>
              </w:rPr>
              <w:t>基本要求</w:t>
            </w:r>
          </w:p>
        </w:tc>
        <w:tc>
          <w:tcPr>
            <w:tcW w:w="4108" w:type="pct"/>
            <w:shd w:val="clear" w:color="auto" w:fill="auto"/>
            <w:vAlign w:val="center"/>
          </w:tcPr>
          <w:p w14:paraId="7844C2ED">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可管理设备数量≥1</w:t>
            </w:r>
            <w:r>
              <w:rPr>
                <w:rFonts w:hint="eastAsia" w:ascii="仿宋" w:hAnsi="仿宋" w:eastAsia="仿宋" w:cs="等线"/>
                <w:color w:val="000000" w:themeColor="text1"/>
                <w:sz w:val="24"/>
                <w:szCs w:val="24"/>
                <w:lang w:bidi="ar"/>
                <w14:textFill>
                  <w14:solidFill>
                    <w14:schemeClr w14:val="tx1"/>
                  </w14:solidFill>
                </w14:textFill>
              </w:rPr>
              <w:t>0</w:t>
            </w:r>
            <w:r>
              <w:rPr>
                <w:rFonts w:ascii="仿宋" w:hAnsi="仿宋" w:eastAsia="仿宋" w:cs="等线"/>
                <w:color w:val="000000" w:themeColor="text1"/>
                <w:sz w:val="24"/>
                <w:szCs w:val="24"/>
                <w:lang w:bidi="ar"/>
                <w14:textFill>
                  <w14:solidFill>
                    <w14:schemeClr w14:val="tx1"/>
                  </w14:solidFill>
                </w14:textFill>
              </w:rPr>
              <w:t>00个，</w:t>
            </w:r>
            <w:r>
              <w:rPr>
                <w:rFonts w:hint="eastAsia" w:ascii="仿宋" w:hAnsi="仿宋" w:eastAsia="仿宋" w:cs="等线"/>
                <w:color w:val="000000" w:themeColor="text1"/>
                <w:sz w:val="24"/>
                <w:szCs w:val="24"/>
                <w:lang w:bidi="ar"/>
                <w14:textFill>
                  <w14:solidFill>
                    <w14:schemeClr w14:val="tx1"/>
                  </w14:solidFill>
                </w14:textFill>
              </w:rPr>
              <w:t>支持</w:t>
            </w:r>
            <w:r>
              <w:rPr>
                <w:rFonts w:ascii="仿宋" w:hAnsi="仿宋" w:eastAsia="仿宋" w:cs="等线"/>
                <w:color w:val="000000" w:themeColor="text1"/>
                <w:sz w:val="24"/>
                <w:szCs w:val="24"/>
                <w:lang w:bidi="ar"/>
                <w14:textFill>
                  <w14:solidFill>
                    <w14:schemeClr w14:val="tx1"/>
                  </w14:solidFill>
                </w14:textFill>
              </w:rPr>
              <w:t>国密U</w:t>
            </w:r>
            <w:r>
              <w:rPr>
                <w:rFonts w:hint="eastAsia" w:ascii="仿宋" w:hAnsi="仿宋" w:eastAsia="仿宋" w:cs="等线"/>
                <w:color w:val="000000" w:themeColor="text1"/>
                <w:sz w:val="24"/>
                <w:szCs w:val="24"/>
                <w:lang w:bidi="ar"/>
                <w14:textFill>
                  <w14:solidFill>
                    <w14:schemeClr w14:val="tx1"/>
                  </w14:solidFill>
                </w14:textFill>
              </w:rPr>
              <w:t>KEY认证。</w:t>
            </w:r>
            <w:r>
              <w:rPr>
                <w:rFonts w:hint="eastAsia" w:ascii="仿宋" w:hAnsi="仿宋" w:eastAsia="仿宋"/>
                <w:color w:val="000000" w:themeColor="text1"/>
                <w:sz w:val="24"/>
                <w:szCs w:val="24"/>
                <w14:textFill>
                  <w14:solidFill>
                    <w14:schemeClr w14:val="tx1"/>
                  </w14:solidFill>
                </w14:textFill>
              </w:rPr>
              <w:t>（提供厂商证明，如软件界面、产品页、白皮书截图并原厂商盖章）</w:t>
            </w:r>
          </w:p>
        </w:tc>
      </w:tr>
      <w:tr w14:paraId="193C4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892" w:type="pct"/>
            <w:shd w:val="clear" w:color="auto" w:fill="auto"/>
            <w:vAlign w:val="center"/>
          </w:tcPr>
          <w:p w14:paraId="1C087E6F">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部署要求</w:t>
            </w:r>
          </w:p>
        </w:tc>
        <w:tc>
          <w:tcPr>
            <w:tcW w:w="4108" w:type="pct"/>
            <w:shd w:val="clear" w:color="auto" w:fill="auto"/>
            <w:vAlign w:val="center"/>
          </w:tcPr>
          <w:p w14:paraId="0CE71C7B">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设备采用旁路部署，不得影响业务环境，支持HA双机部署，支持集群部署，支持异地灾备部署</w:t>
            </w:r>
          </w:p>
        </w:tc>
      </w:tr>
      <w:tr w14:paraId="333B2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92" w:type="pct"/>
            <w:shd w:val="clear" w:color="auto" w:fill="auto"/>
            <w:vAlign w:val="center"/>
          </w:tcPr>
          <w:p w14:paraId="37F5AEFF">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多因子认证</w:t>
            </w:r>
          </w:p>
        </w:tc>
        <w:tc>
          <w:tcPr>
            <w:tcW w:w="4108" w:type="pct"/>
            <w:shd w:val="clear" w:color="auto" w:fill="auto"/>
            <w:vAlign w:val="center"/>
          </w:tcPr>
          <w:p w14:paraId="67473EA5">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支持多因子认证，包括手机令牌、手机短信、动态令牌、国密UK</w:t>
            </w:r>
            <w:r>
              <w:rPr>
                <w:rFonts w:hint="eastAsia" w:ascii="仿宋" w:hAnsi="仿宋" w:eastAsia="仿宋" w:cs="等线"/>
                <w:color w:val="000000" w:themeColor="text1"/>
                <w:sz w:val="24"/>
                <w:szCs w:val="24"/>
                <w:lang w:bidi="ar"/>
                <w14:textFill>
                  <w14:solidFill>
                    <w14:schemeClr w14:val="tx1"/>
                  </w14:solidFill>
                </w14:textFill>
              </w:rPr>
              <w:t>EY</w:t>
            </w:r>
            <w:r>
              <w:rPr>
                <w:rFonts w:ascii="仿宋" w:hAnsi="仿宋" w:eastAsia="仿宋" w:cs="等线"/>
                <w:color w:val="000000" w:themeColor="text1"/>
                <w:sz w:val="24"/>
                <w:szCs w:val="24"/>
                <w:lang w:bidi="ar"/>
                <w14:textFill>
                  <w14:solidFill>
                    <w14:schemeClr w14:val="tx1"/>
                  </w14:solidFill>
                </w14:textFill>
              </w:rPr>
              <w:t>、指纹识别等方式</w:t>
            </w:r>
          </w:p>
        </w:tc>
      </w:tr>
      <w:tr w14:paraId="281E2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92" w:type="pct"/>
            <w:shd w:val="clear" w:color="auto" w:fill="auto"/>
            <w:vAlign w:val="center"/>
          </w:tcPr>
          <w:p w14:paraId="7F1C2B05">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与第三方认证对接</w:t>
            </w:r>
          </w:p>
        </w:tc>
        <w:tc>
          <w:tcPr>
            <w:tcW w:w="4108" w:type="pct"/>
            <w:shd w:val="clear" w:color="auto" w:fill="auto"/>
            <w:vAlign w:val="center"/>
          </w:tcPr>
          <w:p w14:paraId="76AB63BC">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支持与AD、LDAP、RADIUS等认证系统联动登录堡垒机，支持自动同步AD/LADAP用户</w:t>
            </w:r>
          </w:p>
        </w:tc>
      </w:tr>
      <w:tr w14:paraId="670BE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92" w:type="pct"/>
            <w:shd w:val="clear" w:color="auto" w:fill="auto"/>
            <w:vAlign w:val="center"/>
          </w:tcPr>
          <w:p w14:paraId="289DA7BB">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应用发布防跳转</w:t>
            </w:r>
          </w:p>
        </w:tc>
        <w:tc>
          <w:tcPr>
            <w:tcW w:w="4108" w:type="pct"/>
            <w:shd w:val="clear" w:color="auto" w:fill="auto"/>
            <w:vAlign w:val="center"/>
          </w:tcPr>
          <w:p w14:paraId="43386F20">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支持通过IP地址白名单的方式访问授权地址。</w:t>
            </w:r>
          </w:p>
        </w:tc>
      </w:tr>
      <w:tr w14:paraId="7F3C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2" w:type="pct"/>
            <w:shd w:val="clear" w:color="auto" w:fill="auto"/>
            <w:vAlign w:val="center"/>
          </w:tcPr>
          <w:p w14:paraId="4FE90EAE">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双人授权</w:t>
            </w:r>
          </w:p>
        </w:tc>
        <w:tc>
          <w:tcPr>
            <w:tcW w:w="4108" w:type="pct"/>
            <w:shd w:val="clear" w:color="auto" w:fill="auto"/>
            <w:vAlign w:val="center"/>
          </w:tcPr>
          <w:p w14:paraId="3AE506A6">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针对核心设备可配置双人授权，需要管理员现场审批才能访问资源</w:t>
            </w:r>
          </w:p>
        </w:tc>
      </w:tr>
      <w:tr w14:paraId="37D1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92" w:type="pct"/>
            <w:shd w:val="clear" w:color="auto" w:fill="auto"/>
            <w:vAlign w:val="center"/>
          </w:tcPr>
          <w:p w14:paraId="5BCB65D5">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数据库控制</w:t>
            </w:r>
          </w:p>
        </w:tc>
        <w:tc>
          <w:tcPr>
            <w:tcW w:w="4108" w:type="pct"/>
            <w:shd w:val="clear" w:color="auto" w:fill="auto"/>
            <w:vAlign w:val="center"/>
          </w:tcPr>
          <w:p w14:paraId="250E7CAA">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支持对MySQL、Oracle和达梦数据库的访问操作进行控制，可基于库、表、命令实现对数据库操作的细粒度访问控制，执行动作包括但不限于断开连接、拒绝执行、动态授权、允许执行</w:t>
            </w:r>
          </w:p>
        </w:tc>
      </w:tr>
      <w:tr w14:paraId="0FBBB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892" w:type="pct"/>
            <w:shd w:val="clear" w:color="auto" w:fill="auto"/>
            <w:vAlign w:val="center"/>
          </w:tcPr>
          <w:p w14:paraId="72E64970">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自动改密</w:t>
            </w:r>
          </w:p>
        </w:tc>
        <w:tc>
          <w:tcPr>
            <w:tcW w:w="4108" w:type="pct"/>
            <w:shd w:val="clear" w:color="auto" w:fill="auto"/>
            <w:vAlign w:val="center"/>
          </w:tcPr>
          <w:p w14:paraId="079C3C23">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支持以部门、资源账户、账户组、时间、改密周期、改密方式生成详细的改密计划，到期自动执行</w:t>
            </w:r>
          </w:p>
        </w:tc>
      </w:tr>
      <w:tr w14:paraId="2C77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2" w:type="pct"/>
            <w:shd w:val="clear" w:color="auto" w:fill="auto"/>
            <w:vAlign w:val="center"/>
          </w:tcPr>
          <w:p w14:paraId="2F00C08C">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H5运维</w:t>
            </w:r>
          </w:p>
        </w:tc>
        <w:tc>
          <w:tcPr>
            <w:tcW w:w="4108" w:type="pct"/>
            <w:shd w:val="clear" w:color="auto" w:fill="auto"/>
            <w:vAlign w:val="center"/>
          </w:tcPr>
          <w:p w14:paraId="4AE774C7">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不限操作系统类型，无需安装任何客户端插件，使用浏览器通过H5方式即可直接运维SSH、RDP、Telnet、VNC和SFTP资源</w:t>
            </w:r>
          </w:p>
        </w:tc>
      </w:tr>
      <w:tr w14:paraId="24725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92" w:type="pct"/>
            <w:shd w:val="clear" w:color="auto" w:fill="auto"/>
            <w:noWrap/>
            <w:vAlign w:val="center"/>
          </w:tcPr>
          <w:p w14:paraId="0DD13EFF">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客户端运维</w:t>
            </w:r>
          </w:p>
        </w:tc>
        <w:tc>
          <w:tcPr>
            <w:tcW w:w="4108" w:type="pct"/>
            <w:shd w:val="clear" w:color="auto" w:fill="auto"/>
            <w:vAlign w:val="center"/>
          </w:tcPr>
          <w:p w14:paraId="2F6A84B8">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支持直接通过客户端登录堡垒机，对字符协议进行运维。同时支持在堡垒机页面直接调用本地客户端登录堡垒机，再对字符协议进行运维。</w:t>
            </w:r>
          </w:p>
        </w:tc>
      </w:tr>
      <w:tr w14:paraId="123CD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2" w:type="pct"/>
            <w:shd w:val="clear" w:color="auto" w:fill="auto"/>
            <w:noWrap/>
            <w:vAlign w:val="center"/>
          </w:tcPr>
          <w:p w14:paraId="5172BC93">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数据库运维</w:t>
            </w:r>
          </w:p>
        </w:tc>
        <w:tc>
          <w:tcPr>
            <w:tcW w:w="4108" w:type="pct"/>
            <w:shd w:val="clear" w:color="auto" w:fill="auto"/>
            <w:vAlign w:val="center"/>
          </w:tcPr>
          <w:p w14:paraId="39B93BEE">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支持通过Web页面调用本地计算机的客户端工具访问数据库资源</w:t>
            </w:r>
          </w:p>
        </w:tc>
      </w:tr>
      <w:tr w14:paraId="6B9B1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92" w:type="pct"/>
            <w:shd w:val="clear" w:color="auto" w:fill="auto"/>
            <w:vAlign w:val="center"/>
          </w:tcPr>
          <w:p w14:paraId="43CAEB20">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批量运维</w:t>
            </w:r>
          </w:p>
        </w:tc>
        <w:tc>
          <w:tcPr>
            <w:tcW w:w="4108" w:type="pct"/>
            <w:shd w:val="clear" w:color="auto" w:fill="auto"/>
            <w:vAlign w:val="center"/>
          </w:tcPr>
          <w:p w14:paraId="5AAAF58D">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支持在堡垒机界面批量对多个资源进行运维，包含批量执行命令、批量执行脚本、批量上传文件。</w:t>
            </w:r>
          </w:p>
        </w:tc>
      </w:tr>
      <w:tr w14:paraId="401D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892" w:type="pct"/>
            <w:shd w:val="clear" w:color="auto" w:fill="auto"/>
            <w:vAlign w:val="center"/>
          </w:tcPr>
          <w:p w14:paraId="37739911">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协同操作审计</w:t>
            </w:r>
          </w:p>
        </w:tc>
        <w:tc>
          <w:tcPr>
            <w:tcW w:w="4108" w:type="pct"/>
            <w:shd w:val="clear" w:color="auto" w:fill="auto"/>
            <w:vAlign w:val="center"/>
          </w:tcPr>
          <w:p w14:paraId="68C3F1B9">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支持对协同用户的操作审计，所有操作关联到实际的操作人员</w:t>
            </w:r>
          </w:p>
        </w:tc>
      </w:tr>
      <w:tr w14:paraId="0EEA8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92" w:type="pct"/>
            <w:shd w:val="clear" w:color="auto" w:fill="auto"/>
            <w:vAlign w:val="center"/>
          </w:tcPr>
          <w:p w14:paraId="39E74C93">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文件病毒扫描</w:t>
            </w:r>
          </w:p>
        </w:tc>
        <w:tc>
          <w:tcPr>
            <w:tcW w:w="4108" w:type="pct"/>
            <w:shd w:val="clear" w:color="auto" w:fill="auto"/>
            <w:vAlign w:val="center"/>
          </w:tcPr>
          <w:p w14:paraId="79716988">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使用堡垒机网盘进行文件传输时，支持对传输的文件进行病毒扫描，并将有病毒的文件放到隔离区，由管理人员信任审批后才可以继续使用文件。</w:t>
            </w:r>
          </w:p>
        </w:tc>
      </w:tr>
      <w:tr w14:paraId="2528A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892" w:type="pct"/>
            <w:vMerge w:val="restart"/>
            <w:shd w:val="clear" w:color="auto" w:fill="auto"/>
            <w:vAlign w:val="center"/>
          </w:tcPr>
          <w:p w14:paraId="5651DF62">
            <w:pPr>
              <w:adjustRightInd w:val="0"/>
              <w:snapToGrid w:val="0"/>
              <w:jc w:val="center"/>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国密算法支持</w:t>
            </w:r>
          </w:p>
        </w:tc>
        <w:tc>
          <w:tcPr>
            <w:tcW w:w="4108" w:type="pct"/>
            <w:shd w:val="clear" w:color="auto" w:fill="auto"/>
            <w:vAlign w:val="center"/>
          </w:tcPr>
          <w:p w14:paraId="1DF3985B">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支持采用国密算法进行重要数据加解密，包括但不限于用户信息、资源账户等</w:t>
            </w:r>
          </w:p>
        </w:tc>
      </w:tr>
      <w:tr w14:paraId="0E313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892" w:type="pct"/>
            <w:vMerge w:val="continue"/>
            <w:shd w:val="clear" w:color="auto" w:fill="auto"/>
            <w:vAlign w:val="center"/>
          </w:tcPr>
          <w:p w14:paraId="23C80337">
            <w:pPr>
              <w:adjustRightInd w:val="0"/>
              <w:snapToGrid w:val="0"/>
              <w:jc w:val="center"/>
              <w:rPr>
                <w:rFonts w:hint="eastAsia" w:ascii="仿宋" w:hAnsi="仿宋" w:eastAsia="仿宋" w:cs="等线"/>
                <w:color w:val="000000" w:themeColor="text1"/>
                <w:sz w:val="24"/>
                <w:szCs w:val="24"/>
                <w14:textFill>
                  <w14:solidFill>
                    <w14:schemeClr w14:val="tx1"/>
                  </w14:solidFill>
                </w14:textFill>
              </w:rPr>
            </w:pPr>
          </w:p>
        </w:tc>
        <w:tc>
          <w:tcPr>
            <w:tcW w:w="4108" w:type="pct"/>
            <w:shd w:val="clear" w:color="auto" w:fill="auto"/>
            <w:vAlign w:val="center"/>
          </w:tcPr>
          <w:p w14:paraId="4B30120C">
            <w:pPr>
              <w:adjustRightInd w:val="0"/>
              <w:snapToGrid w:val="0"/>
              <w:textAlignment w:val="center"/>
              <w:rPr>
                <w:rFonts w:hint="eastAsia" w:ascii="仿宋" w:hAnsi="仿宋" w:eastAsia="仿宋" w:cs="等线"/>
                <w:color w:val="000000" w:themeColor="text1"/>
                <w:sz w:val="24"/>
                <w:szCs w:val="24"/>
                <w14:textFill>
                  <w14:solidFill>
                    <w14:schemeClr w14:val="tx1"/>
                  </w14:solidFill>
                </w14:textFill>
              </w:rPr>
            </w:pPr>
            <w:r>
              <w:rPr>
                <w:rFonts w:ascii="仿宋" w:hAnsi="仿宋" w:eastAsia="仿宋" w:cs="等线"/>
                <w:color w:val="000000" w:themeColor="text1"/>
                <w:sz w:val="24"/>
                <w:szCs w:val="24"/>
                <w:lang w:bidi="ar"/>
                <w14:textFill>
                  <w14:solidFill>
                    <w14:schemeClr w14:val="tx1"/>
                  </w14:solidFill>
                </w14:textFill>
              </w:rPr>
              <w:t>支持导入国密SSL正式，实现通过国密隧道访问堡垒机。</w:t>
            </w:r>
          </w:p>
        </w:tc>
      </w:tr>
    </w:tbl>
    <w:p w14:paraId="104983BF">
      <w:pPr>
        <w:widowControl w:val="0"/>
        <w:spacing w:line="240" w:lineRule="auto"/>
        <w:jc w:val="both"/>
        <w:rPr>
          <w:rFonts w:ascii="Calibri" w:hAnsi="Calibri"/>
          <w:szCs w:val="24"/>
        </w:rPr>
      </w:pPr>
    </w:p>
    <w:p w14:paraId="6F4FE7D6">
      <w:pPr>
        <w:pStyle w:val="6"/>
        <w:spacing w:before="156" w:after="156"/>
        <w:ind w:left="309" w:hanging="21"/>
        <w:rPr>
          <w:lang w:val="en-US"/>
        </w:rPr>
      </w:pPr>
      <w:r>
        <w:rPr>
          <w:lang w:val="en-US"/>
        </w:rPr>
        <w:t>外网日志审计</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7260"/>
      </w:tblGrid>
      <w:tr w14:paraId="358ED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901" w:type="pct"/>
            <w:shd w:val="clear" w:color="auto" w:fill="A5A5A5" w:themeFill="background1" w:themeFillShade="A6"/>
            <w:vAlign w:val="center"/>
          </w:tcPr>
          <w:p w14:paraId="677DF872">
            <w:pPr>
              <w:pStyle w:val="80"/>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指标项</w:t>
            </w:r>
          </w:p>
        </w:tc>
        <w:tc>
          <w:tcPr>
            <w:tcW w:w="4099" w:type="pct"/>
            <w:shd w:val="clear" w:color="auto" w:fill="A5A5A5" w:themeFill="background1" w:themeFillShade="A6"/>
            <w:vAlign w:val="center"/>
          </w:tcPr>
          <w:p w14:paraId="66B1296B">
            <w:pPr>
              <w:pStyle w:val="80"/>
              <w:jc w:val="center"/>
              <w:rPr>
                <w:rFonts w:hint="eastAsia" w:ascii="仿宋" w:hAnsi="仿宋" w:eastAsia="仿宋"/>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详细要求</w:t>
            </w:r>
          </w:p>
        </w:tc>
      </w:tr>
      <w:tr w14:paraId="1FE60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4519DA0D">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硬件参数</w:t>
            </w:r>
          </w:p>
        </w:tc>
        <w:tc>
          <w:tcPr>
            <w:tcW w:w="4099" w:type="pct"/>
          </w:tcPr>
          <w:p w14:paraId="0BCF0456">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s="等线"/>
                <w:color w:val="000000" w:themeColor="text1"/>
                <w:sz w:val="24"/>
                <w:lang w:bidi="ar"/>
                <w14:textFill>
                  <w14:solidFill>
                    <w14:schemeClr w14:val="tx1"/>
                  </w14:solidFill>
                </w14:textFill>
              </w:rPr>
              <w:t>国产化硬件设备，</w:t>
            </w:r>
            <w:r>
              <w:rPr>
                <w:rFonts w:hint="eastAsia" w:ascii="仿宋" w:hAnsi="仿宋" w:eastAsia="仿宋"/>
                <w:color w:val="000000" w:themeColor="text1"/>
                <w:sz w:val="24"/>
                <w14:textFill>
                  <w14:solidFill>
                    <w14:schemeClr w14:val="tx1"/>
                  </w14:solidFill>
                </w14:textFill>
              </w:rPr>
              <w:t>2</w:t>
            </w:r>
            <w:r>
              <w:rPr>
                <w:rFonts w:ascii="仿宋" w:hAnsi="仿宋" w:eastAsia="仿宋"/>
                <w:color w:val="000000" w:themeColor="text1"/>
                <w:sz w:val="24"/>
                <w14:textFill>
                  <w14:solidFill>
                    <w14:schemeClr w14:val="tx1"/>
                  </w14:solidFill>
                </w14:textFill>
              </w:rPr>
              <w:t>U</w:t>
            </w:r>
            <w:r>
              <w:rPr>
                <w:rFonts w:hint="eastAsia" w:ascii="仿宋" w:hAnsi="仿宋" w:eastAsia="仿宋"/>
                <w:color w:val="000000" w:themeColor="text1"/>
                <w:sz w:val="24"/>
                <w14:textFill>
                  <w14:solidFill>
                    <w14:schemeClr w14:val="tx1"/>
                  </w14:solidFill>
                </w14:textFill>
              </w:rPr>
              <w:t>机箱，≥6个千兆电口，≥4个千兆光口，≥2个扩展槽，≥1个c</w:t>
            </w:r>
            <w:r>
              <w:rPr>
                <w:rFonts w:ascii="仿宋" w:hAnsi="仿宋" w:eastAsia="仿宋"/>
                <w:color w:val="000000" w:themeColor="text1"/>
                <w:sz w:val="24"/>
                <w14:textFill>
                  <w14:solidFill>
                    <w14:schemeClr w14:val="tx1"/>
                  </w14:solidFill>
                </w14:textFill>
              </w:rPr>
              <w:t>onsole</w:t>
            </w:r>
            <w:r>
              <w:rPr>
                <w:rFonts w:hint="eastAsia" w:ascii="仿宋" w:hAnsi="仿宋" w:eastAsia="仿宋"/>
                <w:color w:val="000000" w:themeColor="text1"/>
                <w:sz w:val="24"/>
                <w14:textFill>
                  <w14:solidFill>
                    <w14:schemeClr w14:val="tx1"/>
                  </w14:solidFill>
                </w14:textFill>
              </w:rPr>
              <w:t>接口，冗余电源，含光模块。</w:t>
            </w:r>
          </w:p>
        </w:tc>
      </w:tr>
      <w:tr w14:paraId="251E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55E89584">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基本需求</w:t>
            </w:r>
          </w:p>
        </w:tc>
        <w:tc>
          <w:tcPr>
            <w:tcW w:w="4099" w:type="pct"/>
          </w:tcPr>
          <w:p w14:paraId="56BCD406">
            <w:pPr>
              <w:pStyle w:val="80"/>
              <w:rPr>
                <w:rFonts w:hint="eastAsia" w:ascii="仿宋" w:hAnsi="仿宋" w:eastAsia="仿宋" w:cs="等线"/>
                <w:color w:val="000000" w:themeColor="text1"/>
                <w:sz w:val="24"/>
                <w:lang w:bidi="ar"/>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平均每秒处理日志数最大性能：6000 eps，含2</w:t>
            </w:r>
            <w:r>
              <w:rPr>
                <w:rFonts w:ascii="仿宋" w:hAnsi="仿宋" w:eastAsia="仿宋"/>
                <w:color w:val="000000" w:themeColor="text1"/>
                <w:sz w:val="24"/>
                <w14:textFill>
                  <w14:solidFill>
                    <w14:schemeClr w14:val="tx1"/>
                  </w14:solidFill>
                </w14:textFill>
              </w:rPr>
              <w:t>000</w:t>
            </w:r>
            <w:r>
              <w:rPr>
                <w:rFonts w:hint="eastAsia" w:ascii="仿宋" w:hAnsi="仿宋" w:eastAsia="仿宋"/>
                <w:color w:val="000000" w:themeColor="text1"/>
                <w:sz w:val="24"/>
                <w14:textFill>
                  <w14:solidFill>
                    <w14:schemeClr w14:val="tx1"/>
                  </w14:solidFill>
                </w14:textFill>
              </w:rPr>
              <w:t>个日志源授权（原厂授权说明文件，需盖原厂章有效）</w:t>
            </w:r>
          </w:p>
        </w:tc>
      </w:tr>
      <w:tr w14:paraId="1E30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tcPr>
          <w:p w14:paraId="2B91801D">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等保大屏</w:t>
            </w:r>
          </w:p>
        </w:tc>
        <w:tc>
          <w:tcPr>
            <w:tcW w:w="4099" w:type="pct"/>
          </w:tcPr>
          <w:p w14:paraId="07ECB034">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更好的应对等保合规检查，内置等保大屏展示。等保大屏界面包含（设备运行天数、日志源数量、原始日志数、关联事件数、告警总数、本地最早日志产生时间、已保存日志天数、平均每天日志存储量、存储空间情况）等界面效果展示。</w:t>
            </w:r>
          </w:p>
        </w:tc>
      </w:tr>
      <w:tr w14:paraId="101E2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46037B6B">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审计对象</w:t>
            </w:r>
          </w:p>
        </w:tc>
        <w:tc>
          <w:tcPr>
            <w:tcW w:w="4099" w:type="pct"/>
          </w:tcPr>
          <w:p w14:paraId="0EA2A199">
            <w:pPr>
              <w:pStyle w:val="80"/>
              <w:rPr>
                <w:rFonts w:hint="eastAsia" w:ascii="仿宋" w:hAnsi="仿宋" w:eastAsia="仿宋" w:cs="Times New Roman"/>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支持审计各种网络设备</w:t>
            </w:r>
            <w:r>
              <w:rPr>
                <w:rFonts w:hint="eastAsia" w:ascii="仿宋" w:hAnsi="仿宋" w:eastAsia="仿宋" w:cs="Times New Roman"/>
                <w:color w:val="000000" w:themeColor="text1"/>
                <w:sz w:val="24"/>
                <w14:textFill>
                  <w14:solidFill>
                    <w14:schemeClr w14:val="tx1"/>
                  </w14:solidFill>
                </w14:textFill>
              </w:rPr>
              <w:t>、</w:t>
            </w:r>
            <w:r>
              <w:rPr>
                <w:rFonts w:ascii="仿宋" w:hAnsi="仿宋" w:eastAsia="仿宋" w:cs="Times New Roman"/>
                <w:color w:val="000000" w:themeColor="text1"/>
                <w:sz w:val="24"/>
                <w14:textFill>
                  <w14:solidFill>
                    <w14:schemeClr w14:val="tx1"/>
                  </w14:solidFill>
                </w14:textFill>
              </w:rPr>
              <w:t>安全设备</w:t>
            </w:r>
            <w:r>
              <w:rPr>
                <w:rFonts w:hint="eastAsia" w:ascii="仿宋" w:hAnsi="仿宋" w:eastAsia="仿宋" w:cs="Times New Roman"/>
                <w:color w:val="000000" w:themeColor="text1"/>
                <w:sz w:val="24"/>
                <w14:textFill>
                  <w14:solidFill>
                    <w14:schemeClr w14:val="tx1"/>
                  </w14:solidFill>
                </w14:textFill>
              </w:rPr>
              <w:t>、</w:t>
            </w:r>
            <w:r>
              <w:rPr>
                <w:rFonts w:ascii="仿宋" w:hAnsi="仿宋" w:eastAsia="仿宋" w:cs="Times New Roman"/>
                <w:color w:val="000000" w:themeColor="text1"/>
                <w:sz w:val="24"/>
                <w14:textFill>
                  <w14:solidFill>
                    <w14:schemeClr w14:val="tx1"/>
                  </w14:solidFill>
                </w14:textFill>
              </w:rPr>
              <w:t>主机操作系统</w:t>
            </w:r>
            <w:r>
              <w:rPr>
                <w:rFonts w:hint="eastAsia" w:ascii="仿宋" w:hAnsi="仿宋" w:eastAsia="仿宋" w:cs="Times New Roman"/>
                <w:color w:val="000000" w:themeColor="text1"/>
                <w:sz w:val="24"/>
                <w14:textFill>
                  <w14:solidFill>
                    <w14:schemeClr w14:val="tx1"/>
                  </w14:solidFill>
                </w14:textFill>
              </w:rPr>
              <w:t>、</w:t>
            </w:r>
            <w:r>
              <w:rPr>
                <w:rFonts w:ascii="仿宋" w:hAnsi="仿宋" w:eastAsia="仿宋" w:cs="Times New Roman"/>
                <w:color w:val="000000" w:themeColor="text1"/>
                <w:sz w:val="24"/>
                <w14:textFill>
                  <w14:solidFill>
                    <w14:schemeClr w14:val="tx1"/>
                  </w14:solidFill>
                </w14:textFill>
              </w:rPr>
              <w:t>数据库配置日志、运行日志、告警日志等；</w:t>
            </w:r>
          </w:p>
        </w:tc>
      </w:tr>
      <w:tr w14:paraId="1A9FD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restart"/>
            <w:vAlign w:val="center"/>
          </w:tcPr>
          <w:p w14:paraId="70260397">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日志采集与转发</w:t>
            </w:r>
          </w:p>
        </w:tc>
        <w:tc>
          <w:tcPr>
            <w:tcW w:w="4099" w:type="pct"/>
          </w:tcPr>
          <w:p w14:paraId="7D64AF23">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支持通过Syslog/Syslog</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ng、SNMP Trap、Net</w:t>
            </w:r>
            <w:r>
              <w:rPr>
                <w:rFonts w:ascii="仿宋" w:hAnsi="仿宋" w:eastAsia="仿宋"/>
                <w:color w:val="000000" w:themeColor="text1"/>
                <w:sz w:val="24"/>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flow、JDBC、Agent日志代理(Windows</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Linux</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 xml:space="preserve"> 、WMI、远程FTP、远程SFTP、文件共享(SMB、NetBIOS</w:t>
            </w:r>
            <w:r>
              <w:rPr>
                <w:rFonts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14:textFill>
                  <w14:solidFill>
                    <w14:schemeClr w14:val="tx1"/>
                  </w14:solidFill>
                </w14:textFill>
              </w:rPr>
              <w:t>、文件/目录读取、Kafka、W</w:t>
            </w:r>
            <w:r>
              <w:rPr>
                <w:rFonts w:ascii="仿宋" w:hAnsi="仿宋" w:eastAsia="仿宋"/>
                <w:color w:val="000000" w:themeColor="text1"/>
                <w:sz w:val="24"/>
                <w14:textFill>
                  <w14:solidFill>
                    <w14:schemeClr w14:val="tx1"/>
                  </w14:solidFill>
                </w14:textFill>
              </w:rPr>
              <w:t>eb</w:t>
            </w:r>
            <w:r>
              <w:rPr>
                <w:rFonts w:hint="eastAsia" w:ascii="仿宋" w:hAnsi="仿宋" w:eastAsia="仿宋"/>
                <w:color w:val="000000" w:themeColor="text1"/>
                <w:sz w:val="24"/>
                <w14:textFill>
                  <w14:solidFill>
                    <w14:schemeClr w14:val="tx1"/>
                  </w14:solidFill>
                </w14:textFill>
              </w:rPr>
              <w:t>S</w:t>
            </w:r>
            <w:r>
              <w:rPr>
                <w:rFonts w:ascii="仿宋" w:hAnsi="仿宋" w:eastAsia="仿宋"/>
                <w:color w:val="000000" w:themeColor="text1"/>
                <w:sz w:val="24"/>
                <w14:textFill>
                  <w14:solidFill>
                    <w14:schemeClr w14:val="tx1"/>
                  </w14:solidFill>
                </w14:textFill>
              </w:rPr>
              <w:t>ervice</w:t>
            </w:r>
            <w:r>
              <w:rPr>
                <w:rFonts w:hint="eastAsia" w:ascii="仿宋" w:hAnsi="仿宋" w:eastAsia="仿宋"/>
                <w:color w:val="000000" w:themeColor="text1"/>
                <w:sz w:val="24"/>
                <w14:textFill>
                  <w14:solidFill>
                    <w14:schemeClr w14:val="tx1"/>
                  </w14:solidFill>
                </w14:textFill>
              </w:rPr>
              <w:t>等多种方式完成各种日志的收集功能，支持页面文件导入，支持多行日志采集合并为一行。</w:t>
            </w:r>
          </w:p>
        </w:tc>
      </w:tr>
      <w:tr w14:paraId="507EE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0141EABE">
            <w:pPr>
              <w:pStyle w:val="80"/>
              <w:rPr>
                <w:rFonts w:hint="eastAsia" w:ascii="仿宋" w:hAnsi="仿宋" w:eastAsia="仿宋"/>
                <w:color w:val="000000" w:themeColor="text1"/>
                <w:sz w:val="24"/>
                <w14:textFill>
                  <w14:solidFill>
                    <w14:schemeClr w14:val="tx1"/>
                  </w14:solidFill>
                </w14:textFill>
              </w:rPr>
            </w:pPr>
          </w:p>
        </w:tc>
        <w:tc>
          <w:tcPr>
            <w:tcW w:w="4099" w:type="pct"/>
          </w:tcPr>
          <w:p w14:paraId="58D723A2">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支持对资产IP地址（含内网IP）的地理信息进行管理，设置单IP及IP段行政区及经纬度，支持地图显示。</w:t>
            </w:r>
          </w:p>
        </w:tc>
      </w:tr>
      <w:tr w14:paraId="72B2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restart"/>
            <w:vAlign w:val="center"/>
          </w:tcPr>
          <w:p w14:paraId="2FBAA0B1">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日志归一化</w:t>
            </w:r>
          </w:p>
        </w:tc>
        <w:tc>
          <w:tcPr>
            <w:tcW w:w="4099" w:type="pct"/>
          </w:tcPr>
          <w:p w14:paraId="25B382EA">
            <w:pPr>
              <w:pStyle w:val="80"/>
              <w:rPr>
                <w:rFonts w:hint="eastAsia" w:ascii="仿宋" w:hAnsi="仿宋" w:eastAsia="仿宋"/>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支持对日志进行归一化处理并保留原始日志，方便用户对关键日志快速定位和事后取证；</w:t>
            </w:r>
          </w:p>
        </w:tc>
      </w:tr>
      <w:tr w14:paraId="0C33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34680B18">
            <w:pPr>
              <w:pStyle w:val="80"/>
              <w:rPr>
                <w:rFonts w:hint="eastAsia" w:ascii="仿宋" w:hAnsi="仿宋" w:eastAsia="仿宋"/>
                <w:color w:val="000000" w:themeColor="text1"/>
                <w:sz w:val="24"/>
                <w14:textFill>
                  <w14:solidFill>
                    <w14:schemeClr w14:val="tx1"/>
                  </w14:solidFill>
                </w14:textFill>
              </w:rPr>
            </w:pPr>
          </w:p>
        </w:tc>
        <w:tc>
          <w:tcPr>
            <w:tcW w:w="4099" w:type="pct"/>
            <w:vAlign w:val="center"/>
          </w:tcPr>
          <w:p w14:paraId="167E73F5">
            <w:pPr>
              <w:pStyle w:val="80"/>
              <w:rPr>
                <w:rFonts w:hint="eastAsia" w:ascii="仿宋" w:hAnsi="仿宋" w:eastAsia="仿宋" w:cs="Times New Roman"/>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系统提供页面可视化编辑归一化策略，对页面查看的日志编辑归一化策略，所见即所得，也支持通过归一化文件的导入来支持归一化,不需修改系统程序。</w:t>
            </w:r>
          </w:p>
        </w:tc>
      </w:tr>
      <w:tr w14:paraId="12BA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267085A7">
            <w:pPr>
              <w:pStyle w:val="80"/>
              <w:rPr>
                <w:rFonts w:hint="eastAsia" w:ascii="仿宋" w:hAnsi="仿宋" w:eastAsia="仿宋"/>
                <w:color w:val="000000" w:themeColor="text1"/>
                <w:sz w:val="24"/>
                <w14:textFill>
                  <w14:solidFill>
                    <w14:schemeClr w14:val="tx1"/>
                  </w14:solidFill>
                </w14:textFill>
              </w:rPr>
            </w:pPr>
          </w:p>
        </w:tc>
        <w:tc>
          <w:tcPr>
            <w:tcW w:w="4099" w:type="pct"/>
            <w:vAlign w:val="center"/>
          </w:tcPr>
          <w:p w14:paraId="45C431E2">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日志解析属性字段可扩展，用户可根据审计需要自行创建字段，属性类型包括IP、字符串、整型、布尔等，可选择映射不少于8种可选项等。内置及新增的所有字段均可参与事件查询、关联分析和报表数据源统计。</w:t>
            </w:r>
          </w:p>
        </w:tc>
      </w:tr>
      <w:tr w14:paraId="47D03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16CA7766">
            <w:pPr>
              <w:pStyle w:val="80"/>
              <w:rPr>
                <w:rFonts w:hint="eastAsia" w:ascii="仿宋" w:hAnsi="仿宋" w:eastAsia="仿宋"/>
                <w:color w:val="000000" w:themeColor="text1"/>
                <w:sz w:val="24"/>
                <w14:textFill>
                  <w14:solidFill>
                    <w14:schemeClr w14:val="tx1"/>
                  </w14:solidFill>
                </w14:textFill>
              </w:rPr>
            </w:pPr>
          </w:p>
        </w:tc>
        <w:tc>
          <w:tcPr>
            <w:tcW w:w="4099" w:type="pct"/>
          </w:tcPr>
          <w:p w14:paraId="70535427">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用户可自定义事件搜索查询条件，并可保存为策略，以树形结构进行组织，形成一个搜索分析策略树；每个查询场景都可以查询策略的形式进行存储。</w:t>
            </w:r>
          </w:p>
        </w:tc>
      </w:tr>
      <w:tr w14:paraId="289D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1AB490E4">
            <w:pPr>
              <w:pStyle w:val="80"/>
              <w:rPr>
                <w:rFonts w:hint="eastAsia" w:ascii="仿宋" w:hAnsi="仿宋" w:eastAsia="仿宋"/>
                <w:color w:val="000000" w:themeColor="text1"/>
                <w:sz w:val="24"/>
                <w14:textFill>
                  <w14:solidFill>
                    <w14:schemeClr w14:val="tx1"/>
                  </w14:solidFill>
                </w14:textFill>
              </w:rPr>
            </w:pPr>
          </w:p>
        </w:tc>
        <w:tc>
          <w:tcPr>
            <w:tcW w:w="4099" w:type="pct"/>
          </w:tcPr>
          <w:p w14:paraId="1C273EB7">
            <w:pPr>
              <w:pStyle w:val="80"/>
              <w:rPr>
                <w:rFonts w:hint="eastAsia" w:ascii="仿宋" w:hAnsi="仿宋" w:eastAsia="仿宋"/>
                <w:color w:val="000000" w:themeColor="text1"/>
                <w:sz w:val="24"/>
                <w14:textFill>
                  <w14:solidFill>
                    <w14:schemeClr w14:val="tx1"/>
                  </w14:solidFill>
                </w14:textFill>
              </w:rPr>
            </w:pPr>
            <w:r>
              <w:rPr>
                <w:rFonts w:ascii="仿宋" w:hAnsi="仿宋" w:eastAsia="仿宋" w:cs="Times New Roman"/>
                <w:color w:val="000000" w:themeColor="text1"/>
                <w:sz w:val="24"/>
                <w14:textFill>
                  <w14:solidFill>
                    <w14:schemeClr w14:val="tx1"/>
                  </w14:solidFill>
                </w14:textFill>
              </w:rPr>
              <w:t>可以显示一段时间的动态事件移动图，能够在图上显示每个时间切片的事件数量，点击该时间切片，可以查看该切片内的所有事件；动态事件移动图可设置动态刷新频率，根据刷新时间显示实时事件</w:t>
            </w:r>
            <w:r>
              <w:rPr>
                <w:rFonts w:hint="eastAsia" w:ascii="仿宋" w:hAnsi="仿宋" w:eastAsia="仿宋" w:cs="Times New Roman"/>
                <w:color w:val="000000" w:themeColor="text1"/>
                <w:sz w:val="24"/>
                <w14:textFill>
                  <w14:solidFill>
                    <w14:schemeClr w14:val="tx1"/>
                  </w14:solidFill>
                </w14:textFill>
              </w:rPr>
              <w:t>。</w:t>
            </w:r>
          </w:p>
        </w:tc>
      </w:tr>
      <w:tr w14:paraId="4C4AB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4636142C">
            <w:pPr>
              <w:pStyle w:val="80"/>
              <w:rPr>
                <w:rFonts w:hint="eastAsia" w:ascii="仿宋" w:hAnsi="仿宋" w:eastAsia="仿宋"/>
                <w:color w:val="000000" w:themeColor="text1"/>
                <w:sz w:val="24"/>
                <w14:textFill>
                  <w14:solidFill>
                    <w14:schemeClr w14:val="tx1"/>
                  </w14:solidFill>
                </w14:textFill>
              </w:rPr>
            </w:pPr>
          </w:p>
        </w:tc>
        <w:tc>
          <w:tcPr>
            <w:tcW w:w="4099" w:type="pct"/>
          </w:tcPr>
          <w:p w14:paraId="23B0AF88">
            <w:pPr>
              <w:pStyle w:val="80"/>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系统支持即席在线查询，支持嵌套查询，可针对查询结果任意回退，收敛事件范围；用户可根据需要配置事件显示的字段内容等。查询结果可支持加密导出。</w:t>
            </w:r>
          </w:p>
        </w:tc>
      </w:tr>
      <w:tr w14:paraId="1BD9F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6A2257B9">
            <w:pPr>
              <w:pStyle w:val="80"/>
              <w:rPr>
                <w:rFonts w:hint="eastAsia" w:ascii="仿宋" w:hAnsi="仿宋" w:eastAsia="仿宋"/>
                <w:color w:val="000000" w:themeColor="text1"/>
                <w:sz w:val="24"/>
                <w14:textFill>
                  <w14:solidFill>
                    <w14:schemeClr w14:val="tx1"/>
                  </w14:solidFill>
                </w14:textFill>
              </w:rPr>
            </w:pPr>
          </w:p>
        </w:tc>
        <w:tc>
          <w:tcPr>
            <w:tcW w:w="4099" w:type="pct"/>
          </w:tcPr>
          <w:p w14:paraId="428C4FB0">
            <w:pPr>
              <w:pStyle w:val="80"/>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用户点击事件任意属性字段，可以该字段为条件对事件进行统计分析，并展示Top 20排序，排序支持正序和倒序，并可对统计内容进行点击下钻</w:t>
            </w:r>
          </w:p>
        </w:tc>
      </w:tr>
      <w:tr w14:paraId="62E67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restart"/>
            <w:vAlign w:val="center"/>
          </w:tcPr>
          <w:p w14:paraId="14574935">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日志统计分析</w:t>
            </w:r>
          </w:p>
        </w:tc>
        <w:tc>
          <w:tcPr>
            <w:tcW w:w="4099" w:type="pct"/>
          </w:tcPr>
          <w:p w14:paraId="73A02CE0">
            <w:pPr>
              <w:pStyle w:val="80"/>
              <w:rPr>
                <w:rFonts w:hint="eastAsia" w:ascii="仿宋" w:hAnsi="仿宋" w:eastAsia="仿宋"/>
                <w:color w:val="000000" w:themeColor="text1"/>
                <w:sz w:val="24"/>
                <w14:textFill>
                  <w14:solidFill>
                    <w14:schemeClr w14:val="tx1"/>
                  </w14:solidFill>
                </w14:textFill>
              </w:rPr>
            </w:pPr>
            <w:r>
              <w:rPr>
                <w:rFonts w:ascii="仿宋" w:hAnsi="仿宋" w:eastAsia="仿宋" w:cs="Times New Roman"/>
                <w:bCs/>
                <w:color w:val="000000" w:themeColor="text1"/>
                <w:sz w:val="24"/>
                <w14:textFill>
                  <w14:solidFill>
                    <w14:schemeClr w14:val="tx1"/>
                  </w14:solidFill>
                </w14:textFill>
              </w:rPr>
              <w:t>可自定义统计场景，统计的字段条件和时间段以及过滤器等可自由设定；</w:t>
            </w:r>
          </w:p>
        </w:tc>
      </w:tr>
      <w:tr w14:paraId="2A23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3E76BF1B">
            <w:pPr>
              <w:pStyle w:val="80"/>
              <w:rPr>
                <w:rFonts w:hint="eastAsia" w:ascii="仿宋" w:hAnsi="仿宋" w:eastAsia="仿宋"/>
                <w:color w:val="000000" w:themeColor="text1"/>
                <w:sz w:val="24"/>
                <w14:textFill>
                  <w14:solidFill>
                    <w14:schemeClr w14:val="tx1"/>
                  </w14:solidFill>
                </w14:textFill>
              </w:rPr>
            </w:pPr>
          </w:p>
        </w:tc>
        <w:tc>
          <w:tcPr>
            <w:tcW w:w="4099" w:type="pct"/>
          </w:tcPr>
          <w:p w14:paraId="6C8E4CC4">
            <w:pPr>
              <w:pStyle w:val="80"/>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支持</w:t>
            </w:r>
            <w:r>
              <w:rPr>
                <w:rFonts w:hint="eastAsia" w:ascii="仿宋" w:hAnsi="仿宋" w:eastAsia="仿宋"/>
                <w:color w:val="000000" w:themeColor="text1"/>
                <w:sz w:val="24"/>
                <w14:textFill>
                  <w14:solidFill>
                    <w14:schemeClr w14:val="tx1"/>
                  </w14:solidFill>
                </w14:textFill>
              </w:rPr>
              <w:t>多种图表</w:t>
            </w:r>
            <w:r>
              <w:rPr>
                <w:rFonts w:ascii="仿宋" w:hAnsi="仿宋" w:eastAsia="仿宋"/>
                <w:color w:val="000000" w:themeColor="text1"/>
                <w:sz w:val="24"/>
                <w14:textFill>
                  <w14:solidFill>
                    <w14:schemeClr w14:val="tx1"/>
                  </w14:solidFill>
                </w14:textFill>
              </w:rPr>
              <w:t>形式的统计信息可视化展示，并可将统计结果保存为</w:t>
            </w:r>
            <w:r>
              <w:rPr>
                <w:rFonts w:hint="eastAsia" w:ascii="仿宋" w:hAnsi="仿宋" w:eastAsia="仿宋"/>
                <w:color w:val="000000" w:themeColor="text1"/>
                <w:sz w:val="24"/>
                <w14:textFill>
                  <w14:solidFill>
                    <w14:schemeClr w14:val="tx1"/>
                  </w14:solidFill>
                </w14:textFill>
              </w:rPr>
              <w:t>统计条件、</w:t>
            </w:r>
            <w:r>
              <w:rPr>
                <w:rFonts w:ascii="仿宋" w:hAnsi="仿宋" w:eastAsia="仿宋"/>
                <w:color w:val="000000" w:themeColor="text1"/>
                <w:sz w:val="24"/>
                <w14:textFill>
                  <w14:solidFill>
                    <w14:schemeClr w14:val="tx1"/>
                  </w14:solidFill>
                </w14:textFill>
              </w:rPr>
              <w:t>仪表板和报表等。图表数据支持数据下钻。</w:t>
            </w:r>
          </w:p>
        </w:tc>
      </w:tr>
      <w:tr w14:paraId="524D1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Merge w:val="continue"/>
            <w:vAlign w:val="center"/>
          </w:tcPr>
          <w:p w14:paraId="4028E545">
            <w:pPr>
              <w:pStyle w:val="80"/>
              <w:rPr>
                <w:rFonts w:hint="eastAsia" w:ascii="仿宋" w:hAnsi="仿宋" w:eastAsia="仿宋"/>
                <w:color w:val="000000" w:themeColor="text1"/>
                <w:sz w:val="24"/>
                <w14:textFill>
                  <w14:solidFill>
                    <w14:schemeClr w14:val="tx1"/>
                  </w14:solidFill>
                </w14:textFill>
              </w:rPr>
            </w:pPr>
          </w:p>
        </w:tc>
        <w:tc>
          <w:tcPr>
            <w:tcW w:w="4099" w:type="pct"/>
          </w:tcPr>
          <w:p w14:paraId="7BF071DD">
            <w:pPr>
              <w:pStyle w:val="80"/>
              <w:rPr>
                <w:rFonts w:hint="eastAsia" w:ascii="仿宋" w:hAnsi="仿宋" w:eastAsia="仿宋"/>
                <w:color w:val="000000" w:themeColor="text1"/>
                <w:sz w:val="24"/>
                <w14:textFill>
                  <w14:solidFill>
                    <w14:schemeClr w14:val="tx1"/>
                  </w14:solidFill>
                </w14:textFill>
              </w:rPr>
            </w:pPr>
            <w:r>
              <w:rPr>
                <w:rFonts w:ascii="仿宋" w:hAnsi="仿宋" w:eastAsia="仿宋"/>
                <w:color w:val="000000" w:themeColor="text1"/>
                <w:sz w:val="24"/>
                <w14:textFill>
                  <w14:solidFill>
                    <w14:schemeClr w14:val="tx1"/>
                  </w14:solidFill>
                </w14:textFill>
              </w:rPr>
              <w:t>支持将统计结果保存为</w:t>
            </w:r>
            <w:r>
              <w:rPr>
                <w:rFonts w:hint="eastAsia" w:ascii="仿宋" w:hAnsi="仿宋" w:eastAsia="仿宋"/>
                <w:color w:val="000000" w:themeColor="text1"/>
                <w:sz w:val="24"/>
                <w14:textFill>
                  <w14:solidFill>
                    <w14:schemeClr w14:val="tx1"/>
                  </w14:solidFill>
                </w14:textFill>
              </w:rPr>
              <w:t>统计条件、</w:t>
            </w:r>
            <w:r>
              <w:rPr>
                <w:rFonts w:ascii="仿宋" w:hAnsi="仿宋" w:eastAsia="仿宋"/>
                <w:color w:val="000000" w:themeColor="text1"/>
                <w:sz w:val="24"/>
                <w14:textFill>
                  <w14:solidFill>
                    <w14:schemeClr w14:val="tx1"/>
                  </w14:solidFill>
                </w14:textFill>
              </w:rPr>
              <w:t>仪表板</w:t>
            </w:r>
            <w:r>
              <w:rPr>
                <w:rFonts w:hint="eastAsia" w:ascii="仿宋" w:hAnsi="仿宋" w:eastAsia="仿宋"/>
                <w:color w:val="000000" w:themeColor="text1"/>
                <w:sz w:val="24"/>
                <w14:textFill>
                  <w14:solidFill>
                    <w14:schemeClr w14:val="tx1"/>
                  </w14:solidFill>
                </w14:textFill>
              </w:rPr>
              <w:t>和</w:t>
            </w:r>
            <w:r>
              <w:rPr>
                <w:rFonts w:ascii="仿宋" w:hAnsi="仿宋" w:eastAsia="仿宋"/>
                <w:color w:val="000000" w:themeColor="text1"/>
                <w:sz w:val="24"/>
                <w14:textFill>
                  <w14:solidFill>
                    <w14:schemeClr w14:val="tx1"/>
                  </w14:solidFill>
                </w14:textFill>
              </w:rPr>
              <w:t>报表。</w:t>
            </w:r>
          </w:p>
        </w:tc>
      </w:tr>
      <w:tr w14:paraId="6A123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 w:type="pct"/>
            <w:vAlign w:val="center"/>
          </w:tcPr>
          <w:p w14:paraId="7287CED0">
            <w:pPr>
              <w:pStyle w:val="80"/>
              <w:rPr>
                <w:rFonts w:hint="eastAsia"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关联分析</w:t>
            </w:r>
          </w:p>
        </w:tc>
        <w:tc>
          <w:tcPr>
            <w:tcW w:w="4099" w:type="pct"/>
            <w:vAlign w:val="center"/>
          </w:tcPr>
          <w:p w14:paraId="5F160031">
            <w:pPr>
              <w:pStyle w:val="80"/>
              <w:rPr>
                <w:rFonts w:hint="eastAsia" w:ascii="仿宋" w:hAnsi="仿宋" w:eastAsia="仿宋" w:cs="Times New Roman"/>
                <w:color w:val="000000" w:themeColor="text1"/>
                <w:sz w:val="24"/>
                <w14:textFill>
                  <w14:solidFill>
                    <w14:schemeClr w14:val="tx1"/>
                  </w14:solidFill>
                </w14:textFill>
              </w:rPr>
            </w:pPr>
            <w:r>
              <w:rPr>
                <w:rFonts w:hint="eastAsia" w:ascii="仿宋" w:hAnsi="仿宋" w:eastAsia="仿宋" w:cs="Times New Roman"/>
                <w:color w:val="000000" w:themeColor="text1"/>
                <w:sz w:val="24"/>
                <w14:textFill>
                  <w14:solidFill>
                    <w14:schemeClr w14:val="tx1"/>
                  </w14:solidFill>
                </w14:textFill>
              </w:rPr>
              <w:t>内置目标侦测、漏洞利用、攻击入侵、违规行为、敏感操作、设备故障、主机等，支持自定义添加规则。</w:t>
            </w:r>
          </w:p>
        </w:tc>
      </w:tr>
    </w:tbl>
    <w:p w14:paraId="56E4B3CD">
      <w:pPr>
        <w:widowControl w:val="0"/>
        <w:spacing w:line="240" w:lineRule="auto"/>
        <w:jc w:val="both"/>
        <w:rPr>
          <w:rFonts w:ascii="Calibri" w:hAnsi="Calibri"/>
          <w:szCs w:val="24"/>
        </w:rPr>
      </w:pPr>
    </w:p>
    <w:p w14:paraId="1ED2A3F4">
      <w:pPr>
        <w:pStyle w:val="6"/>
        <w:spacing w:before="156" w:after="156"/>
        <w:ind w:left="309" w:hanging="21"/>
        <w:rPr>
          <w:lang w:val="en-US"/>
        </w:rPr>
      </w:pPr>
      <w:r>
        <w:rPr>
          <w:lang w:val="en-US"/>
        </w:rPr>
        <w:t>内网数据库审计</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188"/>
      </w:tblGrid>
      <w:tr w14:paraId="69553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2" w:type="pct"/>
            <w:shd w:val="clear" w:color="auto" w:fill="BEBEBE" w:themeFill="background1" w:themeFillShade="BF"/>
            <w:vAlign w:val="center"/>
          </w:tcPr>
          <w:p w14:paraId="11E89160">
            <w:pPr>
              <w:widowControl w:val="0"/>
              <w:spacing w:line="240" w:lineRule="auto"/>
              <w:jc w:val="center"/>
              <w:rPr>
                <w:rFonts w:hint="eastAsia" w:ascii="仿宋" w:hAnsi="仿宋" w:eastAsia="仿宋"/>
                <w:b/>
                <w:sz w:val="24"/>
                <w:szCs w:val="24"/>
              </w:rPr>
            </w:pPr>
            <w:r>
              <w:rPr>
                <w:rFonts w:ascii="仿宋" w:hAnsi="仿宋" w:eastAsia="仿宋"/>
                <w:b/>
                <w:sz w:val="24"/>
                <w:szCs w:val="24"/>
              </w:rPr>
              <w:t>指标项</w:t>
            </w:r>
          </w:p>
        </w:tc>
        <w:tc>
          <w:tcPr>
            <w:tcW w:w="4058" w:type="pct"/>
            <w:shd w:val="clear" w:color="auto" w:fill="BEBEBE" w:themeFill="background1" w:themeFillShade="BF"/>
            <w:vAlign w:val="center"/>
          </w:tcPr>
          <w:p w14:paraId="221DB92A">
            <w:pPr>
              <w:widowControl w:val="0"/>
              <w:spacing w:line="240" w:lineRule="auto"/>
              <w:jc w:val="center"/>
              <w:rPr>
                <w:rFonts w:hint="eastAsia" w:ascii="仿宋" w:hAnsi="仿宋" w:eastAsia="仿宋"/>
                <w:b/>
                <w:sz w:val="24"/>
                <w:szCs w:val="24"/>
              </w:rPr>
            </w:pPr>
            <w:r>
              <w:rPr>
                <w:rFonts w:ascii="仿宋" w:hAnsi="仿宋" w:eastAsia="仿宋"/>
                <w:b/>
                <w:sz w:val="24"/>
                <w:szCs w:val="24"/>
              </w:rPr>
              <w:t>详细要求</w:t>
            </w:r>
          </w:p>
        </w:tc>
      </w:tr>
      <w:tr w14:paraId="79385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052A1F69">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硬件规格</w:t>
            </w:r>
          </w:p>
        </w:tc>
        <w:tc>
          <w:tcPr>
            <w:tcW w:w="4058" w:type="pct"/>
            <w:vAlign w:val="center"/>
          </w:tcPr>
          <w:p w14:paraId="3C03C0C8">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国产化产品，由专用的国产化硬件平台、国产化安全操作系统及功能软件构成；</w:t>
            </w:r>
          </w:p>
          <w:p w14:paraId="770796FD">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1U,内存≥32G，机械硬盘≥4T，至少6个千兆电口，至少4个千兆光口（含光模块）,冗余电源,至少2个扩展槽位,吞吐：≥3Gbps  SQL处理能力：≥10000条/s，至少含80个数据库授权。</w:t>
            </w:r>
          </w:p>
        </w:tc>
      </w:tr>
      <w:tr w14:paraId="3B162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0230272F">
            <w:pPr>
              <w:widowControl w:val="0"/>
              <w:spacing w:line="240" w:lineRule="auto"/>
              <w:jc w:val="center"/>
              <w:rPr>
                <w:rFonts w:hint="eastAsia" w:ascii="仿宋" w:hAnsi="仿宋" w:eastAsia="仿宋"/>
                <w:sz w:val="24"/>
                <w:szCs w:val="24"/>
              </w:rPr>
            </w:pPr>
            <w:r>
              <w:rPr>
                <w:rFonts w:ascii="仿宋" w:hAnsi="仿宋" w:eastAsia="仿宋"/>
                <w:sz w:val="24"/>
                <w:szCs w:val="24"/>
              </w:rPr>
              <w:t>数据库类型</w:t>
            </w:r>
          </w:p>
        </w:tc>
        <w:tc>
          <w:tcPr>
            <w:tcW w:w="4058" w:type="pct"/>
            <w:vAlign w:val="center"/>
          </w:tcPr>
          <w:p w14:paraId="0C5BDC11">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支持主流国产数据库系统。</w:t>
            </w:r>
          </w:p>
        </w:tc>
      </w:tr>
      <w:tr w14:paraId="6A05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5D1CA841">
            <w:pPr>
              <w:widowControl w:val="0"/>
              <w:spacing w:line="240" w:lineRule="auto"/>
              <w:jc w:val="center"/>
              <w:rPr>
                <w:rFonts w:hint="eastAsia" w:ascii="仿宋" w:hAnsi="仿宋" w:eastAsia="仿宋"/>
                <w:sz w:val="24"/>
                <w:szCs w:val="24"/>
              </w:rPr>
            </w:pPr>
            <w:r>
              <w:rPr>
                <w:rFonts w:ascii="仿宋" w:hAnsi="仿宋" w:eastAsia="仿宋"/>
                <w:sz w:val="24"/>
                <w:szCs w:val="24"/>
              </w:rPr>
              <w:t>应用</w:t>
            </w:r>
            <w:r>
              <w:rPr>
                <w:rFonts w:hint="eastAsia" w:ascii="仿宋" w:hAnsi="仿宋" w:eastAsia="仿宋"/>
                <w:sz w:val="24"/>
                <w:szCs w:val="24"/>
              </w:rPr>
              <w:t>流量监控</w:t>
            </w:r>
          </w:p>
        </w:tc>
        <w:tc>
          <w:tcPr>
            <w:tcW w:w="4058" w:type="pct"/>
            <w:vAlign w:val="center"/>
          </w:tcPr>
          <w:p w14:paraId="2F6FAB24">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支持审计各个应用协议的流量大小和数据包数量，并以图表形式进行排名；</w:t>
            </w:r>
          </w:p>
        </w:tc>
      </w:tr>
      <w:tr w14:paraId="5620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6BA5E9E5">
            <w:pPr>
              <w:widowControl w:val="0"/>
              <w:spacing w:line="240" w:lineRule="auto"/>
              <w:jc w:val="center"/>
              <w:rPr>
                <w:rFonts w:hint="eastAsia" w:ascii="仿宋" w:hAnsi="仿宋" w:eastAsia="仿宋"/>
                <w:sz w:val="24"/>
                <w:szCs w:val="24"/>
              </w:rPr>
            </w:pPr>
            <w:r>
              <w:rPr>
                <w:rFonts w:ascii="仿宋" w:hAnsi="仿宋" w:eastAsia="仿宋"/>
                <w:sz w:val="24"/>
                <w:szCs w:val="24"/>
              </w:rPr>
              <w:t>SQL操作统计</w:t>
            </w:r>
          </w:p>
        </w:tc>
        <w:tc>
          <w:tcPr>
            <w:tcW w:w="4058" w:type="pct"/>
            <w:vAlign w:val="center"/>
          </w:tcPr>
          <w:p w14:paraId="570AD87F">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支持以柱状图形式展示各类SQL操作数量情况。</w:t>
            </w:r>
          </w:p>
        </w:tc>
      </w:tr>
      <w:tr w14:paraId="3BDA6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33F488CD">
            <w:pPr>
              <w:widowControl w:val="0"/>
              <w:spacing w:line="240" w:lineRule="auto"/>
              <w:jc w:val="center"/>
              <w:rPr>
                <w:rFonts w:hint="eastAsia" w:ascii="仿宋" w:hAnsi="仿宋" w:eastAsia="仿宋"/>
                <w:sz w:val="24"/>
                <w:szCs w:val="24"/>
              </w:rPr>
            </w:pPr>
            <w:r>
              <w:rPr>
                <w:rFonts w:ascii="仿宋" w:hAnsi="仿宋" w:eastAsia="仿宋"/>
                <w:sz w:val="24"/>
                <w:szCs w:val="24"/>
              </w:rPr>
              <w:t>SQL错误统计</w:t>
            </w:r>
          </w:p>
        </w:tc>
        <w:tc>
          <w:tcPr>
            <w:tcW w:w="4058" w:type="pct"/>
            <w:vAlign w:val="center"/>
          </w:tcPr>
          <w:p w14:paraId="4730F2AB">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多个维度展示错误占比及趋势，从源IP维度以柱状图展示SQL错误数（TOP10）。</w:t>
            </w:r>
          </w:p>
        </w:tc>
      </w:tr>
      <w:tr w14:paraId="41F10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5B7F4D7">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敏感数据扫描与访问审计</w:t>
            </w:r>
          </w:p>
        </w:tc>
        <w:tc>
          <w:tcPr>
            <w:tcW w:w="4058" w:type="pct"/>
            <w:vAlign w:val="center"/>
          </w:tcPr>
          <w:p w14:paraId="3D38AA7B">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支持用户数据库中敏感信息的自动发现和手动添加，可定位敏感数据所在数据库名、实例名、表名、列名，并形成针对敏感信息的检测规则；</w:t>
            </w:r>
          </w:p>
        </w:tc>
      </w:tr>
      <w:tr w14:paraId="5DF4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5727C89C">
            <w:pPr>
              <w:widowControl w:val="0"/>
              <w:spacing w:line="240" w:lineRule="auto"/>
              <w:jc w:val="center"/>
              <w:rPr>
                <w:rFonts w:hint="eastAsia" w:ascii="仿宋" w:hAnsi="仿宋" w:eastAsia="仿宋"/>
                <w:sz w:val="24"/>
                <w:szCs w:val="24"/>
              </w:rPr>
            </w:pPr>
            <w:r>
              <w:rPr>
                <w:rFonts w:hint="eastAsia" w:ascii="仿宋" w:hAnsi="仿宋" w:eastAsia="仿宋"/>
                <w:sz w:val="24"/>
                <w:szCs w:val="24"/>
              </w:rPr>
              <w:t>高危异常操作行为分析</w:t>
            </w:r>
          </w:p>
        </w:tc>
        <w:tc>
          <w:tcPr>
            <w:tcW w:w="4058" w:type="pct"/>
            <w:vAlign w:val="center"/>
          </w:tcPr>
          <w:p w14:paraId="2C47EA4E">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统计图表展示数据库高危操作行为统计，可直观展示针对数据库删库、删表等高危风险操作，并展示受影响数据库详情；</w:t>
            </w:r>
          </w:p>
        </w:tc>
      </w:tr>
      <w:tr w14:paraId="3E5E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07D8215D">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攻击行为分析</w:t>
            </w:r>
          </w:p>
        </w:tc>
        <w:tc>
          <w:tcPr>
            <w:tcW w:w="4058" w:type="pct"/>
            <w:vAlign w:val="center"/>
          </w:tcPr>
          <w:p w14:paraId="09849540">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支持以折线图的方式实时展示SQL注入风险发生趋势和数据库漏洞攻击趋势，并以表格的方式展示SQL和数据库漏洞攻击注入统计信息和攻击详情；</w:t>
            </w:r>
          </w:p>
        </w:tc>
      </w:tr>
      <w:tr w14:paraId="659A6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7D60A8D">
            <w:pPr>
              <w:widowControl w:val="0"/>
              <w:spacing w:line="240" w:lineRule="auto"/>
              <w:jc w:val="both"/>
              <w:rPr>
                <w:rFonts w:hint="eastAsia" w:ascii="仿宋" w:hAnsi="仿宋" w:eastAsia="仿宋"/>
                <w:sz w:val="24"/>
                <w:szCs w:val="24"/>
              </w:rPr>
            </w:pPr>
            <w:r>
              <w:rPr>
                <w:rFonts w:ascii="仿宋" w:hAnsi="仿宋" w:eastAsia="仿宋"/>
                <w:sz w:val="24"/>
                <w:szCs w:val="24"/>
              </w:rPr>
              <w:t>数据库自动发现</w:t>
            </w:r>
          </w:p>
        </w:tc>
        <w:tc>
          <w:tcPr>
            <w:tcW w:w="4058" w:type="pct"/>
            <w:vAlign w:val="center"/>
          </w:tcPr>
          <w:p w14:paraId="795FA719">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从数据库流量中自动识别数据库，从流量分析结果中自动判别包含的数据库类型、版本、地址、端口、发现时间、会话时长、总事件数等信息，并且自动添加到待监控审计列表，无需用户提供网段、数据库地址等信息。</w:t>
            </w:r>
          </w:p>
        </w:tc>
      </w:tr>
      <w:tr w14:paraId="51C5B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70A71BC8">
            <w:pPr>
              <w:widowControl w:val="0"/>
              <w:spacing w:line="240" w:lineRule="auto"/>
              <w:jc w:val="both"/>
              <w:rPr>
                <w:rFonts w:hint="eastAsia" w:ascii="仿宋" w:hAnsi="仿宋" w:eastAsia="仿宋"/>
                <w:sz w:val="24"/>
                <w:szCs w:val="24"/>
              </w:rPr>
            </w:pPr>
            <w:r>
              <w:rPr>
                <w:rFonts w:ascii="仿宋" w:hAnsi="仿宋" w:eastAsia="仿宋"/>
                <w:sz w:val="24"/>
                <w:szCs w:val="24"/>
              </w:rPr>
              <w:t>数据库监控</w:t>
            </w:r>
          </w:p>
        </w:tc>
        <w:tc>
          <w:tcPr>
            <w:tcW w:w="4058" w:type="pct"/>
            <w:vAlign w:val="center"/>
          </w:tcPr>
          <w:p w14:paraId="55E1C815">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支持依据数据库实例监控各个数据的数据库类型、活跃会话数、总会话数、负载等信息</w:t>
            </w:r>
          </w:p>
        </w:tc>
      </w:tr>
      <w:tr w14:paraId="390D2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28A4E206">
            <w:pPr>
              <w:widowControl w:val="0"/>
              <w:spacing w:line="240" w:lineRule="auto"/>
              <w:jc w:val="center"/>
              <w:rPr>
                <w:rFonts w:hint="eastAsia" w:ascii="仿宋" w:hAnsi="仿宋" w:eastAsia="仿宋"/>
                <w:sz w:val="24"/>
                <w:szCs w:val="24"/>
              </w:rPr>
            </w:pPr>
            <w:r>
              <w:rPr>
                <w:rFonts w:ascii="仿宋" w:hAnsi="仿宋" w:eastAsia="仿宋"/>
                <w:sz w:val="24"/>
                <w:szCs w:val="24"/>
              </w:rPr>
              <w:t>操作系统</w:t>
            </w:r>
          </w:p>
        </w:tc>
        <w:tc>
          <w:tcPr>
            <w:tcW w:w="4058" w:type="pct"/>
            <w:vAlign w:val="center"/>
          </w:tcPr>
          <w:p w14:paraId="587FC749">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安全操作系统采用冗余设计，可在设备命令行启动过程中选择主备系统；</w:t>
            </w:r>
          </w:p>
        </w:tc>
      </w:tr>
      <w:tr w14:paraId="137AF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8240322">
            <w:pPr>
              <w:widowControl w:val="0"/>
              <w:spacing w:line="240" w:lineRule="auto"/>
              <w:jc w:val="center"/>
              <w:rPr>
                <w:rFonts w:hint="eastAsia" w:ascii="仿宋" w:hAnsi="仿宋" w:eastAsia="仿宋"/>
                <w:sz w:val="24"/>
                <w:szCs w:val="24"/>
              </w:rPr>
            </w:pPr>
            <w:r>
              <w:rPr>
                <w:rFonts w:ascii="仿宋" w:hAnsi="仿宋" w:eastAsia="仿宋"/>
                <w:sz w:val="24"/>
                <w:szCs w:val="24"/>
              </w:rPr>
              <w:t>安全浏览器管理</w:t>
            </w:r>
          </w:p>
        </w:tc>
        <w:tc>
          <w:tcPr>
            <w:tcW w:w="4058" w:type="pct"/>
            <w:vAlign w:val="center"/>
          </w:tcPr>
          <w:p w14:paraId="28991302">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支持红莲花、密信等安全浏览器登录管理设备，该类浏览器支持国密算法SM2/SM3/SM4。</w:t>
            </w:r>
          </w:p>
        </w:tc>
      </w:tr>
    </w:tbl>
    <w:p w14:paraId="705D2105">
      <w:pPr>
        <w:widowControl w:val="0"/>
        <w:spacing w:line="240" w:lineRule="auto"/>
        <w:jc w:val="both"/>
        <w:rPr>
          <w:rFonts w:ascii="Calibri" w:hAnsi="Calibri"/>
          <w:szCs w:val="24"/>
        </w:rPr>
      </w:pPr>
    </w:p>
    <w:p w14:paraId="3FC8BC1F">
      <w:pPr>
        <w:pStyle w:val="6"/>
        <w:spacing w:before="156" w:after="156"/>
        <w:ind w:left="309" w:hanging="21"/>
        <w:rPr>
          <w:lang w:val="en-US"/>
        </w:rPr>
      </w:pPr>
      <w:r>
        <w:rPr>
          <w:lang w:val="en-US"/>
        </w:rPr>
        <w:t>外网数据库审计</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7188"/>
      </w:tblGrid>
      <w:tr w14:paraId="3696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942" w:type="pct"/>
            <w:shd w:val="clear" w:color="auto" w:fill="BEBEBE" w:themeFill="background1" w:themeFillShade="BF"/>
            <w:vAlign w:val="center"/>
          </w:tcPr>
          <w:p w14:paraId="12E5BC1E">
            <w:pPr>
              <w:widowControl w:val="0"/>
              <w:spacing w:line="240" w:lineRule="auto"/>
              <w:jc w:val="center"/>
              <w:rPr>
                <w:rFonts w:hint="eastAsia" w:ascii="仿宋" w:hAnsi="仿宋" w:eastAsia="仿宋"/>
                <w:b/>
                <w:sz w:val="24"/>
                <w:szCs w:val="24"/>
              </w:rPr>
            </w:pPr>
            <w:r>
              <w:rPr>
                <w:rFonts w:ascii="仿宋" w:hAnsi="仿宋" w:eastAsia="仿宋"/>
                <w:b/>
                <w:sz w:val="24"/>
                <w:szCs w:val="24"/>
              </w:rPr>
              <w:t>指标项</w:t>
            </w:r>
          </w:p>
        </w:tc>
        <w:tc>
          <w:tcPr>
            <w:tcW w:w="4058" w:type="pct"/>
            <w:shd w:val="clear" w:color="auto" w:fill="BEBEBE" w:themeFill="background1" w:themeFillShade="BF"/>
            <w:vAlign w:val="center"/>
          </w:tcPr>
          <w:p w14:paraId="126E8FFC">
            <w:pPr>
              <w:widowControl w:val="0"/>
              <w:spacing w:line="240" w:lineRule="auto"/>
              <w:jc w:val="center"/>
              <w:rPr>
                <w:rFonts w:hint="eastAsia" w:ascii="仿宋" w:hAnsi="仿宋" w:eastAsia="仿宋"/>
                <w:b/>
                <w:sz w:val="24"/>
                <w:szCs w:val="24"/>
              </w:rPr>
            </w:pPr>
            <w:r>
              <w:rPr>
                <w:rFonts w:ascii="仿宋" w:hAnsi="仿宋" w:eastAsia="仿宋"/>
                <w:b/>
                <w:sz w:val="24"/>
                <w:szCs w:val="24"/>
              </w:rPr>
              <w:t>详细要求</w:t>
            </w:r>
          </w:p>
        </w:tc>
      </w:tr>
      <w:tr w14:paraId="4D94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625DA8E">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硬件规格</w:t>
            </w:r>
          </w:p>
        </w:tc>
        <w:tc>
          <w:tcPr>
            <w:tcW w:w="4058" w:type="pct"/>
            <w:vAlign w:val="center"/>
          </w:tcPr>
          <w:p w14:paraId="353E5320">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国产化产品，由专用的国产化硬件平台、国产化安全操作系统及功能软件构成；</w:t>
            </w:r>
          </w:p>
          <w:p w14:paraId="3307CECA">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1U,内存≥32G，机械硬盘≥4T，至少6个千兆电口，至少4个千兆光口（含光模块）,冗余电源,至少2个扩展槽位,吞吐：≥3Gbps  SQL处理能力：≥10000条/s，至少含80个数据库授权。</w:t>
            </w:r>
          </w:p>
        </w:tc>
      </w:tr>
      <w:tr w14:paraId="2CD0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6337C3EB">
            <w:pPr>
              <w:widowControl w:val="0"/>
              <w:spacing w:line="240" w:lineRule="auto"/>
              <w:jc w:val="center"/>
              <w:rPr>
                <w:rFonts w:hint="eastAsia" w:ascii="仿宋" w:hAnsi="仿宋" w:eastAsia="仿宋"/>
                <w:sz w:val="24"/>
                <w:szCs w:val="24"/>
              </w:rPr>
            </w:pPr>
            <w:r>
              <w:rPr>
                <w:rFonts w:ascii="仿宋" w:hAnsi="仿宋" w:eastAsia="仿宋"/>
                <w:sz w:val="24"/>
                <w:szCs w:val="24"/>
              </w:rPr>
              <w:t>数据库类型</w:t>
            </w:r>
          </w:p>
        </w:tc>
        <w:tc>
          <w:tcPr>
            <w:tcW w:w="4058" w:type="pct"/>
            <w:vAlign w:val="center"/>
          </w:tcPr>
          <w:p w14:paraId="6D63E835">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支持主流国产数据库系统。</w:t>
            </w:r>
          </w:p>
        </w:tc>
      </w:tr>
      <w:tr w14:paraId="2F9F7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9FFBD6C">
            <w:pPr>
              <w:widowControl w:val="0"/>
              <w:spacing w:line="240" w:lineRule="auto"/>
              <w:jc w:val="center"/>
              <w:rPr>
                <w:rFonts w:hint="eastAsia" w:ascii="仿宋" w:hAnsi="仿宋" w:eastAsia="仿宋"/>
                <w:sz w:val="24"/>
                <w:szCs w:val="24"/>
              </w:rPr>
            </w:pPr>
            <w:r>
              <w:rPr>
                <w:rFonts w:ascii="仿宋" w:hAnsi="仿宋" w:eastAsia="仿宋"/>
                <w:sz w:val="24"/>
                <w:szCs w:val="24"/>
              </w:rPr>
              <w:t>应用</w:t>
            </w:r>
            <w:r>
              <w:rPr>
                <w:rFonts w:hint="eastAsia" w:ascii="仿宋" w:hAnsi="仿宋" w:eastAsia="仿宋"/>
                <w:sz w:val="24"/>
                <w:szCs w:val="24"/>
              </w:rPr>
              <w:t>流量监控</w:t>
            </w:r>
          </w:p>
        </w:tc>
        <w:tc>
          <w:tcPr>
            <w:tcW w:w="4058" w:type="pct"/>
            <w:vAlign w:val="center"/>
          </w:tcPr>
          <w:p w14:paraId="7312B465">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支持审计各个应用协议的流量大小和数据包数量，并以图表形式进行排名；</w:t>
            </w:r>
          </w:p>
        </w:tc>
      </w:tr>
      <w:tr w14:paraId="67DDD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12AE377B">
            <w:pPr>
              <w:widowControl w:val="0"/>
              <w:spacing w:line="240" w:lineRule="auto"/>
              <w:jc w:val="center"/>
              <w:rPr>
                <w:rFonts w:hint="eastAsia" w:ascii="仿宋" w:hAnsi="仿宋" w:eastAsia="仿宋"/>
                <w:sz w:val="24"/>
                <w:szCs w:val="24"/>
              </w:rPr>
            </w:pPr>
            <w:r>
              <w:rPr>
                <w:rFonts w:ascii="仿宋" w:hAnsi="仿宋" w:eastAsia="仿宋"/>
                <w:sz w:val="24"/>
                <w:szCs w:val="24"/>
              </w:rPr>
              <w:t>SQL操作统计</w:t>
            </w:r>
          </w:p>
        </w:tc>
        <w:tc>
          <w:tcPr>
            <w:tcW w:w="4058" w:type="pct"/>
            <w:vAlign w:val="center"/>
          </w:tcPr>
          <w:p w14:paraId="40932421">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支持以柱状图形式展示各类SQL操作数量情况。</w:t>
            </w:r>
          </w:p>
        </w:tc>
      </w:tr>
      <w:tr w14:paraId="0338D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4092EE6">
            <w:pPr>
              <w:widowControl w:val="0"/>
              <w:spacing w:line="240" w:lineRule="auto"/>
              <w:jc w:val="center"/>
              <w:rPr>
                <w:rFonts w:hint="eastAsia" w:ascii="仿宋" w:hAnsi="仿宋" w:eastAsia="仿宋"/>
                <w:sz w:val="24"/>
                <w:szCs w:val="24"/>
              </w:rPr>
            </w:pPr>
            <w:r>
              <w:rPr>
                <w:rFonts w:ascii="仿宋" w:hAnsi="仿宋" w:eastAsia="仿宋"/>
                <w:sz w:val="24"/>
                <w:szCs w:val="24"/>
              </w:rPr>
              <w:t>SQL错误统计</w:t>
            </w:r>
          </w:p>
        </w:tc>
        <w:tc>
          <w:tcPr>
            <w:tcW w:w="4058" w:type="pct"/>
            <w:vAlign w:val="center"/>
          </w:tcPr>
          <w:p w14:paraId="2F58F842">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多个维度展示错误占比及趋势，从源IP维度以柱状图展示SQL错误数（TOP10）。</w:t>
            </w:r>
          </w:p>
        </w:tc>
      </w:tr>
      <w:tr w14:paraId="76332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36FC5E43">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敏感数据扫描与访问审计</w:t>
            </w:r>
          </w:p>
        </w:tc>
        <w:tc>
          <w:tcPr>
            <w:tcW w:w="4058" w:type="pct"/>
            <w:vAlign w:val="center"/>
          </w:tcPr>
          <w:p w14:paraId="0AB8FF9F">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支持用户数据库中敏感信息的自动发现和手动添加，可定位敏感数据所在数据库名、实例名、表名、列名，并形成针对敏感信息的检测规则；</w:t>
            </w:r>
          </w:p>
        </w:tc>
      </w:tr>
      <w:tr w14:paraId="4F2E8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229DA6B5">
            <w:pPr>
              <w:widowControl w:val="0"/>
              <w:spacing w:line="240" w:lineRule="auto"/>
              <w:jc w:val="center"/>
              <w:rPr>
                <w:rFonts w:hint="eastAsia" w:ascii="仿宋" w:hAnsi="仿宋" w:eastAsia="仿宋"/>
                <w:sz w:val="24"/>
                <w:szCs w:val="24"/>
              </w:rPr>
            </w:pPr>
            <w:r>
              <w:rPr>
                <w:rFonts w:hint="eastAsia" w:ascii="仿宋" w:hAnsi="仿宋" w:eastAsia="仿宋"/>
                <w:sz w:val="24"/>
                <w:szCs w:val="24"/>
              </w:rPr>
              <w:t>高危异常操作行为分析</w:t>
            </w:r>
          </w:p>
        </w:tc>
        <w:tc>
          <w:tcPr>
            <w:tcW w:w="4058" w:type="pct"/>
            <w:vAlign w:val="center"/>
          </w:tcPr>
          <w:p w14:paraId="15112E6C">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统计图表展示数据库高危操作行为统计，可直观展示针对数据库删库、删表等高危风险操作，并展示受影响数据库详情；</w:t>
            </w:r>
          </w:p>
        </w:tc>
      </w:tr>
      <w:tr w14:paraId="13233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83DFFF4">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攻击行为分析</w:t>
            </w:r>
          </w:p>
        </w:tc>
        <w:tc>
          <w:tcPr>
            <w:tcW w:w="4058" w:type="pct"/>
            <w:vAlign w:val="center"/>
          </w:tcPr>
          <w:p w14:paraId="0D911D71">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支持以折线图的方式实时展示SQL注入风险发生趋势和数据库漏洞攻击趋势，并以表格的方式展示SQL和数据库漏洞攻击注入统计信息和攻击详情；</w:t>
            </w:r>
          </w:p>
        </w:tc>
      </w:tr>
      <w:tr w14:paraId="08DF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A070C29">
            <w:pPr>
              <w:widowControl w:val="0"/>
              <w:spacing w:line="240" w:lineRule="auto"/>
              <w:jc w:val="both"/>
              <w:rPr>
                <w:rFonts w:hint="eastAsia" w:ascii="仿宋" w:hAnsi="仿宋" w:eastAsia="仿宋"/>
                <w:sz w:val="24"/>
                <w:szCs w:val="24"/>
              </w:rPr>
            </w:pPr>
            <w:r>
              <w:rPr>
                <w:rFonts w:ascii="仿宋" w:hAnsi="仿宋" w:eastAsia="仿宋"/>
                <w:sz w:val="24"/>
                <w:szCs w:val="24"/>
              </w:rPr>
              <w:t>数据库自动发现</w:t>
            </w:r>
          </w:p>
        </w:tc>
        <w:tc>
          <w:tcPr>
            <w:tcW w:w="4058" w:type="pct"/>
            <w:vAlign w:val="center"/>
          </w:tcPr>
          <w:p w14:paraId="0B6A5232">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从数据库流量中自动识别数据库，从流量分析结果中自动判别包含的数据库类型、版本、地址、端口、发现时间、会话时长、总事件数等信息，并且自动添加到待监控审计列表，无需用户提供网段、数据库地址等信息。</w:t>
            </w:r>
          </w:p>
        </w:tc>
      </w:tr>
      <w:tr w14:paraId="1E8A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143B6EF3">
            <w:pPr>
              <w:widowControl w:val="0"/>
              <w:spacing w:line="240" w:lineRule="auto"/>
              <w:jc w:val="both"/>
              <w:rPr>
                <w:rFonts w:hint="eastAsia" w:ascii="仿宋" w:hAnsi="仿宋" w:eastAsia="仿宋"/>
                <w:sz w:val="24"/>
                <w:szCs w:val="24"/>
              </w:rPr>
            </w:pPr>
            <w:r>
              <w:rPr>
                <w:rFonts w:ascii="仿宋" w:hAnsi="仿宋" w:eastAsia="仿宋"/>
                <w:sz w:val="24"/>
                <w:szCs w:val="24"/>
              </w:rPr>
              <w:t>数据库监控</w:t>
            </w:r>
          </w:p>
        </w:tc>
        <w:tc>
          <w:tcPr>
            <w:tcW w:w="4058" w:type="pct"/>
            <w:vAlign w:val="center"/>
          </w:tcPr>
          <w:p w14:paraId="471C2A28">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支持依据数据库实例监控各个数据的数据库类型、活跃会话数、总会话数、负载等信息</w:t>
            </w:r>
          </w:p>
        </w:tc>
      </w:tr>
      <w:tr w14:paraId="28AEA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33B239B8">
            <w:pPr>
              <w:widowControl w:val="0"/>
              <w:spacing w:line="240" w:lineRule="auto"/>
              <w:jc w:val="center"/>
              <w:rPr>
                <w:rFonts w:hint="eastAsia" w:ascii="仿宋" w:hAnsi="仿宋" w:eastAsia="仿宋"/>
                <w:sz w:val="24"/>
                <w:szCs w:val="24"/>
              </w:rPr>
            </w:pPr>
            <w:r>
              <w:rPr>
                <w:rFonts w:ascii="仿宋" w:hAnsi="仿宋" w:eastAsia="仿宋"/>
                <w:sz w:val="24"/>
                <w:szCs w:val="24"/>
              </w:rPr>
              <w:t>操作系统</w:t>
            </w:r>
          </w:p>
        </w:tc>
        <w:tc>
          <w:tcPr>
            <w:tcW w:w="4058" w:type="pct"/>
            <w:vAlign w:val="center"/>
          </w:tcPr>
          <w:p w14:paraId="575D12FF">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安全操作系统采用冗余设计，可在设备命令行启动过程中选择主备系统。</w:t>
            </w:r>
          </w:p>
        </w:tc>
      </w:tr>
      <w:tr w14:paraId="4E255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942" w:type="pct"/>
            <w:vAlign w:val="center"/>
          </w:tcPr>
          <w:p w14:paraId="4E7A1FB5">
            <w:pPr>
              <w:widowControl w:val="0"/>
              <w:spacing w:line="240" w:lineRule="auto"/>
              <w:jc w:val="center"/>
              <w:rPr>
                <w:rFonts w:hint="eastAsia" w:ascii="仿宋" w:hAnsi="仿宋" w:eastAsia="仿宋"/>
                <w:sz w:val="24"/>
                <w:szCs w:val="24"/>
              </w:rPr>
            </w:pPr>
            <w:r>
              <w:rPr>
                <w:rFonts w:ascii="仿宋" w:hAnsi="仿宋" w:eastAsia="仿宋"/>
                <w:sz w:val="24"/>
                <w:szCs w:val="24"/>
              </w:rPr>
              <w:t>安全浏览器管理</w:t>
            </w:r>
          </w:p>
        </w:tc>
        <w:tc>
          <w:tcPr>
            <w:tcW w:w="4058" w:type="pct"/>
            <w:vAlign w:val="center"/>
          </w:tcPr>
          <w:p w14:paraId="3E1F3447">
            <w:pPr>
              <w:spacing w:line="240" w:lineRule="auto"/>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支持红莲花、密信等安全浏览器登录管理设备，该类浏览器支持国密算法SM2/SM3/SM4。</w:t>
            </w:r>
          </w:p>
        </w:tc>
      </w:tr>
    </w:tbl>
    <w:p w14:paraId="08F76E5C">
      <w:pPr>
        <w:widowControl w:val="0"/>
        <w:spacing w:line="240" w:lineRule="auto"/>
        <w:jc w:val="both"/>
        <w:rPr>
          <w:rFonts w:ascii="Calibri" w:hAnsi="Calibri"/>
          <w:szCs w:val="24"/>
        </w:rPr>
      </w:pPr>
    </w:p>
    <w:p w14:paraId="17516411">
      <w:pPr>
        <w:pStyle w:val="6"/>
        <w:spacing w:before="156" w:after="156"/>
        <w:ind w:left="309" w:hanging="21"/>
        <w:rPr>
          <w:lang w:val="en-US"/>
        </w:rPr>
      </w:pPr>
      <w:r>
        <w:rPr>
          <w:rFonts w:hint="eastAsia"/>
          <w:lang w:val="en-US"/>
        </w:rPr>
        <w:t>内网数据中心应用交付负载均衡</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3"/>
        <w:gridCol w:w="7583"/>
      </w:tblGrid>
      <w:tr w14:paraId="5B142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9" w:type="pct"/>
            <w:shd w:val="clear" w:color="auto" w:fill="BEBEBE" w:themeFill="background1" w:themeFillShade="BF"/>
            <w:vAlign w:val="center"/>
          </w:tcPr>
          <w:p w14:paraId="28788CD6">
            <w:pPr>
              <w:widowControl w:val="0"/>
              <w:spacing w:line="240" w:lineRule="auto"/>
              <w:jc w:val="center"/>
              <w:rPr>
                <w:rFonts w:hint="eastAsia" w:ascii="仿宋" w:hAnsi="仿宋" w:eastAsia="仿宋"/>
                <w:b/>
                <w:sz w:val="24"/>
                <w:szCs w:val="24"/>
              </w:rPr>
            </w:pPr>
            <w:r>
              <w:rPr>
                <w:rFonts w:hint="eastAsia" w:ascii="仿宋" w:hAnsi="仿宋" w:eastAsia="仿宋"/>
                <w:b/>
                <w:sz w:val="24"/>
                <w:szCs w:val="24"/>
              </w:rPr>
              <w:t>指标项</w:t>
            </w:r>
          </w:p>
        </w:tc>
        <w:tc>
          <w:tcPr>
            <w:tcW w:w="4281" w:type="pct"/>
            <w:shd w:val="clear" w:color="auto" w:fill="BEBEBE" w:themeFill="background1" w:themeFillShade="BF"/>
            <w:vAlign w:val="center"/>
          </w:tcPr>
          <w:p w14:paraId="33BFAB1C">
            <w:pPr>
              <w:widowControl w:val="0"/>
              <w:spacing w:line="240" w:lineRule="auto"/>
              <w:jc w:val="center"/>
              <w:rPr>
                <w:rFonts w:hint="eastAsia" w:ascii="仿宋" w:hAnsi="仿宋" w:eastAsia="仿宋"/>
                <w:b/>
                <w:sz w:val="24"/>
                <w:szCs w:val="24"/>
              </w:rPr>
            </w:pPr>
            <w:r>
              <w:rPr>
                <w:rFonts w:hint="eastAsia" w:ascii="仿宋" w:hAnsi="仿宋" w:eastAsia="仿宋"/>
                <w:b/>
                <w:sz w:val="24"/>
                <w:szCs w:val="24"/>
              </w:rPr>
              <w:t>详细要求</w:t>
            </w:r>
          </w:p>
        </w:tc>
      </w:tr>
      <w:tr w14:paraId="67938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19" w:type="pct"/>
            <w:vAlign w:val="center"/>
          </w:tcPr>
          <w:p w14:paraId="2E671369">
            <w:pPr>
              <w:widowControl w:val="0"/>
              <w:spacing w:line="240" w:lineRule="auto"/>
              <w:jc w:val="center"/>
              <w:rPr>
                <w:rFonts w:hint="eastAsia" w:ascii="仿宋" w:hAnsi="仿宋" w:eastAsia="仿宋"/>
                <w:sz w:val="24"/>
                <w:szCs w:val="24"/>
              </w:rPr>
            </w:pPr>
            <w:r>
              <w:rPr>
                <w:rFonts w:hint="eastAsia" w:ascii="仿宋" w:hAnsi="仿宋" w:eastAsia="仿宋"/>
                <w:sz w:val="24"/>
                <w:szCs w:val="24"/>
              </w:rPr>
              <w:t>产品形态</w:t>
            </w:r>
          </w:p>
        </w:tc>
        <w:tc>
          <w:tcPr>
            <w:tcW w:w="4281" w:type="pct"/>
            <w:vAlign w:val="center"/>
          </w:tcPr>
          <w:p w14:paraId="43607C76">
            <w:pPr>
              <w:rPr>
                <w:rFonts w:hint="eastAsia" w:ascii="仿宋" w:hAnsi="仿宋" w:eastAsia="仿宋" w:cs="Arial"/>
                <w:bCs/>
                <w:sz w:val="24"/>
                <w:szCs w:val="24"/>
              </w:rPr>
            </w:pPr>
            <w:r>
              <w:rPr>
                <w:rFonts w:hint="eastAsia" w:ascii="仿宋" w:hAnsi="仿宋" w:eastAsia="仿宋" w:cs="Arial"/>
                <w:bCs/>
                <w:sz w:val="24"/>
                <w:szCs w:val="24"/>
              </w:rPr>
              <w:t>需采用独立的专用硬件设备，国产处理器、操作系统，冗余电源</w:t>
            </w:r>
          </w:p>
        </w:tc>
      </w:tr>
      <w:tr w14:paraId="0726B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19" w:type="pct"/>
            <w:vAlign w:val="center"/>
          </w:tcPr>
          <w:p w14:paraId="20F3D580">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网络接口</w:t>
            </w:r>
          </w:p>
        </w:tc>
        <w:tc>
          <w:tcPr>
            <w:tcW w:w="4281" w:type="pct"/>
            <w:vAlign w:val="center"/>
          </w:tcPr>
          <w:p w14:paraId="45525B1A">
            <w:pPr>
              <w:rPr>
                <w:rFonts w:hint="eastAsia" w:ascii="仿宋" w:hAnsi="仿宋" w:eastAsia="仿宋" w:cs="Arial"/>
                <w:bCs/>
                <w:sz w:val="24"/>
                <w:szCs w:val="24"/>
              </w:rPr>
            </w:pPr>
            <w:r>
              <w:rPr>
                <w:rFonts w:ascii="仿宋" w:hAnsi="仿宋" w:eastAsia="仿宋" w:cs="Arial"/>
                <w:bCs/>
                <w:sz w:val="24"/>
                <w:szCs w:val="24"/>
              </w:rPr>
              <w:t>千兆</w:t>
            </w:r>
            <w:r>
              <w:rPr>
                <w:rFonts w:hint="eastAsia" w:ascii="仿宋" w:hAnsi="仿宋" w:eastAsia="仿宋" w:cs="Arial"/>
                <w:bCs/>
                <w:sz w:val="24"/>
                <w:szCs w:val="24"/>
              </w:rPr>
              <w:t>电</w:t>
            </w:r>
            <w:r>
              <w:rPr>
                <w:rFonts w:ascii="仿宋" w:hAnsi="仿宋" w:eastAsia="仿宋" w:cs="Arial"/>
                <w:bCs/>
                <w:sz w:val="24"/>
                <w:szCs w:val="24"/>
              </w:rPr>
              <w:t>口≥</w:t>
            </w:r>
            <w:r>
              <w:rPr>
                <w:rFonts w:hint="eastAsia" w:ascii="仿宋" w:hAnsi="仿宋" w:eastAsia="仿宋" w:cs="Arial"/>
                <w:bCs/>
                <w:sz w:val="24"/>
                <w:szCs w:val="24"/>
              </w:rPr>
              <w:t>4</w:t>
            </w:r>
            <w:r>
              <w:rPr>
                <w:rFonts w:ascii="仿宋" w:hAnsi="仿宋" w:eastAsia="仿宋" w:cs="Arial"/>
                <w:bCs/>
                <w:sz w:val="24"/>
                <w:szCs w:val="24"/>
              </w:rPr>
              <w:t>个</w:t>
            </w:r>
            <w:r>
              <w:rPr>
                <w:rFonts w:hint="eastAsia" w:ascii="仿宋" w:hAnsi="仿宋" w:eastAsia="仿宋" w:cs="Arial"/>
                <w:bCs/>
                <w:sz w:val="24"/>
                <w:szCs w:val="24"/>
              </w:rPr>
              <w:t>；</w:t>
            </w:r>
          </w:p>
          <w:p w14:paraId="037DD8DA">
            <w:pPr>
              <w:rPr>
                <w:rFonts w:hint="eastAsia" w:ascii="仿宋" w:hAnsi="仿宋" w:eastAsia="仿宋" w:cs="Arial"/>
                <w:bCs/>
                <w:sz w:val="24"/>
                <w:szCs w:val="24"/>
              </w:rPr>
            </w:pPr>
            <w:r>
              <w:rPr>
                <w:rFonts w:hint="eastAsia" w:ascii="仿宋" w:hAnsi="仿宋" w:eastAsia="仿宋" w:cs="Arial"/>
                <w:bCs/>
                <w:sz w:val="24"/>
                <w:szCs w:val="24"/>
              </w:rPr>
              <w:t>千兆</w:t>
            </w:r>
            <w:r>
              <w:rPr>
                <w:rFonts w:ascii="仿宋" w:hAnsi="仿宋" w:eastAsia="仿宋" w:cs="Arial"/>
                <w:bCs/>
                <w:sz w:val="24"/>
                <w:szCs w:val="24"/>
              </w:rPr>
              <w:t>光口≥</w:t>
            </w:r>
            <w:r>
              <w:rPr>
                <w:rFonts w:hint="eastAsia" w:ascii="仿宋" w:hAnsi="仿宋" w:eastAsia="仿宋" w:cs="Arial"/>
                <w:bCs/>
                <w:sz w:val="24"/>
                <w:szCs w:val="24"/>
              </w:rPr>
              <w:t>4个；</w:t>
            </w:r>
          </w:p>
          <w:p w14:paraId="0DF4E5F6">
            <w:pPr>
              <w:rPr>
                <w:rFonts w:hint="eastAsia" w:ascii="仿宋" w:hAnsi="仿宋" w:eastAsia="仿宋" w:cs="Arial"/>
                <w:bCs/>
                <w:sz w:val="24"/>
                <w:szCs w:val="24"/>
              </w:rPr>
            </w:pPr>
            <w:r>
              <w:rPr>
                <w:rFonts w:hint="eastAsia" w:ascii="仿宋" w:hAnsi="仿宋" w:eastAsia="仿宋" w:cs="Arial"/>
                <w:bCs/>
                <w:sz w:val="24"/>
                <w:szCs w:val="24"/>
              </w:rPr>
              <w:t>万兆光口</w:t>
            </w:r>
            <w:r>
              <w:rPr>
                <w:rFonts w:ascii="仿宋" w:hAnsi="仿宋" w:eastAsia="仿宋" w:cs="Arial"/>
                <w:bCs/>
                <w:sz w:val="24"/>
                <w:szCs w:val="24"/>
              </w:rPr>
              <w:t>≥</w:t>
            </w:r>
            <w:r>
              <w:rPr>
                <w:rFonts w:hint="eastAsia" w:ascii="仿宋" w:hAnsi="仿宋" w:eastAsia="仿宋" w:cs="Arial"/>
                <w:bCs/>
                <w:sz w:val="24"/>
                <w:szCs w:val="24"/>
              </w:rPr>
              <w:t>4 个（满配光模块）</w:t>
            </w:r>
            <w:r>
              <w:rPr>
                <w:rFonts w:ascii="仿宋" w:hAnsi="仿宋" w:eastAsia="仿宋" w:cs="Arial"/>
                <w:bCs/>
                <w:sz w:val="24"/>
                <w:szCs w:val="24"/>
              </w:rPr>
              <w:t>；</w:t>
            </w:r>
          </w:p>
        </w:tc>
      </w:tr>
      <w:tr w14:paraId="1B426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73FE779D">
            <w:pPr>
              <w:widowControl w:val="0"/>
              <w:spacing w:line="240" w:lineRule="auto"/>
              <w:jc w:val="center"/>
              <w:rPr>
                <w:rFonts w:hint="eastAsia" w:ascii="仿宋" w:hAnsi="仿宋" w:eastAsia="仿宋"/>
                <w:sz w:val="24"/>
                <w:szCs w:val="24"/>
              </w:rPr>
            </w:pPr>
            <w:r>
              <w:rPr>
                <w:rFonts w:hint="eastAsia" w:ascii="仿宋" w:hAnsi="仿宋" w:eastAsia="仿宋"/>
                <w:sz w:val="24"/>
                <w:szCs w:val="24"/>
              </w:rPr>
              <w:t>内存</w:t>
            </w:r>
          </w:p>
        </w:tc>
        <w:tc>
          <w:tcPr>
            <w:tcW w:w="4281" w:type="pct"/>
            <w:vAlign w:val="center"/>
          </w:tcPr>
          <w:p w14:paraId="043FB654">
            <w:pPr>
              <w:rPr>
                <w:rFonts w:hint="eastAsia" w:ascii="仿宋" w:hAnsi="仿宋" w:eastAsia="仿宋" w:cs="Arial"/>
                <w:bCs/>
                <w:sz w:val="24"/>
                <w:szCs w:val="24"/>
              </w:rPr>
            </w:pPr>
            <w:r>
              <w:rPr>
                <w:rFonts w:hint="eastAsia" w:ascii="仿宋" w:hAnsi="仿宋" w:eastAsia="仿宋" w:cs="Arial"/>
                <w:bCs/>
                <w:sz w:val="24"/>
                <w:szCs w:val="24"/>
              </w:rPr>
              <w:t>系统</w:t>
            </w:r>
            <w:r>
              <w:rPr>
                <w:rFonts w:ascii="仿宋" w:hAnsi="仿宋" w:eastAsia="仿宋" w:cs="Arial"/>
                <w:bCs/>
                <w:sz w:val="24"/>
                <w:szCs w:val="24"/>
              </w:rPr>
              <w:t>内存≥</w:t>
            </w:r>
            <w:r>
              <w:rPr>
                <w:rFonts w:hint="eastAsia" w:ascii="仿宋" w:hAnsi="仿宋" w:eastAsia="仿宋" w:cs="Arial"/>
                <w:bCs/>
                <w:sz w:val="24"/>
                <w:szCs w:val="24"/>
              </w:rPr>
              <w:t>64</w:t>
            </w:r>
            <w:r>
              <w:rPr>
                <w:rFonts w:ascii="仿宋" w:hAnsi="仿宋" w:eastAsia="仿宋" w:cs="Arial"/>
                <w:bCs/>
                <w:sz w:val="24"/>
                <w:szCs w:val="24"/>
              </w:rPr>
              <w:t>G</w:t>
            </w:r>
            <w:r>
              <w:rPr>
                <w:rFonts w:hint="eastAsia" w:ascii="仿宋" w:hAnsi="仿宋" w:eastAsia="仿宋" w:cs="Arial"/>
                <w:bCs/>
                <w:sz w:val="24"/>
                <w:szCs w:val="24"/>
              </w:rPr>
              <w:t>B</w:t>
            </w:r>
            <w:r>
              <w:rPr>
                <w:rFonts w:ascii="仿宋" w:hAnsi="仿宋" w:eastAsia="仿宋" w:cs="Arial"/>
                <w:bCs/>
                <w:sz w:val="24"/>
                <w:szCs w:val="24"/>
              </w:rPr>
              <w:t>；</w:t>
            </w:r>
          </w:p>
        </w:tc>
      </w:tr>
      <w:tr w14:paraId="3FC2A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9" w:type="pct"/>
            <w:vAlign w:val="center"/>
          </w:tcPr>
          <w:p w14:paraId="5D125327">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硬盘</w:t>
            </w:r>
          </w:p>
        </w:tc>
        <w:tc>
          <w:tcPr>
            <w:tcW w:w="4281" w:type="pct"/>
            <w:vAlign w:val="center"/>
          </w:tcPr>
          <w:p w14:paraId="230CDE8E">
            <w:pPr>
              <w:rPr>
                <w:rFonts w:hint="eastAsia" w:ascii="仿宋" w:hAnsi="仿宋" w:eastAsia="仿宋" w:cs="Arial"/>
                <w:bCs/>
                <w:sz w:val="24"/>
                <w:szCs w:val="24"/>
              </w:rPr>
            </w:pPr>
            <w:r>
              <w:rPr>
                <w:rFonts w:hint="eastAsia" w:ascii="仿宋" w:hAnsi="仿宋" w:eastAsia="仿宋" w:cs="Arial"/>
                <w:bCs/>
                <w:color w:val="000000" w:themeColor="text1"/>
                <w:sz w:val="24"/>
                <w:szCs w:val="24"/>
                <w14:textFill>
                  <w14:solidFill>
                    <w14:schemeClr w14:val="tx1"/>
                  </w14:solidFill>
                </w14:textFill>
              </w:rPr>
              <w:t>提供SSD固态硬盘，硬盘容量</w:t>
            </w:r>
            <w:r>
              <w:rPr>
                <w:rFonts w:ascii="仿宋" w:hAnsi="仿宋" w:eastAsia="仿宋" w:cs="Arial"/>
                <w:bCs/>
                <w:color w:val="000000" w:themeColor="text1"/>
                <w:sz w:val="24"/>
                <w:szCs w:val="24"/>
                <w14:textFill>
                  <w14:solidFill>
                    <w14:schemeClr w14:val="tx1"/>
                  </w14:solidFill>
                </w14:textFill>
              </w:rPr>
              <w:t>≥</w:t>
            </w:r>
            <w:r>
              <w:rPr>
                <w:rFonts w:hint="eastAsia" w:ascii="仿宋" w:hAnsi="仿宋" w:eastAsia="仿宋" w:cs="Arial"/>
                <w:bCs/>
                <w:color w:val="000000" w:themeColor="text1"/>
                <w:sz w:val="24"/>
                <w:szCs w:val="24"/>
                <w14:textFill>
                  <w14:solidFill>
                    <w14:schemeClr w14:val="tx1"/>
                  </w14:solidFill>
                </w14:textFill>
              </w:rPr>
              <w:t>480 GB</w:t>
            </w:r>
            <w:r>
              <w:rPr>
                <w:rFonts w:ascii="仿宋" w:hAnsi="仿宋" w:eastAsia="仿宋" w:cs="Arial"/>
                <w:bCs/>
                <w:color w:val="000000" w:themeColor="text1"/>
                <w:sz w:val="24"/>
                <w:szCs w:val="24"/>
                <w14:textFill>
                  <w14:solidFill>
                    <w14:schemeClr w14:val="tx1"/>
                  </w14:solidFill>
                </w14:textFill>
              </w:rPr>
              <w:t>；</w:t>
            </w:r>
          </w:p>
        </w:tc>
      </w:tr>
      <w:tr w14:paraId="2E89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9" w:type="pct"/>
            <w:vAlign w:val="center"/>
          </w:tcPr>
          <w:p w14:paraId="29FA055B">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整机性能</w:t>
            </w:r>
          </w:p>
        </w:tc>
        <w:tc>
          <w:tcPr>
            <w:tcW w:w="4281" w:type="pct"/>
            <w:vAlign w:val="center"/>
          </w:tcPr>
          <w:p w14:paraId="77AC37A4">
            <w:pPr>
              <w:rPr>
                <w:rFonts w:hint="eastAsia" w:ascii="仿宋" w:hAnsi="仿宋" w:eastAsia="仿宋" w:cs="Arial"/>
                <w:bCs/>
                <w:sz w:val="24"/>
                <w:szCs w:val="24"/>
              </w:rPr>
            </w:pPr>
            <w:r>
              <w:rPr>
                <w:rFonts w:ascii="仿宋" w:hAnsi="仿宋" w:eastAsia="仿宋" w:cs="Arial"/>
                <w:bCs/>
                <w:sz w:val="24"/>
                <w:szCs w:val="24"/>
              </w:rPr>
              <w:t>吞吐</w:t>
            </w:r>
            <w:r>
              <w:rPr>
                <w:rFonts w:hint="eastAsia" w:ascii="仿宋" w:hAnsi="仿宋" w:eastAsia="仿宋" w:cs="Arial"/>
                <w:bCs/>
                <w:sz w:val="24"/>
                <w:szCs w:val="24"/>
              </w:rPr>
              <w:t>量</w:t>
            </w:r>
            <w:r>
              <w:rPr>
                <w:rFonts w:ascii="仿宋" w:hAnsi="仿宋" w:eastAsia="仿宋" w:cs="Arial"/>
                <w:bCs/>
                <w:sz w:val="24"/>
                <w:szCs w:val="24"/>
              </w:rPr>
              <w:t>≥</w:t>
            </w:r>
            <w:r>
              <w:rPr>
                <w:rFonts w:hint="eastAsia" w:ascii="仿宋" w:hAnsi="仿宋" w:eastAsia="仿宋" w:cs="Arial"/>
                <w:bCs/>
                <w:sz w:val="24"/>
                <w:szCs w:val="24"/>
              </w:rPr>
              <w:t>40 Gbps；</w:t>
            </w:r>
            <w:r>
              <w:rPr>
                <w:rFonts w:ascii="仿宋" w:hAnsi="仿宋" w:eastAsia="仿宋" w:cs="Arial"/>
                <w:bCs/>
                <w:sz w:val="24"/>
                <w:szCs w:val="24"/>
              </w:rPr>
              <w:t>并发会话数≥</w:t>
            </w:r>
            <w:r>
              <w:rPr>
                <w:rFonts w:hint="eastAsia" w:ascii="仿宋" w:hAnsi="仿宋" w:eastAsia="仿宋" w:cs="Arial"/>
                <w:bCs/>
                <w:sz w:val="24"/>
                <w:szCs w:val="24"/>
              </w:rPr>
              <w:t xml:space="preserve">8000 </w:t>
            </w:r>
            <w:r>
              <w:rPr>
                <w:rFonts w:ascii="仿宋" w:hAnsi="仿宋" w:eastAsia="仿宋" w:cs="Arial"/>
                <w:bCs/>
                <w:sz w:val="24"/>
                <w:szCs w:val="24"/>
              </w:rPr>
              <w:t>万</w:t>
            </w:r>
            <w:r>
              <w:rPr>
                <w:rFonts w:hint="eastAsia" w:ascii="仿宋" w:hAnsi="仿宋" w:eastAsia="仿宋" w:cs="Arial"/>
                <w:bCs/>
                <w:sz w:val="24"/>
                <w:szCs w:val="24"/>
              </w:rPr>
              <w:t>；</w:t>
            </w:r>
            <w:r>
              <w:rPr>
                <w:rFonts w:ascii="仿宋" w:hAnsi="仿宋" w:eastAsia="仿宋" w:cs="Arial"/>
                <w:bCs/>
                <w:sz w:val="24"/>
                <w:szCs w:val="24"/>
              </w:rPr>
              <w:t>四层新建</w:t>
            </w:r>
            <w:r>
              <w:rPr>
                <w:rFonts w:hint="eastAsia" w:ascii="仿宋" w:hAnsi="仿宋" w:eastAsia="仿宋" w:cs="Arial"/>
                <w:bCs/>
                <w:sz w:val="24"/>
                <w:szCs w:val="24"/>
              </w:rPr>
              <w:t>能力</w:t>
            </w:r>
            <w:r>
              <w:rPr>
                <w:rFonts w:ascii="仿宋" w:hAnsi="仿宋" w:eastAsia="仿宋" w:cs="Arial"/>
                <w:bCs/>
                <w:sz w:val="24"/>
                <w:szCs w:val="24"/>
              </w:rPr>
              <w:t>≥</w:t>
            </w:r>
            <w:r>
              <w:rPr>
                <w:rFonts w:hint="eastAsia" w:ascii="仿宋" w:hAnsi="仿宋" w:eastAsia="仿宋" w:cs="Arial"/>
                <w:bCs/>
                <w:sz w:val="24"/>
                <w:szCs w:val="24"/>
              </w:rPr>
              <w:t xml:space="preserve">80 </w:t>
            </w:r>
            <w:r>
              <w:rPr>
                <w:rFonts w:ascii="仿宋" w:hAnsi="仿宋" w:eastAsia="仿宋" w:cs="Arial"/>
                <w:bCs/>
                <w:sz w:val="24"/>
                <w:szCs w:val="24"/>
              </w:rPr>
              <w:t>万</w:t>
            </w:r>
            <w:r>
              <w:rPr>
                <w:rFonts w:hint="eastAsia" w:ascii="仿宋" w:hAnsi="仿宋" w:eastAsia="仿宋" w:cs="Arial"/>
                <w:bCs/>
                <w:sz w:val="24"/>
                <w:szCs w:val="24"/>
              </w:rPr>
              <w:t>；</w:t>
            </w:r>
          </w:p>
          <w:p w14:paraId="24DF88A3">
            <w:pPr>
              <w:rPr>
                <w:rFonts w:hint="eastAsia" w:ascii="仿宋" w:hAnsi="仿宋" w:eastAsia="仿宋" w:cs="Arial"/>
                <w:bCs/>
                <w:sz w:val="24"/>
                <w:szCs w:val="24"/>
              </w:rPr>
            </w:pPr>
            <w:r>
              <w:rPr>
                <w:rFonts w:ascii="仿宋" w:hAnsi="仿宋" w:eastAsia="仿宋" w:cs="Arial"/>
                <w:bCs/>
                <w:sz w:val="24"/>
                <w:szCs w:val="24"/>
              </w:rPr>
              <w:t>七层新建</w:t>
            </w:r>
            <w:r>
              <w:rPr>
                <w:rFonts w:hint="eastAsia" w:ascii="仿宋" w:hAnsi="仿宋" w:eastAsia="仿宋" w:cs="Arial"/>
                <w:bCs/>
                <w:sz w:val="24"/>
                <w:szCs w:val="24"/>
              </w:rPr>
              <w:t>能力</w:t>
            </w:r>
            <w:r>
              <w:rPr>
                <w:rFonts w:ascii="仿宋" w:hAnsi="仿宋" w:eastAsia="仿宋" w:cs="Arial"/>
                <w:bCs/>
                <w:sz w:val="24"/>
                <w:szCs w:val="24"/>
              </w:rPr>
              <w:t>≥</w:t>
            </w:r>
            <w:r>
              <w:rPr>
                <w:rFonts w:hint="eastAsia" w:ascii="仿宋" w:hAnsi="仿宋" w:eastAsia="仿宋" w:cs="Arial"/>
                <w:bCs/>
                <w:sz w:val="24"/>
                <w:szCs w:val="24"/>
              </w:rPr>
              <w:t>120 万</w:t>
            </w:r>
            <w:r>
              <w:rPr>
                <w:rFonts w:ascii="仿宋" w:hAnsi="仿宋" w:eastAsia="仿宋" w:cs="Arial"/>
                <w:bCs/>
                <w:sz w:val="24"/>
                <w:szCs w:val="24"/>
              </w:rPr>
              <w:t>;</w:t>
            </w:r>
          </w:p>
        </w:tc>
      </w:tr>
      <w:tr w14:paraId="0E11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719" w:type="pct"/>
            <w:vAlign w:val="center"/>
          </w:tcPr>
          <w:p w14:paraId="727244BD">
            <w:pPr>
              <w:widowControl w:val="0"/>
              <w:spacing w:line="240" w:lineRule="auto"/>
              <w:jc w:val="center"/>
              <w:rPr>
                <w:rFonts w:hint="eastAsia" w:ascii="仿宋" w:hAnsi="仿宋" w:eastAsia="仿宋"/>
                <w:sz w:val="24"/>
                <w:szCs w:val="24"/>
              </w:rPr>
            </w:pPr>
            <w:bookmarkStart w:id="162" w:name="_Toc8543"/>
            <w:bookmarkStart w:id="163" w:name="_Toc10230"/>
            <w:bookmarkStart w:id="164" w:name="_Toc201309356"/>
            <w:r>
              <w:rPr>
                <w:rFonts w:hint="eastAsia" w:ascii="仿宋" w:hAnsi="仿宋" w:eastAsia="仿宋"/>
                <w:sz w:val="24"/>
                <w:szCs w:val="24"/>
              </w:rPr>
              <w:t>多合一功能集成</w:t>
            </w:r>
            <w:bookmarkEnd w:id="162"/>
            <w:bookmarkEnd w:id="163"/>
            <w:bookmarkEnd w:id="164"/>
          </w:p>
        </w:tc>
        <w:tc>
          <w:tcPr>
            <w:tcW w:w="4271" w:type="pct"/>
          </w:tcPr>
          <w:p w14:paraId="24C3FEC6">
            <w:pPr>
              <w:rPr>
                <w:rFonts w:hint="eastAsia" w:ascii="仿宋" w:hAnsi="仿宋" w:eastAsia="仿宋" w:cs="Arial"/>
                <w:bCs/>
                <w:sz w:val="24"/>
                <w:szCs w:val="24"/>
              </w:rPr>
            </w:pPr>
            <w:bookmarkStart w:id="165" w:name="_Toc29015"/>
            <w:bookmarkStart w:id="166" w:name="_Toc19721"/>
            <w:bookmarkStart w:id="167" w:name="_Toc201309357"/>
            <w:r>
              <w:rPr>
                <w:rFonts w:hint="eastAsia" w:ascii="仿宋" w:hAnsi="仿宋" w:eastAsia="仿宋" w:cs="Arial"/>
                <w:bCs/>
                <w:sz w:val="24"/>
                <w:szCs w:val="24"/>
              </w:rPr>
              <w:t>可同时支持包括链路负载均衡、全局负载均衡和服务器负载均衡的功能。三种功能同时处于激活可使用状态，无需额外购买相应授权</w:t>
            </w:r>
            <w:r>
              <w:rPr>
                <w:rFonts w:ascii="仿宋" w:hAnsi="仿宋" w:eastAsia="仿宋" w:cs="Arial"/>
                <w:bCs/>
                <w:sz w:val="24"/>
                <w:szCs w:val="24"/>
              </w:rPr>
              <w:t>；</w:t>
            </w:r>
            <w:bookmarkEnd w:id="165"/>
            <w:bookmarkEnd w:id="166"/>
            <w:bookmarkEnd w:id="167"/>
            <w:r>
              <w:rPr>
                <w:rFonts w:hint="eastAsia" w:ascii="仿宋" w:hAnsi="仿宋" w:eastAsia="仿宋" w:cs="Arial"/>
                <w:bCs/>
                <w:sz w:val="24"/>
                <w:szCs w:val="24"/>
              </w:rPr>
              <w:t xml:space="preserve"> </w:t>
            </w:r>
          </w:p>
        </w:tc>
      </w:tr>
      <w:tr w14:paraId="3CB24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9" w:type="pct"/>
            <w:vMerge w:val="restart"/>
            <w:vAlign w:val="center"/>
          </w:tcPr>
          <w:p w14:paraId="57004D12">
            <w:pPr>
              <w:widowControl w:val="0"/>
              <w:spacing w:line="240" w:lineRule="auto"/>
              <w:jc w:val="center"/>
              <w:rPr>
                <w:rFonts w:hint="eastAsia" w:ascii="仿宋" w:hAnsi="仿宋" w:eastAsia="仿宋"/>
                <w:sz w:val="24"/>
                <w:szCs w:val="24"/>
              </w:rPr>
            </w:pPr>
            <w:bookmarkStart w:id="168" w:name="_Toc201309358"/>
            <w:bookmarkStart w:id="169" w:name="_Toc5000"/>
            <w:bookmarkStart w:id="170" w:name="_Toc28106"/>
            <w:r>
              <w:rPr>
                <w:rFonts w:hint="eastAsia" w:ascii="仿宋" w:hAnsi="仿宋" w:eastAsia="仿宋"/>
                <w:sz w:val="24"/>
                <w:szCs w:val="24"/>
              </w:rPr>
              <w:t>链路负载均衡</w:t>
            </w:r>
            <w:bookmarkEnd w:id="168"/>
            <w:bookmarkEnd w:id="169"/>
            <w:bookmarkEnd w:id="170"/>
          </w:p>
        </w:tc>
        <w:tc>
          <w:tcPr>
            <w:tcW w:w="4271" w:type="pct"/>
          </w:tcPr>
          <w:p w14:paraId="419999E9">
            <w:pPr>
              <w:rPr>
                <w:rFonts w:hint="eastAsia" w:ascii="仿宋" w:hAnsi="仿宋" w:eastAsia="仿宋" w:cs="Arial"/>
                <w:bCs/>
                <w:sz w:val="24"/>
                <w:szCs w:val="24"/>
              </w:rPr>
            </w:pPr>
            <w:bookmarkStart w:id="171" w:name="_Toc24467"/>
            <w:bookmarkStart w:id="172" w:name="_Toc201309359"/>
            <w:bookmarkStart w:id="173" w:name="_Toc4365"/>
            <w:r>
              <w:rPr>
                <w:rFonts w:hint="eastAsia" w:ascii="仿宋" w:hAnsi="仿宋" w:eastAsia="仿宋" w:cs="Arial"/>
                <w:bCs/>
                <w:sz w:val="24"/>
                <w:szCs w:val="24"/>
              </w:rPr>
              <w:t>支持静态IP和PPPOE两种线路接入方式</w:t>
            </w:r>
            <w:r>
              <w:rPr>
                <w:rFonts w:ascii="仿宋" w:hAnsi="仿宋" w:eastAsia="仿宋" w:cs="Arial"/>
                <w:bCs/>
                <w:sz w:val="24"/>
                <w:szCs w:val="24"/>
              </w:rPr>
              <w:t>；</w:t>
            </w:r>
            <w:bookmarkEnd w:id="171"/>
            <w:bookmarkEnd w:id="172"/>
            <w:bookmarkEnd w:id="173"/>
          </w:p>
        </w:tc>
      </w:tr>
      <w:tr w14:paraId="001AB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9" w:type="pct"/>
            <w:vMerge w:val="continue"/>
          </w:tcPr>
          <w:p w14:paraId="1E933914">
            <w:pPr>
              <w:widowControl w:val="0"/>
              <w:spacing w:line="240" w:lineRule="auto"/>
              <w:jc w:val="center"/>
              <w:rPr>
                <w:rFonts w:hint="eastAsia" w:ascii="仿宋" w:hAnsi="仿宋" w:eastAsia="仿宋"/>
                <w:sz w:val="24"/>
                <w:szCs w:val="24"/>
              </w:rPr>
            </w:pPr>
          </w:p>
        </w:tc>
        <w:tc>
          <w:tcPr>
            <w:tcW w:w="4271" w:type="pct"/>
          </w:tcPr>
          <w:p w14:paraId="1101760E">
            <w:pPr>
              <w:rPr>
                <w:rFonts w:hint="eastAsia" w:ascii="仿宋" w:hAnsi="仿宋" w:eastAsia="仿宋" w:cs="Arial"/>
                <w:bCs/>
                <w:sz w:val="24"/>
                <w:szCs w:val="24"/>
              </w:rPr>
            </w:pPr>
            <w:bookmarkStart w:id="174" w:name="_Toc1116"/>
            <w:bookmarkStart w:id="175" w:name="_Toc6860"/>
            <w:bookmarkStart w:id="176" w:name="_Toc201309360"/>
            <w:r>
              <w:rPr>
                <w:rFonts w:hint="eastAsia" w:ascii="仿宋" w:hAnsi="仿宋" w:eastAsia="仿宋" w:cs="Arial"/>
                <w:bCs/>
                <w:sz w:val="24"/>
                <w:szCs w:val="24"/>
              </w:rPr>
              <w:t>支持基于链路负荷情况的繁忙保护机制，能根据链路的上行/下行带宽占用率情况执行对出站/入站流量的高级调度策略</w:t>
            </w:r>
            <w:r>
              <w:rPr>
                <w:rFonts w:ascii="仿宋" w:hAnsi="仿宋" w:eastAsia="仿宋" w:cs="Arial"/>
                <w:bCs/>
                <w:sz w:val="24"/>
                <w:szCs w:val="24"/>
              </w:rPr>
              <w:t>；</w:t>
            </w:r>
            <w:bookmarkEnd w:id="174"/>
            <w:bookmarkEnd w:id="175"/>
            <w:bookmarkEnd w:id="176"/>
            <w:r>
              <w:rPr>
                <w:rFonts w:hint="eastAsia" w:ascii="仿宋" w:hAnsi="仿宋" w:eastAsia="仿宋" w:cs="Arial"/>
                <w:bCs/>
                <w:sz w:val="24"/>
                <w:szCs w:val="24"/>
              </w:rPr>
              <w:t xml:space="preserve"> </w:t>
            </w:r>
          </w:p>
        </w:tc>
      </w:tr>
      <w:tr w14:paraId="2BF83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9" w:type="pct"/>
            <w:vMerge w:val="restart"/>
            <w:vAlign w:val="center"/>
          </w:tcPr>
          <w:p w14:paraId="1CD1482C">
            <w:pPr>
              <w:widowControl w:val="0"/>
              <w:spacing w:line="240" w:lineRule="auto"/>
              <w:jc w:val="center"/>
              <w:rPr>
                <w:rFonts w:hint="eastAsia" w:ascii="仿宋" w:hAnsi="仿宋" w:eastAsia="仿宋"/>
                <w:sz w:val="24"/>
                <w:szCs w:val="24"/>
              </w:rPr>
            </w:pPr>
            <w:bookmarkStart w:id="177" w:name="_Toc24149"/>
            <w:bookmarkStart w:id="178" w:name="_Toc201309361"/>
            <w:bookmarkStart w:id="179" w:name="_Toc20799"/>
            <w:r>
              <w:rPr>
                <w:rFonts w:hint="eastAsia" w:ascii="仿宋" w:hAnsi="仿宋" w:eastAsia="仿宋"/>
                <w:sz w:val="24"/>
                <w:szCs w:val="24"/>
              </w:rPr>
              <w:t>服务器负载均衡</w:t>
            </w:r>
            <w:bookmarkEnd w:id="177"/>
            <w:bookmarkEnd w:id="178"/>
            <w:bookmarkEnd w:id="179"/>
          </w:p>
        </w:tc>
        <w:tc>
          <w:tcPr>
            <w:tcW w:w="4271" w:type="pct"/>
          </w:tcPr>
          <w:p w14:paraId="23CA890B">
            <w:pPr>
              <w:rPr>
                <w:rFonts w:hint="eastAsia" w:ascii="仿宋" w:hAnsi="仿宋" w:eastAsia="仿宋" w:cs="Arial"/>
                <w:bCs/>
                <w:sz w:val="24"/>
                <w:szCs w:val="24"/>
                <w:lang w:eastAsia="zh-Hans"/>
              </w:rPr>
            </w:pPr>
            <w:bookmarkStart w:id="180" w:name="_Toc4907"/>
            <w:bookmarkStart w:id="181" w:name="_Toc25346"/>
            <w:bookmarkStart w:id="182" w:name="_Toc201309362"/>
            <w:r>
              <w:rPr>
                <w:rFonts w:hint="eastAsia" w:ascii="仿宋" w:hAnsi="仿宋" w:eastAsia="仿宋" w:cs="Arial"/>
                <w:bCs/>
                <w:sz w:val="24"/>
                <w:szCs w:val="24"/>
              </w:rPr>
              <w:t>支持轮询、加权轮询、按主机加权轮询、加权最小连接、按主机加权最小连接、动态反馈、最快响应</w:t>
            </w:r>
            <w:r>
              <w:rPr>
                <w:rFonts w:hint="eastAsia" w:ascii="仿宋" w:hAnsi="仿宋" w:eastAsia="仿宋" w:cs="Arial"/>
                <w:bCs/>
                <w:sz w:val="24"/>
                <w:szCs w:val="24"/>
                <w:lang w:eastAsia="zh-Hans"/>
              </w:rPr>
              <w:t>时间</w:t>
            </w:r>
            <w:r>
              <w:rPr>
                <w:rFonts w:hint="eastAsia" w:ascii="仿宋" w:hAnsi="仿宋" w:eastAsia="仿宋" w:cs="Arial"/>
                <w:bCs/>
                <w:sz w:val="24"/>
                <w:szCs w:val="24"/>
              </w:rPr>
              <w:t>、加权最小流量、最小流量、最少连接、主机-最小流量、主机-最少连接调度</w:t>
            </w:r>
            <w:r>
              <w:rPr>
                <w:rFonts w:ascii="仿宋" w:hAnsi="仿宋" w:eastAsia="仿宋" w:cs="Arial"/>
                <w:bCs/>
                <w:sz w:val="24"/>
                <w:szCs w:val="24"/>
              </w:rPr>
              <w:t>、</w:t>
            </w:r>
            <w:r>
              <w:rPr>
                <w:rFonts w:hint="eastAsia" w:ascii="仿宋" w:hAnsi="仿宋" w:eastAsia="仿宋" w:cs="Arial"/>
                <w:bCs/>
                <w:sz w:val="24"/>
                <w:szCs w:val="24"/>
              </w:rPr>
              <w:t>动态反馈、按主机加权最小流量</w:t>
            </w:r>
            <w:r>
              <w:rPr>
                <w:rFonts w:ascii="仿宋" w:hAnsi="仿宋" w:eastAsia="仿宋" w:cs="Arial"/>
                <w:bCs/>
                <w:sz w:val="24"/>
                <w:szCs w:val="24"/>
              </w:rPr>
              <w:t>、</w:t>
            </w:r>
            <w:r>
              <w:rPr>
                <w:rFonts w:hint="eastAsia" w:ascii="仿宋" w:hAnsi="仿宋" w:eastAsia="仿宋" w:cs="Arial"/>
                <w:bCs/>
                <w:sz w:val="24"/>
                <w:szCs w:val="24"/>
                <w:lang w:eastAsia="zh-Hans"/>
              </w:rPr>
              <w:t>源IP源端口哈希</w:t>
            </w:r>
            <w:r>
              <w:rPr>
                <w:rFonts w:ascii="仿宋" w:hAnsi="仿宋" w:eastAsia="仿宋" w:cs="Arial"/>
                <w:bCs/>
                <w:sz w:val="24"/>
                <w:szCs w:val="24"/>
                <w:lang w:eastAsia="zh-Hans"/>
              </w:rPr>
              <w:t>、</w:t>
            </w:r>
            <w:r>
              <w:rPr>
                <w:rFonts w:hint="eastAsia" w:ascii="仿宋" w:hAnsi="仿宋" w:eastAsia="仿宋" w:cs="Arial"/>
                <w:bCs/>
                <w:sz w:val="24"/>
                <w:szCs w:val="24"/>
                <w:lang w:eastAsia="zh-Hans"/>
              </w:rPr>
              <w:t>源IP哈希</w:t>
            </w:r>
            <w:r>
              <w:rPr>
                <w:rFonts w:ascii="仿宋" w:hAnsi="仿宋" w:eastAsia="仿宋" w:cs="Arial"/>
                <w:bCs/>
                <w:sz w:val="24"/>
                <w:szCs w:val="24"/>
                <w:lang w:eastAsia="zh-Hans"/>
              </w:rPr>
              <w:t>、</w:t>
            </w:r>
            <w:r>
              <w:rPr>
                <w:rFonts w:hint="eastAsia" w:ascii="仿宋" w:hAnsi="仿宋" w:eastAsia="仿宋" w:cs="Arial"/>
                <w:bCs/>
                <w:sz w:val="24"/>
                <w:szCs w:val="24"/>
                <w:lang w:eastAsia="zh-Hans"/>
              </w:rPr>
              <w:t>URI哈希和HOST哈希等</w:t>
            </w:r>
            <w:r>
              <w:rPr>
                <w:rFonts w:ascii="仿宋" w:hAnsi="仿宋" w:eastAsia="仿宋" w:cs="Arial"/>
                <w:bCs/>
                <w:sz w:val="24"/>
                <w:szCs w:val="24"/>
              </w:rPr>
              <w:t>；</w:t>
            </w:r>
            <w:bookmarkEnd w:id="180"/>
            <w:bookmarkEnd w:id="181"/>
            <w:bookmarkEnd w:id="182"/>
            <w:r>
              <w:rPr>
                <w:rFonts w:hint="eastAsia" w:ascii="仿宋" w:hAnsi="仿宋" w:eastAsia="仿宋" w:cs="Arial"/>
                <w:bCs/>
                <w:sz w:val="24"/>
                <w:szCs w:val="24"/>
                <w:lang w:eastAsia="zh-Hans"/>
              </w:rPr>
              <w:t xml:space="preserve"> </w:t>
            </w:r>
          </w:p>
        </w:tc>
      </w:tr>
      <w:tr w14:paraId="74FF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9" w:type="pct"/>
            <w:vMerge w:val="continue"/>
          </w:tcPr>
          <w:p w14:paraId="6B705A33">
            <w:pPr>
              <w:widowControl w:val="0"/>
              <w:spacing w:line="240" w:lineRule="auto"/>
              <w:jc w:val="center"/>
              <w:rPr>
                <w:rFonts w:hint="eastAsia" w:ascii="仿宋" w:hAnsi="仿宋" w:eastAsia="仿宋"/>
                <w:sz w:val="24"/>
                <w:szCs w:val="24"/>
              </w:rPr>
            </w:pPr>
          </w:p>
        </w:tc>
        <w:tc>
          <w:tcPr>
            <w:tcW w:w="4271" w:type="pct"/>
          </w:tcPr>
          <w:p w14:paraId="5041524F">
            <w:pPr>
              <w:rPr>
                <w:rFonts w:hint="eastAsia" w:ascii="仿宋" w:hAnsi="仿宋" w:eastAsia="仿宋" w:cs="Arial"/>
                <w:bCs/>
                <w:sz w:val="24"/>
                <w:szCs w:val="24"/>
              </w:rPr>
            </w:pPr>
            <w:bookmarkStart w:id="183" w:name="_Toc1561"/>
            <w:bookmarkStart w:id="184" w:name="_Toc201309363"/>
            <w:bookmarkStart w:id="185" w:name="_Toc20756"/>
            <w:r>
              <w:rPr>
                <w:rFonts w:hint="eastAsia" w:ascii="仿宋" w:hAnsi="仿宋" w:eastAsia="仿宋" w:cs="Arial"/>
                <w:bCs/>
                <w:sz w:val="24"/>
                <w:szCs w:val="24"/>
              </w:rPr>
              <w:t>支持优先级算法下最少可用节点保障，保证优先级高节点的可用性</w:t>
            </w:r>
            <w:r>
              <w:rPr>
                <w:rFonts w:ascii="仿宋" w:hAnsi="仿宋" w:eastAsia="仿宋" w:cs="Arial"/>
                <w:bCs/>
                <w:sz w:val="24"/>
                <w:szCs w:val="24"/>
              </w:rPr>
              <w:t>；</w:t>
            </w:r>
            <w:bookmarkEnd w:id="183"/>
            <w:bookmarkEnd w:id="184"/>
            <w:bookmarkEnd w:id="185"/>
          </w:p>
        </w:tc>
      </w:tr>
      <w:tr w14:paraId="25657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9" w:type="pct"/>
            <w:vMerge w:val="continue"/>
          </w:tcPr>
          <w:p w14:paraId="08744D27">
            <w:pPr>
              <w:widowControl w:val="0"/>
              <w:spacing w:line="240" w:lineRule="auto"/>
              <w:jc w:val="center"/>
              <w:rPr>
                <w:rFonts w:hint="eastAsia" w:ascii="仿宋" w:hAnsi="仿宋" w:eastAsia="仿宋"/>
                <w:sz w:val="24"/>
                <w:szCs w:val="24"/>
              </w:rPr>
            </w:pPr>
          </w:p>
        </w:tc>
        <w:tc>
          <w:tcPr>
            <w:tcW w:w="4271" w:type="pct"/>
          </w:tcPr>
          <w:p w14:paraId="70C08970">
            <w:pPr>
              <w:rPr>
                <w:rFonts w:hint="eastAsia" w:ascii="仿宋" w:hAnsi="仿宋" w:eastAsia="仿宋" w:cs="Arial"/>
                <w:bCs/>
                <w:sz w:val="24"/>
                <w:szCs w:val="24"/>
              </w:rPr>
            </w:pPr>
            <w:bookmarkStart w:id="186" w:name="_Toc21511"/>
            <w:bookmarkStart w:id="187" w:name="_Toc201309364"/>
            <w:bookmarkStart w:id="188" w:name="_Toc27806"/>
            <w:r>
              <w:rPr>
                <w:rFonts w:hint="eastAsia" w:ascii="仿宋" w:hAnsi="仿宋" w:eastAsia="仿宋" w:cs="Arial"/>
                <w:bCs/>
                <w:sz w:val="24"/>
                <w:szCs w:val="24"/>
                <w:lang w:eastAsia="zh-Hans"/>
              </w:rPr>
              <w:t>支持复合监视器功能</w:t>
            </w:r>
            <w:r>
              <w:rPr>
                <w:rFonts w:ascii="仿宋" w:hAnsi="仿宋" w:eastAsia="仿宋" w:cs="Arial"/>
                <w:bCs/>
                <w:sz w:val="24"/>
                <w:szCs w:val="24"/>
                <w:lang w:eastAsia="zh-Hans"/>
              </w:rPr>
              <w:t>，</w:t>
            </w:r>
            <w:r>
              <w:rPr>
                <w:rFonts w:hint="eastAsia" w:ascii="仿宋" w:hAnsi="仿宋" w:eastAsia="仿宋" w:cs="Arial"/>
                <w:bCs/>
                <w:sz w:val="24"/>
                <w:szCs w:val="24"/>
                <w:lang w:eastAsia="zh-Hans"/>
              </w:rPr>
              <w:t>可配置选择多个健康检查方式</w:t>
            </w:r>
            <w:r>
              <w:rPr>
                <w:rFonts w:ascii="仿宋" w:hAnsi="仿宋" w:eastAsia="仿宋" w:cs="Arial"/>
                <w:bCs/>
                <w:sz w:val="24"/>
                <w:szCs w:val="24"/>
                <w:lang w:eastAsia="zh-Hans"/>
              </w:rPr>
              <w:t>，</w:t>
            </w:r>
            <w:r>
              <w:rPr>
                <w:rFonts w:hint="eastAsia" w:ascii="仿宋" w:hAnsi="仿宋" w:eastAsia="仿宋" w:cs="Arial"/>
                <w:bCs/>
                <w:sz w:val="24"/>
                <w:szCs w:val="24"/>
                <w:lang w:eastAsia="zh-Hans"/>
              </w:rPr>
              <w:t>同时可设置通过条件为同时成立</w:t>
            </w:r>
            <w:r>
              <w:rPr>
                <w:rFonts w:ascii="仿宋" w:hAnsi="仿宋" w:eastAsia="仿宋" w:cs="Arial"/>
                <w:bCs/>
                <w:sz w:val="24"/>
                <w:szCs w:val="24"/>
                <w:lang w:eastAsia="zh-Hans"/>
              </w:rPr>
              <w:t>、</w:t>
            </w:r>
            <w:r>
              <w:rPr>
                <w:rFonts w:hint="eastAsia" w:ascii="仿宋" w:hAnsi="仿宋" w:eastAsia="仿宋" w:cs="Arial"/>
                <w:bCs/>
                <w:sz w:val="24"/>
                <w:szCs w:val="24"/>
                <w:lang w:eastAsia="zh-Hans"/>
              </w:rPr>
              <w:t>任意一个通过和自定义</w:t>
            </w:r>
            <w:r>
              <w:rPr>
                <w:rFonts w:ascii="仿宋" w:hAnsi="仿宋" w:eastAsia="仿宋" w:cs="Arial"/>
                <w:bCs/>
                <w:sz w:val="24"/>
                <w:szCs w:val="24"/>
                <w:lang w:eastAsia="zh-Hans"/>
              </w:rPr>
              <w:t>；</w:t>
            </w:r>
            <w:r>
              <w:rPr>
                <w:rFonts w:hint="eastAsia" w:ascii="仿宋" w:hAnsi="仿宋" w:eastAsia="仿宋" w:cs="Arial"/>
                <w:bCs/>
                <w:sz w:val="24"/>
                <w:szCs w:val="24"/>
                <w:lang w:eastAsia="zh-Hans"/>
              </w:rPr>
              <w:t>并且能开启</w:t>
            </w:r>
            <w:r>
              <w:rPr>
                <w:rFonts w:ascii="仿宋" w:hAnsi="仿宋" w:eastAsia="仿宋" w:cs="Arial"/>
                <w:bCs/>
                <w:sz w:val="24"/>
                <w:szCs w:val="24"/>
                <w:lang w:eastAsia="zh-Hans"/>
              </w:rPr>
              <w:t>/</w:t>
            </w:r>
            <w:r>
              <w:rPr>
                <w:rFonts w:hint="eastAsia" w:ascii="仿宋" w:hAnsi="仿宋" w:eastAsia="仿宋" w:cs="Arial"/>
                <w:bCs/>
                <w:sz w:val="24"/>
                <w:szCs w:val="24"/>
                <w:lang w:eastAsia="zh-Hans"/>
              </w:rPr>
              <w:t>关闭调试日志功能</w:t>
            </w:r>
            <w:r>
              <w:rPr>
                <w:rFonts w:ascii="仿宋" w:hAnsi="仿宋" w:eastAsia="仿宋" w:cs="Arial"/>
                <w:bCs/>
                <w:sz w:val="24"/>
                <w:szCs w:val="24"/>
              </w:rPr>
              <w:t>；</w:t>
            </w:r>
            <w:bookmarkEnd w:id="186"/>
            <w:bookmarkEnd w:id="187"/>
            <w:bookmarkEnd w:id="188"/>
            <w:r>
              <w:rPr>
                <w:rFonts w:hint="eastAsia" w:ascii="仿宋" w:hAnsi="仿宋" w:eastAsia="仿宋" w:cs="Arial"/>
                <w:bCs/>
                <w:sz w:val="24"/>
                <w:szCs w:val="24"/>
              </w:rPr>
              <w:t xml:space="preserve"> </w:t>
            </w:r>
          </w:p>
        </w:tc>
      </w:tr>
      <w:tr w14:paraId="06C1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9" w:type="pct"/>
            <w:vMerge w:val="continue"/>
          </w:tcPr>
          <w:p w14:paraId="409FFC94">
            <w:pPr>
              <w:widowControl w:val="0"/>
              <w:spacing w:line="240" w:lineRule="auto"/>
              <w:jc w:val="center"/>
              <w:rPr>
                <w:rFonts w:hint="eastAsia" w:ascii="仿宋" w:hAnsi="仿宋" w:eastAsia="仿宋"/>
                <w:sz w:val="24"/>
                <w:szCs w:val="24"/>
              </w:rPr>
            </w:pPr>
          </w:p>
        </w:tc>
        <w:tc>
          <w:tcPr>
            <w:tcW w:w="4271" w:type="pct"/>
          </w:tcPr>
          <w:p w14:paraId="54A9878A">
            <w:pPr>
              <w:rPr>
                <w:rFonts w:hint="eastAsia" w:ascii="仿宋" w:hAnsi="仿宋" w:eastAsia="仿宋" w:cs="Arial"/>
                <w:bCs/>
                <w:color w:val="4BACC6" w:themeColor="accent5"/>
                <w:sz w:val="24"/>
                <w:szCs w:val="24"/>
                <w:lang w:eastAsia="zh-Hans"/>
                <w14:textFill>
                  <w14:solidFill>
                    <w14:schemeClr w14:val="accent5"/>
                  </w14:solidFill>
                </w14:textFill>
              </w:rPr>
            </w:pPr>
            <w:bookmarkStart w:id="189" w:name="_Toc201309365"/>
            <w:bookmarkStart w:id="190" w:name="_Toc32477"/>
            <w:bookmarkStart w:id="191" w:name="_Toc24409"/>
            <w:r>
              <w:rPr>
                <w:rFonts w:hint="eastAsia" w:ascii="仿宋" w:hAnsi="仿宋" w:eastAsia="仿宋" w:cs="Arial"/>
                <w:bCs/>
                <w:sz w:val="24"/>
                <w:szCs w:val="24"/>
                <w:lang w:eastAsia="zh-Hans"/>
              </w:rPr>
              <w:t>支持HTTP</w:t>
            </w:r>
            <w:r>
              <w:rPr>
                <w:rFonts w:ascii="仿宋" w:hAnsi="仿宋" w:eastAsia="仿宋" w:cs="Arial"/>
                <w:bCs/>
                <w:sz w:val="24"/>
                <w:szCs w:val="24"/>
                <w:lang w:eastAsia="zh-Hans"/>
              </w:rPr>
              <w:t>、</w:t>
            </w:r>
            <w:r>
              <w:rPr>
                <w:rFonts w:hint="eastAsia" w:ascii="仿宋" w:hAnsi="仿宋" w:eastAsia="仿宋" w:cs="Arial"/>
                <w:bCs/>
                <w:sz w:val="24"/>
                <w:szCs w:val="24"/>
                <w:lang w:eastAsia="zh-Hans"/>
              </w:rPr>
              <w:t>TCP</w:t>
            </w:r>
            <w:r>
              <w:rPr>
                <w:rFonts w:ascii="仿宋" w:hAnsi="仿宋" w:eastAsia="仿宋" w:cs="Arial"/>
                <w:bCs/>
                <w:sz w:val="24"/>
                <w:szCs w:val="24"/>
                <w:lang w:eastAsia="zh-Hans"/>
              </w:rPr>
              <w:t>、</w:t>
            </w:r>
            <w:r>
              <w:rPr>
                <w:rFonts w:hint="eastAsia" w:ascii="仿宋" w:hAnsi="仿宋" w:eastAsia="仿宋" w:cs="Arial"/>
                <w:bCs/>
                <w:sz w:val="24"/>
                <w:szCs w:val="24"/>
                <w:lang w:eastAsia="zh-Hans"/>
              </w:rPr>
              <w:t>HTTPS</w:t>
            </w:r>
            <w:r>
              <w:rPr>
                <w:rFonts w:ascii="仿宋" w:hAnsi="仿宋" w:eastAsia="仿宋" w:cs="Arial"/>
                <w:bCs/>
                <w:sz w:val="24"/>
                <w:szCs w:val="24"/>
                <w:lang w:eastAsia="zh-Hans"/>
              </w:rPr>
              <w:t>、</w:t>
            </w:r>
            <w:r>
              <w:rPr>
                <w:rFonts w:hint="eastAsia" w:ascii="仿宋" w:hAnsi="仿宋" w:eastAsia="仿宋" w:cs="Arial"/>
                <w:bCs/>
                <w:sz w:val="24"/>
                <w:szCs w:val="24"/>
                <w:lang w:eastAsia="zh-Hans"/>
              </w:rPr>
              <w:t>SIP</w:t>
            </w:r>
            <w:r>
              <w:rPr>
                <w:rFonts w:ascii="仿宋" w:hAnsi="仿宋" w:eastAsia="仿宋" w:cs="Arial"/>
                <w:bCs/>
                <w:sz w:val="24"/>
                <w:szCs w:val="24"/>
                <w:lang w:eastAsia="zh-Hans"/>
              </w:rPr>
              <w:t>-</w:t>
            </w:r>
            <w:r>
              <w:rPr>
                <w:rFonts w:hint="eastAsia" w:ascii="仿宋" w:hAnsi="仿宋" w:eastAsia="仿宋" w:cs="Arial"/>
                <w:bCs/>
                <w:sz w:val="24"/>
                <w:szCs w:val="24"/>
                <w:lang w:eastAsia="zh-Hans"/>
              </w:rPr>
              <w:t>TCP</w:t>
            </w:r>
            <w:r>
              <w:rPr>
                <w:rFonts w:ascii="仿宋" w:hAnsi="仿宋" w:eastAsia="仿宋" w:cs="Arial"/>
                <w:bCs/>
                <w:sz w:val="24"/>
                <w:szCs w:val="24"/>
                <w:lang w:eastAsia="zh-Hans"/>
              </w:rPr>
              <w:t>、</w:t>
            </w:r>
            <w:r>
              <w:rPr>
                <w:rFonts w:hint="eastAsia" w:ascii="仿宋" w:hAnsi="仿宋" w:eastAsia="仿宋" w:cs="Arial"/>
                <w:bCs/>
                <w:sz w:val="24"/>
                <w:szCs w:val="24"/>
                <w:lang w:eastAsia="zh-Hans"/>
              </w:rPr>
              <w:t>SIP</w:t>
            </w:r>
            <w:r>
              <w:rPr>
                <w:rFonts w:ascii="仿宋" w:hAnsi="仿宋" w:eastAsia="仿宋" w:cs="Arial"/>
                <w:bCs/>
                <w:sz w:val="24"/>
                <w:szCs w:val="24"/>
                <w:lang w:eastAsia="zh-Hans"/>
              </w:rPr>
              <w:t>-</w:t>
            </w:r>
            <w:r>
              <w:rPr>
                <w:rFonts w:hint="eastAsia" w:ascii="仿宋" w:hAnsi="仿宋" w:eastAsia="仿宋" w:cs="Arial"/>
                <w:bCs/>
                <w:sz w:val="24"/>
                <w:szCs w:val="24"/>
                <w:lang w:eastAsia="zh-Hans"/>
              </w:rPr>
              <w:t>UDP</w:t>
            </w:r>
            <w:r>
              <w:rPr>
                <w:rFonts w:ascii="仿宋" w:hAnsi="仿宋" w:eastAsia="仿宋" w:cs="Arial"/>
                <w:bCs/>
                <w:sz w:val="24"/>
                <w:szCs w:val="24"/>
                <w:lang w:eastAsia="zh-Hans"/>
              </w:rPr>
              <w:t>、8583、</w:t>
            </w:r>
            <w:r>
              <w:rPr>
                <w:rFonts w:hint="eastAsia" w:ascii="仿宋" w:hAnsi="仿宋" w:eastAsia="仿宋" w:cs="Arial"/>
                <w:bCs/>
                <w:sz w:val="24"/>
                <w:szCs w:val="24"/>
                <w:lang w:eastAsia="zh-Hans"/>
              </w:rPr>
              <w:t>DNS等服务类型</w:t>
            </w:r>
            <w:r>
              <w:rPr>
                <w:rFonts w:ascii="仿宋" w:hAnsi="仿宋" w:eastAsia="仿宋" w:cs="Arial"/>
                <w:bCs/>
                <w:sz w:val="24"/>
                <w:szCs w:val="24"/>
                <w:lang w:eastAsia="zh-Hans"/>
              </w:rPr>
              <w:t>；</w:t>
            </w:r>
            <w:bookmarkEnd w:id="189"/>
            <w:bookmarkEnd w:id="190"/>
            <w:bookmarkEnd w:id="191"/>
            <w:r>
              <w:rPr>
                <w:rFonts w:hint="eastAsia" w:ascii="仿宋" w:hAnsi="仿宋" w:eastAsia="仿宋" w:cs="Arial"/>
                <w:bCs/>
                <w:color w:val="4BACC6" w:themeColor="accent5"/>
                <w:sz w:val="24"/>
                <w:szCs w:val="24"/>
                <w:lang w:eastAsia="zh-Hans"/>
                <w14:textFill>
                  <w14:solidFill>
                    <w14:schemeClr w14:val="accent5"/>
                  </w14:solidFill>
                </w14:textFill>
              </w:rPr>
              <w:t xml:space="preserve"> </w:t>
            </w:r>
          </w:p>
        </w:tc>
      </w:tr>
      <w:tr w14:paraId="16E1B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9" w:type="pct"/>
            <w:vMerge w:val="continue"/>
          </w:tcPr>
          <w:p w14:paraId="4E4F482D">
            <w:pPr>
              <w:widowControl w:val="0"/>
              <w:spacing w:line="240" w:lineRule="auto"/>
              <w:jc w:val="center"/>
              <w:rPr>
                <w:rFonts w:hint="eastAsia" w:ascii="仿宋" w:hAnsi="仿宋" w:eastAsia="仿宋"/>
                <w:sz w:val="24"/>
                <w:szCs w:val="24"/>
              </w:rPr>
            </w:pPr>
          </w:p>
        </w:tc>
        <w:tc>
          <w:tcPr>
            <w:tcW w:w="4271" w:type="pct"/>
          </w:tcPr>
          <w:p w14:paraId="5290C4FB">
            <w:pPr>
              <w:rPr>
                <w:rFonts w:hint="eastAsia" w:ascii="仿宋" w:hAnsi="仿宋" w:eastAsia="仿宋" w:cs="Arial"/>
                <w:bCs/>
                <w:color w:val="FF0000"/>
                <w:sz w:val="24"/>
                <w:szCs w:val="24"/>
              </w:rPr>
            </w:pPr>
            <w:bookmarkStart w:id="192" w:name="_Toc25173"/>
            <w:bookmarkStart w:id="193" w:name="_Toc5929"/>
            <w:bookmarkStart w:id="194" w:name="_Toc201309366"/>
            <w:r>
              <w:rPr>
                <w:rFonts w:hint="eastAsia" w:ascii="仿宋" w:hAnsi="仿宋" w:eastAsia="仿宋" w:cs="Arial"/>
                <w:bCs/>
                <w:sz w:val="24"/>
                <w:szCs w:val="24"/>
              </w:rPr>
              <w:t>支持cookie作用域和作用路径的自定义，支持cookie加密，提升cookie安全性</w:t>
            </w:r>
            <w:r>
              <w:rPr>
                <w:rFonts w:ascii="仿宋" w:hAnsi="仿宋" w:eastAsia="仿宋" w:cs="Arial"/>
                <w:bCs/>
                <w:sz w:val="24"/>
                <w:szCs w:val="24"/>
              </w:rPr>
              <w:t>；</w:t>
            </w:r>
            <w:bookmarkEnd w:id="192"/>
            <w:bookmarkEnd w:id="193"/>
            <w:bookmarkEnd w:id="194"/>
            <w:r>
              <w:rPr>
                <w:rFonts w:hint="eastAsia" w:ascii="仿宋" w:hAnsi="仿宋" w:eastAsia="仿宋" w:cs="Arial"/>
                <w:bCs/>
                <w:color w:val="FF0000"/>
                <w:sz w:val="24"/>
                <w:szCs w:val="24"/>
              </w:rPr>
              <w:t xml:space="preserve"> </w:t>
            </w:r>
          </w:p>
        </w:tc>
      </w:tr>
      <w:tr w14:paraId="0C0A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9" w:type="pct"/>
            <w:vMerge w:val="restart"/>
            <w:vAlign w:val="center"/>
          </w:tcPr>
          <w:p w14:paraId="6CC95B90">
            <w:pPr>
              <w:widowControl w:val="0"/>
              <w:spacing w:line="240" w:lineRule="auto"/>
              <w:jc w:val="center"/>
              <w:rPr>
                <w:rFonts w:hint="eastAsia" w:ascii="仿宋" w:hAnsi="仿宋" w:eastAsia="仿宋"/>
                <w:sz w:val="24"/>
                <w:szCs w:val="24"/>
              </w:rPr>
            </w:pPr>
            <w:bookmarkStart w:id="195" w:name="_Toc16348"/>
            <w:bookmarkStart w:id="196" w:name="_Toc201309367"/>
            <w:bookmarkStart w:id="197" w:name="_Toc1592"/>
            <w:r>
              <w:rPr>
                <w:rFonts w:hint="eastAsia" w:ascii="仿宋" w:hAnsi="仿宋" w:eastAsia="仿宋"/>
                <w:sz w:val="24"/>
                <w:szCs w:val="24"/>
              </w:rPr>
              <w:t>全局负载均衡</w:t>
            </w:r>
            <w:bookmarkEnd w:id="195"/>
            <w:bookmarkEnd w:id="196"/>
            <w:bookmarkEnd w:id="197"/>
          </w:p>
        </w:tc>
        <w:tc>
          <w:tcPr>
            <w:tcW w:w="4271" w:type="pct"/>
          </w:tcPr>
          <w:p w14:paraId="03CA8985">
            <w:pPr>
              <w:rPr>
                <w:rFonts w:hint="eastAsia" w:ascii="仿宋" w:hAnsi="仿宋" w:eastAsia="仿宋" w:cs="Arial"/>
                <w:bCs/>
                <w:sz w:val="24"/>
                <w:szCs w:val="24"/>
                <w:lang w:eastAsia="zh-Hans"/>
              </w:rPr>
            </w:pPr>
            <w:bookmarkStart w:id="198" w:name="_Toc201309368"/>
            <w:bookmarkStart w:id="199" w:name="_Toc5356"/>
            <w:bookmarkStart w:id="200" w:name="_Toc252"/>
            <w:r>
              <w:rPr>
                <w:rFonts w:hint="eastAsia" w:ascii="仿宋" w:hAnsi="仿宋" w:eastAsia="仿宋" w:cs="Arial"/>
                <w:bCs/>
                <w:sz w:val="24"/>
                <w:szCs w:val="24"/>
                <w:lang w:eastAsia="zh-Hans"/>
              </w:rPr>
              <w:t>支持标准的DNS服务</w:t>
            </w:r>
            <w:r>
              <w:rPr>
                <w:rFonts w:ascii="仿宋" w:hAnsi="仿宋" w:eastAsia="仿宋" w:cs="Arial"/>
                <w:bCs/>
                <w:sz w:val="24"/>
                <w:szCs w:val="24"/>
                <w:lang w:eastAsia="zh-Hans"/>
              </w:rPr>
              <w:t>，</w:t>
            </w:r>
            <w:r>
              <w:rPr>
                <w:rFonts w:hint="eastAsia" w:ascii="仿宋" w:hAnsi="仿宋" w:eastAsia="仿宋" w:cs="Arial"/>
                <w:bCs/>
                <w:sz w:val="24"/>
                <w:szCs w:val="24"/>
                <w:lang w:eastAsia="zh-Hans"/>
              </w:rPr>
              <w:t>支持正向解析和反向解析功能</w:t>
            </w:r>
            <w:r>
              <w:rPr>
                <w:rFonts w:ascii="仿宋" w:hAnsi="仿宋" w:eastAsia="仿宋" w:cs="Arial"/>
                <w:bCs/>
                <w:sz w:val="24"/>
                <w:szCs w:val="24"/>
                <w:lang w:eastAsia="zh-Hans"/>
              </w:rPr>
              <w:t>，</w:t>
            </w:r>
            <w:r>
              <w:rPr>
                <w:rFonts w:hint="eastAsia" w:ascii="仿宋" w:hAnsi="仿宋" w:eastAsia="仿宋" w:cs="Arial"/>
                <w:bCs/>
                <w:sz w:val="24"/>
                <w:szCs w:val="24"/>
                <w:lang w:eastAsia="zh-Hans"/>
              </w:rPr>
              <w:t>支持常用的记录类型</w:t>
            </w:r>
            <w:r>
              <w:rPr>
                <w:rFonts w:ascii="仿宋" w:hAnsi="仿宋" w:eastAsia="仿宋" w:cs="Arial"/>
                <w:bCs/>
                <w:sz w:val="24"/>
                <w:szCs w:val="24"/>
                <w:lang w:eastAsia="zh-Hans"/>
              </w:rPr>
              <w:t>；</w:t>
            </w:r>
            <w:bookmarkEnd w:id="198"/>
            <w:bookmarkEnd w:id="199"/>
            <w:bookmarkEnd w:id="200"/>
            <w:r>
              <w:rPr>
                <w:rFonts w:hint="eastAsia" w:ascii="仿宋" w:hAnsi="仿宋" w:eastAsia="仿宋" w:cs="Arial"/>
                <w:bCs/>
                <w:sz w:val="24"/>
                <w:szCs w:val="24"/>
                <w:lang w:eastAsia="zh-Hans"/>
              </w:rPr>
              <w:t xml:space="preserve"> </w:t>
            </w:r>
          </w:p>
        </w:tc>
      </w:tr>
      <w:tr w14:paraId="5709F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719" w:type="pct"/>
            <w:vMerge w:val="continue"/>
            <w:vAlign w:val="center"/>
          </w:tcPr>
          <w:p w14:paraId="04B1DB75">
            <w:pPr>
              <w:widowControl w:val="0"/>
              <w:spacing w:line="240" w:lineRule="auto"/>
              <w:jc w:val="center"/>
              <w:rPr>
                <w:rFonts w:hint="eastAsia" w:ascii="仿宋" w:hAnsi="仿宋" w:eastAsia="仿宋"/>
                <w:sz w:val="24"/>
                <w:szCs w:val="24"/>
              </w:rPr>
            </w:pPr>
          </w:p>
        </w:tc>
        <w:tc>
          <w:tcPr>
            <w:tcW w:w="4271" w:type="pct"/>
          </w:tcPr>
          <w:p w14:paraId="363CD6D2">
            <w:pPr>
              <w:rPr>
                <w:rFonts w:hint="eastAsia" w:ascii="仿宋" w:hAnsi="仿宋" w:eastAsia="仿宋" w:cs="Arial"/>
                <w:bCs/>
                <w:sz w:val="24"/>
                <w:szCs w:val="24"/>
                <w:lang w:eastAsia="zh-Hans"/>
              </w:rPr>
            </w:pPr>
            <w:bookmarkStart w:id="201" w:name="_Toc31860"/>
            <w:bookmarkStart w:id="202" w:name="_Toc201309369"/>
            <w:bookmarkStart w:id="203" w:name="_Toc22169"/>
            <w:r>
              <w:rPr>
                <w:rFonts w:hint="eastAsia" w:ascii="仿宋" w:hAnsi="仿宋" w:eastAsia="仿宋" w:cs="Arial"/>
                <w:bCs/>
                <w:sz w:val="24"/>
                <w:szCs w:val="24"/>
                <w:lang w:eastAsia="zh-Hans"/>
              </w:rPr>
              <w:t>支持通过Web界面进行流量编排配置，能在一个虚拟服务下完成多组安全设备的流量编排，并且可通过Web页面完成安全资源池和安全服务链的配置</w:t>
            </w:r>
            <w:r>
              <w:rPr>
                <w:rFonts w:ascii="仿宋" w:hAnsi="仿宋" w:eastAsia="仿宋" w:cs="Arial"/>
                <w:bCs/>
                <w:sz w:val="24"/>
                <w:szCs w:val="24"/>
                <w:lang w:eastAsia="zh-Hans"/>
              </w:rPr>
              <w:t>；</w:t>
            </w:r>
            <w:bookmarkEnd w:id="201"/>
            <w:bookmarkEnd w:id="202"/>
            <w:bookmarkEnd w:id="203"/>
          </w:p>
        </w:tc>
      </w:tr>
      <w:tr w14:paraId="59C5E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719" w:type="pct"/>
            <w:vAlign w:val="center"/>
          </w:tcPr>
          <w:p w14:paraId="352595AC">
            <w:pPr>
              <w:widowControl w:val="0"/>
              <w:spacing w:line="240" w:lineRule="auto"/>
              <w:jc w:val="center"/>
              <w:rPr>
                <w:rFonts w:hint="eastAsia" w:ascii="仿宋" w:hAnsi="仿宋" w:eastAsia="仿宋"/>
                <w:sz w:val="24"/>
                <w:szCs w:val="24"/>
              </w:rPr>
            </w:pPr>
            <w:bookmarkStart w:id="204" w:name="_Toc22643"/>
            <w:bookmarkStart w:id="205" w:name="_Toc201309370"/>
            <w:bookmarkStart w:id="206" w:name="_Toc21791"/>
            <w:r>
              <w:rPr>
                <w:rFonts w:hint="eastAsia" w:ascii="仿宋" w:hAnsi="仿宋" w:eastAsia="仿宋"/>
                <w:sz w:val="24"/>
                <w:szCs w:val="24"/>
              </w:rPr>
              <w:t>IPv</w:t>
            </w:r>
            <w:r>
              <w:rPr>
                <w:rFonts w:ascii="仿宋" w:hAnsi="仿宋" w:eastAsia="仿宋"/>
                <w:sz w:val="24"/>
                <w:szCs w:val="24"/>
              </w:rPr>
              <w:t>6</w:t>
            </w:r>
            <w:r>
              <w:rPr>
                <w:rFonts w:hint="eastAsia" w:ascii="仿宋" w:hAnsi="仿宋" w:eastAsia="仿宋"/>
                <w:sz w:val="24"/>
                <w:szCs w:val="24"/>
              </w:rPr>
              <w:t>支持</w:t>
            </w:r>
            <w:bookmarkEnd w:id="204"/>
            <w:bookmarkEnd w:id="205"/>
            <w:bookmarkEnd w:id="206"/>
          </w:p>
        </w:tc>
        <w:tc>
          <w:tcPr>
            <w:tcW w:w="4271" w:type="pct"/>
            <w:vAlign w:val="center"/>
          </w:tcPr>
          <w:p w14:paraId="7DEBCA89">
            <w:pPr>
              <w:rPr>
                <w:rFonts w:hint="eastAsia" w:ascii="仿宋" w:hAnsi="仿宋" w:eastAsia="仿宋" w:cs="Arial"/>
                <w:bCs/>
                <w:sz w:val="24"/>
                <w:szCs w:val="24"/>
              </w:rPr>
            </w:pPr>
            <w:bookmarkStart w:id="207" w:name="_Toc3460"/>
            <w:bookmarkStart w:id="208" w:name="_Toc4874"/>
            <w:bookmarkStart w:id="209" w:name="_Toc201309371"/>
            <w:r>
              <w:rPr>
                <w:rFonts w:hint="eastAsia" w:ascii="仿宋" w:hAnsi="仿宋" w:eastAsia="仿宋" w:cs="Arial"/>
                <w:bCs/>
                <w:sz w:val="24"/>
                <w:szCs w:val="24"/>
              </w:rPr>
              <w:t>支持双栈模式</w:t>
            </w:r>
            <w:r>
              <w:rPr>
                <w:rFonts w:ascii="仿宋" w:hAnsi="仿宋" w:eastAsia="仿宋" w:cs="Arial"/>
                <w:bCs/>
                <w:sz w:val="24"/>
                <w:szCs w:val="24"/>
              </w:rPr>
              <w:t>；</w:t>
            </w:r>
            <w:bookmarkEnd w:id="207"/>
            <w:bookmarkEnd w:id="208"/>
            <w:bookmarkEnd w:id="209"/>
          </w:p>
        </w:tc>
      </w:tr>
    </w:tbl>
    <w:p w14:paraId="196B7EAC"/>
    <w:p w14:paraId="4BE74308">
      <w:pPr>
        <w:pStyle w:val="6"/>
        <w:spacing w:before="156" w:after="156"/>
        <w:ind w:left="309" w:hanging="21"/>
        <w:rPr>
          <w:lang w:val="en-US"/>
        </w:rPr>
      </w:pPr>
      <w:r>
        <w:rPr>
          <w:rFonts w:hint="eastAsia"/>
          <w:lang w:val="en-US"/>
        </w:rPr>
        <w:t>内网流量探针</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7186"/>
      </w:tblGrid>
      <w:tr w14:paraId="42A48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shd w:val="clear" w:color="auto" w:fill="BEBEBE" w:themeFill="background1" w:themeFillShade="BF"/>
            <w:vAlign w:val="center"/>
          </w:tcPr>
          <w:p w14:paraId="02036CBE">
            <w:pPr>
              <w:widowControl w:val="0"/>
              <w:spacing w:line="240" w:lineRule="auto"/>
              <w:jc w:val="center"/>
              <w:rPr>
                <w:rFonts w:hint="eastAsia" w:ascii="仿宋" w:hAnsi="仿宋" w:eastAsia="仿宋" w:cs="宋体"/>
                <w:b/>
                <w:kern w:val="0"/>
                <w:sz w:val="24"/>
                <w:szCs w:val="24"/>
              </w:rPr>
            </w:pPr>
            <w:r>
              <w:rPr>
                <w:rFonts w:hint="eastAsia" w:ascii="仿宋" w:hAnsi="仿宋" w:eastAsia="仿宋"/>
                <w:b/>
                <w:color w:val="000000"/>
                <w:sz w:val="24"/>
                <w:szCs w:val="24"/>
              </w:rPr>
              <w:t>指标项</w:t>
            </w:r>
          </w:p>
        </w:tc>
        <w:tc>
          <w:tcPr>
            <w:tcW w:w="4057" w:type="pct"/>
            <w:shd w:val="clear" w:color="auto" w:fill="BEBEBE" w:themeFill="background1" w:themeFillShade="BF"/>
            <w:vAlign w:val="center"/>
          </w:tcPr>
          <w:p w14:paraId="586F588A">
            <w:pPr>
              <w:widowControl w:val="0"/>
              <w:spacing w:line="240" w:lineRule="auto"/>
              <w:jc w:val="center"/>
              <w:rPr>
                <w:rFonts w:hint="eastAsia" w:ascii="仿宋" w:hAnsi="仿宋" w:eastAsia="仿宋" w:cs="宋体"/>
                <w:b/>
                <w:kern w:val="0"/>
                <w:sz w:val="24"/>
                <w:szCs w:val="24"/>
              </w:rPr>
            </w:pPr>
            <w:r>
              <w:rPr>
                <w:rFonts w:hint="eastAsia" w:ascii="仿宋" w:hAnsi="仿宋" w:eastAsia="仿宋"/>
                <w:b/>
                <w:color w:val="000000"/>
                <w:sz w:val="24"/>
                <w:szCs w:val="24"/>
              </w:rPr>
              <w:t>详细要求</w:t>
            </w:r>
          </w:p>
        </w:tc>
      </w:tr>
      <w:tr w14:paraId="30F1E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43" w:type="pct"/>
          </w:tcPr>
          <w:p w14:paraId="3C5E15AB">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硬件指标</w:t>
            </w:r>
          </w:p>
        </w:tc>
        <w:tc>
          <w:tcPr>
            <w:tcW w:w="4057" w:type="pct"/>
          </w:tcPr>
          <w:p w14:paraId="00720336">
            <w:pPr>
              <w:rPr>
                <w:rFonts w:hint="eastAsia" w:ascii="仿宋" w:hAnsi="仿宋" w:eastAsia="仿宋" w:cs="宋体"/>
                <w:sz w:val="24"/>
                <w:szCs w:val="24"/>
              </w:rPr>
            </w:pPr>
            <w:r>
              <w:rPr>
                <w:rFonts w:hint="eastAsia" w:ascii="仿宋" w:hAnsi="仿宋" w:eastAsia="仿宋" w:cs="宋体"/>
                <w:sz w:val="24"/>
                <w:szCs w:val="24"/>
              </w:rPr>
              <w:t>内存大小≥</w:t>
            </w:r>
            <w:r>
              <w:rPr>
                <w:rFonts w:ascii="仿宋" w:hAnsi="仿宋" w:eastAsia="仿宋" w:cs="宋体"/>
                <w:sz w:val="24"/>
                <w:szCs w:val="24"/>
              </w:rPr>
              <w:t>16</w:t>
            </w:r>
            <w:r>
              <w:rPr>
                <w:rFonts w:hint="eastAsia" w:ascii="仿宋" w:hAnsi="仿宋" w:eastAsia="仿宋" w:cs="宋体"/>
                <w:sz w:val="24"/>
                <w:szCs w:val="24"/>
              </w:rPr>
              <w:t>G，硬盘容量≥</w:t>
            </w:r>
            <w:r>
              <w:rPr>
                <w:rFonts w:ascii="仿宋" w:hAnsi="仿宋" w:eastAsia="仿宋" w:cs="宋体"/>
                <w:sz w:val="24"/>
                <w:szCs w:val="24"/>
              </w:rPr>
              <w:t>480</w:t>
            </w:r>
            <w:r>
              <w:rPr>
                <w:rFonts w:hint="eastAsia" w:ascii="仿宋" w:hAnsi="仿宋" w:eastAsia="仿宋" w:cs="宋体"/>
                <w:sz w:val="24"/>
                <w:szCs w:val="24"/>
              </w:rPr>
              <w:t>G</w:t>
            </w:r>
            <w:r>
              <w:rPr>
                <w:rFonts w:ascii="仿宋" w:hAnsi="仿宋" w:eastAsia="仿宋" w:cs="宋体"/>
                <w:sz w:val="24"/>
                <w:szCs w:val="24"/>
              </w:rPr>
              <w:t xml:space="preserve"> </w:t>
            </w:r>
            <w:r>
              <w:rPr>
                <w:rFonts w:hint="eastAsia" w:ascii="仿宋" w:hAnsi="仿宋" w:eastAsia="仿宋" w:cs="宋体"/>
                <w:sz w:val="24"/>
                <w:szCs w:val="24"/>
              </w:rPr>
              <w:t>SSD，千兆电口≥6个</w:t>
            </w:r>
            <w:r>
              <w:rPr>
                <w:rFonts w:ascii="仿宋" w:hAnsi="仿宋" w:eastAsia="仿宋" w:cs="宋体"/>
                <w:sz w:val="24"/>
                <w:szCs w:val="24"/>
              </w:rPr>
              <w:t xml:space="preserve"> </w:t>
            </w:r>
            <w:r>
              <w:rPr>
                <w:rFonts w:hint="eastAsia" w:ascii="仿宋" w:hAnsi="仿宋" w:eastAsia="仿宋" w:cs="宋体"/>
                <w:sz w:val="24"/>
                <w:szCs w:val="24"/>
              </w:rPr>
              <w:t>，万兆光口≥</w:t>
            </w:r>
            <w:r>
              <w:rPr>
                <w:rFonts w:ascii="仿宋" w:hAnsi="仿宋" w:eastAsia="仿宋" w:cs="宋体"/>
                <w:sz w:val="24"/>
                <w:szCs w:val="24"/>
              </w:rPr>
              <w:t>2</w:t>
            </w:r>
            <w:r>
              <w:rPr>
                <w:rFonts w:hint="eastAsia" w:ascii="仿宋" w:hAnsi="仿宋" w:eastAsia="仿宋" w:cs="宋体"/>
                <w:sz w:val="24"/>
                <w:szCs w:val="24"/>
              </w:rPr>
              <w:t>个（满配万兆多模光模块）</w:t>
            </w:r>
          </w:p>
        </w:tc>
      </w:tr>
      <w:tr w14:paraId="1CA3D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4BAC36A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性能指标</w:t>
            </w:r>
          </w:p>
        </w:tc>
        <w:tc>
          <w:tcPr>
            <w:tcW w:w="4057" w:type="pct"/>
          </w:tcPr>
          <w:p w14:paraId="28BAADA2">
            <w:pPr>
              <w:rPr>
                <w:rFonts w:hint="eastAsia" w:ascii="仿宋" w:hAnsi="仿宋" w:eastAsia="仿宋" w:cs="宋体"/>
                <w:b/>
                <w:bCs/>
                <w:color w:val="000000"/>
                <w:kern w:val="0"/>
                <w:sz w:val="24"/>
                <w:szCs w:val="24"/>
              </w:rPr>
            </w:pPr>
            <w:r>
              <w:rPr>
                <w:rFonts w:hint="eastAsia" w:ascii="仿宋" w:hAnsi="仿宋" w:eastAsia="仿宋" w:cs="宋体"/>
                <w:color w:val="000000"/>
                <w:kern w:val="0"/>
                <w:sz w:val="24"/>
                <w:szCs w:val="24"/>
              </w:rPr>
              <w:t>吞吐性能</w:t>
            </w:r>
            <w:r>
              <w:rPr>
                <w:rFonts w:hint="eastAsia" w:ascii="仿宋" w:hAnsi="仿宋" w:eastAsia="仿宋" w:cs="宋体"/>
                <w:sz w:val="24"/>
                <w:szCs w:val="24"/>
              </w:rPr>
              <w:t>≥</w:t>
            </w:r>
            <w:r>
              <w:rPr>
                <w:rFonts w:ascii="仿宋" w:hAnsi="仿宋" w:eastAsia="仿宋" w:cs="宋体"/>
                <w:sz w:val="24"/>
                <w:szCs w:val="24"/>
              </w:rPr>
              <w:t>3Gbps</w:t>
            </w:r>
          </w:p>
        </w:tc>
      </w:tr>
      <w:tr w14:paraId="434C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5498A78E">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国产化</w:t>
            </w:r>
          </w:p>
        </w:tc>
        <w:tc>
          <w:tcPr>
            <w:tcW w:w="4057" w:type="pct"/>
          </w:tcPr>
          <w:p w14:paraId="7F60E55F">
            <w:pPr>
              <w:rPr>
                <w:rFonts w:hint="eastAsia" w:ascii="仿宋" w:hAnsi="仿宋" w:eastAsia="仿宋" w:cs="宋体"/>
                <w:color w:val="000000"/>
                <w:kern w:val="0"/>
                <w:sz w:val="24"/>
                <w:szCs w:val="24"/>
              </w:rPr>
            </w:pPr>
            <w:r>
              <w:rPr>
                <w:rFonts w:hint="eastAsia" w:ascii="仿宋" w:hAnsi="仿宋" w:eastAsia="仿宋" w:cs="宋体"/>
                <w:sz w:val="24"/>
                <w:szCs w:val="24"/>
              </w:rPr>
              <w:t>采用国产化芯片及国产化操作系统，提供芯片及操作系统兼容性认证</w:t>
            </w:r>
          </w:p>
        </w:tc>
      </w:tr>
      <w:tr w14:paraId="1A399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67AC451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部署模式</w:t>
            </w:r>
          </w:p>
        </w:tc>
        <w:tc>
          <w:tcPr>
            <w:tcW w:w="4057" w:type="pct"/>
          </w:tcPr>
          <w:p w14:paraId="56E4951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旁路部署，支持探针接入多个镜像口，每个接口相互独立且不影响</w:t>
            </w:r>
          </w:p>
        </w:tc>
      </w:tr>
      <w:tr w14:paraId="4340C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2F8099F7">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资产发现</w:t>
            </w:r>
          </w:p>
        </w:tc>
        <w:tc>
          <w:tcPr>
            <w:tcW w:w="4057" w:type="pct"/>
          </w:tcPr>
          <w:p w14:paraId="739F59B1">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具备主动发送少量探测报文，发现潜在的服务器（影子资产）以及学习服务器的基础信息，如：操作系统、开放的端口号等。</w:t>
            </w:r>
          </w:p>
        </w:tc>
      </w:tr>
      <w:tr w14:paraId="3BCF1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Align w:val="center"/>
          </w:tcPr>
          <w:p w14:paraId="2737F7F5">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基础检测功能</w:t>
            </w:r>
          </w:p>
        </w:tc>
        <w:tc>
          <w:tcPr>
            <w:tcW w:w="4057" w:type="pct"/>
          </w:tcPr>
          <w:p w14:paraId="293044E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具备报文检测引擎,可实现IP碎片重组、TCP流重组、应用层协议识别与解析等；具备多种的入侵攻击模式或恶意UR监测模式，可完成模式匹配并生成事件，可提取URL记录和域名记录。</w:t>
            </w:r>
          </w:p>
        </w:tc>
      </w:tr>
      <w:tr w14:paraId="6DD7E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Align w:val="center"/>
          </w:tcPr>
          <w:p w14:paraId="135219A4">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网站攻击检测</w:t>
            </w:r>
          </w:p>
        </w:tc>
        <w:tc>
          <w:tcPr>
            <w:tcW w:w="4057" w:type="pct"/>
          </w:tcPr>
          <w:p w14:paraId="4FAE53F6">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支持SQL注入、XSS攻击、网页木马、网站扫描、WEBSHELL、跨站请求伪造、系统命令注入、文件包含攻击、目录遍历攻击、信息泄露攻击、Web整站系统漏洞等网站攻击检测</w:t>
            </w:r>
            <w:r>
              <w:rPr>
                <w:rFonts w:hint="eastAsia" w:ascii="仿宋" w:hAnsi="仿宋" w:eastAsia="仿宋" w:cs="宋体"/>
                <w:color w:val="000000"/>
                <w:sz w:val="24"/>
                <w:szCs w:val="24"/>
              </w:rPr>
              <w:t>。</w:t>
            </w:r>
          </w:p>
        </w:tc>
      </w:tr>
      <w:tr w14:paraId="619F1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Align w:val="center"/>
          </w:tcPr>
          <w:p w14:paraId="0E6E7DAE">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敏感信息检测</w:t>
            </w:r>
          </w:p>
        </w:tc>
        <w:tc>
          <w:tcPr>
            <w:tcW w:w="4057" w:type="pct"/>
          </w:tcPr>
          <w:p w14:paraId="3FD8220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支持敏感数据泄密功能检测能力，可自定义敏感信息，支持根据文件类型和敏感关键字进行信息过滤。</w:t>
            </w:r>
          </w:p>
        </w:tc>
      </w:tr>
      <w:tr w14:paraId="52A9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43" w:type="pct"/>
            <w:vMerge w:val="restart"/>
            <w:vAlign w:val="center"/>
          </w:tcPr>
          <w:p w14:paraId="3007A5F6">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漏洞利用攻击检测</w:t>
            </w:r>
          </w:p>
        </w:tc>
        <w:tc>
          <w:tcPr>
            <w:tcW w:w="4057" w:type="pct"/>
          </w:tcPr>
          <w:p w14:paraId="3076A523">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支持Database漏洞攻击、DNS漏洞攻击、FTP漏洞攻击、Mail漏洞攻击、Network Device、Scan漏洞攻击、System漏洞攻击、Telnet漏洞攻击、Tftp漏洞攻击、Web漏洞攻击等服务漏洞攻击检测。</w:t>
            </w:r>
          </w:p>
        </w:tc>
      </w:tr>
      <w:tr w14:paraId="783E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943" w:type="pct"/>
            <w:vMerge w:val="continue"/>
            <w:vAlign w:val="center"/>
          </w:tcPr>
          <w:p w14:paraId="5C71C9F8">
            <w:pPr>
              <w:rPr>
                <w:rFonts w:hint="eastAsia" w:ascii="仿宋" w:hAnsi="仿宋" w:eastAsia="仿宋" w:cs="宋体"/>
                <w:color w:val="000000"/>
                <w:kern w:val="0"/>
                <w:sz w:val="24"/>
                <w:szCs w:val="24"/>
              </w:rPr>
            </w:pPr>
          </w:p>
        </w:tc>
        <w:tc>
          <w:tcPr>
            <w:tcW w:w="4057" w:type="pct"/>
          </w:tcPr>
          <w:p w14:paraId="145E1453">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支持Application漏洞攻击、File漏洞攻击、Scan漏洞攻击、Shellcode漏洞攻击、System漏洞利用攻击、Web Activex等客户端漏洞攻击检测</w:t>
            </w:r>
          </w:p>
        </w:tc>
      </w:tr>
      <w:tr w14:paraId="0394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Merge w:val="continue"/>
            <w:vAlign w:val="center"/>
          </w:tcPr>
          <w:p w14:paraId="0F61E2E9">
            <w:pPr>
              <w:rPr>
                <w:rFonts w:hint="eastAsia" w:ascii="仿宋" w:hAnsi="仿宋" w:eastAsia="仿宋" w:cs="宋体"/>
                <w:color w:val="000000"/>
                <w:kern w:val="0"/>
                <w:sz w:val="24"/>
                <w:szCs w:val="24"/>
              </w:rPr>
            </w:pPr>
          </w:p>
        </w:tc>
        <w:tc>
          <w:tcPr>
            <w:tcW w:w="4057" w:type="pct"/>
          </w:tcPr>
          <w:p w14:paraId="394ABF2A">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支持FTP、IMAP、MS Sql、Mysql、Oracle、POP3、RDP、SMTP、SSH、Telnet、等协议暴力破解检测。</w:t>
            </w:r>
          </w:p>
        </w:tc>
      </w:tr>
      <w:tr w14:paraId="60D8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Merge w:val="restart"/>
            <w:vAlign w:val="center"/>
          </w:tcPr>
          <w:p w14:paraId="7369E1E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异常流量检测</w:t>
            </w:r>
          </w:p>
        </w:tc>
        <w:tc>
          <w:tcPr>
            <w:tcW w:w="4057" w:type="pct"/>
          </w:tcPr>
          <w:p w14:paraId="400D7F44">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支持标准端口运行非标准协议，非标准端口运行标准协议的异常流量检测，端口类型包括3389、53、80/8080、21、69、443、25、110、143、22等。</w:t>
            </w:r>
          </w:p>
        </w:tc>
      </w:tr>
      <w:tr w14:paraId="38BCF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Merge w:val="continue"/>
            <w:vAlign w:val="center"/>
          </w:tcPr>
          <w:p w14:paraId="60637EA6">
            <w:pPr>
              <w:rPr>
                <w:rFonts w:hint="eastAsia" w:ascii="仿宋" w:hAnsi="仿宋" w:eastAsia="仿宋" w:cs="宋体"/>
                <w:color w:val="000000"/>
                <w:kern w:val="0"/>
                <w:sz w:val="24"/>
                <w:szCs w:val="24"/>
              </w:rPr>
            </w:pPr>
          </w:p>
        </w:tc>
        <w:tc>
          <w:tcPr>
            <w:tcW w:w="4057" w:type="pct"/>
          </w:tcPr>
          <w:p w14:paraId="63FE9592">
            <w:pPr>
              <w:rPr>
                <w:rFonts w:hint="eastAsia" w:ascii="仿宋" w:hAnsi="仿宋" w:eastAsia="仿宋" w:cs="宋体"/>
                <w:color w:val="000000"/>
                <w:sz w:val="24"/>
                <w:szCs w:val="24"/>
              </w:rPr>
            </w:pPr>
            <w:r>
              <w:rPr>
                <w:rFonts w:hint="eastAsia" w:ascii="仿宋" w:hAnsi="仿宋" w:eastAsia="仿宋" w:cs="宋体"/>
                <w:color w:val="000000"/>
                <w:sz w:val="24"/>
                <w:szCs w:val="24"/>
              </w:rPr>
              <w:t>支持ICMP、UDP、SYN、DNS等协议外发异常流量检测，支持自定义阀值。</w:t>
            </w:r>
          </w:p>
        </w:tc>
      </w:tr>
      <w:tr w14:paraId="1F7A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Align w:val="center"/>
          </w:tcPr>
          <w:p w14:paraId="4487C7A8">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僵尸网络行为检测</w:t>
            </w:r>
          </w:p>
        </w:tc>
        <w:tc>
          <w:tcPr>
            <w:tcW w:w="4057" w:type="pct"/>
          </w:tcPr>
          <w:p w14:paraId="28033E51">
            <w:pPr>
              <w:rPr>
                <w:rFonts w:hint="eastAsia" w:ascii="仿宋" w:hAnsi="仿宋" w:eastAsia="仿宋" w:cs="宋体"/>
                <w:color w:val="000000"/>
                <w:sz w:val="24"/>
                <w:szCs w:val="24"/>
              </w:rPr>
            </w:pPr>
            <w:r>
              <w:rPr>
                <w:rFonts w:hint="eastAsia" w:ascii="仿宋" w:hAnsi="仿宋" w:eastAsia="仿宋" w:cs="宋体"/>
                <w:color w:val="000000"/>
                <w:sz w:val="24"/>
                <w:szCs w:val="24"/>
              </w:rPr>
              <w:t>支持HTTP未知站点下载可执行文件、浏览最近30天注册域名、浏览恶意动态域名、访问随机算法生成域名、暴力破解攻击、反弹连接、IRC通信等僵尸网络行为检测。</w:t>
            </w:r>
          </w:p>
        </w:tc>
      </w:tr>
      <w:tr w14:paraId="725F4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Merge w:val="restart"/>
            <w:vAlign w:val="center"/>
          </w:tcPr>
          <w:p w14:paraId="3678828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高级检测</w:t>
            </w:r>
          </w:p>
        </w:tc>
        <w:tc>
          <w:tcPr>
            <w:tcW w:w="4057" w:type="pct"/>
          </w:tcPr>
          <w:p w14:paraId="48334809">
            <w:pPr>
              <w:pStyle w:val="23"/>
              <w:shd w:val="clear" w:color="auto" w:fill="FFFFFF"/>
              <w:spacing w:before="0" w:beforeAutospacing="0" w:after="0" w:afterAutospacing="0" w:line="298" w:lineRule="atLeast"/>
              <w:rPr>
                <w:rFonts w:hint="eastAsia" w:ascii="仿宋" w:hAnsi="仿宋" w:eastAsia="仿宋"/>
                <w:color w:val="000000"/>
              </w:rPr>
            </w:pPr>
            <w:r>
              <w:rPr>
                <w:rFonts w:hint="eastAsia" w:ascii="仿宋" w:hAnsi="仿宋" w:eastAsia="仿宋"/>
                <w:color w:val="000000"/>
              </w:rPr>
              <w:t>支持多种类型日志传输模式,包含标准模式、精简模式、高级模式、局域网模式、自定义模式，适应不同应用场景需求。</w:t>
            </w:r>
          </w:p>
        </w:tc>
      </w:tr>
      <w:tr w14:paraId="4801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Merge w:val="continue"/>
            <w:vAlign w:val="center"/>
          </w:tcPr>
          <w:p w14:paraId="4CDE4DDF">
            <w:pPr>
              <w:rPr>
                <w:rFonts w:hint="eastAsia" w:ascii="仿宋" w:hAnsi="仿宋" w:eastAsia="仿宋" w:cs="宋体"/>
                <w:color w:val="000000"/>
                <w:kern w:val="0"/>
                <w:sz w:val="24"/>
                <w:szCs w:val="24"/>
              </w:rPr>
            </w:pPr>
          </w:p>
        </w:tc>
        <w:tc>
          <w:tcPr>
            <w:tcW w:w="4057" w:type="pct"/>
          </w:tcPr>
          <w:p w14:paraId="075E4ECA">
            <w:pPr>
              <w:pStyle w:val="23"/>
              <w:shd w:val="clear" w:color="auto" w:fill="FFFFFF"/>
              <w:spacing w:before="0" w:beforeAutospacing="0" w:after="0" w:afterAutospacing="0" w:line="298" w:lineRule="atLeast"/>
              <w:rPr>
                <w:rFonts w:hint="eastAsia" w:ascii="仿宋" w:hAnsi="仿宋" w:eastAsia="仿宋"/>
                <w:color w:val="000000"/>
              </w:rPr>
            </w:pPr>
            <w:r>
              <w:rPr>
                <w:rFonts w:hint="eastAsia" w:ascii="仿宋" w:hAnsi="仿宋" w:eastAsia="仿宋"/>
                <w:color w:val="000000"/>
              </w:rPr>
              <w:t>支持传输安全检测日志，包括网络攻击检测日志、漏洞利用攻击检测日志、僵尸网络检测日志、业务弱点发现日志。</w:t>
            </w:r>
          </w:p>
        </w:tc>
      </w:tr>
      <w:tr w14:paraId="0165A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43" w:type="pct"/>
            <w:vMerge w:val="continue"/>
            <w:vAlign w:val="center"/>
          </w:tcPr>
          <w:p w14:paraId="744C8A53">
            <w:pPr>
              <w:rPr>
                <w:rFonts w:hint="eastAsia" w:ascii="仿宋" w:hAnsi="仿宋" w:eastAsia="仿宋" w:cs="宋体"/>
                <w:color w:val="000000"/>
                <w:kern w:val="0"/>
                <w:sz w:val="24"/>
                <w:szCs w:val="24"/>
              </w:rPr>
            </w:pPr>
          </w:p>
        </w:tc>
        <w:tc>
          <w:tcPr>
            <w:tcW w:w="4057" w:type="pct"/>
          </w:tcPr>
          <w:p w14:paraId="37638EAF">
            <w:pPr>
              <w:pStyle w:val="23"/>
              <w:shd w:val="clear" w:color="auto" w:fill="FFFFFF"/>
              <w:spacing w:before="0" w:beforeAutospacing="0" w:after="0" w:afterAutospacing="0" w:line="298" w:lineRule="atLeast"/>
              <w:rPr>
                <w:rFonts w:hint="eastAsia" w:ascii="仿宋" w:hAnsi="仿宋" w:eastAsia="仿宋"/>
                <w:color w:val="000000"/>
              </w:rPr>
            </w:pPr>
            <w:r>
              <w:rPr>
                <w:rFonts w:hint="eastAsia" w:ascii="仿宋" w:hAnsi="仿宋" w:eastAsia="仿宋"/>
                <w:color w:val="000000"/>
              </w:rPr>
              <w:t>支持传输访问检测日志，包括正常访问、风险访问、违规访问</w:t>
            </w:r>
          </w:p>
        </w:tc>
      </w:tr>
      <w:tr w14:paraId="2B30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43" w:type="pct"/>
            <w:vMerge w:val="continue"/>
            <w:vAlign w:val="center"/>
          </w:tcPr>
          <w:p w14:paraId="3380206C">
            <w:pPr>
              <w:rPr>
                <w:rFonts w:hint="eastAsia" w:ascii="仿宋" w:hAnsi="仿宋" w:eastAsia="仿宋" w:cs="宋体"/>
                <w:color w:val="000000"/>
                <w:kern w:val="0"/>
                <w:sz w:val="24"/>
                <w:szCs w:val="24"/>
              </w:rPr>
            </w:pPr>
          </w:p>
        </w:tc>
        <w:tc>
          <w:tcPr>
            <w:tcW w:w="4057" w:type="pct"/>
          </w:tcPr>
          <w:p w14:paraId="5568A939">
            <w:pPr>
              <w:pStyle w:val="77"/>
              <w:ind w:firstLine="0" w:firstLineChars="0"/>
              <w:rPr>
                <w:rFonts w:hint="eastAsia" w:ascii="仿宋" w:hAnsi="仿宋" w:eastAsia="仿宋" w:cs="宋体"/>
                <w:color w:val="000000"/>
                <w:kern w:val="0"/>
                <w:sz w:val="24"/>
              </w:rPr>
            </w:pPr>
            <w:r>
              <w:rPr>
                <w:rFonts w:hint="eastAsia" w:ascii="仿宋" w:hAnsi="仿宋" w:eastAsia="仿宋" w:cs="宋体"/>
                <w:color w:val="000000"/>
                <w:kern w:val="0"/>
                <w:sz w:val="24"/>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14:paraId="7B0D8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43" w:type="pct"/>
            <w:vAlign w:val="center"/>
          </w:tcPr>
          <w:p w14:paraId="0C4763B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违规访问检测</w:t>
            </w:r>
          </w:p>
        </w:tc>
        <w:tc>
          <w:tcPr>
            <w:tcW w:w="4057" w:type="pct"/>
          </w:tcPr>
          <w:p w14:paraId="29C80FA9">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支持IP，IP组，服务，端口，访问时间等定义访问策略，主动建立针对性的业务和应用访问逻辑规则，包括白名单和黑名单方式</w:t>
            </w:r>
          </w:p>
        </w:tc>
      </w:tr>
      <w:tr w14:paraId="7B133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51EBF072">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特征库</w:t>
            </w:r>
          </w:p>
        </w:tc>
        <w:tc>
          <w:tcPr>
            <w:tcW w:w="4057" w:type="pct"/>
            <w:vAlign w:val="center"/>
          </w:tcPr>
          <w:p w14:paraId="63742DF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内置URL库、IPS漏洞特征识别库、应用识别库、WEB应用防护识别库、僵尸网络识别库、实时漏洞分析识别库、恶意链接库、白名单库</w:t>
            </w:r>
          </w:p>
        </w:tc>
      </w:tr>
      <w:tr w14:paraId="3E7C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2B7C267B">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抓包分析</w:t>
            </w:r>
          </w:p>
        </w:tc>
        <w:tc>
          <w:tcPr>
            <w:tcW w:w="4057" w:type="pct"/>
            <w:vAlign w:val="center"/>
          </w:tcPr>
          <w:p w14:paraId="54DD07B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支持流量抓包分析，可定义抓包数量、接口、IP地址、端口或自定义过滤表达式</w:t>
            </w:r>
          </w:p>
        </w:tc>
      </w:tr>
      <w:tr w14:paraId="6148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529043BC">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管理功能</w:t>
            </w:r>
          </w:p>
        </w:tc>
        <w:tc>
          <w:tcPr>
            <w:tcW w:w="4057" w:type="pct"/>
            <w:vAlign w:val="center"/>
          </w:tcPr>
          <w:p w14:paraId="03835413">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支持设备内置简单命令行管理窗口</w:t>
            </w:r>
          </w:p>
          <w:p w14:paraId="603D0909">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可实时监控设备的CPU、内存、存储空间使用情况；</w:t>
            </w:r>
          </w:p>
          <w:p w14:paraId="20907796">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能够监控监听接口的实时流量情况。</w:t>
            </w:r>
          </w:p>
        </w:tc>
      </w:tr>
      <w:tr w14:paraId="59B3B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34E6A1A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部署</w:t>
            </w:r>
          </w:p>
        </w:tc>
        <w:tc>
          <w:tcPr>
            <w:tcW w:w="4057" w:type="pct"/>
            <w:vAlign w:val="center"/>
          </w:tcPr>
          <w:p w14:paraId="0ED342BB">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支持多台采集器同时部署于客户网络不同位置并将数据传输到同一套分析平台</w:t>
            </w:r>
          </w:p>
        </w:tc>
      </w:tr>
    </w:tbl>
    <w:p w14:paraId="5F8BE294"/>
    <w:p w14:paraId="148041E7">
      <w:pPr>
        <w:pStyle w:val="6"/>
        <w:spacing w:before="156" w:after="156"/>
        <w:ind w:left="309" w:hanging="21"/>
        <w:rPr>
          <w:lang w:val="en-US"/>
        </w:rPr>
      </w:pPr>
      <w:r>
        <w:rPr>
          <w:rFonts w:hint="eastAsia"/>
          <w:lang w:val="en-US"/>
        </w:rPr>
        <w:t>外网流量探针</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0"/>
        <w:gridCol w:w="7186"/>
      </w:tblGrid>
      <w:tr w14:paraId="5B2B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shd w:val="clear" w:color="auto" w:fill="BEBEBE" w:themeFill="background1" w:themeFillShade="BF"/>
            <w:vAlign w:val="center"/>
          </w:tcPr>
          <w:p w14:paraId="176CF13E">
            <w:pPr>
              <w:widowControl w:val="0"/>
              <w:spacing w:line="240" w:lineRule="auto"/>
              <w:jc w:val="center"/>
              <w:rPr>
                <w:rFonts w:hint="eastAsia" w:ascii="仿宋" w:hAnsi="仿宋" w:eastAsia="仿宋" w:cs="宋体"/>
                <w:b/>
                <w:kern w:val="0"/>
                <w:sz w:val="24"/>
                <w:szCs w:val="24"/>
              </w:rPr>
            </w:pPr>
            <w:r>
              <w:rPr>
                <w:rFonts w:hint="eastAsia" w:ascii="仿宋" w:hAnsi="仿宋" w:eastAsia="仿宋"/>
                <w:b/>
                <w:color w:val="000000"/>
                <w:sz w:val="24"/>
                <w:szCs w:val="24"/>
              </w:rPr>
              <w:t>指标项</w:t>
            </w:r>
          </w:p>
        </w:tc>
        <w:tc>
          <w:tcPr>
            <w:tcW w:w="4057" w:type="pct"/>
            <w:shd w:val="clear" w:color="auto" w:fill="BEBEBE" w:themeFill="background1" w:themeFillShade="BF"/>
            <w:vAlign w:val="center"/>
          </w:tcPr>
          <w:p w14:paraId="496FA573">
            <w:pPr>
              <w:widowControl w:val="0"/>
              <w:spacing w:line="240" w:lineRule="auto"/>
              <w:jc w:val="center"/>
              <w:rPr>
                <w:rFonts w:hint="eastAsia" w:ascii="仿宋" w:hAnsi="仿宋" w:eastAsia="仿宋" w:cs="宋体"/>
                <w:b/>
                <w:kern w:val="0"/>
                <w:sz w:val="24"/>
                <w:szCs w:val="24"/>
              </w:rPr>
            </w:pPr>
            <w:r>
              <w:rPr>
                <w:rFonts w:hint="eastAsia" w:ascii="仿宋" w:hAnsi="仿宋" w:eastAsia="仿宋"/>
                <w:b/>
                <w:color w:val="000000"/>
                <w:sz w:val="24"/>
                <w:szCs w:val="24"/>
              </w:rPr>
              <w:t>详细要求</w:t>
            </w:r>
          </w:p>
        </w:tc>
      </w:tr>
      <w:tr w14:paraId="791A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43" w:type="pct"/>
          </w:tcPr>
          <w:p w14:paraId="1C1FB348">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硬件指标</w:t>
            </w:r>
          </w:p>
        </w:tc>
        <w:tc>
          <w:tcPr>
            <w:tcW w:w="4057" w:type="pct"/>
          </w:tcPr>
          <w:p w14:paraId="072D8A2E">
            <w:pPr>
              <w:rPr>
                <w:rFonts w:hint="eastAsia" w:ascii="仿宋" w:hAnsi="仿宋" w:eastAsia="仿宋" w:cs="宋体"/>
                <w:sz w:val="24"/>
                <w:szCs w:val="24"/>
              </w:rPr>
            </w:pPr>
            <w:r>
              <w:rPr>
                <w:rFonts w:hint="eastAsia" w:ascii="仿宋" w:hAnsi="仿宋" w:eastAsia="仿宋" w:cs="宋体"/>
                <w:sz w:val="24"/>
                <w:szCs w:val="24"/>
              </w:rPr>
              <w:t>内存大小≥</w:t>
            </w:r>
            <w:r>
              <w:rPr>
                <w:rFonts w:ascii="仿宋" w:hAnsi="仿宋" w:eastAsia="仿宋" w:cs="宋体"/>
                <w:sz w:val="24"/>
                <w:szCs w:val="24"/>
              </w:rPr>
              <w:t>16</w:t>
            </w:r>
            <w:r>
              <w:rPr>
                <w:rFonts w:hint="eastAsia" w:ascii="仿宋" w:hAnsi="仿宋" w:eastAsia="仿宋" w:cs="宋体"/>
                <w:sz w:val="24"/>
                <w:szCs w:val="24"/>
              </w:rPr>
              <w:t>G，硬盘容量≥</w:t>
            </w:r>
            <w:r>
              <w:rPr>
                <w:rFonts w:ascii="仿宋" w:hAnsi="仿宋" w:eastAsia="仿宋" w:cs="宋体"/>
                <w:sz w:val="24"/>
                <w:szCs w:val="24"/>
              </w:rPr>
              <w:t>480</w:t>
            </w:r>
            <w:r>
              <w:rPr>
                <w:rFonts w:hint="eastAsia" w:ascii="仿宋" w:hAnsi="仿宋" w:eastAsia="仿宋" w:cs="宋体"/>
                <w:sz w:val="24"/>
                <w:szCs w:val="24"/>
              </w:rPr>
              <w:t>G</w:t>
            </w:r>
            <w:r>
              <w:rPr>
                <w:rFonts w:ascii="仿宋" w:hAnsi="仿宋" w:eastAsia="仿宋" w:cs="宋体"/>
                <w:sz w:val="24"/>
                <w:szCs w:val="24"/>
              </w:rPr>
              <w:t xml:space="preserve"> </w:t>
            </w:r>
            <w:r>
              <w:rPr>
                <w:rFonts w:hint="eastAsia" w:ascii="仿宋" w:hAnsi="仿宋" w:eastAsia="仿宋" w:cs="宋体"/>
                <w:sz w:val="24"/>
                <w:szCs w:val="24"/>
              </w:rPr>
              <w:t>SSD，千兆电口≥6个</w:t>
            </w:r>
            <w:r>
              <w:rPr>
                <w:rFonts w:ascii="仿宋" w:hAnsi="仿宋" w:eastAsia="仿宋" w:cs="宋体"/>
                <w:sz w:val="24"/>
                <w:szCs w:val="24"/>
              </w:rPr>
              <w:t xml:space="preserve"> </w:t>
            </w:r>
            <w:r>
              <w:rPr>
                <w:rFonts w:hint="eastAsia" w:ascii="仿宋" w:hAnsi="仿宋" w:eastAsia="仿宋" w:cs="宋体"/>
                <w:sz w:val="24"/>
                <w:szCs w:val="24"/>
              </w:rPr>
              <w:t>，万兆光口≥</w:t>
            </w:r>
            <w:r>
              <w:rPr>
                <w:rFonts w:ascii="仿宋" w:hAnsi="仿宋" w:eastAsia="仿宋" w:cs="宋体"/>
                <w:sz w:val="24"/>
                <w:szCs w:val="24"/>
              </w:rPr>
              <w:t>2</w:t>
            </w:r>
            <w:r>
              <w:rPr>
                <w:rFonts w:hint="eastAsia" w:ascii="仿宋" w:hAnsi="仿宋" w:eastAsia="仿宋" w:cs="宋体"/>
                <w:sz w:val="24"/>
                <w:szCs w:val="24"/>
              </w:rPr>
              <w:t>个（满配万兆多模光模块）</w:t>
            </w:r>
          </w:p>
        </w:tc>
      </w:tr>
      <w:tr w14:paraId="4C9BE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12B5E5FB">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性能指标</w:t>
            </w:r>
          </w:p>
        </w:tc>
        <w:tc>
          <w:tcPr>
            <w:tcW w:w="4057" w:type="pct"/>
          </w:tcPr>
          <w:p w14:paraId="674491D7">
            <w:pPr>
              <w:rPr>
                <w:rFonts w:hint="eastAsia" w:ascii="仿宋" w:hAnsi="仿宋" w:eastAsia="仿宋" w:cs="宋体"/>
                <w:b/>
                <w:bCs/>
                <w:color w:val="000000"/>
                <w:kern w:val="0"/>
                <w:sz w:val="24"/>
                <w:szCs w:val="24"/>
              </w:rPr>
            </w:pPr>
            <w:r>
              <w:rPr>
                <w:rFonts w:hint="eastAsia" w:ascii="仿宋" w:hAnsi="仿宋" w:eastAsia="仿宋" w:cs="宋体"/>
                <w:color w:val="000000"/>
                <w:kern w:val="0"/>
                <w:sz w:val="24"/>
                <w:szCs w:val="24"/>
              </w:rPr>
              <w:t>吞吐性能</w:t>
            </w:r>
            <w:r>
              <w:rPr>
                <w:rFonts w:hint="eastAsia" w:ascii="仿宋" w:hAnsi="仿宋" w:eastAsia="仿宋" w:cs="宋体"/>
                <w:sz w:val="24"/>
                <w:szCs w:val="24"/>
              </w:rPr>
              <w:t>≥</w:t>
            </w:r>
            <w:r>
              <w:rPr>
                <w:rFonts w:ascii="仿宋" w:hAnsi="仿宋" w:eastAsia="仿宋" w:cs="宋体"/>
                <w:sz w:val="24"/>
                <w:szCs w:val="24"/>
              </w:rPr>
              <w:t>3Gbps</w:t>
            </w:r>
          </w:p>
        </w:tc>
      </w:tr>
      <w:tr w14:paraId="78C2E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13D877F4">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国产化</w:t>
            </w:r>
          </w:p>
        </w:tc>
        <w:tc>
          <w:tcPr>
            <w:tcW w:w="4057" w:type="pct"/>
          </w:tcPr>
          <w:p w14:paraId="727E77B2">
            <w:pPr>
              <w:rPr>
                <w:rFonts w:hint="eastAsia" w:ascii="仿宋" w:hAnsi="仿宋" w:eastAsia="仿宋" w:cs="宋体"/>
                <w:color w:val="000000"/>
                <w:kern w:val="0"/>
                <w:sz w:val="24"/>
                <w:szCs w:val="24"/>
              </w:rPr>
            </w:pPr>
            <w:r>
              <w:rPr>
                <w:rFonts w:hint="eastAsia" w:ascii="仿宋" w:hAnsi="仿宋" w:eastAsia="仿宋" w:cs="宋体"/>
                <w:sz w:val="24"/>
                <w:szCs w:val="24"/>
              </w:rPr>
              <w:t>采用国产化芯片及国产化操作系统，提供芯片及操作系统兼容性认证</w:t>
            </w:r>
          </w:p>
        </w:tc>
      </w:tr>
      <w:tr w14:paraId="1F952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67268E53">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部署模式</w:t>
            </w:r>
          </w:p>
        </w:tc>
        <w:tc>
          <w:tcPr>
            <w:tcW w:w="4057" w:type="pct"/>
          </w:tcPr>
          <w:p w14:paraId="4D2F030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旁路部署，支持探针接入多个镜像口，每个接口相互独立且不影响</w:t>
            </w:r>
          </w:p>
        </w:tc>
      </w:tr>
      <w:tr w14:paraId="6C821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943" w:type="pct"/>
          </w:tcPr>
          <w:p w14:paraId="383C8622">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资产发现</w:t>
            </w:r>
          </w:p>
        </w:tc>
        <w:tc>
          <w:tcPr>
            <w:tcW w:w="4057" w:type="pct"/>
          </w:tcPr>
          <w:p w14:paraId="04F2AA76">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具备主动发送少量探测报文，发现潜在的服务器（影子资产）以及学习服务器的基础信息，如：操作系统、开放的端口号等。</w:t>
            </w:r>
          </w:p>
        </w:tc>
      </w:tr>
      <w:tr w14:paraId="0B95C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Align w:val="center"/>
          </w:tcPr>
          <w:p w14:paraId="55D62B5E">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基础检测功能</w:t>
            </w:r>
          </w:p>
        </w:tc>
        <w:tc>
          <w:tcPr>
            <w:tcW w:w="4057" w:type="pct"/>
          </w:tcPr>
          <w:p w14:paraId="144A907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具备报文检测引擎,可实现IP碎片重组、TCP流重组、应用层协议识别与解析等；具备多种的入侵攻击模式或恶意UR监测模式，可完成模式匹配并生成事件，可提取URL记录和域名记录。</w:t>
            </w:r>
          </w:p>
        </w:tc>
      </w:tr>
      <w:tr w14:paraId="4B6B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Align w:val="center"/>
          </w:tcPr>
          <w:p w14:paraId="0D32E056">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网站攻击检测</w:t>
            </w:r>
          </w:p>
        </w:tc>
        <w:tc>
          <w:tcPr>
            <w:tcW w:w="4057" w:type="pct"/>
          </w:tcPr>
          <w:p w14:paraId="73D4F298">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支持SQL注入、XSS攻击、网页木马、网站扫描、WEBSHELL、跨站请求伪造、系统命令注入、文件包含攻击、目录遍历攻击、信息泄露攻击、Web整站系统漏洞等网站攻击检测</w:t>
            </w:r>
            <w:r>
              <w:rPr>
                <w:rFonts w:hint="eastAsia" w:ascii="仿宋" w:hAnsi="仿宋" w:eastAsia="仿宋" w:cs="宋体"/>
                <w:color w:val="000000"/>
                <w:sz w:val="24"/>
                <w:szCs w:val="24"/>
              </w:rPr>
              <w:t>。</w:t>
            </w:r>
          </w:p>
        </w:tc>
      </w:tr>
      <w:tr w14:paraId="552D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Align w:val="center"/>
          </w:tcPr>
          <w:p w14:paraId="7C575B6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敏感信息检测</w:t>
            </w:r>
          </w:p>
        </w:tc>
        <w:tc>
          <w:tcPr>
            <w:tcW w:w="4057" w:type="pct"/>
          </w:tcPr>
          <w:p w14:paraId="3E5B71EA">
            <w:pPr>
              <w:rPr>
                <w:rFonts w:hint="eastAsia" w:ascii="仿宋" w:hAnsi="仿宋" w:eastAsia="仿宋" w:cs="宋体"/>
                <w:color w:val="000000"/>
                <w:kern w:val="0"/>
                <w:sz w:val="24"/>
                <w:szCs w:val="24"/>
              </w:rPr>
            </w:pPr>
            <w:r>
              <w:rPr>
                <w:rFonts w:hint="eastAsia" w:ascii="仿宋" w:hAnsi="仿宋" w:eastAsia="仿宋" w:cs="宋体"/>
                <w:kern w:val="0"/>
                <w:sz w:val="24"/>
                <w:szCs w:val="24"/>
              </w:rPr>
              <w:t>支持敏感数据泄密功能检测能力，可自定义敏感信息，支持根据文件类型和敏感关键字进行信息过滤。</w:t>
            </w:r>
          </w:p>
        </w:tc>
      </w:tr>
      <w:tr w14:paraId="152B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943" w:type="pct"/>
            <w:vMerge w:val="restart"/>
            <w:vAlign w:val="center"/>
          </w:tcPr>
          <w:p w14:paraId="5D1D2D7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漏洞利用攻击检测</w:t>
            </w:r>
          </w:p>
        </w:tc>
        <w:tc>
          <w:tcPr>
            <w:tcW w:w="4057" w:type="pct"/>
          </w:tcPr>
          <w:p w14:paraId="436502DF">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支持Database漏洞攻击、DNS漏洞攻击、FTP漏洞攻击、Mail漏洞攻击、Network Device、Scan漏洞攻击、System漏洞攻击、Telnet漏洞攻击、Tftp漏洞攻击、Web漏洞攻击等服务漏洞攻击检测。</w:t>
            </w:r>
          </w:p>
        </w:tc>
      </w:tr>
      <w:tr w14:paraId="2CEB6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943" w:type="pct"/>
            <w:vMerge w:val="continue"/>
            <w:vAlign w:val="center"/>
          </w:tcPr>
          <w:p w14:paraId="517E3E27">
            <w:pPr>
              <w:rPr>
                <w:rFonts w:hint="eastAsia" w:ascii="仿宋" w:hAnsi="仿宋" w:eastAsia="仿宋" w:cs="宋体"/>
                <w:color w:val="000000"/>
                <w:kern w:val="0"/>
                <w:sz w:val="24"/>
                <w:szCs w:val="24"/>
              </w:rPr>
            </w:pPr>
          </w:p>
        </w:tc>
        <w:tc>
          <w:tcPr>
            <w:tcW w:w="4057" w:type="pct"/>
          </w:tcPr>
          <w:p w14:paraId="7323511B">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支持Application漏洞攻击、File漏洞攻击、Scan漏洞攻击、Shellcode漏洞攻击、System漏洞利用攻击、Web Activex等客户端漏洞攻击检测</w:t>
            </w:r>
          </w:p>
        </w:tc>
      </w:tr>
      <w:tr w14:paraId="179E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Merge w:val="continue"/>
            <w:vAlign w:val="center"/>
          </w:tcPr>
          <w:p w14:paraId="5E7791E4">
            <w:pPr>
              <w:rPr>
                <w:rFonts w:hint="eastAsia" w:ascii="仿宋" w:hAnsi="仿宋" w:eastAsia="仿宋" w:cs="宋体"/>
                <w:color w:val="000000"/>
                <w:kern w:val="0"/>
                <w:sz w:val="24"/>
                <w:szCs w:val="24"/>
              </w:rPr>
            </w:pPr>
          </w:p>
        </w:tc>
        <w:tc>
          <w:tcPr>
            <w:tcW w:w="4057" w:type="pct"/>
          </w:tcPr>
          <w:p w14:paraId="2C24B770">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支持FTP、IMAP、MS Sql、Mysql、Oracle、POP3、RDP、SMTP、SSH、Telnet、等协议暴力破解检测。</w:t>
            </w:r>
          </w:p>
        </w:tc>
      </w:tr>
      <w:tr w14:paraId="7F05E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Merge w:val="restart"/>
            <w:vAlign w:val="center"/>
          </w:tcPr>
          <w:p w14:paraId="269224B8">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异常流量检测</w:t>
            </w:r>
          </w:p>
        </w:tc>
        <w:tc>
          <w:tcPr>
            <w:tcW w:w="4057" w:type="pct"/>
          </w:tcPr>
          <w:p w14:paraId="4F976B8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支持标准端口运行非标准协议，非标准端口运行标准协议的异常流量检测，端口类型包括3389、53、80/8080、21、69、443、25、110、143、22等。</w:t>
            </w:r>
          </w:p>
        </w:tc>
      </w:tr>
      <w:tr w14:paraId="1800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Merge w:val="continue"/>
            <w:vAlign w:val="center"/>
          </w:tcPr>
          <w:p w14:paraId="21CA241D">
            <w:pPr>
              <w:rPr>
                <w:rFonts w:hint="eastAsia" w:ascii="仿宋" w:hAnsi="仿宋" w:eastAsia="仿宋" w:cs="宋体"/>
                <w:color w:val="000000"/>
                <w:kern w:val="0"/>
                <w:sz w:val="24"/>
                <w:szCs w:val="24"/>
              </w:rPr>
            </w:pPr>
          </w:p>
        </w:tc>
        <w:tc>
          <w:tcPr>
            <w:tcW w:w="4057" w:type="pct"/>
          </w:tcPr>
          <w:p w14:paraId="62D81DE9">
            <w:pPr>
              <w:rPr>
                <w:rFonts w:hint="eastAsia" w:ascii="仿宋" w:hAnsi="仿宋" w:eastAsia="仿宋" w:cs="宋体"/>
                <w:color w:val="000000"/>
                <w:sz w:val="24"/>
                <w:szCs w:val="24"/>
              </w:rPr>
            </w:pPr>
            <w:r>
              <w:rPr>
                <w:rFonts w:hint="eastAsia" w:ascii="仿宋" w:hAnsi="仿宋" w:eastAsia="仿宋" w:cs="宋体"/>
                <w:color w:val="000000"/>
                <w:sz w:val="24"/>
                <w:szCs w:val="24"/>
              </w:rPr>
              <w:t>支持ICMP、UDP、SYN、DNS等协议外发异常流量检测，支持自定义阀值。</w:t>
            </w:r>
          </w:p>
        </w:tc>
      </w:tr>
      <w:tr w14:paraId="57F01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943" w:type="pct"/>
            <w:vAlign w:val="center"/>
          </w:tcPr>
          <w:p w14:paraId="62B1514A">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僵尸网络行为检测</w:t>
            </w:r>
          </w:p>
        </w:tc>
        <w:tc>
          <w:tcPr>
            <w:tcW w:w="4057" w:type="pct"/>
          </w:tcPr>
          <w:p w14:paraId="47886DFB">
            <w:pPr>
              <w:rPr>
                <w:rFonts w:hint="eastAsia" w:ascii="仿宋" w:hAnsi="仿宋" w:eastAsia="仿宋" w:cs="宋体"/>
                <w:color w:val="000000"/>
                <w:sz w:val="24"/>
                <w:szCs w:val="24"/>
              </w:rPr>
            </w:pPr>
            <w:r>
              <w:rPr>
                <w:rFonts w:hint="eastAsia" w:ascii="仿宋" w:hAnsi="仿宋" w:eastAsia="仿宋" w:cs="宋体"/>
                <w:color w:val="000000"/>
                <w:sz w:val="24"/>
                <w:szCs w:val="24"/>
              </w:rPr>
              <w:t>支持HTTP未知站点下载可执行文件、浏览最近30天注册域名、浏览恶意动态域名、访问随机算法生成域名、暴力破解攻击、反弹连接、IRC通信等僵尸网络行为检测。</w:t>
            </w:r>
          </w:p>
        </w:tc>
      </w:tr>
      <w:tr w14:paraId="6E54D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Merge w:val="restart"/>
            <w:vAlign w:val="center"/>
          </w:tcPr>
          <w:p w14:paraId="30CE7A67">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高级检测</w:t>
            </w:r>
          </w:p>
        </w:tc>
        <w:tc>
          <w:tcPr>
            <w:tcW w:w="4057" w:type="pct"/>
          </w:tcPr>
          <w:p w14:paraId="7C3A9436">
            <w:pPr>
              <w:pStyle w:val="23"/>
              <w:shd w:val="clear" w:color="auto" w:fill="FFFFFF"/>
              <w:spacing w:before="0" w:beforeAutospacing="0" w:after="0" w:afterAutospacing="0" w:line="298" w:lineRule="atLeast"/>
              <w:rPr>
                <w:rFonts w:hint="eastAsia" w:ascii="仿宋" w:hAnsi="仿宋" w:eastAsia="仿宋"/>
                <w:color w:val="000000"/>
              </w:rPr>
            </w:pPr>
            <w:r>
              <w:rPr>
                <w:rFonts w:hint="eastAsia" w:ascii="仿宋" w:hAnsi="仿宋" w:eastAsia="仿宋"/>
                <w:color w:val="000000"/>
              </w:rPr>
              <w:t>支持多种类型日志传输模式,包含标准模式、精简模式、高级模式、局域网模式、自定义模式，适应不同应用场景需求。</w:t>
            </w:r>
          </w:p>
        </w:tc>
      </w:tr>
      <w:tr w14:paraId="6AD8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943" w:type="pct"/>
            <w:vMerge w:val="continue"/>
            <w:vAlign w:val="center"/>
          </w:tcPr>
          <w:p w14:paraId="46DB4BF9">
            <w:pPr>
              <w:rPr>
                <w:rFonts w:hint="eastAsia" w:ascii="仿宋" w:hAnsi="仿宋" w:eastAsia="仿宋" w:cs="宋体"/>
                <w:color w:val="000000"/>
                <w:kern w:val="0"/>
                <w:sz w:val="24"/>
                <w:szCs w:val="24"/>
              </w:rPr>
            </w:pPr>
          </w:p>
        </w:tc>
        <w:tc>
          <w:tcPr>
            <w:tcW w:w="4057" w:type="pct"/>
          </w:tcPr>
          <w:p w14:paraId="65FE60E7">
            <w:pPr>
              <w:pStyle w:val="23"/>
              <w:shd w:val="clear" w:color="auto" w:fill="FFFFFF"/>
              <w:spacing w:before="0" w:beforeAutospacing="0" w:after="0" w:afterAutospacing="0" w:line="298" w:lineRule="atLeast"/>
              <w:rPr>
                <w:rFonts w:hint="eastAsia" w:ascii="仿宋" w:hAnsi="仿宋" w:eastAsia="仿宋"/>
                <w:color w:val="000000"/>
              </w:rPr>
            </w:pPr>
            <w:r>
              <w:rPr>
                <w:rFonts w:hint="eastAsia" w:ascii="仿宋" w:hAnsi="仿宋" w:eastAsia="仿宋"/>
                <w:color w:val="000000"/>
              </w:rPr>
              <w:t>支持传输安全检测日志，包括网络攻击检测日志、漏洞利用攻击检测日志、僵尸网络检测日志、业务弱点发现日志。</w:t>
            </w:r>
          </w:p>
        </w:tc>
      </w:tr>
      <w:tr w14:paraId="4A8A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43" w:type="pct"/>
            <w:vMerge w:val="continue"/>
            <w:vAlign w:val="center"/>
          </w:tcPr>
          <w:p w14:paraId="0B3801CC">
            <w:pPr>
              <w:rPr>
                <w:rFonts w:hint="eastAsia" w:ascii="仿宋" w:hAnsi="仿宋" w:eastAsia="仿宋" w:cs="宋体"/>
                <w:color w:val="000000"/>
                <w:kern w:val="0"/>
                <w:sz w:val="24"/>
                <w:szCs w:val="24"/>
              </w:rPr>
            </w:pPr>
          </w:p>
        </w:tc>
        <w:tc>
          <w:tcPr>
            <w:tcW w:w="4057" w:type="pct"/>
          </w:tcPr>
          <w:p w14:paraId="7EA99372">
            <w:pPr>
              <w:pStyle w:val="23"/>
              <w:shd w:val="clear" w:color="auto" w:fill="FFFFFF"/>
              <w:spacing w:before="0" w:beforeAutospacing="0" w:after="0" w:afterAutospacing="0" w:line="298" w:lineRule="atLeast"/>
              <w:rPr>
                <w:rFonts w:hint="eastAsia" w:ascii="仿宋" w:hAnsi="仿宋" w:eastAsia="仿宋"/>
                <w:color w:val="000000"/>
              </w:rPr>
            </w:pPr>
            <w:r>
              <w:rPr>
                <w:rFonts w:hint="eastAsia" w:ascii="仿宋" w:hAnsi="仿宋" w:eastAsia="仿宋"/>
                <w:color w:val="000000"/>
              </w:rPr>
              <w:t>支持传输访问检测日志，包括正常访问、风险访问、违规访问</w:t>
            </w:r>
          </w:p>
        </w:tc>
      </w:tr>
      <w:tr w14:paraId="3C12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943" w:type="pct"/>
            <w:vMerge w:val="continue"/>
            <w:vAlign w:val="center"/>
          </w:tcPr>
          <w:p w14:paraId="3E6864BC">
            <w:pPr>
              <w:rPr>
                <w:rFonts w:hint="eastAsia" w:ascii="仿宋" w:hAnsi="仿宋" w:eastAsia="仿宋" w:cs="宋体"/>
                <w:color w:val="000000"/>
                <w:kern w:val="0"/>
                <w:sz w:val="24"/>
                <w:szCs w:val="24"/>
              </w:rPr>
            </w:pPr>
          </w:p>
        </w:tc>
        <w:tc>
          <w:tcPr>
            <w:tcW w:w="4057" w:type="pct"/>
          </w:tcPr>
          <w:p w14:paraId="45ED4F92">
            <w:pPr>
              <w:pStyle w:val="77"/>
              <w:ind w:firstLine="0" w:firstLineChars="0"/>
              <w:rPr>
                <w:rFonts w:hint="eastAsia" w:ascii="仿宋" w:hAnsi="仿宋" w:eastAsia="仿宋" w:cs="宋体"/>
                <w:color w:val="000000"/>
                <w:kern w:val="0"/>
                <w:sz w:val="24"/>
              </w:rPr>
            </w:pPr>
            <w:r>
              <w:rPr>
                <w:rFonts w:hint="eastAsia" w:ascii="仿宋" w:hAnsi="仿宋" w:eastAsia="仿宋" w:cs="宋体"/>
                <w:color w:val="000000"/>
                <w:kern w:val="0"/>
                <w:sz w:val="24"/>
              </w:rPr>
              <w:t>支持传输协议审计日志，包括https协议日志、http协议审计日志、DNS协议审计日志、邮件协议审计日志、SMB协议审计日志、AD域协议审计日志、WEB登录审计日志、FTP协议审计日志、Telnet协议审计日志、ICMP协议审计日志、LLMNR协议审计日志。</w:t>
            </w:r>
          </w:p>
        </w:tc>
      </w:tr>
      <w:tr w14:paraId="2DA85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943" w:type="pct"/>
            <w:vAlign w:val="center"/>
          </w:tcPr>
          <w:p w14:paraId="2B10D6C6">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违规访问检测</w:t>
            </w:r>
          </w:p>
        </w:tc>
        <w:tc>
          <w:tcPr>
            <w:tcW w:w="4057" w:type="pct"/>
          </w:tcPr>
          <w:p w14:paraId="400C29B2">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支持IP，IP组，服务，端口，访问时间等定义访问策略，主动建立针对性的业务和应用访问逻辑规则，包括白名单和黑名单方式。</w:t>
            </w:r>
          </w:p>
        </w:tc>
      </w:tr>
      <w:tr w14:paraId="2A17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2EC1419A">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特征库</w:t>
            </w:r>
          </w:p>
        </w:tc>
        <w:tc>
          <w:tcPr>
            <w:tcW w:w="4057" w:type="pct"/>
            <w:vAlign w:val="center"/>
          </w:tcPr>
          <w:p w14:paraId="46FE6FE3">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内置URL库、IPS漏洞特征识别库、应用识别库、WEB应用防护识别库、僵尸网络识别库、实时漏洞分析识别库、恶意链接库、白名单库</w:t>
            </w:r>
          </w:p>
        </w:tc>
      </w:tr>
      <w:tr w14:paraId="4A0C7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545E6AF1">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抓包分析</w:t>
            </w:r>
          </w:p>
        </w:tc>
        <w:tc>
          <w:tcPr>
            <w:tcW w:w="4057" w:type="pct"/>
            <w:vAlign w:val="center"/>
          </w:tcPr>
          <w:p w14:paraId="453980BC">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支持流量抓包分析，可定义抓包数量、接口、IP地址、端口或自定义过滤表达式</w:t>
            </w:r>
          </w:p>
        </w:tc>
      </w:tr>
      <w:tr w14:paraId="7FF6B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5B2439AC">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管理功能</w:t>
            </w:r>
          </w:p>
        </w:tc>
        <w:tc>
          <w:tcPr>
            <w:tcW w:w="4057" w:type="pct"/>
            <w:vAlign w:val="center"/>
          </w:tcPr>
          <w:p w14:paraId="17C56E6D">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支持设备内置简单命令行管理窗口，便于基础运维调试</w:t>
            </w:r>
          </w:p>
          <w:p w14:paraId="0C2A1781">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可实时监控设备的CPU、内存、存储空间使用情况；</w:t>
            </w:r>
          </w:p>
          <w:p w14:paraId="45D4636A">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能够监控监听接口的实时流量情况。</w:t>
            </w:r>
          </w:p>
        </w:tc>
      </w:tr>
      <w:tr w14:paraId="5BB80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943" w:type="pct"/>
            <w:vAlign w:val="center"/>
          </w:tcPr>
          <w:p w14:paraId="361D3113">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部署</w:t>
            </w:r>
          </w:p>
        </w:tc>
        <w:tc>
          <w:tcPr>
            <w:tcW w:w="4057" w:type="pct"/>
            <w:vAlign w:val="center"/>
          </w:tcPr>
          <w:p w14:paraId="18F074A8">
            <w:pPr>
              <w:rPr>
                <w:rFonts w:hint="eastAsia" w:ascii="仿宋" w:hAnsi="仿宋" w:eastAsia="仿宋" w:cs="宋体"/>
                <w:color w:val="000000"/>
                <w:kern w:val="0"/>
                <w:sz w:val="24"/>
                <w:szCs w:val="24"/>
              </w:rPr>
            </w:pPr>
            <w:r>
              <w:rPr>
                <w:rFonts w:hint="eastAsia" w:ascii="仿宋" w:hAnsi="仿宋" w:eastAsia="仿宋" w:cs="宋体"/>
                <w:color w:val="000000"/>
                <w:kern w:val="0"/>
                <w:sz w:val="24"/>
                <w:szCs w:val="24"/>
              </w:rPr>
              <w:t>支持多台采集器同时部署于客户网络不同位置并将数据传输到同一套分析平台</w:t>
            </w:r>
          </w:p>
        </w:tc>
      </w:tr>
    </w:tbl>
    <w:p w14:paraId="3D04E73C"/>
    <w:p w14:paraId="0027CC4E">
      <w:pPr>
        <w:pStyle w:val="6"/>
        <w:spacing w:before="156" w:after="156"/>
        <w:ind w:left="309" w:hanging="21"/>
        <w:rPr>
          <w:lang w:val="en-US"/>
        </w:rPr>
      </w:pPr>
      <w:r>
        <w:rPr>
          <w:lang w:val="en-US"/>
        </w:rPr>
        <w:t>网络数据防泄漏系统</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1"/>
        <w:gridCol w:w="7225"/>
      </w:tblGrid>
      <w:tr w14:paraId="20D0D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921" w:type="pct"/>
            <w:shd w:val="clear" w:color="auto" w:fill="BEBEBE" w:themeFill="background1" w:themeFillShade="BF"/>
            <w:vAlign w:val="center"/>
          </w:tcPr>
          <w:p w14:paraId="11D58835">
            <w:pPr>
              <w:widowControl w:val="0"/>
              <w:spacing w:line="240" w:lineRule="auto"/>
              <w:jc w:val="center"/>
              <w:rPr>
                <w:rFonts w:hint="eastAsia" w:ascii="仿宋" w:hAnsi="仿宋" w:eastAsia="仿宋"/>
                <w:b/>
                <w:color w:val="000000"/>
                <w:sz w:val="24"/>
                <w:szCs w:val="24"/>
              </w:rPr>
            </w:pPr>
            <w:r>
              <w:rPr>
                <w:rFonts w:hint="eastAsia" w:ascii="仿宋" w:hAnsi="仿宋" w:eastAsia="仿宋"/>
                <w:b/>
                <w:color w:val="000000"/>
                <w:sz w:val="24"/>
                <w:szCs w:val="24"/>
              </w:rPr>
              <w:t>指标项</w:t>
            </w:r>
          </w:p>
        </w:tc>
        <w:tc>
          <w:tcPr>
            <w:tcW w:w="4079" w:type="pct"/>
            <w:shd w:val="clear" w:color="auto" w:fill="BEBEBE" w:themeFill="background1" w:themeFillShade="BF"/>
            <w:vAlign w:val="center"/>
          </w:tcPr>
          <w:p w14:paraId="47D711C0">
            <w:pPr>
              <w:widowControl w:val="0"/>
              <w:spacing w:line="240" w:lineRule="auto"/>
              <w:jc w:val="center"/>
              <w:rPr>
                <w:rFonts w:hint="eastAsia" w:ascii="仿宋" w:hAnsi="仿宋" w:eastAsia="仿宋"/>
                <w:b/>
                <w:color w:val="000000"/>
                <w:sz w:val="24"/>
                <w:szCs w:val="24"/>
              </w:rPr>
            </w:pPr>
            <w:r>
              <w:rPr>
                <w:rFonts w:hint="eastAsia" w:ascii="仿宋" w:hAnsi="仿宋" w:eastAsia="仿宋"/>
                <w:b/>
                <w:color w:val="000000"/>
                <w:sz w:val="24"/>
                <w:szCs w:val="24"/>
              </w:rPr>
              <w:t>详细要求</w:t>
            </w:r>
          </w:p>
        </w:tc>
      </w:tr>
      <w:tr w14:paraId="3975F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921" w:type="pct"/>
            <w:vAlign w:val="center"/>
          </w:tcPr>
          <w:p w14:paraId="072D8099">
            <w:pPr>
              <w:widowControl w:val="0"/>
              <w:spacing w:line="240" w:lineRule="auto"/>
              <w:jc w:val="center"/>
              <w:rPr>
                <w:rFonts w:hint="eastAsia" w:ascii="仿宋" w:hAnsi="仿宋" w:eastAsia="仿宋" w:cs="宋体"/>
                <w:sz w:val="24"/>
                <w:szCs w:val="24"/>
              </w:rPr>
            </w:pPr>
            <w:bookmarkStart w:id="210" w:name="_Hlk141950415"/>
            <w:r>
              <w:rPr>
                <w:rFonts w:hint="eastAsia" w:ascii="仿宋" w:hAnsi="仿宋" w:eastAsia="仿宋" w:cs="宋体"/>
                <w:sz w:val="24"/>
                <w:szCs w:val="24"/>
              </w:rPr>
              <w:t>硬件规格</w:t>
            </w:r>
          </w:p>
        </w:tc>
        <w:tc>
          <w:tcPr>
            <w:tcW w:w="4079" w:type="pct"/>
            <w:vAlign w:val="center"/>
          </w:tcPr>
          <w:p w14:paraId="77AB1956">
            <w:pPr>
              <w:widowControl w:val="0"/>
              <w:spacing w:line="240" w:lineRule="auto"/>
              <w:rPr>
                <w:rFonts w:hint="eastAsia" w:ascii="仿宋" w:hAnsi="仿宋" w:eastAsia="仿宋" w:cs="宋体"/>
                <w:sz w:val="24"/>
                <w:szCs w:val="24"/>
              </w:rPr>
            </w:pPr>
            <w:r>
              <w:rPr>
                <w:rFonts w:hint="eastAsia" w:ascii="仿宋" w:hAnsi="仿宋" w:eastAsia="仿宋" w:cs="宋体"/>
                <w:color w:val="000000"/>
                <w:kern w:val="0"/>
                <w:sz w:val="24"/>
                <w:szCs w:val="24"/>
                <w:lang w:bidi="ar"/>
              </w:rPr>
              <w:t>国产化产品，由专用的国产化硬件平台、国产化安全操作系统及功能软件构成（CPU：海光，操作系统：统信UOS）；</w:t>
            </w:r>
          </w:p>
          <w:p w14:paraId="79F7FB70">
            <w:pPr>
              <w:widowControl w:val="0"/>
              <w:spacing w:line="240" w:lineRule="auto"/>
              <w:rPr>
                <w:rFonts w:hint="eastAsia" w:ascii="仿宋" w:hAnsi="仿宋" w:eastAsia="仿宋" w:cs="宋体"/>
                <w:sz w:val="24"/>
                <w:szCs w:val="24"/>
              </w:rPr>
            </w:pPr>
            <w:r>
              <w:rPr>
                <w:rFonts w:hint="eastAsia" w:ascii="仿宋" w:hAnsi="仿宋" w:eastAsia="仿宋" w:cs="宋体"/>
                <w:sz w:val="24"/>
                <w:szCs w:val="24"/>
              </w:rPr>
              <w:t>1U, ≥6个千兆电口、≥4个千兆光口插槽（含光模块），冗余电源,至少2个扩展槽位,7层最大吞吐≥1.6Gbps（单条策略）；7层检测吞吐≥800Mbps（多条策略）。配置网络监控和网络阻断功能模块</w:t>
            </w:r>
            <w:r>
              <w:rPr>
                <w:rFonts w:hint="eastAsia" w:ascii="仿宋" w:hAnsi="仿宋" w:eastAsia="仿宋" w:cs="宋体"/>
                <w:color w:val="000000"/>
                <w:kern w:val="0"/>
                <w:sz w:val="24"/>
                <w:szCs w:val="24"/>
                <w:lang w:bidi="ar"/>
              </w:rPr>
              <w:t>。</w:t>
            </w:r>
          </w:p>
        </w:tc>
      </w:tr>
      <w:tr w14:paraId="6AB06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921" w:type="pct"/>
            <w:vAlign w:val="center"/>
          </w:tcPr>
          <w:p w14:paraId="7E0433F3">
            <w:pPr>
              <w:widowControl w:val="0"/>
              <w:spacing w:line="240" w:lineRule="auto"/>
              <w:jc w:val="center"/>
              <w:rPr>
                <w:rFonts w:hint="eastAsia" w:ascii="仿宋" w:hAnsi="仿宋" w:eastAsia="仿宋" w:cs="宋体"/>
                <w:sz w:val="24"/>
                <w:szCs w:val="24"/>
              </w:rPr>
            </w:pPr>
            <w:r>
              <w:rPr>
                <w:rFonts w:hint="eastAsia" w:ascii="仿宋" w:hAnsi="仿宋" w:eastAsia="仿宋" w:cs="宋体"/>
                <w:sz w:val="24"/>
                <w:szCs w:val="24"/>
              </w:rPr>
              <w:t>阻断模式</w:t>
            </w:r>
            <w:bookmarkEnd w:id="210"/>
          </w:p>
        </w:tc>
        <w:tc>
          <w:tcPr>
            <w:tcW w:w="4079" w:type="pct"/>
            <w:vAlign w:val="center"/>
          </w:tcPr>
          <w:p w14:paraId="0249F7B4">
            <w:pPr>
              <w:widowControl w:val="0"/>
              <w:spacing w:line="240" w:lineRule="auto"/>
              <w:jc w:val="both"/>
              <w:rPr>
                <w:rFonts w:hint="eastAsia" w:ascii="仿宋" w:hAnsi="仿宋" w:eastAsia="仿宋" w:cs="宋体"/>
                <w:sz w:val="24"/>
                <w:szCs w:val="24"/>
              </w:rPr>
            </w:pPr>
            <w:r>
              <w:rPr>
                <w:rFonts w:hint="eastAsia" w:ascii="仿宋" w:hAnsi="仿宋" w:eastAsia="仿宋"/>
                <w:sz w:val="24"/>
                <w:szCs w:val="24"/>
              </w:rPr>
              <w:t>支持nginx代理转发能力，支持SMTP、POP、IMAP、HTTP、HTTPS、FTP协议代理。</w:t>
            </w:r>
          </w:p>
        </w:tc>
      </w:tr>
      <w:tr w14:paraId="63EB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0BCA0A1F">
            <w:pPr>
              <w:widowControl w:val="0"/>
              <w:spacing w:line="240" w:lineRule="auto"/>
              <w:jc w:val="center"/>
              <w:rPr>
                <w:rFonts w:hint="eastAsia" w:ascii="仿宋" w:hAnsi="仿宋" w:eastAsia="仿宋" w:cs="宋体"/>
                <w:sz w:val="24"/>
                <w:szCs w:val="24"/>
              </w:rPr>
            </w:pPr>
            <w:bookmarkStart w:id="211" w:name="_Hlk141950579"/>
            <w:r>
              <w:rPr>
                <w:rFonts w:hint="eastAsia" w:ascii="仿宋" w:hAnsi="仿宋" w:eastAsia="仿宋"/>
                <w:sz w:val="24"/>
                <w:szCs w:val="24"/>
              </w:rPr>
              <w:t>监控模式</w:t>
            </w:r>
          </w:p>
        </w:tc>
        <w:tc>
          <w:tcPr>
            <w:tcW w:w="4079" w:type="pct"/>
            <w:vAlign w:val="center"/>
          </w:tcPr>
          <w:p w14:paraId="60F2F69D">
            <w:pPr>
              <w:widowControl w:val="0"/>
              <w:spacing w:line="240" w:lineRule="auto"/>
              <w:jc w:val="both"/>
              <w:rPr>
                <w:rFonts w:hint="eastAsia" w:ascii="仿宋" w:hAnsi="仿宋" w:eastAsia="仿宋" w:cs="宋体"/>
                <w:sz w:val="24"/>
                <w:szCs w:val="24"/>
              </w:rPr>
            </w:pPr>
            <w:r>
              <w:rPr>
                <w:rFonts w:hint="eastAsia" w:ascii="仿宋" w:hAnsi="仿宋" w:eastAsia="仿宋"/>
                <w:sz w:val="24"/>
                <w:szCs w:val="24"/>
              </w:rPr>
              <w:t>支持对HTTP、SMTP、POP3、IMAP、FTP、SMB、TELNET、DNS等协议的解析、还原、识别。</w:t>
            </w:r>
          </w:p>
        </w:tc>
      </w:tr>
      <w:tr w14:paraId="0B26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6A9B3448">
            <w:pPr>
              <w:widowControl w:val="0"/>
              <w:spacing w:line="240" w:lineRule="auto"/>
              <w:jc w:val="center"/>
              <w:rPr>
                <w:rFonts w:hint="eastAsia" w:ascii="仿宋" w:hAnsi="仿宋" w:eastAsia="仿宋" w:cs="宋体"/>
                <w:sz w:val="24"/>
                <w:szCs w:val="24"/>
                <w:lang w:eastAsia="zh-Hans"/>
              </w:rPr>
            </w:pPr>
            <w:r>
              <w:rPr>
                <w:rFonts w:hint="eastAsia" w:ascii="仿宋" w:hAnsi="仿宋" w:eastAsia="仿宋"/>
                <w:sz w:val="24"/>
                <w:szCs w:val="24"/>
              </w:rPr>
              <w:t>数据库审计</w:t>
            </w:r>
          </w:p>
        </w:tc>
        <w:tc>
          <w:tcPr>
            <w:tcW w:w="4079" w:type="pct"/>
            <w:vAlign w:val="center"/>
          </w:tcPr>
          <w:p w14:paraId="5F318E23">
            <w:pPr>
              <w:widowControl w:val="0"/>
              <w:spacing w:line="240" w:lineRule="auto"/>
              <w:jc w:val="both"/>
              <w:rPr>
                <w:rFonts w:hint="eastAsia" w:ascii="仿宋" w:hAnsi="仿宋" w:eastAsia="仿宋" w:cs="宋体"/>
                <w:sz w:val="24"/>
                <w:szCs w:val="24"/>
              </w:rPr>
            </w:pPr>
            <w:r>
              <w:rPr>
                <w:rFonts w:hint="eastAsia" w:ascii="仿宋" w:hAnsi="仿宋" w:eastAsia="仿宋"/>
                <w:sz w:val="24"/>
                <w:szCs w:val="24"/>
              </w:rPr>
              <w:t>支持主流国产数据库审计，支持将数据库审计内容进行上报。支持上报的字段包括设备ID、采集时间、源IP、源端口、目的IP、目的端口、数据库类型、数据库操作。</w:t>
            </w:r>
          </w:p>
        </w:tc>
      </w:tr>
      <w:bookmarkEnd w:id="211"/>
      <w:tr w14:paraId="4C60E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69EE821F">
            <w:pPr>
              <w:widowControl w:val="0"/>
              <w:spacing w:line="240" w:lineRule="auto"/>
              <w:jc w:val="center"/>
              <w:rPr>
                <w:rFonts w:hint="eastAsia" w:ascii="仿宋" w:hAnsi="仿宋" w:eastAsia="仿宋" w:cs="宋体"/>
                <w:sz w:val="24"/>
                <w:szCs w:val="24"/>
              </w:rPr>
            </w:pPr>
            <w:bookmarkStart w:id="212" w:name="_Hlk141950611"/>
            <w:r>
              <w:rPr>
                <w:rFonts w:hint="eastAsia" w:ascii="仿宋" w:hAnsi="仿宋" w:eastAsia="仿宋"/>
                <w:sz w:val="24"/>
                <w:szCs w:val="24"/>
              </w:rPr>
              <w:t>文件类型识别</w:t>
            </w:r>
          </w:p>
        </w:tc>
        <w:tc>
          <w:tcPr>
            <w:tcW w:w="4079" w:type="pct"/>
            <w:vAlign w:val="center"/>
          </w:tcPr>
          <w:p w14:paraId="7E02CC34">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支持识别文件格式，包括文字格式、图片格式、电子表格格式、演示格式、多媒体格式、封装格式类型。</w:t>
            </w:r>
          </w:p>
        </w:tc>
      </w:tr>
      <w:tr w14:paraId="41C3D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3D298E7B">
            <w:pPr>
              <w:widowControl w:val="0"/>
              <w:spacing w:line="240" w:lineRule="auto"/>
              <w:jc w:val="center"/>
              <w:rPr>
                <w:rFonts w:hint="eastAsia" w:ascii="仿宋" w:hAnsi="仿宋" w:eastAsia="仿宋" w:cs="宋体"/>
                <w:sz w:val="24"/>
                <w:szCs w:val="24"/>
              </w:rPr>
            </w:pPr>
            <w:r>
              <w:rPr>
                <w:rFonts w:hint="eastAsia" w:ascii="仿宋" w:hAnsi="仿宋" w:eastAsia="仿宋"/>
                <w:sz w:val="24"/>
                <w:szCs w:val="24"/>
              </w:rPr>
              <w:t>自定义文件格式识别</w:t>
            </w:r>
          </w:p>
        </w:tc>
        <w:tc>
          <w:tcPr>
            <w:tcW w:w="4079" w:type="pct"/>
            <w:vAlign w:val="center"/>
          </w:tcPr>
          <w:p w14:paraId="7E4BECAE">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支持自定义添加未预置的文件格式进行识别。</w:t>
            </w:r>
          </w:p>
        </w:tc>
      </w:tr>
      <w:bookmarkEnd w:id="212"/>
      <w:tr w14:paraId="3992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10A55F80">
            <w:pPr>
              <w:widowControl w:val="0"/>
              <w:spacing w:line="240" w:lineRule="auto"/>
              <w:jc w:val="center"/>
              <w:rPr>
                <w:rFonts w:hint="eastAsia" w:ascii="仿宋" w:hAnsi="仿宋" w:eastAsia="仿宋" w:cs="宋体"/>
                <w:sz w:val="24"/>
                <w:szCs w:val="24"/>
              </w:rPr>
            </w:pPr>
            <w:bookmarkStart w:id="213" w:name="_Hlk141950659"/>
            <w:r>
              <w:rPr>
                <w:rFonts w:hint="eastAsia" w:ascii="仿宋" w:hAnsi="仿宋" w:eastAsia="仿宋" w:cs="宋体"/>
                <w:sz w:val="24"/>
                <w:szCs w:val="24"/>
              </w:rPr>
              <w:t>图片识别</w:t>
            </w:r>
            <w:bookmarkEnd w:id="213"/>
          </w:p>
        </w:tc>
        <w:tc>
          <w:tcPr>
            <w:tcW w:w="4079" w:type="pct"/>
            <w:vAlign w:val="center"/>
          </w:tcPr>
          <w:p w14:paraId="334D5A69">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支持图片指纹检测，支持上传原始图片生成图片指纹库，对外发敏感图片进行相似度匹配；支持不同图片类型之间也可以进行相似度检测。</w:t>
            </w:r>
          </w:p>
        </w:tc>
      </w:tr>
      <w:tr w14:paraId="0BCD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3CE31494">
            <w:pPr>
              <w:widowControl w:val="0"/>
              <w:spacing w:line="240" w:lineRule="auto"/>
              <w:jc w:val="center"/>
              <w:rPr>
                <w:rFonts w:hint="eastAsia" w:ascii="仿宋" w:hAnsi="仿宋" w:eastAsia="仿宋" w:cs="宋体"/>
                <w:sz w:val="24"/>
                <w:szCs w:val="24"/>
              </w:rPr>
            </w:pPr>
            <w:bookmarkStart w:id="214" w:name="_Hlk141950769"/>
            <w:r>
              <w:rPr>
                <w:rFonts w:hint="eastAsia" w:ascii="仿宋" w:hAnsi="仿宋" w:eastAsia="仿宋"/>
                <w:sz w:val="24"/>
                <w:szCs w:val="24"/>
              </w:rPr>
              <w:t>权重字典</w:t>
            </w:r>
          </w:p>
        </w:tc>
        <w:tc>
          <w:tcPr>
            <w:tcW w:w="4079" w:type="pct"/>
            <w:vAlign w:val="center"/>
          </w:tcPr>
          <w:p w14:paraId="6E9957E4">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支持权重关键字方式制定策略，利用不同关键字严重程度不同而设定不同的权重。</w:t>
            </w:r>
          </w:p>
        </w:tc>
      </w:tr>
      <w:tr w14:paraId="7D5D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6DC32ECA">
            <w:pPr>
              <w:widowControl w:val="0"/>
              <w:spacing w:line="240" w:lineRule="auto"/>
              <w:jc w:val="center"/>
              <w:rPr>
                <w:rFonts w:hint="eastAsia" w:ascii="仿宋" w:hAnsi="仿宋" w:eastAsia="仿宋" w:cs="宋体"/>
                <w:sz w:val="24"/>
                <w:szCs w:val="24"/>
              </w:rPr>
            </w:pPr>
            <w:r>
              <w:rPr>
                <w:rFonts w:hint="eastAsia" w:ascii="仿宋" w:hAnsi="仿宋" w:eastAsia="仿宋" w:cs="宋体"/>
                <w:sz w:val="24"/>
                <w:szCs w:val="24"/>
              </w:rPr>
              <w:t>机器聚类</w:t>
            </w:r>
          </w:p>
        </w:tc>
        <w:tc>
          <w:tcPr>
            <w:tcW w:w="4079" w:type="pct"/>
            <w:vAlign w:val="center"/>
          </w:tcPr>
          <w:p w14:paraId="73E6EE9F">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支持机器聚类，手动、自动抓取大量无序文档样本进行聚类分析，生成推荐规则。</w:t>
            </w:r>
          </w:p>
        </w:tc>
      </w:tr>
      <w:tr w14:paraId="77116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7B480460">
            <w:pPr>
              <w:widowControl w:val="0"/>
              <w:spacing w:line="240" w:lineRule="auto"/>
              <w:jc w:val="center"/>
              <w:rPr>
                <w:rFonts w:hint="eastAsia" w:ascii="仿宋" w:hAnsi="仿宋" w:eastAsia="仿宋" w:cs="宋体"/>
                <w:sz w:val="24"/>
                <w:szCs w:val="24"/>
              </w:rPr>
            </w:pPr>
            <w:r>
              <w:rPr>
                <w:rFonts w:hint="eastAsia" w:ascii="仿宋" w:hAnsi="仿宋" w:eastAsia="仿宋"/>
                <w:sz w:val="24"/>
                <w:szCs w:val="24"/>
              </w:rPr>
              <w:t>文档指纹检测</w:t>
            </w:r>
          </w:p>
        </w:tc>
        <w:tc>
          <w:tcPr>
            <w:tcW w:w="4079" w:type="pct"/>
            <w:vAlign w:val="center"/>
          </w:tcPr>
          <w:p w14:paraId="14DCD62E">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支持文档指纹检测，支持对固定内容格式的文档生成文档指纹，识别外发相似文档。</w:t>
            </w:r>
          </w:p>
        </w:tc>
      </w:tr>
      <w:tr w14:paraId="0370E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Merge w:val="restart"/>
            <w:vAlign w:val="center"/>
          </w:tcPr>
          <w:p w14:paraId="72A518C2">
            <w:pPr>
              <w:widowControl w:val="0"/>
              <w:spacing w:line="240" w:lineRule="auto"/>
              <w:jc w:val="center"/>
              <w:rPr>
                <w:rFonts w:hint="eastAsia" w:ascii="仿宋" w:hAnsi="仿宋" w:eastAsia="仿宋" w:cs="宋体"/>
                <w:sz w:val="24"/>
                <w:szCs w:val="24"/>
              </w:rPr>
            </w:pPr>
            <w:bookmarkStart w:id="215" w:name="_Hlk141974559"/>
            <w:r>
              <w:rPr>
                <w:rFonts w:hint="eastAsia" w:ascii="仿宋" w:hAnsi="仿宋" w:eastAsia="仿宋" w:cs="宋体"/>
                <w:sz w:val="24"/>
                <w:szCs w:val="24"/>
              </w:rPr>
              <w:t>多层压缩或嵌套</w:t>
            </w:r>
          </w:p>
        </w:tc>
        <w:tc>
          <w:tcPr>
            <w:tcW w:w="4079" w:type="pct"/>
            <w:vAlign w:val="center"/>
          </w:tcPr>
          <w:p w14:paraId="42B3B699">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支持的压缩文件类型rar、zip、gz、Bzip2、7z,rar5压缩层数，支持多层压缩</w:t>
            </w:r>
          </w:p>
        </w:tc>
      </w:tr>
      <w:tr w14:paraId="7B53A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Merge w:val="continue"/>
            <w:vAlign w:val="center"/>
          </w:tcPr>
          <w:p w14:paraId="1DBF2AAB">
            <w:pPr>
              <w:widowControl w:val="0"/>
              <w:spacing w:line="240" w:lineRule="auto"/>
              <w:jc w:val="center"/>
              <w:rPr>
                <w:rFonts w:hint="eastAsia" w:ascii="仿宋" w:hAnsi="仿宋" w:eastAsia="仿宋" w:cs="宋体"/>
                <w:sz w:val="24"/>
                <w:szCs w:val="24"/>
              </w:rPr>
            </w:pPr>
          </w:p>
        </w:tc>
        <w:tc>
          <w:tcPr>
            <w:tcW w:w="4079" w:type="pct"/>
            <w:vAlign w:val="center"/>
          </w:tcPr>
          <w:p w14:paraId="49D4948C">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支持的word、excle、ppt、pdf、压缩包（rar、zip、gz、Bzip2、7z,rar5）相互嵌套，支持多层嵌套</w:t>
            </w:r>
          </w:p>
        </w:tc>
      </w:tr>
      <w:bookmarkEnd w:id="215"/>
      <w:tr w14:paraId="69EA1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Merge w:val="restart"/>
            <w:vAlign w:val="center"/>
          </w:tcPr>
          <w:p w14:paraId="527D2C88">
            <w:pPr>
              <w:widowControl w:val="0"/>
              <w:spacing w:line="240" w:lineRule="auto"/>
              <w:jc w:val="center"/>
              <w:rPr>
                <w:rFonts w:hint="eastAsia" w:ascii="仿宋" w:hAnsi="仿宋" w:eastAsia="仿宋" w:cs="宋体"/>
                <w:sz w:val="24"/>
                <w:szCs w:val="24"/>
              </w:rPr>
            </w:pPr>
            <w:r>
              <w:rPr>
                <w:rFonts w:hint="eastAsia" w:ascii="仿宋" w:hAnsi="仿宋" w:eastAsia="仿宋" w:cs="宋体"/>
                <w:sz w:val="24"/>
                <w:szCs w:val="24"/>
              </w:rPr>
              <w:t>文件水印</w:t>
            </w:r>
          </w:p>
        </w:tc>
        <w:tc>
          <w:tcPr>
            <w:tcW w:w="4079" w:type="pct"/>
            <w:vAlign w:val="center"/>
          </w:tcPr>
          <w:p w14:paraId="27224CD4">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支持对FTP、SMTP、HTTP下载的WPS文件（PDF WORD excel ppt格式）添加水印信息，水印信息包括源IP、目标IP、数据传输类型、时间、自定义文本。</w:t>
            </w:r>
          </w:p>
        </w:tc>
      </w:tr>
      <w:tr w14:paraId="3BD0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Merge w:val="continue"/>
            <w:vAlign w:val="center"/>
          </w:tcPr>
          <w:p w14:paraId="54B390D9">
            <w:pPr>
              <w:widowControl w:val="0"/>
              <w:spacing w:line="240" w:lineRule="auto"/>
              <w:jc w:val="center"/>
              <w:rPr>
                <w:rFonts w:hint="eastAsia" w:ascii="仿宋" w:hAnsi="仿宋" w:eastAsia="仿宋" w:cs="宋体"/>
                <w:sz w:val="24"/>
                <w:szCs w:val="24"/>
              </w:rPr>
            </w:pPr>
          </w:p>
        </w:tc>
        <w:tc>
          <w:tcPr>
            <w:tcW w:w="4079" w:type="pct"/>
            <w:vAlign w:val="center"/>
          </w:tcPr>
          <w:p w14:paraId="07C8C23B">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支持对接第三方水印服务，支持调用第三方水印系统的restful api 添加水印信息。</w:t>
            </w:r>
          </w:p>
        </w:tc>
      </w:tr>
      <w:tr w14:paraId="46EDB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3778A362">
            <w:pPr>
              <w:widowControl w:val="0"/>
              <w:spacing w:line="240" w:lineRule="auto"/>
              <w:jc w:val="center"/>
              <w:rPr>
                <w:rFonts w:hint="eastAsia" w:ascii="仿宋" w:hAnsi="仿宋" w:eastAsia="仿宋" w:cs="宋体"/>
                <w:sz w:val="24"/>
                <w:szCs w:val="24"/>
              </w:rPr>
            </w:pPr>
            <w:r>
              <w:rPr>
                <w:rFonts w:hint="eastAsia" w:ascii="仿宋" w:hAnsi="仿宋" w:eastAsia="仿宋" w:cs="宋体"/>
                <w:sz w:val="24"/>
                <w:szCs w:val="24"/>
              </w:rPr>
              <w:t>域控管理员</w:t>
            </w:r>
          </w:p>
        </w:tc>
        <w:tc>
          <w:tcPr>
            <w:tcW w:w="4079" w:type="pct"/>
            <w:vAlign w:val="center"/>
          </w:tcPr>
          <w:p w14:paraId="2A20C9E2">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支持对普通管理员进行IP域权限分配，权限包括事件查看，策略配置、查看。</w:t>
            </w:r>
          </w:p>
        </w:tc>
      </w:tr>
      <w:tr w14:paraId="5448E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279630D2">
            <w:pPr>
              <w:widowControl w:val="0"/>
              <w:spacing w:line="240" w:lineRule="auto"/>
              <w:jc w:val="center"/>
              <w:rPr>
                <w:rFonts w:hint="eastAsia" w:ascii="仿宋" w:hAnsi="仿宋" w:eastAsia="仿宋" w:cs="宋体"/>
                <w:sz w:val="24"/>
                <w:szCs w:val="24"/>
              </w:rPr>
            </w:pPr>
            <w:r>
              <w:rPr>
                <w:rFonts w:hint="eastAsia" w:ascii="仿宋" w:hAnsi="仿宋" w:eastAsia="仿宋"/>
                <w:sz w:val="24"/>
                <w:szCs w:val="24"/>
              </w:rPr>
              <w:t>用户越权</w:t>
            </w:r>
          </w:p>
        </w:tc>
        <w:tc>
          <w:tcPr>
            <w:tcW w:w="4079" w:type="pct"/>
            <w:vAlign w:val="center"/>
          </w:tcPr>
          <w:p w14:paraId="47DBBF5B">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支持对用户越权访问行为进行审计，通过备案应用的访问账户、账户角色、API接口信息三者关联关系，匹配API调用过程中的字段信息，对违规访问行为进行监控</w:t>
            </w:r>
          </w:p>
        </w:tc>
      </w:tr>
      <w:tr w14:paraId="2D39F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Align w:val="center"/>
          </w:tcPr>
          <w:p w14:paraId="0B2407D5">
            <w:pPr>
              <w:widowControl w:val="0"/>
              <w:spacing w:line="240" w:lineRule="auto"/>
              <w:jc w:val="center"/>
              <w:rPr>
                <w:rFonts w:hint="eastAsia" w:ascii="仿宋" w:hAnsi="仿宋" w:eastAsia="仿宋" w:cs="宋体"/>
                <w:sz w:val="24"/>
                <w:szCs w:val="24"/>
              </w:rPr>
            </w:pPr>
            <w:bookmarkStart w:id="216" w:name="_Hlk142663593"/>
            <w:r>
              <w:rPr>
                <w:rFonts w:hint="eastAsia" w:ascii="仿宋" w:hAnsi="仿宋" w:eastAsia="仿宋" w:cs="宋体"/>
                <w:sz w:val="24"/>
                <w:szCs w:val="24"/>
              </w:rPr>
              <w:t>API接口上报</w:t>
            </w:r>
          </w:p>
        </w:tc>
        <w:tc>
          <w:tcPr>
            <w:tcW w:w="4079" w:type="pct"/>
            <w:vAlign w:val="center"/>
          </w:tcPr>
          <w:p w14:paraId="004D36BF">
            <w:pPr>
              <w:widowControl w:val="0"/>
              <w:spacing w:line="240" w:lineRule="auto"/>
              <w:jc w:val="both"/>
              <w:rPr>
                <w:rFonts w:hint="eastAsia" w:ascii="仿宋" w:hAnsi="仿宋" w:eastAsia="仿宋" w:cs="宋体"/>
                <w:sz w:val="24"/>
                <w:szCs w:val="24"/>
              </w:rPr>
            </w:pPr>
            <w:r>
              <w:rPr>
                <w:rFonts w:hint="eastAsia" w:ascii="仿宋" w:hAnsi="仿宋" w:eastAsia="仿宋"/>
                <w:sz w:val="24"/>
                <w:szCs w:val="24"/>
              </w:rPr>
              <w:t>策略参数包含设备ID、频次周期、版本号、服务器IP、服务器端口、ip次数。</w:t>
            </w:r>
          </w:p>
        </w:tc>
      </w:tr>
      <w:bookmarkEnd w:id="216"/>
      <w:tr w14:paraId="1243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Merge w:val="restart"/>
            <w:vAlign w:val="center"/>
          </w:tcPr>
          <w:p w14:paraId="23053E05">
            <w:pPr>
              <w:widowControl w:val="0"/>
              <w:spacing w:line="240" w:lineRule="auto"/>
              <w:jc w:val="center"/>
              <w:rPr>
                <w:rFonts w:hint="eastAsia" w:ascii="仿宋" w:hAnsi="仿宋" w:eastAsia="仿宋" w:cs="宋体"/>
                <w:sz w:val="24"/>
                <w:szCs w:val="24"/>
              </w:rPr>
            </w:pPr>
            <w:r>
              <w:rPr>
                <w:rFonts w:hint="eastAsia" w:ascii="仿宋" w:hAnsi="仿宋" w:eastAsia="仿宋" w:cs="宋体"/>
                <w:sz w:val="24"/>
                <w:szCs w:val="24"/>
              </w:rPr>
              <w:t>产品资质</w:t>
            </w:r>
          </w:p>
        </w:tc>
        <w:tc>
          <w:tcPr>
            <w:tcW w:w="4079" w:type="pct"/>
            <w:vAlign w:val="center"/>
          </w:tcPr>
          <w:p w14:paraId="1B291624">
            <w:pPr>
              <w:widowControl w:val="0"/>
              <w:spacing w:line="240" w:lineRule="auto"/>
              <w:jc w:val="both"/>
              <w:rPr>
                <w:rFonts w:hint="eastAsia" w:ascii="仿宋" w:hAnsi="仿宋" w:eastAsia="仿宋"/>
                <w:sz w:val="24"/>
                <w:szCs w:val="24"/>
              </w:rPr>
            </w:pPr>
            <w:r>
              <w:rPr>
                <w:rFonts w:hint="eastAsia" w:ascii="仿宋" w:hAnsi="仿宋" w:eastAsia="仿宋"/>
                <w:sz w:val="24"/>
                <w:szCs w:val="24"/>
              </w:rPr>
              <w:t>具备网络安全专用产品安全检测证书</w:t>
            </w:r>
          </w:p>
        </w:tc>
      </w:tr>
      <w:tr w14:paraId="17D8E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921" w:type="pct"/>
            <w:vMerge w:val="continue"/>
            <w:vAlign w:val="center"/>
          </w:tcPr>
          <w:p w14:paraId="36E6E7AB">
            <w:pPr>
              <w:widowControl w:val="0"/>
              <w:spacing w:line="240" w:lineRule="auto"/>
              <w:jc w:val="center"/>
              <w:rPr>
                <w:rFonts w:hint="eastAsia" w:ascii="仿宋" w:hAnsi="仿宋" w:eastAsia="仿宋" w:cs="宋体"/>
                <w:sz w:val="24"/>
                <w:szCs w:val="24"/>
                <w:lang w:eastAsia="zh-Hans"/>
              </w:rPr>
            </w:pPr>
          </w:p>
        </w:tc>
        <w:tc>
          <w:tcPr>
            <w:tcW w:w="4079" w:type="pct"/>
            <w:vAlign w:val="center"/>
          </w:tcPr>
          <w:p w14:paraId="53525021">
            <w:pPr>
              <w:widowControl w:val="0"/>
              <w:spacing w:line="240" w:lineRule="auto"/>
              <w:jc w:val="both"/>
              <w:rPr>
                <w:rFonts w:hint="eastAsia" w:ascii="仿宋" w:hAnsi="仿宋" w:eastAsia="仿宋"/>
                <w:sz w:val="24"/>
                <w:szCs w:val="24"/>
              </w:rPr>
            </w:pPr>
            <w:r>
              <w:rPr>
                <w:rFonts w:hint="eastAsia" w:ascii="仿宋" w:hAnsi="仿宋" w:eastAsia="仿宋"/>
                <w:sz w:val="24"/>
                <w:szCs w:val="24"/>
              </w:rPr>
              <w:t>具备E</w:t>
            </w:r>
            <w:r>
              <w:rPr>
                <w:rFonts w:ascii="仿宋" w:hAnsi="仿宋" w:eastAsia="仿宋"/>
                <w:sz w:val="24"/>
                <w:szCs w:val="24"/>
              </w:rPr>
              <w:t>AL3+</w:t>
            </w:r>
            <w:r>
              <w:rPr>
                <w:rFonts w:hint="eastAsia" w:ascii="仿宋" w:hAnsi="仿宋" w:eastAsia="仿宋"/>
                <w:sz w:val="24"/>
                <w:szCs w:val="24"/>
              </w:rPr>
              <w:t>产品信息安全认证证书</w:t>
            </w:r>
          </w:p>
        </w:tc>
      </w:tr>
      <w:bookmarkEnd w:id="214"/>
    </w:tbl>
    <w:p w14:paraId="7722726A">
      <w:pPr>
        <w:widowControl w:val="0"/>
        <w:spacing w:line="240" w:lineRule="auto"/>
        <w:jc w:val="both"/>
        <w:rPr>
          <w:rFonts w:ascii="Calibri" w:hAnsi="Calibri"/>
          <w:szCs w:val="24"/>
        </w:rPr>
      </w:pPr>
    </w:p>
    <w:p w14:paraId="7F8C4C08">
      <w:pPr>
        <w:pStyle w:val="6"/>
        <w:spacing w:before="156" w:after="156"/>
        <w:ind w:left="309" w:hanging="21"/>
        <w:rPr>
          <w:lang w:val="en-US"/>
        </w:rPr>
      </w:pPr>
      <w:r>
        <w:rPr>
          <w:lang w:val="en-US"/>
        </w:rPr>
        <w:t>敏感数据及接口安全风险监测系统</w:t>
      </w:r>
    </w:p>
    <w:tbl>
      <w:tblPr>
        <w:tblStyle w:val="26"/>
        <w:tblW w:w="5000" w:type="pct"/>
        <w:tblInd w:w="0" w:type="dxa"/>
        <w:tblLayout w:type="autofit"/>
        <w:tblCellMar>
          <w:top w:w="0" w:type="dxa"/>
          <w:left w:w="108" w:type="dxa"/>
          <w:bottom w:w="0" w:type="dxa"/>
          <w:right w:w="108" w:type="dxa"/>
        </w:tblCellMar>
      </w:tblPr>
      <w:tblGrid>
        <w:gridCol w:w="1672"/>
        <w:gridCol w:w="7184"/>
      </w:tblGrid>
      <w:tr w14:paraId="70BBCCFB">
        <w:tblPrEx>
          <w:tblCellMar>
            <w:top w:w="0" w:type="dxa"/>
            <w:left w:w="108" w:type="dxa"/>
            <w:bottom w:w="0" w:type="dxa"/>
            <w:right w:w="108" w:type="dxa"/>
          </w:tblCellMar>
        </w:tblPrEx>
        <w:trPr>
          <w:trHeight w:val="405" w:hRule="atLeast"/>
        </w:trPr>
        <w:tc>
          <w:tcPr>
            <w:tcW w:w="9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44DD51A">
            <w:pPr>
              <w:spacing w:line="240" w:lineRule="auto"/>
              <w:jc w:val="center"/>
              <w:textAlignment w:val="center"/>
              <w:rPr>
                <w:rFonts w:hint="eastAsia" w:ascii="仿宋" w:hAnsi="仿宋" w:eastAsia="仿宋" w:cs="宋体"/>
                <w:b/>
                <w:bCs/>
                <w:color w:val="000000"/>
                <w:kern w:val="0"/>
                <w:sz w:val="24"/>
                <w:szCs w:val="24"/>
                <w:lang w:bidi="ar"/>
              </w:rPr>
            </w:pPr>
            <w:r>
              <w:rPr>
                <w:rFonts w:hint="eastAsia" w:ascii="仿宋" w:hAnsi="仿宋" w:eastAsia="仿宋" w:cs="宋体"/>
                <w:b/>
                <w:bCs/>
                <w:color w:val="000000"/>
                <w:kern w:val="0"/>
                <w:sz w:val="24"/>
                <w:szCs w:val="24"/>
                <w:lang w:bidi="ar"/>
              </w:rPr>
              <w:t>指标项</w:t>
            </w:r>
          </w:p>
        </w:tc>
        <w:tc>
          <w:tcPr>
            <w:tcW w:w="405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F52C92">
            <w:pPr>
              <w:spacing w:line="240" w:lineRule="auto"/>
              <w:jc w:val="center"/>
              <w:textAlignment w:val="center"/>
              <w:rPr>
                <w:rFonts w:hint="eastAsia" w:ascii="仿宋" w:hAnsi="仿宋" w:eastAsia="仿宋" w:cs="宋体"/>
                <w:b/>
                <w:bCs/>
                <w:color w:val="000000"/>
                <w:kern w:val="0"/>
                <w:sz w:val="24"/>
                <w:szCs w:val="24"/>
                <w:lang w:bidi="ar"/>
              </w:rPr>
            </w:pPr>
            <w:r>
              <w:rPr>
                <w:rFonts w:hint="eastAsia" w:ascii="仿宋" w:hAnsi="仿宋" w:eastAsia="仿宋" w:cs="宋体"/>
                <w:b/>
                <w:bCs/>
                <w:color w:val="000000"/>
                <w:kern w:val="0"/>
                <w:sz w:val="24"/>
                <w:szCs w:val="24"/>
                <w:lang w:bidi="ar"/>
              </w:rPr>
              <w:t>详细要求</w:t>
            </w:r>
          </w:p>
        </w:tc>
      </w:tr>
      <w:tr w14:paraId="2D033B69">
        <w:tblPrEx>
          <w:tblCellMar>
            <w:top w:w="0" w:type="dxa"/>
            <w:left w:w="108" w:type="dxa"/>
            <w:bottom w:w="0" w:type="dxa"/>
            <w:right w:w="108" w:type="dxa"/>
          </w:tblCellMar>
        </w:tblPrEx>
        <w:trPr>
          <w:trHeight w:val="90" w:hRule="atLeast"/>
        </w:trPr>
        <w:tc>
          <w:tcPr>
            <w:tcW w:w="944" w:type="pct"/>
            <w:tcBorders>
              <w:top w:val="single" w:color="000000" w:sz="4" w:space="0"/>
              <w:left w:val="single" w:color="000000" w:sz="4" w:space="0"/>
              <w:bottom w:val="nil"/>
              <w:right w:val="single" w:color="000000" w:sz="4" w:space="0"/>
            </w:tcBorders>
            <w:shd w:val="clear" w:color="auto" w:fill="auto"/>
            <w:vAlign w:val="center"/>
          </w:tcPr>
          <w:p w14:paraId="6FB3A168">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硬件规格</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40618">
            <w:pPr>
              <w:widowControl w:val="0"/>
              <w:spacing w:line="240" w:lineRule="auto"/>
              <w:jc w:val="both"/>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国产化产品，由专用的国产化硬件平台、国产化安全操作系统及功能软件构成；</w:t>
            </w:r>
          </w:p>
          <w:p w14:paraId="21AAB58A">
            <w:pPr>
              <w:widowControl w:val="0"/>
              <w:spacing w:line="240" w:lineRule="auto"/>
              <w:jc w:val="both"/>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1U设备，配置≥6个千兆电口，≥4个千兆光口插槽。内存：≥32G，硬盘：≥4T，冗余双电源，≥2个扩展槽位.流量审计吞吐：≥2Gbps，内容检测吞吐：≥1Gbps。威胁识别吞吐：≥1Gbps。</w:t>
            </w:r>
          </w:p>
        </w:tc>
      </w:tr>
      <w:tr w14:paraId="44867BC3">
        <w:tblPrEx>
          <w:tblCellMar>
            <w:top w:w="0" w:type="dxa"/>
            <w:left w:w="108" w:type="dxa"/>
            <w:bottom w:w="0" w:type="dxa"/>
            <w:right w:w="108" w:type="dxa"/>
          </w:tblCellMar>
        </w:tblPrEx>
        <w:trPr>
          <w:trHeight w:val="731" w:hRule="atLeast"/>
        </w:trPr>
        <w:tc>
          <w:tcPr>
            <w:tcW w:w="944" w:type="pct"/>
            <w:vMerge w:val="restart"/>
            <w:tcBorders>
              <w:top w:val="single" w:color="000000" w:sz="4" w:space="0"/>
              <w:left w:val="single" w:color="000000" w:sz="4" w:space="0"/>
              <w:right w:val="single" w:color="000000" w:sz="4" w:space="0"/>
            </w:tcBorders>
            <w:shd w:val="clear" w:color="auto" w:fill="auto"/>
            <w:vAlign w:val="center"/>
          </w:tcPr>
          <w:p w14:paraId="700B0189">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流量及敏感数据检测</w:t>
            </w:r>
          </w:p>
        </w:tc>
        <w:tc>
          <w:tcPr>
            <w:tcW w:w="4056" w:type="pct"/>
            <w:tcBorders>
              <w:top w:val="single" w:color="000000" w:sz="4" w:space="0"/>
              <w:left w:val="single" w:color="000000" w:sz="4" w:space="0"/>
              <w:bottom w:val="single" w:color="auto" w:sz="4" w:space="0"/>
              <w:right w:val="single" w:color="000000" w:sz="4" w:space="0"/>
            </w:tcBorders>
            <w:shd w:val="clear" w:color="auto" w:fill="auto"/>
            <w:vAlign w:val="center"/>
          </w:tcPr>
          <w:p w14:paraId="7146CF2A">
            <w:pPr>
              <w:widowControl w:val="0"/>
              <w:spacing w:line="240" w:lineRule="auto"/>
              <w:jc w:val="both"/>
              <w:rPr>
                <w:rFonts w:hint="eastAsia" w:ascii="仿宋" w:hAnsi="仿宋" w:eastAsia="仿宋"/>
                <w:color w:val="000000"/>
                <w:sz w:val="24"/>
                <w:szCs w:val="24"/>
              </w:rPr>
            </w:pPr>
            <w:r>
              <w:rPr>
                <w:rFonts w:hint="eastAsia" w:ascii="仿宋" w:hAnsi="仿宋" w:eastAsia="仿宋"/>
                <w:color w:val="000000"/>
                <w:sz w:val="24"/>
                <w:szCs w:val="24"/>
              </w:rPr>
              <w:t>针对http/https流量进行深度解析，并通过API资产梳理、敏感数据识别、数据流转监测、API风险发现、数据泄密溯源等多个维度进行可视化分析。</w:t>
            </w:r>
          </w:p>
        </w:tc>
      </w:tr>
      <w:tr w14:paraId="7A6706A4">
        <w:tblPrEx>
          <w:tblCellMar>
            <w:top w:w="0" w:type="dxa"/>
            <w:left w:w="108" w:type="dxa"/>
            <w:bottom w:w="0" w:type="dxa"/>
            <w:right w:w="108" w:type="dxa"/>
          </w:tblCellMar>
        </w:tblPrEx>
        <w:trPr>
          <w:trHeight w:val="400" w:hRule="atLeast"/>
        </w:trPr>
        <w:tc>
          <w:tcPr>
            <w:tcW w:w="944" w:type="pct"/>
            <w:vMerge w:val="continue"/>
            <w:tcBorders>
              <w:left w:val="single" w:color="000000" w:sz="4" w:space="0"/>
              <w:bottom w:val="nil"/>
              <w:right w:val="single" w:color="000000" w:sz="4" w:space="0"/>
            </w:tcBorders>
            <w:shd w:val="clear" w:color="auto" w:fill="auto"/>
            <w:vAlign w:val="center"/>
          </w:tcPr>
          <w:p w14:paraId="7646CB44">
            <w:pPr>
              <w:widowControl w:val="0"/>
              <w:spacing w:line="240" w:lineRule="auto"/>
              <w:jc w:val="center"/>
              <w:rPr>
                <w:rFonts w:hint="eastAsia" w:ascii="仿宋" w:hAnsi="仿宋" w:eastAsia="仿宋"/>
                <w:sz w:val="24"/>
                <w:szCs w:val="24"/>
              </w:rPr>
            </w:pPr>
          </w:p>
        </w:tc>
        <w:tc>
          <w:tcPr>
            <w:tcW w:w="4056" w:type="pct"/>
            <w:tcBorders>
              <w:top w:val="single" w:color="auto" w:sz="4" w:space="0"/>
              <w:left w:val="single" w:color="000000" w:sz="4" w:space="0"/>
              <w:bottom w:val="single" w:color="000000" w:sz="4" w:space="0"/>
              <w:right w:val="single" w:color="000000" w:sz="4" w:space="0"/>
            </w:tcBorders>
            <w:shd w:val="clear" w:color="auto" w:fill="auto"/>
            <w:vAlign w:val="center"/>
          </w:tcPr>
          <w:p w14:paraId="14F0F155">
            <w:pPr>
              <w:widowControl w:val="0"/>
              <w:spacing w:line="240" w:lineRule="auto"/>
              <w:jc w:val="both"/>
              <w:rPr>
                <w:rFonts w:hint="eastAsia" w:ascii="仿宋" w:hAnsi="仿宋" w:eastAsia="仿宋"/>
                <w:color w:val="000000"/>
                <w:sz w:val="24"/>
                <w:szCs w:val="24"/>
              </w:rPr>
            </w:pPr>
            <w:r>
              <w:rPr>
                <w:rFonts w:hint="eastAsia" w:ascii="仿宋" w:hAnsi="仿宋" w:eastAsia="仿宋"/>
                <w:color w:val="000000"/>
                <w:sz w:val="24"/>
                <w:szCs w:val="24"/>
              </w:rPr>
              <w:t>支持旁路镜像流量分析功能。</w:t>
            </w:r>
          </w:p>
        </w:tc>
      </w:tr>
      <w:tr w14:paraId="5F1CDF43">
        <w:tblPrEx>
          <w:tblCellMar>
            <w:top w:w="0" w:type="dxa"/>
            <w:left w:w="108" w:type="dxa"/>
            <w:bottom w:w="0" w:type="dxa"/>
            <w:right w:w="108" w:type="dxa"/>
          </w:tblCellMar>
        </w:tblPrEx>
        <w:trPr>
          <w:trHeight w:val="759" w:hRule="atLeast"/>
        </w:trPr>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6CDB1">
            <w:pPr>
              <w:widowControl w:val="0"/>
              <w:spacing w:line="240" w:lineRule="auto"/>
              <w:jc w:val="center"/>
              <w:rPr>
                <w:rFonts w:hint="eastAsia" w:ascii="仿宋" w:hAnsi="仿宋" w:eastAsia="仿宋"/>
                <w:sz w:val="24"/>
                <w:szCs w:val="24"/>
              </w:rPr>
            </w:pPr>
            <w:r>
              <w:rPr>
                <w:rFonts w:hint="eastAsia" w:ascii="仿宋" w:hAnsi="仿宋" w:eastAsia="仿宋"/>
                <w:sz w:val="24"/>
                <w:szCs w:val="24"/>
              </w:rPr>
              <w:t>API资产梳理</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DF2EB">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支持API接口备案，支持手动添加API资产，手动定义应用名称、URL、请求方法、行为标签、分类标识、分级标识、接口类型形成API资产备案。</w:t>
            </w:r>
          </w:p>
        </w:tc>
      </w:tr>
      <w:tr w14:paraId="1D517807">
        <w:tblPrEx>
          <w:tblCellMar>
            <w:top w:w="0" w:type="dxa"/>
            <w:left w:w="108" w:type="dxa"/>
            <w:bottom w:w="0" w:type="dxa"/>
            <w:right w:w="108" w:type="dxa"/>
          </w:tblCellMar>
        </w:tblPrEx>
        <w:trPr>
          <w:trHeight w:val="413" w:hRule="atLeast"/>
        </w:trPr>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DE886">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接口内容</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E5F0E">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支持病毒文件实时检测功能，内置最新病毒库，可精准识别传输文件中的病毒。</w:t>
            </w:r>
          </w:p>
        </w:tc>
      </w:tr>
      <w:tr w14:paraId="379576E8">
        <w:tblPrEx>
          <w:tblCellMar>
            <w:top w:w="0" w:type="dxa"/>
            <w:left w:w="108" w:type="dxa"/>
            <w:bottom w:w="0" w:type="dxa"/>
            <w:right w:w="108" w:type="dxa"/>
          </w:tblCellMar>
        </w:tblPrEx>
        <w:trPr>
          <w:trHeight w:val="637" w:hRule="atLeast"/>
        </w:trPr>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765326">
            <w:pPr>
              <w:widowControl w:val="0"/>
              <w:spacing w:line="240" w:lineRule="auto"/>
              <w:jc w:val="center"/>
              <w:rPr>
                <w:rFonts w:hint="eastAsia" w:ascii="仿宋" w:hAnsi="仿宋" w:eastAsia="仿宋"/>
                <w:sz w:val="24"/>
                <w:szCs w:val="24"/>
              </w:rPr>
            </w:pP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B1E5">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 YARA 检测，依据自定义 YARA 表达式精准筛查传输内容，即时识别病毒、木马等恶意程序。</w:t>
            </w:r>
          </w:p>
        </w:tc>
      </w:tr>
      <w:tr w14:paraId="4EFE20DD">
        <w:tblPrEx>
          <w:tblCellMar>
            <w:top w:w="0" w:type="dxa"/>
            <w:left w:w="108" w:type="dxa"/>
            <w:bottom w:w="0" w:type="dxa"/>
            <w:right w:w="108" w:type="dxa"/>
          </w:tblCellMar>
        </w:tblPrEx>
        <w:trPr>
          <w:trHeight w:val="732" w:hRule="atLeast"/>
        </w:trPr>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F7E84">
            <w:pPr>
              <w:widowControl w:val="0"/>
              <w:spacing w:line="240" w:lineRule="auto"/>
              <w:jc w:val="center"/>
              <w:rPr>
                <w:rFonts w:hint="eastAsia" w:ascii="仿宋" w:hAnsi="仿宋" w:eastAsia="仿宋"/>
                <w:sz w:val="24"/>
                <w:szCs w:val="24"/>
              </w:rPr>
            </w:pPr>
            <w:r>
              <w:rPr>
                <w:rFonts w:hint="eastAsia" w:ascii="仿宋" w:hAnsi="仿宋" w:eastAsia="仿宋"/>
                <w:sz w:val="24"/>
                <w:szCs w:val="24"/>
              </w:rPr>
              <w:t>API弱点</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57ECC">
            <w:pPr>
              <w:widowControl w:val="0"/>
              <w:spacing w:line="240" w:lineRule="auto"/>
              <w:jc w:val="both"/>
              <w:rPr>
                <w:rFonts w:hint="eastAsia" w:ascii="仿宋" w:hAnsi="仿宋" w:eastAsia="仿宋"/>
                <w:sz w:val="24"/>
                <w:szCs w:val="24"/>
              </w:rPr>
            </w:pPr>
            <w:r>
              <w:rPr>
                <w:rFonts w:hint="eastAsia" w:ascii="仿宋" w:hAnsi="仿宋" w:eastAsia="仿宋"/>
                <w:sz w:val="24"/>
                <w:szCs w:val="24"/>
              </w:rPr>
              <w:t>内置API弱点库，包括数据暴露类、访问权限类、安全规范类、访问权限类、接口权限类、口令认证类</w:t>
            </w:r>
          </w:p>
        </w:tc>
      </w:tr>
      <w:tr w14:paraId="177B9F1E">
        <w:tblPrEx>
          <w:tblCellMar>
            <w:top w:w="0" w:type="dxa"/>
            <w:left w:w="108" w:type="dxa"/>
            <w:bottom w:w="0" w:type="dxa"/>
            <w:right w:w="108" w:type="dxa"/>
          </w:tblCellMar>
        </w:tblPrEx>
        <w:trPr>
          <w:trHeight w:val="798" w:hRule="atLeast"/>
        </w:trPr>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FA670">
            <w:pPr>
              <w:widowControl w:val="0"/>
              <w:spacing w:line="240" w:lineRule="auto"/>
              <w:jc w:val="center"/>
              <w:rPr>
                <w:rFonts w:hint="eastAsia" w:ascii="仿宋" w:hAnsi="仿宋" w:eastAsia="仿宋"/>
                <w:sz w:val="24"/>
                <w:szCs w:val="24"/>
              </w:rPr>
            </w:pP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0DC98">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支持从流量中识别 API 弱点，并进行分类分级，支持检测的弱点类型覆盖了口令认证类、数据暴露类、访问权限类、高危接口类、安全规范类等维度。</w:t>
            </w:r>
          </w:p>
        </w:tc>
      </w:tr>
      <w:tr w14:paraId="63FF35E8">
        <w:tblPrEx>
          <w:tblCellMar>
            <w:top w:w="0" w:type="dxa"/>
            <w:left w:w="108" w:type="dxa"/>
            <w:bottom w:w="0" w:type="dxa"/>
            <w:right w:w="108" w:type="dxa"/>
          </w:tblCellMar>
        </w:tblPrEx>
        <w:trPr>
          <w:trHeight w:val="90" w:hRule="atLeast"/>
        </w:trPr>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0AF3">
            <w:pPr>
              <w:widowControl w:val="0"/>
              <w:spacing w:line="240" w:lineRule="auto"/>
              <w:jc w:val="center"/>
              <w:rPr>
                <w:rFonts w:hint="eastAsia" w:ascii="仿宋" w:hAnsi="仿宋" w:eastAsia="仿宋"/>
                <w:sz w:val="24"/>
                <w:szCs w:val="24"/>
              </w:rPr>
            </w:pPr>
            <w:r>
              <w:rPr>
                <w:rFonts w:hint="eastAsia" w:ascii="仿宋" w:hAnsi="仿宋" w:eastAsia="仿宋"/>
                <w:sz w:val="24"/>
                <w:szCs w:val="24"/>
              </w:rPr>
              <w:t>API异常</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5104D">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支持检测接口异常访问行为，内置个人数据API出境风险、API违规外传敏感信息风险、单IP访问相同API高频异常等多种场景，支持按需自定义异常访问风险场景。</w:t>
            </w:r>
          </w:p>
        </w:tc>
      </w:tr>
      <w:tr w14:paraId="7B6C8456">
        <w:tblPrEx>
          <w:tblCellMar>
            <w:top w:w="0" w:type="dxa"/>
            <w:left w:w="108" w:type="dxa"/>
            <w:bottom w:w="0" w:type="dxa"/>
            <w:right w:w="108" w:type="dxa"/>
          </w:tblCellMar>
        </w:tblPrEx>
        <w:trPr>
          <w:trHeight w:val="1035" w:hRule="atLeast"/>
        </w:trPr>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4009D">
            <w:pPr>
              <w:widowControl w:val="0"/>
              <w:spacing w:line="240" w:lineRule="auto"/>
              <w:jc w:val="center"/>
              <w:rPr>
                <w:rFonts w:hint="eastAsia" w:ascii="仿宋" w:hAnsi="仿宋" w:eastAsia="仿宋"/>
                <w:sz w:val="24"/>
                <w:szCs w:val="24"/>
              </w:rPr>
            </w:pPr>
            <w:r>
              <w:rPr>
                <w:rFonts w:hint="eastAsia" w:ascii="仿宋" w:hAnsi="仿宋" w:eastAsia="仿宋"/>
                <w:sz w:val="24"/>
                <w:szCs w:val="24"/>
              </w:rPr>
              <w:t>API基线</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86021">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支持对自定义时间窗口内的API访问行为进行学习生成API基线，内置高频登录尝试、爬虫访问、非工作时间访问、访问源IP地址异常 、特权账号登录等多种学习模型。</w:t>
            </w:r>
          </w:p>
        </w:tc>
      </w:tr>
      <w:tr w14:paraId="6B2FFBC0">
        <w:tblPrEx>
          <w:tblCellMar>
            <w:top w:w="0" w:type="dxa"/>
            <w:left w:w="108" w:type="dxa"/>
            <w:bottom w:w="0" w:type="dxa"/>
            <w:right w:w="108" w:type="dxa"/>
          </w:tblCellMar>
        </w:tblPrEx>
        <w:trPr>
          <w:trHeight w:val="718" w:hRule="atLeast"/>
        </w:trPr>
        <w:tc>
          <w:tcPr>
            <w:tcW w:w="9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1DD9D8">
            <w:pPr>
              <w:widowControl w:val="0"/>
              <w:spacing w:line="240" w:lineRule="auto"/>
              <w:jc w:val="center"/>
              <w:rPr>
                <w:rFonts w:hint="eastAsia" w:ascii="仿宋" w:hAnsi="仿宋" w:eastAsia="仿宋"/>
                <w:sz w:val="24"/>
                <w:szCs w:val="24"/>
              </w:rPr>
            </w:pPr>
            <w:r>
              <w:rPr>
                <w:rFonts w:hint="eastAsia" w:ascii="仿宋" w:hAnsi="仿宋" w:eastAsia="仿宋"/>
                <w:sz w:val="24"/>
                <w:szCs w:val="24"/>
              </w:rPr>
              <w:t>攻击检测</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AFE06">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支持对API接口的SQL注入、命令注入、XSS、Webshell、CSRF、账户暴力破解等攻击行为进行监控并告警。</w:t>
            </w:r>
          </w:p>
        </w:tc>
      </w:tr>
      <w:tr w14:paraId="611C35CA">
        <w:tblPrEx>
          <w:tblCellMar>
            <w:top w:w="0" w:type="dxa"/>
            <w:left w:w="108" w:type="dxa"/>
            <w:bottom w:w="0" w:type="dxa"/>
            <w:right w:w="108" w:type="dxa"/>
          </w:tblCellMar>
        </w:tblPrEx>
        <w:trPr>
          <w:trHeight w:val="1051" w:hRule="atLeast"/>
        </w:trPr>
        <w:tc>
          <w:tcPr>
            <w:tcW w:w="9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D9F135">
            <w:pPr>
              <w:widowControl w:val="0"/>
              <w:spacing w:line="240" w:lineRule="auto"/>
              <w:jc w:val="center"/>
              <w:rPr>
                <w:rFonts w:hint="eastAsia" w:ascii="仿宋" w:hAnsi="仿宋" w:eastAsia="仿宋"/>
                <w:sz w:val="24"/>
                <w:szCs w:val="24"/>
              </w:rPr>
            </w:pP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74CDC">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支持攻击检测规则不少于10000条，包括但不限于攻击类型为文件漏洞攻击、跨站攻击、注入攻击、非授权访问、溢出攻击、拒绝服务攻击、扫描探测、工控漏洞攻击等，同时也支持自定义规则。</w:t>
            </w:r>
          </w:p>
        </w:tc>
      </w:tr>
      <w:tr w14:paraId="6D86B0F1">
        <w:tblPrEx>
          <w:tblCellMar>
            <w:top w:w="0" w:type="dxa"/>
            <w:left w:w="108" w:type="dxa"/>
            <w:bottom w:w="0" w:type="dxa"/>
            <w:right w:w="108" w:type="dxa"/>
          </w:tblCellMar>
        </w:tblPrEx>
        <w:trPr>
          <w:trHeight w:val="718" w:hRule="atLeast"/>
        </w:trPr>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641F">
            <w:pPr>
              <w:widowControl w:val="0"/>
              <w:spacing w:line="240" w:lineRule="auto"/>
              <w:jc w:val="center"/>
              <w:rPr>
                <w:rFonts w:hint="eastAsia" w:ascii="仿宋" w:hAnsi="仿宋" w:eastAsia="仿宋"/>
                <w:sz w:val="24"/>
                <w:szCs w:val="24"/>
              </w:rPr>
            </w:pPr>
            <w:r>
              <w:rPr>
                <w:rFonts w:hint="eastAsia" w:ascii="仿宋" w:hAnsi="仿宋" w:eastAsia="仿宋"/>
                <w:sz w:val="24"/>
                <w:szCs w:val="24"/>
              </w:rPr>
              <w:t>僵尸木马</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5B5A7">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支持僵尸木马检测，内置默认规则不少于7000条，包括但不限于类型为后门控制、webshell等。</w:t>
            </w:r>
          </w:p>
        </w:tc>
      </w:tr>
      <w:tr w14:paraId="73D3C6AB">
        <w:tblPrEx>
          <w:tblCellMar>
            <w:top w:w="0" w:type="dxa"/>
            <w:left w:w="108" w:type="dxa"/>
            <w:bottom w:w="0" w:type="dxa"/>
            <w:right w:w="108" w:type="dxa"/>
          </w:tblCellMar>
        </w:tblPrEx>
        <w:trPr>
          <w:trHeight w:val="949" w:hRule="atLeast"/>
        </w:trPr>
        <w:tc>
          <w:tcPr>
            <w:tcW w:w="9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EEF55">
            <w:pPr>
              <w:widowControl w:val="0"/>
              <w:spacing w:line="240" w:lineRule="auto"/>
              <w:jc w:val="center"/>
              <w:rPr>
                <w:rFonts w:hint="eastAsia" w:ascii="仿宋" w:hAnsi="仿宋" w:eastAsia="仿宋"/>
                <w:sz w:val="24"/>
                <w:szCs w:val="24"/>
              </w:rPr>
            </w:pPr>
            <w:r>
              <w:rPr>
                <w:rFonts w:hint="eastAsia" w:ascii="仿宋" w:hAnsi="仿宋" w:eastAsia="仿宋"/>
                <w:sz w:val="24"/>
                <w:szCs w:val="24"/>
              </w:rPr>
              <w:t>统计看板</w:t>
            </w:r>
          </w:p>
        </w:tc>
        <w:tc>
          <w:tcPr>
            <w:tcW w:w="405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706B5F">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支持展示业务看板、设备状态看板、网络运营看板、流量分析看板，对今日事件、告警事件、异常事件、攻击告警、API趋势、系统状态、连接速率等数据进行可视化展示。</w:t>
            </w:r>
          </w:p>
        </w:tc>
      </w:tr>
      <w:tr w14:paraId="1D33B3FE">
        <w:tblPrEx>
          <w:tblCellMar>
            <w:top w:w="0" w:type="dxa"/>
            <w:left w:w="108" w:type="dxa"/>
            <w:bottom w:w="0" w:type="dxa"/>
            <w:right w:w="108" w:type="dxa"/>
          </w:tblCellMar>
        </w:tblPrEx>
        <w:trPr>
          <w:trHeight w:val="728" w:hRule="atLeast"/>
        </w:trPr>
        <w:tc>
          <w:tcPr>
            <w:tcW w:w="944" w:type="pct"/>
            <w:tcBorders>
              <w:top w:val="single" w:color="000000" w:sz="4" w:space="0"/>
              <w:left w:val="single" w:color="000000" w:sz="4" w:space="0"/>
              <w:bottom w:val="single" w:color="auto" w:sz="4" w:space="0"/>
              <w:right w:val="single" w:color="000000" w:sz="4" w:space="0"/>
            </w:tcBorders>
            <w:shd w:val="clear" w:color="auto" w:fill="auto"/>
            <w:vAlign w:val="center"/>
          </w:tcPr>
          <w:p w14:paraId="1E797FF1">
            <w:pPr>
              <w:widowControl w:val="0"/>
              <w:spacing w:line="240" w:lineRule="auto"/>
              <w:jc w:val="center"/>
              <w:rPr>
                <w:rFonts w:hint="eastAsia" w:ascii="仿宋" w:hAnsi="仿宋" w:eastAsia="仿宋"/>
                <w:sz w:val="24"/>
                <w:szCs w:val="24"/>
              </w:rPr>
            </w:pPr>
            <w:r>
              <w:rPr>
                <w:rFonts w:hint="eastAsia" w:ascii="仿宋" w:hAnsi="仿宋" w:eastAsia="仿宋"/>
                <w:sz w:val="24"/>
                <w:szCs w:val="24"/>
              </w:rPr>
              <w:t>威胁分析</w:t>
            </w:r>
          </w:p>
        </w:tc>
        <w:tc>
          <w:tcPr>
            <w:tcW w:w="4056" w:type="pct"/>
            <w:tcBorders>
              <w:top w:val="single" w:color="000000" w:sz="4" w:space="0"/>
              <w:left w:val="single" w:color="000000" w:sz="4" w:space="0"/>
              <w:bottom w:val="single" w:color="auto" w:sz="4" w:space="0"/>
              <w:right w:val="single" w:color="000000" w:sz="4" w:space="0"/>
            </w:tcBorders>
            <w:shd w:val="clear" w:color="auto" w:fill="auto"/>
            <w:vAlign w:val="center"/>
          </w:tcPr>
          <w:p w14:paraId="362DFC45">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支持对 API 基线统计分析，发现异常行为可视化方式呈现，展示异常应用资产、风险等级、基线类型及详细异常详情。</w:t>
            </w:r>
          </w:p>
        </w:tc>
      </w:tr>
      <w:tr w14:paraId="5E83E400">
        <w:tblPrEx>
          <w:tblCellMar>
            <w:top w:w="0" w:type="dxa"/>
            <w:left w:w="108" w:type="dxa"/>
            <w:bottom w:w="0" w:type="dxa"/>
            <w:right w:w="108" w:type="dxa"/>
          </w:tblCellMar>
        </w:tblPrEx>
        <w:trPr>
          <w:trHeight w:val="1785" w:hRule="atLeast"/>
        </w:trPr>
        <w:tc>
          <w:tcPr>
            <w:tcW w:w="944" w:type="pct"/>
            <w:tcBorders>
              <w:top w:val="single" w:color="auto" w:sz="4" w:space="0"/>
              <w:left w:val="single" w:color="auto" w:sz="4" w:space="0"/>
              <w:bottom w:val="single" w:color="auto" w:sz="4" w:space="0"/>
              <w:right w:val="single" w:color="auto" w:sz="4" w:space="0"/>
            </w:tcBorders>
            <w:shd w:val="clear" w:color="auto" w:fill="auto"/>
            <w:vAlign w:val="center"/>
          </w:tcPr>
          <w:p w14:paraId="638CD157">
            <w:pPr>
              <w:widowControl w:val="0"/>
              <w:spacing w:line="240" w:lineRule="auto"/>
              <w:jc w:val="center"/>
              <w:rPr>
                <w:rFonts w:hint="eastAsia" w:ascii="仿宋" w:hAnsi="仿宋" w:eastAsia="仿宋"/>
                <w:sz w:val="24"/>
                <w:szCs w:val="24"/>
              </w:rPr>
            </w:pPr>
            <w:r>
              <w:rPr>
                <w:rFonts w:hint="eastAsia" w:ascii="仿宋" w:hAnsi="仿宋" w:eastAsia="仿宋"/>
                <w:sz w:val="24"/>
                <w:szCs w:val="24"/>
              </w:rPr>
              <w:t>资产分析</w:t>
            </w:r>
          </w:p>
        </w:tc>
        <w:tc>
          <w:tcPr>
            <w:tcW w:w="4056" w:type="pct"/>
            <w:tcBorders>
              <w:top w:val="single" w:color="auto" w:sz="4" w:space="0"/>
              <w:left w:val="single" w:color="auto" w:sz="4" w:space="0"/>
              <w:bottom w:val="single" w:color="auto" w:sz="4" w:space="0"/>
              <w:right w:val="single" w:color="auto" w:sz="4" w:space="0"/>
            </w:tcBorders>
            <w:shd w:val="clear" w:color="auto" w:fill="auto"/>
            <w:vAlign w:val="center"/>
          </w:tcPr>
          <w:p w14:paraId="2C47EE0B">
            <w:pPr>
              <w:widowControl w:val="0"/>
              <w:spacing w:line="240" w:lineRule="auto"/>
              <w:jc w:val="both"/>
              <w:rPr>
                <w:rFonts w:hint="eastAsia" w:ascii="仿宋" w:hAnsi="仿宋" w:eastAsia="仿宋"/>
                <w:sz w:val="24"/>
                <w:szCs w:val="24"/>
              </w:rPr>
            </w:pPr>
            <w:r>
              <w:rPr>
                <w:rFonts w:hint="eastAsia" w:ascii="仿宋" w:hAnsi="仿宋" w:eastAsia="仿宋"/>
                <w:sz w:val="24"/>
                <w:szCs w:val="24"/>
              </w:rPr>
              <w:t>支持一体化可视化展示 web 应用详情、API 接口画像及人员账号画像。web 应用详情涵盖应用风险分析、风险趋势分析、API 资产、风险分布、接口使用场景、数据流转趋势；API 接口画像呈现应用风险分析、流入 / 流出数据量、数据流动词云、访问次数、访问位置分布、风险汇总；人员账号画像同样展示应用风险分析、流入 / 流出数据量、数据流动词云、访问次数、访问位置分布、风险汇总。</w:t>
            </w:r>
          </w:p>
        </w:tc>
      </w:tr>
    </w:tbl>
    <w:p w14:paraId="04CEC333">
      <w:pPr>
        <w:spacing w:line="240" w:lineRule="auto"/>
        <w:textAlignment w:val="center"/>
        <w:rPr>
          <w:rFonts w:hint="eastAsia" w:ascii="宋体" w:hAnsi="宋体" w:cs="宋体"/>
          <w:color w:val="000000"/>
          <w:kern w:val="0"/>
          <w:szCs w:val="21"/>
          <w:lang w:bidi="ar"/>
        </w:rPr>
      </w:pPr>
    </w:p>
    <w:p w14:paraId="0B231DEC">
      <w:pPr>
        <w:pStyle w:val="5"/>
        <w:spacing w:before="156" w:after="156"/>
        <w:rPr>
          <w:lang w:val="en-US"/>
        </w:rPr>
      </w:pPr>
      <w:r>
        <w:rPr>
          <w:rFonts w:hint="eastAsia"/>
          <w:lang w:val="en-US"/>
        </w:rPr>
        <w:t>密码安全</w:t>
      </w:r>
    </w:p>
    <w:p w14:paraId="5D3FA885">
      <w:pPr>
        <w:pStyle w:val="6"/>
        <w:spacing w:before="156" w:after="156"/>
        <w:ind w:left="309" w:hanging="21"/>
        <w:rPr>
          <w:lang w:val="en-US"/>
        </w:rPr>
      </w:pPr>
      <w:r>
        <w:rPr>
          <w:rFonts w:hint="eastAsia"/>
          <w:lang w:val="en-US"/>
        </w:rPr>
        <w:t>SSL证书</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7356"/>
      </w:tblGrid>
      <w:tr w14:paraId="7157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47" w:type="pct"/>
            <w:shd w:val="clear" w:color="auto" w:fill="BEBEBE" w:themeFill="background1" w:themeFillShade="BF"/>
            <w:vAlign w:val="center"/>
          </w:tcPr>
          <w:p w14:paraId="6E30E296">
            <w:pPr>
              <w:spacing w:line="240" w:lineRule="auto"/>
              <w:jc w:val="center"/>
              <w:rPr>
                <w:rFonts w:hint="eastAsia" w:ascii="仿宋" w:hAnsi="仿宋" w:eastAsia="仿宋"/>
                <w:b/>
                <w:bCs/>
                <w:sz w:val="24"/>
                <w:szCs w:val="24"/>
                <w:lang w:bidi="zh-CN"/>
              </w:rPr>
            </w:pPr>
            <w:r>
              <w:rPr>
                <w:rFonts w:ascii="仿宋" w:hAnsi="仿宋" w:eastAsia="仿宋"/>
                <w:b/>
                <w:bCs/>
                <w:sz w:val="24"/>
                <w:szCs w:val="24"/>
                <w:lang w:bidi="zh-CN"/>
              </w:rPr>
              <w:t>指标项</w:t>
            </w:r>
          </w:p>
        </w:tc>
        <w:tc>
          <w:tcPr>
            <w:tcW w:w="4153" w:type="pct"/>
            <w:shd w:val="clear" w:color="auto" w:fill="BEBEBE" w:themeFill="background1" w:themeFillShade="BF"/>
            <w:vAlign w:val="center"/>
          </w:tcPr>
          <w:p w14:paraId="64718063">
            <w:pPr>
              <w:spacing w:line="240" w:lineRule="auto"/>
              <w:jc w:val="center"/>
              <w:rPr>
                <w:rFonts w:hint="eastAsia" w:ascii="仿宋" w:hAnsi="仿宋" w:eastAsia="仿宋"/>
                <w:sz w:val="24"/>
                <w:szCs w:val="24"/>
                <w:lang w:bidi="zh-CN"/>
              </w:rPr>
            </w:pPr>
            <w:r>
              <w:rPr>
                <w:rFonts w:ascii="仿宋" w:hAnsi="仿宋" w:eastAsia="仿宋"/>
                <w:b/>
                <w:bCs/>
                <w:sz w:val="24"/>
                <w:szCs w:val="24"/>
                <w:lang w:bidi="zh-CN"/>
              </w:rPr>
              <w:t>指标要求</w:t>
            </w:r>
          </w:p>
        </w:tc>
      </w:tr>
      <w:tr w14:paraId="6EE41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47" w:type="pct"/>
            <w:vAlign w:val="center"/>
          </w:tcPr>
          <w:p w14:paraId="3C0D9E43">
            <w:pPr>
              <w:spacing w:line="240" w:lineRule="auto"/>
              <w:rPr>
                <w:rFonts w:hint="eastAsia" w:ascii="仿宋" w:hAnsi="仿宋" w:eastAsia="仿宋"/>
                <w:sz w:val="24"/>
                <w:szCs w:val="24"/>
                <w:lang w:bidi="zh-CN"/>
              </w:rPr>
            </w:pPr>
            <w:r>
              <w:rPr>
                <w:rFonts w:hint="eastAsia" w:ascii="仿宋" w:hAnsi="仿宋" w:eastAsia="仿宋"/>
                <w:sz w:val="24"/>
                <w:szCs w:val="24"/>
                <w:lang w:bidi="zh-CN"/>
              </w:rPr>
              <w:t>SSL证书</w:t>
            </w:r>
          </w:p>
        </w:tc>
        <w:tc>
          <w:tcPr>
            <w:tcW w:w="4153" w:type="pct"/>
            <w:vAlign w:val="center"/>
          </w:tcPr>
          <w:p w14:paraId="717D4C46">
            <w:pPr>
              <w:spacing w:line="240" w:lineRule="auto"/>
              <w:rPr>
                <w:rFonts w:hint="eastAsia" w:ascii="仿宋" w:hAnsi="仿宋" w:eastAsia="仿宋"/>
                <w:sz w:val="24"/>
                <w:szCs w:val="24"/>
                <w:lang w:bidi="zh-CN"/>
              </w:rPr>
            </w:pPr>
            <w:r>
              <w:rPr>
                <w:rFonts w:ascii="仿宋" w:hAnsi="仿宋" w:eastAsia="仿宋"/>
                <w:sz w:val="24"/>
                <w:szCs w:val="24"/>
                <w:lang w:bidi="zh-CN"/>
              </w:rPr>
              <w:t>为B</w:t>
            </w:r>
            <w:r>
              <w:rPr>
                <w:rFonts w:hint="eastAsia" w:ascii="仿宋" w:hAnsi="仿宋" w:eastAsia="仿宋"/>
                <w:sz w:val="24"/>
                <w:szCs w:val="24"/>
                <w:lang w:bidi="zh-CN"/>
              </w:rPr>
              <w:t>/</w:t>
            </w:r>
            <w:r>
              <w:rPr>
                <w:rFonts w:ascii="仿宋" w:hAnsi="仿宋" w:eastAsia="仿宋"/>
                <w:sz w:val="24"/>
                <w:szCs w:val="24"/>
                <w:lang w:bidi="zh-CN"/>
              </w:rPr>
              <w:t>S应用签发服务端站点证书，</w:t>
            </w:r>
            <w:r>
              <w:rPr>
                <w:rFonts w:hint="eastAsia" w:ascii="仿宋" w:hAnsi="仿宋" w:eastAsia="仿宋"/>
                <w:sz w:val="24"/>
                <w:szCs w:val="24"/>
                <w:lang w:bidi="zh-CN"/>
              </w:rPr>
              <w:t>遵守 SSL协议，</w:t>
            </w:r>
            <w:r>
              <w:rPr>
                <w:rFonts w:ascii="仿宋" w:hAnsi="仿宋" w:eastAsia="仿宋"/>
                <w:sz w:val="24"/>
                <w:szCs w:val="24"/>
                <w:lang w:bidi="zh-CN"/>
              </w:rPr>
              <w:t>保证服务的真实性。</w:t>
            </w:r>
            <w:r>
              <w:rPr>
                <w:rFonts w:hint="eastAsia" w:ascii="仿宋" w:hAnsi="仿宋" w:eastAsia="仿宋"/>
                <w:sz w:val="24"/>
                <w:szCs w:val="24"/>
                <w:lang w:bidi="zh-CN"/>
              </w:rPr>
              <w:t>由受信任的第三方运营CA机构签发，支持SM2、SM3、SM4算法。验证域名所有权+验证企业身份双重验证，证书对外标识官网身份反钓鱼支持一个单域名，支持算法：RSA、SM2。技术规范：X.509格式证书符合软件和行业标准。在验证服务器身份后颁发，具有服务器身份验证和数据传输加密功能；证书有效期不少于3年。</w:t>
            </w:r>
          </w:p>
        </w:tc>
      </w:tr>
    </w:tbl>
    <w:p w14:paraId="3EFD5614">
      <w:pPr>
        <w:pStyle w:val="31"/>
        <w:ind w:firstLine="0" w:firstLineChars="0"/>
      </w:pPr>
    </w:p>
    <w:p w14:paraId="17DC23FF">
      <w:pPr>
        <w:pStyle w:val="6"/>
        <w:spacing w:before="156" w:after="156"/>
        <w:ind w:left="309" w:hanging="21"/>
        <w:rPr>
          <w:lang w:val="en-US"/>
        </w:rPr>
      </w:pPr>
      <w:r>
        <w:rPr>
          <w:rFonts w:hint="eastAsia"/>
          <w:lang w:val="en-US"/>
        </w:rPr>
        <w:t>国密浏览器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7356"/>
      </w:tblGrid>
      <w:tr w14:paraId="460DA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847" w:type="pct"/>
            <w:shd w:val="clear" w:color="auto" w:fill="BEBEBE" w:themeFill="background1" w:themeFillShade="BF"/>
            <w:vAlign w:val="center"/>
          </w:tcPr>
          <w:p w14:paraId="735DA23C">
            <w:pPr>
              <w:spacing w:line="240" w:lineRule="auto"/>
              <w:jc w:val="center"/>
              <w:rPr>
                <w:rFonts w:hint="eastAsia" w:ascii="仿宋" w:hAnsi="仿宋" w:eastAsia="仿宋"/>
                <w:b/>
                <w:bCs/>
                <w:sz w:val="24"/>
                <w:szCs w:val="24"/>
                <w:lang w:bidi="zh-CN"/>
              </w:rPr>
            </w:pPr>
            <w:r>
              <w:rPr>
                <w:rFonts w:ascii="仿宋" w:hAnsi="仿宋" w:eastAsia="仿宋"/>
                <w:b/>
                <w:bCs/>
                <w:sz w:val="24"/>
                <w:szCs w:val="24"/>
                <w:lang w:bidi="zh-CN"/>
              </w:rPr>
              <w:t>指标项</w:t>
            </w:r>
          </w:p>
        </w:tc>
        <w:tc>
          <w:tcPr>
            <w:tcW w:w="4153" w:type="pct"/>
            <w:shd w:val="clear" w:color="auto" w:fill="BEBEBE" w:themeFill="background1" w:themeFillShade="BF"/>
            <w:vAlign w:val="center"/>
          </w:tcPr>
          <w:p w14:paraId="6A25C544">
            <w:pPr>
              <w:spacing w:line="240" w:lineRule="auto"/>
              <w:jc w:val="center"/>
              <w:rPr>
                <w:rFonts w:hint="eastAsia" w:ascii="仿宋" w:hAnsi="仿宋" w:eastAsia="仿宋"/>
                <w:sz w:val="24"/>
                <w:szCs w:val="24"/>
                <w:lang w:bidi="zh-CN"/>
              </w:rPr>
            </w:pPr>
            <w:r>
              <w:rPr>
                <w:rFonts w:ascii="仿宋" w:hAnsi="仿宋" w:eastAsia="仿宋"/>
                <w:b/>
                <w:bCs/>
                <w:sz w:val="24"/>
                <w:szCs w:val="24"/>
                <w:lang w:bidi="zh-CN"/>
              </w:rPr>
              <w:t>指标要求</w:t>
            </w:r>
          </w:p>
        </w:tc>
      </w:tr>
      <w:tr w14:paraId="0D5BA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847" w:type="pct"/>
            <w:vAlign w:val="center"/>
          </w:tcPr>
          <w:p w14:paraId="15429C15">
            <w:pPr>
              <w:spacing w:line="240" w:lineRule="auto"/>
              <w:rPr>
                <w:rFonts w:hint="eastAsia" w:ascii="仿宋" w:hAnsi="仿宋" w:eastAsia="仿宋"/>
                <w:sz w:val="24"/>
                <w:szCs w:val="24"/>
                <w:lang w:bidi="zh-CN"/>
              </w:rPr>
            </w:pPr>
            <w:r>
              <w:rPr>
                <w:rFonts w:hint="eastAsia" w:ascii="仿宋" w:hAnsi="仿宋" w:eastAsia="仿宋"/>
                <w:sz w:val="24"/>
                <w:szCs w:val="24"/>
                <w:lang w:bidi="zh-CN"/>
              </w:rPr>
              <w:t>国密浏览器</w:t>
            </w:r>
          </w:p>
        </w:tc>
        <w:tc>
          <w:tcPr>
            <w:tcW w:w="4153" w:type="pct"/>
            <w:vAlign w:val="center"/>
          </w:tcPr>
          <w:p w14:paraId="376A8ACD">
            <w:pPr>
              <w:spacing w:line="240" w:lineRule="auto"/>
              <w:rPr>
                <w:rFonts w:hint="eastAsia" w:ascii="仿宋" w:hAnsi="仿宋" w:eastAsia="仿宋"/>
                <w:sz w:val="24"/>
                <w:szCs w:val="24"/>
                <w:lang w:bidi="zh-CN"/>
              </w:rPr>
            </w:pPr>
            <w:r>
              <w:rPr>
                <w:rFonts w:hint="eastAsia" w:ascii="仿宋" w:hAnsi="仿宋" w:eastAsia="仿宋"/>
                <w:sz w:val="24"/>
                <w:szCs w:val="24"/>
                <w:lang w:bidi="zh-CN"/>
              </w:rPr>
              <w:t>支持SM2、SM3、SM4国密算法，用于用户端与安全网关建立国密传输通道；具备《商用密码产品认证证书》。</w:t>
            </w:r>
          </w:p>
        </w:tc>
      </w:tr>
    </w:tbl>
    <w:p w14:paraId="0FC86DC4">
      <w:pPr>
        <w:spacing w:line="240" w:lineRule="auto"/>
        <w:rPr>
          <w:rFonts w:hint="eastAsia" w:ascii="宋体" w:hAnsi="宋体" w:cs="宋体"/>
          <w:szCs w:val="21"/>
        </w:rPr>
      </w:pPr>
    </w:p>
    <w:p w14:paraId="1727BC8A">
      <w:pPr>
        <w:pStyle w:val="6"/>
        <w:spacing w:before="156" w:after="156"/>
        <w:ind w:left="309" w:hanging="21"/>
        <w:rPr>
          <w:lang w:val="en-US"/>
        </w:rPr>
      </w:pPr>
      <w:r>
        <w:rPr>
          <w:rFonts w:hint="eastAsia"/>
          <w:lang w:val="en-US"/>
        </w:rPr>
        <w:t>安全认证网关</w:t>
      </w:r>
    </w:p>
    <w:tbl>
      <w:tblPr>
        <w:tblStyle w:val="2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7336"/>
      </w:tblGrid>
      <w:tr w14:paraId="56900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pct"/>
            <w:shd w:val="clear" w:color="auto" w:fill="BEBEBE" w:themeFill="background1" w:themeFillShade="BF"/>
            <w:vAlign w:val="center"/>
          </w:tcPr>
          <w:p w14:paraId="6A78C6C8">
            <w:pPr>
              <w:spacing w:line="240" w:lineRule="auto"/>
              <w:jc w:val="center"/>
              <w:rPr>
                <w:rFonts w:hint="eastAsia" w:ascii="仿宋" w:hAnsi="仿宋" w:eastAsia="仿宋"/>
                <w:b/>
                <w:bCs/>
                <w:sz w:val="24"/>
                <w:szCs w:val="24"/>
                <w:lang w:bidi="zh-CN"/>
              </w:rPr>
            </w:pPr>
            <w:r>
              <w:rPr>
                <w:rFonts w:ascii="仿宋" w:hAnsi="仿宋" w:eastAsia="仿宋"/>
                <w:b/>
                <w:bCs/>
                <w:sz w:val="24"/>
                <w:szCs w:val="24"/>
                <w:lang w:bidi="zh-CN"/>
              </w:rPr>
              <w:t>指标项</w:t>
            </w:r>
          </w:p>
        </w:tc>
        <w:tc>
          <w:tcPr>
            <w:tcW w:w="4143" w:type="pct"/>
            <w:shd w:val="clear" w:color="auto" w:fill="BEBEBE" w:themeFill="background1" w:themeFillShade="BF"/>
            <w:vAlign w:val="center"/>
          </w:tcPr>
          <w:p w14:paraId="366EDFE4">
            <w:pPr>
              <w:spacing w:line="240" w:lineRule="auto"/>
              <w:jc w:val="center"/>
              <w:rPr>
                <w:rFonts w:hint="eastAsia" w:ascii="仿宋" w:hAnsi="仿宋" w:eastAsia="仿宋"/>
                <w:sz w:val="24"/>
                <w:szCs w:val="24"/>
                <w:lang w:bidi="zh-CN"/>
              </w:rPr>
            </w:pPr>
            <w:r>
              <w:rPr>
                <w:rFonts w:ascii="仿宋" w:hAnsi="仿宋" w:eastAsia="仿宋"/>
                <w:b/>
                <w:bCs/>
                <w:sz w:val="24"/>
                <w:szCs w:val="24"/>
                <w:lang w:bidi="zh-CN"/>
              </w:rPr>
              <w:t>指标要求</w:t>
            </w:r>
          </w:p>
        </w:tc>
      </w:tr>
      <w:tr w14:paraId="30D30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6" w:type="pct"/>
            <w:shd w:val="clear" w:color="auto" w:fill="auto"/>
            <w:vAlign w:val="center"/>
          </w:tcPr>
          <w:p w14:paraId="6DE7C3C6">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产品描述</w:t>
            </w:r>
          </w:p>
        </w:tc>
        <w:tc>
          <w:tcPr>
            <w:tcW w:w="4143" w:type="pct"/>
            <w:shd w:val="clear" w:color="auto" w:fill="auto"/>
            <w:vAlign w:val="center"/>
          </w:tcPr>
          <w:p w14:paraId="6F4E7B0A">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为应用提供基于数字证书的高强度身份认证服务、高强度数据链路加密服务及数字签名验证服务，可以有效保护网络资源的安全访问。</w:t>
            </w:r>
          </w:p>
        </w:tc>
      </w:tr>
      <w:tr w14:paraId="6127E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6" w:type="pct"/>
            <w:shd w:val="clear" w:color="auto" w:fill="auto"/>
            <w:vAlign w:val="center"/>
          </w:tcPr>
          <w:p w14:paraId="2BF5D053">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规范标准</w:t>
            </w:r>
          </w:p>
        </w:tc>
        <w:tc>
          <w:tcPr>
            <w:tcW w:w="4143" w:type="pct"/>
            <w:shd w:val="clear" w:color="auto" w:fill="auto"/>
            <w:vAlign w:val="center"/>
          </w:tcPr>
          <w:p w14:paraId="1045CF21">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《GM/T 0026》安全认证网关产品规范要求、《GM/T 0028》密码模块安全技术要求安全等级第二级要求。国家密码管理局颁发的商用密码产品认证证书和软件著作权登记证书。</w:t>
            </w:r>
          </w:p>
        </w:tc>
      </w:tr>
      <w:tr w14:paraId="51B67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6" w:type="pct"/>
            <w:vMerge w:val="restart"/>
            <w:shd w:val="clear" w:color="auto" w:fill="auto"/>
            <w:vAlign w:val="center"/>
          </w:tcPr>
          <w:p w14:paraId="533D4128">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产品功能</w:t>
            </w:r>
          </w:p>
        </w:tc>
        <w:tc>
          <w:tcPr>
            <w:tcW w:w="4143" w:type="pct"/>
            <w:shd w:val="clear" w:color="auto" w:fill="auto"/>
            <w:vAlign w:val="center"/>
          </w:tcPr>
          <w:p w14:paraId="6FF98028">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提供SM1、SM2、SM3、SM4算法。提供RSA、SM2多种格式的站点证书，提供无私钥证书文件、PFX格式证书、证书与密钥双文件、双证书、双证书-密钥不落地多种格式站点证书。</w:t>
            </w:r>
          </w:p>
        </w:tc>
      </w:tr>
      <w:tr w14:paraId="439C5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6" w:type="pct"/>
            <w:vMerge w:val="continue"/>
            <w:shd w:val="clear" w:color="auto" w:fill="auto"/>
            <w:vAlign w:val="center"/>
          </w:tcPr>
          <w:p w14:paraId="60D567DE">
            <w:pPr>
              <w:jc w:val="center"/>
              <w:rPr>
                <w:rFonts w:hint="eastAsia" w:ascii="仿宋" w:hAnsi="仿宋" w:eastAsia="仿宋" w:cs="宋体"/>
                <w:color w:val="000000"/>
                <w:sz w:val="24"/>
                <w:szCs w:val="24"/>
              </w:rPr>
            </w:pPr>
          </w:p>
        </w:tc>
        <w:tc>
          <w:tcPr>
            <w:tcW w:w="4143" w:type="pct"/>
            <w:shd w:val="clear" w:color="auto" w:fill="auto"/>
            <w:vAlign w:val="center"/>
          </w:tcPr>
          <w:p w14:paraId="75FE9B64">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密钥协商、身份认证、SSL隧道加密等功能。通过反向代理的方式，隐藏后端应用的真实地址，用户仅知道网关暴露的地址。提供基于SSL协议配套客户端软件，实现基于TCP协议应用的透明代理访问，用户直接访问服务器目标，不改变用户使用习惯。</w:t>
            </w:r>
          </w:p>
        </w:tc>
      </w:tr>
      <w:tr w14:paraId="2303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6" w:type="pct"/>
            <w:vMerge w:val="continue"/>
            <w:shd w:val="clear" w:color="auto" w:fill="auto"/>
            <w:vAlign w:val="center"/>
          </w:tcPr>
          <w:p w14:paraId="5F2FA4F6">
            <w:pPr>
              <w:jc w:val="center"/>
              <w:rPr>
                <w:rFonts w:hint="eastAsia" w:ascii="仿宋" w:hAnsi="仿宋" w:eastAsia="仿宋" w:cs="宋体"/>
                <w:color w:val="000000"/>
                <w:sz w:val="24"/>
                <w:szCs w:val="24"/>
              </w:rPr>
            </w:pPr>
          </w:p>
        </w:tc>
        <w:tc>
          <w:tcPr>
            <w:tcW w:w="4143" w:type="pct"/>
            <w:shd w:val="clear" w:color="auto" w:fill="auto"/>
            <w:vAlign w:val="center"/>
          </w:tcPr>
          <w:p w14:paraId="41D85360">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具有安全管理员、系统管理员、审计管理员等分权管理功能，并且管理员的身份凭证信息需要存储在智能密码钥匙中，通过数字证书认证确保管理员接入身份的真实性。</w:t>
            </w:r>
          </w:p>
        </w:tc>
      </w:tr>
      <w:tr w14:paraId="33C7B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6" w:type="pct"/>
            <w:vMerge w:val="continue"/>
            <w:shd w:val="clear" w:color="auto" w:fill="auto"/>
            <w:vAlign w:val="center"/>
          </w:tcPr>
          <w:p w14:paraId="51B3D092">
            <w:pPr>
              <w:jc w:val="center"/>
              <w:rPr>
                <w:rFonts w:hint="eastAsia" w:ascii="仿宋" w:hAnsi="仿宋" w:eastAsia="仿宋" w:cs="宋体"/>
                <w:color w:val="000000"/>
                <w:sz w:val="24"/>
                <w:szCs w:val="24"/>
              </w:rPr>
            </w:pPr>
          </w:p>
        </w:tc>
        <w:tc>
          <w:tcPr>
            <w:tcW w:w="4143" w:type="pct"/>
            <w:shd w:val="clear" w:color="auto" w:fill="auto"/>
            <w:vAlign w:val="center"/>
          </w:tcPr>
          <w:p w14:paraId="7A5541B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提供可信身份信息传递。将用户个人数字证书信息通过绑定在HEADER，COOKIE中等方式传递至后端应用；同时可以对注入的信息进行签名，防止伪造用户登录。</w:t>
            </w:r>
          </w:p>
        </w:tc>
      </w:tr>
      <w:tr w14:paraId="0D105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856" w:type="pct"/>
            <w:vMerge w:val="continue"/>
            <w:shd w:val="clear" w:color="auto" w:fill="auto"/>
            <w:vAlign w:val="center"/>
          </w:tcPr>
          <w:p w14:paraId="1064FDE0">
            <w:pPr>
              <w:jc w:val="center"/>
              <w:rPr>
                <w:rFonts w:hint="eastAsia" w:ascii="仿宋" w:hAnsi="仿宋" w:eastAsia="仿宋" w:cs="宋体"/>
                <w:color w:val="000000"/>
                <w:sz w:val="24"/>
                <w:szCs w:val="24"/>
              </w:rPr>
            </w:pPr>
          </w:p>
        </w:tc>
        <w:tc>
          <w:tcPr>
            <w:tcW w:w="4143" w:type="pct"/>
            <w:shd w:val="clear" w:color="auto" w:fill="auto"/>
            <w:vAlign w:val="center"/>
          </w:tcPr>
          <w:p w14:paraId="0D6C4143">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当应用以HTTPS协议对外提供双向认证服务的时候，网关可实现全流量加密，提供自适应用户到网关、网关到应用的前后端TLS和国密SSL握手协议，对于后端为HTTPS的双向认证，网关提供采用会话级事件证书或代理证书，一次一密向后端传递用户真实身份，便于后端做二次访问控制和提高审计透明度。</w:t>
            </w:r>
          </w:p>
        </w:tc>
      </w:tr>
      <w:tr w14:paraId="6912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856" w:type="pct"/>
            <w:vMerge w:val="continue"/>
            <w:shd w:val="clear" w:color="auto" w:fill="auto"/>
            <w:vAlign w:val="center"/>
          </w:tcPr>
          <w:p w14:paraId="4681A0B8">
            <w:pPr>
              <w:jc w:val="center"/>
              <w:rPr>
                <w:rFonts w:hint="eastAsia" w:ascii="仿宋" w:hAnsi="仿宋" w:eastAsia="仿宋" w:cs="宋体"/>
                <w:color w:val="000000"/>
                <w:sz w:val="24"/>
                <w:szCs w:val="24"/>
              </w:rPr>
            </w:pPr>
          </w:p>
        </w:tc>
        <w:tc>
          <w:tcPr>
            <w:tcW w:w="4143" w:type="pct"/>
            <w:shd w:val="clear" w:color="auto" w:fill="auto"/>
            <w:vAlign w:val="center"/>
          </w:tcPr>
          <w:p w14:paraId="75FF955F">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提供黑名单文件管理，提供黑名单自动更新，提供从WEB站点下载、从LDAP服务器下载以及手工导入黑名单三种模式。同时提供百万级别黑名单证书的快速查询。</w:t>
            </w:r>
          </w:p>
        </w:tc>
      </w:tr>
    </w:tbl>
    <w:p w14:paraId="7FD030BD"/>
    <w:p w14:paraId="70EACA47">
      <w:pPr>
        <w:pStyle w:val="6"/>
        <w:spacing w:before="156" w:after="156"/>
        <w:ind w:left="309" w:hanging="21"/>
        <w:rPr>
          <w:lang w:val="en-US"/>
        </w:rPr>
      </w:pPr>
      <w:r>
        <w:rPr>
          <w:rFonts w:hint="eastAsia"/>
          <w:lang w:val="en-US"/>
        </w:rPr>
        <w:t>数据库加密</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7106"/>
      </w:tblGrid>
      <w:tr w14:paraId="0E396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87" w:type="pct"/>
            <w:shd w:val="clear" w:color="auto" w:fill="BEBEBE" w:themeFill="background1" w:themeFillShade="BF"/>
            <w:vAlign w:val="center"/>
          </w:tcPr>
          <w:p w14:paraId="7A5EFD4D">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指标项</w:t>
            </w:r>
          </w:p>
        </w:tc>
        <w:tc>
          <w:tcPr>
            <w:tcW w:w="4012" w:type="pct"/>
            <w:shd w:val="clear" w:color="auto" w:fill="BEBEBE" w:themeFill="background1" w:themeFillShade="BF"/>
            <w:vAlign w:val="center"/>
          </w:tcPr>
          <w:p w14:paraId="29286863">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指标要求</w:t>
            </w:r>
          </w:p>
        </w:tc>
      </w:tr>
      <w:tr w14:paraId="7DA4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87" w:type="pct"/>
            <w:shd w:val="clear" w:color="auto" w:fill="auto"/>
            <w:vAlign w:val="center"/>
          </w:tcPr>
          <w:p w14:paraId="4B9983D2">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产品描述</w:t>
            </w:r>
          </w:p>
        </w:tc>
        <w:tc>
          <w:tcPr>
            <w:tcW w:w="4012" w:type="pct"/>
            <w:shd w:val="clear" w:color="auto" w:fill="auto"/>
            <w:vAlign w:val="center"/>
          </w:tcPr>
          <w:p w14:paraId="5B62F02C">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具备协议级应用“零改造”集成能力，并通过适配国产化软硬件环境和国产密码算法，实现了产品计算环境和密码算法的自主可控。</w:t>
            </w:r>
          </w:p>
        </w:tc>
      </w:tr>
      <w:tr w14:paraId="4392D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87" w:type="pct"/>
            <w:shd w:val="clear" w:color="auto" w:fill="auto"/>
            <w:vAlign w:val="center"/>
          </w:tcPr>
          <w:p w14:paraId="2F14D682">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规范标准</w:t>
            </w:r>
          </w:p>
        </w:tc>
        <w:tc>
          <w:tcPr>
            <w:tcW w:w="4012" w:type="pct"/>
            <w:shd w:val="clear" w:color="auto" w:fill="auto"/>
            <w:vAlign w:val="center"/>
          </w:tcPr>
          <w:p w14:paraId="4D760461">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GM/T 0028《密码模块安全技术要求》安全等级第二级要求。国家密码管理局颁发的商用密码产品认证证书和软件著作权登记证书。</w:t>
            </w:r>
          </w:p>
        </w:tc>
      </w:tr>
      <w:tr w14:paraId="4EE0D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5" w:hRule="atLeast"/>
        </w:trPr>
        <w:tc>
          <w:tcPr>
            <w:tcW w:w="987" w:type="pct"/>
            <w:shd w:val="clear" w:color="auto" w:fill="auto"/>
            <w:vAlign w:val="center"/>
          </w:tcPr>
          <w:p w14:paraId="7462FFA6">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产品功能</w:t>
            </w:r>
          </w:p>
        </w:tc>
        <w:tc>
          <w:tcPr>
            <w:tcW w:w="4012" w:type="pct"/>
            <w:shd w:val="clear" w:color="auto" w:fill="auto"/>
            <w:vAlign w:val="center"/>
          </w:tcPr>
          <w:p w14:paraId="14F67B31">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提供以标准SAN协议提供加密SAN服务。</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提供为多个应用提供存储加密服务，且应用拥有独立视图。</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提供用户身份鉴别，认证通过后才能访问加密磁盘。</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提供多种存储设备，包括本地磁盘和SAN存储。</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提供配置多个不同的存储设备，提供为不同应用分配独立的存储设备。</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提供SM1/SM2/SM3/SM4等国密算法。</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提供兼容多种密码设备，包括加密卡、密码机、云密码机、KMS密钥管理系统等；</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提供密钥备份和恢复功能；</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提供一卷一密钥加密；</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提供为非结构化文件数据（文本文件/办公文件/音视频文件/图形图像文件）、半结构化数据（XML文件）、结构化文件数据（数据库）提供存储加密服务</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提供B/S架构的远程管理，拥有良好用户交互逻辑。</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提供HTTPS协议，提供国密SSL，提供导入外部站点证书。</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提供管理员三权分立，包括系统管理员、安全管理员、审计管理员。</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提供配置网页管理白名单，只有白名单内的机器能够访问管理端。</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提供配置防火墙策略。</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提供日志审计，包括管理日志、用户日志和服务日志。提供逐条日志完整性校验。</w:t>
            </w:r>
          </w:p>
        </w:tc>
      </w:tr>
    </w:tbl>
    <w:p w14:paraId="21EEDE15">
      <w:pPr>
        <w:pStyle w:val="6"/>
        <w:spacing w:before="156" w:after="156"/>
        <w:ind w:left="309" w:hanging="21"/>
        <w:rPr>
          <w:lang w:val="en-US"/>
        </w:rPr>
      </w:pPr>
      <w:r>
        <w:rPr>
          <w:rFonts w:hint="eastAsia"/>
          <w:lang w:val="en-US"/>
        </w:rPr>
        <w:t>密码服务平台</w:t>
      </w:r>
    </w:p>
    <w:tbl>
      <w:tblPr>
        <w:tblStyle w:val="26"/>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7106"/>
      </w:tblGrid>
      <w:tr w14:paraId="4E2C2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7" w:type="pct"/>
            <w:shd w:val="clear" w:color="auto" w:fill="BEBEBE" w:themeFill="background1" w:themeFillShade="BF"/>
            <w:vAlign w:val="center"/>
          </w:tcPr>
          <w:p w14:paraId="63CA96A1">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指标项</w:t>
            </w:r>
          </w:p>
        </w:tc>
        <w:tc>
          <w:tcPr>
            <w:tcW w:w="4012" w:type="pct"/>
            <w:shd w:val="clear" w:color="auto" w:fill="BEBEBE" w:themeFill="background1" w:themeFillShade="BF"/>
            <w:vAlign w:val="center"/>
          </w:tcPr>
          <w:p w14:paraId="6E0197DF">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指标要求</w:t>
            </w:r>
          </w:p>
        </w:tc>
      </w:tr>
      <w:tr w14:paraId="7039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987" w:type="pct"/>
            <w:shd w:val="clear" w:color="auto" w:fill="auto"/>
            <w:vAlign w:val="center"/>
          </w:tcPr>
          <w:p w14:paraId="0F4A2EE0">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产品描述</w:t>
            </w:r>
          </w:p>
        </w:tc>
        <w:tc>
          <w:tcPr>
            <w:tcW w:w="4012" w:type="pct"/>
            <w:shd w:val="clear" w:color="auto" w:fill="auto"/>
            <w:vAlign w:val="center"/>
          </w:tcPr>
          <w:p w14:paraId="2BF4FA7A">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数据加密、签名、摘要等通用密码服务，还提供安全认证、电子签章、密钥管理等场景化的密码应用服务；平台提供多租户隔离的服务模式，适配本地化部署和容器云部署方式，能够按需分配和水平扩展，提供统一管理、监控、授权、审计能力</w:t>
            </w:r>
          </w:p>
        </w:tc>
      </w:tr>
      <w:tr w14:paraId="2B5E9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87" w:type="pct"/>
            <w:shd w:val="clear" w:color="auto" w:fill="auto"/>
            <w:vAlign w:val="center"/>
          </w:tcPr>
          <w:p w14:paraId="79A66295">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规范标准</w:t>
            </w:r>
          </w:p>
        </w:tc>
        <w:tc>
          <w:tcPr>
            <w:tcW w:w="4012" w:type="pct"/>
            <w:shd w:val="clear" w:color="auto" w:fill="auto"/>
            <w:vAlign w:val="center"/>
          </w:tcPr>
          <w:p w14:paraId="7F20E0D7">
            <w:pPr>
              <w:textAlignment w:val="center"/>
              <w:rPr>
                <w:rFonts w:hint="eastAsia" w:ascii="仿宋" w:hAnsi="仿宋" w:eastAsia="仿宋" w:cs="宋体"/>
                <w:color w:val="000000"/>
                <w:sz w:val="24"/>
                <w:szCs w:val="24"/>
              </w:rPr>
            </w:pPr>
            <w:r>
              <w:rPr>
                <w:rFonts w:hint="eastAsia"/>
                <w:color w:val="000000" w:themeColor="text1"/>
                <w14:textFill>
                  <w14:solidFill>
                    <w14:schemeClr w14:val="tx1"/>
                  </w14:solidFill>
                </w14:textFill>
              </w:rPr>
              <w:t>▲</w:t>
            </w:r>
            <w:r>
              <w:rPr>
                <w:rFonts w:hint="eastAsia" w:ascii="仿宋" w:hAnsi="仿宋" w:eastAsia="仿宋" w:cs="宋体"/>
                <w:color w:val="000000"/>
                <w:kern w:val="0"/>
                <w:sz w:val="24"/>
                <w:szCs w:val="24"/>
                <w:lang w:bidi="ar"/>
              </w:rPr>
              <w:t>符合GM/T0028《密码模块安全技术要求》安全等级二级相关要求。国家密码管理局颁发的商用密码产品认证证书和软件著作权登记证书。</w:t>
            </w:r>
          </w:p>
        </w:tc>
      </w:tr>
      <w:tr w14:paraId="5FB66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7" w:type="pct"/>
            <w:vMerge w:val="restart"/>
            <w:shd w:val="clear" w:color="auto" w:fill="auto"/>
            <w:vAlign w:val="center"/>
          </w:tcPr>
          <w:p w14:paraId="678FDA3C">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产品功能</w:t>
            </w:r>
          </w:p>
        </w:tc>
        <w:tc>
          <w:tcPr>
            <w:tcW w:w="4012" w:type="pct"/>
            <w:shd w:val="clear" w:color="auto" w:fill="auto"/>
            <w:vAlign w:val="center"/>
          </w:tcPr>
          <w:p w14:paraId="14B43087">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具备国产密码算法(SM1、SM2、SM3、SM4)。</w:t>
            </w:r>
          </w:p>
        </w:tc>
      </w:tr>
      <w:tr w14:paraId="35256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7" w:type="pct"/>
            <w:vMerge w:val="continue"/>
            <w:shd w:val="clear" w:color="auto" w:fill="auto"/>
            <w:vAlign w:val="center"/>
          </w:tcPr>
          <w:p w14:paraId="72AB221B">
            <w:pPr>
              <w:jc w:val="center"/>
              <w:rPr>
                <w:rFonts w:hint="eastAsia" w:ascii="仿宋" w:hAnsi="仿宋" w:eastAsia="仿宋" w:cs="宋体"/>
                <w:color w:val="000000"/>
                <w:sz w:val="24"/>
                <w:szCs w:val="24"/>
              </w:rPr>
            </w:pPr>
          </w:p>
        </w:tc>
        <w:tc>
          <w:tcPr>
            <w:tcW w:w="4012" w:type="pct"/>
            <w:shd w:val="clear" w:color="auto" w:fill="auto"/>
            <w:vAlign w:val="center"/>
          </w:tcPr>
          <w:p w14:paraId="2A485D05">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具备对云服务器密码机进行上架、查看、下架等管理，可对虚拟密码机进行停机、重启等控制管理，提供虚拟密码机创建、配置及创建率查看。</w:t>
            </w:r>
          </w:p>
        </w:tc>
      </w:tr>
      <w:tr w14:paraId="3842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7" w:type="pct"/>
            <w:vMerge w:val="continue"/>
            <w:shd w:val="clear" w:color="auto" w:fill="auto"/>
            <w:vAlign w:val="center"/>
          </w:tcPr>
          <w:p w14:paraId="763B1938">
            <w:pPr>
              <w:jc w:val="center"/>
              <w:rPr>
                <w:rFonts w:hint="eastAsia" w:ascii="仿宋" w:hAnsi="仿宋" w:eastAsia="仿宋" w:cs="宋体"/>
                <w:color w:val="000000"/>
                <w:sz w:val="24"/>
                <w:szCs w:val="24"/>
              </w:rPr>
            </w:pPr>
          </w:p>
        </w:tc>
        <w:tc>
          <w:tcPr>
            <w:tcW w:w="4012" w:type="pct"/>
            <w:shd w:val="clear" w:color="auto" w:fill="auto"/>
            <w:vAlign w:val="center"/>
          </w:tcPr>
          <w:p w14:paraId="54436337">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具备普通密码设备纳管功能，包括密码机设备的接入管理。提供对平台自身进行系统级管理：包括对license进行上传/更新，对平台备份恢复策略进行设置并对平台组件、密码服务等进行备份恢复等。</w:t>
            </w:r>
          </w:p>
        </w:tc>
      </w:tr>
      <w:tr w14:paraId="74E37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87" w:type="pct"/>
            <w:vMerge w:val="continue"/>
            <w:shd w:val="clear" w:color="auto" w:fill="auto"/>
            <w:vAlign w:val="center"/>
          </w:tcPr>
          <w:p w14:paraId="5D0AF43F">
            <w:pPr>
              <w:jc w:val="center"/>
              <w:rPr>
                <w:rFonts w:hint="eastAsia" w:ascii="仿宋" w:hAnsi="仿宋" w:eastAsia="仿宋" w:cs="宋体"/>
                <w:color w:val="000000"/>
                <w:sz w:val="24"/>
                <w:szCs w:val="24"/>
              </w:rPr>
            </w:pPr>
          </w:p>
        </w:tc>
        <w:tc>
          <w:tcPr>
            <w:tcW w:w="4012" w:type="pct"/>
            <w:shd w:val="clear" w:color="auto" w:fill="auto"/>
            <w:vAlign w:val="center"/>
          </w:tcPr>
          <w:p w14:paraId="084908CE">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提供将密码资源池化成密码服务，提供按虚拟密码机组、密码机设备组、密码产品设备组进行资源组封装。</w:t>
            </w:r>
          </w:p>
        </w:tc>
      </w:tr>
      <w:tr w14:paraId="62D3A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7" w:type="pct"/>
            <w:vMerge w:val="continue"/>
            <w:shd w:val="clear" w:color="auto" w:fill="auto"/>
            <w:vAlign w:val="center"/>
          </w:tcPr>
          <w:p w14:paraId="55D540DD">
            <w:pPr>
              <w:jc w:val="center"/>
              <w:rPr>
                <w:rFonts w:hint="eastAsia" w:ascii="仿宋" w:hAnsi="仿宋" w:eastAsia="仿宋" w:cs="宋体"/>
                <w:color w:val="000000"/>
                <w:sz w:val="24"/>
                <w:szCs w:val="24"/>
              </w:rPr>
            </w:pPr>
          </w:p>
        </w:tc>
        <w:tc>
          <w:tcPr>
            <w:tcW w:w="4012" w:type="pct"/>
            <w:shd w:val="clear" w:color="auto" w:fill="auto"/>
            <w:vAlign w:val="center"/>
          </w:tcPr>
          <w:p w14:paraId="71263BDE">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提供密钥全生命周期管理，提供基于密钥进行数据加解密、签名、HMAC等密码运算，提供数据库加密模式。提供按业务应用进行密钥授权管理、权限共享，接口级授权等功能。</w:t>
            </w:r>
          </w:p>
        </w:tc>
      </w:tr>
      <w:tr w14:paraId="40871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7" w:type="pct"/>
            <w:vMerge w:val="continue"/>
            <w:shd w:val="clear" w:color="auto" w:fill="auto"/>
            <w:vAlign w:val="center"/>
          </w:tcPr>
          <w:p w14:paraId="6DE6EC88">
            <w:pPr>
              <w:jc w:val="center"/>
              <w:rPr>
                <w:rFonts w:hint="eastAsia" w:ascii="仿宋" w:hAnsi="仿宋" w:eastAsia="仿宋" w:cs="宋体"/>
                <w:color w:val="000000"/>
                <w:sz w:val="24"/>
                <w:szCs w:val="24"/>
              </w:rPr>
            </w:pPr>
          </w:p>
        </w:tc>
        <w:tc>
          <w:tcPr>
            <w:tcW w:w="4012" w:type="pct"/>
            <w:shd w:val="clear" w:color="auto" w:fill="auto"/>
            <w:vAlign w:val="center"/>
          </w:tcPr>
          <w:p w14:paraId="4F0CFE5D">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提供租户级业务应用的管理，可以对业务应用的新增、删除和编辑、查看信息等生命周期管理，并提供业务应用的启用、停用控制；在某一租户下创建的业务应用，可以转移至其他租户名下。</w:t>
            </w:r>
          </w:p>
        </w:tc>
      </w:tr>
      <w:tr w14:paraId="4D0D0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987" w:type="pct"/>
            <w:shd w:val="clear" w:color="auto" w:fill="auto"/>
            <w:vAlign w:val="center"/>
          </w:tcPr>
          <w:p w14:paraId="18B43BB2">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平台性能</w:t>
            </w:r>
          </w:p>
        </w:tc>
        <w:tc>
          <w:tcPr>
            <w:tcW w:w="4012" w:type="pct"/>
            <w:shd w:val="clear" w:color="auto" w:fill="auto"/>
            <w:vAlign w:val="center"/>
          </w:tcPr>
          <w:p w14:paraId="5562DEE0">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可提供租户数：≥1000个。</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可接入应用数量：≥5000个。</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可纳管设备数量：≥1000台（套）。</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密码服务节点数量：≥2000个。</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并发服务访问性能（单节点）：≥3000TPS。</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并发数（单节点）：≥500。</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服务平均响应时间：≤100ms。</w:t>
            </w:r>
          </w:p>
        </w:tc>
      </w:tr>
    </w:tbl>
    <w:p w14:paraId="08F5A12F">
      <w:pPr>
        <w:rPr>
          <w:rFonts w:hint="eastAsia" w:ascii="宋体" w:hAnsi="宋体" w:cs="宋体"/>
          <w:sz w:val="28"/>
          <w:szCs w:val="28"/>
        </w:rPr>
      </w:pPr>
    </w:p>
    <w:p w14:paraId="523531E2">
      <w:pPr>
        <w:pStyle w:val="6"/>
        <w:spacing w:before="156" w:after="156"/>
        <w:ind w:left="309" w:hanging="21"/>
        <w:rPr>
          <w:lang w:val="en-US"/>
        </w:rPr>
      </w:pPr>
      <w:r>
        <w:rPr>
          <w:rFonts w:hint="eastAsia"/>
          <w:lang w:val="en-US"/>
        </w:rPr>
        <w:t>云服务密码机</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6"/>
        <w:gridCol w:w="6720"/>
      </w:tblGrid>
      <w:tr w14:paraId="0F802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shd w:val="clear" w:color="auto" w:fill="BEBEBE" w:themeFill="background1" w:themeFillShade="BF"/>
            <w:noWrap/>
            <w:vAlign w:val="center"/>
          </w:tcPr>
          <w:p w14:paraId="5DC79293">
            <w:pPr>
              <w:spacing w:line="240" w:lineRule="auto"/>
              <w:jc w:val="center"/>
              <w:rPr>
                <w:rFonts w:hint="eastAsia" w:ascii="仿宋" w:hAnsi="仿宋" w:eastAsia="仿宋"/>
                <w:b/>
                <w:bCs/>
                <w:sz w:val="24"/>
                <w:szCs w:val="24"/>
              </w:rPr>
            </w:pPr>
            <w:r>
              <w:rPr>
                <w:rFonts w:hint="eastAsia" w:ascii="仿宋" w:hAnsi="仿宋" w:eastAsia="仿宋"/>
                <w:b/>
                <w:bCs/>
                <w:sz w:val="24"/>
                <w:szCs w:val="24"/>
              </w:rPr>
              <w:t>指标项</w:t>
            </w:r>
          </w:p>
        </w:tc>
        <w:tc>
          <w:tcPr>
            <w:tcW w:w="4352" w:type="pct"/>
            <w:shd w:val="clear" w:color="auto" w:fill="BEBEBE" w:themeFill="background1" w:themeFillShade="BF"/>
            <w:noWrap/>
            <w:vAlign w:val="center"/>
          </w:tcPr>
          <w:p w14:paraId="4C4F0BAF">
            <w:pPr>
              <w:spacing w:line="240" w:lineRule="auto"/>
              <w:jc w:val="center"/>
              <w:rPr>
                <w:rFonts w:hint="eastAsia" w:ascii="仿宋" w:hAnsi="仿宋" w:eastAsia="仿宋"/>
                <w:b/>
                <w:bCs/>
                <w:sz w:val="24"/>
                <w:szCs w:val="24"/>
              </w:rPr>
            </w:pPr>
            <w:r>
              <w:rPr>
                <w:rFonts w:hint="eastAsia" w:ascii="仿宋" w:hAnsi="仿宋" w:eastAsia="仿宋"/>
                <w:b/>
                <w:bCs/>
                <w:sz w:val="24"/>
                <w:szCs w:val="24"/>
              </w:rPr>
              <w:t>指标要求</w:t>
            </w:r>
          </w:p>
        </w:tc>
      </w:tr>
      <w:tr w14:paraId="3A34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noWrap/>
            <w:vAlign w:val="center"/>
          </w:tcPr>
          <w:p w14:paraId="41D32136">
            <w:pPr>
              <w:spacing w:line="240" w:lineRule="auto"/>
              <w:jc w:val="center"/>
              <w:rPr>
                <w:rFonts w:hint="eastAsia" w:ascii="仿宋" w:hAnsi="仿宋" w:eastAsia="仿宋"/>
                <w:sz w:val="24"/>
                <w:szCs w:val="24"/>
              </w:rPr>
            </w:pPr>
            <w:r>
              <w:rPr>
                <w:rFonts w:ascii="仿宋" w:hAnsi="仿宋" w:eastAsia="仿宋"/>
                <w:sz w:val="24"/>
                <w:szCs w:val="24"/>
              </w:rPr>
              <w:t>硬件</w:t>
            </w:r>
            <w:r>
              <w:rPr>
                <w:rFonts w:hint="eastAsia" w:ascii="仿宋" w:hAnsi="仿宋" w:eastAsia="仿宋"/>
                <w:sz w:val="24"/>
                <w:szCs w:val="24"/>
              </w:rPr>
              <w:t>规格</w:t>
            </w:r>
          </w:p>
        </w:tc>
        <w:tc>
          <w:tcPr>
            <w:tcW w:w="4352" w:type="pct"/>
            <w:vAlign w:val="center"/>
          </w:tcPr>
          <w:p w14:paraId="5BADEB9C">
            <w:pPr>
              <w:spacing w:line="240" w:lineRule="auto"/>
              <w:rPr>
                <w:rFonts w:hint="eastAsia" w:ascii="仿宋" w:hAnsi="仿宋" w:eastAsia="仿宋"/>
                <w:sz w:val="24"/>
                <w:szCs w:val="24"/>
              </w:rPr>
            </w:pPr>
            <w:r>
              <w:rPr>
                <w:rFonts w:hint="eastAsia" w:ascii="仿宋" w:hAnsi="仿宋" w:eastAsia="仿宋"/>
                <w:sz w:val="24"/>
                <w:szCs w:val="24"/>
              </w:rPr>
              <w:t>2U机架式设备，1+1冗余电源；网口：≥2*RJ45 10/100/1000Mb；≥2*万兆光口；</w:t>
            </w:r>
          </w:p>
        </w:tc>
      </w:tr>
      <w:tr w14:paraId="60644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noWrap/>
            <w:vAlign w:val="center"/>
          </w:tcPr>
          <w:p w14:paraId="0E486FE5">
            <w:pPr>
              <w:spacing w:line="240" w:lineRule="auto"/>
              <w:jc w:val="center"/>
              <w:rPr>
                <w:rFonts w:hint="eastAsia" w:ascii="仿宋" w:hAnsi="仿宋" w:eastAsia="仿宋"/>
                <w:sz w:val="24"/>
                <w:szCs w:val="24"/>
              </w:rPr>
            </w:pPr>
            <w:r>
              <w:rPr>
                <w:rFonts w:hint="eastAsia" w:ascii="仿宋" w:hAnsi="仿宋" w:eastAsia="仿宋"/>
                <w:sz w:val="24"/>
                <w:szCs w:val="24"/>
              </w:rPr>
              <w:t>性能</w:t>
            </w:r>
          </w:p>
        </w:tc>
        <w:tc>
          <w:tcPr>
            <w:tcW w:w="4352" w:type="pct"/>
            <w:vAlign w:val="center"/>
          </w:tcPr>
          <w:p w14:paraId="0BF9642F">
            <w:pPr>
              <w:spacing w:line="240" w:lineRule="auto"/>
              <w:rPr>
                <w:rFonts w:hint="eastAsia" w:ascii="仿宋" w:hAnsi="仿宋" w:eastAsia="仿宋"/>
                <w:sz w:val="24"/>
                <w:szCs w:val="24"/>
              </w:rPr>
            </w:pPr>
            <w:r>
              <w:rPr>
                <w:rFonts w:hint="eastAsia" w:ascii="仿宋" w:hAnsi="仿宋" w:eastAsia="仿宋"/>
                <w:sz w:val="24"/>
                <w:szCs w:val="24"/>
              </w:rPr>
              <w:t>单台设备可虚拟≥16</w:t>
            </w:r>
            <w:r>
              <w:rPr>
                <w:rFonts w:ascii="仿宋" w:hAnsi="仿宋" w:eastAsia="仿宋"/>
                <w:sz w:val="24"/>
                <w:szCs w:val="24"/>
              </w:rPr>
              <w:t>个虚拟密码机；</w:t>
            </w:r>
          </w:p>
          <w:p w14:paraId="79851731">
            <w:pPr>
              <w:spacing w:line="240" w:lineRule="auto"/>
              <w:rPr>
                <w:rFonts w:hint="eastAsia" w:ascii="仿宋" w:hAnsi="仿宋" w:eastAsia="仿宋"/>
                <w:sz w:val="24"/>
                <w:szCs w:val="24"/>
              </w:rPr>
            </w:pPr>
            <w:r>
              <w:rPr>
                <w:rFonts w:hint="eastAsia" w:ascii="仿宋" w:hAnsi="仿宋" w:eastAsia="仿宋"/>
                <w:sz w:val="24"/>
                <w:szCs w:val="24"/>
              </w:rPr>
              <w:t>SM2密钥对生成（对/秒）≥120000；</w:t>
            </w:r>
          </w:p>
          <w:p w14:paraId="01D7B4E1">
            <w:pPr>
              <w:spacing w:line="240" w:lineRule="auto"/>
              <w:rPr>
                <w:rFonts w:hint="eastAsia" w:ascii="仿宋" w:hAnsi="仿宋" w:eastAsia="仿宋"/>
                <w:sz w:val="24"/>
                <w:szCs w:val="24"/>
              </w:rPr>
            </w:pPr>
            <w:r>
              <w:rPr>
                <w:rFonts w:hint="eastAsia" w:ascii="仿宋" w:hAnsi="仿宋" w:eastAsia="仿宋"/>
                <w:sz w:val="24"/>
                <w:szCs w:val="24"/>
              </w:rPr>
              <w:t>SM2签名/验签（次/秒）≥120000/50000；</w:t>
            </w:r>
          </w:p>
          <w:p w14:paraId="4B42DBCD">
            <w:pPr>
              <w:spacing w:line="240" w:lineRule="auto"/>
              <w:rPr>
                <w:rFonts w:hint="eastAsia" w:ascii="仿宋" w:hAnsi="仿宋" w:eastAsia="仿宋"/>
                <w:sz w:val="24"/>
                <w:szCs w:val="24"/>
              </w:rPr>
            </w:pPr>
            <w:r>
              <w:rPr>
                <w:rFonts w:hint="eastAsia" w:ascii="仿宋" w:hAnsi="仿宋" w:eastAsia="仿宋"/>
                <w:sz w:val="24"/>
                <w:szCs w:val="24"/>
              </w:rPr>
              <w:t>SM2加密/解密(包长32 Byte)（次/秒）≥20000/60000；</w:t>
            </w:r>
          </w:p>
          <w:p w14:paraId="5EF72CED">
            <w:pPr>
              <w:spacing w:line="240" w:lineRule="auto"/>
              <w:rPr>
                <w:rFonts w:hint="eastAsia" w:ascii="仿宋" w:hAnsi="仿宋" w:eastAsia="仿宋"/>
                <w:sz w:val="24"/>
                <w:szCs w:val="24"/>
              </w:rPr>
            </w:pPr>
            <w:r>
              <w:rPr>
                <w:rFonts w:hint="eastAsia" w:ascii="仿宋" w:hAnsi="仿宋" w:eastAsia="仿宋"/>
                <w:sz w:val="24"/>
                <w:szCs w:val="24"/>
              </w:rPr>
              <w:t>SM2加密/解密(包长30K Byte)≥500Mbps/500Mbps；</w:t>
            </w:r>
          </w:p>
          <w:p w14:paraId="4B836EB1">
            <w:pPr>
              <w:spacing w:line="240" w:lineRule="auto"/>
              <w:rPr>
                <w:rFonts w:hint="eastAsia" w:ascii="仿宋" w:hAnsi="仿宋" w:eastAsia="仿宋"/>
                <w:sz w:val="24"/>
                <w:szCs w:val="24"/>
              </w:rPr>
            </w:pPr>
            <w:r>
              <w:rPr>
                <w:rFonts w:hint="eastAsia" w:ascii="仿宋" w:hAnsi="仿宋" w:eastAsia="仿宋"/>
                <w:sz w:val="24"/>
                <w:szCs w:val="24"/>
              </w:rPr>
              <w:t>SM3(包长 32K Byte）≥2500Mbps；</w:t>
            </w:r>
          </w:p>
          <w:p w14:paraId="0C3A5A0A">
            <w:pPr>
              <w:spacing w:line="240" w:lineRule="auto"/>
              <w:rPr>
                <w:rFonts w:hint="eastAsia" w:ascii="仿宋" w:hAnsi="仿宋" w:eastAsia="仿宋"/>
                <w:sz w:val="24"/>
                <w:szCs w:val="24"/>
              </w:rPr>
            </w:pPr>
            <w:r>
              <w:rPr>
                <w:rFonts w:hint="eastAsia" w:ascii="仿宋" w:hAnsi="仿宋" w:eastAsia="仿宋"/>
                <w:sz w:val="24"/>
                <w:szCs w:val="24"/>
              </w:rPr>
              <w:t>SM1(包长 32K Byte)≥3000Mbps；</w:t>
            </w:r>
          </w:p>
          <w:p w14:paraId="359CEE07">
            <w:pPr>
              <w:spacing w:line="240" w:lineRule="auto"/>
              <w:rPr>
                <w:rFonts w:hint="eastAsia" w:ascii="仿宋" w:hAnsi="仿宋" w:eastAsia="仿宋"/>
                <w:sz w:val="24"/>
                <w:szCs w:val="24"/>
              </w:rPr>
            </w:pPr>
            <w:r>
              <w:rPr>
                <w:rFonts w:hint="eastAsia" w:ascii="仿宋" w:hAnsi="仿宋" w:eastAsia="仿宋"/>
                <w:sz w:val="24"/>
                <w:szCs w:val="24"/>
              </w:rPr>
              <w:t>SM4(包长 32K Byte)≥4000Mbps；</w:t>
            </w:r>
          </w:p>
        </w:tc>
      </w:tr>
      <w:tr w14:paraId="6BDDB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restart"/>
            <w:noWrap/>
            <w:vAlign w:val="center"/>
          </w:tcPr>
          <w:p w14:paraId="01C954DA">
            <w:pPr>
              <w:spacing w:line="240" w:lineRule="auto"/>
              <w:jc w:val="center"/>
              <w:rPr>
                <w:rFonts w:hint="eastAsia" w:ascii="仿宋" w:hAnsi="仿宋" w:eastAsia="仿宋"/>
                <w:sz w:val="24"/>
                <w:szCs w:val="24"/>
              </w:rPr>
            </w:pPr>
            <w:r>
              <w:rPr>
                <w:rFonts w:ascii="仿宋" w:hAnsi="仿宋" w:eastAsia="仿宋"/>
                <w:sz w:val="24"/>
                <w:szCs w:val="24"/>
              </w:rPr>
              <w:t>算法支持</w:t>
            </w:r>
            <w:r>
              <w:rPr>
                <w:rFonts w:hint="eastAsia" w:ascii="仿宋" w:hAnsi="仿宋" w:eastAsia="仿宋"/>
                <w:sz w:val="24"/>
                <w:szCs w:val="24"/>
              </w:rPr>
              <w:t>及模式</w:t>
            </w:r>
          </w:p>
        </w:tc>
        <w:tc>
          <w:tcPr>
            <w:tcW w:w="4352" w:type="pct"/>
            <w:vAlign w:val="center"/>
          </w:tcPr>
          <w:p w14:paraId="23C8DD47">
            <w:pPr>
              <w:spacing w:line="240" w:lineRule="auto"/>
              <w:rPr>
                <w:rFonts w:hint="eastAsia" w:ascii="仿宋" w:hAnsi="仿宋" w:eastAsia="仿宋"/>
                <w:sz w:val="24"/>
                <w:szCs w:val="24"/>
              </w:rPr>
            </w:pPr>
            <w:r>
              <w:rPr>
                <w:rFonts w:hint="eastAsia" w:ascii="仿宋" w:hAnsi="仿宋" w:eastAsia="仿宋"/>
                <w:sz w:val="24"/>
                <w:szCs w:val="24"/>
              </w:rPr>
              <w:t>支持</w:t>
            </w:r>
            <w:r>
              <w:rPr>
                <w:rFonts w:ascii="仿宋" w:hAnsi="仿宋" w:eastAsia="仿宋"/>
                <w:sz w:val="24"/>
                <w:szCs w:val="24"/>
              </w:rPr>
              <w:t>SM1、SM4、AES、3DES</w:t>
            </w:r>
            <w:r>
              <w:rPr>
                <w:rFonts w:hint="eastAsia" w:ascii="仿宋" w:hAnsi="仿宋" w:eastAsia="仿宋"/>
                <w:sz w:val="24"/>
                <w:szCs w:val="24"/>
              </w:rPr>
              <w:t>等对称</w:t>
            </w:r>
            <w:r>
              <w:rPr>
                <w:rFonts w:ascii="仿宋" w:hAnsi="仿宋" w:eastAsia="仿宋"/>
                <w:sz w:val="24"/>
                <w:szCs w:val="24"/>
              </w:rPr>
              <w:t>算法</w:t>
            </w:r>
            <w:r>
              <w:rPr>
                <w:rFonts w:hint="eastAsia" w:ascii="仿宋" w:hAnsi="仿宋" w:eastAsia="仿宋"/>
                <w:sz w:val="24"/>
                <w:szCs w:val="24"/>
              </w:rPr>
              <w:t>；</w:t>
            </w:r>
          </w:p>
        </w:tc>
      </w:tr>
      <w:tr w14:paraId="573C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346DD0CC">
            <w:pPr>
              <w:spacing w:line="240" w:lineRule="auto"/>
              <w:jc w:val="center"/>
              <w:rPr>
                <w:rFonts w:hint="eastAsia" w:ascii="仿宋" w:hAnsi="仿宋" w:eastAsia="仿宋"/>
                <w:sz w:val="24"/>
                <w:szCs w:val="24"/>
              </w:rPr>
            </w:pPr>
          </w:p>
        </w:tc>
        <w:tc>
          <w:tcPr>
            <w:tcW w:w="4352" w:type="pct"/>
            <w:vAlign w:val="center"/>
          </w:tcPr>
          <w:p w14:paraId="73EFF2A8">
            <w:pPr>
              <w:spacing w:line="240" w:lineRule="auto"/>
              <w:rPr>
                <w:rFonts w:hint="eastAsia" w:ascii="仿宋" w:hAnsi="仿宋" w:eastAsia="仿宋"/>
                <w:sz w:val="24"/>
                <w:szCs w:val="24"/>
              </w:rPr>
            </w:pPr>
            <w:r>
              <w:rPr>
                <w:rFonts w:ascii="仿宋" w:hAnsi="仿宋" w:eastAsia="仿宋"/>
                <w:sz w:val="24"/>
                <w:szCs w:val="24"/>
              </w:rPr>
              <w:t>支持</w:t>
            </w:r>
            <w:r>
              <w:rPr>
                <w:rFonts w:hint="eastAsia" w:ascii="仿宋" w:hAnsi="仿宋" w:eastAsia="仿宋"/>
                <w:sz w:val="24"/>
                <w:szCs w:val="24"/>
              </w:rPr>
              <w:t>S</w:t>
            </w:r>
            <w:r>
              <w:rPr>
                <w:rFonts w:ascii="仿宋" w:hAnsi="仿宋" w:eastAsia="仿宋"/>
                <w:sz w:val="24"/>
                <w:szCs w:val="24"/>
              </w:rPr>
              <w:t>M2</w:t>
            </w:r>
            <w:r>
              <w:rPr>
                <w:rFonts w:hint="eastAsia" w:ascii="仿宋" w:hAnsi="仿宋" w:eastAsia="仿宋"/>
                <w:sz w:val="24"/>
                <w:szCs w:val="24"/>
              </w:rPr>
              <w:t>和R</w:t>
            </w:r>
            <w:r>
              <w:rPr>
                <w:rFonts w:ascii="仿宋" w:hAnsi="仿宋" w:eastAsia="仿宋"/>
                <w:sz w:val="24"/>
                <w:szCs w:val="24"/>
              </w:rPr>
              <w:t>SA</w:t>
            </w:r>
            <w:r>
              <w:rPr>
                <w:rFonts w:hint="eastAsia" w:ascii="仿宋" w:hAnsi="仿宋" w:eastAsia="仿宋"/>
                <w:sz w:val="24"/>
                <w:szCs w:val="24"/>
              </w:rPr>
              <w:t>非对称算法</w:t>
            </w:r>
            <w:r>
              <w:rPr>
                <w:rFonts w:ascii="仿宋" w:hAnsi="仿宋" w:eastAsia="仿宋"/>
                <w:sz w:val="24"/>
                <w:szCs w:val="24"/>
              </w:rPr>
              <w:t>；</w:t>
            </w:r>
          </w:p>
        </w:tc>
      </w:tr>
      <w:tr w14:paraId="3C244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59757B60">
            <w:pPr>
              <w:spacing w:line="240" w:lineRule="auto"/>
              <w:jc w:val="center"/>
              <w:rPr>
                <w:rFonts w:hint="eastAsia" w:ascii="仿宋" w:hAnsi="仿宋" w:eastAsia="仿宋"/>
                <w:sz w:val="24"/>
                <w:szCs w:val="24"/>
              </w:rPr>
            </w:pPr>
          </w:p>
        </w:tc>
        <w:tc>
          <w:tcPr>
            <w:tcW w:w="4352" w:type="pct"/>
            <w:vAlign w:val="center"/>
          </w:tcPr>
          <w:p w14:paraId="0B0AE5F3">
            <w:pPr>
              <w:spacing w:line="240" w:lineRule="auto"/>
              <w:rPr>
                <w:rFonts w:hint="eastAsia" w:ascii="仿宋" w:hAnsi="仿宋" w:eastAsia="仿宋"/>
                <w:sz w:val="24"/>
                <w:szCs w:val="24"/>
              </w:rPr>
            </w:pPr>
            <w:r>
              <w:rPr>
                <w:rFonts w:hint="eastAsia" w:ascii="仿宋" w:hAnsi="仿宋" w:eastAsia="仿宋"/>
                <w:sz w:val="24"/>
                <w:szCs w:val="24"/>
              </w:rPr>
              <w:t>支持</w:t>
            </w:r>
            <w:r>
              <w:rPr>
                <w:rFonts w:ascii="仿宋" w:hAnsi="仿宋" w:eastAsia="仿宋"/>
                <w:sz w:val="24"/>
                <w:szCs w:val="24"/>
              </w:rPr>
              <w:t>SM3、SHA1、SHA256、SHA384、SHA512等杂凑算法</w:t>
            </w:r>
            <w:r>
              <w:rPr>
                <w:rFonts w:hint="eastAsia" w:ascii="仿宋" w:hAnsi="仿宋" w:eastAsia="仿宋"/>
                <w:sz w:val="24"/>
                <w:szCs w:val="24"/>
              </w:rPr>
              <w:t>；</w:t>
            </w:r>
          </w:p>
        </w:tc>
      </w:tr>
      <w:tr w14:paraId="05149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8" w:type="pct"/>
            <w:vMerge w:val="continue"/>
            <w:vAlign w:val="center"/>
          </w:tcPr>
          <w:p w14:paraId="56C8E0FA">
            <w:pPr>
              <w:spacing w:line="240" w:lineRule="auto"/>
              <w:jc w:val="center"/>
              <w:rPr>
                <w:rFonts w:hint="eastAsia" w:ascii="仿宋" w:hAnsi="仿宋" w:eastAsia="仿宋"/>
                <w:sz w:val="24"/>
                <w:szCs w:val="24"/>
              </w:rPr>
            </w:pPr>
          </w:p>
        </w:tc>
        <w:tc>
          <w:tcPr>
            <w:tcW w:w="4352" w:type="pct"/>
            <w:vAlign w:val="center"/>
          </w:tcPr>
          <w:p w14:paraId="736BAE8F">
            <w:pPr>
              <w:spacing w:line="240" w:lineRule="auto"/>
              <w:rPr>
                <w:rFonts w:hint="eastAsia" w:ascii="仿宋" w:hAnsi="仿宋" w:eastAsia="仿宋"/>
                <w:sz w:val="24"/>
                <w:szCs w:val="24"/>
              </w:rPr>
            </w:pPr>
            <w:r>
              <w:rPr>
                <w:rFonts w:ascii="仿宋" w:hAnsi="仿宋" w:eastAsia="仿宋"/>
                <w:sz w:val="24"/>
                <w:szCs w:val="24"/>
              </w:rPr>
              <w:t>支持国际算ECDSA，DSA；</w:t>
            </w:r>
          </w:p>
        </w:tc>
      </w:tr>
      <w:tr w14:paraId="13E8C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8" w:type="pct"/>
            <w:vMerge w:val="continue"/>
            <w:vAlign w:val="center"/>
          </w:tcPr>
          <w:p w14:paraId="023271C8">
            <w:pPr>
              <w:spacing w:line="240" w:lineRule="auto"/>
              <w:jc w:val="center"/>
              <w:rPr>
                <w:rFonts w:hint="eastAsia" w:ascii="仿宋" w:hAnsi="仿宋" w:eastAsia="仿宋"/>
                <w:sz w:val="24"/>
                <w:szCs w:val="24"/>
              </w:rPr>
            </w:pPr>
          </w:p>
        </w:tc>
        <w:tc>
          <w:tcPr>
            <w:tcW w:w="4352" w:type="pct"/>
            <w:vAlign w:val="center"/>
          </w:tcPr>
          <w:p w14:paraId="6443B0F7">
            <w:pPr>
              <w:spacing w:line="240" w:lineRule="auto"/>
              <w:rPr>
                <w:rFonts w:hint="eastAsia" w:ascii="仿宋" w:hAnsi="仿宋" w:eastAsia="仿宋"/>
                <w:sz w:val="24"/>
                <w:szCs w:val="24"/>
              </w:rPr>
            </w:pPr>
            <w:r>
              <w:rPr>
                <w:rFonts w:ascii="仿宋" w:hAnsi="仿宋" w:eastAsia="仿宋"/>
                <w:sz w:val="24"/>
                <w:szCs w:val="24"/>
              </w:rPr>
              <w:t>对称算法需支持ECB，CBC</w:t>
            </w:r>
            <w:r>
              <w:rPr>
                <w:rFonts w:hint="eastAsia" w:ascii="仿宋" w:hAnsi="仿宋" w:eastAsia="仿宋"/>
                <w:sz w:val="24"/>
                <w:szCs w:val="24"/>
              </w:rPr>
              <w:t>、</w:t>
            </w:r>
            <w:r>
              <w:rPr>
                <w:rFonts w:ascii="仿宋" w:hAnsi="仿宋" w:eastAsia="仿宋"/>
                <w:sz w:val="24"/>
                <w:szCs w:val="24"/>
              </w:rPr>
              <w:t>CTR</w:t>
            </w:r>
            <w:r>
              <w:rPr>
                <w:rFonts w:hint="eastAsia" w:ascii="仿宋" w:hAnsi="仿宋" w:eastAsia="仿宋"/>
                <w:sz w:val="24"/>
                <w:szCs w:val="24"/>
              </w:rPr>
              <w:t>和G</w:t>
            </w:r>
            <w:r>
              <w:rPr>
                <w:rFonts w:ascii="仿宋" w:hAnsi="仿宋" w:eastAsia="仿宋"/>
                <w:sz w:val="24"/>
                <w:szCs w:val="24"/>
              </w:rPr>
              <w:t>CM算法模式；</w:t>
            </w:r>
          </w:p>
        </w:tc>
      </w:tr>
      <w:tr w14:paraId="0C506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48" w:type="pct"/>
            <w:vMerge w:val="restart"/>
            <w:noWrap/>
            <w:vAlign w:val="center"/>
          </w:tcPr>
          <w:p w14:paraId="6512037D">
            <w:pPr>
              <w:spacing w:line="240" w:lineRule="auto"/>
              <w:jc w:val="center"/>
              <w:rPr>
                <w:rFonts w:hint="eastAsia" w:ascii="仿宋" w:hAnsi="仿宋" w:eastAsia="仿宋"/>
                <w:sz w:val="24"/>
                <w:szCs w:val="24"/>
              </w:rPr>
            </w:pPr>
            <w:r>
              <w:rPr>
                <w:rFonts w:ascii="仿宋" w:hAnsi="仿宋" w:eastAsia="仿宋"/>
                <w:sz w:val="24"/>
                <w:szCs w:val="24"/>
              </w:rPr>
              <w:t>支持标准接口</w:t>
            </w:r>
          </w:p>
        </w:tc>
        <w:tc>
          <w:tcPr>
            <w:tcW w:w="4352" w:type="pct"/>
            <w:vAlign w:val="center"/>
          </w:tcPr>
          <w:p w14:paraId="7F1CBB75">
            <w:pPr>
              <w:spacing w:line="240" w:lineRule="auto"/>
              <w:rPr>
                <w:rFonts w:hint="eastAsia" w:ascii="仿宋" w:hAnsi="仿宋" w:eastAsia="仿宋"/>
                <w:sz w:val="24"/>
                <w:szCs w:val="24"/>
              </w:rPr>
            </w:pPr>
            <w:r>
              <w:rPr>
                <w:rFonts w:hint="eastAsia" w:ascii="仿宋" w:hAnsi="仿宋" w:eastAsia="仿宋"/>
                <w:sz w:val="24"/>
                <w:szCs w:val="24"/>
              </w:rPr>
              <w:t>支持符合GM/T 0018 密码设备应用接口和GM/T 0019 通用密码服务接口；</w:t>
            </w:r>
          </w:p>
        </w:tc>
      </w:tr>
      <w:tr w14:paraId="47DBE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648" w:type="pct"/>
            <w:vMerge w:val="continue"/>
            <w:vAlign w:val="center"/>
          </w:tcPr>
          <w:p w14:paraId="04190302">
            <w:pPr>
              <w:spacing w:line="240" w:lineRule="auto"/>
              <w:jc w:val="center"/>
              <w:rPr>
                <w:rFonts w:hint="eastAsia" w:ascii="仿宋" w:hAnsi="仿宋" w:eastAsia="仿宋"/>
                <w:sz w:val="24"/>
                <w:szCs w:val="24"/>
              </w:rPr>
            </w:pPr>
          </w:p>
        </w:tc>
        <w:tc>
          <w:tcPr>
            <w:tcW w:w="4352" w:type="pct"/>
            <w:vAlign w:val="center"/>
          </w:tcPr>
          <w:p w14:paraId="4E9511E2">
            <w:pPr>
              <w:spacing w:line="240" w:lineRule="auto"/>
              <w:rPr>
                <w:rFonts w:hint="eastAsia" w:ascii="仿宋" w:hAnsi="仿宋" w:eastAsia="仿宋"/>
                <w:sz w:val="24"/>
                <w:szCs w:val="24"/>
              </w:rPr>
            </w:pPr>
            <w:r>
              <w:rPr>
                <w:rFonts w:ascii="仿宋" w:hAnsi="仿宋" w:eastAsia="仿宋"/>
                <w:sz w:val="24"/>
                <w:szCs w:val="24"/>
              </w:rPr>
              <w:t>支持PKCS#11、MS-CSP、JCE等国际标准接口；</w:t>
            </w:r>
          </w:p>
        </w:tc>
      </w:tr>
      <w:tr w14:paraId="4E467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648" w:type="pct"/>
            <w:vMerge w:val="continue"/>
            <w:vAlign w:val="center"/>
          </w:tcPr>
          <w:p w14:paraId="5949CA77">
            <w:pPr>
              <w:spacing w:line="240" w:lineRule="auto"/>
              <w:jc w:val="center"/>
              <w:rPr>
                <w:rFonts w:hint="eastAsia" w:ascii="仿宋" w:hAnsi="仿宋" w:eastAsia="仿宋"/>
                <w:sz w:val="24"/>
                <w:szCs w:val="24"/>
              </w:rPr>
            </w:pPr>
          </w:p>
        </w:tc>
        <w:tc>
          <w:tcPr>
            <w:tcW w:w="4352" w:type="pct"/>
            <w:vAlign w:val="center"/>
          </w:tcPr>
          <w:p w14:paraId="7EE91137">
            <w:pPr>
              <w:spacing w:line="240" w:lineRule="auto"/>
              <w:rPr>
                <w:rFonts w:hint="eastAsia" w:ascii="仿宋" w:hAnsi="仿宋" w:eastAsia="仿宋"/>
                <w:sz w:val="24"/>
                <w:szCs w:val="24"/>
              </w:rPr>
            </w:pPr>
            <w:r>
              <w:rPr>
                <w:rFonts w:hint="eastAsia" w:ascii="仿宋" w:hAnsi="仿宋" w:eastAsia="仿宋"/>
                <w:sz w:val="24"/>
                <w:szCs w:val="24"/>
              </w:rPr>
              <w:t>支持S</w:t>
            </w:r>
            <w:r>
              <w:rPr>
                <w:rFonts w:ascii="仿宋" w:hAnsi="仿宋" w:eastAsia="仿宋"/>
                <w:sz w:val="24"/>
                <w:szCs w:val="24"/>
              </w:rPr>
              <w:t>JF</w:t>
            </w:r>
            <w:r>
              <w:rPr>
                <w:rFonts w:hint="eastAsia" w:ascii="仿宋" w:hAnsi="仿宋" w:eastAsia="仿宋"/>
                <w:sz w:val="24"/>
                <w:szCs w:val="24"/>
              </w:rPr>
              <w:t>接口和雷卡指令集接口；</w:t>
            </w:r>
          </w:p>
        </w:tc>
      </w:tr>
      <w:tr w14:paraId="6AFB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8" w:type="pct"/>
            <w:vMerge w:val="restart"/>
            <w:noWrap/>
            <w:vAlign w:val="center"/>
          </w:tcPr>
          <w:p w14:paraId="7F6811C9">
            <w:pPr>
              <w:spacing w:line="240" w:lineRule="auto"/>
              <w:jc w:val="center"/>
              <w:rPr>
                <w:rFonts w:hint="eastAsia" w:ascii="仿宋" w:hAnsi="仿宋" w:eastAsia="仿宋"/>
                <w:sz w:val="24"/>
                <w:szCs w:val="24"/>
              </w:rPr>
            </w:pPr>
            <w:r>
              <w:rPr>
                <w:rFonts w:hint="eastAsia" w:ascii="仿宋" w:hAnsi="仿宋" w:eastAsia="仿宋"/>
                <w:sz w:val="24"/>
                <w:szCs w:val="24"/>
              </w:rPr>
              <w:t>云密码机主机管理</w:t>
            </w:r>
          </w:p>
        </w:tc>
        <w:tc>
          <w:tcPr>
            <w:tcW w:w="4352" w:type="pct"/>
            <w:vAlign w:val="center"/>
          </w:tcPr>
          <w:p w14:paraId="567F415B">
            <w:pPr>
              <w:spacing w:line="240" w:lineRule="auto"/>
              <w:rPr>
                <w:rFonts w:hint="eastAsia" w:ascii="仿宋" w:hAnsi="仿宋" w:eastAsia="仿宋"/>
                <w:sz w:val="24"/>
                <w:szCs w:val="24"/>
              </w:rPr>
            </w:pPr>
            <w:r>
              <w:rPr>
                <w:rFonts w:hint="eastAsia" w:ascii="仿宋" w:hAnsi="仿宋" w:eastAsia="仿宋"/>
                <w:sz w:val="24"/>
                <w:szCs w:val="24"/>
              </w:rPr>
              <w:t>支持集群部署，保证业务密码应用的高可用。</w:t>
            </w:r>
          </w:p>
        </w:tc>
      </w:tr>
      <w:tr w14:paraId="3710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648" w:type="pct"/>
            <w:vMerge w:val="continue"/>
            <w:noWrap/>
            <w:vAlign w:val="center"/>
          </w:tcPr>
          <w:p w14:paraId="40B84039">
            <w:pPr>
              <w:spacing w:line="240" w:lineRule="auto"/>
              <w:jc w:val="center"/>
              <w:rPr>
                <w:rFonts w:hint="eastAsia" w:ascii="仿宋" w:hAnsi="仿宋" w:eastAsia="仿宋"/>
                <w:sz w:val="24"/>
                <w:szCs w:val="24"/>
              </w:rPr>
            </w:pPr>
          </w:p>
        </w:tc>
        <w:tc>
          <w:tcPr>
            <w:tcW w:w="4352" w:type="pct"/>
            <w:vAlign w:val="center"/>
          </w:tcPr>
          <w:p w14:paraId="7784A73E">
            <w:pPr>
              <w:spacing w:line="240" w:lineRule="auto"/>
              <w:rPr>
                <w:rFonts w:hint="eastAsia" w:ascii="仿宋" w:hAnsi="仿宋" w:eastAsia="仿宋"/>
                <w:sz w:val="24"/>
                <w:szCs w:val="24"/>
              </w:rPr>
            </w:pPr>
            <w:r>
              <w:rPr>
                <w:rFonts w:hint="eastAsia" w:ascii="仿宋" w:hAnsi="仿宋" w:eastAsia="仿宋"/>
                <w:sz w:val="24"/>
                <w:szCs w:val="24"/>
                <w:lang w:bidi="zh-CN"/>
              </w:rPr>
              <w:t>▲</w:t>
            </w:r>
            <w:r>
              <w:rPr>
                <w:rFonts w:hint="eastAsia" w:ascii="仿宋" w:hAnsi="仿宋" w:eastAsia="仿宋"/>
                <w:sz w:val="24"/>
                <w:szCs w:val="24"/>
              </w:rPr>
              <w:t>支持设备自检功能，包括镜像完整性检查、程序完整性检查、数据和密钥完整性检查、随机数周期检查、算法检查、物理安全检查等。提供相关证明截图。</w:t>
            </w:r>
          </w:p>
        </w:tc>
      </w:tr>
      <w:tr w14:paraId="547E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8" w:type="pct"/>
            <w:vMerge w:val="continue"/>
            <w:noWrap/>
            <w:vAlign w:val="center"/>
          </w:tcPr>
          <w:p w14:paraId="1CCFFF03">
            <w:pPr>
              <w:spacing w:line="240" w:lineRule="auto"/>
              <w:jc w:val="center"/>
              <w:rPr>
                <w:rFonts w:hint="eastAsia" w:ascii="仿宋" w:hAnsi="仿宋" w:eastAsia="仿宋"/>
                <w:sz w:val="24"/>
                <w:szCs w:val="24"/>
              </w:rPr>
            </w:pPr>
          </w:p>
        </w:tc>
        <w:tc>
          <w:tcPr>
            <w:tcW w:w="4352" w:type="pct"/>
            <w:vAlign w:val="center"/>
          </w:tcPr>
          <w:p w14:paraId="7276D95F">
            <w:pPr>
              <w:spacing w:line="240" w:lineRule="auto"/>
              <w:rPr>
                <w:rFonts w:hint="eastAsia" w:ascii="仿宋" w:hAnsi="仿宋" w:eastAsia="仿宋"/>
                <w:sz w:val="24"/>
                <w:szCs w:val="24"/>
              </w:rPr>
            </w:pPr>
            <w:r>
              <w:rPr>
                <w:rFonts w:hint="eastAsia" w:ascii="仿宋" w:hAnsi="仿宋" w:eastAsia="仿宋"/>
                <w:sz w:val="24"/>
                <w:szCs w:val="24"/>
              </w:rPr>
              <w:t>支持通过管理平台实现远程、集中地安全管理</w:t>
            </w:r>
          </w:p>
        </w:tc>
      </w:tr>
      <w:tr w14:paraId="55E0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pct"/>
            <w:vMerge w:val="continue"/>
            <w:noWrap/>
            <w:vAlign w:val="center"/>
          </w:tcPr>
          <w:p w14:paraId="042123BB">
            <w:pPr>
              <w:spacing w:line="240" w:lineRule="auto"/>
              <w:jc w:val="center"/>
              <w:rPr>
                <w:rFonts w:hint="eastAsia" w:ascii="仿宋" w:hAnsi="仿宋" w:eastAsia="仿宋"/>
                <w:sz w:val="24"/>
                <w:szCs w:val="24"/>
              </w:rPr>
            </w:pPr>
          </w:p>
        </w:tc>
        <w:tc>
          <w:tcPr>
            <w:tcW w:w="4352" w:type="pct"/>
            <w:vAlign w:val="center"/>
          </w:tcPr>
          <w:p w14:paraId="06646E17">
            <w:pPr>
              <w:spacing w:line="240" w:lineRule="auto"/>
              <w:rPr>
                <w:rFonts w:hint="eastAsia" w:ascii="仿宋" w:hAnsi="仿宋" w:eastAsia="仿宋"/>
                <w:sz w:val="24"/>
                <w:szCs w:val="24"/>
              </w:rPr>
            </w:pPr>
            <w:r>
              <w:rPr>
                <w:rFonts w:ascii="仿宋" w:hAnsi="仿宋" w:eastAsia="仿宋"/>
                <w:sz w:val="24"/>
                <w:szCs w:val="24"/>
              </w:rPr>
              <w:t>通过连接密码和白名单的支持，实现了密码机对应用服务器的授权认证，进一步提高了系统的安全性；</w:t>
            </w:r>
          </w:p>
        </w:tc>
      </w:tr>
      <w:tr w14:paraId="0DB43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648" w:type="pct"/>
            <w:vMerge w:val="continue"/>
            <w:noWrap/>
            <w:vAlign w:val="center"/>
          </w:tcPr>
          <w:p w14:paraId="127E81B5">
            <w:pPr>
              <w:spacing w:line="240" w:lineRule="auto"/>
              <w:jc w:val="center"/>
              <w:rPr>
                <w:rFonts w:hint="eastAsia" w:ascii="仿宋" w:hAnsi="仿宋" w:eastAsia="仿宋"/>
                <w:sz w:val="24"/>
                <w:szCs w:val="24"/>
              </w:rPr>
            </w:pPr>
          </w:p>
        </w:tc>
        <w:tc>
          <w:tcPr>
            <w:tcW w:w="4352" w:type="pct"/>
            <w:vAlign w:val="center"/>
          </w:tcPr>
          <w:p w14:paraId="1A42BF5E">
            <w:pPr>
              <w:spacing w:line="240" w:lineRule="auto"/>
              <w:rPr>
                <w:rFonts w:hint="eastAsia" w:ascii="仿宋" w:hAnsi="仿宋" w:eastAsia="仿宋"/>
                <w:sz w:val="24"/>
                <w:szCs w:val="24"/>
              </w:rPr>
            </w:pPr>
            <w:r>
              <w:rPr>
                <w:rFonts w:hint="eastAsia" w:ascii="仿宋" w:hAnsi="仿宋" w:eastAsia="仿宋"/>
                <w:sz w:val="24"/>
                <w:szCs w:val="24"/>
              </w:rPr>
              <w:t>支持网络双活配置；支持</w:t>
            </w:r>
            <w:r>
              <w:rPr>
                <w:rFonts w:ascii="仿宋" w:hAnsi="仿宋" w:eastAsia="仿宋"/>
                <w:sz w:val="24"/>
                <w:szCs w:val="24"/>
              </w:rPr>
              <w:t>IPV6；</w:t>
            </w:r>
          </w:p>
        </w:tc>
      </w:tr>
      <w:tr w14:paraId="4D77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pct"/>
            <w:vMerge w:val="restart"/>
            <w:noWrap/>
            <w:vAlign w:val="center"/>
          </w:tcPr>
          <w:p w14:paraId="56E1081C">
            <w:pPr>
              <w:spacing w:line="240" w:lineRule="auto"/>
              <w:jc w:val="center"/>
              <w:rPr>
                <w:rFonts w:hint="eastAsia" w:ascii="仿宋" w:hAnsi="仿宋" w:eastAsia="仿宋"/>
                <w:sz w:val="24"/>
                <w:szCs w:val="24"/>
              </w:rPr>
            </w:pPr>
            <w:r>
              <w:rPr>
                <w:rFonts w:hint="eastAsia" w:ascii="仿宋" w:hAnsi="仿宋" w:eastAsia="仿宋"/>
                <w:sz w:val="24"/>
                <w:szCs w:val="24"/>
              </w:rPr>
              <w:t>密码机虚机管理</w:t>
            </w:r>
          </w:p>
        </w:tc>
        <w:tc>
          <w:tcPr>
            <w:tcW w:w="4352" w:type="pct"/>
            <w:vAlign w:val="center"/>
          </w:tcPr>
          <w:p w14:paraId="12010DB7">
            <w:pPr>
              <w:spacing w:line="240" w:lineRule="auto"/>
              <w:rPr>
                <w:rFonts w:hint="eastAsia" w:ascii="仿宋" w:hAnsi="仿宋" w:eastAsia="仿宋"/>
                <w:sz w:val="24"/>
                <w:szCs w:val="24"/>
              </w:rPr>
            </w:pPr>
            <w:r>
              <w:rPr>
                <w:rFonts w:ascii="仿宋" w:hAnsi="仿宋" w:eastAsia="仿宋"/>
                <w:sz w:val="24"/>
                <w:szCs w:val="24"/>
              </w:rPr>
              <w:t>支持云密码机虚机设备管理配置，支持用户多台虚拟化密码机的集群管理，可统一管理用户所有的虚拟密码机资源；</w:t>
            </w:r>
          </w:p>
        </w:tc>
      </w:tr>
      <w:tr w14:paraId="60A94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0A4F3ABB">
            <w:pPr>
              <w:spacing w:line="240" w:lineRule="auto"/>
              <w:jc w:val="center"/>
              <w:rPr>
                <w:rFonts w:hint="eastAsia" w:ascii="仿宋" w:hAnsi="仿宋" w:eastAsia="仿宋"/>
                <w:sz w:val="24"/>
                <w:szCs w:val="24"/>
              </w:rPr>
            </w:pPr>
          </w:p>
        </w:tc>
        <w:tc>
          <w:tcPr>
            <w:tcW w:w="4352" w:type="pct"/>
            <w:vAlign w:val="center"/>
          </w:tcPr>
          <w:p w14:paraId="1C8CCD36">
            <w:pPr>
              <w:spacing w:line="240" w:lineRule="auto"/>
              <w:rPr>
                <w:rFonts w:hint="eastAsia" w:ascii="仿宋" w:hAnsi="仿宋" w:eastAsia="仿宋"/>
                <w:sz w:val="24"/>
                <w:szCs w:val="24"/>
              </w:rPr>
            </w:pPr>
            <w:r>
              <w:rPr>
                <w:rFonts w:ascii="仿宋" w:hAnsi="仿宋" w:eastAsia="仿宋"/>
                <w:sz w:val="24"/>
                <w:szCs w:val="24"/>
              </w:rPr>
              <w:t>支持虚拟密码机的创建/启动/停止/销毁；</w:t>
            </w:r>
          </w:p>
        </w:tc>
      </w:tr>
      <w:tr w14:paraId="2DD1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597DB4B1">
            <w:pPr>
              <w:spacing w:line="240" w:lineRule="auto"/>
              <w:jc w:val="center"/>
              <w:rPr>
                <w:rFonts w:hint="eastAsia" w:ascii="仿宋" w:hAnsi="仿宋" w:eastAsia="仿宋"/>
                <w:sz w:val="24"/>
                <w:szCs w:val="24"/>
              </w:rPr>
            </w:pPr>
          </w:p>
        </w:tc>
        <w:tc>
          <w:tcPr>
            <w:tcW w:w="4352" w:type="pct"/>
            <w:vAlign w:val="center"/>
          </w:tcPr>
          <w:p w14:paraId="4689C184">
            <w:pPr>
              <w:spacing w:line="240" w:lineRule="auto"/>
              <w:rPr>
                <w:rFonts w:hint="eastAsia" w:ascii="仿宋" w:hAnsi="仿宋" w:eastAsia="仿宋"/>
                <w:sz w:val="24"/>
                <w:szCs w:val="24"/>
              </w:rPr>
            </w:pPr>
            <w:r>
              <w:rPr>
                <w:rFonts w:ascii="仿宋" w:hAnsi="仿宋" w:eastAsia="仿宋"/>
                <w:sz w:val="24"/>
                <w:szCs w:val="24"/>
              </w:rPr>
              <w:t>支持各虚拟化密码机之间的</w:t>
            </w:r>
            <w:r>
              <w:rPr>
                <w:rFonts w:hint="eastAsia" w:ascii="仿宋" w:hAnsi="仿宋" w:eastAsia="仿宋"/>
                <w:sz w:val="24"/>
                <w:szCs w:val="24"/>
              </w:rPr>
              <w:t>基于S</w:t>
            </w:r>
            <w:r>
              <w:rPr>
                <w:rFonts w:ascii="仿宋" w:hAnsi="仿宋" w:eastAsia="仿宋"/>
                <w:sz w:val="24"/>
                <w:szCs w:val="24"/>
              </w:rPr>
              <w:t>R-IOV</w:t>
            </w:r>
            <w:r>
              <w:rPr>
                <w:rFonts w:hint="eastAsia" w:ascii="仿宋" w:hAnsi="仿宋" w:eastAsia="仿宋"/>
                <w:sz w:val="24"/>
                <w:szCs w:val="24"/>
              </w:rPr>
              <w:t>的硬件级</w:t>
            </w:r>
            <w:r>
              <w:rPr>
                <w:rFonts w:ascii="仿宋" w:hAnsi="仿宋" w:eastAsia="仿宋"/>
                <w:sz w:val="24"/>
                <w:szCs w:val="24"/>
              </w:rPr>
              <w:t>安全隔离；</w:t>
            </w:r>
          </w:p>
        </w:tc>
      </w:tr>
      <w:tr w14:paraId="333A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6509A6F7">
            <w:pPr>
              <w:spacing w:line="240" w:lineRule="auto"/>
              <w:jc w:val="center"/>
              <w:rPr>
                <w:rFonts w:hint="eastAsia" w:ascii="仿宋" w:hAnsi="仿宋" w:eastAsia="仿宋"/>
                <w:sz w:val="24"/>
                <w:szCs w:val="24"/>
              </w:rPr>
            </w:pPr>
          </w:p>
        </w:tc>
        <w:tc>
          <w:tcPr>
            <w:tcW w:w="4352" w:type="pct"/>
            <w:vAlign w:val="center"/>
          </w:tcPr>
          <w:p w14:paraId="3E573935">
            <w:pPr>
              <w:spacing w:line="240" w:lineRule="auto"/>
              <w:rPr>
                <w:rFonts w:hint="eastAsia" w:ascii="仿宋" w:hAnsi="仿宋" w:eastAsia="仿宋"/>
                <w:sz w:val="24"/>
                <w:szCs w:val="24"/>
              </w:rPr>
            </w:pPr>
            <w:r>
              <w:rPr>
                <w:rFonts w:ascii="仿宋" w:hAnsi="仿宋" w:eastAsia="仿宋"/>
                <w:sz w:val="24"/>
                <w:szCs w:val="24"/>
              </w:rPr>
              <w:t>支持对虚拟密码机内的每种密码运算单独设置运算速度；</w:t>
            </w:r>
          </w:p>
        </w:tc>
      </w:tr>
      <w:tr w14:paraId="399FB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656DD49B">
            <w:pPr>
              <w:spacing w:line="240" w:lineRule="auto"/>
              <w:jc w:val="center"/>
              <w:rPr>
                <w:rFonts w:hint="eastAsia" w:ascii="仿宋" w:hAnsi="仿宋" w:eastAsia="仿宋"/>
                <w:sz w:val="24"/>
                <w:szCs w:val="24"/>
              </w:rPr>
            </w:pPr>
          </w:p>
        </w:tc>
        <w:tc>
          <w:tcPr>
            <w:tcW w:w="4352" w:type="pct"/>
            <w:vAlign w:val="center"/>
          </w:tcPr>
          <w:p w14:paraId="41822A5B">
            <w:pPr>
              <w:spacing w:line="240" w:lineRule="auto"/>
              <w:rPr>
                <w:rFonts w:hint="eastAsia" w:ascii="仿宋" w:hAnsi="仿宋" w:eastAsia="仿宋"/>
                <w:sz w:val="24"/>
                <w:szCs w:val="24"/>
              </w:rPr>
            </w:pPr>
            <w:r>
              <w:rPr>
                <w:rFonts w:ascii="仿宋" w:hAnsi="仿宋" w:eastAsia="仿宋"/>
                <w:sz w:val="24"/>
                <w:szCs w:val="24"/>
              </w:rPr>
              <w:t>支持虚拟密码机的动态扩展；</w:t>
            </w:r>
          </w:p>
        </w:tc>
      </w:tr>
      <w:tr w14:paraId="65ADB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3FFE1424">
            <w:pPr>
              <w:spacing w:line="240" w:lineRule="auto"/>
              <w:jc w:val="center"/>
              <w:rPr>
                <w:rFonts w:hint="eastAsia" w:ascii="仿宋" w:hAnsi="仿宋" w:eastAsia="仿宋"/>
                <w:sz w:val="24"/>
                <w:szCs w:val="24"/>
              </w:rPr>
            </w:pPr>
          </w:p>
        </w:tc>
        <w:tc>
          <w:tcPr>
            <w:tcW w:w="4352" w:type="pct"/>
            <w:vAlign w:val="center"/>
          </w:tcPr>
          <w:p w14:paraId="1157859E">
            <w:pPr>
              <w:spacing w:line="240" w:lineRule="auto"/>
              <w:rPr>
                <w:rFonts w:hint="eastAsia" w:ascii="仿宋" w:hAnsi="仿宋" w:eastAsia="仿宋"/>
                <w:sz w:val="24"/>
                <w:szCs w:val="24"/>
              </w:rPr>
            </w:pPr>
            <w:r>
              <w:rPr>
                <w:rFonts w:hint="eastAsia" w:ascii="仿宋" w:hAnsi="仿宋" w:eastAsia="仿宋"/>
                <w:sz w:val="24"/>
                <w:szCs w:val="24"/>
              </w:rPr>
              <w:t>支持虚拟机的漂移功能，当虚拟机发生故障或需要迁移时，触发漂移功能，漂移分为自动漂移和手动漂移。</w:t>
            </w:r>
          </w:p>
        </w:tc>
      </w:tr>
      <w:tr w14:paraId="47F10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556DBA73">
            <w:pPr>
              <w:spacing w:line="240" w:lineRule="auto"/>
              <w:jc w:val="center"/>
              <w:rPr>
                <w:rFonts w:hint="eastAsia" w:ascii="仿宋" w:hAnsi="仿宋" w:eastAsia="仿宋"/>
                <w:sz w:val="24"/>
                <w:szCs w:val="24"/>
              </w:rPr>
            </w:pPr>
          </w:p>
        </w:tc>
        <w:tc>
          <w:tcPr>
            <w:tcW w:w="4352" w:type="pct"/>
            <w:vAlign w:val="center"/>
          </w:tcPr>
          <w:p w14:paraId="6D96A97D">
            <w:pPr>
              <w:spacing w:line="240" w:lineRule="auto"/>
              <w:rPr>
                <w:rFonts w:hint="eastAsia" w:ascii="仿宋" w:hAnsi="仿宋" w:eastAsia="仿宋"/>
                <w:sz w:val="24"/>
                <w:szCs w:val="24"/>
              </w:rPr>
            </w:pPr>
            <w:r>
              <w:rPr>
                <w:rFonts w:ascii="仿宋" w:hAnsi="仿宋" w:eastAsia="仿宋"/>
                <w:sz w:val="24"/>
                <w:szCs w:val="24"/>
              </w:rPr>
              <w:t>云密码机虚机支持通过VXLAN</w:t>
            </w:r>
            <w:r>
              <w:rPr>
                <w:rFonts w:hint="eastAsia" w:ascii="仿宋" w:hAnsi="仿宋" w:eastAsia="仿宋"/>
                <w:sz w:val="24"/>
                <w:szCs w:val="24"/>
              </w:rPr>
              <w:t>、地址映射等</w:t>
            </w:r>
            <w:r>
              <w:rPr>
                <w:rFonts w:ascii="仿宋" w:hAnsi="仿宋" w:eastAsia="仿宋"/>
                <w:sz w:val="24"/>
                <w:szCs w:val="24"/>
              </w:rPr>
              <w:t>方式与租户VPC打通；</w:t>
            </w:r>
          </w:p>
        </w:tc>
      </w:tr>
      <w:tr w14:paraId="5C7F2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04A02546">
            <w:pPr>
              <w:spacing w:line="240" w:lineRule="auto"/>
              <w:jc w:val="center"/>
              <w:rPr>
                <w:rFonts w:hint="eastAsia" w:ascii="仿宋" w:hAnsi="仿宋" w:eastAsia="仿宋"/>
                <w:sz w:val="24"/>
                <w:szCs w:val="24"/>
              </w:rPr>
            </w:pPr>
          </w:p>
        </w:tc>
        <w:tc>
          <w:tcPr>
            <w:tcW w:w="4352" w:type="pct"/>
            <w:vAlign w:val="center"/>
          </w:tcPr>
          <w:p w14:paraId="0EC2A6A1">
            <w:pPr>
              <w:spacing w:line="240" w:lineRule="auto"/>
              <w:rPr>
                <w:rFonts w:hint="eastAsia" w:ascii="仿宋" w:hAnsi="仿宋" w:eastAsia="仿宋"/>
                <w:sz w:val="24"/>
                <w:szCs w:val="24"/>
              </w:rPr>
            </w:pPr>
            <w:r>
              <w:rPr>
                <w:rFonts w:ascii="仿宋" w:hAnsi="仿宋" w:eastAsia="仿宋"/>
                <w:sz w:val="24"/>
                <w:szCs w:val="24"/>
              </w:rPr>
              <w:t>支持多台虚拟密码机组成集群，并且租户可统一管理该集群中的虚拟密码机；</w:t>
            </w:r>
          </w:p>
        </w:tc>
      </w:tr>
      <w:tr w14:paraId="0EF3D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restart"/>
            <w:vAlign w:val="center"/>
          </w:tcPr>
          <w:p w14:paraId="159A0325">
            <w:pPr>
              <w:spacing w:line="240" w:lineRule="auto"/>
              <w:jc w:val="center"/>
              <w:rPr>
                <w:rFonts w:hint="eastAsia" w:ascii="仿宋" w:hAnsi="仿宋" w:eastAsia="仿宋"/>
                <w:sz w:val="24"/>
                <w:szCs w:val="24"/>
              </w:rPr>
            </w:pPr>
            <w:r>
              <w:rPr>
                <w:rFonts w:hint="eastAsia" w:ascii="仿宋" w:hAnsi="仿宋" w:eastAsia="仿宋"/>
                <w:sz w:val="24"/>
                <w:szCs w:val="24"/>
              </w:rPr>
              <w:t>密码运算服务</w:t>
            </w:r>
          </w:p>
        </w:tc>
        <w:tc>
          <w:tcPr>
            <w:tcW w:w="4352" w:type="pct"/>
            <w:vAlign w:val="center"/>
          </w:tcPr>
          <w:p w14:paraId="507761E8">
            <w:pPr>
              <w:spacing w:line="240" w:lineRule="auto"/>
              <w:rPr>
                <w:rFonts w:hint="eastAsia" w:ascii="仿宋" w:hAnsi="仿宋" w:eastAsia="仿宋"/>
                <w:sz w:val="24"/>
                <w:szCs w:val="24"/>
              </w:rPr>
            </w:pPr>
            <w:r>
              <w:rPr>
                <w:rFonts w:ascii="仿宋" w:hAnsi="仿宋" w:eastAsia="仿宋"/>
                <w:sz w:val="24"/>
                <w:szCs w:val="24"/>
              </w:rPr>
              <w:t>数据加密和解密：支持SM1、SM4、AES、3DES算法的ECB/CBC/CTR/GCM等模式的数据加密和解密运算。</w:t>
            </w:r>
          </w:p>
        </w:tc>
      </w:tr>
      <w:tr w14:paraId="34B9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3B4CAFE4">
            <w:pPr>
              <w:spacing w:line="240" w:lineRule="auto"/>
              <w:jc w:val="center"/>
              <w:rPr>
                <w:rFonts w:hint="eastAsia" w:ascii="仿宋" w:hAnsi="仿宋" w:eastAsia="仿宋"/>
                <w:sz w:val="24"/>
                <w:szCs w:val="24"/>
              </w:rPr>
            </w:pPr>
          </w:p>
        </w:tc>
        <w:tc>
          <w:tcPr>
            <w:tcW w:w="4352" w:type="pct"/>
            <w:vAlign w:val="center"/>
          </w:tcPr>
          <w:p w14:paraId="0804A1A3">
            <w:pPr>
              <w:spacing w:line="240" w:lineRule="auto"/>
              <w:rPr>
                <w:rFonts w:hint="eastAsia" w:ascii="仿宋" w:hAnsi="仿宋" w:eastAsia="仿宋"/>
                <w:sz w:val="24"/>
                <w:szCs w:val="24"/>
              </w:rPr>
            </w:pPr>
            <w:r>
              <w:rPr>
                <w:rFonts w:ascii="仿宋" w:hAnsi="仿宋" w:eastAsia="仿宋"/>
                <w:sz w:val="24"/>
                <w:szCs w:val="24"/>
              </w:rPr>
              <w:t>消息鉴别码的产生和验证：支持基于各种对称算法的MAC产生及验证。</w:t>
            </w:r>
          </w:p>
        </w:tc>
      </w:tr>
      <w:tr w14:paraId="4989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4F92E498">
            <w:pPr>
              <w:spacing w:line="240" w:lineRule="auto"/>
              <w:jc w:val="center"/>
              <w:rPr>
                <w:rFonts w:hint="eastAsia" w:ascii="仿宋" w:hAnsi="仿宋" w:eastAsia="仿宋"/>
                <w:sz w:val="24"/>
                <w:szCs w:val="24"/>
              </w:rPr>
            </w:pPr>
          </w:p>
        </w:tc>
        <w:tc>
          <w:tcPr>
            <w:tcW w:w="4352" w:type="pct"/>
            <w:vAlign w:val="center"/>
          </w:tcPr>
          <w:p w14:paraId="515874E8">
            <w:pPr>
              <w:spacing w:line="240" w:lineRule="auto"/>
              <w:rPr>
                <w:rFonts w:hint="eastAsia" w:ascii="仿宋" w:hAnsi="仿宋" w:eastAsia="仿宋"/>
                <w:sz w:val="24"/>
                <w:szCs w:val="24"/>
              </w:rPr>
            </w:pPr>
            <w:r>
              <w:rPr>
                <w:rFonts w:ascii="仿宋" w:hAnsi="仿宋" w:eastAsia="仿宋"/>
                <w:sz w:val="24"/>
                <w:szCs w:val="24"/>
              </w:rPr>
              <w:t>数据摘要的产生和验证：支持SM3、SHA1、SHA256、SHA384、SHA512等杂凑算法。</w:t>
            </w:r>
          </w:p>
        </w:tc>
      </w:tr>
      <w:tr w14:paraId="24C33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4758B4DF">
            <w:pPr>
              <w:spacing w:line="240" w:lineRule="auto"/>
              <w:jc w:val="center"/>
              <w:rPr>
                <w:rFonts w:hint="eastAsia" w:ascii="仿宋" w:hAnsi="仿宋" w:eastAsia="仿宋"/>
                <w:sz w:val="24"/>
                <w:szCs w:val="24"/>
              </w:rPr>
            </w:pPr>
          </w:p>
        </w:tc>
        <w:tc>
          <w:tcPr>
            <w:tcW w:w="4352" w:type="pct"/>
            <w:vAlign w:val="center"/>
          </w:tcPr>
          <w:p w14:paraId="311F9C7D">
            <w:pPr>
              <w:spacing w:line="240" w:lineRule="auto"/>
              <w:rPr>
                <w:rFonts w:hint="eastAsia" w:ascii="仿宋" w:hAnsi="仿宋" w:eastAsia="仿宋"/>
                <w:sz w:val="24"/>
                <w:szCs w:val="24"/>
              </w:rPr>
            </w:pPr>
            <w:r>
              <w:rPr>
                <w:rFonts w:ascii="仿宋" w:hAnsi="仿宋" w:eastAsia="仿宋"/>
                <w:sz w:val="24"/>
                <w:szCs w:val="24"/>
              </w:rPr>
              <w:t>数字签名的产生和验证：可以利用内部存储的RSA/SM2私钥或外部导入RSA/SM2私钥对请求数据进行数字签名或验证。</w:t>
            </w:r>
          </w:p>
        </w:tc>
      </w:tr>
      <w:tr w14:paraId="2AB20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709CD213">
            <w:pPr>
              <w:spacing w:line="240" w:lineRule="auto"/>
              <w:jc w:val="center"/>
              <w:rPr>
                <w:rFonts w:hint="eastAsia" w:ascii="仿宋" w:hAnsi="仿宋" w:eastAsia="仿宋"/>
                <w:sz w:val="24"/>
                <w:szCs w:val="24"/>
              </w:rPr>
            </w:pPr>
          </w:p>
        </w:tc>
        <w:tc>
          <w:tcPr>
            <w:tcW w:w="4352" w:type="pct"/>
            <w:vAlign w:val="center"/>
          </w:tcPr>
          <w:p w14:paraId="4B342667">
            <w:pPr>
              <w:spacing w:line="240" w:lineRule="auto"/>
              <w:rPr>
                <w:rFonts w:hint="eastAsia" w:ascii="仿宋" w:hAnsi="仿宋" w:eastAsia="仿宋"/>
                <w:sz w:val="24"/>
                <w:szCs w:val="24"/>
              </w:rPr>
            </w:pPr>
            <w:r>
              <w:rPr>
                <w:rFonts w:ascii="仿宋" w:hAnsi="仿宋" w:eastAsia="仿宋"/>
                <w:sz w:val="24"/>
                <w:szCs w:val="24"/>
              </w:rPr>
              <w:t>支持PKCS1数据签名、验签（支持数据块和文件）；支持PKCS7 Attach签名、验签（支持数据块和文件）；支持PKCS7 Detach签名、验签（支持数据块和文件）；</w:t>
            </w:r>
          </w:p>
        </w:tc>
      </w:tr>
      <w:tr w14:paraId="1FD62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0BF11F23">
            <w:pPr>
              <w:spacing w:line="240" w:lineRule="auto"/>
              <w:jc w:val="center"/>
              <w:rPr>
                <w:rFonts w:hint="eastAsia" w:ascii="仿宋" w:hAnsi="仿宋" w:eastAsia="仿宋"/>
                <w:sz w:val="24"/>
                <w:szCs w:val="24"/>
              </w:rPr>
            </w:pPr>
          </w:p>
        </w:tc>
        <w:tc>
          <w:tcPr>
            <w:tcW w:w="4352" w:type="pct"/>
            <w:vAlign w:val="center"/>
          </w:tcPr>
          <w:p w14:paraId="3C4435F1">
            <w:pPr>
              <w:spacing w:line="240" w:lineRule="auto"/>
              <w:rPr>
                <w:rFonts w:hint="eastAsia" w:ascii="仿宋" w:hAnsi="仿宋" w:eastAsia="仿宋"/>
                <w:sz w:val="24"/>
                <w:szCs w:val="24"/>
              </w:rPr>
            </w:pPr>
            <w:r>
              <w:rPr>
                <w:rFonts w:ascii="仿宋" w:hAnsi="仿宋" w:eastAsia="仿宋"/>
                <w:sz w:val="24"/>
                <w:szCs w:val="24"/>
              </w:rPr>
              <w:t>支持PKCS7数字信封加密（支持数据块和文件)；支持PKCS7数字信封解密（支持数据块和文件）；</w:t>
            </w:r>
          </w:p>
        </w:tc>
      </w:tr>
      <w:tr w14:paraId="5E52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75F6A040">
            <w:pPr>
              <w:spacing w:line="240" w:lineRule="auto"/>
              <w:jc w:val="center"/>
              <w:rPr>
                <w:rFonts w:hint="eastAsia" w:ascii="仿宋" w:hAnsi="仿宋" w:eastAsia="仿宋"/>
                <w:sz w:val="24"/>
                <w:szCs w:val="24"/>
              </w:rPr>
            </w:pPr>
          </w:p>
        </w:tc>
        <w:tc>
          <w:tcPr>
            <w:tcW w:w="4352" w:type="pct"/>
            <w:vAlign w:val="center"/>
          </w:tcPr>
          <w:p w14:paraId="116EAF97">
            <w:pPr>
              <w:spacing w:line="240" w:lineRule="auto"/>
              <w:rPr>
                <w:rFonts w:hint="eastAsia" w:ascii="仿宋" w:hAnsi="仿宋" w:eastAsia="仿宋"/>
                <w:sz w:val="24"/>
                <w:szCs w:val="24"/>
              </w:rPr>
            </w:pPr>
            <w:r>
              <w:rPr>
                <w:rFonts w:hint="eastAsia" w:ascii="仿宋" w:hAnsi="仿宋" w:eastAsia="仿宋"/>
                <w:sz w:val="24"/>
                <w:szCs w:val="24"/>
              </w:rPr>
              <w:t>证书验证方式：支持CA、CRL、OCSP等方式证书有效性验证</w:t>
            </w:r>
          </w:p>
        </w:tc>
      </w:tr>
      <w:tr w14:paraId="3EA80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48" w:type="pct"/>
            <w:vMerge w:val="restart"/>
            <w:noWrap/>
            <w:vAlign w:val="center"/>
          </w:tcPr>
          <w:p w14:paraId="2BE38C2D">
            <w:pPr>
              <w:spacing w:line="240" w:lineRule="auto"/>
              <w:jc w:val="center"/>
              <w:rPr>
                <w:rFonts w:hint="eastAsia" w:ascii="仿宋" w:hAnsi="仿宋" w:eastAsia="仿宋"/>
                <w:sz w:val="24"/>
                <w:szCs w:val="24"/>
              </w:rPr>
            </w:pPr>
            <w:r>
              <w:rPr>
                <w:rFonts w:ascii="仿宋" w:hAnsi="仿宋" w:eastAsia="仿宋"/>
                <w:sz w:val="24"/>
                <w:szCs w:val="24"/>
              </w:rPr>
              <w:t>密钥管理</w:t>
            </w:r>
          </w:p>
        </w:tc>
        <w:tc>
          <w:tcPr>
            <w:tcW w:w="4352" w:type="pct"/>
            <w:vAlign w:val="center"/>
          </w:tcPr>
          <w:p w14:paraId="53855F5B">
            <w:pPr>
              <w:spacing w:line="240" w:lineRule="auto"/>
              <w:rPr>
                <w:rFonts w:hint="eastAsia" w:ascii="仿宋" w:hAnsi="仿宋" w:eastAsia="仿宋"/>
                <w:sz w:val="24"/>
                <w:szCs w:val="24"/>
              </w:rPr>
            </w:pPr>
            <w:r>
              <w:rPr>
                <w:rFonts w:ascii="仿宋" w:hAnsi="仿宋" w:eastAsia="仿宋"/>
                <w:sz w:val="24"/>
                <w:szCs w:val="24"/>
              </w:rPr>
              <w:t>支持通过</w:t>
            </w:r>
            <w:r>
              <w:rPr>
                <w:rFonts w:hint="eastAsia" w:ascii="仿宋" w:hAnsi="仿宋" w:eastAsia="仿宋"/>
                <w:sz w:val="24"/>
                <w:szCs w:val="24"/>
              </w:rPr>
              <w:t>硬件</w:t>
            </w:r>
            <w:r>
              <w:rPr>
                <w:rFonts w:ascii="仿宋" w:hAnsi="仿宋" w:eastAsia="仿宋"/>
                <w:sz w:val="24"/>
                <w:szCs w:val="24"/>
              </w:rPr>
              <w:t>物理噪声源生成</w:t>
            </w:r>
            <w:r>
              <w:rPr>
                <w:rFonts w:hint="eastAsia" w:ascii="仿宋" w:hAnsi="仿宋" w:eastAsia="仿宋"/>
                <w:sz w:val="24"/>
                <w:szCs w:val="24"/>
              </w:rPr>
              <w:t>真随机数，包括对称密钥、</w:t>
            </w:r>
            <w:r>
              <w:rPr>
                <w:rFonts w:ascii="仿宋" w:hAnsi="仿宋" w:eastAsia="仿宋"/>
                <w:sz w:val="24"/>
                <w:szCs w:val="24"/>
              </w:rPr>
              <w:t>256位</w:t>
            </w:r>
            <w:r>
              <w:rPr>
                <w:rFonts w:hint="eastAsia" w:ascii="仿宋" w:hAnsi="仿宋" w:eastAsia="仿宋"/>
                <w:sz w:val="24"/>
                <w:szCs w:val="24"/>
              </w:rPr>
              <w:t>S</w:t>
            </w:r>
            <w:r>
              <w:rPr>
                <w:rFonts w:ascii="仿宋" w:hAnsi="仿宋" w:eastAsia="仿宋"/>
                <w:sz w:val="24"/>
                <w:szCs w:val="24"/>
              </w:rPr>
              <w:t>M2密钥对和1024/2048/3072/4096位RSA密钥对</w:t>
            </w:r>
            <w:r>
              <w:rPr>
                <w:rFonts w:hint="eastAsia" w:ascii="仿宋" w:hAnsi="仿宋" w:eastAsia="仿宋"/>
                <w:sz w:val="24"/>
                <w:szCs w:val="24"/>
              </w:rPr>
              <w:t>等。同时，</w:t>
            </w:r>
            <w:r>
              <w:rPr>
                <w:rFonts w:ascii="仿宋" w:hAnsi="仿宋" w:eastAsia="仿宋"/>
                <w:sz w:val="24"/>
                <w:szCs w:val="24"/>
              </w:rPr>
              <w:t>每对RSA/ECC密钥对对应一个授权保护码，以保证不同密码应用系统调用同一台密码设备时的密钥安全性；</w:t>
            </w:r>
          </w:p>
        </w:tc>
      </w:tr>
      <w:tr w14:paraId="6D5D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8" w:type="pct"/>
            <w:vMerge w:val="continue"/>
            <w:vAlign w:val="center"/>
          </w:tcPr>
          <w:p w14:paraId="4FBD38F5">
            <w:pPr>
              <w:spacing w:line="240" w:lineRule="auto"/>
              <w:jc w:val="center"/>
              <w:rPr>
                <w:rFonts w:hint="eastAsia" w:ascii="仿宋" w:hAnsi="仿宋" w:eastAsia="仿宋"/>
                <w:sz w:val="24"/>
                <w:szCs w:val="24"/>
              </w:rPr>
            </w:pPr>
          </w:p>
        </w:tc>
        <w:tc>
          <w:tcPr>
            <w:tcW w:w="4352" w:type="pct"/>
            <w:vAlign w:val="center"/>
          </w:tcPr>
          <w:p w14:paraId="293EE82C">
            <w:pPr>
              <w:spacing w:line="240" w:lineRule="auto"/>
              <w:rPr>
                <w:rFonts w:hint="eastAsia" w:ascii="仿宋" w:hAnsi="仿宋" w:eastAsia="仿宋"/>
                <w:sz w:val="24"/>
                <w:szCs w:val="24"/>
              </w:rPr>
            </w:pPr>
            <w:r>
              <w:rPr>
                <w:rFonts w:ascii="仿宋" w:hAnsi="仿宋" w:eastAsia="仿宋"/>
                <w:sz w:val="24"/>
                <w:szCs w:val="24"/>
              </w:rPr>
              <w:t>安全密钥存储，采用</w:t>
            </w:r>
            <w:r>
              <w:rPr>
                <w:rFonts w:hint="eastAsia" w:ascii="仿宋" w:hAnsi="仿宋" w:eastAsia="仿宋"/>
                <w:sz w:val="24"/>
                <w:szCs w:val="24"/>
              </w:rPr>
              <w:t>硬件密码模块</w:t>
            </w:r>
            <w:r>
              <w:rPr>
                <w:rFonts w:ascii="仿宋" w:hAnsi="仿宋" w:eastAsia="仿宋"/>
                <w:sz w:val="24"/>
                <w:szCs w:val="24"/>
              </w:rPr>
              <w:t>实现密钥的存储，保证密钥的安全；</w:t>
            </w:r>
          </w:p>
        </w:tc>
      </w:tr>
      <w:tr w14:paraId="27B7B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648" w:type="pct"/>
            <w:vMerge w:val="continue"/>
            <w:vAlign w:val="center"/>
          </w:tcPr>
          <w:p w14:paraId="3ACF1D74">
            <w:pPr>
              <w:spacing w:line="240" w:lineRule="auto"/>
              <w:jc w:val="center"/>
              <w:rPr>
                <w:rFonts w:hint="eastAsia" w:ascii="仿宋" w:hAnsi="仿宋" w:eastAsia="仿宋"/>
                <w:sz w:val="24"/>
                <w:szCs w:val="24"/>
              </w:rPr>
            </w:pPr>
          </w:p>
        </w:tc>
        <w:tc>
          <w:tcPr>
            <w:tcW w:w="4352" w:type="pct"/>
            <w:vAlign w:val="center"/>
          </w:tcPr>
          <w:p w14:paraId="36A9B5FF">
            <w:pPr>
              <w:spacing w:line="240" w:lineRule="auto"/>
              <w:rPr>
                <w:rFonts w:hint="eastAsia" w:ascii="仿宋" w:hAnsi="仿宋" w:eastAsia="仿宋"/>
                <w:sz w:val="24"/>
                <w:szCs w:val="24"/>
              </w:rPr>
            </w:pPr>
            <w:r>
              <w:rPr>
                <w:rFonts w:hint="eastAsia" w:ascii="仿宋" w:hAnsi="仿宋" w:eastAsia="仿宋"/>
                <w:sz w:val="24"/>
                <w:szCs w:val="24"/>
                <w:lang w:bidi="zh-CN"/>
              </w:rPr>
              <w:t>▲</w:t>
            </w:r>
            <w:r>
              <w:rPr>
                <w:rFonts w:hint="eastAsia" w:ascii="仿宋" w:hAnsi="仿宋" w:eastAsia="仿宋"/>
                <w:sz w:val="24"/>
                <w:szCs w:val="24"/>
              </w:rPr>
              <w:t>产品的密钥分发或注入、密钥更新、密钥归档、密钥恢复、密钥审计符合GA 216.1-1999《计算机信息系统安全产品部件 第一部分：安全功能检测》（密钥管理类）中所述的密钥管理类产品标准的相关要求。提供具有CNAS认可的相关检验检测报告。</w:t>
            </w:r>
          </w:p>
        </w:tc>
      </w:tr>
      <w:tr w14:paraId="0666D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648" w:type="pct"/>
            <w:vMerge w:val="continue"/>
            <w:vAlign w:val="center"/>
          </w:tcPr>
          <w:p w14:paraId="4ECFCAD1">
            <w:pPr>
              <w:spacing w:line="240" w:lineRule="auto"/>
              <w:jc w:val="center"/>
              <w:rPr>
                <w:rFonts w:hint="eastAsia" w:ascii="仿宋" w:hAnsi="仿宋" w:eastAsia="仿宋"/>
                <w:sz w:val="24"/>
                <w:szCs w:val="24"/>
              </w:rPr>
            </w:pPr>
          </w:p>
        </w:tc>
        <w:tc>
          <w:tcPr>
            <w:tcW w:w="4352" w:type="pct"/>
            <w:vAlign w:val="center"/>
          </w:tcPr>
          <w:p w14:paraId="14A483F4">
            <w:pPr>
              <w:spacing w:line="240" w:lineRule="auto"/>
              <w:rPr>
                <w:rFonts w:hint="eastAsia" w:ascii="仿宋" w:hAnsi="仿宋" w:eastAsia="仿宋"/>
                <w:sz w:val="24"/>
                <w:szCs w:val="24"/>
              </w:rPr>
            </w:pPr>
            <w:r>
              <w:rPr>
                <w:rFonts w:hint="eastAsia" w:ascii="仿宋" w:hAnsi="仿宋" w:eastAsia="仿宋"/>
                <w:sz w:val="24"/>
                <w:szCs w:val="24"/>
              </w:rPr>
              <w:t>支持密钥多级保护的体系结构，采用上层密钥加密下层密钥的方式逐级保护；</w:t>
            </w:r>
          </w:p>
        </w:tc>
      </w:tr>
      <w:tr w14:paraId="45E7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32E56017">
            <w:pPr>
              <w:spacing w:line="240" w:lineRule="auto"/>
              <w:jc w:val="center"/>
              <w:rPr>
                <w:rFonts w:hint="eastAsia" w:ascii="仿宋" w:hAnsi="仿宋" w:eastAsia="仿宋"/>
                <w:sz w:val="24"/>
                <w:szCs w:val="24"/>
              </w:rPr>
            </w:pPr>
          </w:p>
        </w:tc>
        <w:tc>
          <w:tcPr>
            <w:tcW w:w="4352" w:type="pct"/>
            <w:vAlign w:val="center"/>
          </w:tcPr>
          <w:p w14:paraId="24A415DE">
            <w:pPr>
              <w:spacing w:line="240" w:lineRule="auto"/>
              <w:rPr>
                <w:rFonts w:hint="eastAsia" w:ascii="仿宋" w:hAnsi="仿宋" w:eastAsia="仿宋"/>
                <w:sz w:val="24"/>
                <w:szCs w:val="24"/>
              </w:rPr>
            </w:pPr>
            <w:r>
              <w:rPr>
                <w:rFonts w:ascii="仿宋" w:hAnsi="仿宋" w:eastAsia="仿宋"/>
                <w:sz w:val="24"/>
                <w:szCs w:val="24"/>
              </w:rPr>
              <w:t>支持虚拟密码机用户独立进行密钥管理；</w:t>
            </w:r>
          </w:p>
        </w:tc>
      </w:tr>
      <w:tr w14:paraId="3029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64B2E6B6">
            <w:pPr>
              <w:spacing w:line="240" w:lineRule="auto"/>
              <w:jc w:val="center"/>
              <w:rPr>
                <w:rFonts w:hint="eastAsia" w:ascii="仿宋" w:hAnsi="仿宋" w:eastAsia="仿宋"/>
                <w:sz w:val="24"/>
                <w:szCs w:val="24"/>
              </w:rPr>
            </w:pPr>
          </w:p>
        </w:tc>
        <w:tc>
          <w:tcPr>
            <w:tcW w:w="4352" w:type="pct"/>
            <w:vAlign w:val="center"/>
          </w:tcPr>
          <w:p w14:paraId="3E49CC27">
            <w:pPr>
              <w:spacing w:line="240" w:lineRule="auto"/>
              <w:rPr>
                <w:rFonts w:hint="eastAsia" w:ascii="仿宋" w:hAnsi="仿宋" w:eastAsia="仿宋"/>
                <w:sz w:val="24"/>
                <w:szCs w:val="24"/>
              </w:rPr>
            </w:pPr>
            <w:r>
              <w:rPr>
                <w:rFonts w:ascii="仿宋" w:hAnsi="仿宋" w:eastAsia="仿宋"/>
                <w:sz w:val="24"/>
                <w:szCs w:val="24"/>
              </w:rPr>
              <w:t>支持虚拟密码机集群的密钥的自动同步功能；</w:t>
            </w:r>
          </w:p>
        </w:tc>
      </w:tr>
      <w:tr w14:paraId="3FCB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vMerge w:val="continue"/>
            <w:vAlign w:val="center"/>
          </w:tcPr>
          <w:p w14:paraId="4EBFB52C">
            <w:pPr>
              <w:spacing w:line="240" w:lineRule="auto"/>
              <w:jc w:val="center"/>
              <w:rPr>
                <w:rFonts w:hint="eastAsia" w:ascii="仿宋" w:hAnsi="仿宋" w:eastAsia="仿宋"/>
                <w:sz w:val="24"/>
                <w:szCs w:val="24"/>
              </w:rPr>
            </w:pPr>
          </w:p>
        </w:tc>
        <w:tc>
          <w:tcPr>
            <w:tcW w:w="4352" w:type="pct"/>
            <w:vAlign w:val="center"/>
          </w:tcPr>
          <w:p w14:paraId="2B964B1A">
            <w:pPr>
              <w:spacing w:line="240" w:lineRule="auto"/>
              <w:rPr>
                <w:rFonts w:hint="eastAsia" w:ascii="仿宋" w:hAnsi="仿宋" w:eastAsia="仿宋"/>
                <w:sz w:val="24"/>
                <w:szCs w:val="24"/>
              </w:rPr>
            </w:pPr>
            <w:r>
              <w:rPr>
                <w:rFonts w:hint="eastAsia" w:ascii="仿宋" w:hAnsi="仿宋" w:eastAsia="仿宋"/>
                <w:sz w:val="24"/>
                <w:szCs w:val="24"/>
              </w:rPr>
              <w:t>支持对虚拟密码机密钥的备份/恢复，利用门限算法将备份密钥的分量存入硬件介质，实现备份/恢复的高安全性；</w:t>
            </w:r>
          </w:p>
        </w:tc>
      </w:tr>
      <w:tr w14:paraId="13D7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648" w:type="pct"/>
            <w:noWrap/>
            <w:vAlign w:val="center"/>
          </w:tcPr>
          <w:p w14:paraId="0DD3401F">
            <w:pPr>
              <w:spacing w:line="240" w:lineRule="auto"/>
              <w:jc w:val="center"/>
              <w:rPr>
                <w:rFonts w:hint="eastAsia" w:ascii="仿宋" w:hAnsi="仿宋" w:eastAsia="仿宋"/>
                <w:sz w:val="24"/>
                <w:szCs w:val="24"/>
              </w:rPr>
            </w:pPr>
            <w:r>
              <w:rPr>
                <w:rFonts w:hint="eastAsia" w:ascii="仿宋" w:hAnsi="仿宋" w:eastAsia="仿宋"/>
                <w:sz w:val="24"/>
                <w:szCs w:val="24"/>
              </w:rPr>
              <w:t>综合管理</w:t>
            </w:r>
          </w:p>
        </w:tc>
        <w:tc>
          <w:tcPr>
            <w:tcW w:w="4352" w:type="pct"/>
            <w:vAlign w:val="center"/>
          </w:tcPr>
          <w:p w14:paraId="7C4F936A">
            <w:pPr>
              <w:spacing w:line="240" w:lineRule="auto"/>
              <w:rPr>
                <w:rFonts w:hint="eastAsia" w:ascii="仿宋" w:hAnsi="仿宋" w:eastAsia="仿宋"/>
                <w:sz w:val="24"/>
                <w:szCs w:val="24"/>
              </w:rPr>
            </w:pPr>
            <w:r>
              <w:rPr>
                <w:rFonts w:hint="eastAsia" w:ascii="仿宋" w:hAnsi="仿宋" w:eastAsia="仿宋"/>
                <w:sz w:val="24"/>
                <w:szCs w:val="24"/>
              </w:rPr>
              <w:t>包括设备注册、网络配置、密码运算、</w:t>
            </w:r>
            <w:r>
              <w:rPr>
                <w:rFonts w:ascii="仿宋" w:hAnsi="仿宋" w:eastAsia="仿宋"/>
                <w:sz w:val="24"/>
                <w:szCs w:val="24"/>
              </w:rPr>
              <w:t>NTP配置、SNMP配置、CA配置、白名单控制、授权码激活等；虚拟化密码服务应用管理</w:t>
            </w:r>
            <w:r>
              <w:rPr>
                <w:rFonts w:hint="eastAsia" w:ascii="仿宋" w:hAnsi="仿宋" w:eastAsia="仿宋"/>
                <w:sz w:val="24"/>
                <w:szCs w:val="24"/>
              </w:rPr>
              <w:t>包括虚拟服务器创建、启停、删除、迁移、克隆、自动漂移、日志管理、</w:t>
            </w:r>
            <w:r>
              <w:rPr>
                <w:rFonts w:ascii="仿宋" w:hAnsi="仿宋" w:eastAsia="仿宋"/>
                <w:sz w:val="24"/>
                <w:szCs w:val="24"/>
              </w:rPr>
              <w:t>VLAN部署等；同时，综合管理平台提供统一的监控视图，可完成对密</w:t>
            </w:r>
            <w:r>
              <w:rPr>
                <w:rFonts w:hint="eastAsia" w:ascii="仿宋" w:hAnsi="仿宋" w:eastAsia="仿宋"/>
                <w:sz w:val="24"/>
                <w:szCs w:val="24"/>
              </w:rPr>
              <w:t>码应用压力、性能、密码运算的实时监控与预警</w:t>
            </w:r>
          </w:p>
        </w:tc>
      </w:tr>
      <w:tr w14:paraId="37275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648" w:type="pct"/>
            <w:shd w:val="clear" w:color="auto" w:fill="auto"/>
            <w:noWrap/>
            <w:vAlign w:val="center"/>
          </w:tcPr>
          <w:p w14:paraId="4492A41B">
            <w:pPr>
              <w:spacing w:line="240" w:lineRule="auto"/>
              <w:jc w:val="center"/>
              <w:rPr>
                <w:rFonts w:hint="eastAsia" w:ascii="仿宋" w:hAnsi="仿宋" w:eastAsia="仿宋"/>
                <w:sz w:val="24"/>
                <w:szCs w:val="24"/>
              </w:rPr>
            </w:pPr>
            <w:r>
              <w:rPr>
                <w:rFonts w:hint="eastAsia" w:ascii="仿宋" w:hAnsi="仿宋" w:eastAsia="仿宋"/>
                <w:sz w:val="24"/>
                <w:szCs w:val="24"/>
              </w:rPr>
              <w:t>产品资质</w:t>
            </w:r>
          </w:p>
        </w:tc>
        <w:tc>
          <w:tcPr>
            <w:tcW w:w="4352" w:type="pct"/>
            <w:shd w:val="clear" w:color="auto" w:fill="auto"/>
            <w:vAlign w:val="center"/>
          </w:tcPr>
          <w:p w14:paraId="48AE80C4">
            <w:pPr>
              <w:spacing w:line="240" w:lineRule="auto"/>
              <w:rPr>
                <w:rFonts w:hint="eastAsia" w:ascii="仿宋" w:hAnsi="仿宋" w:eastAsia="仿宋"/>
                <w:sz w:val="24"/>
                <w:szCs w:val="24"/>
              </w:rPr>
            </w:pPr>
            <w:r>
              <w:rPr>
                <w:rFonts w:ascii="仿宋" w:hAnsi="仿宋" w:eastAsia="仿宋"/>
                <w:sz w:val="24"/>
                <w:szCs w:val="24"/>
              </w:rPr>
              <w:t>1、所投产品具备商用密码认证证书，且符合GM/T 0028《密码模块安全技术要求》安全等级二级要求。</w:t>
            </w:r>
          </w:p>
          <w:p w14:paraId="698EBAB0">
            <w:pPr>
              <w:spacing w:line="240" w:lineRule="auto"/>
              <w:rPr>
                <w:rFonts w:hint="eastAsia" w:ascii="仿宋" w:hAnsi="仿宋" w:eastAsia="仿宋"/>
                <w:sz w:val="24"/>
                <w:szCs w:val="24"/>
              </w:rPr>
            </w:pPr>
            <w:r>
              <w:rPr>
                <w:rFonts w:ascii="仿宋" w:hAnsi="仿宋" w:eastAsia="仿宋"/>
                <w:sz w:val="24"/>
                <w:szCs w:val="24"/>
              </w:rPr>
              <w:t>2、</w:t>
            </w:r>
            <w:r>
              <w:rPr>
                <w:rFonts w:hint="eastAsia" w:ascii="仿宋" w:hAnsi="仿宋" w:eastAsia="仿宋"/>
                <w:sz w:val="24"/>
                <w:szCs w:val="24"/>
              </w:rPr>
              <w:t>符合信息技术国产化创新要求，</w:t>
            </w:r>
            <w:r>
              <w:rPr>
                <w:rFonts w:ascii="仿宋" w:hAnsi="仿宋" w:eastAsia="仿宋"/>
                <w:sz w:val="24"/>
                <w:szCs w:val="24"/>
              </w:rPr>
              <w:t>支持国产化国产处理器、操作系统、数据库、中间件兼容互认证。</w:t>
            </w:r>
          </w:p>
          <w:p w14:paraId="239CE9D3">
            <w:pPr>
              <w:spacing w:line="240" w:lineRule="auto"/>
              <w:rPr>
                <w:rFonts w:hint="eastAsia" w:ascii="仿宋" w:hAnsi="仿宋" w:eastAsia="仿宋"/>
                <w:sz w:val="24"/>
                <w:szCs w:val="24"/>
              </w:rPr>
            </w:pPr>
            <w:r>
              <w:rPr>
                <w:rFonts w:hint="eastAsia" w:ascii="仿宋" w:hAnsi="仿宋" w:eastAsia="仿宋"/>
                <w:sz w:val="24"/>
                <w:szCs w:val="24"/>
              </w:rPr>
              <w:t>3、取得网络安全专用产品安全检测证书。</w:t>
            </w:r>
          </w:p>
          <w:p w14:paraId="55C30F1B">
            <w:pPr>
              <w:spacing w:line="240" w:lineRule="auto"/>
              <w:rPr>
                <w:rFonts w:hint="eastAsia" w:ascii="仿宋" w:hAnsi="仿宋" w:eastAsia="仿宋"/>
                <w:sz w:val="24"/>
                <w:szCs w:val="24"/>
              </w:rPr>
            </w:pPr>
            <w:r>
              <w:rPr>
                <w:rFonts w:hint="eastAsia" w:ascii="仿宋" w:hAnsi="仿宋" w:eastAsia="仿宋"/>
                <w:sz w:val="24"/>
                <w:szCs w:val="24"/>
              </w:rPr>
              <w:t>4、取得信息技术产品安全测试证书。</w:t>
            </w:r>
          </w:p>
        </w:tc>
      </w:tr>
    </w:tbl>
    <w:p w14:paraId="7AFF4FCB">
      <w:pPr>
        <w:rPr>
          <w:rFonts w:hint="eastAsia" w:ascii="宋体" w:hAnsi="宋体" w:cs="宋体"/>
          <w:sz w:val="28"/>
          <w:szCs w:val="28"/>
        </w:rPr>
      </w:pPr>
    </w:p>
    <w:p w14:paraId="2FA51822">
      <w:pPr>
        <w:pStyle w:val="6"/>
        <w:spacing w:before="156" w:after="156"/>
        <w:ind w:left="309" w:hanging="21"/>
        <w:rPr>
          <w:lang w:val="en-US"/>
        </w:rPr>
      </w:pPr>
      <w:r>
        <w:rPr>
          <w:rFonts w:hint="eastAsia"/>
          <w:lang w:val="en-US"/>
        </w:rPr>
        <w:t>签名验签服务</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7"/>
        <w:gridCol w:w="7329"/>
      </w:tblGrid>
      <w:tr w14:paraId="7EBD2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2" w:type="pct"/>
            <w:shd w:val="clear" w:color="auto" w:fill="BEBEBE" w:themeFill="background1" w:themeFillShade="BF"/>
            <w:vAlign w:val="center"/>
          </w:tcPr>
          <w:p w14:paraId="6B9B8DB7">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指标项</w:t>
            </w:r>
          </w:p>
        </w:tc>
        <w:tc>
          <w:tcPr>
            <w:tcW w:w="4138" w:type="pct"/>
            <w:shd w:val="clear" w:color="auto" w:fill="BEBEBE" w:themeFill="background1" w:themeFillShade="BF"/>
            <w:vAlign w:val="center"/>
          </w:tcPr>
          <w:p w14:paraId="49989C9E">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指标要求</w:t>
            </w:r>
          </w:p>
        </w:tc>
      </w:tr>
      <w:tr w14:paraId="7A95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62" w:type="pct"/>
            <w:shd w:val="clear" w:color="auto" w:fill="auto"/>
            <w:vAlign w:val="center"/>
          </w:tcPr>
          <w:p w14:paraId="3A4F893F">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产品描述</w:t>
            </w:r>
          </w:p>
        </w:tc>
        <w:tc>
          <w:tcPr>
            <w:tcW w:w="4138" w:type="pct"/>
            <w:shd w:val="clear" w:color="auto" w:fill="auto"/>
            <w:vAlign w:val="center"/>
          </w:tcPr>
          <w:p w14:paraId="18511B6B">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用于身份认证、保障信息完整性、保证交易的不可否认性（抗抵赖）。提供国密、国际算法，兼容多家 CA 的证书，提供国密单双证，提供国密加密卡，提供证书多证书链和黑名单HTTP、OCSP、LDAP）验签。</w:t>
            </w:r>
          </w:p>
        </w:tc>
      </w:tr>
      <w:tr w14:paraId="661C1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2" w:type="pct"/>
            <w:vMerge w:val="restart"/>
            <w:shd w:val="clear" w:color="auto" w:fill="auto"/>
            <w:vAlign w:val="center"/>
          </w:tcPr>
          <w:p w14:paraId="56C4BEDB">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产品功能</w:t>
            </w:r>
          </w:p>
        </w:tc>
        <w:tc>
          <w:tcPr>
            <w:tcW w:w="4138" w:type="pct"/>
            <w:shd w:val="clear" w:color="auto" w:fill="auto"/>
            <w:vAlign w:val="center"/>
          </w:tcPr>
          <w:p w14:paraId="54DAB9F0">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具备国产密码算法SM2、SM3、SM4。</w:t>
            </w:r>
          </w:p>
        </w:tc>
      </w:tr>
      <w:tr w14:paraId="479F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62" w:type="pct"/>
            <w:vMerge w:val="continue"/>
            <w:shd w:val="clear" w:color="auto" w:fill="auto"/>
            <w:vAlign w:val="center"/>
          </w:tcPr>
          <w:p w14:paraId="5EF74B7E">
            <w:pPr>
              <w:jc w:val="center"/>
              <w:rPr>
                <w:rFonts w:hint="eastAsia" w:ascii="仿宋" w:hAnsi="仿宋" w:eastAsia="仿宋" w:cs="宋体"/>
                <w:color w:val="000000"/>
                <w:sz w:val="24"/>
                <w:szCs w:val="24"/>
              </w:rPr>
            </w:pPr>
          </w:p>
        </w:tc>
        <w:tc>
          <w:tcPr>
            <w:tcW w:w="4138" w:type="pct"/>
            <w:shd w:val="clear" w:color="auto" w:fill="auto"/>
            <w:vAlign w:val="center"/>
          </w:tcPr>
          <w:p w14:paraId="501819B5">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具备基于数字证书的身份认证，提供数据签名与签名验证功能、数字信封功能，实现数据的完整性和行为的不可否认性保护。</w:t>
            </w:r>
          </w:p>
        </w:tc>
      </w:tr>
      <w:tr w14:paraId="429A3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862" w:type="pct"/>
            <w:vMerge w:val="continue"/>
            <w:shd w:val="clear" w:color="auto" w:fill="auto"/>
            <w:vAlign w:val="center"/>
          </w:tcPr>
          <w:p w14:paraId="3CF6E3C5">
            <w:pPr>
              <w:jc w:val="center"/>
              <w:rPr>
                <w:rFonts w:hint="eastAsia" w:ascii="仿宋" w:hAnsi="仿宋" w:eastAsia="仿宋" w:cs="宋体"/>
                <w:color w:val="000000"/>
                <w:sz w:val="24"/>
                <w:szCs w:val="24"/>
              </w:rPr>
            </w:pPr>
          </w:p>
        </w:tc>
        <w:tc>
          <w:tcPr>
            <w:tcW w:w="4138" w:type="pct"/>
            <w:shd w:val="clear" w:color="auto" w:fill="auto"/>
            <w:vAlign w:val="center"/>
          </w:tcPr>
          <w:p w14:paraId="668CCCD0">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具备数据签名与签名验证功能，具备pkcs1/Pkcs7 attach/Pkcs7 detach/xml Sign 等多种格式的数字签名和数字签名验证功能。</w:t>
            </w:r>
          </w:p>
        </w:tc>
      </w:tr>
      <w:tr w14:paraId="7427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2" w:type="pct"/>
            <w:vMerge w:val="continue"/>
            <w:shd w:val="clear" w:color="auto" w:fill="auto"/>
            <w:vAlign w:val="center"/>
          </w:tcPr>
          <w:p w14:paraId="3116BA87">
            <w:pPr>
              <w:jc w:val="center"/>
              <w:rPr>
                <w:rFonts w:hint="eastAsia" w:ascii="仿宋" w:hAnsi="仿宋" w:eastAsia="仿宋" w:cs="宋体"/>
                <w:color w:val="000000"/>
                <w:sz w:val="24"/>
                <w:szCs w:val="24"/>
              </w:rPr>
            </w:pPr>
          </w:p>
        </w:tc>
        <w:tc>
          <w:tcPr>
            <w:tcW w:w="4138" w:type="pct"/>
            <w:shd w:val="clear" w:color="auto" w:fill="auto"/>
            <w:vAlign w:val="center"/>
          </w:tcPr>
          <w:p w14:paraId="4FFE91AD">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具备文件数据签名与签名验证功能。</w:t>
            </w:r>
          </w:p>
        </w:tc>
      </w:tr>
      <w:tr w14:paraId="0DD7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2" w:type="pct"/>
            <w:vMerge w:val="continue"/>
            <w:shd w:val="clear" w:color="auto" w:fill="auto"/>
            <w:vAlign w:val="center"/>
          </w:tcPr>
          <w:p w14:paraId="2AC15F43">
            <w:pPr>
              <w:jc w:val="center"/>
              <w:rPr>
                <w:rFonts w:hint="eastAsia" w:ascii="仿宋" w:hAnsi="仿宋" w:eastAsia="仿宋" w:cs="宋体"/>
                <w:color w:val="000000"/>
                <w:sz w:val="24"/>
                <w:szCs w:val="24"/>
              </w:rPr>
            </w:pPr>
          </w:p>
        </w:tc>
        <w:tc>
          <w:tcPr>
            <w:tcW w:w="4138" w:type="pct"/>
            <w:shd w:val="clear" w:color="auto" w:fill="auto"/>
            <w:vAlign w:val="center"/>
          </w:tcPr>
          <w:p w14:paraId="577064C8">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具有设备自行记录日志，具备SYSLOG方式发送到指定服务器。</w:t>
            </w:r>
          </w:p>
        </w:tc>
      </w:tr>
      <w:tr w14:paraId="3541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2" w:type="pct"/>
            <w:vMerge w:val="continue"/>
            <w:shd w:val="clear" w:color="auto" w:fill="auto"/>
            <w:vAlign w:val="center"/>
          </w:tcPr>
          <w:p w14:paraId="11C7497E">
            <w:pPr>
              <w:jc w:val="center"/>
              <w:rPr>
                <w:rFonts w:hint="eastAsia" w:ascii="仿宋" w:hAnsi="仿宋" w:eastAsia="仿宋" w:cs="宋体"/>
                <w:color w:val="000000"/>
                <w:sz w:val="24"/>
                <w:szCs w:val="24"/>
              </w:rPr>
            </w:pPr>
          </w:p>
        </w:tc>
        <w:tc>
          <w:tcPr>
            <w:tcW w:w="4138" w:type="pct"/>
            <w:shd w:val="clear" w:color="auto" w:fill="auto"/>
            <w:vAlign w:val="center"/>
          </w:tcPr>
          <w:p w14:paraId="255B2903">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提供以HTTP/LADP等多种方式自动更新证书黑名单。</w:t>
            </w:r>
          </w:p>
        </w:tc>
      </w:tr>
      <w:tr w14:paraId="490A3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862" w:type="pct"/>
            <w:vMerge w:val="continue"/>
            <w:shd w:val="clear" w:color="auto" w:fill="auto"/>
            <w:vAlign w:val="center"/>
          </w:tcPr>
          <w:p w14:paraId="1EACE596">
            <w:pPr>
              <w:jc w:val="center"/>
              <w:rPr>
                <w:rFonts w:hint="eastAsia" w:ascii="仿宋" w:hAnsi="仿宋" w:eastAsia="仿宋" w:cs="宋体"/>
                <w:color w:val="000000"/>
                <w:sz w:val="24"/>
                <w:szCs w:val="24"/>
              </w:rPr>
            </w:pPr>
          </w:p>
        </w:tc>
        <w:tc>
          <w:tcPr>
            <w:tcW w:w="4138" w:type="pct"/>
            <w:shd w:val="clear" w:color="auto" w:fill="auto"/>
            <w:vAlign w:val="center"/>
          </w:tcPr>
          <w:p w14:paraId="69F076CB">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提供三员管理：提供安全管理员、系统管理员、审计管理员的分角色管理。全面系统管理及审计功能：提供日志SYSLOG远程发送、日志归档、系统备份恢复、提供IPV6、三权管理、SNMP监控。提供时间服务管理。</w:t>
            </w:r>
          </w:p>
        </w:tc>
      </w:tr>
      <w:tr w14:paraId="2A93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62" w:type="pct"/>
            <w:shd w:val="clear" w:color="auto" w:fill="auto"/>
            <w:vAlign w:val="center"/>
          </w:tcPr>
          <w:p w14:paraId="282BBED3">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性能指标</w:t>
            </w:r>
          </w:p>
        </w:tc>
        <w:tc>
          <w:tcPr>
            <w:tcW w:w="4138" w:type="pct"/>
            <w:shd w:val="clear" w:color="auto" w:fill="auto"/>
            <w:vAlign w:val="center"/>
          </w:tcPr>
          <w:p w14:paraId="314476ED">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SM2签名效率：</w:t>
            </w:r>
            <w:r>
              <w:rPr>
                <w:rFonts w:ascii="仿宋" w:hAnsi="仿宋" w:eastAsia="仿宋"/>
                <w:sz w:val="24"/>
                <w:szCs w:val="24"/>
                <w:lang w:bidi="zh-CN"/>
              </w:rPr>
              <w:t>≥</w:t>
            </w:r>
            <w:r>
              <w:rPr>
                <w:rFonts w:hint="eastAsia" w:ascii="仿宋" w:hAnsi="仿宋" w:eastAsia="仿宋" w:cs="宋体"/>
                <w:color w:val="000000"/>
                <w:kern w:val="0"/>
                <w:sz w:val="24"/>
                <w:szCs w:val="24"/>
                <w:lang w:bidi="ar"/>
              </w:rPr>
              <w:t>2400次/秒。SM2验签效率：</w:t>
            </w:r>
            <w:r>
              <w:rPr>
                <w:rFonts w:ascii="仿宋" w:hAnsi="仿宋" w:eastAsia="仿宋"/>
                <w:sz w:val="24"/>
                <w:szCs w:val="24"/>
                <w:lang w:bidi="zh-CN"/>
              </w:rPr>
              <w:t>≥</w:t>
            </w:r>
            <w:r>
              <w:rPr>
                <w:rFonts w:hint="eastAsia" w:ascii="仿宋" w:hAnsi="仿宋" w:eastAsia="仿宋" w:cs="宋体"/>
                <w:color w:val="000000"/>
                <w:kern w:val="0"/>
                <w:sz w:val="24"/>
                <w:szCs w:val="24"/>
                <w:lang w:bidi="ar"/>
              </w:rPr>
              <w:t>1400次/秒。</w:t>
            </w:r>
          </w:p>
        </w:tc>
      </w:tr>
    </w:tbl>
    <w:p w14:paraId="6A391CD8">
      <w:pPr>
        <w:rPr>
          <w:rFonts w:hint="eastAsia" w:ascii="宋体" w:hAnsi="宋体" w:cs="宋体"/>
          <w:sz w:val="28"/>
          <w:szCs w:val="28"/>
        </w:rPr>
      </w:pPr>
    </w:p>
    <w:p w14:paraId="2C147F95">
      <w:pPr>
        <w:pStyle w:val="6"/>
        <w:spacing w:before="156" w:after="156"/>
        <w:ind w:left="309" w:hanging="21"/>
        <w:rPr>
          <w:lang w:val="en-US"/>
        </w:rPr>
      </w:pPr>
      <w:r>
        <w:rPr>
          <w:rFonts w:hint="eastAsia"/>
          <w:lang w:val="en-US"/>
        </w:rPr>
        <w:t>时间戳服务</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0"/>
        <w:gridCol w:w="7106"/>
      </w:tblGrid>
      <w:tr w14:paraId="328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pct"/>
            <w:shd w:val="clear" w:color="auto" w:fill="BEBEBE" w:themeFill="background1" w:themeFillShade="BF"/>
            <w:vAlign w:val="center"/>
          </w:tcPr>
          <w:p w14:paraId="296F4D4C">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指标项</w:t>
            </w:r>
          </w:p>
        </w:tc>
        <w:tc>
          <w:tcPr>
            <w:tcW w:w="4012" w:type="pct"/>
            <w:shd w:val="clear" w:color="auto" w:fill="BEBEBE" w:themeFill="background1" w:themeFillShade="BF"/>
            <w:vAlign w:val="center"/>
          </w:tcPr>
          <w:p w14:paraId="2DF5321B">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指标要求</w:t>
            </w:r>
          </w:p>
        </w:tc>
      </w:tr>
      <w:tr w14:paraId="1DDD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988" w:type="pct"/>
            <w:shd w:val="clear" w:color="auto" w:fill="auto"/>
            <w:vAlign w:val="center"/>
          </w:tcPr>
          <w:p w14:paraId="57683682">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产品描述</w:t>
            </w:r>
          </w:p>
        </w:tc>
        <w:tc>
          <w:tcPr>
            <w:tcW w:w="4012" w:type="pct"/>
            <w:shd w:val="clear" w:color="auto" w:fill="auto"/>
            <w:vAlign w:val="center"/>
          </w:tcPr>
          <w:p w14:paraId="53FFF816">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时间戳系统对接权威事件源，管理PKI设备证书，为业务系统提供时间戳的签发及验证服务，满足在众多业务场景中，对于业务发生的时间准确性、权威性、可信性以及可追溯性的要求。</w:t>
            </w:r>
          </w:p>
        </w:tc>
      </w:tr>
      <w:tr w14:paraId="6DCDF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8" w:type="pct"/>
            <w:vMerge w:val="restart"/>
            <w:shd w:val="clear" w:color="auto" w:fill="auto"/>
            <w:vAlign w:val="center"/>
          </w:tcPr>
          <w:p w14:paraId="4B5AA8E5">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产品功能</w:t>
            </w:r>
          </w:p>
        </w:tc>
        <w:tc>
          <w:tcPr>
            <w:tcW w:w="4012" w:type="pct"/>
            <w:shd w:val="clear" w:color="auto" w:fill="auto"/>
            <w:vAlign w:val="center"/>
          </w:tcPr>
          <w:p w14:paraId="700E4084">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系统同时提供SM2算法、RSA（2048位密钥长度）算法；系统提供常用的各种加密算法（包括3DES、AES、RSA、SM2、SM3、SM4等密码算法）。</w:t>
            </w:r>
          </w:p>
        </w:tc>
      </w:tr>
      <w:tr w14:paraId="7D1B5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88" w:type="pct"/>
            <w:vMerge w:val="continue"/>
            <w:shd w:val="clear" w:color="auto" w:fill="auto"/>
            <w:vAlign w:val="center"/>
          </w:tcPr>
          <w:p w14:paraId="1121FAA1">
            <w:pPr>
              <w:jc w:val="center"/>
              <w:rPr>
                <w:rFonts w:hint="eastAsia" w:ascii="仿宋" w:hAnsi="仿宋" w:eastAsia="仿宋" w:cs="宋体"/>
                <w:color w:val="000000"/>
                <w:sz w:val="24"/>
                <w:szCs w:val="24"/>
              </w:rPr>
            </w:pPr>
          </w:p>
        </w:tc>
        <w:tc>
          <w:tcPr>
            <w:tcW w:w="4012" w:type="pct"/>
            <w:shd w:val="clear" w:color="auto" w:fill="auto"/>
            <w:vAlign w:val="center"/>
          </w:tcPr>
          <w:p w14:paraId="5F989F12">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提供基于数字证书的身份认证功能，提供不同CA的证书验证，提供CRL/OCSP等多种方式的证书有效性验证。</w:t>
            </w:r>
          </w:p>
        </w:tc>
      </w:tr>
      <w:tr w14:paraId="174F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pct"/>
            <w:vMerge w:val="continue"/>
            <w:shd w:val="clear" w:color="auto" w:fill="auto"/>
            <w:vAlign w:val="center"/>
          </w:tcPr>
          <w:p w14:paraId="1C3128DE">
            <w:pPr>
              <w:jc w:val="center"/>
              <w:rPr>
                <w:rFonts w:hint="eastAsia" w:ascii="仿宋" w:hAnsi="仿宋" w:eastAsia="仿宋" w:cs="宋体"/>
                <w:color w:val="000000"/>
                <w:sz w:val="24"/>
                <w:szCs w:val="24"/>
              </w:rPr>
            </w:pPr>
          </w:p>
        </w:tc>
        <w:tc>
          <w:tcPr>
            <w:tcW w:w="4012" w:type="pct"/>
            <w:shd w:val="clear" w:color="auto" w:fill="auto"/>
            <w:vAlign w:val="center"/>
          </w:tcPr>
          <w:p w14:paraId="24F99ED9">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提供时间戳策略OID的配置，提供ASN.1时间戳请求签发。</w:t>
            </w:r>
          </w:p>
        </w:tc>
      </w:tr>
      <w:tr w14:paraId="642BB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988" w:type="pct"/>
            <w:vMerge w:val="continue"/>
            <w:shd w:val="clear" w:color="auto" w:fill="auto"/>
            <w:vAlign w:val="center"/>
          </w:tcPr>
          <w:p w14:paraId="65F75D2B">
            <w:pPr>
              <w:jc w:val="center"/>
              <w:rPr>
                <w:rFonts w:hint="eastAsia" w:ascii="仿宋" w:hAnsi="仿宋" w:eastAsia="仿宋" w:cs="宋体"/>
                <w:color w:val="000000"/>
                <w:sz w:val="24"/>
                <w:szCs w:val="24"/>
              </w:rPr>
            </w:pPr>
          </w:p>
        </w:tc>
        <w:tc>
          <w:tcPr>
            <w:tcW w:w="4012" w:type="pct"/>
            <w:shd w:val="clear" w:color="auto" w:fill="auto"/>
            <w:vAlign w:val="center"/>
          </w:tcPr>
          <w:p w14:paraId="5DBE2F5C">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提供通过原文摘要直接签发时间戳；提供对时间戳中证书、原文摘要、策略OID、签名时间等信息的解析及获取。</w:t>
            </w:r>
          </w:p>
        </w:tc>
      </w:tr>
      <w:tr w14:paraId="480C8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988" w:type="pct"/>
            <w:vMerge w:val="continue"/>
            <w:shd w:val="clear" w:color="auto" w:fill="auto"/>
            <w:vAlign w:val="center"/>
          </w:tcPr>
          <w:p w14:paraId="7BF63A44">
            <w:pPr>
              <w:jc w:val="center"/>
              <w:rPr>
                <w:rFonts w:hint="eastAsia" w:ascii="仿宋" w:hAnsi="仿宋" w:eastAsia="仿宋" w:cs="宋体"/>
                <w:color w:val="000000"/>
                <w:sz w:val="24"/>
                <w:szCs w:val="24"/>
              </w:rPr>
            </w:pPr>
          </w:p>
        </w:tc>
        <w:tc>
          <w:tcPr>
            <w:tcW w:w="4012" w:type="pct"/>
            <w:shd w:val="clear" w:color="auto" w:fill="auto"/>
            <w:vAlign w:val="center"/>
          </w:tcPr>
          <w:p w14:paraId="30264AB3">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提供RSA证书、SM2单证、SM2双证的导入。</w:t>
            </w:r>
          </w:p>
        </w:tc>
      </w:tr>
      <w:tr w14:paraId="1A20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988" w:type="pct"/>
            <w:vMerge w:val="continue"/>
            <w:shd w:val="clear" w:color="auto" w:fill="auto"/>
            <w:vAlign w:val="center"/>
          </w:tcPr>
          <w:p w14:paraId="22FA4188">
            <w:pPr>
              <w:jc w:val="center"/>
              <w:rPr>
                <w:rFonts w:hint="eastAsia" w:ascii="仿宋" w:hAnsi="仿宋" w:eastAsia="仿宋" w:cs="宋体"/>
                <w:color w:val="000000"/>
                <w:sz w:val="24"/>
                <w:szCs w:val="24"/>
              </w:rPr>
            </w:pPr>
          </w:p>
        </w:tc>
        <w:tc>
          <w:tcPr>
            <w:tcW w:w="4012" w:type="pct"/>
            <w:shd w:val="clear" w:color="auto" w:fill="auto"/>
            <w:vAlign w:val="center"/>
          </w:tcPr>
          <w:p w14:paraId="75B0C91B">
            <w:pPr>
              <w:jc w:val="both"/>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提供时间戳管理与审计；提供时间戳归档、备份；提供多种应用平台调用；提供主流开发API。</w:t>
            </w:r>
          </w:p>
        </w:tc>
      </w:tr>
      <w:tr w14:paraId="312C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988" w:type="pct"/>
            <w:shd w:val="clear" w:color="auto" w:fill="auto"/>
            <w:vAlign w:val="center"/>
          </w:tcPr>
          <w:p w14:paraId="5BC64B6C">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性能指标</w:t>
            </w:r>
          </w:p>
        </w:tc>
        <w:tc>
          <w:tcPr>
            <w:tcW w:w="4012" w:type="pct"/>
            <w:shd w:val="clear" w:color="auto" w:fill="auto"/>
            <w:vAlign w:val="center"/>
          </w:tcPr>
          <w:p w14:paraId="614863DF">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时间戳生成效率：</w:t>
            </w:r>
            <w:r>
              <w:rPr>
                <w:rFonts w:ascii="仿宋" w:hAnsi="仿宋" w:eastAsia="仿宋"/>
                <w:sz w:val="24"/>
                <w:szCs w:val="24"/>
                <w:lang w:bidi="zh-CN"/>
              </w:rPr>
              <w:t>≥</w:t>
            </w:r>
            <w:r>
              <w:rPr>
                <w:rFonts w:hint="eastAsia" w:ascii="仿宋" w:hAnsi="仿宋" w:eastAsia="仿宋" w:cs="宋体"/>
                <w:color w:val="000000"/>
                <w:kern w:val="0"/>
                <w:sz w:val="24"/>
                <w:szCs w:val="24"/>
                <w:lang w:bidi="ar"/>
              </w:rPr>
              <w:t>3200次/秒；时间戳验证效率：</w:t>
            </w:r>
            <w:r>
              <w:rPr>
                <w:rFonts w:ascii="仿宋" w:hAnsi="仿宋" w:eastAsia="仿宋"/>
                <w:sz w:val="24"/>
                <w:szCs w:val="24"/>
                <w:lang w:bidi="zh-CN"/>
              </w:rPr>
              <w:t>≥</w:t>
            </w:r>
            <w:r>
              <w:rPr>
                <w:rFonts w:hint="eastAsia" w:ascii="仿宋" w:hAnsi="仿宋" w:eastAsia="仿宋" w:cs="宋体"/>
                <w:color w:val="000000"/>
                <w:kern w:val="0"/>
                <w:sz w:val="24"/>
                <w:szCs w:val="24"/>
                <w:lang w:bidi="ar"/>
              </w:rPr>
              <w:t>2800次/秒；平均无故障工作时间&gt;31000小时。</w:t>
            </w:r>
          </w:p>
        </w:tc>
      </w:tr>
    </w:tbl>
    <w:p w14:paraId="0A03A03B">
      <w:pPr>
        <w:rPr>
          <w:rFonts w:hint="eastAsia" w:ascii="宋体" w:hAnsi="宋体" w:cs="宋体"/>
          <w:sz w:val="28"/>
          <w:szCs w:val="28"/>
        </w:rPr>
      </w:pPr>
    </w:p>
    <w:p w14:paraId="4826B733">
      <w:pPr>
        <w:pStyle w:val="6"/>
        <w:spacing w:before="156" w:after="156"/>
        <w:ind w:left="309" w:hanging="21"/>
        <w:rPr>
          <w:lang w:val="en-US"/>
        </w:rPr>
      </w:pPr>
      <w:r>
        <w:rPr>
          <w:rFonts w:hint="eastAsia"/>
          <w:lang w:val="en-US"/>
        </w:rPr>
        <w:t>电子签章服务</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7382"/>
      </w:tblGrid>
      <w:tr w14:paraId="5B62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2" w:type="pct"/>
            <w:shd w:val="clear" w:color="auto" w:fill="BEBEBE" w:themeFill="background1" w:themeFillShade="BF"/>
            <w:vAlign w:val="center"/>
          </w:tcPr>
          <w:p w14:paraId="104EE91C">
            <w:pPr>
              <w:spacing w:line="240" w:lineRule="auto"/>
              <w:jc w:val="center"/>
              <w:rPr>
                <w:rFonts w:hint="eastAsia" w:ascii="仿宋" w:hAnsi="仿宋" w:eastAsia="仿宋"/>
                <w:b/>
                <w:bCs/>
                <w:sz w:val="24"/>
                <w:szCs w:val="24"/>
                <w:lang w:bidi="zh-CN"/>
              </w:rPr>
            </w:pPr>
            <w:r>
              <w:rPr>
                <w:rFonts w:ascii="仿宋" w:hAnsi="仿宋" w:eastAsia="仿宋"/>
                <w:b/>
                <w:bCs/>
                <w:sz w:val="24"/>
                <w:szCs w:val="24"/>
                <w:lang w:bidi="zh-CN"/>
              </w:rPr>
              <w:t>指标项</w:t>
            </w:r>
          </w:p>
        </w:tc>
        <w:tc>
          <w:tcPr>
            <w:tcW w:w="4168" w:type="pct"/>
            <w:shd w:val="clear" w:color="auto" w:fill="BEBEBE" w:themeFill="background1" w:themeFillShade="BF"/>
            <w:vAlign w:val="center"/>
          </w:tcPr>
          <w:p w14:paraId="3E5198E2">
            <w:pPr>
              <w:spacing w:line="240" w:lineRule="auto"/>
              <w:jc w:val="center"/>
              <w:rPr>
                <w:rFonts w:hint="eastAsia" w:ascii="仿宋" w:hAnsi="仿宋" w:eastAsia="仿宋"/>
                <w:sz w:val="24"/>
                <w:szCs w:val="24"/>
                <w:lang w:bidi="zh-CN"/>
              </w:rPr>
            </w:pPr>
            <w:r>
              <w:rPr>
                <w:rFonts w:ascii="仿宋" w:hAnsi="仿宋" w:eastAsia="仿宋"/>
                <w:b/>
                <w:bCs/>
                <w:sz w:val="24"/>
                <w:szCs w:val="24"/>
                <w:lang w:bidi="zh-CN"/>
              </w:rPr>
              <w:t>指标要求</w:t>
            </w:r>
          </w:p>
        </w:tc>
      </w:tr>
      <w:tr w14:paraId="72CF2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restart"/>
            <w:vAlign w:val="center"/>
          </w:tcPr>
          <w:p w14:paraId="7F538E6F">
            <w:pPr>
              <w:spacing w:line="240" w:lineRule="auto"/>
              <w:rPr>
                <w:rFonts w:hint="eastAsia" w:ascii="仿宋" w:hAnsi="仿宋" w:eastAsia="仿宋"/>
                <w:sz w:val="24"/>
                <w:szCs w:val="24"/>
                <w:lang w:bidi="zh-CN"/>
              </w:rPr>
            </w:pPr>
            <w:r>
              <w:rPr>
                <w:rFonts w:ascii="仿宋" w:hAnsi="仿宋" w:eastAsia="仿宋"/>
                <w:sz w:val="24"/>
                <w:szCs w:val="24"/>
                <w:lang w:bidi="zh-CN"/>
              </w:rPr>
              <w:t>功能要求</w:t>
            </w:r>
          </w:p>
        </w:tc>
        <w:tc>
          <w:tcPr>
            <w:tcW w:w="4168" w:type="pct"/>
            <w:vAlign w:val="center"/>
          </w:tcPr>
          <w:p w14:paraId="438C275E">
            <w:pPr>
              <w:spacing w:line="240" w:lineRule="auto"/>
              <w:rPr>
                <w:rFonts w:hint="eastAsia" w:ascii="仿宋" w:hAnsi="仿宋" w:eastAsia="仿宋"/>
                <w:sz w:val="24"/>
                <w:szCs w:val="24"/>
                <w:lang w:bidi="zh-CN"/>
              </w:rPr>
            </w:pPr>
            <w:r>
              <w:rPr>
                <w:rFonts w:hint="eastAsia" w:ascii="仿宋" w:hAnsi="仿宋" w:eastAsia="仿宋"/>
                <w:sz w:val="24"/>
                <w:szCs w:val="24"/>
                <w:lang w:bidi="zh-CN"/>
              </w:rPr>
              <w:t>签章客户端软件提供文档签章、验章、版式文件阅读等功能，具体有广泛的兼容性。</w:t>
            </w:r>
          </w:p>
        </w:tc>
      </w:tr>
      <w:tr w14:paraId="45A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0F6AA0A7">
            <w:pPr>
              <w:spacing w:line="240" w:lineRule="auto"/>
              <w:rPr>
                <w:rFonts w:hint="eastAsia" w:ascii="仿宋" w:hAnsi="仿宋" w:eastAsia="仿宋"/>
                <w:sz w:val="24"/>
                <w:szCs w:val="24"/>
                <w:lang w:bidi="zh-CN"/>
              </w:rPr>
            </w:pPr>
          </w:p>
        </w:tc>
        <w:tc>
          <w:tcPr>
            <w:tcW w:w="4168" w:type="pct"/>
            <w:vAlign w:val="center"/>
          </w:tcPr>
          <w:p w14:paraId="08A1E3BD">
            <w:pPr>
              <w:spacing w:line="240" w:lineRule="auto"/>
              <w:rPr>
                <w:rFonts w:hint="eastAsia" w:ascii="仿宋" w:hAnsi="仿宋" w:eastAsia="仿宋"/>
                <w:sz w:val="24"/>
                <w:szCs w:val="24"/>
                <w:lang w:bidi="zh-CN"/>
              </w:rPr>
            </w:pPr>
            <w:r>
              <w:rPr>
                <w:rFonts w:hint="eastAsia" w:ascii="仿宋" w:hAnsi="仿宋" w:eastAsia="仿宋"/>
                <w:sz w:val="24"/>
                <w:szCs w:val="24"/>
                <w:lang w:bidi="zh-CN"/>
              </w:rPr>
              <w:t>支持手工定位、关键字定位、坐标定位等签章定位方式，支持单页、多页模式签章，满足各类应用系统在不同业务场景的集成需要。</w:t>
            </w:r>
          </w:p>
        </w:tc>
      </w:tr>
      <w:tr w14:paraId="6AC7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vMerge w:val="continue"/>
            <w:vAlign w:val="center"/>
          </w:tcPr>
          <w:p w14:paraId="38C616EE">
            <w:pPr>
              <w:spacing w:line="240" w:lineRule="auto"/>
              <w:rPr>
                <w:rFonts w:hint="eastAsia" w:ascii="仿宋" w:hAnsi="仿宋" w:eastAsia="仿宋"/>
                <w:sz w:val="24"/>
                <w:szCs w:val="24"/>
                <w:lang w:bidi="zh-CN"/>
              </w:rPr>
            </w:pPr>
          </w:p>
        </w:tc>
        <w:tc>
          <w:tcPr>
            <w:tcW w:w="4168" w:type="pct"/>
            <w:vAlign w:val="center"/>
          </w:tcPr>
          <w:p w14:paraId="226A8047">
            <w:pPr>
              <w:spacing w:line="240" w:lineRule="auto"/>
              <w:rPr>
                <w:rFonts w:hint="eastAsia" w:ascii="仿宋" w:hAnsi="仿宋" w:eastAsia="仿宋"/>
                <w:sz w:val="24"/>
                <w:szCs w:val="24"/>
                <w:lang w:bidi="zh-CN"/>
              </w:rPr>
            </w:pPr>
            <w:r>
              <w:rPr>
                <w:rFonts w:hint="eastAsia" w:ascii="仿宋" w:hAnsi="仿宋" w:eastAsia="仿宋"/>
                <w:sz w:val="24"/>
                <w:szCs w:val="24"/>
                <w:lang w:bidi="zh-CN"/>
              </w:rPr>
              <w:t>支持对 PDF 版式文件签章。</w:t>
            </w:r>
          </w:p>
        </w:tc>
      </w:tr>
      <w:tr w14:paraId="08E4B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14AD8949">
            <w:pPr>
              <w:spacing w:line="240" w:lineRule="auto"/>
              <w:rPr>
                <w:rFonts w:hint="eastAsia" w:ascii="仿宋" w:hAnsi="仿宋" w:eastAsia="仿宋"/>
                <w:sz w:val="24"/>
                <w:szCs w:val="24"/>
                <w:lang w:bidi="zh-CN"/>
              </w:rPr>
            </w:pPr>
          </w:p>
        </w:tc>
        <w:tc>
          <w:tcPr>
            <w:tcW w:w="4168" w:type="pct"/>
            <w:vAlign w:val="center"/>
          </w:tcPr>
          <w:p w14:paraId="607879C7">
            <w:pPr>
              <w:spacing w:line="240" w:lineRule="auto"/>
              <w:rPr>
                <w:rFonts w:hint="eastAsia" w:ascii="仿宋" w:hAnsi="仿宋" w:eastAsia="仿宋"/>
                <w:sz w:val="24"/>
                <w:szCs w:val="24"/>
                <w:lang w:bidi="zh-CN"/>
              </w:rPr>
            </w:pPr>
            <w:r>
              <w:rPr>
                <w:rFonts w:hint="eastAsia" w:ascii="仿宋" w:hAnsi="仿宋" w:eastAsia="仿宋"/>
                <w:sz w:val="24"/>
                <w:szCs w:val="24"/>
                <w:lang w:bidi="zh-CN"/>
              </w:rPr>
              <w:t>对已经签章的版式文件进行签章验证，并支持对带有时间戳的签章进行验证。</w:t>
            </w:r>
          </w:p>
        </w:tc>
      </w:tr>
      <w:tr w14:paraId="28FD1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48C0E799">
            <w:pPr>
              <w:spacing w:line="240" w:lineRule="auto"/>
              <w:rPr>
                <w:rFonts w:hint="eastAsia" w:ascii="仿宋" w:hAnsi="仿宋" w:eastAsia="仿宋"/>
                <w:sz w:val="24"/>
                <w:szCs w:val="24"/>
                <w:lang w:bidi="zh-CN"/>
              </w:rPr>
            </w:pPr>
          </w:p>
        </w:tc>
        <w:tc>
          <w:tcPr>
            <w:tcW w:w="4168" w:type="pct"/>
            <w:vAlign w:val="center"/>
          </w:tcPr>
          <w:p w14:paraId="2B81AE00">
            <w:pPr>
              <w:spacing w:line="240" w:lineRule="auto"/>
              <w:rPr>
                <w:rFonts w:hint="eastAsia" w:ascii="仿宋" w:hAnsi="仿宋" w:eastAsia="仿宋"/>
                <w:sz w:val="24"/>
                <w:szCs w:val="24"/>
                <w:lang w:bidi="zh-CN"/>
              </w:rPr>
            </w:pPr>
            <w:r>
              <w:rPr>
                <w:rFonts w:hint="eastAsia" w:ascii="仿宋" w:hAnsi="仿宋" w:eastAsia="仿宋"/>
                <w:sz w:val="24"/>
                <w:szCs w:val="24"/>
                <w:lang w:bidi="zh-CN"/>
              </w:rPr>
              <w:t>提供轻量化的客户端本地 WEB 阅读器，可支持 Web 方式的版式文件阅读。</w:t>
            </w:r>
          </w:p>
        </w:tc>
      </w:tr>
      <w:tr w14:paraId="706E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0FBCF820">
            <w:pPr>
              <w:spacing w:line="240" w:lineRule="auto"/>
              <w:rPr>
                <w:rFonts w:hint="eastAsia" w:ascii="仿宋" w:hAnsi="仿宋" w:eastAsia="仿宋"/>
                <w:sz w:val="24"/>
                <w:szCs w:val="24"/>
                <w:lang w:bidi="zh-CN"/>
              </w:rPr>
            </w:pPr>
          </w:p>
        </w:tc>
        <w:tc>
          <w:tcPr>
            <w:tcW w:w="4168" w:type="pct"/>
            <w:vAlign w:val="center"/>
          </w:tcPr>
          <w:p w14:paraId="5F879BBF">
            <w:pPr>
              <w:spacing w:line="240" w:lineRule="auto"/>
              <w:rPr>
                <w:rFonts w:hint="eastAsia" w:ascii="仿宋" w:hAnsi="仿宋" w:eastAsia="仿宋"/>
                <w:sz w:val="24"/>
                <w:szCs w:val="24"/>
                <w:lang w:bidi="zh-CN"/>
              </w:rPr>
            </w:pPr>
            <w:r>
              <w:rPr>
                <w:rFonts w:ascii="仿宋" w:hAnsi="仿宋" w:eastAsia="仿宋"/>
                <w:sz w:val="24"/>
                <w:szCs w:val="24"/>
                <w:lang w:bidi="zh-CN"/>
              </w:rPr>
              <w:t>实现电子印章从制作到使用授权、挂失、销毁直至使用审计等全生命周期管理。</w:t>
            </w:r>
          </w:p>
        </w:tc>
      </w:tr>
      <w:tr w14:paraId="27092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654C0782">
            <w:pPr>
              <w:spacing w:line="240" w:lineRule="auto"/>
              <w:rPr>
                <w:rFonts w:hint="eastAsia" w:ascii="仿宋" w:hAnsi="仿宋" w:eastAsia="仿宋"/>
                <w:sz w:val="24"/>
                <w:szCs w:val="24"/>
                <w:lang w:bidi="zh-CN"/>
              </w:rPr>
            </w:pPr>
          </w:p>
        </w:tc>
        <w:tc>
          <w:tcPr>
            <w:tcW w:w="4168" w:type="pct"/>
            <w:shd w:val="clear" w:color="auto" w:fill="auto"/>
            <w:vAlign w:val="center"/>
          </w:tcPr>
          <w:p w14:paraId="30C8EBC1">
            <w:pPr>
              <w:spacing w:line="240" w:lineRule="auto"/>
              <w:rPr>
                <w:rFonts w:hint="eastAsia" w:ascii="仿宋" w:hAnsi="仿宋" w:eastAsia="仿宋"/>
                <w:sz w:val="24"/>
                <w:szCs w:val="24"/>
                <w:lang w:bidi="zh-CN"/>
              </w:rPr>
            </w:pPr>
            <w:r>
              <w:rPr>
                <w:rFonts w:ascii="仿宋" w:hAnsi="仿宋" w:eastAsia="仿宋"/>
                <w:sz w:val="24"/>
                <w:szCs w:val="24"/>
                <w:lang w:bidi="zh-CN"/>
              </w:rPr>
              <w:t>支持将 CA 签发的 USBKey 数字证书注册到签章管理系统中，同时支持对接 CA 系统，完成 USBKey 数字证书申请及导入，并具备对已注册数字证书的管理。</w:t>
            </w:r>
          </w:p>
        </w:tc>
      </w:tr>
      <w:tr w14:paraId="46BE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2" w:type="pct"/>
            <w:vAlign w:val="center"/>
          </w:tcPr>
          <w:p w14:paraId="25908E2B">
            <w:pPr>
              <w:spacing w:line="240" w:lineRule="auto"/>
              <w:rPr>
                <w:rFonts w:hint="eastAsia" w:ascii="仿宋" w:hAnsi="仿宋" w:eastAsia="仿宋"/>
                <w:sz w:val="24"/>
                <w:szCs w:val="24"/>
                <w:lang w:bidi="zh-CN"/>
              </w:rPr>
            </w:pPr>
            <w:r>
              <w:rPr>
                <w:rFonts w:ascii="仿宋" w:hAnsi="仿宋" w:eastAsia="仿宋"/>
                <w:sz w:val="24"/>
                <w:szCs w:val="24"/>
                <w:lang w:bidi="zh-CN"/>
              </w:rPr>
              <w:t>性能要求</w:t>
            </w:r>
          </w:p>
        </w:tc>
        <w:tc>
          <w:tcPr>
            <w:tcW w:w="4168" w:type="pct"/>
          </w:tcPr>
          <w:p w14:paraId="35AAC391">
            <w:pPr>
              <w:spacing w:line="240" w:lineRule="auto"/>
              <w:rPr>
                <w:rFonts w:hint="eastAsia" w:ascii="仿宋" w:hAnsi="仿宋" w:eastAsia="仿宋"/>
                <w:sz w:val="24"/>
                <w:szCs w:val="24"/>
              </w:rPr>
            </w:pPr>
            <w:r>
              <w:rPr>
                <w:rFonts w:ascii="仿宋" w:hAnsi="仿宋" w:eastAsia="仿宋"/>
                <w:sz w:val="24"/>
                <w:szCs w:val="24"/>
              </w:rPr>
              <w:t>签署性能</w:t>
            </w:r>
            <w:r>
              <w:rPr>
                <w:rFonts w:hint="eastAsia" w:ascii="仿宋" w:hAnsi="仿宋" w:eastAsia="仿宋"/>
                <w:sz w:val="24"/>
                <w:szCs w:val="24"/>
              </w:rPr>
              <w:t>（TPS）：</w:t>
            </w:r>
            <w:r>
              <w:rPr>
                <w:rFonts w:ascii="仿宋" w:hAnsi="仿宋" w:eastAsia="仿宋"/>
                <w:sz w:val="24"/>
                <w:szCs w:val="24"/>
                <w:lang w:bidi="zh-CN"/>
              </w:rPr>
              <w:t>≥</w:t>
            </w:r>
            <w:r>
              <w:rPr>
                <w:rFonts w:hint="eastAsia" w:ascii="仿宋" w:hAnsi="仿宋" w:eastAsia="仿宋"/>
                <w:sz w:val="24"/>
                <w:szCs w:val="24"/>
                <w:lang w:bidi="zh-CN"/>
              </w:rPr>
              <w:t>10</w:t>
            </w:r>
          </w:p>
          <w:p w14:paraId="731D5123">
            <w:pPr>
              <w:spacing w:line="240" w:lineRule="auto"/>
              <w:rPr>
                <w:rFonts w:hint="eastAsia" w:ascii="仿宋" w:hAnsi="仿宋" w:eastAsia="仿宋"/>
                <w:sz w:val="24"/>
                <w:szCs w:val="24"/>
              </w:rPr>
            </w:pPr>
            <w:r>
              <w:rPr>
                <w:rFonts w:ascii="仿宋" w:hAnsi="仿宋" w:eastAsia="仿宋"/>
                <w:sz w:val="24"/>
                <w:szCs w:val="24"/>
              </w:rPr>
              <w:t>并发连接数</w:t>
            </w:r>
            <w:r>
              <w:rPr>
                <w:rFonts w:hint="eastAsia" w:ascii="仿宋" w:hAnsi="仿宋" w:eastAsia="仿宋"/>
                <w:sz w:val="24"/>
                <w:szCs w:val="24"/>
              </w:rPr>
              <w:t>：</w:t>
            </w:r>
            <w:r>
              <w:rPr>
                <w:rFonts w:ascii="仿宋" w:hAnsi="仿宋" w:eastAsia="仿宋"/>
                <w:sz w:val="24"/>
                <w:szCs w:val="24"/>
                <w:lang w:bidi="zh-CN"/>
              </w:rPr>
              <w:t>≥</w:t>
            </w:r>
            <w:r>
              <w:rPr>
                <w:rFonts w:hint="eastAsia" w:ascii="仿宋" w:hAnsi="仿宋" w:eastAsia="仿宋"/>
                <w:sz w:val="24"/>
                <w:szCs w:val="24"/>
                <w:lang w:bidi="zh-CN"/>
              </w:rPr>
              <w:t>100</w:t>
            </w:r>
          </w:p>
        </w:tc>
      </w:tr>
      <w:tr w14:paraId="437FE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832" w:type="pct"/>
            <w:vAlign w:val="center"/>
          </w:tcPr>
          <w:p w14:paraId="1AF8D227">
            <w:pPr>
              <w:spacing w:line="240" w:lineRule="auto"/>
              <w:rPr>
                <w:rFonts w:hint="eastAsia" w:ascii="仿宋" w:hAnsi="仿宋" w:eastAsia="仿宋"/>
                <w:sz w:val="24"/>
                <w:szCs w:val="24"/>
                <w:lang w:bidi="zh-CN"/>
              </w:rPr>
            </w:pPr>
            <w:r>
              <w:rPr>
                <w:rFonts w:ascii="仿宋" w:hAnsi="仿宋" w:eastAsia="仿宋"/>
                <w:sz w:val="24"/>
                <w:szCs w:val="24"/>
                <w:lang w:bidi="zh-CN"/>
              </w:rPr>
              <w:t>产品资质</w:t>
            </w:r>
          </w:p>
        </w:tc>
        <w:tc>
          <w:tcPr>
            <w:tcW w:w="4168" w:type="pct"/>
            <w:vAlign w:val="center"/>
          </w:tcPr>
          <w:p w14:paraId="56A2ED8B">
            <w:pPr>
              <w:spacing w:line="240" w:lineRule="auto"/>
              <w:rPr>
                <w:rFonts w:hint="eastAsia" w:ascii="仿宋" w:hAnsi="仿宋" w:eastAsia="仿宋"/>
                <w:sz w:val="24"/>
                <w:szCs w:val="24"/>
              </w:rPr>
            </w:pPr>
            <w:r>
              <w:rPr>
                <w:rFonts w:ascii="仿宋" w:hAnsi="仿宋" w:eastAsia="仿宋"/>
                <w:sz w:val="24"/>
                <w:szCs w:val="24"/>
                <w:lang w:bidi="zh-CN"/>
              </w:rPr>
              <w:t>所投产品具备商用密码认证证书，且符合</w:t>
            </w:r>
            <w:r>
              <w:rPr>
                <w:rFonts w:hint="eastAsia" w:ascii="仿宋" w:hAnsi="仿宋" w:eastAsia="仿宋"/>
                <w:sz w:val="24"/>
                <w:szCs w:val="24"/>
                <w:lang w:bidi="zh-CN"/>
              </w:rPr>
              <w:t>GM/T 0031《安全电子签章密码技术规范》</w:t>
            </w:r>
            <w:r>
              <w:rPr>
                <w:rFonts w:ascii="仿宋" w:hAnsi="仿宋" w:eastAsia="仿宋"/>
                <w:sz w:val="24"/>
                <w:szCs w:val="24"/>
                <w:lang w:bidi="zh-CN"/>
              </w:rPr>
              <w:t>。</w:t>
            </w:r>
          </w:p>
        </w:tc>
      </w:tr>
    </w:tbl>
    <w:p w14:paraId="1C420F8C">
      <w:pPr>
        <w:rPr>
          <w:rFonts w:hint="eastAsia" w:ascii="宋体" w:hAnsi="宋体" w:cs="宋体"/>
          <w:sz w:val="28"/>
          <w:szCs w:val="28"/>
        </w:rPr>
      </w:pPr>
    </w:p>
    <w:p w14:paraId="2D5B4082">
      <w:pPr>
        <w:pStyle w:val="6"/>
        <w:spacing w:before="156" w:after="156"/>
        <w:ind w:left="309" w:hanging="21"/>
        <w:rPr>
          <w:lang w:val="en-US"/>
        </w:rPr>
      </w:pPr>
      <w:r>
        <w:rPr>
          <w:rFonts w:hint="eastAsia"/>
          <w:lang w:val="en-US"/>
        </w:rPr>
        <w:t>移动安全认证服务</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7382"/>
      </w:tblGrid>
      <w:tr w14:paraId="48E4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32" w:type="pct"/>
            <w:shd w:val="clear" w:color="auto" w:fill="BEBEBE" w:themeFill="background1" w:themeFillShade="BF"/>
            <w:vAlign w:val="center"/>
          </w:tcPr>
          <w:p w14:paraId="20C67C1E">
            <w:pPr>
              <w:spacing w:line="240" w:lineRule="auto"/>
              <w:jc w:val="center"/>
              <w:rPr>
                <w:rFonts w:hint="eastAsia" w:ascii="仿宋" w:hAnsi="仿宋" w:eastAsia="仿宋"/>
                <w:b/>
                <w:bCs/>
                <w:sz w:val="24"/>
                <w:szCs w:val="24"/>
                <w:lang w:bidi="zh-CN"/>
              </w:rPr>
            </w:pPr>
            <w:r>
              <w:rPr>
                <w:rFonts w:ascii="仿宋" w:hAnsi="仿宋" w:eastAsia="仿宋"/>
                <w:b/>
                <w:bCs/>
                <w:sz w:val="24"/>
                <w:szCs w:val="24"/>
                <w:lang w:bidi="zh-CN"/>
              </w:rPr>
              <w:t>指标项</w:t>
            </w:r>
          </w:p>
        </w:tc>
        <w:tc>
          <w:tcPr>
            <w:tcW w:w="4167" w:type="pct"/>
            <w:shd w:val="clear" w:color="auto" w:fill="BEBEBE" w:themeFill="background1" w:themeFillShade="BF"/>
            <w:vAlign w:val="center"/>
          </w:tcPr>
          <w:p w14:paraId="799449E9">
            <w:pPr>
              <w:spacing w:line="240" w:lineRule="auto"/>
              <w:jc w:val="center"/>
              <w:rPr>
                <w:rFonts w:hint="eastAsia" w:ascii="仿宋" w:hAnsi="仿宋" w:eastAsia="仿宋"/>
                <w:sz w:val="24"/>
                <w:szCs w:val="24"/>
                <w:lang w:bidi="zh-CN"/>
              </w:rPr>
            </w:pPr>
            <w:r>
              <w:rPr>
                <w:rFonts w:ascii="仿宋" w:hAnsi="仿宋" w:eastAsia="仿宋"/>
                <w:b/>
                <w:bCs/>
                <w:sz w:val="24"/>
                <w:szCs w:val="24"/>
                <w:lang w:bidi="zh-CN"/>
              </w:rPr>
              <w:t>指标要求</w:t>
            </w:r>
          </w:p>
        </w:tc>
      </w:tr>
      <w:tr w14:paraId="00356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restart"/>
            <w:vAlign w:val="center"/>
          </w:tcPr>
          <w:p w14:paraId="7D421968">
            <w:pPr>
              <w:spacing w:line="240" w:lineRule="auto"/>
              <w:rPr>
                <w:rFonts w:hint="eastAsia" w:ascii="仿宋" w:hAnsi="仿宋" w:eastAsia="仿宋"/>
                <w:sz w:val="24"/>
                <w:szCs w:val="24"/>
                <w:lang w:bidi="zh-CN"/>
              </w:rPr>
            </w:pPr>
            <w:r>
              <w:rPr>
                <w:rFonts w:ascii="仿宋" w:hAnsi="仿宋" w:eastAsia="仿宋"/>
                <w:sz w:val="24"/>
                <w:szCs w:val="24"/>
                <w:lang w:bidi="zh-CN"/>
              </w:rPr>
              <w:t>功能要求</w:t>
            </w:r>
          </w:p>
        </w:tc>
        <w:tc>
          <w:tcPr>
            <w:tcW w:w="4167" w:type="pct"/>
            <w:vAlign w:val="center"/>
          </w:tcPr>
          <w:p w14:paraId="6BD5B2B3">
            <w:pPr>
              <w:spacing w:line="240" w:lineRule="auto"/>
              <w:rPr>
                <w:rFonts w:hint="eastAsia" w:ascii="仿宋" w:hAnsi="仿宋" w:eastAsia="仿宋"/>
                <w:sz w:val="24"/>
                <w:szCs w:val="24"/>
                <w:lang w:bidi="zh-CN"/>
              </w:rPr>
            </w:pPr>
            <w:r>
              <w:rPr>
                <w:rFonts w:hint="eastAsia" w:ascii="仿宋" w:hAnsi="仿宋" w:eastAsia="仿宋"/>
                <w:sz w:val="24"/>
                <w:szCs w:val="24"/>
                <w:lang w:bidi="zh-CN"/>
              </w:rPr>
              <w:t>实现用户管理、手机设备管理、手机证书APP客户端管理、应用管理、与手机证书APP接口、支持面向应用提供数字证书二维码扫码认证登录服务功能。</w:t>
            </w:r>
          </w:p>
        </w:tc>
      </w:tr>
      <w:tr w14:paraId="3EA60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1C32334A">
            <w:pPr>
              <w:spacing w:line="240" w:lineRule="auto"/>
              <w:rPr>
                <w:rFonts w:hint="eastAsia" w:ascii="仿宋" w:hAnsi="仿宋" w:eastAsia="仿宋"/>
                <w:sz w:val="24"/>
                <w:szCs w:val="24"/>
                <w:lang w:bidi="zh-CN"/>
              </w:rPr>
            </w:pPr>
          </w:p>
        </w:tc>
        <w:tc>
          <w:tcPr>
            <w:tcW w:w="4167" w:type="pct"/>
            <w:vAlign w:val="center"/>
          </w:tcPr>
          <w:p w14:paraId="4CE66B0F">
            <w:pPr>
              <w:spacing w:line="240" w:lineRule="auto"/>
              <w:rPr>
                <w:rFonts w:hint="eastAsia" w:ascii="仿宋" w:hAnsi="仿宋" w:eastAsia="仿宋"/>
                <w:sz w:val="24"/>
                <w:szCs w:val="24"/>
                <w:lang w:bidi="zh-CN"/>
              </w:rPr>
            </w:pPr>
            <w:r>
              <w:rPr>
                <w:rFonts w:hint="eastAsia" w:ascii="仿宋" w:hAnsi="仿宋" w:eastAsia="仿宋"/>
                <w:sz w:val="24"/>
                <w:szCs w:val="24"/>
                <w:lang w:bidi="zh-CN"/>
              </w:rPr>
              <w:t>提供符合国标规范的数据签名功能，客户端与服务器端分别根据自身密钥因子完成中间签名，最后由协同签名合成符合规范的电子签名。</w:t>
            </w:r>
          </w:p>
        </w:tc>
      </w:tr>
      <w:tr w14:paraId="6755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02DF21C7">
            <w:pPr>
              <w:spacing w:line="240" w:lineRule="auto"/>
              <w:rPr>
                <w:rFonts w:hint="eastAsia" w:ascii="仿宋" w:hAnsi="仿宋" w:eastAsia="仿宋"/>
                <w:sz w:val="24"/>
                <w:szCs w:val="24"/>
                <w:lang w:bidi="zh-CN"/>
              </w:rPr>
            </w:pPr>
          </w:p>
        </w:tc>
        <w:tc>
          <w:tcPr>
            <w:tcW w:w="4167" w:type="pct"/>
            <w:vAlign w:val="center"/>
          </w:tcPr>
          <w:p w14:paraId="451F92F4">
            <w:pPr>
              <w:spacing w:line="240" w:lineRule="auto"/>
              <w:rPr>
                <w:rFonts w:hint="eastAsia" w:ascii="仿宋" w:hAnsi="仿宋" w:eastAsia="仿宋"/>
                <w:sz w:val="24"/>
                <w:szCs w:val="24"/>
                <w:lang w:bidi="zh-CN"/>
              </w:rPr>
            </w:pPr>
            <w:r>
              <w:rPr>
                <w:rFonts w:hint="eastAsia" w:ascii="仿宋" w:hAnsi="仿宋" w:eastAsia="仿宋"/>
                <w:sz w:val="24"/>
                <w:szCs w:val="24"/>
                <w:lang w:bidi="zh-CN"/>
              </w:rPr>
              <w:t>提供标准数据签名的验签功能，系统可以利用 CA 颁发的数字证书完成对数据签名值的验证功能，能够根据签名结果判断数据的真实性，可靠性。</w:t>
            </w:r>
          </w:p>
        </w:tc>
      </w:tr>
      <w:tr w14:paraId="45F2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pct"/>
            <w:vMerge w:val="continue"/>
            <w:vAlign w:val="center"/>
          </w:tcPr>
          <w:p w14:paraId="548219EF">
            <w:pPr>
              <w:spacing w:line="240" w:lineRule="auto"/>
              <w:rPr>
                <w:rFonts w:hint="eastAsia" w:ascii="仿宋" w:hAnsi="仿宋" w:eastAsia="仿宋"/>
                <w:sz w:val="24"/>
                <w:szCs w:val="24"/>
                <w:lang w:bidi="zh-CN"/>
              </w:rPr>
            </w:pPr>
          </w:p>
        </w:tc>
        <w:tc>
          <w:tcPr>
            <w:tcW w:w="4167" w:type="pct"/>
            <w:vAlign w:val="center"/>
          </w:tcPr>
          <w:p w14:paraId="1E29D58B">
            <w:pPr>
              <w:spacing w:line="240" w:lineRule="auto"/>
              <w:rPr>
                <w:rFonts w:hint="eastAsia" w:ascii="仿宋" w:hAnsi="仿宋" w:eastAsia="仿宋"/>
                <w:sz w:val="24"/>
                <w:szCs w:val="24"/>
                <w:lang w:bidi="zh-CN"/>
              </w:rPr>
            </w:pPr>
            <w:r>
              <w:rPr>
                <w:rFonts w:hint="eastAsia" w:ascii="仿宋" w:hAnsi="仿宋" w:eastAsia="仿宋"/>
                <w:sz w:val="24"/>
                <w:szCs w:val="24"/>
                <w:lang w:bidi="zh-CN"/>
              </w:rPr>
              <w:t>对接 CA 系统，利用协同签名产生的公钥申请数字证书，完成移动端的 SM2 证书颁发，同时可以利用 CA 系统固定的对接流程完成数字证书的申请、颁发、验证、注销等证书业务。</w:t>
            </w:r>
          </w:p>
        </w:tc>
      </w:tr>
      <w:tr w14:paraId="563C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7143536C">
            <w:pPr>
              <w:spacing w:line="240" w:lineRule="auto"/>
              <w:rPr>
                <w:rFonts w:hint="eastAsia" w:ascii="仿宋" w:hAnsi="仿宋" w:eastAsia="仿宋"/>
                <w:sz w:val="24"/>
                <w:szCs w:val="24"/>
                <w:lang w:bidi="zh-CN"/>
              </w:rPr>
            </w:pPr>
          </w:p>
        </w:tc>
        <w:tc>
          <w:tcPr>
            <w:tcW w:w="4167" w:type="pct"/>
            <w:vAlign w:val="center"/>
          </w:tcPr>
          <w:p w14:paraId="3EE44521">
            <w:pPr>
              <w:spacing w:line="240" w:lineRule="auto"/>
              <w:rPr>
                <w:rFonts w:hint="eastAsia" w:ascii="仿宋" w:hAnsi="仿宋" w:eastAsia="仿宋"/>
                <w:sz w:val="24"/>
                <w:szCs w:val="24"/>
                <w:lang w:bidi="zh-CN"/>
              </w:rPr>
            </w:pPr>
            <w:r>
              <w:rPr>
                <w:rFonts w:hint="eastAsia" w:ascii="仿宋" w:hAnsi="仿宋" w:eastAsia="仿宋"/>
                <w:sz w:val="24"/>
                <w:szCs w:val="24"/>
                <w:lang w:bidi="zh-CN"/>
              </w:rPr>
              <w:t>支持白名单与网络隔离机制，可以充分结合业务系统自身的安全策略，通过建立安全访问规则提高系统的安全性与抗风险能力。</w:t>
            </w:r>
          </w:p>
        </w:tc>
      </w:tr>
      <w:tr w14:paraId="62639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76F38E11">
            <w:pPr>
              <w:spacing w:line="240" w:lineRule="auto"/>
              <w:rPr>
                <w:rFonts w:hint="eastAsia" w:ascii="仿宋" w:hAnsi="仿宋" w:eastAsia="仿宋"/>
                <w:sz w:val="24"/>
                <w:szCs w:val="24"/>
                <w:lang w:bidi="zh-CN"/>
              </w:rPr>
            </w:pPr>
          </w:p>
        </w:tc>
        <w:tc>
          <w:tcPr>
            <w:tcW w:w="4167" w:type="pct"/>
            <w:vAlign w:val="center"/>
          </w:tcPr>
          <w:p w14:paraId="789E0CF2">
            <w:pPr>
              <w:spacing w:line="240" w:lineRule="auto"/>
              <w:rPr>
                <w:rFonts w:hint="eastAsia" w:ascii="仿宋" w:hAnsi="仿宋" w:eastAsia="仿宋"/>
                <w:sz w:val="24"/>
                <w:szCs w:val="24"/>
                <w:lang w:bidi="zh-CN"/>
              </w:rPr>
            </w:pPr>
            <w:r>
              <w:rPr>
                <w:rFonts w:hint="eastAsia" w:ascii="仿宋" w:hAnsi="仿宋" w:eastAsia="仿宋"/>
                <w:sz w:val="24"/>
                <w:szCs w:val="24"/>
                <w:lang w:bidi="zh-CN"/>
              </w:rPr>
              <w:t>提供多种形式的系统对接，其中包括常见客户端（iOS，Android、Windows、Linux、欧拉、鸿蒙）的 SDK，可以有效的对接应用业务系统的各种场景；协同签名服务端提供业务查询，证书调用等 Web 接口。</w:t>
            </w:r>
          </w:p>
        </w:tc>
      </w:tr>
      <w:tr w14:paraId="57C58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2216BB41">
            <w:pPr>
              <w:spacing w:line="240" w:lineRule="auto"/>
              <w:rPr>
                <w:rFonts w:hint="eastAsia" w:ascii="仿宋" w:hAnsi="仿宋" w:eastAsia="仿宋"/>
                <w:sz w:val="24"/>
                <w:szCs w:val="24"/>
                <w:lang w:bidi="zh-CN"/>
              </w:rPr>
            </w:pPr>
          </w:p>
        </w:tc>
        <w:tc>
          <w:tcPr>
            <w:tcW w:w="4167" w:type="pct"/>
            <w:vAlign w:val="center"/>
          </w:tcPr>
          <w:p w14:paraId="5D1A5F43">
            <w:pPr>
              <w:spacing w:line="240" w:lineRule="auto"/>
              <w:rPr>
                <w:rFonts w:hint="eastAsia" w:ascii="仿宋" w:hAnsi="仿宋" w:eastAsia="仿宋"/>
                <w:sz w:val="24"/>
                <w:szCs w:val="24"/>
                <w:lang w:bidi="zh-CN"/>
              </w:rPr>
            </w:pPr>
            <w:r>
              <w:rPr>
                <w:rFonts w:hint="eastAsia" w:ascii="仿宋" w:hAnsi="仿宋" w:eastAsia="仿宋"/>
                <w:sz w:val="24"/>
                <w:szCs w:val="24"/>
              </w:rPr>
              <w:t>支持网络双活配置；支持</w:t>
            </w:r>
            <w:r>
              <w:rPr>
                <w:rFonts w:ascii="仿宋" w:hAnsi="仿宋" w:eastAsia="仿宋"/>
                <w:sz w:val="24"/>
                <w:szCs w:val="24"/>
              </w:rPr>
              <w:t>IPV6</w:t>
            </w:r>
            <w:r>
              <w:rPr>
                <w:rFonts w:hint="eastAsia" w:ascii="仿宋" w:hAnsi="仿宋" w:eastAsia="仿宋"/>
                <w:sz w:val="24"/>
                <w:szCs w:val="24"/>
              </w:rPr>
              <w:t>。</w:t>
            </w:r>
          </w:p>
        </w:tc>
      </w:tr>
      <w:tr w14:paraId="2CFCC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32" w:type="pct"/>
            <w:vMerge w:val="continue"/>
            <w:vAlign w:val="center"/>
          </w:tcPr>
          <w:p w14:paraId="4F9D6D22">
            <w:pPr>
              <w:spacing w:line="240" w:lineRule="auto"/>
              <w:rPr>
                <w:rFonts w:hint="eastAsia" w:ascii="仿宋" w:hAnsi="仿宋" w:eastAsia="仿宋"/>
                <w:sz w:val="24"/>
                <w:szCs w:val="24"/>
                <w:lang w:bidi="zh-CN"/>
              </w:rPr>
            </w:pPr>
          </w:p>
        </w:tc>
        <w:tc>
          <w:tcPr>
            <w:tcW w:w="4167" w:type="pct"/>
            <w:vAlign w:val="center"/>
          </w:tcPr>
          <w:p w14:paraId="6570A1D1">
            <w:pPr>
              <w:spacing w:line="240" w:lineRule="auto"/>
              <w:rPr>
                <w:rFonts w:hint="eastAsia" w:ascii="仿宋" w:hAnsi="仿宋" w:eastAsia="仿宋"/>
                <w:sz w:val="24"/>
                <w:szCs w:val="24"/>
                <w:lang w:bidi="zh-CN"/>
              </w:rPr>
            </w:pPr>
            <w:r>
              <w:rPr>
                <w:rFonts w:hint="eastAsia" w:ascii="仿宋" w:hAnsi="仿宋" w:eastAsia="仿宋"/>
                <w:sz w:val="24"/>
                <w:szCs w:val="24"/>
                <w:lang w:bidi="zh-CN"/>
              </w:rPr>
              <w:t>支持备份管理功能，包括备份列表查看、恢复列表查看、定时备份、远程备份管理功能。</w:t>
            </w:r>
          </w:p>
        </w:tc>
      </w:tr>
      <w:tr w14:paraId="2FAA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832" w:type="pct"/>
            <w:vAlign w:val="center"/>
          </w:tcPr>
          <w:p w14:paraId="7794EE53">
            <w:pPr>
              <w:spacing w:line="240" w:lineRule="auto"/>
              <w:rPr>
                <w:rFonts w:hint="eastAsia" w:ascii="仿宋" w:hAnsi="仿宋" w:eastAsia="仿宋"/>
                <w:sz w:val="24"/>
                <w:szCs w:val="24"/>
                <w:lang w:bidi="zh-CN"/>
              </w:rPr>
            </w:pPr>
            <w:r>
              <w:rPr>
                <w:rFonts w:ascii="仿宋" w:hAnsi="仿宋" w:eastAsia="仿宋"/>
                <w:sz w:val="24"/>
                <w:szCs w:val="24"/>
                <w:lang w:bidi="zh-CN"/>
              </w:rPr>
              <w:t>性能要求</w:t>
            </w:r>
          </w:p>
        </w:tc>
        <w:tc>
          <w:tcPr>
            <w:tcW w:w="4167" w:type="pct"/>
          </w:tcPr>
          <w:p w14:paraId="2787D8CB">
            <w:pPr>
              <w:spacing w:line="240" w:lineRule="auto"/>
              <w:rPr>
                <w:rFonts w:hint="eastAsia" w:ascii="仿宋" w:hAnsi="仿宋" w:eastAsia="仿宋"/>
                <w:sz w:val="24"/>
                <w:szCs w:val="24"/>
                <w:lang w:bidi="zh-CN"/>
              </w:rPr>
            </w:pPr>
            <w:r>
              <w:rPr>
                <w:rFonts w:ascii="仿宋" w:hAnsi="仿宋" w:eastAsia="仿宋"/>
                <w:sz w:val="24"/>
                <w:szCs w:val="24"/>
              </w:rPr>
              <w:t>并发数量</w:t>
            </w:r>
            <w:r>
              <w:rPr>
                <w:rFonts w:hint="eastAsia" w:ascii="仿宋" w:hAnsi="仿宋" w:eastAsia="仿宋"/>
                <w:sz w:val="24"/>
                <w:szCs w:val="24"/>
              </w:rPr>
              <w:t>：</w:t>
            </w:r>
            <w:r>
              <w:rPr>
                <w:rFonts w:ascii="仿宋" w:hAnsi="仿宋" w:eastAsia="仿宋"/>
                <w:sz w:val="24"/>
                <w:szCs w:val="24"/>
                <w:lang w:bidi="zh-CN"/>
              </w:rPr>
              <w:t>≥</w:t>
            </w:r>
            <w:r>
              <w:rPr>
                <w:rFonts w:hint="eastAsia" w:ascii="仿宋" w:hAnsi="仿宋" w:eastAsia="仿宋"/>
                <w:sz w:val="24"/>
                <w:szCs w:val="24"/>
                <w:lang w:bidi="zh-CN"/>
              </w:rPr>
              <w:t>1000；</w:t>
            </w:r>
          </w:p>
          <w:p w14:paraId="2194BA4A">
            <w:pPr>
              <w:spacing w:line="240" w:lineRule="auto"/>
              <w:rPr>
                <w:rFonts w:hint="eastAsia" w:ascii="仿宋" w:hAnsi="仿宋" w:eastAsia="仿宋"/>
                <w:sz w:val="24"/>
                <w:szCs w:val="24"/>
              </w:rPr>
            </w:pPr>
            <w:r>
              <w:rPr>
                <w:rFonts w:ascii="仿宋" w:hAnsi="仿宋" w:eastAsia="仿宋"/>
                <w:sz w:val="24"/>
                <w:szCs w:val="24"/>
              </w:rPr>
              <w:t>平均签名响应时间</w:t>
            </w:r>
            <w:r>
              <w:rPr>
                <w:rFonts w:hint="eastAsia" w:ascii="仿宋" w:hAnsi="仿宋" w:eastAsia="仿宋"/>
                <w:sz w:val="24"/>
                <w:szCs w:val="24"/>
              </w:rPr>
              <w:t>：≤100ms；</w:t>
            </w:r>
          </w:p>
          <w:p w14:paraId="61BB7ADA">
            <w:pPr>
              <w:spacing w:line="240" w:lineRule="auto"/>
              <w:rPr>
                <w:rFonts w:hint="eastAsia" w:ascii="仿宋" w:hAnsi="仿宋" w:eastAsia="仿宋"/>
                <w:sz w:val="24"/>
                <w:szCs w:val="24"/>
                <w:lang w:bidi="zh-CN"/>
              </w:rPr>
            </w:pPr>
            <w:r>
              <w:rPr>
                <w:rFonts w:ascii="仿宋" w:hAnsi="仿宋" w:eastAsia="仿宋"/>
                <w:sz w:val="24"/>
                <w:szCs w:val="24"/>
              </w:rPr>
              <w:t>SM2 协同签名</w:t>
            </w:r>
            <w:r>
              <w:rPr>
                <w:rFonts w:hint="eastAsia" w:ascii="仿宋" w:hAnsi="仿宋" w:eastAsia="仿宋"/>
                <w:sz w:val="24"/>
                <w:szCs w:val="24"/>
              </w:rPr>
              <w:t>/验签（次/秒）：</w:t>
            </w:r>
            <w:r>
              <w:rPr>
                <w:rFonts w:ascii="仿宋" w:hAnsi="仿宋" w:eastAsia="仿宋"/>
                <w:sz w:val="24"/>
                <w:szCs w:val="24"/>
                <w:lang w:bidi="zh-CN"/>
              </w:rPr>
              <w:t>≥</w:t>
            </w:r>
            <w:r>
              <w:rPr>
                <w:rFonts w:hint="eastAsia" w:ascii="仿宋" w:hAnsi="仿宋" w:eastAsia="仿宋"/>
                <w:sz w:val="24"/>
                <w:szCs w:val="24"/>
                <w:lang w:bidi="zh-CN"/>
              </w:rPr>
              <w:t>2500；</w:t>
            </w:r>
          </w:p>
          <w:p w14:paraId="7064F275">
            <w:pPr>
              <w:spacing w:line="240" w:lineRule="auto"/>
              <w:rPr>
                <w:rFonts w:hint="eastAsia" w:ascii="仿宋" w:hAnsi="仿宋" w:eastAsia="仿宋"/>
                <w:sz w:val="24"/>
                <w:szCs w:val="24"/>
                <w:lang w:bidi="zh-CN"/>
              </w:rPr>
            </w:pPr>
            <w:r>
              <w:rPr>
                <w:rFonts w:ascii="仿宋" w:hAnsi="仿宋" w:eastAsia="仿宋"/>
                <w:sz w:val="24"/>
                <w:szCs w:val="24"/>
              </w:rPr>
              <w:t xml:space="preserve">SM2 </w:t>
            </w:r>
            <w:r>
              <w:rPr>
                <w:rFonts w:hint="eastAsia" w:ascii="仿宋" w:hAnsi="仿宋" w:eastAsia="仿宋"/>
                <w:sz w:val="24"/>
                <w:szCs w:val="24"/>
              </w:rPr>
              <w:t>验签（次/秒）：</w:t>
            </w:r>
            <w:r>
              <w:rPr>
                <w:rFonts w:ascii="仿宋" w:hAnsi="仿宋" w:eastAsia="仿宋"/>
                <w:sz w:val="24"/>
                <w:szCs w:val="24"/>
                <w:lang w:bidi="zh-CN"/>
              </w:rPr>
              <w:t>≥</w:t>
            </w:r>
            <w:r>
              <w:rPr>
                <w:rFonts w:hint="eastAsia" w:ascii="仿宋" w:hAnsi="仿宋" w:eastAsia="仿宋"/>
                <w:sz w:val="24"/>
                <w:szCs w:val="24"/>
                <w:lang w:bidi="zh-CN"/>
              </w:rPr>
              <w:t>4000；</w:t>
            </w:r>
          </w:p>
          <w:p w14:paraId="6BB6569B">
            <w:pPr>
              <w:spacing w:line="240" w:lineRule="auto"/>
              <w:rPr>
                <w:rFonts w:hint="eastAsia" w:ascii="仿宋" w:hAnsi="仿宋" w:eastAsia="仿宋"/>
                <w:sz w:val="24"/>
                <w:szCs w:val="24"/>
              </w:rPr>
            </w:pPr>
            <w:r>
              <w:rPr>
                <w:rFonts w:hint="eastAsia" w:ascii="仿宋" w:hAnsi="仿宋" w:eastAsia="仿宋"/>
                <w:sz w:val="24"/>
                <w:szCs w:val="24"/>
              </w:rPr>
              <w:t>SM2 加密（次/秒）：</w:t>
            </w:r>
            <w:r>
              <w:rPr>
                <w:rFonts w:ascii="仿宋" w:hAnsi="仿宋" w:eastAsia="仿宋"/>
                <w:sz w:val="24"/>
                <w:szCs w:val="24"/>
                <w:lang w:bidi="zh-CN"/>
              </w:rPr>
              <w:t>≥</w:t>
            </w:r>
            <w:r>
              <w:rPr>
                <w:rFonts w:hint="eastAsia" w:ascii="仿宋" w:hAnsi="仿宋" w:eastAsia="仿宋"/>
                <w:sz w:val="24"/>
                <w:szCs w:val="24"/>
                <w:lang w:bidi="zh-CN"/>
              </w:rPr>
              <w:t>3000；</w:t>
            </w:r>
          </w:p>
          <w:p w14:paraId="4D256BEC">
            <w:pPr>
              <w:spacing w:line="240" w:lineRule="auto"/>
              <w:rPr>
                <w:rFonts w:hint="eastAsia" w:ascii="仿宋" w:hAnsi="仿宋" w:eastAsia="仿宋"/>
                <w:sz w:val="24"/>
                <w:szCs w:val="24"/>
              </w:rPr>
            </w:pPr>
            <w:r>
              <w:rPr>
                <w:rFonts w:hint="eastAsia" w:ascii="仿宋" w:hAnsi="仿宋" w:eastAsia="仿宋"/>
                <w:sz w:val="24"/>
                <w:szCs w:val="24"/>
              </w:rPr>
              <w:t>SM2 协同解密（次/秒）：</w:t>
            </w:r>
            <w:r>
              <w:rPr>
                <w:rFonts w:ascii="仿宋" w:hAnsi="仿宋" w:eastAsia="仿宋"/>
                <w:sz w:val="24"/>
                <w:szCs w:val="24"/>
                <w:lang w:bidi="zh-CN"/>
              </w:rPr>
              <w:t>≥</w:t>
            </w:r>
            <w:r>
              <w:rPr>
                <w:rFonts w:hint="eastAsia" w:ascii="仿宋" w:hAnsi="仿宋" w:eastAsia="仿宋"/>
                <w:sz w:val="24"/>
                <w:szCs w:val="24"/>
                <w:lang w:bidi="zh-CN"/>
              </w:rPr>
              <w:t>3000；</w:t>
            </w:r>
          </w:p>
        </w:tc>
      </w:tr>
    </w:tbl>
    <w:p w14:paraId="2CC344F8">
      <w:pPr>
        <w:rPr>
          <w:rFonts w:hint="eastAsia" w:ascii="宋体" w:hAnsi="宋体" w:cs="宋体"/>
          <w:sz w:val="28"/>
          <w:szCs w:val="28"/>
        </w:rPr>
      </w:pPr>
    </w:p>
    <w:p w14:paraId="5A39B5FC">
      <w:pPr>
        <w:pStyle w:val="6"/>
        <w:spacing w:before="156" w:after="156"/>
        <w:ind w:left="309" w:hanging="21"/>
        <w:rPr>
          <w:lang w:val="en-US"/>
        </w:rPr>
      </w:pPr>
      <w:r>
        <w:rPr>
          <w:rFonts w:hint="eastAsia"/>
          <w:lang w:val="en-US"/>
        </w:rPr>
        <w:t>文件加密</w:t>
      </w:r>
    </w:p>
    <w:tbl>
      <w:tblPr>
        <w:tblStyle w:val="26"/>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750"/>
        <w:gridCol w:w="7106"/>
      </w:tblGrid>
      <w:tr w14:paraId="293D6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88" w:type="pct"/>
            <w:tcBorders>
              <w:bottom w:val="single" w:color="000000" w:sz="8" w:space="0"/>
              <w:right w:val="single" w:color="000000" w:sz="8" w:space="0"/>
            </w:tcBorders>
            <w:shd w:val="clear" w:color="auto" w:fill="BEBEBE" w:themeFill="background1" w:themeFillShade="BF"/>
            <w:vAlign w:val="center"/>
          </w:tcPr>
          <w:p w14:paraId="730760DB">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指标项</w:t>
            </w:r>
          </w:p>
        </w:tc>
        <w:tc>
          <w:tcPr>
            <w:tcW w:w="4012" w:type="pct"/>
            <w:tcBorders>
              <w:left w:val="single" w:color="000000" w:sz="8" w:space="0"/>
              <w:bottom w:val="single" w:color="000000" w:sz="8" w:space="0"/>
            </w:tcBorders>
            <w:shd w:val="clear" w:color="auto" w:fill="BEBEBE" w:themeFill="background1" w:themeFillShade="BF"/>
            <w:vAlign w:val="center"/>
          </w:tcPr>
          <w:p w14:paraId="7D1BA95E">
            <w:pPr>
              <w:spacing w:line="240" w:lineRule="auto"/>
              <w:jc w:val="center"/>
              <w:rPr>
                <w:rFonts w:hint="eastAsia" w:ascii="仿宋" w:hAnsi="仿宋" w:eastAsia="仿宋" w:cs="宋体"/>
                <w:color w:val="000000"/>
                <w:kern w:val="0"/>
                <w:sz w:val="24"/>
                <w:szCs w:val="24"/>
                <w:lang w:bidi="ar"/>
              </w:rPr>
            </w:pPr>
            <w:r>
              <w:rPr>
                <w:rFonts w:ascii="仿宋" w:hAnsi="仿宋" w:eastAsia="仿宋"/>
                <w:b/>
                <w:bCs/>
                <w:sz w:val="24"/>
                <w:szCs w:val="24"/>
                <w:lang w:bidi="zh-CN"/>
              </w:rPr>
              <w:t>指标要求</w:t>
            </w:r>
          </w:p>
        </w:tc>
      </w:tr>
      <w:tr w14:paraId="558A64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88" w:type="pct"/>
            <w:tcBorders>
              <w:top w:val="nil"/>
              <w:bottom w:val="single" w:color="000000" w:sz="8" w:space="0"/>
              <w:right w:val="single" w:color="000000" w:sz="8" w:space="0"/>
            </w:tcBorders>
            <w:shd w:val="clear" w:color="auto" w:fill="auto"/>
            <w:vAlign w:val="center"/>
          </w:tcPr>
          <w:p w14:paraId="3381A22C">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产品描述</w:t>
            </w:r>
          </w:p>
        </w:tc>
        <w:tc>
          <w:tcPr>
            <w:tcW w:w="4012" w:type="pct"/>
            <w:tcBorders>
              <w:top w:val="nil"/>
              <w:left w:val="single" w:color="000000" w:sz="8" w:space="0"/>
              <w:bottom w:val="single" w:color="000000" w:sz="8" w:space="0"/>
            </w:tcBorders>
            <w:shd w:val="clear" w:color="auto" w:fill="auto"/>
            <w:vAlign w:val="center"/>
          </w:tcPr>
          <w:p w14:paraId="0F373F77">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实现对文件等非结构化数据的加密功能,提供为多个应用服务器提供文件加密存储服务，每个应用服务器的文件视图各自独立；提供云平台环境提供文件加密存储服务；</w:t>
            </w:r>
          </w:p>
        </w:tc>
      </w:tr>
      <w:tr w14:paraId="32304B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88" w:type="pct"/>
            <w:vMerge w:val="restart"/>
            <w:tcBorders>
              <w:top w:val="single" w:color="000000" w:sz="8" w:space="0"/>
              <w:bottom w:val="single" w:color="000000" w:sz="8" w:space="0"/>
              <w:right w:val="single" w:color="000000" w:sz="8" w:space="0"/>
            </w:tcBorders>
            <w:shd w:val="clear" w:color="auto" w:fill="auto"/>
            <w:vAlign w:val="center"/>
          </w:tcPr>
          <w:p w14:paraId="39449C95">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产品功能</w:t>
            </w:r>
          </w:p>
        </w:tc>
        <w:tc>
          <w:tcPr>
            <w:tcW w:w="4012" w:type="pct"/>
            <w:tcBorders>
              <w:top w:val="nil"/>
              <w:left w:val="single" w:color="000000" w:sz="8" w:space="0"/>
              <w:bottom w:val="single" w:color="000000" w:sz="8" w:space="0"/>
            </w:tcBorders>
            <w:shd w:val="clear" w:color="auto" w:fill="auto"/>
            <w:vAlign w:val="center"/>
          </w:tcPr>
          <w:p w14:paraId="1837DD44">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具备SM2、SM3、SM4算法，具有文件加密传输、密钥管理等功能；</w:t>
            </w:r>
          </w:p>
        </w:tc>
      </w:tr>
      <w:tr w14:paraId="7D450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88" w:type="pct"/>
            <w:vMerge w:val="continue"/>
            <w:tcBorders>
              <w:top w:val="single" w:color="000000" w:sz="8" w:space="0"/>
              <w:bottom w:val="single" w:color="000000" w:sz="8" w:space="0"/>
              <w:right w:val="single" w:color="000000" w:sz="8" w:space="0"/>
            </w:tcBorders>
            <w:shd w:val="clear" w:color="auto" w:fill="auto"/>
            <w:vAlign w:val="center"/>
          </w:tcPr>
          <w:p w14:paraId="01BCFBC9">
            <w:pPr>
              <w:jc w:val="center"/>
              <w:rPr>
                <w:rFonts w:hint="eastAsia" w:ascii="仿宋" w:hAnsi="仿宋" w:eastAsia="仿宋" w:cs="宋体"/>
                <w:color w:val="000000"/>
                <w:sz w:val="24"/>
                <w:szCs w:val="24"/>
              </w:rPr>
            </w:pPr>
          </w:p>
        </w:tc>
        <w:tc>
          <w:tcPr>
            <w:tcW w:w="4012" w:type="pct"/>
            <w:tcBorders>
              <w:top w:val="nil"/>
              <w:left w:val="single" w:color="000000" w:sz="8" w:space="0"/>
              <w:bottom w:val="single" w:color="000000" w:sz="8" w:space="0"/>
            </w:tcBorders>
            <w:shd w:val="clear" w:color="auto" w:fill="auto"/>
            <w:vAlign w:val="center"/>
          </w:tcPr>
          <w:p w14:paraId="4A14065E">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具备多种存储设备，包括NFS存储、SAN存储、GlusterFS等分布式存储；</w:t>
            </w:r>
          </w:p>
        </w:tc>
      </w:tr>
      <w:tr w14:paraId="6BEE2B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88" w:type="pct"/>
            <w:vMerge w:val="continue"/>
            <w:tcBorders>
              <w:top w:val="single" w:color="000000" w:sz="8" w:space="0"/>
              <w:bottom w:val="single" w:color="000000" w:sz="8" w:space="0"/>
              <w:right w:val="single" w:color="000000" w:sz="8" w:space="0"/>
            </w:tcBorders>
            <w:shd w:val="clear" w:color="auto" w:fill="auto"/>
            <w:vAlign w:val="center"/>
          </w:tcPr>
          <w:p w14:paraId="5D46767C">
            <w:pPr>
              <w:jc w:val="center"/>
              <w:rPr>
                <w:rFonts w:hint="eastAsia" w:ascii="仿宋" w:hAnsi="仿宋" w:eastAsia="仿宋" w:cs="宋体"/>
                <w:color w:val="000000"/>
                <w:sz w:val="24"/>
                <w:szCs w:val="24"/>
              </w:rPr>
            </w:pPr>
          </w:p>
        </w:tc>
        <w:tc>
          <w:tcPr>
            <w:tcW w:w="4012" w:type="pct"/>
            <w:tcBorders>
              <w:top w:val="nil"/>
              <w:left w:val="single" w:color="000000" w:sz="8" w:space="0"/>
              <w:bottom w:val="single" w:color="000000" w:sz="8" w:space="0"/>
            </w:tcBorders>
            <w:shd w:val="clear" w:color="auto" w:fill="auto"/>
            <w:vAlign w:val="center"/>
          </w:tcPr>
          <w:p w14:paraId="733C50A1">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单节点具备配置多个不同的存储设备，提供为不同应用分配独立的存储设备；</w:t>
            </w:r>
          </w:p>
        </w:tc>
      </w:tr>
      <w:tr w14:paraId="18CB59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88" w:type="pct"/>
            <w:vMerge w:val="continue"/>
            <w:tcBorders>
              <w:top w:val="single" w:color="000000" w:sz="8" w:space="0"/>
              <w:bottom w:val="single" w:color="000000" w:sz="8" w:space="0"/>
              <w:right w:val="single" w:color="000000" w:sz="8" w:space="0"/>
            </w:tcBorders>
            <w:shd w:val="clear" w:color="auto" w:fill="auto"/>
            <w:vAlign w:val="center"/>
          </w:tcPr>
          <w:p w14:paraId="2B0E30A4">
            <w:pPr>
              <w:jc w:val="center"/>
              <w:rPr>
                <w:rFonts w:hint="eastAsia" w:ascii="仿宋" w:hAnsi="仿宋" w:eastAsia="仿宋" w:cs="宋体"/>
                <w:color w:val="000000"/>
                <w:sz w:val="24"/>
                <w:szCs w:val="24"/>
              </w:rPr>
            </w:pPr>
          </w:p>
        </w:tc>
        <w:tc>
          <w:tcPr>
            <w:tcW w:w="4012" w:type="pct"/>
            <w:tcBorders>
              <w:top w:val="nil"/>
              <w:left w:val="single" w:color="000000" w:sz="8" w:space="0"/>
              <w:bottom w:val="single" w:color="000000" w:sz="8" w:space="0"/>
            </w:tcBorders>
            <w:shd w:val="clear" w:color="auto" w:fill="auto"/>
            <w:vAlign w:val="center"/>
          </w:tcPr>
          <w:p w14:paraId="5A6CBE3F">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提供协议级文件透明加解密，提供一文一密，提供密钥备份和恢复</w:t>
            </w:r>
          </w:p>
        </w:tc>
      </w:tr>
      <w:tr w14:paraId="65CD26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pct"/>
            <w:vMerge w:val="continue"/>
            <w:tcBorders>
              <w:top w:val="single" w:color="000000" w:sz="8" w:space="0"/>
              <w:bottom w:val="single" w:color="000000" w:sz="8" w:space="0"/>
              <w:right w:val="single" w:color="000000" w:sz="8" w:space="0"/>
            </w:tcBorders>
            <w:shd w:val="clear" w:color="auto" w:fill="auto"/>
            <w:vAlign w:val="center"/>
          </w:tcPr>
          <w:p w14:paraId="4C2F525F">
            <w:pPr>
              <w:jc w:val="center"/>
              <w:rPr>
                <w:rFonts w:hint="eastAsia" w:ascii="仿宋" w:hAnsi="仿宋" w:eastAsia="仿宋" w:cs="宋体"/>
                <w:color w:val="000000"/>
                <w:sz w:val="24"/>
                <w:szCs w:val="24"/>
              </w:rPr>
            </w:pPr>
          </w:p>
        </w:tc>
        <w:tc>
          <w:tcPr>
            <w:tcW w:w="4012" w:type="pct"/>
            <w:tcBorders>
              <w:top w:val="nil"/>
              <w:left w:val="single" w:color="000000" w:sz="8" w:space="0"/>
              <w:bottom w:val="single" w:color="000000" w:sz="8" w:space="0"/>
            </w:tcBorders>
            <w:shd w:val="clear" w:color="auto" w:fill="auto"/>
            <w:vAlign w:val="center"/>
          </w:tcPr>
          <w:p w14:paraId="4E77D257">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具备基于HTTPS协议的RESTFUL接口访问文件加密服务。</w:t>
            </w:r>
          </w:p>
        </w:tc>
      </w:tr>
      <w:tr w14:paraId="3C395C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988" w:type="pct"/>
            <w:vMerge w:val="continue"/>
            <w:tcBorders>
              <w:top w:val="single" w:color="000000" w:sz="8" w:space="0"/>
              <w:bottom w:val="single" w:color="000000" w:sz="8" w:space="0"/>
              <w:right w:val="single" w:color="000000" w:sz="8" w:space="0"/>
            </w:tcBorders>
            <w:shd w:val="clear" w:color="auto" w:fill="auto"/>
            <w:vAlign w:val="center"/>
          </w:tcPr>
          <w:p w14:paraId="0A4CCBFD">
            <w:pPr>
              <w:jc w:val="center"/>
              <w:rPr>
                <w:rFonts w:hint="eastAsia" w:ascii="仿宋" w:hAnsi="仿宋" w:eastAsia="仿宋" w:cs="宋体"/>
                <w:color w:val="000000"/>
                <w:sz w:val="24"/>
                <w:szCs w:val="24"/>
              </w:rPr>
            </w:pPr>
          </w:p>
        </w:tc>
        <w:tc>
          <w:tcPr>
            <w:tcW w:w="4012" w:type="pct"/>
            <w:tcBorders>
              <w:top w:val="nil"/>
              <w:left w:val="single" w:color="000000" w:sz="8" w:space="0"/>
              <w:bottom w:val="single" w:color="000000" w:sz="8" w:space="0"/>
            </w:tcBorders>
            <w:shd w:val="clear" w:color="auto" w:fill="auto"/>
            <w:vAlign w:val="center"/>
          </w:tcPr>
          <w:p w14:paraId="3F3A5771">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兼容国产计算平台（国产CPU/国产操作系统）,具备应用零改造集成能力（可提供截图证明）</w:t>
            </w:r>
          </w:p>
        </w:tc>
      </w:tr>
      <w:tr w14:paraId="0A8E0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88" w:type="pct"/>
            <w:vMerge w:val="continue"/>
            <w:tcBorders>
              <w:top w:val="single" w:color="000000" w:sz="8" w:space="0"/>
              <w:bottom w:val="single" w:color="000000" w:sz="8" w:space="0"/>
              <w:right w:val="single" w:color="000000" w:sz="8" w:space="0"/>
            </w:tcBorders>
            <w:shd w:val="clear" w:color="auto" w:fill="auto"/>
            <w:vAlign w:val="center"/>
          </w:tcPr>
          <w:p w14:paraId="7F91E0D1">
            <w:pPr>
              <w:jc w:val="center"/>
              <w:rPr>
                <w:rFonts w:hint="eastAsia" w:ascii="仿宋" w:hAnsi="仿宋" w:eastAsia="仿宋" w:cs="宋体"/>
                <w:color w:val="000000"/>
                <w:sz w:val="24"/>
                <w:szCs w:val="24"/>
              </w:rPr>
            </w:pPr>
          </w:p>
        </w:tc>
        <w:tc>
          <w:tcPr>
            <w:tcW w:w="4012" w:type="pct"/>
            <w:tcBorders>
              <w:top w:val="nil"/>
              <w:left w:val="single" w:color="000000" w:sz="8" w:space="0"/>
              <w:bottom w:val="single" w:color="000000" w:sz="8" w:space="0"/>
            </w:tcBorders>
            <w:shd w:val="clear" w:color="auto" w:fill="auto"/>
            <w:vAlign w:val="center"/>
          </w:tcPr>
          <w:p w14:paraId="1A6AB427">
            <w:pP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提供标准NFS、CIFS协议访问文件加密服务；</w:t>
            </w:r>
          </w:p>
        </w:tc>
      </w:tr>
      <w:tr w14:paraId="506BD6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88" w:type="pct"/>
            <w:tcBorders>
              <w:top w:val="nil"/>
              <w:right w:val="single" w:color="000000" w:sz="8" w:space="0"/>
            </w:tcBorders>
            <w:shd w:val="clear" w:color="auto" w:fill="auto"/>
            <w:vAlign w:val="center"/>
          </w:tcPr>
          <w:p w14:paraId="062EB094">
            <w:pPr>
              <w:jc w:val="center"/>
              <w:textAlignment w:val="center"/>
              <w:rPr>
                <w:rFonts w:hint="eastAsia" w:ascii="仿宋" w:hAnsi="仿宋" w:eastAsia="仿宋" w:cs="宋体"/>
                <w:color w:val="000000"/>
                <w:sz w:val="24"/>
                <w:szCs w:val="24"/>
              </w:rPr>
            </w:pPr>
            <w:r>
              <w:rPr>
                <w:rFonts w:hint="eastAsia" w:ascii="仿宋" w:hAnsi="仿宋" w:eastAsia="仿宋" w:cs="宋体"/>
                <w:color w:val="000000"/>
                <w:kern w:val="0"/>
                <w:sz w:val="24"/>
                <w:szCs w:val="24"/>
                <w:lang w:bidi="ar"/>
              </w:rPr>
              <w:t>性能指标</w:t>
            </w:r>
          </w:p>
        </w:tc>
        <w:tc>
          <w:tcPr>
            <w:tcW w:w="4012" w:type="pct"/>
            <w:tcBorders>
              <w:top w:val="nil"/>
              <w:left w:val="single" w:color="000000" w:sz="8" w:space="0"/>
            </w:tcBorders>
            <w:shd w:val="clear" w:color="auto" w:fill="auto"/>
            <w:vAlign w:val="center"/>
          </w:tcPr>
          <w:p w14:paraId="4838C780">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SM4加密128KB数据运算平均速率≥1500Mbps。</w:t>
            </w:r>
          </w:p>
          <w:p w14:paraId="454A5A02">
            <w:pPr>
              <w:textAlignment w:val="center"/>
              <w:rPr>
                <w:rFonts w:hint="eastAsia" w:ascii="仿宋" w:hAnsi="仿宋" w:eastAsia="仿宋" w:cs="宋体"/>
                <w:color w:val="000000"/>
                <w:kern w:val="0"/>
                <w:sz w:val="24"/>
                <w:szCs w:val="24"/>
                <w:lang w:bidi="ar"/>
              </w:rPr>
            </w:pPr>
            <w:r>
              <w:rPr>
                <w:rFonts w:hint="eastAsia" w:ascii="仿宋" w:hAnsi="仿宋" w:eastAsia="仿宋" w:cs="宋体"/>
                <w:color w:val="000000"/>
                <w:kern w:val="0"/>
                <w:sz w:val="24"/>
                <w:szCs w:val="24"/>
                <w:lang w:bidi="ar"/>
              </w:rPr>
              <w:t>SM4解密128KB数据运算平均速率≥1500Mbps。</w:t>
            </w:r>
            <w:r>
              <w:rPr>
                <w:rFonts w:hint="eastAsia" w:ascii="仿宋" w:hAnsi="仿宋" w:eastAsia="仿宋" w:cs="宋体"/>
                <w:color w:val="000000"/>
                <w:kern w:val="0"/>
                <w:sz w:val="24"/>
                <w:szCs w:val="24"/>
                <w:lang w:bidi="ar"/>
              </w:rPr>
              <w:br w:type="textWrapping"/>
            </w:r>
            <w:r>
              <w:rPr>
                <w:rFonts w:hint="eastAsia" w:ascii="仿宋" w:hAnsi="仿宋" w:eastAsia="仿宋" w:cs="宋体"/>
                <w:color w:val="000000"/>
                <w:kern w:val="0"/>
                <w:sz w:val="24"/>
                <w:szCs w:val="24"/>
                <w:lang w:bidi="ar"/>
              </w:rPr>
              <w:t>单台写入速率≥2000Mbps，读取速率≥3000Mbps。</w:t>
            </w:r>
          </w:p>
        </w:tc>
      </w:tr>
    </w:tbl>
    <w:p w14:paraId="541B0773">
      <w:pPr>
        <w:pStyle w:val="3"/>
        <w:spacing w:before="156" w:after="156"/>
      </w:pPr>
      <w:bookmarkStart w:id="217" w:name="_Toc16130"/>
      <w:bookmarkStart w:id="218" w:name="_Toc125876354"/>
      <w:bookmarkStart w:id="219" w:name="_Toc201309486"/>
      <w:bookmarkStart w:id="220" w:name="_Toc200464667"/>
      <w:r>
        <w:rPr>
          <w:rFonts w:hint="eastAsia"/>
          <w:lang w:val="en-US"/>
        </w:rPr>
        <w:t>集成</w:t>
      </w:r>
      <w:r>
        <w:t>要求</w:t>
      </w:r>
      <w:bookmarkEnd w:id="217"/>
      <w:bookmarkEnd w:id="218"/>
      <w:bookmarkEnd w:id="219"/>
      <w:bookmarkEnd w:id="220"/>
    </w:p>
    <w:p w14:paraId="2BF9B659">
      <w:pPr>
        <w:pStyle w:val="74"/>
        <w:adjustRightInd w:val="0"/>
        <w:snapToGrid w:val="0"/>
        <w:spacing w:before="0" w:beforeAutospacing="0"/>
        <w:ind w:firstLine="560"/>
        <w:jc w:val="both"/>
        <w:rPr>
          <w:rFonts w:hint="eastAsia"/>
        </w:rPr>
      </w:pPr>
      <w:r>
        <w:rPr>
          <w:rFonts w:hint="eastAsia"/>
        </w:rPr>
        <w:t>上海市公共卫生临床中心应急医学中心信息化建设项目是上海公共卫生临床中心新区域顺利部署与开办的重要基础，投标方和项目主要成员需具备类似项目实施经验，充分了解医院信息化、智慧化系统的特点、组网结构、安全保障需求以及其它要求，充分考虑本次采购的软硬件设备与上海公共卫生临床中心现有系统的对接，并提供必要的技术支撑和配合，协助完成整个院区信息化的实施部署工作。</w:t>
      </w:r>
    </w:p>
    <w:p w14:paraId="25D53991">
      <w:pPr>
        <w:pStyle w:val="74"/>
        <w:adjustRightInd w:val="0"/>
        <w:snapToGrid w:val="0"/>
        <w:spacing w:before="0" w:beforeAutospacing="0"/>
        <w:ind w:firstLine="560"/>
        <w:jc w:val="both"/>
        <w:rPr>
          <w:rFonts w:hint="eastAsia"/>
        </w:rPr>
      </w:pPr>
      <w:r>
        <w:rPr>
          <w:rFonts w:hint="eastAsia"/>
        </w:rPr>
        <w:t>投标人需依据本次项目建设需求、未来业务扩展以及采购项目要求编制实施方案，实施方案需在投标文件中以独立章节详细描述。方案设计应当采用统一规划、高可用性、高扩展性、高安全性、高可维护性和合适性价比等原则。需充分考虑到实施时存在的风险，并描述实施过程的时间进度以及影响程度范围。</w:t>
      </w:r>
    </w:p>
    <w:p w14:paraId="000E433A">
      <w:pPr>
        <w:pStyle w:val="74"/>
        <w:adjustRightInd w:val="0"/>
        <w:snapToGrid w:val="0"/>
        <w:spacing w:before="0" w:beforeAutospacing="0"/>
        <w:ind w:firstLine="560"/>
        <w:jc w:val="both"/>
        <w:rPr>
          <w:rFonts w:hint="eastAsia"/>
        </w:rPr>
      </w:pPr>
      <w:r>
        <w:rPr>
          <w:rFonts w:hint="eastAsia"/>
        </w:rPr>
        <w:t>投标人需制定合理可行的项目管理计划，保证所有建设内容按计划保质保量地开展。中标人需做好组织协调工作，对上海市公共卫生临床中心应急医学中心信息化建设项目的总体质量和进度负总责。对项目软硬件设备的到货、安装调试、验收负责，以及各系统及平台的联调、总体测试、试运行、验收负责。</w:t>
      </w:r>
    </w:p>
    <w:p w14:paraId="3E35A97D">
      <w:pPr>
        <w:pStyle w:val="74"/>
        <w:adjustRightInd w:val="0"/>
        <w:snapToGrid w:val="0"/>
        <w:spacing w:before="0" w:beforeAutospacing="0"/>
        <w:ind w:firstLine="560"/>
        <w:jc w:val="both"/>
        <w:rPr>
          <w:rFonts w:hint="eastAsia"/>
        </w:rPr>
      </w:pPr>
      <w:r>
        <w:rPr>
          <w:rFonts w:hint="eastAsia"/>
        </w:rPr>
        <w:t>投标人需依据系统现状、本次项目建设需要、未来业务扩展以及设备采购需求，对信息系统基础架构和信息系统安全体系进行统一规划设计，需在投标文件中以独立章节对此详细描述。方案应当以先进性、安全性、高可用性和可扩展性为原则。方案的设计及实施过程需充分考虑到上海公共卫生临床中心开办信息化项目实时性要求，全面保障全院业务的连续性。投标人需要充分考虑上述要求并给出科学、合理的系统集成方案，同时，投标人具备大型系统的集成能力、交付和运维大型数据中心的能力，投标时需提供相应的证明材料。</w:t>
      </w:r>
    </w:p>
    <w:p w14:paraId="2BB3FAB4">
      <w:pPr>
        <w:pStyle w:val="74"/>
        <w:adjustRightInd w:val="0"/>
        <w:snapToGrid w:val="0"/>
        <w:spacing w:before="0" w:beforeAutospacing="0"/>
        <w:ind w:firstLine="560"/>
        <w:jc w:val="both"/>
        <w:rPr>
          <w:rFonts w:hint="eastAsia"/>
        </w:rPr>
      </w:pPr>
      <w:r>
        <w:rPr>
          <w:rFonts w:hint="eastAsia"/>
        </w:rPr>
        <w:t>投标人应依据当前上海公共卫生临床中心信息化系统和信息化建设已规划设计的实际情况、本期项目的具体建设要求、未来业务扩展以及设备购买需求，统一规划信息系统集成建设方案。方案应当兼顾成熟性、先进性、安全性、高可用性和可扩展性。方案的设计及实施应考虑到对医院既有业务的影响降到最低，以确保日常诊疗工作的正常开展。同时，应充分考虑到工程实施时存在的风险，并对实施过程的时间进度有所预估。</w:t>
      </w:r>
    </w:p>
    <w:p w14:paraId="32A587C9">
      <w:pPr>
        <w:pStyle w:val="74"/>
        <w:adjustRightInd w:val="0"/>
        <w:snapToGrid w:val="0"/>
        <w:spacing w:before="0" w:beforeAutospacing="0"/>
        <w:ind w:firstLine="560"/>
        <w:jc w:val="both"/>
        <w:rPr>
          <w:rFonts w:hint="eastAsia"/>
        </w:rPr>
      </w:pPr>
      <w:r>
        <w:rPr>
          <w:rFonts w:hint="eastAsia"/>
        </w:rPr>
        <w:t>投标人需充分了解上海公共卫生临床中心信息化建设目标与标准规范</w:t>
      </w:r>
      <w:r>
        <w:t>,</w:t>
      </w:r>
      <w:r>
        <w:rPr>
          <w:rFonts w:hint="eastAsia"/>
        </w:rPr>
        <w:t xml:space="preserve"> 以上海公共卫生临床中心一体化管理的实际需求出发，创新医疗就医模式，进行上海公共卫生临床中心开办信息化建设，实现多院区同质化管理。以医疗技术中台、医疗数据中台、医疗业务中台为核心的技术架构展开，建设智慧服务、智慧医疗、智慧管理互为促进、互为补充、互为支撑、融合发展，“三位一体”智慧医院。</w:t>
      </w:r>
    </w:p>
    <w:p w14:paraId="1356ECEF">
      <w:pPr>
        <w:pStyle w:val="74"/>
        <w:adjustRightInd w:val="0"/>
        <w:snapToGrid w:val="0"/>
        <w:spacing w:before="0" w:beforeAutospacing="0"/>
        <w:ind w:firstLine="560"/>
        <w:jc w:val="both"/>
        <w:rPr>
          <w:rFonts w:hint="eastAsia"/>
        </w:rPr>
      </w:pPr>
      <w:r>
        <w:rPr>
          <w:rFonts w:hint="eastAsia"/>
        </w:rPr>
        <w:t>对本次集成方案设计所采用的医院行业标准规范进行充分列明阐述、方案设计并严格依照标准进行落地实施。对上海公共卫生临床中心已建设的系统软硬件资源进行充分利用，在保证本项目信息系统服务能力持续有效且满足安全防护需求的前提下，开展利旧工作，保护前期投资，降低建设成本。需结合实际情况，从产品技术现状、产品性能和支撑能力方面进行整体规划，设计出可靠、可行的技术方案，并在实施时进行已有产品和新购产品的二次集成工作，避免资源浪费。</w:t>
      </w:r>
    </w:p>
    <w:p w14:paraId="08CC482C">
      <w:pPr>
        <w:pStyle w:val="74"/>
        <w:adjustRightInd w:val="0"/>
        <w:snapToGrid w:val="0"/>
        <w:spacing w:before="0" w:beforeAutospacing="0"/>
        <w:ind w:left="25" w:firstLine="560"/>
        <w:jc w:val="both"/>
        <w:rPr>
          <w:rFonts w:hint="eastAsia"/>
        </w:rPr>
      </w:pPr>
      <w:r>
        <w:rPr>
          <w:rFonts w:hint="eastAsia"/>
        </w:rPr>
        <w:t>投标人在应用软件系统设计上需遵循电子病历系统应用水平分级评价标准五级、国家医疗健康信息医院信息互联互通标准化成熟度水平四级甲等、医院智慧服务分级评估标准三级、医院智慧管理分级评估标准三级等国家相关标准规范要求，系统涉及的接口、数据对接等的费用均包含在投标总价内。招标单位、监理方拥有对项目安装、调试、故障排除、测试及系统验收等各环节进行全面监督与管理的权利，投标单位需紧密配合基建总包及其他相关专业单位，高效完成项目范围内隐蔽工程的工作，并独立承担由此产生的全部费用。</w:t>
      </w:r>
    </w:p>
    <w:p w14:paraId="1FF96E11">
      <w:pPr>
        <w:pStyle w:val="48"/>
        <w:adjustRightInd w:val="0"/>
        <w:snapToGrid w:val="0"/>
        <w:spacing w:line="360" w:lineRule="auto"/>
        <w:ind w:left="25" w:firstLine="560"/>
        <w:rPr>
          <w:rFonts w:hint="eastAsia" w:ascii="仿宋" w:hAnsi="仿宋" w:eastAsia="仿宋"/>
          <w:sz w:val="28"/>
          <w:szCs w:val="28"/>
          <w:lang w:val="en-US"/>
        </w:rPr>
      </w:pPr>
      <w:r>
        <w:rPr>
          <w:rFonts w:hint="eastAsia" w:ascii="仿宋" w:hAnsi="仿宋" w:eastAsia="仿宋"/>
          <w:sz w:val="28"/>
          <w:szCs w:val="28"/>
          <w:lang w:val="en-US"/>
        </w:rPr>
        <w:t>投标单位应结合上海公共卫生临床中心信息化建设后的运营需求，设计整体运行维护服务的体系，设计针对本次项目运行维护服务的响应服务级别，提供运行维护过程中应急服务响应体系并提供现场驻场服务团队。</w:t>
      </w:r>
    </w:p>
    <w:p w14:paraId="3F0050DA">
      <w:pPr>
        <w:pStyle w:val="74"/>
        <w:adjustRightInd w:val="0"/>
        <w:snapToGrid w:val="0"/>
        <w:spacing w:before="0" w:beforeAutospacing="0"/>
        <w:ind w:firstLine="560"/>
        <w:jc w:val="both"/>
        <w:rPr>
          <w:rFonts w:hint="eastAsia"/>
        </w:rPr>
      </w:pPr>
    </w:p>
    <w:bookmarkEnd w:id="35"/>
    <w:p w14:paraId="0A2A8A66">
      <w:pPr>
        <w:pStyle w:val="2"/>
        <w:spacing w:before="156" w:after="156"/>
      </w:pPr>
      <w:bookmarkStart w:id="221" w:name="_Toc125876362"/>
      <w:bookmarkStart w:id="222" w:name="_Toc2618"/>
      <w:bookmarkStart w:id="223" w:name="_Toc22114"/>
      <w:bookmarkStart w:id="224" w:name="_Toc21502"/>
      <w:bookmarkStart w:id="225" w:name="_Toc200464668"/>
      <w:bookmarkStart w:id="226" w:name="_Toc201309487"/>
      <w:bookmarkStart w:id="227" w:name="_Toc11150"/>
      <w:bookmarkStart w:id="228" w:name="_Toc24099"/>
      <w:r>
        <w:rPr>
          <w:rFonts w:hint="eastAsia"/>
        </w:rPr>
        <w:t>项目实施、培训、售后服务等要求</w:t>
      </w:r>
      <w:bookmarkEnd w:id="221"/>
      <w:bookmarkEnd w:id="222"/>
      <w:bookmarkEnd w:id="223"/>
      <w:bookmarkEnd w:id="224"/>
      <w:bookmarkEnd w:id="225"/>
      <w:bookmarkEnd w:id="226"/>
      <w:bookmarkEnd w:id="227"/>
      <w:bookmarkEnd w:id="228"/>
    </w:p>
    <w:p w14:paraId="1D0C1E4F">
      <w:pPr>
        <w:pStyle w:val="3"/>
        <w:spacing w:before="156" w:after="156"/>
      </w:pPr>
      <w:bookmarkStart w:id="229" w:name="_Toc125876363"/>
      <w:bookmarkStart w:id="230" w:name="_Toc200464669"/>
      <w:bookmarkStart w:id="231" w:name="_Toc201309488"/>
      <w:bookmarkStart w:id="232" w:name="_Toc11550"/>
      <w:bookmarkStart w:id="233" w:name="_Toc9579"/>
      <w:bookmarkStart w:id="234" w:name="_Toc13238"/>
      <w:bookmarkStart w:id="235" w:name="_Toc24881"/>
      <w:bookmarkStart w:id="236" w:name="_Toc15522"/>
      <w:bookmarkStart w:id="237" w:name="_Toc11802603"/>
      <w:r>
        <w:rPr>
          <w:rFonts w:hint="eastAsia"/>
        </w:rPr>
        <w:t>项目总体要求</w:t>
      </w:r>
      <w:bookmarkEnd w:id="229"/>
      <w:bookmarkEnd w:id="230"/>
      <w:bookmarkEnd w:id="231"/>
      <w:bookmarkEnd w:id="232"/>
      <w:bookmarkEnd w:id="233"/>
      <w:bookmarkEnd w:id="234"/>
      <w:bookmarkEnd w:id="235"/>
      <w:bookmarkEnd w:id="236"/>
    </w:p>
    <w:p w14:paraId="74F37977">
      <w:pPr>
        <w:pStyle w:val="74"/>
        <w:adjustRightInd w:val="0"/>
        <w:snapToGrid w:val="0"/>
        <w:spacing w:before="0" w:beforeAutospacing="0"/>
        <w:ind w:firstLine="560"/>
        <w:jc w:val="both"/>
        <w:rPr>
          <w:rFonts w:hint="eastAsia"/>
        </w:rPr>
      </w:pPr>
      <w:r>
        <w:rPr>
          <w:rFonts w:hint="eastAsia"/>
        </w:rPr>
        <w:t>投标人应充分理解及考虑此次项目的建设要求及内容，提出完整</w:t>
      </w:r>
      <w:r>
        <w:t>且</w:t>
      </w:r>
      <w:r>
        <w:rPr>
          <w:rFonts w:hint="eastAsia"/>
        </w:rPr>
        <w:t>详细的项目实施、项目培训、项目管理、项目验收、售后服务方案</w:t>
      </w:r>
      <w:r>
        <w:t>及</w:t>
      </w:r>
      <w:r>
        <w:rPr>
          <w:rFonts w:hint="eastAsia"/>
        </w:rPr>
        <w:t>软硬件应急预案等。</w:t>
      </w:r>
    </w:p>
    <w:p w14:paraId="3B87AFFC">
      <w:pPr>
        <w:pStyle w:val="74"/>
        <w:adjustRightInd w:val="0"/>
        <w:snapToGrid w:val="0"/>
        <w:spacing w:before="0" w:beforeAutospacing="0"/>
        <w:ind w:firstLine="560"/>
        <w:jc w:val="both"/>
        <w:rPr>
          <w:rFonts w:hint="eastAsia"/>
        </w:rPr>
      </w:pPr>
      <w:r>
        <w:rPr>
          <w:rFonts w:hint="eastAsia"/>
        </w:rPr>
        <w:t>投标人应充分理解上海公共卫生临床中心开办信息化项目的建设要求。在签订合同前，提出具体实施、服务、维护以及今后技术支持的措施计划和承诺。</w:t>
      </w:r>
    </w:p>
    <w:p w14:paraId="5F7723CC">
      <w:pPr>
        <w:pStyle w:val="74"/>
        <w:adjustRightInd w:val="0"/>
        <w:snapToGrid w:val="0"/>
        <w:spacing w:before="0" w:beforeAutospacing="0"/>
        <w:ind w:firstLine="560"/>
        <w:jc w:val="both"/>
        <w:rPr>
          <w:rFonts w:hint="eastAsia"/>
        </w:rPr>
      </w:pPr>
      <w:r>
        <w:rPr>
          <w:rFonts w:hint="eastAsia"/>
        </w:rPr>
        <w:t>投标人提供项目实施计划，经用户方同意后，严格执行。如果遇到问题，由项目组提出项目变更说明，经用户方和系统提供商确定后，修改计划。</w:t>
      </w:r>
    </w:p>
    <w:p w14:paraId="78A52D5C">
      <w:pPr>
        <w:pStyle w:val="74"/>
        <w:adjustRightInd w:val="0"/>
        <w:snapToGrid w:val="0"/>
        <w:spacing w:before="0" w:beforeAutospacing="0"/>
        <w:ind w:firstLine="560"/>
        <w:jc w:val="both"/>
        <w:rPr>
          <w:rFonts w:hint="eastAsia"/>
        </w:rPr>
      </w:pPr>
      <w:r>
        <w:rPr>
          <w:rFonts w:hint="eastAsia"/>
        </w:rPr>
        <w:t>根据对项目的理解做出项目的人员配置管理计划，包括组织结构、项目负责人、组成人员及分工职责。项目负责人及项目成员一旦确定原则上不得更换。</w:t>
      </w:r>
    </w:p>
    <w:p w14:paraId="73CA23F8">
      <w:pPr>
        <w:pStyle w:val="74"/>
        <w:adjustRightInd w:val="0"/>
        <w:snapToGrid w:val="0"/>
        <w:spacing w:before="0" w:beforeAutospacing="0"/>
        <w:ind w:firstLine="560"/>
        <w:jc w:val="both"/>
        <w:rPr>
          <w:rFonts w:hint="eastAsia"/>
        </w:rPr>
      </w:pPr>
      <w:r>
        <w:rPr>
          <w:rFonts w:hint="eastAsia"/>
        </w:rPr>
        <w:t>投标人应负责在项目验收时将系统的全部有关技术文件、资料、及安装、测试、验收报告等文档汇集成册交付用户方。</w:t>
      </w:r>
    </w:p>
    <w:p w14:paraId="2CD2E38C">
      <w:pPr>
        <w:pStyle w:val="74"/>
        <w:adjustRightInd w:val="0"/>
        <w:snapToGrid w:val="0"/>
        <w:spacing w:before="0" w:beforeAutospacing="0"/>
        <w:ind w:firstLine="560"/>
        <w:jc w:val="both"/>
        <w:rPr>
          <w:rFonts w:hint="eastAsia"/>
        </w:rPr>
      </w:pPr>
      <w:r>
        <w:rPr>
          <w:rFonts w:hint="eastAsia"/>
        </w:rPr>
        <w:t>采购人有权监督和管理此项目的安装、调试、故障排队、测试及系统验收等各项工作，中标人应接受并服从采购人和监理方、测评方的监督和管理要求。</w:t>
      </w:r>
    </w:p>
    <w:bookmarkEnd w:id="237"/>
    <w:p w14:paraId="31702E7A">
      <w:pPr>
        <w:pStyle w:val="74"/>
        <w:adjustRightInd w:val="0"/>
        <w:snapToGrid w:val="0"/>
        <w:spacing w:before="0" w:beforeAutospacing="0"/>
        <w:ind w:firstLine="560"/>
        <w:jc w:val="both"/>
        <w:rPr>
          <w:rFonts w:hint="eastAsia"/>
        </w:rPr>
      </w:pPr>
      <w:r>
        <w:rPr>
          <w:rFonts w:hint="eastAsia"/>
        </w:rPr>
        <w:t>项目实施地点在上海，投标人一旦中标后，应承担实施过程中的设备环境、实施人员的工作场地和食宿等相关内容和费用，对此，投标人应作出明确承诺。</w:t>
      </w:r>
    </w:p>
    <w:p w14:paraId="37B3D623">
      <w:pPr>
        <w:pStyle w:val="3"/>
        <w:spacing w:before="156" w:after="156"/>
      </w:pPr>
      <w:bookmarkStart w:id="238" w:name="_Toc125876364"/>
      <w:bookmarkStart w:id="239" w:name="_Toc201309489"/>
      <w:bookmarkStart w:id="240" w:name="_Toc19243"/>
      <w:bookmarkStart w:id="241" w:name="_Toc12089"/>
      <w:bookmarkStart w:id="242" w:name="_Toc200464670"/>
      <w:r>
        <w:rPr>
          <w:rFonts w:hint="eastAsia"/>
        </w:rPr>
        <w:t>项目工期要求</w:t>
      </w:r>
      <w:bookmarkEnd w:id="238"/>
      <w:bookmarkEnd w:id="239"/>
      <w:bookmarkEnd w:id="240"/>
      <w:bookmarkEnd w:id="241"/>
      <w:bookmarkEnd w:id="242"/>
    </w:p>
    <w:p w14:paraId="092AD210">
      <w:pPr>
        <w:pStyle w:val="74"/>
        <w:adjustRightInd w:val="0"/>
        <w:snapToGrid w:val="0"/>
        <w:spacing w:before="0" w:beforeAutospacing="0"/>
        <w:ind w:firstLine="560"/>
        <w:jc w:val="both"/>
        <w:rPr>
          <w:rFonts w:hint="eastAsia"/>
        </w:rPr>
      </w:pPr>
      <w:r>
        <w:t>本项目的</w:t>
      </w:r>
      <w:r>
        <w:rPr>
          <w:rFonts w:hint="eastAsia"/>
        </w:rPr>
        <w:t>建设周期</w:t>
      </w:r>
      <w:r>
        <w:t>预计</w:t>
      </w:r>
      <w:r>
        <w:rPr>
          <w:rFonts w:hint="eastAsia"/>
        </w:rPr>
        <w:t>为自合同签订之日起12个月内完成项目建设并通过竣工验收（包含1个月的试运行期），验收需配合提交相关应用软件测试报告、安全测评报告和密码评测报告。要求提供详细可行的项目实施进度及人员安排。</w:t>
      </w:r>
    </w:p>
    <w:p w14:paraId="4AC95F04">
      <w:pPr>
        <w:pStyle w:val="3"/>
        <w:spacing w:before="156" w:after="156"/>
      </w:pPr>
      <w:bookmarkStart w:id="243" w:name="_Toc125876365"/>
      <w:bookmarkStart w:id="244" w:name="_Toc201309490"/>
      <w:bookmarkStart w:id="245" w:name="_Toc11858"/>
      <w:bookmarkStart w:id="246" w:name="_Toc200464671"/>
      <w:bookmarkStart w:id="247" w:name="_Toc6856"/>
      <w:bookmarkStart w:id="248" w:name="_Toc18558"/>
      <w:bookmarkStart w:id="249" w:name="_Toc11802604"/>
      <w:bookmarkStart w:id="250" w:name="_Toc7496"/>
      <w:bookmarkStart w:id="251" w:name="_Toc17432"/>
      <w:r>
        <w:rPr>
          <w:rFonts w:hint="eastAsia"/>
        </w:rPr>
        <w:t>项目实施要求</w:t>
      </w:r>
      <w:bookmarkEnd w:id="243"/>
      <w:bookmarkEnd w:id="244"/>
      <w:bookmarkEnd w:id="245"/>
      <w:bookmarkEnd w:id="246"/>
      <w:bookmarkEnd w:id="247"/>
      <w:bookmarkEnd w:id="248"/>
      <w:bookmarkEnd w:id="249"/>
      <w:bookmarkEnd w:id="250"/>
      <w:bookmarkEnd w:id="251"/>
    </w:p>
    <w:p w14:paraId="2A4F06EE">
      <w:pPr>
        <w:pStyle w:val="74"/>
        <w:adjustRightInd w:val="0"/>
        <w:snapToGrid w:val="0"/>
        <w:spacing w:before="0" w:beforeAutospacing="0"/>
        <w:ind w:firstLine="560"/>
        <w:jc w:val="both"/>
        <w:rPr>
          <w:rFonts w:hint="eastAsia"/>
        </w:rPr>
      </w:pPr>
      <w:bookmarkStart w:id="252" w:name="_Toc11802605"/>
      <w:r>
        <w:rPr>
          <w:rFonts w:hint="eastAsia"/>
        </w:rPr>
        <w:t>投标人需针对本项目编制详细的实施方案，详细描述项目的实施过程，需采取的确保整个项目实施正常有序的措施和办法，实施方案包括进度计划、人员配置、安装调试测试、验收方案、质量保障方案等内容。</w:t>
      </w:r>
    </w:p>
    <w:p w14:paraId="34C99035">
      <w:pPr>
        <w:pStyle w:val="74"/>
        <w:adjustRightInd w:val="0"/>
        <w:snapToGrid w:val="0"/>
        <w:spacing w:before="0" w:beforeAutospacing="0"/>
        <w:ind w:firstLine="560"/>
        <w:jc w:val="both"/>
        <w:rPr>
          <w:rFonts w:hint="eastAsia"/>
        </w:rPr>
      </w:pPr>
      <w:r>
        <w:rPr>
          <w:rFonts w:hint="eastAsia"/>
        </w:rPr>
        <w:t>投标人中标后根据项目具体工作内容，需向建设方提供系统集成服务，为保证项目建设质量和可持续可靠运行，提供项目实施阶段的驻场</w:t>
      </w:r>
      <w:r>
        <w:rPr>
          <w:rFonts w:hint="eastAsia"/>
          <w:color w:val="auto"/>
        </w:rPr>
        <w:t>服务，驻场人员(包括项目负责人、核心技术负责人)不少于25人，对</w:t>
      </w:r>
      <w:r>
        <w:rPr>
          <w:rFonts w:hint="eastAsia"/>
        </w:rPr>
        <w:t>工程的时间进度、整个项目质量承担相应的责任。</w:t>
      </w:r>
    </w:p>
    <w:p w14:paraId="33AE207D">
      <w:pPr>
        <w:pStyle w:val="74"/>
        <w:adjustRightInd w:val="0"/>
        <w:snapToGrid w:val="0"/>
        <w:spacing w:before="0" w:beforeAutospacing="0"/>
        <w:ind w:firstLine="560"/>
        <w:jc w:val="both"/>
        <w:rPr>
          <w:rFonts w:hint="eastAsia"/>
        </w:rPr>
      </w:pPr>
      <w:r>
        <w:rPr>
          <w:rFonts w:hint="eastAsia"/>
        </w:rPr>
        <w:t>投标人中标后作为本项目总集成方，应负责协调相关软硬件供货厂商，在软硬件设备或系统出现问题时，系统集成商对问题的定位、解决负责。</w:t>
      </w:r>
    </w:p>
    <w:p w14:paraId="3A213014">
      <w:pPr>
        <w:pStyle w:val="74"/>
        <w:adjustRightInd w:val="0"/>
        <w:snapToGrid w:val="0"/>
        <w:spacing w:before="0" w:beforeAutospacing="0"/>
        <w:ind w:firstLine="560"/>
        <w:jc w:val="both"/>
        <w:rPr>
          <w:rFonts w:hint="eastAsia"/>
        </w:rPr>
      </w:pPr>
      <w:r>
        <w:rPr>
          <w:rFonts w:hint="eastAsia"/>
        </w:rPr>
        <w:t>投标人中标后在方案设计、实施、联调等工程环节的规划、方案以及相关执行情况等方面必须接受招标人的评审，须贯彻执行国家和地方现行的安全规程、标准或规定，遵守安全施工要求等有关文明施工的管理规定。只有在通过招标人的相关评审后，才能进行后续工作，并保证评审结论在后续工作中的有效执行或不得变更，若确实需要变更，应执行变更流程。</w:t>
      </w:r>
    </w:p>
    <w:p w14:paraId="263E52D9">
      <w:pPr>
        <w:pStyle w:val="74"/>
        <w:adjustRightInd w:val="0"/>
        <w:snapToGrid w:val="0"/>
        <w:spacing w:before="0" w:beforeAutospacing="0"/>
        <w:ind w:firstLine="560"/>
        <w:jc w:val="both"/>
        <w:rPr>
          <w:rFonts w:hint="eastAsia"/>
        </w:rPr>
      </w:pPr>
      <w:r>
        <w:rPr>
          <w:rFonts w:hint="eastAsia"/>
        </w:rPr>
        <w:t>投标人须提供上海公共卫生临床中心开办配套信息化建设所需软件、文档，并按照用户要求进行安装实施、调试、优化、试运行，最终完成验收交付。</w:t>
      </w:r>
    </w:p>
    <w:p w14:paraId="3FFD11AB">
      <w:pPr>
        <w:pStyle w:val="74"/>
        <w:adjustRightInd w:val="0"/>
        <w:snapToGrid w:val="0"/>
        <w:spacing w:before="0" w:beforeAutospacing="0"/>
        <w:ind w:firstLine="560"/>
        <w:jc w:val="both"/>
        <w:rPr>
          <w:rFonts w:hint="eastAsia"/>
        </w:rPr>
      </w:pPr>
      <w:r>
        <w:rPr>
          <w:rFonts w:hint="eastAsia"/>
        </w:rPr>
        <w:t>施工安全：作业人员规范穿戴防护用具；设备安装前检查线路绝缘性，断电操作并悬挂警示牌；高空作业系安全带，设置防护网；易燃区域配备消防器材；每日施工后清理现场，切断电源；关键工序专人监护，应急预案到位。通过全过程风险管控确保施工安全零事故。</w:t>
      </w:r>
    </w:p>
    <w:p w14:paraId="6A9BA7DB">
      <w:pPr>
        <w:pStyle w:val="74"/>
        <w:adjustRightInd w:val="0"/>
        <w:snapToGrid w:val="0"/>
        <w:spacing w:before="0" w:beforeAutospacing="0"/>
        <w:ind w:firstLine="560"/>
        <w:jc w:val="both"/>
        <w:rPr>
          <w:rFonts w:hint="eastAsia"/>
        </w:rPr>
      </w:pPr>
    </w:p>
    <w:p w14:paraId="70837B7C">
      <w:pPr>
        <w:pStyle w:val="3"/>
        <w:spacing w:before="156" w:after="156"/>
      </w:pPr>
      <w:bookmarkStart w:id="253" w:name="_Toc18361"/>
      <w:bookmarkStart w:id="254" w:name="_Toc201309491"/>
      <w:bookmarkStart w:id="255" w:name="_Toc9668"/>
      <w:bookmarkStart w:id="256" w:name="_Toc200464672"/>
      <w:bookmarkStart w:id="257" w:name="_Toc29026"/>
      <w:bookmarkStart w:id="258" w:name="_Toc125876366"/>
      <w:bookmarkStart w:id="259" w:name="_Toc20100"/>
      <w:bookmarkStart w:id="260" w:name="_Toc18220"/>
      <w:r>
        <w:rPr>
          <w:rFonts w:hint="eastAsia"/>
        </w:rPr>
        <w:t>项目人员配备要求</w:t>
      </w:r>
      <w:bookmarkEnd w:id="253"/>
      <w:bookmarkEnd w:id="254"/>
      <w:bookmarkEnd w:id="255"/>
      <w:bookmarkEnd w:id="256"/>
      <w:bookmarkEnd w:id="257"/>
      <w:bookmarkEnd w:id="258"/>
      <w:bookmarkEnd w:id="259"/>
      <w:bookmarkEnd w:id="260"/>
    </w:p>
    <w:p w14:paraId="7F2538B5">
      <w:pPr>
        <w:pStyle w:val="74"/>
        <w:adjustRightInd w:val="0"/>
        <w:snapToGrid w:val="0"/>
        <w:spacing w:before="0" w:beforeAutospacing="0"/>
        <w:ind w:firstLine="560"/>
        <w:jc w:val="both"/>
        <w:rPr>
          <w:rFonts w:hint="eastAsia"/>
        </w:rPr>
      </w:pPr>
      <w:r>
        <w:rPr>
          <w:rFonts w:hint="eastAsia"/>
        </w:rPr>
        <w:t>投标人应充分考虑本项目的复杂程度及实施要求，合理配置项目实施团队，包括：项目负责人、核心技术负责人以及其他项目组成员。具体要求如下：</w:t>
      </w:r>
    </w:p>
    <w:p w14:paraId="51FD70EA">
      <w:pPr>
        <w:pStyle w:val="74"/>
        <w:adjustRightInd w:val="0"/>
        <w:snapToGrid w:val="0"/>
        <w:spacing w:before="0" w:beforeAutospacing="0"/>
        <w:ind w:firstLine="560"/>
        <w:jc w:val="both"/>
        <w:rPr>
          <w:rFonts w:hint="eastAsia"/>
        </w:rPr>
      </w:pPr>
      <w:r>
        <w:rPr>
          <w:rFonts w:hint="eastAsia"/>
        </w:rPr>
        <w:t>要求明确实施团队的组织架构及各成员的分工职责；</w:t>
      </w:r>
    </w:p>
    <w:p w14:paraId="02E18FE9">
      <w:pPr>
        <w:pStyle w:val="74"/>
        <w:adjustRightInd w:val="0"/>
        <w:snapToGrid w:val="0"/>
        <w:spacing w:before="0" w:beforeAutospacing="0"/>
        <w:ind w:firstLine="560"/>
        <w:jc w:val="both"/>
        <w:rPr>
          <w:rFonts w:hint="eastAsia"/>
        </w:rPr>
      </w:pPr>
      <w:r>
        <w:rPr>
          <w:rFonts w:hint="eastAsia"/>
        </w:rPr>
        <w:t>项目负责人:具有本科以上学位，具有人社部门颁发的</w:t>
      </w:r>
      <w:r>
        <w:rPr>
          <w:rFonts w:hint="eastAsia"/>
          <w:lang w:eastAsia="zh-CN"/>
        </w:rPr>
        <w:t>计算机相关专业</w:t>
      </w:r>
      <w:r>
        <w:rPr>
          <w:rFonts w:hint="eastAsia"/>
        </w:rPr>
        <w:t>高级工程师证书和信息系统项目管理师资质证书、具有10年及以上信息类项目相关管理经验，具有信息系统规划设计、项目管理经验且担任过类似信息化项目的项目负责人优先考虑</w:t>
      </w:r>
      <w:bookmarkStart w:id="356" w:name="_GoBack"/>
      <w:bookmarkEnd w:id="356"/>
      <w:r>
        <w:rPr>
          <w:rFonts w:hint="eastAsia"/>
        </w:rPr>
        <w:t>:具备调动公司内部完成项目建设所需各项资源的能力，且在项目实施过程中，不能兼任其他项目。</w:t>
      </w:r>
    </w:p>
    <w:p w14:paraId="225A9B63">
      <w:pPr>
        <w:pStyle w:val="74"/>
        <w:adjustRightInd w:val="0"/>
        <w:snapToGrid w:val="0"/>
        <w:spacing w:before="0" w:beforeAutospacing="0"/>
        <w:ind w:firstLine="560"/>
        <w:jc w:val="both"/>
        <w:rPr>
          <w:rFonts w:hint="eastAsia"/>
        </w:rPr>
      </w:pPr>
      <w:r>
        <w:rPr>
          <w:rFonts w:hint="eastAsia"/>
        </w:rPr>
        <w:t>核心技术负责人：核心技术负责人作为项目整体技术把关，需具备全面扎实的技术能力，要求核心技术负责具备注册信息安全工程师CISP证书，人社部门颁发的工程师或工程师以上证书优先考虑。</w:t>
      </w:r>
    </w:p>
    <w:p w14:paraId="0907F239">
      <w:pPr>
        <w:pStyle w:val="74"/>
        <w:adjustRightInd w:val="0"/>
        <w:snapToGrid w:val="0"/>
        <w:spacing w:before="0" w:beforeAutospacing="0"/>
        <w:ind w:firstLine="560"/>
        <w:jc w:val="both"/>
        <w:rPr>
          <w:rFonts w:hint="eastAsia"/>
        </w:rPr>
      </w:pPr>
      <w:r>
        <w:rPr>
          <w:rFonts w:hint="eastAsia"/>
        </w:rPr>
        <w:t>为保证项目顺利实施，要求投标人优先选派的技术人员(包括项目负责人、核心技术负责人)，不少于40人的</w:t>
      </w:r>
      <w:r>
        <w:rPr>
          <w:rFonts w:hint="eastAsia"/>
          <w:lang w:eastAsia="zh-CN"/>
        </w:rPr>
        <w:t>项目</w:t>
      </w:r>
      <w:r>
        <w:rPr>
          <w:rFonts w:hint="eastAsia"/>
        </w:rPr>
        <w:t>团队负责本项目实施，实施团队人员需提供能证明其资质或能力的材料，可提供包括且不限于:安全类如注册信息安全工程师(CISP)、网络相关认证证书、全国计算机技术与软件专业证书或其他相关能体现个人能力的证书，并列明相关实施经验。</w:t>
      </w:r>
    </w:p>
    <w:p w14:paraId="10E4233E">
      <w:pPr>
        <w:pStyle w:val="74"/>
        <w:adjustRightInd w:val="0"/>
        <w:snapToGrid w:val="0"/>
        <w:spacing w:before="0" w:beforeAutospacing="0"/>
        <w:ind w:firstLine="560"/>
        <w:jc w:val="both"/>
        <w:rPr>
          <w:rFonts w:hint="eastAsia"/>
        </w:rPr>
      </w:pPr>
      <w:r>
        <w:rPr>
          <w:rFonts w:hint="eastAsia"/>
        </w:rPr>
        <w:t>投标人应详细列出项目实施团队人员姓名、相关认证资质、项目经</w:t>
      </w:r>
    </w:p>
    <w:p w14:paraId="1B28AD49">
      <w:pPr>
        <w:pStyle w:val="74"/>
        <w:adjustRightInd w:val="0"/>
        <w:snapToGrid w:val="0"/>
        <w:spacing w:before="0" w:beforeAutospacing="0"/>
        <w:ind w:firstLine="0" w:firstLineChars="0"/>
        <w:jc w:val="both"/>
        <w:rPr>
          <w:rFonts w:hint="eastAsia"/>
        </w:rPr>
      </w:pPr>
      <w:r>
        <w:rPr>
          <w:rFonts w:hint="eastAsia"/>
        </w:rPr>
        <w:t>验等证明材料及社保证明。</w:t>
      </w:r>
    </w:p>
    <w:p w14:paraId="028C7FFF">
      <w:pPr>
        <w:pStyle w:val="3"/>
        <w:spacing w:before="156" w:after="156"/>
      </w:pPr>
      <w:bookmarkStart w:id="261" w:name="_Toc9075"/>
      <w:bookmarkStart w:id="262" w:name="_Toc167209063"/>
      <w:bookmarkStart w:id="263" w:name="_Toc1910"/>
      <w:bookmarkStart w:id="264" w:name="_Toc30567"/>
      <w:bookmarkStart w:id="265" w:name="_Toc21214"/>
      <w:bookmarkStart w:id="266" w:name="_Toc28976"/>
      <w:bookmarkStart w:id="267" w:name="_Toc19017"/>
      <w:bookmarkStart w:id="268" w:name="_Toc201309492"/>
      <w:bookmarkStart w:id="269" w:name="_Toc14931"/>
      <w:bookmarkStart w:id="270" w:name="_Toc200464673"/>
      <w:bookmarkStart w:id="271" w:name="_Toc15652"/>
      <w:bookmarkStart w:id="272" w:name="_Toc15656"/>
      <w:bookmarkStart w:id="273" w:name="_Toc16403"/>
      <w:bookmarkStart w:id="274" w:name="_Toc717"/>
      <w:r>
        <w:rPr>
          <w:rFonts w:hint="eastAsia"/>
        </w:rPr>
        <w:t>项目管理要求</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63170F22">
      <w:pPr>
        <w:pStyle w:val="74"/>
        <w:adjustRightInd w:val="0"/>
        <w:snapToGrid w:val="0"/>
        <w:spacing w:before="0" w:beforeAutospacing="0"/>
        <w:ind w:firstLine="560"/>
        <w:jc w:val="both"/>
        <w:rPr>
          <w:rFonts w:hint="eastAsia"/>
        </w:rPr>
      </w:pPr>
      <w:r>
        <w:rPr>
          <w:rFonts w:hint="eastAsia"/>
        </w:rPr>
        <w:t>1、项目管理首先要建立管理的原则，组织，协调机制和实施办法。中标单位必须提供实施本项目的完整的项目管理方案，并在项目建设过程中严格执行。</w:t>
      </w:r>
    </w:p>
    <w:p w14:paraId="06AC7FB9">
      <w:pPr>
        <w:pStyle w:val="74"/>
        <w:adjustRightInd w:val="0"/>
        <w:snapToGrid w:val="0"/>
        <w:spacing w:before="0" w:beforeAutospacing="0"/>
        <w:ind w:firstLine="560"/>
        <w:jc w:val="both"/>
        <w:rPr>
          <w:rFonts w:hint="eastAsia"/>
        </w:rPr>
      </w:pPr>
      <w:r>
        <w:rPr>
          <w:rFonts w:hint="eastAsia"/>
        </w:rPr>
        <w:t>2、项目计划的制定和执行要体现信息化项目的特点。</w:t>
      </w:r>
    </w:p>
    <w:p w14:paraId="22AC83B2">
      <w:pPr>
        <w:pStyle w:val="74"/>
        <w:adjustRightInd w:val="0"/>
        <w:snapToGrid w:val="0"/>
        <w:spacing w:before="0" w:beforeAutospacing="0"/>
        <w:ind w:firstLine="560"/>
        <w:jc w:val="both"/>
        <w:rPr>
          <w:rFonts w:hint="eastAsia"/>
        </w:rPr>
      </w:pPr>
      <w:r>
        <w:rPr>
          <w:rFonts w:hint="eastAsia"/>
        </w:rPr>
        <w:t>3、必须高度重视对过程的管理控制，高度重视对各类文档的管理，必须建立中间环节和文档的内部测试审核制度。</w:t>
      </w:r>
    </w:p>
    <w:p w14:paraId="4F4512F0">
      <w:pPr>
        <w:pStyle w:val="74"/>
        <w:adjustRightInd w:val="0"/>
        <w:snapToGrid w:val="0"/>
        <w:spacing w:before="0" w:beforeAutospacing="0"/>
        <w:ind w:firstLine="560"/>
        <w:jc w:val="both"/>
        <w:rPr>
          <w:rFonts w:hint="eastAsia"/>
        </w:rPr>
      </w:pPr>
      <w:r>
        <w:rPr>
          <w:rFonts w:hint="eastAsia"/>
        </w:rPr>
        <w:t>4、项目中标方需和用户方签订项目管理保密协议，并按照相关安全保密的要求，对项目负有规定的保密责任。</w:t>
      </w:r>
    </w:p>
    <w:p w14:paraId="27F461C6">
      <w:pPr>
        <w:pStyle w:val="74"/>
        <w:adjustRightInd w:val="0"/>
        <w:snapToGrid w:val="0"/>
        <w:spacing w:before="0" w:beforeAutospacing="0"/>
        <w:ind w:firstLine="560"/>
        <w:jc w:val="both"/>
        <w:rPr>
          <w:rFonts w:hint="eastAsia"/>
        </w:rPr>
      </w:pPr>
      <w:r>
        <w:rPr>
          <w:rFonts w:hint="eastAsia"/>
        </w:rPr>
        <w:t>5、在项目管理方案中，应充分体现中标单位在项目管理方面的经验和能力以及对该项目管理的设想和具体方法，以下内容必须涉及：</w:t>
      </w:r>
    </w:p>
    <w:p w14:paraId="6557A193">
      <w:pPr>
        <w:pStyle w:val="74"/>
        <w:adjustRightInd w:val="0"/>
        <w:snapToGrid w:val="0"/>
        <w:spacing w:before="0" w:beforeAutospacing="0"/>
        <w:ind w:firstLine="560"/>
        <w:jc w:val="both"/>
        <w:rPr>
          <w:rFonts w:hint="eastAsia"/>
        </w:rPr>
      </w:pPr>
      <w:r>
        <w:rPr>
          <w:rFonts w:hint="eastAsia"/>
        </w:rPr>
        <w:t>项目组；</w:t>
      </w:r>
    </w:p>
    <w:p w14:paraId="6DDE6A87">
      <w:pPr>
        <w:pStyle w:val="74"/>
        <w:adjustRightInd w:val="0"/>
        <w:snapToGrid w:val="0"/>
        <w:spacing w:before="0" w:beforeAutospacing="0"/>
        <w:ind w:firstLine="560"/>
        <w:jc w:val="both"/>
        <w:rPr>
          <w:rFonts w:hint="eastAsia"/>
        </w:rPr>
      </w:pPr>
      <w:r>
        <w:rPr>
          <w:rFonts w:hint="eastAsia"/>
        </w:rPr>
        <w:t>项目负责人，项目组成员及项目组织结构；</w:t>
      </w:r>
    </w:p>
    <w:p w14:paraId="08A9ACFD">
      <w:pPr>
        <w:pStyle w:val="74"/>
        <w:adjustRightInd w:val="0"/>
        <w:snapToGrid w:val="0"/>
        <w:spacing w:before="0" w:beforeAutospacing="0"/>
        <w:ind w:firstLine="560"/>
        <w:jc w:val="both"/>
        <w:rPr>
          <w:rFonts w:hint="eastAsia"/>
        </w:rPr>
      </w:pPr>
      <w:r>
        <w:rPr>
          <w:rFonts w:hint="eastAsia"/>
        </w:rPr>
        <w:t>项目组成员除基本信息外，必须说明专业背景，相关资质和专长；</w:t>
      </w:r>
    </w:p>
    <w:p w14:paraId="705E27C5">
      <w:pPr>
        <w:pStyle w:val="74"/>
        <w:adjustRightInd w:val="0"/>
        <w:snapToGrid w:val="0"/>
        <w:spacing w:before="0" w:beforeAutospacing="0"/>
        <w:ind w:firstLine="560"/>
        <w:jc w:val="both"/>
        <w:rPr>
          <w:rFonts w:hint="eastAsia"/>
        </w:rPr>
      </w:pPr>
      <w:r>
        <w:rPr>
          <w:rFonts w:hint="eastAsia"/>
        </w:rPr>
        <w:t>组织管理（与系统集成，软件开发环节相关）；</w:t>
      </w:r>
    </w:p>
    <w:p w14:paraId="6728A3CE">
      <w:pPr>
        <w:pStyle w:val="74"/>
        <w:adjustRightInd w:val="0"/>
        <w:snapToGrid w:val="0"/>
        <w:spacing w:before="0" w:beforeAutospacing="0"/>
        <w:ind w:firstLine="560"/>
        <w:jc w:val="both"/>
        <w:rPr>
          <w:rFonts w:hint="eastAsia"/>
        </w:rPr>
      </w:pPr>
      <w:r>
        <w:rPr>
          <w:rFonts w:hint="eastAsia"/>
        </w:rPr>
        <w:t>项目计划（与项目整体管理相关）；</w:t>
      </w:r>
    </w:p>
    <w:p w14:paraId="1D20FDC4">
      <w:pPr>
        <w:pStyle w:val="74"/>
        <w:adjustRightInd w:val="0"/>
        <w:snapToGrid w:val="0"/>
        <w:spacing w:before="0" w:beforeAutospacing="0"/>
        <w:ind w:firstLine="560"/>
        <w:jc w:val="both"/>
        <w:rPr>
          <w:rFonts w:hint="eastAsia"/>
        </w:rPr>
      </w:pPr>
      <w:r>
        <w:rPr>
          <w:rFonts w:hint="eastAsia"/>
        </w:rPr>
        <w:t>文档清单，文档资料提交计划和文档质量控制办法；</w:t>
      </w:r>
    </w:p>
    <w:p w14:paraId="15B3F936">
      <w:pPr>
        <w:pStyle w:val="74"/>
        <w:adjustRightInd w:val="0"/>
        <w:snapToGrid w:val="0"/>
        <w:spacing w:before="0" w:beforeAutospacing="0"/>
        <w:ind w:firstLine="560"/>
        <w:jc w:val="both"/>
        <w:rPr>
          <w:rFonts w:hint="eastAsia"/>
        </w:rPr>
      </w:pPr>
      <w:r>
        <w:rPr>
          <w:rFonts w:hint="eastAsia"/>
        </w:rPr>
        <w:t>质量控制办法；</w:t>
      </w:r>
    </w:p>
    <w:p w14:paraId="346C3827">
      <w:pPr>
        <w:pStyle w:val="74"/>
        <w:adjustRightInd w:val="0"/>
        <w:snapToGrid w:val="0"/>
        <w:spacing w:before="0" w:beforeAutospacing="0"/>
        <w:ind w:firstLine="0" w:firstLineChars="0"/>
        <w:jc w:val="both"/>
        <w:rPr>
          <w:rFonts w:hint="eastAsia"/>
        </w:rPr>
      </w:pPr>
    </w:p>
    <w:bookmarkEnd w:id="252"/>
    <w:p w14:paraId="36B2F81A">
      <w:pPr>
        <w:pStyle w:val="3"/>
        <w:spacing w:before="156" w:after="156"/>
      </w:pPr>
      <w:bookmarkStart w:id="275" w:name="_Toc11802607"/>
      <w:bookmarkStart w:id="276" w:name="_Toc32361"/>
      <w:bookmarkStart w:id="277" w:name="_Toc32006"/>
      <w:bookmarkStart w:id="278" w:name="_Toc161"/>
      <w:bookmarkStart w:id="279" w:name="_Toc125876368"/>
      <w:bookmarkStart w:id="280" w:name="_Toc5511"/>
      <w:bookmarkStart w:id="281" w:name="_Toc201309493"/>
      <w:bookmarkStart w:id="282" w:name="_Toc13783"/>
      <w:bookmarkStart w:id="283" w:name="_Toc200464674"/>
      <w:r>
        <w:rPr>
          <w:rFonts w:hint="eastAsia"/>
        </w:rPr>
        <w:t>项目培训要求</w:t>
      </w:r>
      <w:bookmarkEnd w:id="275"/>
      <w:bookmarkEnd w:id="276"/>
      <w:bookmarkEnd w:id="277"/>
      <w:bookmarkEnd w:id="278"/>
      <w:bookmarkEnd w:id="279"/>
      <w:bookmarkEnd w:id="280"/>
      <w:bookmarkEnd w:id="281"/>
      <w:bookmarkEnd w:id="282"/>
      <w:bookmarkEnd w:id="283"/>
    </w:p>
    <w:p w14:paraId="0AE4BF50">
      <w:pPr>
        <w:pStyle w:val="74"/>
        <w:adjustRightInd w:val="0"/>
        <w:snapToGrid w:val="0"/>
        <w:spacing w:before="0" w:beforeAutospacing="0"/>
        <w:ind w:firstLine="560"/>
        <w:jc w:val="both"/>
        <w:rPr>
          <w:rFonts w:hint="eastAsia"/>
        </w:rPr>
      </w:pPr>
      <w:bookmarkStart w:id="284" w:name="_Toc11802608"/>
      <w:r>
        <w:rPr>
          <w:rFonts w:hint="eastAsia"/>
        </w:rPr>
        <w:t>提供详细的项目培训计划及方案，具体要求如下：</w:t>
      </w:r>
    </w:p>
    <w:p w14:paraId="048C0694">
      <w:pPr>
        <w:pStyle w:val="74"/>
        <w:adjustRightInd w:val="0"/>
        <w:snapToGrid w:val="0"/>
        <w:spacing w:before="0" w:beforeAutospacing="0"/>
        <w:ind w:firstLine="560"/>
        <w:jc w:val="both"/>
        <w:rPr>
          <w:rFonts w:hint="eastAsia"/>
        </w:rPr>
      </w:pPr>
      <w:r>
        <w:rPr>
          <w:rFonts w:hint="eastAsia"/>
        </w:rPr>
        <w:t>1.培训方案中需提供对系统使用人员、系统运行维护管理人员等不同对象的培训计划。</w:t>
      </w:r>
    </w:p>
    <w:p w14:paraId="0AE51D2E">
      <w:pPr>
        <w:pStyle w:val="74"/>
        <w:adjustRightInd w:val="0"/>
        <w:snapToGrid w:val="0"/>
        <w:spacing w:before="0" w:beforeAutospacing="0"/>
        <w:ind w:firstLine="560"/>
        <w:jc w:val="both"/>
        <w:rPr>
          <w:rFonts w:hint="eastAsia"/>
        </w:rPr>
      </w:pPr>
      <w:r>
        <w:t>2</w:t>
      </w:r>
      <w:r>
        <w:rPr>
          <w:rFonts w:hint="eastAsia"/>
        </w:rPr>
        <w:t>.培训方案中需包含培训课程安排、培训方式</w:t>
      </w:r>
      <w:r>
        <w:t>、培训教材、</w:t>
      </w:r>
      <w:r>
        <w:rPr>
          <w:rFonts w:hint="eastAsia"/>
        </w:rPr>
        <w:t>培训时间等进行说明。</w:t>
      </w:r>
    </w:p>
    <w:p w14:paraId="129D3725">
      <w:pPr>
        <w:pStyle w:val="74"/>
        <w:adjustRightInd w:val="0"/>
        <w:snapToGrid w:val="0"/>
        <w:spacing w:before="0" w:beforeAutospacing="0"/>
        <w:ind w:firstLine="560"/>
        <w:jc w:val="both"/>
        <w:rPr>
          <w:rFonts w:hint="eastAsia"/>
        </w:rPr>
      </w:pPr>
      <w:r>
        <w:rPr>
          <w:rFonts w:hint="eastAsia"/>
        </w:rPr>
        <w:t>3.中标人需提供系统操作培训，操作培训主要是面向上海公共卫生临床中心相关业务使用部门和运维管理部门。</w:t>
      </w:r>
    </w:p>
    <w:p w14:paraId="34593A38">
      <w:pPr>
        <w:pStyle w:val="74"/>
        <w:adjustRightInd w:val="0"/>
        <w:snapToGrid w:val="0"/>
        <w:spacing w:before="0" w:beforeAutospacing="0"/>
        <w:ind w:firstLine="560"/>
        <w:jc w:val="both"/>
        <w:rPr>
          <w:rFonts w:hint="eastAsia"/>
        </w:rPr>
      </w:pPr>
      <w:r>
        <w:rPr>
          <w:rFonts w:hint="eastAsia"/>
        </w:rPr>
        <w:t>4.提供系统日常维护系统培训，培训主要是面向上海公共卫生临床中心技术人员，通过培训使其具备独立进行系统日常维护、故障的诊断与处理等方面的能力。</w:t>
      </w:r>
    </w:p>
    <w:p w14:paraId="5E1B3D86">
      <w:pPr>
        <w:pStyle w:val="74"/>
        <w:adjustRightInd w:val="0"/>
        <w:snapToGrid w:val="0"/>
        <w:spacing w:before="0" w:beforeAutospacing="0"/>
        <w:ind w:firstLine="560"/>
        <w:jc w:val="both"/>
        <w:rPr>
          <w:rFonts w:hint="eastAsia"/>
        </w:rPr>
      </w:pPr>
      <w:r>
        <w:rPr>
          <w:rFonts w:hint="eastAsia"/>
        </w:rPr>
        <w:t>5.中标人提供的培训内容应包含但不限于：系统安装配置、系统调试、操作使用、运行维护、故障排除等硬件方面业务技能知识培训，以及关于软件、软件结构、应用软件、数据库系统、安全系统、系统日常维护、故障维护、升级等软件方面业务技能知识的培训。</w:t>
      </w:r>
    </w:p>
    <w:p w14:paraId="56142CF2">
      <w:pPr>
        <w:pStyle w:val="74"/>
        <w:adjustRightInd w:val="0"/>
        <w:snapToGrid w:val="0"/>
        <w:spacing w:before="0" w:beforeAutospacing="0"/>
        <w:ind w:firstLine="560"/>
        <w:jc w:val="both"/>
        <w:rPr>
          <w:rFonts w:hint="eastAsia"/>
        </w:rPr>
      </w:pPr>
      <w:r>
        <w:rPr>
          <w:rFonts w:hint="eastAsia"/>
        </w:rPr>
        <w:t>6.本次投标报价须包含培训产生的相关费用。</w:t>
      </w:r>
    </w:p>
    <w:p w14:paraId="5F0D3600">
      <w:pPr>
        <w:pStyle w:val="3"/>
        <w:spacing w:before="156" w:after="156"/>
      </w:pPr>
      <w:bookmarkStart w:id="285" w:name="_Toc201309494"/>
      <w:bookmarkStart w:id="286" w:name="_Toc25979"/>
      <w:bookmarkStart w:id="287" w:name="_Toc200464675"/>
      <w:bookmarkStart w:id="288" w:name="_Toc125876369"/>
      <w:bookmarkStart w:id="289" w:name="_Toc10680"/>
      <w:bookmarkStart w:id="290" w:name="_Toc3679"/>
      <w:bookmarkStart w:id="291" w:name="_Toc20400"/>
      <w:bookmarkStart w:id="292" w:name="_Toc7724"/>
      <w:r>
        <w:t>项目测试要求</w:t>
      </w:r>
      <w:bookmarkEnd w:id="285"/>
      <w:bookmarkEnd w:id="286"/>
      <w:bookmarkEnd w:id="287"/>
    </w:p>
    <w:p w14:paraId="18DD8208">
      <w:pPr>
        <w:pStyle w:val="74"/>
        <w:adjustRightInd w:val="0"/>
        <w:snapToGrid w:val="0"/>
        <w:spacing w:before="0" w:beforeAutospacing="0"/>
        <w:ind w:firstLine="560"/>
        <w:jc w:val="both"/>
        <w:rPr>
          <w:rFonts w:hint="eastAsia"/>
        </w:rPr>
      </w:pPr>
      <w:r>
        <w:rPr>
          <w:rFonts w:hint="eastAsia"/>
        </w:rPr>
        <w:t>在系统实施完成后，中标单位应与采购人一起根据测试方案共同完成测试、验收和上线工作并签署验收报告。项目测试包括三个方面：软件功能测试、安全测试、密码测评。投标人必须制定软件测试计划、软件测试说明、软件测试记录、软件测试报告，及时修正软件测试验收过程中发现的问题。</w:t>
      </w:r>
    </w:p>
    <w:p w14:paraId="04D23331">
      <w:pPr>
        <w:pStyle w:val="74"/>
        <w:adjustRightInd w:val="0"/>
        <w:snapToGrid w:val="0"/>
        <w:spacing w:before="0" w:beforeAutospacing="0"/>
        <w:ind w:firstLine="560"/>
        <w:jc w:val="both"/>
        <w:rPr>
          <w:rFonts w:hint="eastAsia"/>
        </w:rPr>
      </w:pPr>
      <w:r>
        <w:rPr>
          <w:rFonts w:hint="eastAsia"/>
        </w:rPr>
        <w:t>中标人应保证所提供软件通过相关测评要求，如果首次测评不通过、后续测评产生的费用由中标人负责。</w:t>
      </w:r>
    </w:p>
    <w:p w14:paraId="0F02A0D1">
      <w:pPr>
        <w:pStyle w:val="3"/>
        <w:spacing w:before="156" w:after="156"/>
      </w:pPr>
      <w:bookmarkStart w:id="293" w:name="_Toc200464676"/>
      <w:bookmarkStart w:id="294" w:name="_Toc201309495"/>
      <w:bookmarkStart w:id="295" w:name="_Toc4678"/>
      <w:r>
        <w:rPr>
          <w:rFonts w:hint="eastAsia"/>
        </w:rPr>
        <w:t>项目验收要求</w:t>
      </w:r>
      <w:bookmarkEnd w:id="284"/>
      <w:bookmarkEnd w:id="288"/>
      <w:bookmarkEnd w:id="289"/>
      <w:bookmarkEnd w:id="290"/>
      <w:bookmarkEnd w:id="291"/>
      <w:bookmarkEnd w:id="292"/>
      <w:bookmarkEnd w:id="293"/>
      <w:bookmarkEnd w:id="294"/>
      <w:bookmarkEnd w:id="295"/>
    </w:p>
    <w:p w14:paraId="72E0265F">
      <w:pPr>
        <w:pStyle w:val="74"/>
        <w:adjustRightInd w:val="0"/>
        <w:snapToGrid w:val="0"/>
        <w:spacing w:before="0" w:beforeAutospacing="0"/>
        <w:ind w:firstLine="560"/>
        <w:jc w:val="both"/>
        <w:rPr>
          <w:rFonts w:hint="eastAsia"/>
        </w:rPr>
      </w:pPr>
      <w:bookmarkStart w:id="296" w:name="_Toc11802609"/>
      <w:r>
        <w:rPr>
          <w:rFonts w:hint="eastAsia"/>
        </w:rPr>
        <w:t>根据系统软硬件设备的技术指标与参数等进行完善的测试，需完成合同中所有建设内容完成后，通过建设单位与监理方出具的初验报告后进入试运行。</w:t>
      </w:r>
    </w:p>
    <w:p w14:paraId="1C2D1069">
      <w:pPr>
        <w:pStyle w:val="74"/>
        <w:adjustRightInd w:val="0"/>
        <w:snapToGrid w:val="0"/>
        <w:spacing w:before="0" w:beforeAutospacing="0"/>
        <w:ind w:firstLine="560"/>
        <w:jc w:val="both"/>
        <w:rPr>
          <w:rFonts w:hint="eastAsia"/>
        </w:rPr>
      </w:pPr>
      <w:r>
        <w:rPr>
          <w:rFonts w:hint="eastAsia"/>
        </w:rPr>
        <w:t>所有子系统正式投入运行并通过第三方测评（安全、软测、密评）后，进行项目验收。医院将邀请相关行业专家、监理一起验收，同时就系统的安全性、完整性、易用性、适用性等进行评测，届时验收专家由用户方指定。</w:t>
      </w:r>
    </w:p>
    <w:p w14:paraId="07DB5667">
      <w:pPr>
        <w:pStyle w:val="74"/>
        <w:adjustRightInd w:val="0"/>
        <w:snapToGrid w:val="0"/>
        <w:spacing w:before="0" w:beforeAutospacing="0"/>
        <w:ind w:left="25" w:firstLine="560"/>
        <w:jc w:val="both"/>
        <w:rPr>
          <w:rFonts w:hint="eastAsia"/>
        </w:rPr>
      </w:pPr>
      <w:r>
        <w:rPr>
          <w:rFonts w:hint="eastAsia"/>
        </w:rPr>
        <w:t>软件系统验收要求</w:t>
      </w:r>
    </w:p>
    <w:p w14:paraId="048E611F">
      <w:pPr>
        <w:pStyle w:val="74"/>
        <w:adjustRightInd w:val="0"/>
        <w:snapToGrid w:val="0"/>
        <w:spacing w:before="0" w:beforeAutospacing="0"/>
        <w:ind w:firstLine="560"/>
        <w:jc w:val="both"/>
        <w:rPr>
          <w:rFonts w:hint="eastAsia"/>
        </w:rPr>
      </w:pPr>
      <w:r>
        <w:rPr>
          <w:rFonts w:hint="eastAsia"/>
        </w:rPr>
        <w:t>需通过有关部门的测试与验收。需要提供全套完善的文档，需包括（但不局限于）：《需求规格说明书》、《设计方案》、《数据库设计说明书》、《接口设计说明书》、《用户手册》、《培训方案》、《部署安装手册》、《试运行方案》、《维护方案》、《系统管理员手册》、《试运行方案》、《试运行记录》、《试运行报告》、《项目总结报告》等，满足项目验收流程要求。</w:t>
      </w:r>
    </w:p>
    <w:p w14:paraId="6530A279">
      <w:pPr>
        <w:pStyle w:val="74"/>
        <w:adjustRightInd w:val="0"/>
        <w:snapToGrid w:val="0"/>
        <w:spacing w:before="0" w:beforeAutospacing="0"/>
        <w:ind w:left="25" w:firstLine="560"/>
        <w:jc w:val="both"/>
        <w:rPr>
          <w:rFonts w:hint="eastAsia"/>
        </w:rPr>
      </w:pPr>
      <w:r>
        <w:rPr>
          <w:rFonts w:hint="eastAsia"/>
        </w:rPr>
        <w:t>硬件设备验收要求</w:t>
      </w:r>
    </w:p>
    <w:p w14:paraId="15D5EF59">
      <w:pPr>
        <w:pStyle w:val="74"/>
        <w:adjustRightInd w:val="0"/>
        <w:snapToGrid w:val="0"/>
        <w:spacing w:before="0" w:beforeAutospacing="0"/>
        <w:ind w:left="840" w:firstLine="560"/>
        <w:jc w:val="both"/>
        <w:rPr>
          <w:rFonts w:hint="eastAsia"/>
        </w:rPr>
      </w:pPr>
      <w:r>
        <w:rPr>
          <w:rFonts w:hint="eastAsia"/>
        </w:rPr>
        <w:t>设备到货后，用户单位与中标单位共同配合有关部门对所有设备进行开箱检查，并提供设备开箱报验相关材料；出现损坏、数量不全或产品不对等问题时，由中标单位负责解决。</w:t>
      </w:r>
    </w:p>
    <w:p w14:paraId="4B4BF8AE">
      <w:pPr>
        <w:pStyle w:val="74"/>
        <w:adjustRightInd w:val="0"/>
        <w:snapToGrid w:val="0"/>
        <w:spacing w:before="0" w:beforeAutospacing="0"/>
        <w:ind w:left="840" w:firstLine="560"/>
        <w:jc w:val="both"/>
        <w:rPr>
          <w:rFonts w:hint="eastAsia"/>
        </w:rPr>
      </w:pPr>
      <w:r>
        <w:rPr>
          <w:rFonts w:hint="eastAsia"/>
        </w:rPr>
        <w:t>根据招标要求对本次所有采购设备的型号、规格、数量、外型、外观、包装及资料、文件（如装箱单、保修单、随箱介质等）进行验收。设备安装、系统集成调试完成后，由中标单位制定测试方案并经用户确认后，对产品的性能和配置进行测试检查，并形成测试报告。</w:t>
      </w:r>
    </w:p>
    <w:p w14:paraId="3C9012C3">
      <w:pPr>
        <w:pStyle w:val="74"/>
        <w:adjustRightInd w:val="0"/>
        <w:snapToGrid w:val="0"/>
        <w:spacing w:before="0" w:beforeAutospacing="0"/>
        <w:ind w:left="840" w:firstLine="560"/>
        <w:jc w:val="both"/>
        <w:rPr>
          <w:rFonts w:hint="eastAsia"/>
        </w:rPr>
      </w:pPr>
      <w:r>
        <w:rPr>
          <w:rFonts w:hint="eastAsia"/>
        </w:rPr>
        <w:t>硬件验收完成后，中标单位需如数提供完整的系统软硬件安装、操作、使用、测试、控制和维护手册。需包括（但不局限于）：《系统安装与配置手册》、《系统维护手册》、《系统竣工文档》、《用户使用手册》等。满足项目验收流程要求。</w:t>
      </w:r>
    </w:p>
    <w:p w14:paraId="7E2C9DB9">
      <w:pPr>
        <w:pStyle w:val="3"/>
        <w:spacing w:before="156" w:after="156"/>
      </w:pPr>
      <w:bookmarkStart w:id="297" w:name="_Toc200464677"/>
      <w:bookmarkStart w:id="298" w:name="_Toc201309496"/>
      <w:bookmarkStart w:id="299" w:name="_Toc18597"/>
      <w:r>
        <w:rPr>
          <w:rFonts w:hint="eastAsia"/>
        </w:rPr>
        <w:t>项目文档</w:t>
      </w:r>
      <w:r>
        <w:rPr>
          <w:rFonts w:hint="eastAsia"/>
          <w:lang w:val="en-US"/>
        </w:rPr>
        <w:t>要求</w:t>
      </w:r>
      <w:bookmarkEnd w:id="297"/>
      <w:bookmarkEnd w:id="298"/>
      <w:bookmarkEnd w:id="299"/>
    </w:p>
    <w:p w14:paraId="10ABCF13">
      <w:pPr>
        <w:pStyle w:val="74"/>
        <w:adjustRightInd w:val="0"/>
        <w:snapToGrid w:val="0"/>
        <w:spacing w:before="0" w:beforeAutospacing="0"/>
        <w:ind w:firstLine="560"/>
        <w:jc w:val="both"/>
        <w:rPr>
          <w:rFonts w:hint="eastAsia"/>
        </w:rPr>
      </w:pPr>
      <w:bookmarkStart w:id="300" w:name="_Toc125876370"/>
      <w:bookmarkStart w:id="301" w:name="_Toc19076"/>
      <w:bookmarkStart w:id="302" w:name="_Toc8035"/>
      <w:bookmarkStart w:id="303" w:name="_Toc29980"/>
      <w:bookmarkStart w:id="304" w:name="_Toc14508"/>
      <w:r>
        <w:rPr>
          <w:rFonts w:hint="eastAsia"/>
        </w:rPr>
        <w:t>除了投标单位在投标书中明确知识产权权属的产品外，所有应用软件开发，包括二次开发的成果应归用户单位所有，其知识产权由用户单位享有，应提供全部源代码、需求说明书、业务流程分析、数据库设计、使用说明书等完整文档包括但不仅限于：</w:t>
      </w:r>
    </w:p>
    <w:p w14:paraId="2A33D1F6">
      <w:pPr>
        <w:pStyle w:val="74"/>
        <w:adjustRightInd w:val="0"/>
        <w:snapToGrid w:val="0"/>
        <w:spacing w:before="0" w:beforeAutospacing="0"/>
        <w:ind w:firstLine="560"/>
        <w:jc w:val="both"/>
        <w:rPr>
          <w:rFonts w:hint="eastAsia"/>
        </w:rPr>
      </w:pPr>
      <w:r>
        <w:rPr>
          <w:rFonts w:hint="eastAsia"/>
        </w:rPr>
        <w:t>《软件需求说明书》、《概要设计说明书》、《数据库设计说明书》、《详细设计说明书》、《系统安装配置说明书》、《测试计划》、《测试分析报告》、《操作手册》。</w:t>
      </w:r>
    </w:p>
    <w:p w14:paraId="210A9DD7">
      <w:pPr>
        <w:pStyle w:val="74"/>
        <w:adjustRightInd w:val="0"/>
        <w:snapToGrid w:val="0"/>
        <w:spacing w:before="0" w:beforeAutospacing="0"/>
        <w:ind w:firstLine="560"/>
        <w:jc w:val="both"/>
        <w:rPr>
          <w:rFonts w:hint="eastAsia"/>
        </w:rPr>
      </w:pPr>
      <w:r>
        <w:rPr>
          <w:rFonts w:hint="eastAsia"/>
        </w:rPr>
        <w:t>各类文档必须符合国家软件工程相关标准规范。源代码必须有完整的注释、说明，具有可读性。</w:t>
      </w:r>
    </w:p>
    <w:p w14:paraId="2F5601EB">
      <w:pPr>
        <w:pStyle w:val="74"/>
        <w:adjustRightInd w:val="0"/>
        <w:snapToGrid w:val="0"/>
        <w:spacing w:before="0" w:beforeAutospacing="0"/>
        <w:ind w:firstLine="560"/>
        <w:jc w:val="both"/>
        <w:rPr>
          <w:rFonts w:hint="eastAsia"/>
        </w:rPr>
      </w:pPr>
      <w:r>
        <w:rPr>
          <w:rFonts w:hint="eastAsia"/>
        </w:rPr>
        <w:t>技术文档应提供印刷文档和电子文档拷贝。</w:t>
      </w:r>
    </w:p>
    <w:p w14:paraId="119472C9">
      <w:pPr>
        <w:pStyle w:val="74"/>
        <w:adjustRightInd w:val="0"/>
        <w:snapToGrid w:val="0"/>
        <w:spacing w:before="0" w:beforeAutospacing="0"/>
        <w:ind w:firstLine="560"/>
        <w:jc w:val="both"/>
        <w:rPr>
          <w:rFonts w:hint="eastAsia"/>
        </w:rPr>
      </w:pPr>
    </w:p>
    <w:p w14:paraId="07043767">
      <w:pPr>
        <w:pStyle w:val="3"/>
        <w:spacing w:before="156" w:after="156"/>
      </w:pPr>
      <w:bookmarkStart w:id="305" w:name="_Toc3807"/>
      <w:bookmarkStart w:id="306" w:name="_Toc14104"/>
      <w:bookmarkStart w:id="307" w:name="_Toc13894"/>
      <w:bookmarkStart w:id="308" w:name="_Toc23087"/>
      <w:bookmarkStart w:id="309" w:name="_Toc25032"/>
      <w:bookmarkStart w:id="310" w:name="_Toc23968"/>
      <w:bookmarkStart w:id="311" w:name="_Toc11881"/>
      <w:bookmarkStart w:id="312" w:name="_Toc13504"/>
      <w:bookmarkStart w:id="313" w:name="_Toc961"/>
      <w:bookmarkStart w:id="314" w:name="_Toc25646"/>
      <w:bookmarkStart w:id="315" w:name="_Toc30516"/>
      <w:bookmarkStart w:id="316" w:name="_Toc200464678"/>
      <w:bookmarkStart w:id="317" w:name="_Toc201309497"/>
      <w:r>
        <w:rPr>
          <w:rFonts w:hint="eastAsia"/>
        </w:rPr>
        <w:t>项目售后</w:t>
      </w:r>
      <w:bookmarkEnd w:id="305"/>
      <w:bookmarkEnd w:id="306"/>
      <w:bookmarkEnd w:id="307"/>
      <w:bookmarkEnd w:id="308"/>
      <w:bookmarkEnd w:id="309"/>
      <w:bookmarkEnd w:id="310"/>
      <w:bookmarkEnd w:id="311"/>
      <w:bookmarkEnd w:id="312"/>
      <w:bookmarkEnd w:id="313"/>
      <w:bookmarkEnd w:id="314"/>
      <w:r>
        <w:rPr>
          <w:rFonts w:hint="eastAsia"/>
        </w:rPr>
        <w:t>要求</w:t>
      </w:r>
      <w:bookmarkEnd w:id="315"/>
      <w:bookmarkEnd w:id="316"/>
      <w:bookmarkEnd w:id="317"/>
    </w:p>
    <w:p w14:paraId="47CE2E9A">
      <w:pPr>
        <w:pStyle w:val="4"/>
        <w:spacing w:before="156" w:after="156"/>
        <w:rPr>
          <w:lang w:val="en-US"/>
        </w:rPr>
      </w:pPr>
      <w:bookmarkStart w:id="318" w:name="_Toc201309498"/>
      <w:bookmarkStart w:id="319" w:name="_Toc200464679"/>
      <w:bookmarkStart w:id="320" w:name="_Toc7858"/>
      <w:bookmarkStart w:id="321" w:name="_Toc23780"/>
      <w:bookmarkStart w:id="322" w:name="_Toc20308"/>
      <w:bookmarkStart w:id="323" w:name="_Toc31199"/>
      <w:bookmarkStart w:id="324" w:name="_Toc31930"/>
      <w:bookmarkStart w:id="325" w:name="_Toc3782"/>
      <w:bookmarkStart w:id="326" w:name="_Toc24768"/>
      <w:bookmarkStart w:id="327" w:name="_Toc7208"/>
      <w:bookmarkStart w:id="328" w:name="_Toc23614"/>
      <w:bookmarkStart w:id="329" w:name="_Toc17894"/>
      <w:bookmarkStart w:id="330" w:name="_Toc18020"/>
      <w:r>
        <w:rPr>
          <w:rFonts w:hint="eastAsia"/>
          <w:lang w:val="en-US"/>
        </w:rPr>
        <w:t>质保/服务期要求</w:t>
      </w:r>
      <w:bookmarkEnd w:id="318"/>
      <w:bookmarkEnd w:id="319"/>
      <w:bookmarkEnd w:id="320"/>
    </w:p>
    <w:p w14:paraId="4BDEAF06">
      <w:pPr>
        <w:pStyle w:val="74"/>
        <w:adjustRightInd w:val="0"/>
        <w:snapToGrid w:val="0"/>
        <w:spacing w:before="0" w:beforeAutospacing="0"/>
        <w:ind w:firstLine="560"/>
        <w:jc w:val="both"/>
        <w:rPr>
          <w:rFonts w:hint="eastAsia"/>
        </w:rPr>
      </w:pPr>
      <w:r>
        <w:rPr>
          <w:rFonts w:hint="eastAsia"/>
        </w:rPr>
        <w:t>从本项目验收完成之日开始，硬件设备提供3年原厂质保服务，软件提供1年原厂质保服务，集成服务1年。</w:t>
      </w:r>
    </w:p>
    <w:p w14:paraId="38ED544B">
      <w:pPr>
        <w:pStyle w:val="4"/>
        <w:spacing w:before="156" w:after="156"/>
        <w:rPr>
          <w:lang w:val="en-US"/>
        </w:rPr>
      </w:pPr>
      <w:bookmarkStart w:id="331" w:name="_Toc22056"/>
      <w:bookmarkStart w:id="332" w:name="_Toc200464680"/>
      <w:bookmarkStart w:id="333" w:name="_Toc201309499"/>
      <w:r>
        <w:rPr>
          <w:rFonts w:hint="eastAsia"/>
          <w:lang w:val="en-US"/>
        </w:rPr>
        <w:t>售后服务</w:t>
      </w:r>
      <w:bookmarkEnd w:id="321"/>
      <w:bookmarkEnd w:id="322"/>
      <w:bookmarkEnd w:id="323"/>
      <w:bookmarkEnd w:id="324"/>
      <w:bookmarkEnd w:id="325"/>
      <w:bookmarkEnd w:id="326"/>
      <w:bookmarkEnd w:id="327"/>
      <w:bookmarkEnd w:id="328"/>
      <w:bookmarkEnd w:id="329"/>
      <w:bookmarkEnd w:id="330"/>
      <w:r>
        <w:rPr>
          <w:rFonts w:hint="eastAsia"/>
          <w:lang w:val="en-US"/>
        </w:rPr>
        <w:t>要求</w:t>
      </w:r>
      <w:bookmarkEnd w:id="331"/>
      <w:bookmarkEnd w:id="332"/>
      <w:bookmarkEnd w:id="333"/>
    </w:p>
    <w:p w14:paraId="03C7964B">
      <w:pPr>
        <w:pStyle w:val="74"/>
        <w:widowControl w:val="0"/>
        <w:adjustRightInd w:val="0"/>
        <w:snapToGrid w:val="0"/>
        <w:spacing w:before="0" w:beforeAutospacing="0"/>
        <w:ind w:left="720" w:firstLine="0" w:firstLineChars="0"/>
        <w:jc w:val="both"/>
        <w:rPr>
          <w:rFonts w:hint="eastAsia"/>
        </w:rPr>
      </w:pPr>
      <w:r>
        <w:rPr>
          <w:rFonts w:hint="eastAsia"/>
        </w:rPr>
        <w:t>1）软件售后要求：</w:t>
      </w:r>
    </w:p>
    <w:p w14:paraId="1ADD74F2">
      <w:pPr>
        <w:pStyle w:val="74"/>
        <w:adjustRightInd w:val="0"/>
        <w:snapToGrid w:val="0"/>
        <w:spacing w:before="0" w:beforeAutospacing="0"/>
        <w:ind w:firstLine="560"/>
        <w:jc w:val="both"/>
        <w:rPr>
          <w:rFonts w:hint="eastAsia"/>
        </w:rPr>
      </w:pPr>
      <w:r>
        <w:rPr>
          <w:rFonts w:hint="eastAsia"/>
        </w:rPr>
        <w:t>自验收合格之日起，本项目所有软件（包括基础软件、应用软件定制开发、产品软件、操作系统、数据库、中间件等等）须提供不少于项目招标清单中质保年限的免费售后服务，包括功能增强性维护及免费技术维护服务（其中包括系统维护、跟踪检测等），保证所投的软件正常运行。原厂售后服务还需包含免费质保年限内软件所有涉及的系统、库、件等的更新升级及相关补丁安装。提供必要的原厂售后服务承诺书。</w:t>
      </w:r>
    </w:p>
    <w:p w14:paraId="3CDC1625">
      <w:pPr>
        <w:pStyle w:val="74"/>
        <w:widowControl w:val="0"/>
        <w:adjustRightInd w:val="0"/>
        <w:snapToGrid w:val="0"/>
        <w:spacing w:before="0" w:beforeAutospacing="0"/>
        <w:ind w:left="720" w:firstLine="0" w:firstLineChars="0"/>
        <w:jc w:val="both"/>
        <w:rPr>
          <w:rFonts w:hint="eastAsia"/>
        </w:rPr>
      </w:pPr>
      <w:r>
        <w:rPr>
          <w:rFonts w:hint="eastAsia"/>
        </w:rPr>
        <w:t>2）硬件售后要求：</w:t>
      </w:r>
    </w:p>
    <w:p w14:paraId="624A660D">
      <w:pPr>
        <w:pStyle w:val="74"/>
        <w:adjustRightInd w:val="0"/>
        <w:snapToGrid w:val="0"/>
        <w:spacing w:before="0" w:beforeAutospacing="0"/>
        <w:ind w:firstLine="560"/>
        <w:jc w:val="both"/>
        <w:rPr>
          <w:rFonts w:hint="eastAsia"/>
        </w:rPr>
      </w:pPr>
      <w:r>
        <w:rPr>
          <w:rFonts w:hint="eastAsia"/>
        </w:rPr>
        <w:t>自验收合格之日起，本项目所有硬件（包括设备、线缆、辅材等）须提供不少于项目招标清单中质保年限的免费售后服务，在免费质保年限内由于产品本身质量原因造成的任何损伤或损坏，中标单位须免费负责修理或更换，保证所投硬件的正常使用。售后服务还需包含免费质保年限内硬件设备所有涉及的系统、库、件等的更新升级及相关补丁安装。提供必要的原厂售后服务承诺书，并注明设备原厂保修服务的等级。</w:t>
      </w:r>
    </w:p>
    <w:p w14:paraId="5B39EE0B">
      <w:pPr>
        <w:pStyle w:val="74"/>
        <w:widowControl w:val="0"/>
        <w:adjustRightInd w:val="0"/>
        <w:snapToGrid w:val="0"/>
        <w:spacing w:before="0" w:beforeAutospacing="0"/>
        <w:ind w:left="720" w:firstLine="0" w:firstLineChars="0"/>
        <w:jc w:val="both"/>
        <w:rPr>
          <w:rFonts w:hint="eastAsia"/>
        </w:rPr>
      </w:pPr>
      <w:r>
        <w:rPr>
          <w:rFonts w:hint="eastAsia"/>
        </w:rPr>
        <w:t>3）整体售后要求：</w:t>
      </w:r>
    </w:p>
    <w:p w14:paraId="586DF65C">
      <w:pPr>
        <w:pStyle w:val="74"/>
        <w:adjustRightInd w:val="0"/>
        <w:snapToGrid w:val="0"/>
        <w:spacing w:before="0" w:beforeAutospacing="0"/>
        <w:ind w:firstLine="560"/>
        <w:jc w:val="both"/>
        <w:rPr>
          <w:rFonts w:hint="eastAsia"/>
        </w:rPr>
      </w:pPr>
      <w:r>
        <w:rPr>
          <w:rFonts w:hint="eastAsia"/>
        </w:rPr>
        <w:t>投标单位应提供7*24小时中文电话免费技术咨询和响应服务。</w:t>
      </w:r>
    </w:p>
    <w:p w14:paraId="0D910383">
      <w:pPr>
        <w:pStyle w:val="74"/>
        <w:adjustRightInd w:val="0"/>
        <w:snapToGrid w:val="0"/>
        <w:spacing w:before="0" w:beforeAutospacing="0"/>
        <w:ind w:firstLine="0" w:firstLineChars="0"/>
        <w:jc w:val="both"/>
        <w:rPr>
          <w:rFonts w:hint="eastAsia"/>
        </w:rPr>
      </w:pPr>
      <w:r>
        <w:rPr>
          <w:rFonts w:hint="eastAsia"/>
        </w:rPr>
        <w:t>在相关软硬件质保年限结束前，中标单位须和用户进行一次全面检查，任何缺陷由中标单位负责修复，在修复之后，中标单位应将缺陷原因、修复内容、完成修复及恢复正常的时间和日期等书面报告给用户。</w:t>
      </w:r>
    </w:p>
    <w:p w14:paraId="0F407523">
      <w:pPr>
        <w:pStyle w:val="74"/>
        <w:adjustRightInd w:val="0"/>
        <w:snapToGrid w:val="0"/>
        <w:spacing w:before="0" w:beforeAutospacing="0"/>
        <w:ind w:firstLine="560"/>
        <w:jc w:val="both"/>
        <w:rPr>
          <w:rFonts w:hint="eastAsia"/>
        </w:rPr>
      </w:pPr>
      <w:r>
        <w:rPr>
          <w:rFonts w:hint="eastAsia"/>
        </w:rPr>
        <w:t>需要制订售后服务和整体系统运行维护服务方案，方案中对售后服务的任务内容和服务方式进行详细罗列与界定，对于需要用户方面配合的内容也加以说明。软硬件在质保年限中的售后服务的响应机制应与投标单位整体系统运行维护服务的响应级别、响应时间及故障修复解决时间匹配。</w:t>
      </w:r>
    </w:p>
    <w:p w14:paraId="36DA6A33">
      <w:pPr>
        <w:pStyle w:val="74"/>
        <w:adjustRightInd w:val="0"/>
        <w:snapToGrid w:val="0"/>
        <w:spacing w:before="0" w:beforeAutospacing="0"/>
        <w:ind w:firstLine="560"/>
        <w:jc w:val="both"/>
        <w:rPr>
          <w:rFonts w:hint="eastAsia"/>
        </w:rPr>
      </w:pPr>
      <w:r>
        <w:rPr>
          <w:rFonts w:hint="eastAsia"/>
        </w:rPr>
        <w:t>用户方有权要求中标单位、原产品制造厂家和用户根据需要共同签署书面文件，就中标单位向用户方提供质保年限内各软硬件的售后服务内容、质量保证、各自责任和合作事项等达成协议并共同对用户的利益负责。</w:t>
      </w:r>
    </w:p>
    <w:p w14:paraId="7428FFFD">
      <w:pPr>
        <w:ind w:left="480"/>
        <w:rPr>
          <w:rFonts w:cs="宋体"/>
        </w:rPr>
      </w:pPr>
    </w:p>
    <w:p w14:paraId="63F18877">
      <w:pPr>
        <w:pStyle w:val="4"/>
        <w:spacing w:before="156" w:after="156"/>
        <w:rPr>
          <w:lang w:val="en-US"/>
        </w:rPr>
      </w:pPr>
      <w:bookmarkStart w:id="334" w:name="_Toc11991"/>
      <w:bookmarkStart w:id="335" w:name="_Toc31493"/>
      <w:bookmarkStart w:id="336" w:name="_Toc25229"/>
      <w:bookmarkStart w:id="337" w:name="_Toc8865"/>
      <w:bookmarkStart w:id="338" w:name="_Toc1174"/>
      <w:bookmarkStart w:id="339" w:name="_Toc201309500"/>
      <w:bookmarkStart w:id="340" w:name="_Toc29957"/>
      <w:bookmarkStart w:id="341" w:name="_Toc12900"/>
      <w:bookmarkStart w:id="342" w:name="_Toc4009"/>
      <w:bookmarkStart w:id="343" w:name="_Toc25562"/>
      <w:bookmarkStart w:id="344" w:name="_Toc5136"/>
      <w:bookmarkStart w:id="345" w:name="_Toc200464681"/>
      <w:bookmarkStart w:id="346" w:name="_Toc2778"/>
      <w:r>
        <w:rPr>
          <w:rFonts w:hint="eastAsia"/>
          <w:lang w:val="en-US"/>
        </w:rPr>
        <w:t>整体系统运行维护服务</w:t>
      </w:r>
      <w:bookmarkEnd w:id="334"/>
      <w:bookmarkEnd w:id="335"/>
      <w:bookmarkEnd w:id="336"/>
      <w:bookmarkEnd w:id="337"/>
      <w:bookmarkEnd w:id="338"/>
      <w:bookmarkEnd w:id="339"/>
      <w:bookmarkEnd w:id="340"/>
      <w:bookmarkEnd w:id="341"/>
      <w:bookmarkEnd w:id="342"/>
      <w:bookmarkEnd w:id="343"/>
      <w:bookmarkEnd w:id="344"/>
      <w:bookmarkEnd w:id="345"/>
      <w:bookmarkEnd w:id="346"/>
    </w:p>
    <w:p w14:paraId="440D2B4D">
      <w:pPr>
        <w:pStyle w:val="74"/>
        <w:widowControl w:val="0"/>
        <w:adjustRightInd w:val="0"/>
        <w:snapToGrid w:val="0"/>
        <w:spacing w:before="0" w:beforeAutospacing="0"/>
        <w:ind w:left="720" w:firstLine="0" w:firstLineChars="0"/>
        <w:jc w:val="both"/>
        <w:rPr>
          <w:rFonts w:hint="eastAsia"/>
        </w:rPr>
      </w:pPr>
      <w:r>
        <w:rPr>
          <w:rFonts w:hint="eastAsia"/>
        </w:rPr>
        <w:t>1）整体要求</w:t>
      </w:r>
    </w:p>
    <w:p w14:paraId="4842FC4B">
      <w:pPr>
        <w:pStyle w:val="74"/>
        <w:adjustRightInd w:val="0"/>
        <w:snapToGrid w:val="0"/>
        <w:spacing w:before="0" w:beforeAutospacing="0"/>
        <w:ind w:firstLine="560"/>
        <w:jc w:val="both"/>
        <w:rPr>
          <w:rFonts w:hint="eastAsia"/>
        </w:rPr>
      </w:pPr>
      <w:r>
        <w:rPr>
          <w:rFonts w:hint="eastAsia"/>
        </w:rPr>
        <w:t>投标单位服务范围包括本项目所有建设内容（机房、网络、硬件设备、产品软件平台、软件开发、信息安全的维护服务、辅材耗材等）。包括但不限于免费功能增强性维护、软硬件升级和免费技术维护服务（如系统维护、跟踪检测、故障修复等）、安全整改、备品备件等，并提供日常监控维护、日常服务和巡检、机房管理、应用管理、资源管理、信息安全管理等，保证本项目建设的所有系统的正常运行。</w:t>
      </w:r>
    </w:p>
    <w:p w14:paraId="4CD5A27C">
      <w:pPr>
        <w:pStyle w:val="74"/>
        <w:widowControl w:val="0"/>
        <w:adjustRightInd w:val="0"/>
        <w:snapToGrid w:val="0"/>
        <w:spacing w:before="0" w:beforeAutospacing="0"/>
        <w:ind w:left="720" w:firstLine="0" w:firstLineChars="0"/>
        <w:jc w:val="both"/>
        <w:rPr>
          <w:rFonts w:hint="eastAsia"/>
        </w:rPr>
      </w:pPr>
      <w:r>
        <w:rPr>
          <w:rFonts w:hint="eastAsia"/>
        </w:rPr>
        <w:t>2）服务体系</w:t>
      </w:r>
    </w:p>
    <w:p w14:paraId="3AC755B3">
      <w:pPr>
        <w:pStyle w:val="74"/>
        <w:adjustRightInd w:val="0"/>
        <w:snapToGrid w:val="0"/>
        <w:spacing w:before="0" w:beforeAutospacing="0"/>
        <w:ind w:firstLine="560"/>
        <w:jc w:val="both"/>
        <w:rPr>
          <w:rFonts w:hint="eastAsia"/>
        </w:rPr>
      </w:pPr>
      <w:r>
        <w:rPr>
          <w:rFonts w:hint="eastAsia"/>
        </w:rPr>
        <w:t>投标单位须在原厂售后和整体系统运行维护服务方案中</w:t>
      </w:r>
      <w:r>
        <w:t>设计整体运行维护服务的体系，</w:t>
      </w:r>
      <w:r>
        <w:rPr>
          <w:rFonts w:hint="eastAsia"/>
        </w:rPr>
        <w:t>体系设计内容包括并不限于服务团队组织架构、流程管理、服务工具、备品备件管理、原厂供应商及服务供应商管理等。</w:t>
      </w:r>
    </w:p>
    <w:p w14:paraId="0C2F8807">
      <w:pPr>
        <w:pStyle w:val="74"/>
        <w:widowControl w:val="0"/>
        <w:adjustRightInd w:val="0"/>
        <w:snapToGrid w:val="0"/>
        <w:spacing w:before="0" w:beforeAutospacing="0"/>
        <w:ind w:left="720" w:firstLine="0" w:firstLineChars="0"/>
        <w:jc w:val="both"/>
        <w:rPr>
          <w:rFonts w:hint="eastAsia"/>
        </w:rPr>
      </w:pPr>
      <w:r>
        <w:rPr>
          <w:rFonts w:hint="eastAsia"/>
        </w:rPr>
        <w:t>3）安全保障服务</w:t>
      </w:r>
    </w:p>
    <w:p w14:paraId="16821969">
      <w:pPr>
        <w:pStyle w:val="74"/>
        <w:adjustRightInd w:val="0"/>
        <w:snapToGrid w:val="0"/>
        <w:spacing w:before="0" w:beforeAutospacing="0"/>
        <w:ind w:firstLine="560"/>
        <w:jc w:val="both"/>
        <w:rPr>
          <w:rFonts w:hint="eastAsia"/>
        </w:rPr>
      </w:pPr>
      <w:r>
        <w:rPr>
          <w:rFonts w:hint="eastAsia"/>
        </w:rPr>
        <w:t>中标单位须提供维保期内的信息安全保障服务，提供信息安全运行管理服务和系统密码应用管理服务。确保整体信息系统的安全防护体系正常稳定运行，提供必要的安全扫描检测等服务，并配合用户做好安全等保测评工作、关键基础设施安全保护与值守工作等。</w:t>
      </w:r>
    </w:p>
    <w:p w14:paraId="181592B6">
      <w:pPr>
        <w:pStyle w:val="74"/>
        <w:widowControl w:val="0"/>
        <w:adjustRightInd w:val="0"/>
        <w:snapToGrid w:val="0"/>
        <w:spacing w:before="0" w:beforeAutospacing="0"/>
        <w:ind w:left="720" w:firstLine="0" w:firstLineChars="0"/>
        <w:jc w:val="both"/>
        <w:rPr>
          <w:rFonts w:hint="eastAsia"/>
        </w:rPr>
      </w:pPr>
      <w:r>
        <w:rPr>
          <w:rFonts w:hint="eastAsia"/>
        </w:rPr>
        <w:t>4）应急响应体系</w:t>
      </w:r>
    </w:p>
    <w:p w14:paraId="0EAA0120">
      <w:pPr>
        <w:pStyle w:val="74"/>
        <w:adjustRightInd w:val="0"/>
        <w:snapToGrid w:val="0"/>
        <w:spacing w:before="0" w:beforeAutospacing="0"/>
        <w:ind w:firstLine="560"/>
        <w:jc w:val="both"/>
        <w:rPr>
          <w:rFonts w:hint="eastAsia"/>
        </w:rPr>
      </w:pPr>
      <w:r>
        <w:rPr>
          <w:rFonts w:hint="eastAsia"/>
        </w:rPr>
        <w:t>投标单位须设计整体系统运行维护服务的应急响应体系，制订应急响应方案，对于维护期内重大故障、重大事件等，设计应急响应和解决预案。</w:t>
      </w:r>
    </w:p>
    <w:p w14:paraId="2AF9D429">
      <w:pPr>
        <w:pStyle w:val="74"/>
        <w:adjustRightInd w:val="0"/>
        <w:snapToGrid w:val="0"/>
        <w:spacing w:before="0" w:beforeAutospacing="0"/>
        <w:ind w:firstLine="560"/>
        <w:jc w:val="both"/>
        <w:rPr>
          <w:rFonts w:hint="eastAsia"/>
        </w:rPr>
      </w:pPr>
      <w:r>
        <w:rPr>
          <w:rFonts w:hint="eastAsia"/>
        </w:rPr>
        <w:t>应急响应和解决预案须列出响应解决事件所需各项资源（包括但不限于人员、工具、备品备件、辅材等）以及预案相应的计划、措施，确保预案可执行、事件可解决。</w:t>
      </w:r>
    </w:p>
    <w:p w14:paraId="4D4CF0D3">
      <w:pPr>
        <w:pStyle w:val="74"/>
        <w:widowControl w:val="0"/>
        <w:adjustRightInd w:val="0"/>
        <w:snapToGrid w:val="0"/>
        <w:spacing w:before="0" w:beforeAutospacing="0"/>
        <w:ind w:left="720" w:firstLine="0" w:firstLineChars="0"/>
        <w:jc w:val="both"/>
        <w:rPr>
          <w:rFonts w:hint="eastAsia"/>
          <w:b/>
        </w:rPr>
      </w:pPr>
      <w:r>
        <w:rPr>
          <w:rFonts w:hint="eastAsia"/>
        </w:rPr>
        <w:t>5）其它服务要求</w:t>
      </w:r>
    </w:p>
    <w:p w14:paraId="1BBFB6E1">
      <w:pPr>
        <w:pStyle w:val="74"/>
        <w:adjustRightInd w:val="0"/>
        <w:snapToGrid w:val="0"/>
        <w:spacing w:before="0" w:beforeAutospacing="0"/>
        <w:ind w:firstLine="560"/>
        <w:jc w:val="both"/>
        <w:rPr>
          <w:rFonts w:hint="eastAsia"/>
        </w:rPr>
      </w:pPr>
      <w:r>
        <w:rPr>
          <w:rFonts w:hint="eastAsia"/>
        </w:rPr>
        <w:t>中标单位应建立完整维护文档，包括但不限于相关的维护报告、工单、巡检报告等。维护报告必须记录接报修时间、报修人、到达现场时间、修复时间、故障现象、抢修内容、用户反馈等。</w:t>
      </w:r>
    </w:p>
    <w:p w14:paraId="24D7A29E">
      <w:pPr>
        <w:pStyle w:val="74"/>
        <w:adjustRightInd w:val="0"/>
        <w:snapToGrid w:val="0"/>
        <w:spacing w:before="0" w:beforeAutospacing="0"/>
        <w:ind w:firstLine="560"/>
        <w:jc w:val="both"/>
        <w:rPr>
          <w:rFonts w:hint="eastAsia"/>
        </w:rPr>
      </w:pPr>
      <w:r>
        <w:rPr>
          <w:rFonts w:hint="eastAsia"/>
        </w:rPr>
        <w:t>中标单位应在整体系统运行维护服务方案中考虑免费维护期后的持续性维护服务。</w:t>
      </w:r>
    </w:p>
    <w:p w14:paraId="7F8648CF">
      <w:pPr>
        <w:pStyle w:val="74"/>
        <w:adjustRightInd w:val="0"/>
        <w:snapToGrid w:val="0"/>
        <w:spacing w:before="0" w:beforeAutospacing="0"/>
        <w:ind w:firstLine="560"/>
        <w:jc w:val="both"/>
        <w:rPr>
          <w:rFonts w:hint="eastAsia"/>
        </w:rPr>
      </w:pPr>
    </w:p>
    <w:bookmarkEnd w:id="296"/>
    <w:bookmarkEnd w:id="300"/>
    <w:bookmarkEnd w:id="301"/>
    <w:bookmarkEnd w:id="302"/>
    <w:bookmarkEnd w:id="303"/>
    <w:bookmarkEnd w:id="304"/>
    <w:p w14:paraId="5DA41CFE">
      <w:pPr>
        <w:pStyle w:val="3"/>
        <w:spacing w:before="156" w:after="156"/>
      </w:pPr>
      <w:bookmarkStart w:id="347" w:name="_Toc18026"/>
      <w:bookmarkStart w:id="348" w:name="_Toc200464682"/>
      <w:bookmarkStart w:id="349" w:name="_Toc201309501"/>
      <w:r>
        <w:rPr>
          <w:rFonts w:hint="eastAsia"/>
        </w:rPr>
        <w:t>知识产权承诺</w:t>
      </w:r>
      <w:bookmarkEnd w:id="347"/>
      <w:bookmarkEnd w:id="348"/>
      <w:bookmarkEnd w:id="349"/>
    </w:p>
    <w:p w14:paraId="7BF91669">
      <w:pPr>
        <w:pStyle w:val="74"/>
        <w:adjustRightInd w:val="0"/>
        <w:snapToGrid w:val="0"/>
        <w:spacing w:before="0" w:beforeAutospacing="0"/>
        <w:ind w:firstLine="560"/>
        <w:jc w:val="both"/>
        <w:rPr>
          <w:rFonts w:hint="eastAsia"/>
        </w:rPr>
      </w:pPr>
      <w:r>
        <w:rPr>
          <w:rFonts w:hint="eastAsia"/>
        </w:rPr>
        <w:t>1</w:t>
      </w:r>
      <w:r>
        <w:t>.</w:t>
      </w:r>
      <w:r>
        <w:rPr>
          <w:rFonts w:hint="eastAsia"/>
        </w:rPr>
        <w:t>本项目中形成的知识产权（包含需求分析、系统设计、软件程序、核心技术、数据标准、接口规范、知识库、专有方法、模板、工具包、培训材料、专有数据、技术文档、服务模式、运作模式、系统建设指南等，但不限于上述形式）归采购人所有。中标人向采购人交付的信息系统已享有知识产权的，采购人在许可范围内合理使用。</w:t>
      </w:r>
    </w:p>
    <w:p w14:paraId="1DDDA7B1">
      <w:pPr>
        <w:pStyle w:val="74"/>
        <w:adjustRightInd w:val="0"/>
        <w:snapToGrid w:val="0"/>
        <w:spacing w:before="0" w:beforeAutospacing="0"/>
        <w:ind w:firstLine="560"/>
        <w:jc w:val="both"/>
        <w:rPr>
          <w:rFonts w:hint="eastAsia"/>
        </w:rPr>
      </w:pPr>
      <w:r>
        <w:rPr>
          <w:rFonts w:hint="eastAsia"/>
        </w:rPr>
        <w:t>2</w:t>
      </w:r>
      <w:r>
        <w:t>.</w:t>
      </w:r>
      <w:r>
        <w:rPr>
          <w:rFonts w:hint="eastAsia"/>
        </w:rPr>
        <w:t>本项目中形成的知识产权的申请权、所有权与利益（包括：专利权、商标权、著作权、</w:t>
      </w:r>
      <w:r>
        <w:fldChar w:fldCharType="begin"/>
      </w:r>
      <w:r>
        <w:instrText xml:space="preserve"> HYPERLINK "http://www.baidu.com/s?wd=%E5%95%86%E4%B8%9A%E7%A7%98%E5%AF%86&amp;tn=44039180_cpr&amp;fenlei=mv6quAkxTZn0IZRqIHckPjm4nH00T1Y3nhDdrHIhPWu-uWR3mH030ZwV5Hcvrjm3rH6sPfKWUMw85HfYnjn4nH6sgvPsT6KdThsqpZwYTjCEQLGCpyw9Uz4Bmy-bIi4WUvYETgN-TLwGUv3ErHn3rjTvnHc1PjcsrjfYPjRz" </w:instrText>
      </w:r>
      <w:r>
        <w:fldChar w:fldCharType="separate"/>
      </w:r>
      <w:r>
        <w:rPr>
          <w:rFonts w:hint="eastAsia"/>
        </w:rPr>
        <w:t>商业秘密</w:t>
      </w:r>
      <w:r>
        <w:rPr>
          <w:rFonts w:hint="eastAsia"/>
        </w:rPr>
        <w:fldChar w:fldCharType="end"/>
      </w:r>
      <w:r>
        <w:rPr>
          <w:rFonts w:hint="eastAsia"/>
        </w:rPr>
        <w:t>专有权等，但不限于上述权益的申请权）归采购人所有。未经采购人书面同意，中标人不得以任何形式申请。</w:t>
      </w:r>
    </w:p>
    <w:p w14:paraId="5B76FA5B">
      <w:pPr>
        <w:pStyle w:val="74"/>
        <w:adjustRightInd w:val="0"/>
        <w:snapToGrid w:val="0"/>
        <w:spacing w:before="0" w:beforeAutospacing="0"/>
        <w:ind w:firstLine="560"/>
        <w:jc w:val="both"/>
        <w:rPr>
          <w:rFonts w:hint="eastAsia"/>
        </w:rPr>
      </w:pPr>
      <w:r>
        <w:rPr>
          <w:rFonts w:hint="eastAsia"/>
        </w:rPr>
        <w:t>3</w:t>
      </w:r>
      <w:r>
        <w:t>.</w:t>
      </w:r>
      <w:r>
        <w:rPr>
          <w:rFonts w:hint="eastAsia"/>
        </w:rPr>
        <w:t>中标人不得以任何形式侵害本项目中形成的知识产权。未经采购人书面同意，中标人不得以任何形式提供或出售给同行业/同性质单位使用。若发生侵害行为，中标人则全额赔付采购人本项目中标金额以及中标人通过侵害行为获得的全部收益。</w:t>
      </w:r>
    </w:p>
    <w:p w14:paraId="7E6F52B7">
      <w:pPr>
        <w:pStyle w:val="74"/>
        <w:adjustRightInd w:val="0"/>
        <w:snapToGrid w:val="0"/>
        <w:spacing w:before="0" w:beforeAutospacing="0"/>
        <w:ind w:firstLine="560"/>
        <w:jc w:val="both"/>
        <w:rPr>
          <w:rFonts w:hint="eastAsia"/>
        </w:rPr>
      </w:pPr>
      <w:r>
        <w:rPr>
          <w:rFonts w:hint="eastAsia"/>
        </w:rPr>
        <w:t>4</w:t>
      </w:r>
      <w:r>
        <w:t>.</w:t>
      </w:r>
      <w:r>
        <w:rPr>
          <w:rFonts w:hint="eastAsia"/>
        </w:rPr>
        <w:t>没有采购人明示的书面同意，中标人不能作出关于本项目或者其条款的任何新闻公告、媒体宣传或其他形式的公开披露。</w:t>
      </w:r>
    </w:p>
    <w:p w14:paraId="0FC538A2">
      <w:pPr>
        <w:pStyle w:val="74"/>
        <w:adjustRightInd w:val="0"/>
        <w:snapToGrid w:val="0"/>
        <w:spacing w:before="0" w:beforeAutospacing="0"/>
        <w:ind w:firstLine="560"/>
        <w:jc w:val="both"/>
        <w:rPr>
          <w:rFonts w:hint="eastAsia"/>
        </w:rPr>
      </w:pPr>
      <w:r>
        <w:rPr>
          <w:rFonts w:hint="eastAsia"/>
        </w:rPr>
        <w:t>5</w:t>
      </w:r>
      <w:r>
        <w:t>.</w:t>
      </w:r>
      <w:r>
        <w:rPr>
          <w:rFonts w:hint="eastAsia"/>
        </w:rPr>
        <w:t>中标人提供的产品和服务等不得侵犯任何第三方的知识产权。若发生侵权行为，一切法律责任、后果及损失均由中标人承担，采购人不承担任何法律责任及后果，且保留追责权。</w:t>
      </w:r>
    </w:p>
    <w:p w14:paraId="1C1A65F6">
      <w:pPr>
        <w:pStyle w:val="3"/>
        <w:spacing w:before="156" w:after="156"/>
      </w:pPr>
      <w:bookmarkStart w:id="350" w:name="_Toc12171"/>
      <w:bookmarkStart w:id="351" w:name="_Toc200464683"/>
      <w:bookmarkStart w:id="352" w:name="_Toc201309502"/>
      <w:r>
        <w:rPr>
          <w:rFonts w:hint="eastAsia"/>
        </w:rPr>
        <w:t>保密承诺</w:t>
      </w:r>
      <w:bookmarkEnd w:id="350"/>
      <w:bookmarkEnd w:id="351"/>
      <w:bookmarkEnd w:id="352"/>
    </w:p>
    <w:p w14:paraId="3BC6504E">
      <w:pPr>
        <w:pStyle w:val="74"/>
        <w:adjustRightInd w:val="0"/>
        <w:snapToGrid w:val="0"/>
        <w:spacing w:before="0" w:beforeAutospacing="0"/>
        <w:ind w:firstLine="560"/>
        <w:jc w:val="both"/>
        <w:rPr>
          <w:rFonts w:hint="eastAsia"/>
        </w:rPr>
      </w:pPr>
      <w:r>
        <w:rPr>
          <w:rFonts w:hint="eastAsia"/>
        </w:rPr>
        <w:t>1</w:t>
      </w:r>
      <w:r>
        <w:t>.</w:t>
      </w:r>
      <w:r>
        <w:rPr>
          <w:rFonts w:hint="eastAsia"/>
        </w:rPr>
        <w:t>中标人承诺参与本项目的所有服务人员需严格保守与本项目有关的技术秘密和商业秘密，任何涉及采购人及使用单位的信息，包括但不限于数据、特有的功能需求等，未得到采购人及使用单位的书面同意，不得对任何第三方展示、举例乃至销售，否则中标人将承担由此产生的一切后果。</w:t>
      </w:r>
    </w:p>
    <w:p w14:paraId="4203942E">
      <w:pPr>
        <w:pStyle w:val="74"/>
        <w:adjustRightInd w:val="0"/>
        <w:snapToGrid w:val="0"/>
        <w:spacing w:before="0" w:beforeAutospacing="0"/>
        <w:ind w:firstLine="560"/>
        <w:jc w:val="both"/>
        <w:rPr>
          <w:rFonts w:hint="eastAsia"/>
        </w:rPr>
      </w:pPr>
      <w:r>
        <w:rPr>
          <w:rFonts w:hint="eastAsia"/>
        </w:rPr>
        <w:t>2</w:t>
      </w:r>
      <w:r>
        <w:t>.</w:t>
      </w:r>
      <w:r>
        <w:rPr>
          <w:rFonts w:hint="eastAsia"/>
        </w:rPr>
        <w:t>中标人不以实施项目为名，侵害本项目各参与单位的技术、商业秘密或者知识产权。</w:t>
      </w:r>
    </w:p>
    <w:p w14:paraId="1E588C5E">
      <w:pPr>
        <w:pStyle w:val="3"/>
        <w:spacing w:before="156" w:after="156"/>
      </w:pPr>
      <w:bookmarkStart w:id="353" w:name="_Toc200464684"/>
      <w:bookmarkStart w:id="354" w:name="_Toc201309503"/>
      <w:bookmarkStart w:id="355" w:name="_Toc26220"/>
      <w:r>
        <w:rPr>
          <w:rFonts w:hint="eastAsia"/>
        </w:rPr>
        <w:t>其他要求</w:t>
      </w:r>
      <w:bookmarkEnd w:id="353"/>
      <w:bookmarkEnd w:id="354"/>
      <w:bookmarkEnd w:id="355"/>
    </w:p>
    <w:p w14:paraId="460DBBF4">
      <w:pPr>
        <w:pStyle w:val="74"/>
        <w:adjustRightInd w:val="0"/>
        <w:snapToGrid w:val="0"/>
        <w:spacing w:before="0" w:beforeAutospacing="0"/>
        <w:ind w:firstLine="560"/>
        <w:jc w:val="both"/>
        <w:rPr>
          <w:rFonts w:hint="eastAsia"/>
        </w:rPr>
      </w:pPr>
      <w:r>
        <w:t>1.</w:t>
      </w:r>
      <w:r>
        <w:rPr>
          <w:rFonts w:hint="eastAsia"/>
        </w:rPr>
        <w:t>报价说明：本系统所涉及运行的各类模块与医院现有系统相关系统对接开发费用，应包括在本次投报总价中，采购人不再另行支付相关费用。</w:t>
      </w:r>
    </w:p>
    <w:p w14:paraId="17F05643">
      <w:pPr>
        <w:pStyle w:val="74"/>
        <w:adjustRightInd w:val="0"/>
        <w:snapToGrid w:val="0"/>
        <w:spacing w:before="0" w:beforeAutospacing="0"/>
        <w:ind w:firstLine="560"/>
        <w:jc w:val="both"/>
        <w:rPr>
          <w:rFonts w:hint="eastAsia"/>
        </w:rPr>
      </w:pPr>
      <w:r>
        <w:rPr>
          <w:rFonts w:hint="eastAsia"/>
        </w:rPr>
        <w:t>2</w:t>
      </w:r>
      <w:r>
        <w:t>.</w:t>
      </w:r>
      <w:r>
        <w:rPr>
          <w:rFonts w:hint="eastAsia"/>
        </w:rPr>
        <w:t>其他要求</w:t>
      </w:r>
    </w:p>
    <w:p w14:paraId="7A29FAEA">
      <w:pPr>
        <w:pStyle w:val="74"/>
        <w:adjustRightInd w:val="0"/>
        <w:snapToGrid w:val="0"/>
        <w:spacing w:before="0" w:beforeAutospacing="0"/>
        <w:ind w:firstLine="560"/>
        <w:jc w:val="both"/>
        <w:rPr>
          <w:rFonts w:hint="eastAsia"/>
        </w:rPr>
      </w:pPr>
      <w:r>
        <w:rPr>
          <w:rFonts w:hint="eastAsia"/>
        </w:rPr>
        <w:t>中标人需提供相应的技术服务，在满足采购人的应用与需求的前提下，配合完成与相关的系统集成工作。</w:t>
      </w:r>
    </w:p>
    <w:p w14:paraId="378BD426">
      <w:pPr>
        <w:pStyle w:val="74"/>
        <w:adjustRightInd w:val="0"/>
        <w:snapToGrid w:val="0"/>
        <w:spacing w:before="0" w:beforeAutospacing="0"/>
        <w:ind w:firstLine="560"/>
        <w:jc w:val="both"/>
        <w:rPr>
          <w:rFonts w:hint="eastAsia"/>
        </w:rPr>
      </w:pPr>
      <w:r>
        <w:rPr>
          <w:rFonts w:hint="eastAsia"/>
        </w:rPr>
        <w:t>投标人提供的产品及其配置应该是安全、可靠和成熟的，不是技术上已经或即将淘汰的。</w:t>
      </w:r>
    </w:p>
    <w:p w14:paraId="0A569A70">
      <w:pPr>
        <w:pStyle w:val="74"/>
        <w:adjustRightInd w:val="0"/>
        <w:snapToGrid w:val="0"/>
        <w:spacing w:before="0" w:beforeAutospacing="0"/>
        <w:ind w:firstLine="560"/>
        <w:jc w:val="both"/>
        <w:rPr>
          <w:rFonts w:hint="eastAsia"/>
        </w:rPr>
      </w:pPr>
      <w:r>
        <w:rPr>
          <w:rFonts w:hint="eastAsia"/>
        </w:rPr>
        <w:t>投标人提供的产品在升级、扩展时不应改变整个系统的结构、通信方式、管理模式，不应破坏应用软件的正常工作环境。</w:t>
      </w:r>
    </w:p>
    <w:p w14:paraId="376F6BFE">
      <w:pPr>
        <w:pStyle w:val="74"/>
        <w:adjustRightInd w:val="0"/>
        <w:snapToGrid w:val="0"/>
        <w:spacing w:before="0" w:beforeAutospacing="0"/>
        <w:ind w:firstLine="560" w:firstLineChars="0"/>
        <w:jc w:val="both"/>
        <w:rPr>
          <w:rFonts w:hint="eastAsia"/>
        </w:rPr>
      </w:pPr>
      <w:r>
        <w:rPr>
          <w:rFonts w:hint="eastAsia"/>
        </w:rPr>
        <w:t>采购人可在保证满足本项目应用需求的情况下，与中标人协商一致后，可提高上述采购产品的数量和配置。</w:t>
      </w:r>
    </w:p>
    <w:p w14:paraId="488EB6AE">
      <w:pPr>
        <w:pStyle w:val="74"/>
        <w:adjustRightInd w:val="0"/>
        <w:snapToGrid w:val="0"/>
        <w:spacing w:before="0" w:beforeAutospacing="0"/>
        <w:ind w:firstLine="560"/>
        <w:jc w:val="both"/>
        <w:rPr>
          <w:rFonts w:hint="eastAsia"/>
        </w:rPr>
      </w:pPr>
      <w:r>
        <w:rPr>
          <w:rFonts w:hint="eastAsia"/>
        </w:rPr>
        <w:t>3.投标人具有具有 ISO9001 质量管理体系认证证书、ISO/IEC20000 信息技术服务管理体系认证证书、ISO/IEC27001 信息安全管理体系认证证书、ITSS信息技术服务标准符合性证书、CCRC信息安全服务资质认证证书（信息系统安全集成）、CCRC信息安全服务资质认证证书（信息系统安全运维）、数据安全能力成熟度DSMM认证证书、信息系统建设和服务能力等级证书的优先考虑，需提供有效证书扫描件。</w:t>
      </w:r>
    </w:p>
    <w:p w14:paraId="26030F06">
      <w:pPr>
        <w:pStyle w:val="74"/>
        <w:adjustRightInd w:val="0"/>
        <w:snapToGrid w:val="0"/>
        <w:spacing w:before="0" w:beforeAutospacing="0"/>
        <w:ind w:firstLine="560" w:firstLineChars="0"/>
        <w:jc w:val="both"/>
        <w:rPr>
          <w:rFonts w:hint="eastAsia"/>
        </w:rPr>
      </w:pPr>
      <w:r>
        <w:rPr>
          <w:rFonts w:hint="eastAsia"/>
        </w:rPr>
        <w:t>4.投标人最近3年内承担过类似项目建设的优先考虑，需提供类似项目业绩。</w:t>
      </w:r>
    </w:p>
    <w:sectPr>
      <w:footerReference r:id="rId6" w:type="default"/>
      <w:pgSz w:w="11906" w:h="16838"/>
      <w:pgMar w:top="1383" w:right="1633" w:bottom="1383" w:left="1633" w:header="851" w:footer="454"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03" w:usb1="2BDF3C10" w:usb2="00000016" w:usb3="00000000" w:csb0="602E0107" w:csb1="00000000"/>
  </w:font>
  <w:font w:name="宋体-简">
    <w:altName w:val="方正书宋_GBK"/>
    <w:panose1 w:val="00000000000000000000"/>
    <w:charset w:val="86"/>
    <w:family w:val="roma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DejaVu Sans"/>
    <w:panose1 w:val="020F0302020204030204"/>
    <w:charset w:val="00"/>
    <w:family w:val="swiss"/>
    <w:pitch w:val="default"/>
    <w:sig w:usb0="00000000" w:usb1="00000000" w:usb2="00000009" w:usb3="00000000" w:csb0="000001FF" w:csb1="00000000"/>
  </w:font>
  <w:font w:name="仿宋">
    <w:altName w:val="仿宋_GB2312"/>
    <w:panose1 w:val="02010609060101010101"/>
    <w:charset w:val="86"/>
    <w:family w:val="modern"/>
    <w:pitch w:val="default"/>
    <w:sig w:usb0="00000000" w:usb1="00000000" w:usb2="00000016" w:usb3="00000000" w:csb0="00040001" w:csb1="00000000"/>
  </w:font>
  <w:font w:name="Futura Hv">
    <w:altName w:val="国标宋体-超大字符集"/>
    <w:panose1 w:val="00000000000000000000"/>
    <w:charset w:val="00"/>
    <w:family w:val="swiss"/>
    <w:pitch w:val="default"/>
    <w:sig w:usb0="00000000" w:usb1="00000000" w:usb2="00000000" w:usb3="00000000" w:csb0="0000009F" w:csb1="00000000"/>
  </w:font>
  <w:font w:name="国标宋体-超大字符集">
    <w:panose1 w:val="03000509000000000000"/>
    <w:charset w:val="86"/>
    <w:family w:val="auto"/>
    <w:pitch w:val="default"/>
    <w:sig w:usb0="00000001" w:usb1="08000000" w:usb2="00000000" w:usb3="00000000" w:csb0="00040001" w:csb1="00000000"/>
  </w:font>
  <w:font w:name="微软雅黑 Light">
    <w:altName w:val="方正黑体_GBK"/>
    <w:panose1 w:val="020B0502040204020203"/>
    <w:charset w:val="86"/>
    <w:family w:val="swiss"/>
    <w:pitch w:val="default"/>
    <w:sig w:usb0="00000000" w:usb1="00000000" w:usb2="00000016" w:usb3="00000000" w:csb0="0004001F" w:csb1="00000000"/>
  </w:font>
  <w:font w:name="GWZT-EN">
    <w:panose1 w:val="02020400000000000000"/>
    <w:charset w:val="86"/>
    <w:family w:val="auto"/>
    <w:pitch w:val="default"/>
    <w:sig w:usb0="A00002BF" w:usb1="38CF7CFA" w:usb2="00082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024"/>
      <w:showingPlcHdr/>
    </w:sdtPr>
    <w:sdtEndPr>
      <w:rPr>
        <w:rFonts w:ascii="宋体" w:hAnsi="宋体"/>
        <w:sz w:val="24"/>
        <w:szCs w:val="24"/>
      </w:rPr>
    </w:sdtEndPr>
    <w:sdtContent>
      <w:p w14:paraId="3E000163">
        <w:pPr>
          <w:pStyle w:val="18"/>
          <w:jc w:val="center"/>
          <w:rPr>
            <w:rFonts w:hint="eastAsia" w:ascii="宋体" w:hAnsi="宋体"/>
            <w:sz w:val="24"/>
            <w:szCs w:val="24"/>
          </w:rPr>
        </w:pPr>
        <w:r>
          <w:t xml:space="preserve">     </w:t>
        </w:r>
      </w:p>
    </w:sdtContent>
  </w:sdt>
  <w:p w14:paraId="2141F940">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ascii="宋体" w:hAnsi="宋体"/>
        <w:sz w:val="24"/>
        <w:szCs w:val="24"/>
      </w:rPr>
    </w:sdtEndPr>
    <w:sdtContent>
      <w:p w14:paraId="6069C568">
        <w:pPr>
          <w:pStyle w:val="18"/>
          <w:jc w:val="center"/>
          <w:rPr>
            <w:rFonts w:hint="eastAsia" w:ascii="宋体" w:hAnsi="宋体"/>
            <w:sz w:val="24"/>
            <w:szCs w:val="24"/>
          </w:rPr>
        </w:pP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2</w:t>
        </w:r>
        <w:r>
          <w:rPr>
            <w:rFonts w:ascii="宋体" w:hAnsi="宋体"/>
            <w:sz w:val="24"/>
            <w:szCs w:val="24"/>
          </w:rPr>
          <w:fldChar w:fldCharType="end"/>
        </w:r>
      </w:p>
    </w:sdtContent>
  </w:sdt>
  <w:p w14:paraId="54C70843">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FF5EF8"/>
    <w:multiLevelType w:val="singleLevel"/>
    <w:tmpl w:val="BAFF5EF8"/>
    <w:lvl w:ilvl="0" w:tentative="0">
      <w:start w:val="1"/>
      <w:numFmt w:val="decimal"/>
      <w:lvlText w:val="%1."/>
      <w:lvlJc w:val="left"/>
      <w:pPr>
        <w:tabs>
          <w:tab w:val="left" w:pos="312"/>
        </w:tabs>
      </w:pPr>
    </w:lvl>
  </w:abstractNum>
  <w:abstractNum w:abstractNumId="1">
    <w:nsid w:val="CBC01375"/>
    <w:multiLevelType w:val="singleLevel"/>
    <w:tmpl w:val="CBC01375"/>
    <w:lvl w:ilvl="0" w:tentative="0">
      <w:start w:val="1"/>
      <w:numFmt w:val="decimal"/>
      <w:lvlText w:val="%1."/>
      <w:lvlJc w:val="left"/>
      <w:pPr>
        <w:tabs>
          <w:tab w:val="left" w:pos="312"/>
        </w:tabs>
      </w:pPr>
    </w:lvl>
  </w:abstractNum>
  <w:abstractNum w:abstractNumId="2">
    <w:nsid w:val="F66EF93F"/>
    <w:multiLevelType w:val="singleLevel"/>
    <w:tmpl w:val="F66EF93F"/>
    <w:lvl w:ilvl="0" w:tentative="0">
      <w:start w:val="1"/>
      <w:numFmt w:val="decimal"/>
      <w:lvlText w:val="%1."/>
      <w:lvlJc w:val="left"/>
      <w:pPr>
        <w:tabs>
          <w:tab w:val="left" w:pos="312"/>
        </w:tabs>
      </w:pPr>
    </w:lvl>
  </w:abstractNum>
  <w:abstractNum w:abstractNumId="3">
    <w:nsid w:val="02AD748B"/>
    <w:multiLevelType w:val="singleLevel"/>
    <w:tmpl w:val="02AD748B"/>
    <w:lvl w:ilvl="0" w:tentative="0">
      <w:start w:val="1"/>
      <w:numFmt w:val="decimal"/>
      <w:suff w:val="nothing"/>
      <w:lvlText w:val="%1、"/>
      <w:lvlJc w:val="left"/>
    </w:lvl>
  </w:abstractNum>
  <w:abstractNum w:abstractNumId="4">
    <w:nsid w:val="23549C5F"/>
    <w:multiLevelType w:val="singleLevel"/>
    <w:tmpl w:val="23549C5F"/>
    <w:lvl w:ilvl="0" w:tentative="0">
      <w:start w:val="1"/>
      <w:numFmt w:val="decimal"/>
      <w:lvlText w:val="%1."/>
      <w:lvlJc w:val="left"/>
      <w:pPr>
        <w:tabs>
          <w:tab w:val="left" w:pos="312"/>
        </w:tabs>
      </w:pPr>
    </w:lvl>
  </w:abstractNum>
  <w:abstractNum w:abstractNumId="5">
    <w:nsid w:val="27979D7B"/>
    <w:multiLevelType w:val="singleLevel"/>
    <w:tmpl w:val="27979D7B"/>
    <w:lvl w:ilvl="0" w:tentative="0">
      <w:start w:val="1"/>
      <w:numFmt w:val="decimal"/>
      <w:lvlText w:val="%1."/>
      <w:lvlJc w:val="left"/>
      <w:pPr>
        <w:tabs>
          <w:tab w:val="left" w:pos="312"/>
        </w:tabs>
      </w:pPr>
    </w:lvl>
  </w:abstractNum>
  <w:abstractNum w:abstractNumId="6">
    <w:nsid w:val="40EC6F18"/>
    <w:multiLevelType w:val="multilevel"/>
    <w:tmpl w:val="40EC6F18"/>
    <w:lvl w:ilvl="0" w:tentative="0">
      <w:start w:val="1"/>
      <w:numFmt w:val="decimal"/>
      <w:pStyle w:val="57"/>
      <w:suff w:val="space"/>
      <w:lvlText w:val="第%1章"/>
      <w:lvlJc w:val="left"/>
      <w:pPr>
        <w:ind w:left="3685" w:firstLine="0"/>
      </w:pPr>
      <w:rPr>
        <w:rFonts w:hint="default" w:ascii="Times New Roman" w:hAnsi="Times New Roman" w:eastAsia="黑体"/>
        <w:b/>
        <w:i w:val="0"/>
        <w:color w:val="auto"/>
        <w:spacing w:val="0"/>
        <w:sz w:val="44"/>
        <w:lang w:val="en-US"/>
      </w:rPr>
    </w:lvl>
    <w:lvl w:ilvl="1" w:tentative="0">
      <w:start w:val="1"/>
      <w:numFmt w:val="decimal"/>
      <w:pStyle w:val="61"/>
      <w:suff w:val="space"/>
      <w:lvlText w:val="%1.%2"/>
      <w:lvlJc w:val="left"/>
      <w:pPr>
        <w:ind w:left="2409" w:firstLine="0"/>
      </w:pPr>
      <w:rPr>
        <w:rFonts w:hint="default" w:ascii="Times New Roman" w:hAnsi="Times New Roman" w:eastAsia="黑体"/>
        <w:b/>
        <w:i w:val="0"/>
        <w:color w:val="auto"/>
        <w:sz w:val="32"/>
      </w:rPr>
    </w:lvl>
    <w:lvl w:ilvl="2" w:tentative="0">
      <w:start w:val="1"/>
      <w:numFmt w:val="decimal"/>
      <w:pStyle w:val="60"/>
      <w:suff w:val="space"/>
      <w:lvlText w:val="%1.%2.%3"/>
      <w:lvlJc w:val="left"/>
      <w:pPr>
        <w:ind w:left="566" w:firstLine="0"/>
      </w:pPr>
      <w:rPr>
        <w:rFonts w:hint="default" w:ascii="Times New Roman" w:hAnsi="Times New Roman" w:eastAsia="黑体" w:cs="Times New Roman"/>
        <w:b/>
        <w:bCs w:val="0"/>
        <w:i w:val="0"/>
        <w:iCs w:val="0"/>
        <w:caps w:val="0"/>
        <w:smallCaps w:val="0"/>
        <w:strike w:val="0"/>
        <w:dstrike w:val="0"/>
        <w:vanish w:val="0"/>
        <w:color w:val="auto"/>
        <w:spacing w:val="0"/>
        <w:position w:val="0"/>
        <w:sz w:val="28"/>
        <w:u w:val="none"/>
        <w:vertAlign w:val="baseline"/>
      </w:rPr>
    </w:lvl>
    <w:lvl w:ilvl="3" w:tentative="0">
      <w:start w:val="1"/>
      <w:numFmt w:val="decimal"/>
      <w:pStyle w:val="56"/>
      <w:suff w:val="space"/>
      <w:lvlText w:val="%1.%2.%3.%4"/>
      <w:lvlJc w:val="left"/>
      <w:pPr>
        <w:ind w:left="2551" w:firstLine="0"/>
      </w:pPr>
      <w:rPr>
        <w:rFonts w:hint="default" w:ascii="Times New Roman" w:hAnsi="Times New Roman" w:eastAsia="黑体"/>
        <w:b/>
        <w:bCs w:val="0"/>
        <w:i w:val="0"/>
        <w:iCs w:val="0"/>
        <w:caps w:val="0"/>
        <w:smallCaps w:val="0"/>
        <w:strike w:val="0"/>
        <w:dstrike w:val="0"/>
        <w:vanish w:val="0"/>
        <w:color w:val="000000"/>
        <w:spacing w:val="0"/>
        <w:position w:val="0"/>
        <w:sz w:val="24"/>
        <w:u w:val="none"/>
        <w:vertAlign w:val="baseline"/>
      </w:rPr>
    </w:lvl>
    <w:lvl w:ilvl="4" w:tentative="0">
      <w:start w:val="1"/>
      <w:numFmt w:val="decimal"/>
      <w:pStyle w:val="58"/>
      <w:suff w:val="space"/>
      <w:lvlText w:val="%1.%2.%3.%4.%5"/>
      <w:lvlJc w:val="left"/>
      <w:pPr>
        <w:ind w:left="424" w:firstLine="0"/>
      </w:pPr>
      <w:rPr>
        <w:rFonts w:hint="default" w:ascii="Times New Roman" w:hAnsi="Times New Roman" w:eastAsia="黑体"/>
        <w:b/>
        <w:i w:val="0"/>
        <w:color w:val="auto"/>
        <w:sz w:val="24"/>
        <w:szCs w:val="24"/>
      </w:rPr>
    </w:lvl>
    <w:lvl w:ilvl="5" w:tentative="0">
      <w:start w:val="1"/>
      <w:numFmt w:val="chineseCountingThousand"/>
      <w:pStyle w:val="59"/>
      <w:suff w:val="space"/>
      <w:lvlText w:val="（%6）"/>
      <w:lvlJc w:val="left"/>
      <w:pPr>
        <w:ind w:left="1843"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7、"/>
      <w:lvlJc w:val="left"/>
      <w:pPr>
        <w:ind w:left="1133" w:firstLine="0"/>
      </w:pPr>
      <w:rPr>
        <w:rFonts w:hint="default"/>
        <w:b w:val="0"/>
        <w:bCs w:val="0"/>
        <w:i w:val="0"/>
        <w:iCs w:val="0"/>
        <w:caps w:val="0"/>
        <w:smallCaps w:val="0"/>
        <w:strike w:val="0"/>
        <w:dstrike w:val="0"/>
        <w:vanish w:val="0"/>
        <w:color w:val="000000"/>
        <w:spacing w:val="0"/>
        <w:position w:val="0"/>
        <w:sz w:val="24"/>
        <w:szCs w:val="24"/>
        <w:u w:val="none"/>
        <w:vertAlign w:val="baseline"/>
      </w:rPr>
    </w:lvl>
    <w:lvl w:ilvl="7" w:tentative="0">
      <w:start w:val="1"/>
      <w:numFmt w:val="decimal"/>
      <w:lvlRestart w:val="1"/>
      <w:suff w:val="space"/>
      <w:lvlText w:val="表%1-%8"/>
      <w:lvlJc w:val="left"/>
      <w:pPr>
        <w:ind w:left="424" w:firstLine="0"/>
      </w:pPr>
      <w:rPr>
        <w:rFonts w:hint="default" w:ascii="Times New Roman" w:hAnsi="Times New Roman" w:eastAsia="黑体"/>
        <w:b w:val="0"/>
        <w:i w:val="0"/>
        <w:color w:val="auto"/>
        <w:sz w:val="21"/>
      </w:rPr>
    </w:lvl>
    <w:lvl w:ilvl="8" w:tentative="0">
      <w:start w:val="1"/>
      <w:numFmt w:val="decimal"/>
      <w:lvlRestart w:val="1"/>
      <w:pStyle w:val="55"/>
      <w:suff w:val="space"/>
      <w:lvlText w:val="图%1-%9"/>
      <w:lvlJc w:val="left"/>
      <w:pPr>
        <w:ind w:left="424" w:firstLine="0"/>
      </w:pPr>
      <w:rPr>
        <w:rFonts w:hint="default" w:ascii="Times New Roman" w:hAnsi="Times New Roman" w:eastAsia="黑体"/>
        <w:b w:val="0"/>
        <w:i w:val="0"/>
        <w:color w:val="auto"/>
        <w:sz w:val="21"/>
      </w:rPr>
    </w:lvl>
  </w:abstractNum>
  <w:abstractNum w:abstractNumId="7">
    <w:nsid w:val="43D2B720"/>
    <w:multiLevelType w:val="singleLevel"/>
    <w:tmpl w:val="43D2B720"/>
    <w:lvl w:ilvl="0" w:tentative="0">
      <w:start w:val="1"/>
      <w:numFmt w:val="decimal"/>
      <w:lvlText w:val="%1."/>
      <w:lvlJc w:val="left"/>
      <w:pPr>
        <w:tabs>
          <w:tab w:val="left" w:pos="312"/>
        </w:tabs>
      </w:pPr>
    </w:lvl>
  </w:abstractNum>
  <w:abstractNum w:abstractNumId="8">
    <w:nsid w:val="5DA8AAF9"/>
    <w:multiLevelType w:val="multilevel"/>
    <w:tmpl w:val="5DA8AAF9"/>
    <w:lvl w:ilvl="0" w:tentative="0">
      <w:start w:val="1"/>
      <w:numFmt w:val="decimal"/>
      <w:pStyle w:val="2"/>
      <w:lvlText w:val="%1."/>
      <w:lvlJc w:val="left"/>
      <w:pPr>
        <w:ind w:left="432" w:hanging="432"/>
      </w:pPr>
      <w:rPr>
        <w:rFonts w:hint="default"/>
      </w:rPr>
    </w:lvl>
    <w:lvl w:ilvl="1" w:tentative="0">
      <w:start w:val="1"/>
      <w:numFmt w:val="decimal"/>
      <w:pStyle w:val="3"/>
      <w:lvlText w:val="%1.%2."/>
      <w:lvlJc w:val="left"/>
      <w:pPr>
        <w:ind w:left="575" w:hanging="575"/>
      </w:pPr>
      <w:rPr>
        <w:rFonts w:hint="default"/>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1999" w:hanging="864"/>
      </w:pPr>
      <w:rPr>
        <w:rFonts w:hint="default"/>
      </w:rPr>
    </w:lvl>
    <w:lvl w:ilvl="4" w:tentative="0">
      <w:start w:val="1"/>
      <w:numFmt w:val="decimal"/>
      <w:pStyle w:val="6"/>
      <w:lvlText w:val="%1.%2.%3.%4.%5."/>
      <w:lvlJc w:val="left"/>
      <w:pPr>
        <w:ind w:left="2010" w:firstLine="1560"/>
      </w:pPr>
      <w:rPr>
        <w:rFonts w:hint="default"/>
      </w:rPr>
    </w:lvl>
    <w:lvl w:ilvl="5" w:tentative="0">
      <w:start w:val="1"/>
      <w:numFmt w:val="decimal"/>
      <w:pStyle w:val="7"/>
      <w:lvlText w:val="%1.%2.%3.%4.%5.%6."/>
      <w:lvlJc w:val="left"/>
      <w:pPr>
        <w:ind w:left="430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8"/>
  </w:num>
  <w:num w:numId="2">
    <w:abstractNumId w:val="6"/>
  </w:num>
  <w:num w:numId="3">
    <w:abstractNumId w:val="5"/>
  </w:num>
  <w:num w:numId="4">
    <w:abstractNumId w:val="7"/>
  </w:num>
  <w:num w:numId="5">
    <w:abstractNumId w:val="4"/>
  </w:num>
  <w:num w:numId="6">
    <w:abstractNumId w:val="1"/>
  </w:num>
  <w:num w:numId="7">
    <w:abstractNumId w:val="2"/>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hideSpellingError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jgwYzc2ODNhNDUzNzVhMjMyOTgzZDBjNjMxMmQifQ=="/>
    <w:docVar w:name="KSO_WPS_MARK_KEY" w:val="dcdf18f9-af1a-43a0-8cb7-d2e5d3ac470a"/>
  </w:docVars>
  <w:rsids>
    <w:rsidRoot w:val="00324FF0"/>
    <w:rsid w:val="000022F8"/>
    <w:rsid w:val="00002CF2"/>
    <w:rsid w:val="00004B10"/>
    <w:rsid w:val="00010A94"/>
    <w:rsid w:val="00010B3F"/>
    <w:rsid w:val="000125C3"/>
    <w:rsid w:val="0001615F"/>
    <w:rsid w:val="00016C4E"/>
    <w:rsid w:val="0001752F"/>
    <w:rsid w:val="000179FF"/>
    <w:rsid w:val="00022913"/>
    <w:rsid w:val="00022D33"/>
    <w:rsid w:val="000245BD"/>
    <w:rsid w:val="000255C6"/>
    <w:rsid w:val="00026671"/>
    <w:rsid w:val="000314B0"/>
    <w:rsid w:val="000333A8"/>
    <w:rsid w:val="0003583F"/>
    <w:rsid w:val="0003780A"/>
    <w:rsid w:val="00037F1E"/>
    <w:rsid w:val="00040236"/>
    <w:rsid w:val="00041F93"/>
    <w:rsid w:val="00042222"/>
    <w:rsid w:val="00042314"/>
    <w:rsid w:val="000423C8"/>
    <w:rsid w:val="0004402A"/>
    <w:rsid w:val="00046728"/>
    <w:rsid w:val="0004745C"/>
    <w:rsid w:val="000508CF"/>
    <w:rsid w:val="0005589C"/>
    <w:rsid w:val="0005713B"/>
    <w:rsid w:val="0005792D"/>
    <w:rsid w:val="00057A65"/>
    <w:rsid w:val="00057A94"/>
    <w:rsid w:val="000641BC"/>
    <w:rsid w:val="000642C9"/>
    <w:rsid w:val="00065F40"/>
    <w:rsid w:val="00066FF2"/>
    <w:rsid w:val="0006706A"/>
    <w:rsid w:val="000675F2"/>
    <w:rsid w:val="00067C30"/>
    <w:rsid w:val="00072A53"/>
    <w:rsid w:val="000732C7"/>
    <w:rsid w:val="00073EF7"/>
    <w:rsid w:val="000758B9"/>
    <w:rsid w:val="00075A08"/>
    <w:rsid w:val="00075D64"/>
    <w:rsid w:val="00075F21"/>
    <w:rsid w:val="00075F9F"/>
    <w:rsid w:val="000766B8"/>
    <w:rsid w:val="0007755D"/>
    <w:rsid w:val="00080632"/>
    <w:rsid w:val="000814FC"/>
    <w:rsid w:val="00082145"/>
    <w:rsid w:val="0008409D"/>
    <w:rsid w:val="000867A4"/>
    <w:rsid w:val="00087BB5"/>
    <w:rsid w:val="00087E87"/>
    <w:rsid w:val="00087F62"/>
    <w:rsid w:val="0009179D"/>
    <w:rsid w:val="000923AB"/>
    <w:rsid w:val="00092AAC"/>
    <w:rsid w:val="000933A2"/>
    <w:rsid w:val="00095CB1"/>
    <w:rsid w:val="00097CCC"/>
    <w:rsid w:val="000A0D75"/>
    <w:rsid w:val="000A1A5E"/>
    <w:rsid w:val="000A1A7B"/>
    <w:rsid w:val="000A75E6"/>
    <w:rsid w:val="000B01F9"/>
    <w:rsid w:val="000B1E61"/>
    <w:rsid w:val="000B4B5E"/>
    <w:rsid w:val="000B5D80"/>
    <w:rsid w:val="000B64A3"/>
    <w:rsid w:val="000C4E8D"/>
    <w:rsid w:val="000C59E0"/>
    <w:rsid w:val="000C5C03"/>
    <w:rsid w:val="000D2E59"/>
    <w:rsid w:val="000F038F"/>
    <w:rsid w:val="000F0AEF"/>
    <w:rsid w:val="000F1C31"/>
    <w:rsid w:val="000F4180"/>
    <w:rsid w:val="000F442C"/>
    <w:rsid w:val="000F487F"/>
    <w:rsid w:val="000F58E8"/>
    <w:rsid w:val="000F69C4"/>
    <w:rsid w:val="0010373C"/>
    <w:rsid w:val="00104495"/>
    <w:rsid w:val="00104761"/>
    <w:rsid w:val="00107A1E"/>
    <w:rsid w:val="0011059C"/>
    <w:rsid w:val="00110698"/>
    <w:rsid w:val="00111937"/>
    <w:rsid w:val="00112D77"/>
    <w:rsid w:val="001155BB"/>
    <w:rsid w:val="001162FA"/>
    <w:rsid w:val="00116BE6"/>
    <w:rsid w:val="001175CD"/>
    <w:rsid w:val="00120F9E"/>
    <w:rsid w:val="00121872"/>
    <w:rsid w:val="00122149"/>
    <w:rsid w:val="00123747"/>
    <w:rsid w:val="0012610A"/>
    <w:rsid w:val="00134505"/>
    <w:rsid w:val="00136E52"/>
    <w:rsid w:val="0013711C"/>
    <w:rsid w:val="0014031C"/>
    <w:rsid w:val="001405DD"/>
    <w:rsid w:val="0014224A"/>
    <w:rsid w:val="00143FA9"/>
    <w:rsid w:val="0014536B"/>
    <w:rsid w:val="00152167"/>
    <w:rsid w:val="001522E9"/>
    <w:rsid w:val="0015678E"/>
    <w:rsid w:val="00157B89"/>
    <w:rsid w:val="00160575"/>
    <w:rsid w:val="00161143"/>
    <w:rsid w:val="001626DF"/>
    <w:rsid w:val="00164DCE"/>
    <w:rsid w:val="00164ED6"/>
    <w:rsid w:val="001666E2"/>
    <w:rsid w:val="00166BAD"/>
    <w:rsid w:val="00166CB2"/>
    <w:rsid w:val="00166DF5"/>
    <w:rsid w:val="00167145"/>
    <w:rsid w:val="0016732D"/>
    <w:rsid w:val="00176425"/>
    <w:rsid w:val="0018444C"/>
    <w:rsid w:val="001A039C"/>
    <w:rsid w:val="001A0F0A"/>
    <w:rsid w:val="001A53D7"/>
    <w:rsid w:val="001B13BD"/>
    <w:rsid w:val="001B2B90"/>
    <w:rsid w:val="001B4832"/>
    <w:rsid w:val="001B573B"/>
    <w:rsid w:val="001B5780"/>
    <w:rsid w:val="001B5C74"/>
    <w:rsid w:val="001B708D"/>
    <w:rsid w:val="001B74FC"/>
    <w:rsid w:val="001C0FCA"/>
    <w:rsid w:val="001C1601"/>
    <w:rsid w:val="001C4FCC"/>
    <w:rsid w:val="001C7592"/>
    <w:rsid w:val="001D1E9C"/>
    <w:rsid w:val="001D53F5"/>
    <w:rsid w:val="001D5A91"/>
    <w:rsid w:val="001D5AC2"/>
    <w:rsid w:val="001D63A6"/>
    <w:rsid w:val="001E1BE4"/>
    <w:rsid w:val="001E22A8"/>
    <w:rsid w:val="001E3796"/>
    <w:rsid w:val="001E37AB"/>
    <w:rsid w:val="001E3A0E"/>
    <w:rsid w:val="001E4286"/>
    <w:rsid w:val="001E5B8B"/>
    <w:rsid w:val="001E7A3D"/>
    <w:rsid w:val="001F16E8"/>
    <w:rsid w:val="001F1A57"/>
    <w:rsid w:val="001F1C0E"/>
    <w:rsid w:val="001F2709"/>
    <w:rsid w:val="001F4BE4"/>
    <w:rsid w:val="001F643F"/>
    <w:rsid w:val="001F6F19"/>
    <w:rsid w:val="001F722E"/>
    <w:rsid w:val="00201851"/>
    <w:rsid w:val="00201F18"/>
    <w:rsid w:val="002025FB"/>
    <w:rsid w:val="00206D7E"/>
    <w:rsid w:val="00206FC8"/>
    <w:rsid w:val="0020719E"/>
    <w:rsid w:val="00214ABB"/>
    <w:rsid w:val="002156C8"/>
    <w:rsid w:val="0021588E"/>
    <w:rsid w:val="00216792"/>
    <w:rsid w:val="00217BB2"/>
    <w:rsid w:val="00222904"/>
    <w:rsid w:val="00222A74"/>
    <w:rsid w:val="0022405E"/>
    <w:rsid w:val="00224A99"/>
    <w:rsid w:val="00225A43"/>
    <w:rsid w:val="00225E31"/>
    <w:rsid w:val="00230C3C"/>
    <w:rsid w:val="00230CB4"/>
    <w:rsid w:val="00231120"/>
    <w:rsid w:val="00233254"/>
    <w:rsid w:val="00233C7B"/>
    <w:rsid w:val="002346E8"/>
    <w:rsid w:val="00235AC7"/>
    <w:rsid w:val="00235FEF"/>
    <w:rsid w:val="00236125"/>
    <w:rsid w:val="002379D8"/>
    <w:rsid w:val="00240FE1"/>
    <w:rsid w:val="002410F1"/>
    <w:rsid w:val="00241AAC"/>
    <w:rsid w:val="00242857"/>
    <w:rsid w:val="002444AF"/>
    <w:rsid w:val="002458C7"/>
    <w:rsid w:val="002463B3"/>
    <w:rsid w:val="00246F56"/>
    <w:rsid w:val="00251109"/>
    <w:rsid w:val="00252E67"/>
    <w:rsid w:val="002555BE"/>
    <w:rsid w:val="00255AA2"/>
    <w:rsid w:val="0025656A"/>
    <w:rsid w:val="00261423"/>
    <w:rsid w:val="00263037"/>
    <w:rsid w:val="0026503F"/>
    <w:rsid w:val="00266267"/>
    <w:rsid w:val="00266FEC"/>
    <w:rsid w:val="002712E9"/>
    <w:rsid w:val="00272122"/>
    <w:rsid w:val="00272460"/>
    <w:rsid w:val="002737BE"/>
    <w:rsid w:val="00274C13"/>
    <w:rsid w:val="00275943"/>
    <w:rsid w:val="002766B4"/>
    <w:rsid w:val="00276B5C"/>
    <w:rsid w:val="002813C0"/>
    <w:rsid w:val="00287DDD"/>
    <w:rsid w:val="00291BAF"/>
    <w:rsid w:val="0029299F"/>
    <w:rsid w:val="00294960"/>
    <w:rsid w:val="002959C7"/>
    <w:rsid w:val="002A1368"/>
    <w:rsid w:val="002A336B"/>
    <w:rsid w:val="002A49AD"/>
    <w:rsid w:val="002B1972"/>
    <w:rsid w:val="002B5581"/>
    <w:rsid w:val="002B6347"/>
    <w:rsid w:val="002C0216"/>
    <w:rsid w:val="002C301D"/>
    <w:rsid w:val="002C3647"/>
    <w:rsid w:val="002C7406"/>
    <w:rsid w:val="002D0064"/>
    <w:rsid w:val="002D0278"/>
    <w:rsid w:val="002D1A9F"/>
    <w:rsid w:val="002D2023"/>
    <w:rsid w:val="002D68DB"/>
    <w:rsid w:val="002D73ED"/>
    <w:rsid w:val="002D7B54"/>
    <w:rsid w:val="002E0518"/>
    <w:rsid w:val="002E0B9E"/>
    <w:rsid w:val="002E3F44"/>
    <w:rsid w:val="002E4168"/>
    <w:rsid w:val="002E4290"/>
    <w:rsid w:val="002E68A1"/>
    <w:rsid w:val="002E74AA"/>
    <w:rsid w:val="002F255D"/>
    <w:rsid w:val="002F40D3"/>
    <w:rsid w:val="002F5F5B"/>
    <w:rsid w:val="002F6451"/>
    <w:rsid w:val="002F7150"/>
    <w:rsid w:val="002F746F"/>
    <w:rsid w:val="002F7960"/>
    <w:rsid w:val="0030009C"/>
    <w:rsid w:val="003026AD"/>
    <w:rsid w:val="00302794"/>
    <w:rsid w:val="00302D0E"/>
    <w:rsid w:val="00303419"/>
    <w:rsid w:val="0030382C"/>
    <w:rsid w:val="0030572F"/>
    <w:rsid w:val="00312802"/>
    <w:rsid w:val="00324FF0"/>
    <w:rsid w:val="0032617F"/>
    <w:rsid w:val="003262A8"/>
    <w:rsid w:val="003314D3"/>
    <w:rsid w:val="00336C11"/>
    <w:rsid w:val="00337375"/>
    <w:rsid w:val="0034306C"/>
    <w:rsid w:val="003433ED"/>
    <w:rsid w:val="0034374F"/>
    <w:rsid w:val="003437B4"/>
    <w:rsid w:val="00345C5F"/>
    <w:rsid w:val="00345E2F"/>
    <w:rsid w:val="00353CBB"/>
    <w:rsid w:val="00354A04"/>
    <w:rsid w:val="00354C23"/>
    <w:rsid w:val="00356DC7"/>
    <w:rsid w:val="00356F39"/>
    <w:rsid w:val="00356F61"/>
    <w:rsid w:val="00360AE9"/>
    <w:rsid w:val="00360C0F"/>
    <w:rsid w:val="0037094B"/>
    <w:rsid w:val="00370DA6"/>
    <w:rsid w:val="00371DB6"/>
    <w:rsid w:val="00372733"/>
    <w:rsid w:val="003744B8"/>
    <w:rsid w:val="00375EE6"/>
    <w:rsid w:val="003762D3"/>
    <w:rsid w:val="00376F89"/>
    <w:rsid w:val="00377A1A"/>
    <w:rsid w:val="003806AA"/>
    <w:rsid w:val="00380FE0"/>
    <w:rsid w:val="003831A1"/>
    <w:rsid w:val="00385A6E"/>
    <w:rsid w:val="00391847"/>
    <w:rsid w:val="00393755"/>
    <w:rsid w:val="00393D27"/>
    <w:rsid w:val="003A0779"/>
    <w:rsid w:val="003A11CA"/>
    <w:rsid w:val="003A237F"/>
    <w:rsid w:val="003A3F01"/>
    <w:rsid w:val="003A4283"/>
    <w:rsid w:val="003A62F3"/>
    <w:rsid w:val="003A7EE0"/>
    <w:rsid w:val="003B0604"/>
    <w:rsid w:val="003B0C86"/>
    <w:rsid w:val="003B0E9F"/>
    <w:rsid w:val="003B22AF"/>
    <w:rsid w:val="003B2647"/>
    <w:rsid w:val="003B363D"/>
    <w:rsid w:val="003B3715"/>
    <w:rsid w:val="003B45B2"/>
    <w:rsid w:val="003B5774"/>
    <w:rsid w:val="003B7A44"/>
    <w:rsid w:val="003C0440"/>
    <w:rsid w:val="003C0582"/>
    <w:rsid w:val="003C058C"/>
    <w:rsid w:val="003C0B31"/>
    <w:rsid w:val="003C1001"/>
    <w:rsid w:val="003C16F3"/>
    <w:rsid w:val="003C2772"/>
    <w:rsid w:val="003C28CA"/>
    <w:rsid w:val="003C3E14"/>
    <w:rsid w:val="003C6650"/>
    <w:rsid w:val="003C6DA4"/>
    <w:rsid w:val="003C778E"/>
    <w:rsid w:val="003D28B3"/>
    <w:rsid w:val="003D2B63"/>
    <w:rsid w:val="003D37CE"/>
    <w:rsid w:val="003D48FD"/>
    <w:rsid w:val="003D55B6"/>
    <w:rsid w:val="003D5E5E"/>
    <w:rsid w:val="003E0DB1"/>
    <w:rsid w:val="003E1046"/>
    <w:rsid w:val="003E132C"/>
    <w:rsid w:val="003E27B1"/>
    <w:rsid w:val="003E2B33"/>
    <w:rsid w:val="003E3F89"/>
    <w:rsid w:val="003E4D6B"/>
    <w:rsid w:val="003F084E"/>
    <w:rsid w:val="003F1CD5"/>
    <w:rsid w:val="003F3F35"/>
    <w:rsid w:val="003F4B21"/>
    <w:rsid w:val="003F5E39"/>
    <w:rsid w:val="003F6854"/>
    <w:rsid w:val="003F6B66"/>
    <w:rsid w:val="00401C74"/>
    <w:rsid w:val="004030A9"/>
    <w:rsid w:val="004044E2"/>
    <w:rsid w:val="00405783"/>
    <w:rsid w:val="00405B24"/>
    <w:rsid w:val="00405E67"/>
    <w:rsid w:val="00414383"/>
    <w:rsid w:val="00415226"/>
    <w:rsid w:val="00415D8C"/>
    <w:rsid w:val="00416D76"/>
    <w:rsid w:val="00416EE6"/>
    <w:rsid w:val="00417378"/>
    <w:rsid w:val="00421127"/>
    <w:rsid w:val="00421A9D"/>
    <w:rsid w:val="00421ECF"/>
    <w:rsid w:val="0042399F"/>
    <w:rsid w:val="00423BA4"/>
    <w:rsid w:val="004262D6"/>
    <w:rsid w:val="00426EAC"/>
    <w:rsid w:val="004301F2"/>
    <w:rsid w:val="004308AF"/>
    <w:rsid w:val="00433205"/>
    <w:rsid w:val="00435438"/>
    <w:rsid w:val="004356CE"/>
    <w:rsid w:val="00436331"/>
    <w:rsid w:val="00437810"/>
    <w:rsid w:val="00445740"/>
    <w:rsid w:val="00445EC8"/>
    <w:rsid w:val="00446DA0"/>
    <w:rsid w:val="004474EC"/>
    <w:rsid w:val="0045023A"/>
    <w:rsid w:val="00450923"/>
    <w:rsid w:val="00454E3A"/>
    <w:rsid w:val="004577A9"/>
    <w:rsid w:val="004606F0"/>
    <w:rsid w:val="00460A74"/>
    <w:rsid w:val="0046123B"/>
    <w:rsid w:val="0046284F"/>
    <w:rsid w:val="004631BD"/>
    <w:rsid w:val="0046346A"/>
    <w:rsid w:val="00464168"/>
    <w:rsid w:val="0046636A"/>
    <w:rsid w:val="004744F9"/>
    <w:rsid w:val="00475AF5"/>
    <w:rsid w:val="004775BE"/>
    <w:rsid w:val="0048019A"/>
    <w:rsid w:val="00480259"/>
    <w:rsid w:val="0048163F"/>
    <w:rsid w:val="004921ED"/>
    <w:rsid w:val="00492787"/>
    <w:rsid w:val="00492F65"/>
    <w:rsid w:val="00495483"/>
    <w:rsid w:val="00496788"/>
    <w:rsid w:val="004A2F45"/>
    <w:rsid w:val="004A4443"/>
    <w:rsid w:val="004A590F"/>
    <w:rsid w:val="004A5CE7"/>
    <w:rsid w:val="004A6847"/>
    <w:rsid w:val="004B0F98"/>
    <w:rsid w:val="004B1039"/>
    <w:rsid w:val="004B2C4D"/>
    <w:rsid w:val="004B33BA"/>
    <w:rsid w:val="004B3C2D"/>
    <w:rsid w:val="004B5311"/>
    <w:rsid w:val="004B548A"/>
    <w:rsid w:val="004B7188"/>
    <w:rsid w:val="004B7B6C"/>
    <w:rsid w:val="004C22F7"/>
    <w:rsid w:val="004C3632"/>
    <w:rsid w:val="004C3707"/>
    <w:rsid w:val="004C5D21"/>
    <w:rsid w:val="004C5DE4"/>
    <w:rsid w:val="004C6156"/>
    <w:rsid w:val="004C6D32"/>
    <w:rsid w:val="004C7FE4"/>
    <w:rsid w:val="004D14F6"/>
    <w:rsid w:val="004D21A4"/>
    <w:rsid w:val="004D3B14"/>
    <w:rsid w:val="004E1D2E"/>
    <w:rsid w:val="004E3777"/>
    <w:rsid w:val="004E4897"/>
    <w:rsid w:val="004E5ABC"/>
    <w:rsid w:val="004E6BF6"/>
    <w:rsid w:val="004F00F5"/>
    <w:rsid w:val="004F1655"/>
    <w:rsid w:val="004F3355"/>
    <w:rsid w:val="004F3B12"/>
    <w:rsid w:val="004F3BD3"/>
    <w:rsid w:val="004F51B1"/>
    <w:rsid w:val="004F655E"/>
    <w:rsid w:val="004F668C"/>
    <w:rsid w:val="0050418C"/>
    <w:rsid w:val="00510082"/>
    <w:rsid w:val="0051289F"/>
    <w:rsid w:val="0052107A"/>
    <w:rsid w:val="0052197E"/>
    <w:rsid w:val="005267C1"/>
    <w:rsid w:val="00527824"/>
    <w:rsid w:val="005306D2"/>
    <w:rsid w:val="00530804"/>
    <w:rsid w:val="00530A99"/>
    <w:rsid w:val="00532E52"/>
    <w:rsid w:val="0053452F"/>
    <w:rsid w:val="00534DB7"/>
    <w:rsid w:val="005368AA"/>
    <w:rsid w:val="00536940"/>
    <w:rsid w:val="00536A6D"/>
    <w:rsid w:val="00537808"/>
    <w:rsid w:val="00541460"/>
    <w:rsid w:val="0054170D"/>
    <w:rsid w:val="00542A67"/>
    <w:rsid w:val="00544A59"/>
    <w:rsid w:val="005474C1"/>
    <w:rsid w:val="00547906"/>
    <w:rsid w:val="0055106B"/>
    <w:rsid w:val="00553285"/>
    <w:rsid w:val="00555CA7"/>
    <w:rsid w:val="00555CB4"/>
    <w:rsid w:val="00557420"/>
    <w:rsid w:val="00560A0B"/>
    <w:rsid w:val="00561C58"/>
    <w:rsid w:val="00561E65"/>
    <w:rsid w:val="005653C2"/>
    <w:rsid w:val="0056754A"/>
    <w:rsid w:val="005675BF"/>
    <w:rsid w:val="00567934"/>
    <w:rsid w:val="00567AC1"/>
    <w:rsid w:val="00573861"/>
    <w:rsid w:val="005758E0"/>
    <w:rsid w:val="00576084"/>
    <w:rsid w:val="0057741A"/>
    <w:rsid w:val="00580968"/>
    <w:rsid w:val="00580C1E"/>
    <w:rsid w:val="00582F67"/>
    <w:rsid w:val="005831B9"/>
    <w:rsid w:val="005851DA"/>
    <w:rsid w:val="00585302"/>
    <w:rsid w:val="00586369"/>
    <w:rsid w:val="00586A8B"/>
    <w:rsid w:val="00587326"/>
    <w:rsid w:val="00590956"/>
    <w:rsid w:val="005930F2"/>
    <w:rsid w:val="005952B3"/>
    <w:rsid w:val="005970EE"/>
    <w:rsid w:val="005A054F"/>
    <w:rsid w:val="005A498D"/>
    <w:rsid w:val="005A5BE3"/>
    <w:rsid w:val="005A7074"/>
    <w:rsid w:val="005A7F7D"/>
    <w:rsid w:val="005B1430"/>
    <w:rsid w:val="005B2B26"/>
    <w:rsid w:val="005B3ECC"/>
    <w:rsid w:val="005B58A5"/>
    <w:rsid w:val="005B7499"/>
    <w:rsid w:val="005C19A1"/>
    <w:rsid w:val="005C22E0"/>
    <w:rsid w:val="005C3305"/>
    <w:rsid w:val="005C5532"/>
    <w:rsid w:val="005C5B11"/>
    <w:rsid w:val="005C634D"/>
    <w:rsid w:val="005D42B9"/>
    <w:rsid w:val="005D5391"/>
    <w:rsid w:val="005D5F13"/>
    <w:rsid w:val="005D65E3"/>
    <w:rsid w:val="005D74F6"/>
    <w:rsid w:val="005E0C26"/>
    <w:rsid w:val="005E131E"/>
    <w:rsid w:val="005E41E1"/>
    <w:rsid w:val="005E6645"/>
    <w:rsid w:val="005F000E"/>
    <w:rsid w:val="005F1B77"/>
    <w:rsid w:val="005F38FE"/>
    <w:rsid w:val="005F3EB4"/>
    <w:rsid w:val="005F40EC"/>
    <w:rsid w:val="005F5900"/>
    <w:rsid w:val="005F6277"/>
    <w:rsid w:val="006023DC"/>
    <w:rsid w:val="0060332D"/>
    <w:rsid w:val="00603B99"/>
    <w:rsid w:val="00605E1F"/>
    <w:rsid w:val="0060723A"/>
    <w:rsid w:val="006131D4"/>
    <w:rsid w:val="00614717"/>
    <w:rsid w:val="00614AB9"/>
    <w:rsid w:val="00616F0C"/>
    <w:rsid w:val="006170FC"/>
    <w:rsid w:val="00617DD2"/>
    <w:rsid w:val="00622184"/>
    <w:rsid w:val="00622461"/>
    <w:rsid w:val="00623AD7"/>
    <w:rsid w:val="00625094"/>
    <w:rsid w:val="006315B5"/>
    <w:rsid w:val="00632751"/>
    <w:rsid w:val="00633382"/>
    <w:rsid w:val="00634677"/>
    <w:rsid w:val="0063529B"/>
    <w:rsid w:val="00635C8E"/>
    <w:rsid w:val="006375E0"/>
    <w:rsid w:val="006406B6"/>
    <w:rsid w:val="00640BBB"/>
    <w:rsid w:val="0064203C"/>
    <w:rsid w:val="00650542"/>
    <w:rsid w:val="00651505"/>
    <w:rsid w:val="006517EC"/>
    <w:rsid w:val="00663081"/>
    <w:rsid w:val="006646A3"/>
    <w:rsid w:val="00664703"/>
    <w:rsid w:val="00664C2F"/>
    <w:rsid w:val="00664EB2"/>
    <w:rsid w:val="006707C9"/>
    <w:rsid w:val="006720F8"/>
    <w:rsid w:val="00672A7C"/>
    <w:rsid w:val="00674B88"/>
    <w:rsid w:val="006767E9"/>
    <w:rsid w:val="00677587"/>
    <w:rsid w:val="00680535"/>
    <w:rsid w:val="006841B6"/>
    <w:rsid w:val="00685138"/>
    <w:rsid w:val="00690D67"/>
    <w:rsid w:val="006973C5"/>
    <w:rsid w:val="006A1B9E"/>
    <w:rsid w:val="006A3101"/>
    <w:rsid w:val="006A3F1B"/>
    <w:rsid w:val="006A4E1E"/>
    <w:rsid w:val="006A70EA"/>
    <w:rsid w:val="006B0BAD"/>
    <w:rsid w:val="006B1EAB"/>
    <w:rsid w:val="006B2296"/>
    <w:rsid w:val="006B2532"/>
    <w:rsid w:val="006B28C9"/>
    <w:rsid w:val="006B2C73"/>
    <w:rsid w:val="006B5A02"/>
    <w:rsid w:val="006B5B21"/>
    <w:rsid w:val="006C16E3"/>
    <w:rsid w:val="006C171B"/>
    <w:rsid w:val="006C679F"/>
    <w:rsid w:val="006C7716"/>
    <w:rsid w:val="006C7968"/>
    <w:rsid w:val="006D0557"/>
    <w:rsid w:val="006D2A5C"/>
    <w:rsid w:val="006D6237"/>
    <w:rsid w:val="006D641E"/>
    <w:rsid w:val="006D7CAF"/>
    <w:rsid w:val="006E23C0"/>
    <w:rsid w:val="006E2626"/>
    <w:rsid w:val="006E42DE"/>
    <w:rsid w:val="006F18B2"/>
    <w:rsid w:val="006F4C81"/>
    <w:rsid w:val="00700BD5"/>
    <w:rsid w:val="00701767"/>
    <w:rsid w:val="00702B2A"/>
    <w:rsid w:val="00703313"/>
    <w:rsid w:val="0070404A"/>
    <w:rsid w:val="00705F3E"/>
    <w:rsid w:val="007103A3"/>
    <w:rsid w:val="0071052B"/>
    <w:rsid w:val="0071118A"/>
    <w:rsid w:val="00712EB2"/>
    <w:rsid w:val="007148DB"/>
    <w:rsid w:val="00714B5E"/>
    <w:rsid w:val="00715121"/>
    <w:rsid w:val="007210D8"/>
    <w:rsid w:val="0072362B"/>
    <w:rsid w:val="00724459"/>
    <w:rsid w:val="00726E9F"/>
    <w:rsid w:val="00727A4C"/>
    <w:rsid w:val="00731069"/>
    <w:rsid w:val="00731E0C"/>
    <w:rsid w:val="0073457B"/>
    <w:rsid w:val="00734945"/>
    <w:rsid w:val="0074016C"/>
    <w:rsid w:val="007415C0"/>
    <w:rsid w:val="00744FBB"/>
    <w:rsid w:val="007459F3"/>
    <w:rsid w:val="007472FB"/>
    <w:rsid w:val="00747F47"/>
    <w:rsid w:val="0075053C"/>
    <w:rsid w:val="00750B83"/>
    <w:rsid w:val="00756226"/>
    <w:rsid w:val="00756C16"/>
    <w:rsid w:val="0075733E"/>
    <w:rsid w:val="0076655B"/>
    <w:rsid w:val="00770D2A"/>
    <w:rsid w:val="00773EB9"/>
    <w:rsid w:val="00777450"/>
    <w:rsid w:val="0077785F"/>
    <w:rsid w:val="00781EF2"/>
    <w:rsid w:val="007825C9"/>
    <w:rsid w:val="00782695"/>
    <w:rsid w:val="007829C5"/>
    <w:rsid w:val="00783A38"/>
    <w:rsid w:val="00783EE8"/>
    <w:rsid w:val="00784850"/>
    <w:rsid w:val="0078654E"/>
    <w:rsid w:val="00791C75"/>
    <w:rsid w:val="007A03F7"/>
    <w:rsid w:val="007A2BAC"/>
    <w:rsid w:val="007A34B7"/>
    <w:rsid w:val="007A357F"/>
    <w:rsid w:val="007A5DC7"/>
    <w:rsid w:val="007A6B54"/>
    <w:rsid w:val="007A7859"/>
    <w:rsid w:val="007B0955"/>
    <w:rsid w:val="007B4A22"/>
    <w:rsid w:val="007B547A"/>
    <w:rsid w:val="007B6762"/>
    <w:rsid w:val="007C1DCF"/>
    <w:rsid w:val="007C3B45"/>
    <w:rsid w:val="007C5B8E"/>
    <w:rsid w:val="007D005C"/>
    <w:rsid w:val="007D013D"/>
    <w:rsid w:val="007D12FA"/>
    <w:rsid w:val="007D2B91"/>
    <w:rsid w:val="007D3F01"/>
    <w:rsid w:val="007D5689"/>
    <w:rsid w:val="007D7C1E"/>
    <w:rsid w:val="007D7DDD"/>
    <w:rsid w:val="007E1D6A"/>
    <w:rsid w:val="007E2960"/>
    <w:rsid w:val="007E41FD"/>
    <w:rsid w:val="007F050F"/>
    <w:rsid w:val="007F1E66"/>
    <w:rsid w:val="007F2518"/>
    <w:rsid w:val="007F304C"/>
    <w:rsid w:val="007F3F7D"/>
    <w:rsid w:val="007F4B71"/>
    <w:rsid w:val="007F50B4"/>
    <w:rsid w:val="007F549D"/>
    <w:rsid w:val="00801316"/>
    <w:rsid w:val="00803C74"/>
    <w:rsid w:val="00805309"/>
    <w:rsid w:val="00807203"/>
    <w:rsid w:val="00807391"/>
    <w:rsid w:val="00810C7F"/>
    <w:rsid w:val="00810DE4"/>
    <w:rsid w:val="00814406"/>
    <w:rsid w:val="00816AAC"/>
    <w:rsid w:val="00821999"/>
    <w:rsid w:val="00822FA5"/>
    <w:rsid w:val="008258F7"/>
    <w:rsid w:val="00826BA2"/>
    <w:rsid w:val="00833869"/>
    <w:rsid w:val="00836213"/>
    <w:rsid w:val="00837C04"/>
    <w:rsid w:val="008414F9"/>
    <w:rsid w:val="008418E9"/>
    <w:rsid w:val="0084252F"/>
    <w:rsid w:val="008440D8"/>
    <w:rsid w:val="00844433"/>
    <w:rsid w:val="008454FF"/>
    <w:rsid w:val="00852E62"/>
    <w:rsid w:val="00854A3E"/>
    <w:rsid w:val="00857F5B"/>
    <w:rsid w:val="00863E2C"/>
    <w:rsid w:val="00863F41"/>
    <w:rsid w:val="008649F6"/>
    <w:rsid w:val="00864D73"/>
    <w:rsid w:val="00865301"/>
    <w:rsid w:val="00865AA3"/>
    <w:rsid w:val="00867C3B"/>
    <w:rsid w:val="008701AD"/>
    <w:rsid w:val="008705C3"/>
    <w:rsid w:val="00870C58"/>
    <w:rsid w:val="00871F51"/>
    <w:rsid w:val="00872050"/>
    <w:rsid w:val="00872141"/>
    <w:rsid w:val="00872C8C"/>
    <w:rsid w:val="00873881"/>
    <w:rsid w:val="00874900"/>
    <w:rsid w:val="00881F8D"/>
    <w:rsid w:val="008873A8"/>
    <w:rsid w:val="008873D2"/>
    <w:rsid w:val="00891EC6"/>
    <w:rsid w:val="0089246C"/>
    <w:rsid w:val="0089276D"/>
    <w:rsid w:val="00892B5E"/>
    <w:rsid w:val="008A2548"/>
    <w:rsid w:val="008A3366"/>
    <w:rsid w:val="008A4FB6"/>
    <w:rsid w:val="008A55CC"/>
    <w:rsid w:val="008A7589"/>
    <w:rsid w:val="008A761F"/>
    <w:rsid w:val="008B097B"/>
    <w:rsid w:val="008B27EA"/>
    <w:rsid w:val="008B2DE7"/>
    <w:rsid w:val="008B61C9"/>
    <w:rsid w:val="008B7574"/>
    <w:rsid w:val="008B78F6"/>
    <w:rsid w:val="008C331B"/>
    <w:rsid w:val="008C332A"/>
    <w:rsid w:val="008C3A03"/>
    <w:rsid w:val="008C4D2D"/>
    <w:rsid w:val="008C536D"/>
    <w:rsid w:val="008C6AA6"/>
    <w:rsid w:val="008C7AF3"/>
    <w:rsid w:val="008D0E75"/>
    <w:rsid w:val="008D122D"/>
    <w:rsid w:val="008D6A72"/>
    <w:rsid w:val="008D728A"/>
    <w:rsid w:val="008D7D01"/>
    <w:rsid w:val="008E2A41"/>
    <w:rsid w:val="008E3151"/>
    <w:rsid w:val="008E34F1"/>
    <w:rsid w:val="008E616C"/>
    <w:rsid w:val="008E6596"/>
    <w:rsid w:val="008F5535"/>
    <w:rsid w:val="008F67F2"/>
    <w:rsid w:val="008F722A"/>
    <w:rsid w:val="00900232"/>
    <w:rsid w:val="00901BA9"/>
    <w:rsid w:val="00904760"/>
    <w:rsid w:val="00905619"/>
    <w:rsid w:val="009057F1"/>
    <w:rsid w:val="009064AE"/>
    <w:rsid w:val="009071EB"/>
    <w:rsid w:val="009073E2"/>
    <w:rsid w:val="009116D0"/>
    <w:rsid w:val="00912CE4"/>
    <w:rsid w:val="00913EF6"/>
    <w:rsid w:val="00914694"/>
    <w:rsid w:val="00914A2A"/>
    <w:rsid w:val="00914D6D"/>
    <w:rsid w:val="009154B2"/>
    <w:rsid w:val="00916836"/>
    <w:rsid w:val="009207E2"/>
    <w:rsid w:val="00920A8A"/>
    <w:rsid w:val="009220EC"/>
    <w:rsid w:val="00925DBD"/>
    <w:rsid w:val="00927645"/>
    <w:rsid w:val="00931AB3"/>
    <w:rsid w:val="00932281"/>
    <w:rsid w:val="00933CA5"/>
    <w:rsid w:val="00934750"/>
    <w:rsid w:val="009360E4"/>
    <w:rsid w:val="00936661"/>
    <w:rsid w:val="00936918"/>
    <w:rsid w:val="00936CD0"/>
    <w:rsid w:val="0094150A"/>
    <w:rsid w:val="0094353C"/>
    <w:rsid w:val="009438F8"/>
    <w:rsid w:val="00943B80"/>
    <w:rsid w:val="00944B62"/>
    <w:rsid w:val="00944DC0"/>
    <w:rsid w:val="00947D80"/>
    <w:rsid w:val="00954397"/>
    <w:rsid w:val="00960198"/>
    <w:rsid w:val="00961159"/>
    <w:rsid w:val="009665CA"/>
    <w:rsid w:val="00966FC8"/>
    <w:rsid w:val="00973562"/>
    <w:rsid w:val="0097512D"/>
    <w:rsid w:val="00975BB0"/>
    <w:rsid w:val="009876E0"/>
    <w:rsid w:val="00992DED"/>
    <w:rsid w:val="009957CA"/>
    <w:rsid w:val="0099609E"/>
    <w:rsid w:val="00997189"/>
    <w:rsid w:val="00997CA6"/>
    <w:rsid w:val="009A1AE2"/>
    <w:rsid w:val="009A236C"/>
    <w:rsid w:val="009A6BC1"/>
    <w:rsid w:val="009B25C9"/>
    <w:rsid w:val="009B2A5B"/>
    <w:rsid w:val="009B4330"/>
    <w:rsid w:val="009B534C"/>
    <w:rsid w:val="009B5B96"/>
    <w:rsid w:val="009B7049"/>
    <w:rsid w:val="009C3795"/>
    <w:rsid w:val="009C4C80"/>
    <w:rsid w:val="009C6E22"/>
    <w:rsid w:val="009D4DBA"/>
    <w:rsid w:val="009D4E1A"/>
    <w:rsid w:val="009D55A2"/>
    <w:rsid w:val="009D7E3E"/>
    <w:rsid w:val="009E0F4B"/>
    <w:rsid w:val="009E1CB7"/>
    <w:rsid w:val="009E22DD"/>
    <w:rsid w:val="009E327C"/>
    <w:rsid w:val="009E3938"/>
    <w:rsid w:val="009E612B"/>
    <w:rsid w:val="009E68C2"/>
    <w:rsid w:val="009E6EA5"/>
    <w:rsid w:val="009E6F9A"/>
    <w:rsid w:val="009F0464"/>
    <w:rsid w:val="009F0C1F"/>
    <w:rsid w:val="009F2768"/>
    <w:rsid w:val="009F2B0C"/>
    <w:rsid w:val="009F37A1"/>
    <w:rsid w:val="009F6FF9"/>
    <w:rsid w:val="009F7E72"/>
    <w:rsid w:val="00A03E78"/>
    <w:rsid w:val="00A05C3F"/>
    <w:rsid w:val="00A0661A"/>
    <w:rsid w:val="00A1047C"/>
    <w:rsid w:val="00A111AD"/>
    <w:rsid w:val="00A123AD"/>
    <w:rsid w:val="00A137CE"/>
    <w:rsid w:val="00A13B4F"/>
    <w:rsid w:val="00A149CE"/>
    <w:rsid w:val="00A15B84"/>
    <w:rsid w:val="00A160AA"/>
    <w:rsid w:val="00A16140"/>
    <w:rsid w:val="00A20284"/>
    <w:rsid w:val="00A208ED"/>
    <w:rsid w:val="00A21569"/>
    <w:rsid w:val="00A2160B"/>
    <w:rsid w:val="00A237B5"/>
    <w:rsid w:val="00A23EC5"/>
    <w:rsid w:val="00A246F6"/>
    <w:rsid w:val="00A25CD2"/>
    <w:rsid w:val="00A26981"/>
    <w:rsid w:val="00A31E89"/>
    <w:rsid w:val="00A341F3"/>
    <w:rsid w:val="00A35D73"/>
    <w:rsid w:val="00A42755"/>
    <w:rsid w:val="00A42B59"/>
    <w:rsid w:val="00A447C2"/>
    <w:rsid w:val="00A4504D"/>
    <w:rsid w:val="00A4518F"/>
    <w:rsid w:val="00A51A37"/>
    <w:rsid w:val="00A5201B"/>
    <w:rsid w:val="00A52A58"/>
    <w:rsid w:val="00A54549"/>
    <w:rsid w:val="00A54BE2"/>
    <w:rsid w:val="00A54C05"/>
    <w:rsid w:val="00A55BB5"/>
    <w:rsid w:val="00A614EA"/>
    <w:rsid w:val="00A61557"/>
    <w:rsid w:val="00A7037D"/>
    <w:rsid w:val="00A72F84"/>
    <w:rsid w:val="00A73203"/>
    <w:rsid w:val="00A740C1"/>
    <w:rsid w:val="00A7457E"/>
    <w:rsid w:val="00A75B47"/>
    <w:rsid w:val="00A773B6"/>
    <w:rsid w:val="00A8134D"/>
    <w:rsid w:val="00A81AE4"/>
    <w:rsid w:val="00A834D0"/>
    <w:rsid w:val="00A85A9A"/>
    <w:rsid w:val="00A86025"/>
    <w:rsid w:val="00A86558"/>
    <w:rsid w:val="00A90E2D"/>
    <w:rsid w:val="00A92F8D"/>
    <w:rsid w:val="00A95A2A"/>
    <w:rsid w:val="00A96BA6"/>
    <w:rsid w:val="00AA04AB"/>
    <w:rsid w:val="00AA29E7"/>
    <w:rsid w:val="00AA3603"/>
    <w:rsid w:val="00AA3BE9"/>
    <w:rsid w:val="00AA3DFF"/>
    <w:rsid w:val="00AA4EBC"/>
    <w:rsid w:val="00AA706D"/>
    <w:rsid w:val="00AA720B"/>
    <w:rsid w:val="00AA7CF0"/>
    <w:rsid w:val="00AB056A"/>
    <w:rsid w:val="00AB1B67"/>
    <w:rsid w:val="00AB5AA0"/>
    <w:rsid w:val="00AB687E"/>
    <w:rsid w:val="00AB74AE"/>
    <w:rsid w:val="00AC1531"/>
    <w:rsid w:val="00AC3E38"/>
    <w:rsid w:val="00AC4606"/>
    <w:rsid w:val="00AD107E"/>
    <w:rsid w:val="00AE0B89"/>
    <w:rsid w:val="00AE33E2"/>
    <w:rsid w:val="00AE40BA"/>
    <w:rsid w:val="00AF2782"/>
    <w:rsid w:val="00AF2CA6"/>
    <w:rsid w:val="00B04E48"/>
    <w:rsid w:val="00B04FFA"/>
    <w:rsid w:val="00B0635D"/>
    <w:rsid w:val="00B06611"/>
    <w:rsid w:val="00B06D36"/>
    <w:rsid w:val="00B13F09"/>
    <w:rsid w:val="00B150A2"/>
    <w:rsid w:val="00B2027D"/>
    <w:rsid w:val="00B2192C"/>
    <w:rsid w:val="00B2417D"/>
    <w:rsid w:val="00B24524"/>
    <w:rsid w:val="00B2569A"/>
    <w:rsid w:val="00B27828"/>
    <w:rsid w:val="00B31253"/>
    <w:rsid w:val="00B321A7"/>
    <w:rsid w:val="00B3250E"/>
    <w:rsid w:val="00B34AA6"/>
    <w:rsid w:val="00B34F23"/>
    <w:rsid w:val="00B35011"/>
    <w:rsid w:val="00B371EE"/>
    <w:rsid w:val="00B42687"/>
    <w:rsid w:val="00B42689"/>
    <w:rsid w:val="00B42A99"/>
    <w:rsid w:val="00B4446D"/>
    <w:rsid w:val="00B45326"/>
    <w:rsid w:val="00B45402"/>
    <w:rsid w:val="00B4658D"/>
    <w:rsid w:val="00B46CE8"/>
    <w:rsid w:val="00B4743D"/>
    <w:rsid w:val="00B5074E"/>
    <w:rsid w:val="00B51F0C"/>
    <w:rsid w:val="00B575E0"/>
    <w:rsid w:val="00B6096F"/>
    <w:rsid w:val="00B63C7B"/>
    <w:rsid w:val="00B65B61"/>
    <w:rsid w:val="00B660AB"/>
    <w:rsid w:val="00B76386"/>
    <w:rsid w:val="00B80AE3"/>
    <w:rsid w:val="00B85E87"/>
    <w:rsid w:val="00B87884"/>
    <w:rsid w:val="00B90E6B"/>
    <w:rsid w:val="00B91647"/>
    <w:rsid w:val="00B94440"/>
    <w:rsid w:val="00B948F2"/>
    <w:rsid w:val="00B95ABC"/>
    <w:rsid w:val="00B96697"/>
    <w:rsid w:val="00B9708E"/>
    <w:rsid w:val="00BA1963"/>
    <w:rsid w:val="00BA2D20"/>
    <w:rsid w:val="00BA30A9"/>
    <w:rsid w:val="00BA3A76"/>
    <w:rsid w:val="00BA3D91"/>
    <w:rsid w:val="00BA7AFE"/>
    <w:rsid w:val="00BB1B99"/>
    <w:rsid w:val="00BB22A6"/>
    <w:rsid w:val="00BB3A91"/>
    <w:rsid w:val="00BB559B"/>
    <w:rsid w:val="00BC3E3A"/>
    <w:rsid w:val="00BC49A1"/>
    <w:rsid w:val="00BC52F4"/>
    <w:rsid w:val="00BC64BD"/>
    <w:rsid w:val="00BC68FB"/>
    <w:rsid w:val="00BC7851"/>
    <w:rsid w:val="00BD0B11"/>
    <w:rsid w:val="00BD3A76"/>
    <w:rsid w:val="00BD771F"/>
    <w:rsid w:val="00BE24B9"/>
    <w:rsid w:val="00BE2859"/>
    <w:rsid w:val="00BE3F87"/>
    <w:rsid w:val="00BE436E"/>
    <w:rsid w:val="00BE50A5"/>
    <w:rsid w:val="00BE56EF"/>
    <w:rsid w:val="00BE6036"/>
    <w:rsid w:val="00BE71E8"/>
    <w:rsid w:val="00BF0468"/>
    <w:rsid w:val="00BF1C41"/>
    <w:rsid w:val="00BF23D3"/>
    <w:rsid w:val="00BF4974"/>
    <w:rsid w:val="00BF66DE"/>
    <w:rsid w:val="00BF7825"/>
    <w:rsid w:val="00C01709"/>
    <w:rsid w:val="00C061EB"/>
    <w:rsid w:val="00C06792"/>
    <w:rsid w:val="00C107B3"/>
    <w:rsid w:val="00C10C96"/>
    <w:rsid w:val="00C11371"/>
    <w:rsid w:val="00C12CB3"/>
    <w:rsid w:val="00C12FAC"/>
    <w:rsid w:val="00C144CE"/>
    <w:rsid w:val="00C14BEA"/>
    <w:rsid w:val="00C16FE9"/>
    <w:rsid w:val="00C2157C"/>
    <w:rsid w:val="00C246CB"/>
    <w:rsid w:val="00C27CE5"/>
    <w:rsid w:val="00C3050A"/>
    <w:rsid w:val="00C30990"/>
    <w:rsid w:val="00C31307"/>
    <w:rsid w:val="00C31F82"/>
    <w:rsid w:val="00C32FA8"/>
    <w:rsid w:val="00C373A5"/>
    <w:rsid w:val="00C412B2"/>
    <w:rsid w:val="00C4239C"/>
    <w:rsid w:val="00C42DF9"/>
    <w:rsid w:val="00C43A6C"/>
    <w:rsid w:val="00C44515"/>
    <w:rsid w:val="00C447F6"/>
    <w:rsid w:val="00C453DB"/>
    <w:rsid w:val="00C45B55"/>
    <w:rsid w:val="00C531B3"/>
    <w:rsid w:val="00C5454B"/>
    <w:rsid w:val="00C55E96"/>
    <w:rsid w:val="00C56AB6"/>
    <w:rsid w:val="00C57388"/>
    <w:rsid w:val="00C609FC"/>
    <w:rsid w:val="00C71AD3"/>
    <w:rsid w:val="00C7275B"/>
    <w:rsid w:val="00C72B53"/>
    <w:rsid w:val="00C744FF"/>
    <w:rsid w:val="00C75B64"/>
    <w:rsid w:val="00C75B9F"/>
    <w:rsid w:val="00C761E4"/>
    <w:rsid w:val="00C772FD"/>
    <w:rsid w:val="00C84A1A"/>
    <w:rsid w:val="00C85D5A"/>
    <w:rsid w:val="00C87B77"/>
    <w:rsid w:val="00C91697"/>
    <w:rsid w:val="00C91902"/>
    <w:rsid w:val="00C9217B"/>
    <w:rsid w:val="00C94E46"/>
    <w:rsid w:val="00C96B16"/>
    <w:rsid w:val="00C975B7"/>
    <w:rsid w:val="00CA047D"/>
    <w:rsid w:val="00CA12BD"/>
    <w:rsid w:val="00CA1E46"/>
    <w:rsid w:val="00CA424E"/>
    <w:rsid w:val="00CA48EB"/>
    <w:rsid w:val="00CA52DB"/>
    <w:rsid w:val="00CA54CF"/>
    <w:rsid w:val="00CA78DE"/>
    <w:rsid w:val="00CB0202"/>
    <w:rsid w:val="00CB15E6"/>
    <w:rsid w:val="00CB3936"/>
    <w:rsid w:val="00CB3E07"/>
    <w:rsid w:val="00CB4422"/>
    <w:rsid w:val="00CB45E2"/>
    <w:rsid w:val="00CB46CC"/>
    <w:rsid w:val="00CB712D"/>
    <w:rsid w:val="00CB7C02"/>
    <w:rsid w:val="00CC2548"/>
    <w:rsid w:val="00CC4EE5"/>
    <w:rsid w:val="00CC501D"/>
    <w:rsid w:val="00CC5681"/>
    <w:rsid w:val="00CC5AA1"/>
    <w:rsid w:val="00CC60FF"/>
    <w:rsid w:val="00CC69D6"/>
    <w:rsid w:val="00CC6D49"/>
    <w:rsid w:val="00CD2196"/>
    <w:rsid w:val="00CD31CA"/>
    <w:rsid w:val="00CD4171"/>
    <w:rsid w:val="00CD4FC1"/>
    <w:rsid w:val="00CE2DE7"/>
    <w:rsid w:val="00CE51E8"/>
    <w:rsid w:val="00CE5CFA"/>
    <w:rsid w:val="00CF40AB"/>
    <w:rsid w:val="00CF58CF"/>
    <w:rsid w:val="00CF7693"/>
    <w:rsid w:val="00D0241E"/>
    <w:rsid w:val="00D04308"/>
    <w:rsid w:val="00D04AFD"/>
    <w:rsid w:val="00D0571A"/>
    <w:rsid w:val="00D05C80"/>
    <w:rsid w:val="00D101C6"/>
    <w:rsid w:val="00D1612C"/>
    <w:rsid w:val="00D1740F"/>
    <w:rsid w:val="00D25C86"/>
    <w:rsid w:val="00D31000"/>
    <w:rsid w:val="00D323DA"/>
    <w:rsid w:val="00D3248A"/>
    <w:rsid w:val="00D41CB6"/>
    <w:rsid w:val="00D43617"/>
    <w:rsid w:val="00D4540C"/>
    <w:rsid w:val="00D53CB1"/>
    <w:rsid w:val="00D55A3D"/>
    <w:rsid w:val="00D561BB"/>
    <w:rsid w:val="00D5649A"/>
    <w:rsid w:val="00D603BC"/>
    <w:rsid w:val="00D618DF"/>
    <w:rsid w:val="00D72442"/>
    <w:rsid w:val="00D7381E"/>
    <w:rsid w:val="00D77BF5"/>
    <w:rsid w:val="00D807C3"/>
    <w:rsid w:val="00D83530"/>
    <w:rsid w:val="00D8411B"/>
    <w:rsid w:val="00D9054B"/>
    <w:rsid w:val="00D914AB"/>
    <w:rsid w:val="00D947AC"/>
    <w:rsid w:val="00D952B3"/>
    <w:rsid w:val="00D961B9"/>
    <w:rsid w:val="00D96C62"/>
    <w:rsid w:val="00DA1C79"/>
    <w:rsid w:val="00DA3625"/>
    <w:rsid w:val="00DA5D6B"/>
    <w:rsid w:val="00DB03D0"/>
    <w:rsid w:val="00DB0692"/>
    <w:rsid w:val="00DB29B6"/>
    <w:rsid w:val="00DB336A"/>
    <w:rsid w:val="00DB69FA"/>
    <w:rsid w:val="00DC047D"/>
    <w:rsid w:val="00DC0689"/>
    <w:rsid w:val="00DC29B7"/>
    <w:rsid w:val="00DC2F8B"/>
    <w:rsid w:val="00DC5EDD"/>
    <w:rsid w:val="00DC7234"/>
    <w:rsid w:val="00DC76CD"/>
    <w:rsid w:val="00DD29C6"/>
    <w:rsid w:val="00DD60EE"/>
    <w:rsid w:val="00DE0509"/>
    <w:rsid w:val="00DE0EED"/>
    <w:rsid w:val="00DE1580"/>
    <w:rsid w:val="00DE38F1"/>
    <w:rsid w:val="00DE52D4"/>
    <w:rsid w:val="00DE622C"/>
    <w:rsid w:val="00DE7048"/>
    <w:rsid w:val="00DF0A8F"/>
    <w:rsid w:val="00DF1010"/>
    <w:rsid w:val="00DF20AA"/>
    <w:rsid w:val="00DF58C7"/>
    <w:rsid w:val="00DF5969"/>
    <w:rsid w:val="00DF76E7"/>
    <w:rsid w:val="00E0017A"/>
    <w:rsid w:val="00E012CB"/>
    <w:rsid w:val="00E052EA"/>
    <w:rsid w:val="00E059CD"/>
    <w:rsid w:val="00E104BC"/>
    <w:rsid w:val="00E160B3"/>
    <w:rsid w:val="00E22BC4"/>
    <w:rsid w:val="00E2356A"/>
    <w:rsid w:val="00E23E4F"/>
    <w:rsid w:val="00E2555C"/>
    <w:rsid w:val="00E25573"/>
    <w:rsid w:val="00E32947"/>
    <w:rsid w:val="00E32C5C"/>
    <w:rsid w:val="00E33197"/>
    <w:rsid w:val="00E33E8B"/>
    <w:rsid w:val="00E3456A"/>
    <w:rsid w:val="00E356FF"/>
    <w:rsid w:val="00E3644C"/>
    <w:rsid w:val="00E40AD2"/>
    <w:rsid w:val="00E40FA7"/>
    <w:rsid w:val="00E4409C"/>
    <w:rsid w:val="00E447C3"/>
    <w:rsid w:val="00E50328"/>
    <w:rsid w:val="00E5140B"/>
    <w:rsid w:val="00E5212D"/>
    <w:rsid w:val="00E53CF8"/>
    <w:rsid w:val="00E54195"/>
    <w:rsid w:val="00E554E1"/>
    <w:rsid w:val="00E60251"/>
    <w:rsid w:val="00E60DE7"/>
    <w:rsid w:val="00E65133"/>
    <w:rsid w:val="00E70CA8"/>
    <w:rsid w:val="00E733FC"/>
    <w:rsid w:val="00E743B9"/>
    <w:rsid w:val="00E76FBE"/>
    <w:rsid w:val="00E82754"/>
    <w:rsid w:val="00E83F96"/>
    <w:rsid w:val="00E85EFC"/>
    <w:rsid w:val="00E872C5"/>
    <w:rsid w:val="00E913E7"/>
    <w:rsid w:val="00E91938"/>
    <w:rsid w:val="00E95AB4"/>
    <w:rsid w:val="00E95ACD"/>
    <w:rsid w:val="00E96D9F"/>
    <w:rsid w:val="00EA27BA"/>
    <w:rsid w:val="00EA31E6"/>
    <w:rsid w:val="00EA36F0"/>
    <w:rsid w:val="00EA7BC0"/>
    <w:rsid w:val="00EB2F70"/>
    <w:rsid w:val="00EB40C0"/>
    <w:rsid w:val="00EB5B08"/>
    <w:rsid w:val="00EB63DA"/>
    <w:rsid w:val="00EB7050"/>
    <w:rsid w:val="00EB7E73"/>
    <w:rsid w:val="00EB7E79"/>
    <w:rsid w:val="00EB7FF7"/>
    <w:rsid w:val="00EC0E66"/>
    <w:rsid w:val="00EC3524"/>
    <w:rsid w:val="00EC6321"/>
    <w:rsid w:val="00EC6601"/>
    <w:rsid w:val="00ED1998"/>
    <w:rsid w:val="00ED2448"/>
    <w:rsid w:val="00ED30C2"/>
    <w:rsid w:val="00ED34F0"/>
    <w:rsid w:val="00ED628C"/>
    <w:rsid w:val="00ED6593"/>
    <w:rsid w:val="00EE049D"/>
    <w:rsid w:val="00EE04B1"/>
    <w:rsid w:val="00EE21FA"/>
    <w:rsid w:val="00EE3574"/>
    <w:rsid w:val="00EE5A91"/>
    <w:rsid w:val="00EE5E13"/>
    <w:rsid w:val="00EE6DFB"/>
    <w:rsid w:val="00EE72C7"/>
    <w:rsid w:val="00EE7493"/>
    <w:rsid w:val="00EF1345"/>
    <w:rsid w:val="00EF261B"/>
    <w:rsid w:val="00EF43D6"/>
    <w:rsid w:val="00EF5276"/>
    <w:rsid w:val="00EF5943"/>
    <w:rsid w:val="00EF72D2"/>
    <w:rsid w:val="00F01E9D"/>
    <w:rsid w:val="00F03993"/>
    <w:rsid w:val="00F056B3"/>
    <w:rsid w:val="00F056BF"/>
    <w:rsid w:val="00F07EA9"/>
    <w:rsid w:val="00F07F67"/>
    <w:rsid w:val="00F1042F"/>
    <w:rsid w:val="00F13F22"/>
    <w:rsid w:val="00F17664"/>
    <w:rsid w:val="00F20DF4"/>
    <w:rsid w:val="00F23FE4"/>
    <w:rsid w:val="00F249DD"/>
    <w:rsid w:val="00F2607D"/>
    <w:rsid w:val="00F26206"/>
    <w:rsid w:val="00F27CD5"/>
    <w:rsid w:val="00F319D3"/>
    <w:rsid w:val="00F3520C"/>
    <w:rsid w:val="00F35AEC"/>
    <w:rsid w:val="00F37DB9"/>
    <w:rsid w:val="00F417FD"/>
    <w:rsid w:val="00F452EB"/>
    <w:rsid w:val="00F46626"/>
    <w:rsid w:val="00F51271"/>
    <w:rsid w:val="00F512E7"/>
    <w:rsid w:val="00F53849"/>
    <w:rsid w:val="00F60668"/>
    <w:rsid w:val="00F628FE"/>
    <w:rsid w:val="00F62A02"/>
    <w:rsid w:val="00F634BC"/>
    <w:rsid w:val="00F6485B"/>
    <w:rsid w:val="00F64EF5"/>
    <w:rsid w:val="00F65400"/>
    <w:rsid w:val="00F65B04"/>
    <w:rsid w:val="00F65E91"/>
    <w:rsid w:val="00F6607A"/>
    <w:rsid w:val="00F700DE"/>
    <w:rsid w:val="00F711AC"/>
    <w:rsid w:val="00F71C83"/>
    <w:rsid w:val="00F71D19"/>
    <w:rsid w:val="00F71D5E"/>
    <w:rsid w:val="00F72829"/>
    <w:rsid w:val="00F73207"/>
    <w:rsid w:val="00F7394E"/>
    <w:rsid w:val="00F74540"/>
    <w:rsid w:val="00F7491D"/>
    <w:rsid w:val="00F75BCE"/>
    <w:rsid w:val="00F8012F"/>
    <w:rsid w:val="00F81A0B"/>
    <w:rsid w:val="00F8268D"/>
    <w:rsid w:val="00F83C11"/>
    <w:rsid w:val="00F84D5C"/>
    <w:rsid w:val="00F85F2B"/>
    <w:rsid w:val="00F87F5B"/>
    <w:rsid w:val="00F92E70"/>
    <w:rsid w:val="00F93BEB"/>
    <w:rsid w:val="00F97B9C"/>
    <w:rsid w:val="00FA0EB3"/>
    <w:rsid w:val="00FA1FED"/>
    <w:rsid w:val="00FA331E"/>
    <w:rsid w:val="00FA3431"/>
    <w:rsid w:val="00FA3B6B"/>
    <w:rsid w:val="00FA47CD"/>
    <w:rsid w:val="00FA63FB"/>
    <w:rsid w:val="00FA65AE"/>
    <w:rsid w:val="00FB1E1A"/>
    <w:rsid w:val="00FB48BA"/>
    <w:rsid w:val="00FB688E"/>
    <w:rsid w:val="00FC0EB6"/>
    <w:rsid w:val="00FC174B"/>
    <w:rsid w:val="00FC211C"/>
    <w:rsid w:val="00FC6CFD"/>
    <w:rsid w:val="00FC7880"/>
    <w:rsid w:val="00FD120F"/>
    <w:rsid w:val="00FD150A"/>
    <w:rsid w:val="00FD258E"/>
    <w:rsid w:val="00FD37B1"/>
    <w:rsid w:val="00FD3FB0"/>
    <w:rsid w:val="00FD42C0"/>
    <w:rsid w:val="00FD4D45"/>
    <w:rsid w:val="00FD5C8F"/>
    <w:rsid w:val="00FE203B"/>
    <w:rsid w:val="00FE5B01"/>
    <w:rsid w:val="00FE6021"/>
    <w:rsid w:val="00FF360C"/>
    <w:rsid w:val="00FF76C3"/>
    <w:rsid w:val="013F6C16"/>
    <w:rsid w:val="017F221A"/>
    <w:rsid w:val="018760A2"/>
    <w:rsid w:val="01B059C8"/>
    <w:rsid w:val="01EE104F"/>
    <w:rsid w:val="025576B4"/>
    <w:rsid w:val="028D53E8"/>
    <w:rsid w:val="02A91D81"/>
    <w:rsid w:val="02D02616"/>
    <w:rsid w:val="03150644"/>
    <w:rsid w:val="0337738D"/>
    <w:rsid w:val="03A7001A"/>
    <w:rsid w:val="03DD1CE2"/>
    <w:rsid w:val="04172D27"/>
    <w:rsid w:val="04202FBF"/>
    <w:rsid w:val="0526590B"/>
    <w:rsid w:val="054B2F85"/>
    <w:rsid w:val="057A7635"/>
    <w:rsid w:val="0580501B"/>
    <w:rsid w:val="06085010"/>
    <w:rsid w:val="064029FC"/>
    <w:rsid w:val="06C929F2"/>
    <w:rsid w:val="072D11D3"/>
    <w:rsid w:val="0730481F"/>
    <w:rsid w:val="0757624F"/>
    <w:rsid w:val="07B37081"/>
    <w:rsid w:val="08313B80"/>
    <w:rsid w:val="08471E20"/>
    <w:rsid w:val="08ED5C32"/>
    <w:rsid w:val="08F87BF2"/>
    <w:rsid w:val="095E38C5"/>
    <w:rsid w:val="09706F3C"/>
    <w:rsid w:val="09A061B8"/>
    <w:rsid w:val="0A2A37A7"/>
    <w:rsid w:val="0A5F0350"/>
    <w:rsid w:val="0A8B7A99"/>
    <w:rsid w:val="0AA90B70"/>
    <w:rsid w:val="0AF81AF7"/>
    <w:rsid w:val="0B3A2110"/>
    <w:rsid w:val="0BAA1044"/>
    <w:rsid w:val="0BBC48D3"/>
    <w:rsid w:val="0C12044B"/>
    <w:rsid w:val="0C3E591B"/>
    <w:rsid w:val="0C405504"/>
    <w:rsid w:val="0C4D19CF"/>
    <w:rsid w:val="0C75469E"/>
    <w:rsid w:val="0C830A07"/>
    <w:rsid w:val="0D4234FE"/>
    <w:rsid w:val="0D495A39"/>
    <w:rsid w:val="0DC46969"/>
    <w:rsid w:val="0E1B1CC8"/>
    <w:rsid w:val="0E5B6625"/>
    <w:rsid w:val="0EC046DA"/>
    <w:rsid w:val="0EF756FD"/>
    <w:rsid w:val="0F024CF3"/>
    <w:rsid w:val="0F34325C"/>
    <w:rsid w:val="100B7BD7"/>
    <w:rsid w:val="10280789"/>
    <w:rsid w:val="10A87B1C"/>
    <w:rsid w:val="10C9732B"/>
    <w:rsid w:val="11770BE6"/>
    <w:rsid w:val="11BD75F7"/>
    <w:rsid w:val="11DE62A9"/>
    <w:rsid w:val="121F796A"/>
    <w:rsid w:val="123956DC"/>
    <w:rsid w:val="125662CB"/>
    <w:rsid w:val="12641515"/>
    <w:rsid w:val="130C4C45"/>
    <w:rsid w:val="133E6515"/>
    <w:rsid w:val="13FD7AFA"/>
    <w:rsid w:val="14151024"/>
    <w:rsid w:val="14AE053D"/>
    <w:rsid w:val="14BF0219"/>
    <w:rsid w:val="150E311E"/>
    <w:rsid w:val="159D39C7"/>
    <w:rsid w:val="15F31CC5"/>
    <w:rsid w:val="16500A3A"/>
    <w:rsid w:val="16714736"/>
    <w:rsid w:val="169A7F07"/>
    <w:rsid w:val="17397720"/>
    <w:rsid w:val="179E22FB"/>
    <w:rsid w:val="18057AA2"/>
    <w:rsid w:val="181F6E63"/>
    <w:rsid w:val="188C387F"/>
    <w:rsid w:val="18B52DD6"/>
    <w:rsid w:val="190475D2"/>
    <w:rsid w:val="19CE05F3"/>
    <w:rsid w:val="19E00326"/>
    <w:rsid w:val="1A72297A"/>
    <w:rsid w:val="1B60171F"/>
    <w:rsid w:val="1B7C7BDB"/>
    <w:rsid w:val="1C13053F"/>
    <w:rsid w:val="1CC7757C"/>
    <w:rsid w:val="1D5205C3"/>
    <w:rsid w:val="1D5E1D92"/>
    <w:rsid w:val="1E587673"/>
    <w:rsid w:val="1E8A6AB3"/>
    <w:rsid w:val="1EA336D1"/>
    <w:rsid w:val="1EA470A1"/>
    <w:rsid w:val="1EC36CBC"/>
    <w:rsid w:val="1F561202"/>
    <w:rsid w:val="1F7D3F22"/>
    <w:rsid w:val="1FA461AA"/>
    <w:rsid w:val="1FD51C01"/>
    <w:rsid w:val="1FDA2B79"/>
    <w:rsid w:val="1FED4112"/>
    <w:rsid w:val="20322F5E"/>
    <w:rsid w:val="203B5E14"/>
    <w:rsid w:val="204E3269"/>
    <w:rsid w:val="20E27A17"/>
    <w:rsid w:val="21286748"/>
    <w:rsid w:val="21472A39"/>
    <w:rsid w:val="214E391D"/>
    <w:rsid w:val="219C4B33"/>
    <w:rsid w:val="238353EA"/>
    <w:rsid w:val="23FE1AD5"/>
    <w:rsid w:val="23FE7D27"/>
    <w:rsid w:val="240A66CC"/>
    <w:rsid w:val="240E783E"/>
    <w:rsid w:val="24277368"/>
    <w:rsid w:val="24681644"/>
    <w:rsid w:val="24B7634F"/>
    <w:rsid w:val="250352CA"/>
    <w:rsid w:val="255A71DF"/>
    <w:rsid w:val="26D7660D"/>
    <w:rsid w:val="26F40F6D"/>
    <w:rsid w:val="27281BB9"/>
    <w:rsid w:val="27743E5C"/>
    <w:rsid w:val="279F712B"/>
    <w:rsid w:val="27AC0D3C"/>
    <w:rsid w:val="27C01B98"/>
    <w:rsid w:val="2845128E"/>
    <w:rsid w:val="28CD696D"/>
    <w:rsid w:val="29363ABF"/>
    <w:rsid w:val="29471828"/>
    <w:rsid w:val="2963657D"/>
    <w:rsid w:val="2965439D"/>
    <w:rsid w:val="29E4486E"/>
    <w:rsid w:val="29F00F18"/>
    <w:rsid w:val="2A1262DA"/>
    <w:rsid w:val="2A3D3526"/>
    <w:rsid w:val="2ABF7AE4"/>
    <w:rsid w:val="2AE8528D"/>
    <w:rsid w:val="2AFE3504"/>
    <w:rsid w:val="2B004385"/>
    <w:rsid w:val="2B7D203A"/>
    <w:rsid w:val="2BD33847"/>
    <w:rsid w:val="2BE26A09"/>
    <w:rsid w:val="2BFD7524"/>
    <w:rsid w:val="2C491D5B"/>
    <w:rsid w:val="2CBF3DCB"/>
    <w:rsid w:val="2D202ABC"/>
    <w:rsid w:val="2D4542D1"/>
    <w:rsid w:val="2D480265"/>
    <w:rsid w:val="2DAD00C8"/>
    <w:rsid w:val="2DEE7661"/>
    <w:rsid w:val="2E31032F"/>
    <w:rsid w:val="2EE84AA1"/>
    <w:rsid w:val="30106612"/>
    <w:rsid w:val="301D4299"/>
    <w:rsid w:val="30202DD3"/>
    <w:rsid w:val="30633E2D"/>
    <w:rsid w:val="30CB71E3"/>
    <w:rsid w:val="310149B3"/>
    <w:rsid w:val="312770D7"/>
    <w:rsid w:val="315216B2"/>
    <w:rsid w:val="31A55C86"/>
    <w:rsid w:val="31AB54C6"/>
    <w:rsid w:val="31B71515"/>
    <w:rsid w:val="31B9528D"/>
    <w:rsid w:val="330110F1"/>
    <w:rsid w:val="33936B2B"/>
    <w:rsid w:val="340B3B67"/>
    <w:rsid w:val="34621C0C"/>
    <w:rsid w:val="348C4EDB"/>
    <w:rsid w:val="34AE4E51"/>
    <w:rsid w:val="354E68C1"/>
    <w:rsid w:val="35D42696"/>
    <w:rsid w:val="363D46DF"/>
    <w:rsid w:val="365E4655"/>
    <w:rsid w:val="36C027BF"/>
    <w:rsid w:val="379A61CA"/>
    <w:rsid w:val="37E312B6"/>
    <w:rsid w:val="37FF59C4"/>
    <w:rsid w:val="38173168"/>
    <w:rsid w:val="381D1ED5"/>
    <w:rsid w:val="3823761C"/>
    <w:rsid w:val="3855693F"/>
    <w:rsid w:val="38653A79"/>
    <w:rsid w:val="38864C2A"/>
    <w:rsid w:val="38A26A7B"/>
    <w:rsid w:val="38B16E3F"/>
    <w:rsid w:val="38FB43DD"/>
    <w:rsid w:val="391604AD"/>
    <w:rsid w:val="393A3157"/>
    <w:rsid w:val="39BD1F51"/>
    <w:rsid w:val="3A070042"/>
    <w:rsid w:val="3A6F0316"/>
    <w:rsid w:val="3BCA412D"/>
    <w:rsid w:val="3BF03FA1"/>
    <w:rsid w:val="3CE111D0"/>
    <w:rsid w:val="3D1E5A79"/>
    <w:rsid w:val="3D2A4943"/>
    <w:rsid w:val="3D6E2B00"/>
    <w:rsid w:val="3D7E768A"/>
    <w:rsid w:val="3DD518D0"/>
    <w:rsid w:val="3E467EA9"/>
    <w:rsid w:val="3E7F160D"/>
    <w:rsid w:val="3ED100BA"/>
    <w:rsid w:val="3F3C7735"/>
    <w:rsid w:val="3F664BD3"/>
    <w:rsid w:val="403D352D"/>
    <w:rsid w:val="405A7C3B"/>
    <w:rsid w:val="407D28DD"/>
    <w:rsid w:val="40C8729B"/>
    <w:rsid w:val="40C91060"/>
    <w:rsid w:val="41682B86"/>
    <w:rsid w:val="41882DE3"/>
    <w:rsid w:val="418C3A3F"/>
    <w:rsid w:val="419E7FFC"/>
    <w:rsid w:val="41A179C6"/>
    <w:rsid w:val="424E37D0"/>
    <w:rsid w:val="436B23DE"/>
    <w:rsid w:val="436D57AA"/>
    <w:rsid w:val="43A80067"/>
    <w:rsid w:val="43CC70A2"/>
    <w:rsid w:val="43D321DE"/>
    <w:rsid w:val="44316A9F"/>
    <w:rsid w:val="44B87626"/>
    <w:rsid w:val="44C94A57"/>
    <w:rsid w:val="450C1006"/>
    <w:rsid w:val="45B778DE"/>
    <w:rsid w:val="45D466E2"/>
    <w:rsid w:val="463B22BD"/>
    <w:rsid w:val="466B0DF4"/>
    <w:rsid w:val="46CE4EDF"/>
    <w:rsid w:val="46E12E64"/>
    <w:rsid w:val="481D5505"/>
    <w:rsid w:val="4823125B"/>
    <w:rsid w:val="48254FD3"/>
    <w:rsid w:val="482B44DF"/>
    <w:rsid w:val="484C38E0"/>
    <w:rsid w:val="48F80BAB"/>
    <w:rsid w:val="49736D23"/>
    <w:rsid w:val="4A062BE2"/>
    <w:rsid w:val="4A3C414F"/>
    <w:rsid w:val="4A7F6C12"/>
    <w:rsid w:val="4AC46D25"/>
    <w:rsid w:val="4B2E23F0"/>
    <w:rsid w:val="4BCF2EE2"/>
    <w:rsid w:val="4C205671"/>
    <w:rsid w:val="4C2C7D81"/>
    <w:rsid w:val="4C353795"/>
    <w:rsid w:val="4C5713CF"/>
    <w:rsid w:val="4D070254"/>
    <w:rsid w:val="4D1A2C2C"/>
    <w:rsid w:val="4D2C295F"/>
    <w:rsid w:val="4D43382B"/>
    <w:rsid w:val="4D500C0F"/>
    <w:rsid w:val="4DE97A92"/>
    <w:rsid w:val="4DF0209A"/>
    <w:rsid w:val="4E514F55"/>
    <w:rsid w:val="4F5B70BD"/>
    <w:rsid w:val="4F7FB088"/>
    <w:rsid w:val="502D711A"/>
    <w:rsid w:val="5051105B"/>
    <w:rsid w:val="5060304C"/>
    <w:rsid w:val="509E3B74"/>
    <w:rsid w:val="51275918"/>
    <w:rsid w:val="51281690"/>
    <w:rsid w:val="51840FBC"/>
    <w:rsid w:val="51B80C66"/>
    <w:rsid w:val="520D5F7F"/>
    <w:rsid w:val="52B316BF"/>
    <w:rsid w:val="532B1C75"/>
    <w:rsid w:val="53681BDD"/>
    <w:rsid w:val="539E67B6"/>
    <w:rsid w:val="54905ECA"/>
    <w:rsid w:val="54AE47C4"/>
    <w:rsid w:val="54BA7CBE"/>
    <w:rsid w:val="55284354"/>
    <w:rsid w:val="5540169E"/>
    <w:rsid w:val="5595215A"/>
    <w:rsid w:val="55A25EB5"/>
    <w:rsid w:val="55C66A60"/>
    <w:rsid w:val="55F45FE4"/>
    <w:rsid w:val="561548BD"/>
    <w:rsid w:val="561D553B"/>
    <w:rsid w:val="56395503"/>
    <w:rsid w:val="56D43B3C"/>
    <w:rsid w:val="56F0745D"/>
    <w:rsid w:val="56F91183"/>
    <w:rsid w:val="570E2901"/>
    <w:rsid w:val="576C40CA"/>
    <w:rsid w:val="57831068"/>
    <w:rsid w:val="57D147DA"/>
    <w:rsid w:val="5818245E"/>
    <w:rsid w:val="581F37ED"/>
    <w:rsid w:val="595E0345"/>
    <w:rsid w:val="595E6596"/>
    <w:rsid w:val="59607143"/>
    <w:rsid w:val="59927AB8"/>
    <w:rsid w:val="59FF0B13"/>
    <w:rsid w:val="5A403EEE"/>
    <w:rsid w:val="5ACD17C6"/>
    <w:rsid w:val="5B3475AF"/>
    <w:rsid w:val="5B6335D4"/>
    <w:rsid w:val="5B87218D"/>
    <w:rsid w:val="5B94004E"/>
    <w:rsid w:val="5BEC0CF4"/>
    <w:rsid w:val="5C270EC2"/>
    <w:rsid w:val="5C6D56B2"/>
    <w:rsid w:val="5CA30A19"/>
    <w:rsid w:val="5CB00744"/>
    <w:rsid w:val="5D6F0D72"/>
    <w:rsid w:val="5D8E1EC6"/>
    <w:rsid w:val="5E447596"/>
    <w:rsid w:val="5F0674B4"/>
    <w:rsid w:val="5F153365"/>
    <w:rsid w:val="5F3538F6"/>
    <w:rsid w:val="5FD838E2"/>
    <w:rsid w:val="5FFF04A2"/>
    <w:rsid w:val="60097ACC"/>
    <w:rsid w:val="60AA3E6F"/>
    <w:rsid w:val="60E45C7A"/>
    <w:rsid w:val="610E5564"/>
    <w:rsid w:val="618D5C6B"/>
    <w:rsid w:val="61C56BBB"/>
    <w:rsid w:val="61F85098"/>
    <w:rsid w:val="64151D68"/>
    <w:rsid w:val="64180D3B"/>
    <w:rsid w:val="64724786"/>
    <w:rsid w:val="64956F8C"/>
    <w:rsid w:val="64AA08E2"/>
    <w:rsid w:val="64E97D5C"/>
    <w:rsid w:val="64F41B5D"/>
    <w:rsid w:val="652266CA"/>
    <w:rsid w:val="65DF78AD"/>
    <w:rsid w:val="66B77FE7"/>
    <w:rsid w:val="66E300DB"/>
    <w:rsid w:val="6740552D"/>
    <w:rsid w:val="67FF40E6"/>
    <w:rsid w:val="688E4077"/>
    <w:rsid w:val="69252C2D"/>
    <w:rsid w:val="693B7D5A"/>
    <w:rsid w:val="69561384"/>
    <w:rsid w:val="696B78B9"/>
    <w:rsid w:val="69A2602B"/>
    <w:rsid w:val="6A091FD8"/>
    <w:rsid w:val="6AA10C20"/>
    <w:rsid w:val="6AC50223"/>
    <w:rsid w:val="6B824366"/>
    <w:rsid w:val="6BD76E4B"/>
    <w:rsid w:val="6C1A41DC"/>
    <w:rsid w:val="6C3F4006"/>
    <w:rsid w:val="6C6E606C"/>
    <w:rsid w:val="6C825698"/>
    <w:rsid w:val="6C9A19C4"/>
    <w:rsid w:val="6CB4349D"/>
    <w:rsid w:val="6E82467D"/>
    <w:rsid w:val="6E8E69EC"/>
    <w:rsid w:val="6ECD58F9"/>
    <w:rsid w:val="6F0155A2"/>
    <w:rsid w:val="6F3040D9"/>
    <w:rsid w:val="6F345978"/>
    <w:rsid w:val="6F810491"/>
    <w:rsid w:val="6F8D3411"/>
    <w:rsid w:val="6FDFEEC6"/>
    <w:rsid w:val="70CD5BD8"/>
    <w:rsid w:val="70DA0000"/>
    <w:rsid w:val="71BA482D"/>
    <w:rsid w:val="71C64881"/>
    <w:rsid w:val="720C2BDC"/>
    <w:rsid w:val="72281C28"/>
    <w:rsid w:val="723F4D5F"/>
    <w:rsid w:val="72E510D3"/>
    <w:rsid w:val="733028FA"/>
    <w:rsid w:val="734463A5"/>
    <w:rsid w:val="7370719A"/>
    <w:rsid w:val="73E831D5"/>
    <w:rsid w:val="74FC6F38"/>
    <w:rsid w:val="750C6F95"/>
    <w:rsid w:val="75204CB3"/>
    <w:rsid w:val="754D1541"/>
    <w:rsid w:val="758141FF"/>
    <w:rsid w:val="75A00249"/>
    <w:rsid w:val="76050C77"/>
    <w:rsid w:val="76D35A76"/>
    <w:rsid w:val="7727029F"/>
    <w:rsid w:val="774B1AB0"/>
    <w:rsid w:val="778FDCC7"/>
    <w:rsid w:val="77D9530E"/>
    <w:rsid w:val="78061E7B"/>
    <w:rsid w:val="78542BE7"/>
    <w:rsid w:val="78B01FD6"/>
    <w:rsid w:val="78B6275A"/>
    <w:rsid w:val="78FE17D0"/>
    <w:rsid w:val="794837A4"/>
    <w:rsid w:val="79A92CF0"/>
    <w:rsid w:val="79E352FA"/>
    <w:rsid w:val="7A124B07"/>
    <w:rsid w:val="7A400824"/>
    <w:rsid w:val="7AAF5E9F"/>
    <w:rsid w:val="7AC676A0"/>
    <w:rsid w:val="7ACF47A6"/>
    <w:rsid w:val="7AE83ABA"/>
    <w:rsid w:val="7AF70966"/>
    <w:rsid w:val="7B05466C"/>
    <w:rsid w:val="7B0A3A31"/>
    <w:rsid w:val="7B427D7A"/>
    <w:rsid w:val="7B446F42"/>
    <w:rsid w:val="7BE0C63A"/>
    <w:rsid w:val="7C7E21C7"/>
    <w:rsid w:val="7CCB71F0"/>
    <w:rsid w:val="7D3354C1"/>
    <w:rsid w:val="7D3715C4"/>
    <w:rsid w:val="7D510D17"/>
    <w:rsid w:val="7D5E7E55"/>
    <w:rsid w:val="7D7D0CBA"/>
    <w:rsid w:val="7DC32435"/>
    <w:rsid w:val="7DCD791A"/>
    <w:rsid w:val="7E2A79ED"/>
    <w:rsid w:val="7E8A7362"/>
    <w:rsid w:val="7EB268B9"/>
    <w:rsid w:val="7ECB1729"/>
    <w:rsid w:val="7F370B6C"/>
    <w:rsid w:val="7F482D79"/>
    <w:rsid w:val="7F9A1827"/>
    <w:rsid w:val="7FB34697"/>
    <w:rsid w:val="7FF40B09"/>
    <w:rsid w:val="7FF871C3"/>
    <w:rsid w:val="C37F3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tLeast"/>
    </w:pPr>
    <w:rPr>
      <w:rFonts w:ascii="Times New Roman" w:hAnsi="Times New Roman" w:eastAsia="宋体" w:cs="Times New Roman"/>
      <w:kern w:val="2"/>
      <w:sz w:val="21"/>
      <w:szCs w:val="22"/>
      <w:lang w:val="en-US" w:eastAsia="zh-CN" w:bidi="ar-SA"/>
    </w:rPr>
  </w:style>
  <w:style w:type="paragraph" w:styleId="2">
    <w:name w:val="heading 1"/>
    <w:basedOn w:val="1"/>
    <w:next w:val="1"/>
    <w:link w:val="32"/>
    <w:qFormat/>
    <w:uiPriority w:val="9"/>
    <w:pPr>
      <w:keepNext/>
      <w:keepLines/>
      <w:pageBreakBefore/>
      <w:numPr>
        <w:ilvl w:val="0"/>
        <w:numId w:val="1"/>
      </w:numPr>
      <w:spacing w:beforeLines="50" w:afterLines="50"/>
      <w:outlineLvl w:val="0"/>
    </w:pPr>
    <w:rPr>
      <w:rFonts w:eastAsia="微软雅黑"/>
      <w:b/>
      <w:bCs/>
      <w:kern w:val="44"/>
      <w:sz w:val="36"/>
      <w:szCs w:val="44"/>
      <w:lang w:val="zh-CN"/>
    </w:rPr>
  </w:style>
  <w:style w:type="paragraph" w:styleId="3">
    <w:name w:val="heading 2"/>
    <w:basedOn w:val="1"/>
    <w:next w:val="1"/>
    <w:link w:val="33"/>
    <w:qFormat/>
    <w:uiPriority w:val="0"/>
    <w:pPr>
      <w:keepNext/>
      <w:keepLines/>
      <w:numPr>
        <w:ilvl w:val="1"/>
        <w:numId w:val="1"/>
      </w:numPr>
      <w:spacing w:beforeLines="50" w:afterLines="50"/>
      <w:outlineLvl w:val="1"/>
    </w:pPr>
    <w:rPr>
      <w:rFonts w:eastAsia="微软雅黑"/>
      <w:bCs/>
      <w:kern w:val="0"/>
      <w:sz w:val="32"/>
      <w:szCs w:val="32"/>
      <w:lang w:val="zh-CN"/>
    </w:rPr>
  </w:style>
  <w:style w:type="paragraph" w:styleId="4">
    <w:name w:val="heading 3"/>
    <w:basedOn w:val="1"/>
    <w:next w:val="1"/>
    <w:link w:val="34"/>
    <w:qFormat/>
    <w:uiPriority w:val="0"/>
    <w:pPr>
      <w:keepNext/>
      <w:keepLines/>
      <w:numPr>
        <w:ilvl w:val="2"/>
        <w:numId w:val="1"/>
      </w:numPr>
      <w:spacing w:beforeLines="50" w:afterLines="50"/>
      <w:outlineLvl w:val="2"/>
    </w:pPr>
    <w:rPr>
      <w:rFonts w:eastAsia="微软雅黑"/>
      <w:bCs/>
      <w:kern w:val="0"/>
      <w:sz w:val="30"/>
      <w:szCs w:val="32"/>
      <w:lang w:val="zh-CN"/>
    </w:rPr>
  </w:style>
  <w:style w:type="paragraph" w:styleId="5">
    <w:name w:val="heading 4"/>
    <w:basedOn w:val="1"/>
    <w:next w:val="1"/>
    <w:link w:val="35"/>
    <w:qFormat/>
    <w:uiPriority w:val="0"/>
    <w:pPr>
      <w:keepNext/>
      <w:keepLines/>
      <w:numPr>
        <w:ilvl w:val="3"/>
        <w:numId w:val="1"/>
      </w:numPr>
      <w:spacing w:beforeLines="50" w:afterLines="50"/>
      <w:ind w:left="864"/>
      <w:outlineLvl w:val="3"/>
    </w:pPr>
    <w:rPr>
      <w:rFonts w:eastAsia="微软雅黑"/>
      <w:bCs/>
      <w:kern w:val="0"/>
      <w:sz w:val="28"/>
      <w:szCs w:val="28"/>
      <w:lang w:val="zh-CN"/>
    </w:rPr>
  </w:style>
  <w:style w:type="paragraph" w:styleId="6">
    <w:name w:val="heading 5"/>
    <w:basedOn w:val="1"/>
    <w:next w:val="1"/>
    <w:link w:val="36"/>
    <w:qFormat/>
    <w:uiPriority w:val="0"/>
    <w:pPr>
      <w:keepNext/>
      <w:keepLines/>
      <w:numPr>
        <w:ilvl w:val="4"/>
        <w:numId w:val="1"/>
      </w:numPr>
      <w:spacing w:beforeLines="50" w:afterLines="50"/>
      <w:outlineLvl w:val="4"/>
    </w:pPr>
    <w:rPr>
      <w:rFonts w:eastAsia="微软雅黑"/>
      <w:bCs/>
      <w:kern w:val="0"/>
      <w:sz w:val="28"/>
      <w:szCs w:val="28"/>
      <w:lang w:val="zh-CN"/>
    </w:rPr>
  </w:style>
  <w:style w:type="paragraph" w:styleId="7">
    <w:name w:val="heading 6"/>
    <w:basedOn w:val="1"/>
    <w:next w:val="1"/>
    <w:link w:val="37"/>
    <w:qFormat/>
    <w:uiPriority w:val="0"/>
    <w:pPr>
      <w:keepNext/>
      <w:keepLines/>
      <w:numPr>
        <w:ilvl w:val="5"/>
        <w:numId w:val="1"/>
      </w:numPr>
      <w:spacing w:line="360" w:lineRule="auto"/>
      <w:outlineLvl w:val="5"/>
    </w:pPr>
    <w:rPr>
      <w:rFonts w:eastAsia="微软雅黑"/>
      <w:bCs/>
      <w:kern w:val="0"/>
      <w:sz w:val="24"/>
      <w:szCs w:val="24"/>
      <w:lang w:val="zh-CN"/>
    </w:rPr>
  </w:style>
  <w:style w:type="paragraph" w:styleId="8">
    <w:name w:val="heading 7"/>
    <w:basedOn w:val="1"/>
    <w:next w:val="1"/>
    <w:link w:val="38"/>
    <w:qFormat/>
    <w:uiPriority w:val="0"/>
    <w:pPr>
      <w:keepNext/>
      <w:keepLines/>
      <w:numPr>
        <w:ilvl w:val="6"/>
        <w:numId w:val="1"/>
      </w:numPr>
      <w:spacing w:before="240" w:after="64" w:line="320" w:lineRule="auto"/>
      <w:outlineLvl w:val="6"/>
    </w:pPr>
    <w:rPr>
      <w:rFonts w:eastAsia="微软雅黑"/>
      <w:bCs/>
      <w:kern w:val="0"/>
      <w:sz w:val="24"/>
      <w:szCs w:val="24"/>
      <w:lang w:val="zh-CN"/>
    </w:rPr>
  </w:style>
  <w:style w:type="paragraph" w:styleId="9">
    <w:name w:val="heading 8"/>
    <w:basedOn w:val="1"/>
    <w:next w:val="1"/>
    <w:link w:val="39"/>
    <w:qFormat/>
    <w:uiPriority w:val="0"/>
    <w:pPr>
      <w:keepNext/>
      <w:keepLines/>
      <w:numPr>
        <w:ilvl w:val="7"/>
        <w:numId w:val="1"/>
      </w:numPr>
      <w:spacing w:before="240" w:after="64" w:line="320" w:lineRule="auto"/>
      <w:outlineLvl w:val="7"/>
    </w:pPr>
    <w:rPr>
      <w:kern w:val="0"/>
      <w:sz w:val="24"/>
      <w:szCs w:val="24"/>
      <w:lang w:val="zh-CN"/>
    </w:rPr>
  </w:style>
  <w:style w:type="paragraph" w:styleId="10">
    <w:name w:val="heading 9"/>
    <w:basedOn w:val="1"/>
    <w:next w:val="1"/>
    <w:link w:val="40"/>
    <w:qFormat/>
    <w:uiPriority w:val="0"/>
    <w:pPr>
      <w:keepNext/>
      <w:keepLines/>
      <w:numPr>
        <w:ilvl w:val="8"/>
        <w:numId w:val="1"/>
      </w:numPr>
      <w:spacing w:before="240" w:after="64" w:line="320" w:lineRule="auto"/>
      <w:outlineLvl w:val="8"/>
    </w:pPr>
    <w:rPr>
      <w:rFonts w:ascii="Cambria" w:hAnsi="Cambria"/>
      <w:kern w:val="0"/>
      <w:sz w:val="20"/>
      <w:szCs w:val="21"/>
      <w:lang w:val="zh-CN"/>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adjustRightInd w:val="0"/>
      <w:snapToGrid w:val="0"/>
      <w:spacing w:line="312" w:lineRule="atLeast"/>
      <w:ind w:left="29" w:leftChars="12" w:firstLine="480" w:firstLineChars="200"/>
      <w:jc w:val="both"/>
    </w:pPr>
    <w:rPr>
      <w:rFonts w:ascii="Arial" w:hAnsi="Calibri" w:cs="宋体"/>
      <w:bCs/>
      <w:sz w:val="24"/>
      <w:szCs w:val="24"/>
    </w:rPr>
  </w:style>
  <w:style w:type="paragraph" w:styleId="12">
    <w:name w:val="annotation text"/>
    <w:basedOn w:val="1"/>
    <w:link w:val="41"/>
    <w:unhideWhenUsed/>
    <w:qFormat/>
    <w:uiPriority w:val="0"/>
    <w:rPr>
      <w:rFonts w:ascii="Calibri" w:hAnsi="Calibri"/>
      <w:kern w:val="0"/>
      <w:sz w:val="20"/>
      <w:szCs w:val="20"/>
    </w:rPr>
  </w:style>
  <w:style w:type="paragraph" w:styleId="13">
    <w:name w:val="Body Text"/>
    <w:basedOn w:val="1"/>
    <w:next w:val="1"/>
    <w:unhideWhenUsed/>
    <w:qFormat/>
    <w:uiPriority w:val="99"/>
    <w:pPr>
      <w:widowControl w:val="0"/>
      <w:spacing w:after="120" w:line="240" w:lineRule="auto"/>
    </w:pPr>
    <w:rPr>
      <w:rFonts w:ascii="Calibri" w:hAnsi="Calibri"/>
      <w:szCs w:val="24"/>
    </w:rPr>
  </w:style>
  <w:style w:type="paragraph" w:styleId="14">
    <w:name w:val="Body Text Indent"/>
    <w:basedOn w:val="1"/>
    <w:unhideWhenUsed/>
    <w:qFormat/>
    <w:uiPriority w:val="99"/>
    <w:pPr>
      <w:spacing w:after="120"/>
      <w:ind w:left="420" w:leftChars="200"/>
    </w:pPr>
  </w:style>
  <w:style w:type="paragraph" w:styleId="15">
    <w:name w:val="List 2"/>
    <w:basedOn w:val="1"/>
    <w:qFormat/>
    <w:uiPriority w:val="0"/>
    <w:pPr>
      <w:ind w:left="100" w:leftChars="200" w:hanging="200" w:hangingChars="200"/>
    </w:pPr>
    <w:rPr>
      <w:rFonts w:ascii="等线" w:hAnsi="等线" w:eastAsia="宋体-简"/>
      <w:szCs w:val="24"/>
    </w:rPr>
  </w:style>
  <w:style w:type="paragraph" w:styleId="16">
    <w:name w:val="toc 3"/>
    <w:basedOn w:val="1"/>
    <w:next w:val="1"/>
    <w:unhideWhenUsed/>
    <w:qFormat/>
    <w:uiPriority w:val="39"/>
    <w:pPr>
      <w:ind w:left="840" w:leftChars="400"/>
    </w:pPr>
  </w:style>
  <w:style w:type="paragraph" w:styleId="17">
    <w:name w:val="Balloon Text"/>
    <w:basedOn w:val="1"/>
    <w:link w:val="42"/>
    <w:unhideWhenUsed/>
    <w:qFormat/>
    <w:uiPriority w:val="99"/>
    <w:pPr>
      <w:spacing w:line="240" w:lineRule="auto"/>
    </w:pPr>
    <w:rPr>
      <w:kern w:val="0"/>
      <w:sz w:val="18"/>
      <w:szCs w:val="18"/>
    </w:rPr>
  </w:style>
  <w:style w:type="paragraph" w:styleId="18">
    <w:name w:val="footer"/>
    <w:basedOn w:val="1"/>
    <w:link w:val="43"/>
    <w:unhideWhenUsed/>
    <w:qFormat/>
    <w:uiPriority w:val="99"/>
    <w:pPr>
      <w:tabs>
        <w:tab w:val="center" w:pos="4153"/>
        <w:tab w:val="right" w:pos="8306"/>
      </w:tabs>
      <w:snapToGrid w:val="0"/>
    </w:pPr>
    <w:rPr>
      <w:kern w:val="0"/>
      <w:sz w:val="18"/>
      <w:szCs w:val="18"/>
    </w:rPr>
  </w:style>
  <w:style w:type="paragraph" w:styleId="19">
    <w:name w:val="header"/>
    <w:basedOn w:val="1"/>
    <w:link w:val="44"/>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0">
    <w:name w:val="toc 1"/>
    <w:basedOn w:val="1"/>
    <w:next w:val="1"/>
    <w:unhideWhenUsed/>
    <w:qFormat/>
    <w:uiPriority w:val="39"/>
  </w:style>
  <w:style w:type="paragraph" w:styleId="21">
    <w:name w:val="Body Text Indent 3"/>
    <w:basedOn w:val="1"/>
    <w:link w:val="45"/>
    <w:unhideWhenUsed/>
    <w:qFormat/>
    <w:uiPriority w:val="0"/>
    <w:pPr>
      <w:spacing w:after="120" w:line="360" w:lineRule="auto"/>
      <w:ind w:left="420" w:leftChars="200" w:firstLine="200" w:firstLineChars="200"/>
    </w:pPr>
    <w:rPr>
      <w:rFonts w:ascii="Calibri" w:hAnsi="Calibri"/>
      <w:kern w:val="0"/>
      <w:sz w:val="16"/>
      <w:szCs w:val="16"/>
    </w:rPr>
  </w:style>
  <w:style w:type="paragraph" w:styleId="22">
    <w:name w:val="toc 2"/>
    <w:basedOn w:val="1"/>
    <w:next w:val="1"/>
    <w:unhideWhenUsed/>
    <w:qFormat/>
    <w:uiPriority w:val="39"/>
    <w:pPr>
      <w:ind w:left="420" w:leftChars="200"/>
    </w:pPr>
  </w:style>
  <w:style w:type="paragraph" w:styleId="23">
    <w:name w:val="Normal (Web)"/>
    <w:basedOn w:val="1"/>
    <w:semiHidden/>
    <w:unhideWhenUsed/>
    <w:qFormat/>
    <w:uiPriority w:val="99"/>
    <w:pPr>
      <w:spacing w:before="100" w:beforeAutospacing="1" w:after="100" w:afterAutospacing="1" w:line="240" w:lineRule="auto"/>
    </w:pPr>
    <w:rPr>
      <w:rFonts w:ascii="宋体" w:hAnsi="宋体" w:cs="宋体"/>
      <w:kern w:val="0"/>
      <w:sz w:val="24"/>
      <w:szCs w:val="24"/>
    </w:rPr>
  </w:style>
  <w:style w:type="paragraph" w:styleId="24">
    <w:name w:val="annotation subject"/>
    <w:basedOn w:val="12"/>
    <w:next w:val="12"/>
    <w:link w:val="67"/>
    <w:semiHidden/>
    <w:unhideWhenUsed/>
    <w:qFormat/>
    <w:uiPriority w:val="99"/>
    <w:rPr>
      <w:rFonts w:ascii="Times New Roman" w:hAnsi="Times New Roman"/>
      <w:b/>
      <w:bCs/>
      <w:kern w:val="2"/>
      <w:sz w:val="21"/>
      <w:szCs w:val="22"/>
    </w:rPr>
  </w:style>
  <w:style w:type="paragraph" w:styleId="25">
    <w:name w:val="Body Text First Indent 2"/>
    <w:basedOn w:val="14"/>
    <w:qFormat/>
    <w:uiPriority w:val="0"/>
    <w:pPr>
      <w:spacing w:after="0"/>
      <w:ind w:left="0" w:leftChars="0" w:firstLine="200" w:firstLineChars="200"/>
    </w:pPr>
    <w:rPr>
      <w:sz w:val="24"/>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Hyperlink"/>
    <w:unhideWhenUsed/>
    <w:qFormat/>
    <w:uiPriority w:val="99"/>
    <w:rPr>
      <w:color w:val="0563C1"/>
      <w:u w:val="single"/>
    </w:rPr>
  </w:style>
  <w:style w:type="character" w:styleId="30">
    <w:name w:val="annotation reference"/>
    <w:basedOn w:val="28"/>
    <w:unhideWhenUsed/>
    <w:qFormat/>
    <w:uiPriority w:val="0"/>
    <w:rPr>
      <w:sz w:val="21"/>
      <w:szCs w:val="21"/>
    </w:rPr>
  </w:style>
  <w:style w:type="paragraph" w:customStyle="1" w:styleId="31">
    <w:name w:val="首行缩进"/>
    <w:basedOn w:val="1"/>
    <w:qFormat/>
    <w:uiPriority w:val="0"/>
    <w:pPr>
      <w:spacing w:line="360" w:lineRule="auto"/>
      <w:ind w:firstLine="420" w:firstLineChars="200"/>
    </w:pPr>
  </w:style>
  <w:style w:type="character" w:customStyle="1" w:styleId="32">
    <w:name w:val="标题 1 字符"/>
    <w:link w:val="2"/>
    <w:qFormat/>
    <w:uiPriority w:val="0"/>
    <w:rPr>
      <w:rFonts w:eastAsia="微软雅黑"/>
      <w:b/>
      <w:bCs/>
      <w:kern w:val="44"/>
      <w:sz w:val="36"/>
      <w:szCs w:val="44"/>
      <w:lang w:val="zh-CN"/>
    </w:rPr>
  </w:style>
  <w:style w:type="character" w:customStyle="1" w:styleId="33">
    <w:name w:val="标题 2 字符"/>
    <w:link w:val="3"/>
    <w:qFormat/>
    <w:uiPriority w:val="0"/>
    <w:rPr>
      <w:rFonts w:eastAsia="微软雅黑"/>
      <w:bCs/>
      <w:sz w:val="32"/>
      <w:szCs w:val="32"/>
      <w:lang w:val="zh-CN"/>
    </w:rPr>
  </w:style>
  <w:style w:type="character" w:customStyle="1" w:styleId="34">
    <w:name w:val="标题 3 字符"/>
    <w:link w:val="4"/>
    <w:qFormat/>
    <w:uiPriority w:val="0"/>
    <w:rPr>
      <w:rFonts w:eastAsia="微软雅黑"/>
      <w:bCs/>
      <w:sz w:val="30"/>
      <w:szCs w:val="32"/>
      <w:lang w:val="zh-CN"/>
    </w:rPr>
  </w:style>
  <w:style w:type="character" w:customStyle="1" w:styleId="35">
    <w:name w:val="标题 4 字符"/>
    <w:link w:val="5"/>
    <w:qFormat/>
    <w:uiPriority w:val="0"/>
    <w:rPr>
      <w:rFonts w:eastAsia="微软雅黑"/>
      <w:bCs/>
      <w:sz w:val="28"/>
      <w:szCs w:val="28"/>
      <w:lang w:val="zh-CN"/>
    </w:rPr>
  </w:style>
  <w:style w:type="character" w:customStyle="1" w:styleId="36">
    <w:name w:val="标题 5 字符"/>
    <w:link w:val="6"/>
    <w:qFormat/>
    <w:uiPriority w:val="0"/>
    <w:rPr>
      <w:rFonts w:eastAsia="微软雅黑"/>
      <w:bCs/>
      <w:sz w:val="28"/>
      <w:szCs w:val="28"/>
      <w:lang w:val="zh-CN"/>
    </w:rPr>
  </w:style>
  <w:style w:type="character" w:customStyle="1" w:styleId="37">
    <w:name w:val="标题 6 字符"/>
    <w:link w:val="7"/>
    <w:qFormat/>
    <w:uiPriority w:val="0"/>
    <w:rPr>
      <w:rFonts w:eastAsia="微软雅黑"/>
      <w:bCs/>
      <w:sz w:val="24"/>
      <w:szCs w:val="24"/>
      <w:lang w:val="zh-CN"/>
    </w:rPr>
  </w:style>
  <w:style w:type="character" w:customStyle="1" w:styleId="38">
    <w:name w:val="标题 7 字符"/>
    <w:link w:val="8"/>
    <w:qFormat/>
    <w:uiPriority w:val="9"/>
    <w:rPr>
      <w:rFonts w:eastAsia="微软雅黑"/>
      <w:bCs/>
      <w:sz w:val="24"/>
      <w:szCs w:val="24"/>
      <w:lang w:val="zh-CN"/>
    </w:rPr>
  </w:style>
  <w:style w:type="character" w:customStyle="1" w:styleId="39">
    <w:name w:val="标题 8 字符"/>
    <w:link w:val="9"/>
    <w:qFormat/>
    <w:uiPriority w:val="0"/>
    <w:rPr>
      <w:sz w:val="24"/>
      <w:szCs w:val="24"/>
      <w:lang w:val="zh-CN"/>
    </w:rPr>
  </w:style>
  <w:style w:type="character" w:customStyle="1" w:styleId="40">
    <w:name w:val="标题 9 字符"/>
    <w:link w:val="10"/>
    <w:qFormat/>
    <w:uiPriority w:val="0"/>
    <w:rPr>
      <w:rFonts w:ascii="Cambria" w:hAnsi="Cambria"/>
      <w:szCs w:val="21"/>
      <w:lang w:val="zh-CN"/>
    </w:rPr>
  </w:style>
  <w:style w:type="character" w:customStyle="1" w:styleId="41">
    <w:name w:val="批注文字 字符"/>
    <w:link w:val="12"/>
    <w:qFormat/>
    <w:uiPriority w:val="0"/>
    <w:rPr>
      <w:rFonts w:ascii="Calibri" w:hAnsi="Calibri" w:eastAsia="宋体" w:cs="Times New Roman"/>
    </w:rPr>
  </w:style>
  <w:style w:type="character" w:customStyle="1" w:styleId="42">
    <w:name w:val="批注框文本 字符"/>
    <w:link w:val="17"/>
    <w:semiHidden/>
    <w:qFormat/>
    <w:uiPriority w:val="99"/>
    <w:rPr>
      <w:rFonts w:ascii="Times New Roman" w:hAnsi="Times New Roman" w:eastAsia="宋体" w:cs="Times New Roman"/>
      <w:sz w:val="18"/>
      <w:szCs w:val="18"/>
    </w:rPr>
  </w:style>
  <w:style w:type="character" w:customStyle="1" w:styleId="43">
    <w:name w:val="页脚 字符"/>
    <w:link w:val="18"/>
    <w:qFormat/>
    <w:uiPriority w:val="99"/>
    <w:rPr>
      <w:rFonts w:ascii="Times New Roman" w:hAnsi="Times New Roman" w:eastAsia="宋体" w:cs="Times New Roman"/>
      <w:sz w:val="18"/>
      <w:szCs w:val="18"/>
    </w:rPr>
  </w:style>
  <w:style w:type="character" w:customStyle="1" w:styleId="44">
    <w:name w:val="页眉 字符"/>
    <w:link w:val="19"/>
    <w:qFormat/>
    <w:uiPriority w:val="99"/>
    <w:rPr>
      <w:rFonts w:ascii="Times New Roman" w:hAnsi="Times New Roman" w:eastAsia="宋体" w:cs="Times New Roman"/>
      <w:sz w:val="18"/>
      <w:szCs w:val="18"/>
    </w:rPr>
  </w:style>
  <w:style w:type="character" w:customStyle="1" w:styleId="45">
    <w:name w:val="正文文本缩进 3 字符"/>
    <w:link w:val="21"/>
    <w:qFormat/>
    <w:uiPriority w:val="0"/>
    <w:rPr>
      <w:rFonts w:ascii="Calibri" w:hAnsi="Calibri" w:eastAsia="宋体" w:cs="Times New Roman"/>
      <w:kern w:val="0"/>
      <w:sz w:val="16"/>
      <w:szCs w:val="16"/>
    </w:rPr>
  </w:style>
  <w:style w:type="character" w:customStyle="1" w:styleId="46">
    <w:name w:val="标题 1 Char"/>
    <w:qFormat/>
    <w:uiPriority w:val="9"/>
    <w:rPr>
      <w:rFonts w:ascii="Times New Roman" w:hAnsi="Times New Roman" w:eastAsia="宋体" w:cs="Times New Roman"/>
      <w:b/>
      <w:bCs/>
      <w:kern w:val="44"/>
      <w:sz w:val="44"/>
      <w:szCs w:val="44"/>
    </w:rPr>
  </w:style>
  <w:style w:type="paragraph" w:customStyle="1" w:styleId="47">
    <w:name w:val="正文样式6"/>
    <w:basedOn w:val="1"/>
    <w:qFormat/>
    <w:uiPriority w:val="0"/>
    <w:pPr>
      <w:spacing w:beforeLines="50" w:afterLines="50" w:line="360" w:lineRule="auto"/>
      <w:ind w:firstLine="200" w:firstLineChars="200"/>
    </w:pPr>
    <w:rPr>
      <w:kern w:val="0"/>
      <w:sz w:val="24"/>
      <w:szCs w:val="24"/>
    </w:rPr>
  </w:style>
  <w:style w:type="paragraph" w:styleId="48">
    <w:name w:val="List Paragraph"/>
    <w:basedOn w:val="1"/>
    <w:link w:val="49"/>
    <w:qFormat/>
    <w:uiPriority w:val="0"/>
    <w:pPr>
      <w:ind w:firstLine="420" w:firstLineChars="200"/>
    </w:pPr>
    <w:rPr>
      <w:rFonts w:ascii="仿宋_GB2312" w:eastAsia="仿宋_GB2312"/>
      <w:kern w:val="0"/>
      <w:sz w:val="32"/>
      <w:szCs w:val="20"/>
      <w:lang w:val="zh-CN"/>
    </w:rPr>
  </w:style>
  <w:style w:type="character" w:customStyle="1" w:styleId="49">
    <w:name w:val="列表段落 字符"/>
    <w:link w:val="48"/>
    <w:qFormat/>
    <w:uiPriority w:val="34"/>
    <w:rPr>
      <w:rFonts w:ascii="仿宋_GB2312" w:hAnsi="Times New Roman" w:eastAsia="仿宋_GB2312" w:cs="Times New Roman"/>
      <w:sz w:val="32"/>
      <w:szCs w:val="20"/>
      <w:lang w:val="zh-CN" w:eastAsia="zh-CN"/>
    </w:rPr>
  </w:style>
  <w:style w:type="paragraph" w:customStyle="1" w:styleId="50">
    <w:name w:val="TOC 标题1"/>
    <w:basedOn w:val="2"/>
    <w:next w:val="1"/>
    <w:unhideWhenUsed/>
    <w:qFormat/>
    <w:uiPriority w:val="39"/>
    <w:pPr>
      <w:pageBreakBefore w:val="0"/>
      <w:numPr>
        <w:numId w:val="0"/>
      </w:numPr>
      <w:spacing w:beforeLines="0" w:afterLines="0" w:line="259" w:lineRule="auto"/>
      <w:outlineLvl w:val="9"/>
    </w:pPr>
    <w:rPr>
      <w:rFonts w:ascii="Calibri Light" w:hAnsi="Calibri Light" w:eastAsia="宋体"/>
      <w:b w:val="0"/>
      <w:bCs w:val="0"/>
      <w:color w:val="2E75B5"/>
      <w:kern w:val="0"/>
      <w:sz w:val="32"/>
      <w:szCs w:val="32"/>
      <w:lang w:val="en-US"/>
    </w:rPr>
  </w:style>
  <w:style w:type="character" w:customStyle="1" w:styleId="51">
    <w:name w:val="列出段落 Char2"/>
    <w:qFormat/>
    <w:uiPriority w:val="34"/>
    <w:rPr>
      <w:rFonts w:ascii="Calibri" w:hAnsi="Calibri" w:eastAsia="宋体" w:cs="Times New Roman"/>
      <w:sz w:val="24"/>
    </w:rPr>
  </w:style>
  <w:style w:type="character" w:customStyle="1" w:styleId="52">
    <w:name w:val="批注文字 Char"/>
    <w:semiHidden/>
    <w:qFormat/>
    <w:uiPriority w:val="99"/>
    <w:rPr>
      <w:rFonts w:ascii="Times New Roman" w:hAnsi="Times New Roman" w:eastAsia="宋体" w:cs="Times New Roman"/>
    </w:rPr>
  </w:style>
  <w:style w:type="character" w:customStyle="1" w:styleId="53">
    <w:name w:val="04-正文 Char Char"/>
    <w:link w:val="54"/>
    <w:qFormat/>
    <w:uiPriority w:val="0"/>
    <w:rPr>
      <w:rFonts w:ascii="宋体" w:hAnsi="宋体"/>
      <w:sz w:val="24"/>
    </w:rPr>
  </w:style>
  <w:style w:type="paragraph" w:customStyle="1" w:styleId="54">
    <w:name w:val="04-正文"/>
    <w:basedOn w:val="1"/>
    <w:link w:val="53"/>
    <w:qFormat/>
    <w:uiPriority w:val="0"/>
    <w:pPr>
      <w:widowControl w:val="0"/>
      <w:spacing w:line="360" w:lineRule="auto"/>
      <w:ind w:firstLine="482"/>
      <w:jc w:val="both"/>
    </w:pPr>
    <w:rPr>
      <w:rFonts w:ascii="宋体" w:hAnsi="宋体"/>
      <w:kern w:val="0"/>
      <w:sz w:val="24"/>
      <w:szCs w:val="20"/>
    </w:rPr>
  </w:style>
  <w:style w:type="paragraph" w:customStyle="1" w:styleId="55">
    <w:name w:val="31-图片编号"/>
    <w:basedOn w:val="1"/>
    <w:qFormat/>
    <w:uiPriority w:val="0"/>
    <w:pPr>
      <w:numPr>
        <w:ilvl w:val="8"/>
        <w:numId w:val="2"/>
      </w:numPr>
      <w:spacing w:line="360" w:lineRule="exact"/>
      <w:jc w:val="center"/>
    </w:pPr>
    <w:rPr>
      <w:rFonts w:eastAsia="微软雅黑"/>
      <w:b/>
    </w:rPr>
  </w:style>
  <w:style w:type="paragraph" w:customStyle="1" w:styleId="56">
    <w:name w:val="22-4级目录"/>
    <w:basedOn w:val="1"/>
    <w:next w:val="1"/>
    <w:qFormat/>
    <w:uiPriority w:val="0"/>
    <w:pPr>
      <w:numPr>
        <w:ilvl w:val="3"/>
        <w:numId w:val="2"/>
      </w:numPr>
      <w:spacing w:before="240" w:after="120" w:line="360" w:lineRule="auto"/>
      <w:ind w:left="567"/>
      <w:jc w:val="both"/>
      <w:outlineLvl w:val="3"/>
    </w:pPr>
    <w:rPr>
      <w:rFonts w:ascii="微软雅黑" w:hAnsi="微软雅黑" w:eastAsia="黑体"/>
      <w:b/>
      <w:sz w:val="24"/>
    </w:rPr>
  </w:style>
  <w:style w:type="paragraph" w:customStyle="1" w:styleId="57">
    <w:name w:val="11-章级目录"/>
    <w:basedOn w:val="1"/>
    <w:next w:val="1"/>
    <w:qFormat/>
    <w:uiPriority w:val="0"/>
    <w:pPr>
      <w:pageBreakBefore/>
      <w:numPr>
        <w:ilvl w:val="0"/>
        <w:numId w:val="2"/>
      </w:numPr>
      <w:spacing w:before="480" w:after="480" w:line="360" w:lineRule="auto"/>
      <w:outlineLvl w:val="0"/>
    </w:pPr>
    <w:rPr>
      <w:rFonts w:eastAsia="黑体"/>
      <w:b/>
      <w:sz w:val="44"/>
    </w:rPr>
  </w:style>
  <w:style w:type="paragraph" w:customStyle="1" w:styleId="58">
    <w:name w:val="23-5级目录"/>
    <w:basedOn w:val="1"/>
    <w:qFormat/>
    <w:uiPriority w:val="0"/>
    <w:pPr>
      <w:numPr>
        <w:ilvl w:val="4"/>
        <w:numId w:val="2"/>
      </w:numPr>
      <w:spacing w:before="120" w:line="360" w:lineRule="auto"/>
      <w:outlineLvl w:val="4"/>
    </w:pPr>
    <w:rPr>
      <w:rFonts w:ascii="微软雅黑" w:eastAsia="黑体"/>
      <w:b/>
    </w:rPr>
  </w:style>
  <w:style w:type="paragraph" w:customStyle="1" w:styleId="59">
    <w:name w:val="24-正文1级目录"/>
    <w:basedOn w:val="54"/>
    <w:next w:val="1"/>
    <w:qFormat/>
    <w:uiPriority w:val="0"/>
    <w:pPr>
      <w:numPr>
        <w:ilvl w:val="5"/>
        <w:numId w:val="2"/>
      </w:numPr>
      <w:spacing w:before="120" w:after="120" w:line="360" w:lineRule="exact"/>
      <w:outlineLvl w:val="5"/>
    </w:pPr>
    <w:rPr>
      <w:rFonts w:ascii="微软雅黑"/>
      <w:b/>
    </w:rPr>
  </w:style>
  <w:style w:type="paragraph" w:customStyle="1" w:styleId="60">
    <w:name w:val="21-3级目录"/>
    <w:basedOn w:val="1"/>
    <w:qFormat/>
    <w:uiPriority w:val="0"/>
    <w:pPr>
      <w:numPr>
        <w:ilvl w:val="2"/>
        <w:numId w:val="2"/>
      </w:numPr>
      <w:spacing w:before="120" w:line="360" w:lineRule="auto"/>
      <w:outlineLvl w:val="2"/>
    </w:pPr>
    <w:rPr>
      <w:rFonts w:eastAsia="黑体"/>
      <w:b/>
      <w:sz w:val="28"/>
    </w:rPr>
  </w:style>
  <w:style w:type="paragraph" w:customStyle="1" w:styleId="61">
    <w:name w:val="12-2级目录"/>
    <w:basedOn w:val="1"/>
    <w:next w:val="1"/>
    <w:qFormat/>
    <w:uiPriority w:val="0"/>
    <w:pPr>
      <w:numPr>
        <w:ilvl w:val="1"/>
        <w:numId w:val="2"/>
      </w:numPr>
      <w:spacing w:before="120" w:line="360" w:lineRule="auto"/>
      <w:outlineLvl w:val="1"/>
    </w:pPr>
    <w:rPr>
      <w:rFonts w:ascii="微软雅黑" w:eastAsia="黑体"/>
      <w:b/>
      <w:sz w:val="32"/>
    </w:rPr>
  </w:style>
  <w:style w:type="character" w:customStyle="1" w:styleId="62">
    <w:name w:val="font21"/>
    <w:qFormat/>
    <w:uiPriority w:val="0"/>
    <w:rPr>
      <w:rFonts w:hint="eastAsia" w:ascii="宋体" w:hAnsi="宋体" w:eastAsia="宋体"/>
      <w:color w:val="000000"/>
      <w:sz w:val="24"/>
      <w:szCs w:val="24"/>
      <w:u w:val="none"/>
    </w:rPr>
  </w:style>
  <w:style w:type="character" w:customStyle="1" w:styleId="63">
    <w:name w:val="font71"/>
    <w:qFormat/>
    <w:uiPriority w:val="0"/>
    <w:rPr>
      <w:rFonts w:hint="eastAsia" w:ascii="宋体" w:hAnsi="宋体" w:eastAsia="宋体" w:cs="宋体"/>
      <w:color w:val="000000"/>
      <w:sz w:val="24"/>
      <w:szCs w:val="24"/>
      <w:u w:val="none"/>
    </w:rPr>
  </w:style>
  <w:style w:type="paragraph" w:customStyle="1" w:styleId="64">
    <w:name w:val="wdcj_7_p"/>
    <w:basedOn w:val="1"/>
    <w:qFormat/>
    <w:uiPriority w:val="0"/>
    <w:pPr>
      <w:spacing w:beforeLines="25" w:beforeAutospacing="1" w:afterLines="25" w:afterAutospacing="1"/>
      <w:ind w:firstLine="200" w:firstLineChars="200"/>
    </w:pPr>
    <w:rPr>
      <w:rFonts w:ascii="宋体" w:hAnsi="宋体" w:cs="宋体"/>
      <w:kern w:val="0"/>
      <w:szCs w:val="24"/>
    </w:rPr>
  </w:style>
  <w:style w:type="paragraph" w:customStyle="1" w:styleId="65">
    <w:name w:val="正文（深信服科技）"/>
    <w:qFormat/>
    <w:uiPriority w:val="0"/>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character" w:customStyle="1" w:styleId="66">
    <w:name w:val="font31"/>
    <w:qFormat/>
    <w:uiPriority w:val="0"/>
    <w:rPr>
      <w:rFonts w:hint="eastAsia" w:ascii="宋体" w:hAnsi="宋体" w:eastAsia="宋体" w:cs="宋体"/>
      <w:color w:val="000000"/>
      <w:sz w:val="24"/>
      <w:szCs w:val="24"/>
      <w:u w:val="none"/>
    </w:rPr>
  </w:style>
  <w:style w:type="character" w:customStyle="1" w:styleId="67">
    <w:name w:val="批注主题 字符"/>
    <w:basedOn w:val="41"/>
    <w:link w:val="24"/>
    <w:semiHidden/>
    <w:qFormat/>
    <w:uiPriority w:val="99"/>
    <w:rPr>
      <w:rFonts w:ascii="Calibri" w:hAnsi="Calibri" w:eastAsia="宋体" w:cs="Times New Roman"/>
      <w:b/>
      <w:bCs/>
      <w:kern w:val="2"/>
      <w:sz w:val="21"/>
      <w:szCs w:val="22"/>
    </w:rPr>
  </w:style>
  <w:style w:type="paragraph" w:customStyle="1" w:styleId="68">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69">
    <w:name w:val="列表段落1"/>
    <w:basedOn w:val="1"/>
    <w:link w:val="70"/>
    <w:qFormat/>
    <w:uiPriority w:val="34"/>
    <w:pPr>
      <w:widowControl w:val="0"/>
      <w:spacing w:line="240" w:lineRule="auto"/>
      <w:ind w:firstLine="420" w:firstLineChars="200"/>
      <w:jc w:val="both"/>
    </w:pPr>
    <w:rPr>
      <w:rFonts w:asciiTheme="minorHAnsi" w:hAnsiTheme="minorHAnsi" w:eastAsiaTheme="minorEastAsia" w:cstheme="minorBidi"/>
    </w:rPr>
  </w:style>
  <w:style w:type="character" w:customStyle="1" w:styleId="70">
    <w:name w:val="列出段落 Char"/>
    <w:link w:val="69"/>
    <w:qFormat/>
    <w:uiPriority w:val="34"/>
    <w:rPr>
      <w:rFonts w:asciiTheme="minorHAnsi" w:hAnsiTheme="minorHAnsi" w:eastAsiaTheme="minorEastAsia" w:cstheme="minorBidi"/>
      <w:kern w:val="2"/>
      <w:sz w:val="21"/>
      <w:szCs w:val="22"/>
    </w:rPr>
  </w:style>
  <w:style w:type="paragraph" w:customStyle="1" w:styleId="71">
    <w:name w:val="修订2"/>
    <w:hidden/>
    <w:unhideWhenUsed/>
    <w:qFormat/>
    <w:uiPriority w:val="99"/>
    <w:rPr>
      <w:rFonts w:ascii="Times New Roman" w:hAnsi="Times New Roman" w:eastAsia="宋体" w:cs="Times New Roman"/>
      <w:kern w:val="2"/>
      <w:sz w:val="21"/>
      <w:szCs w:val="22"/>
      <w:lang w:val="en-US" w:eastAsia="zh-CN" w:bidi="ar-SA"/>
    </w:rPr>
  </w:style>
  <w:style w:type="paragraph" w:customStyle="1" w:styleId="72">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73">
    <w:name w:val="修订4"/>
    <w:hidden/>
    <w:semiHidden/>
    <w:qFormat/>
    <w:uiPriority w:val="99"/>
    <w:rPr>
      <w:rFonts w:ascii="Times New Roman" w:hAnsi="Times New Roman" w:eastAsia="宋体" w:cs="Times New Roman"/>
      <w:kern w:val="2"/>
      <w:sz w:val="21"/>
      <w:szCs w:val="22"/>
      <w:lang w:val="en-US" w:eastAsia="zh-CN" w:bidi="ar-SA"/>
    </w:rPr>
  </w:style>
  <w:style w:type="paragraph" w:customStyle="1" w:styleId="74">
    <w:name w:val="可研正文"/>
    <w:basedOn w:val="13"/>
    <w:link w:val="75"/>
    <w:qFormat/>
    <w:uiPriority w:val="0"/>
    <w:pPr>
      <w:widowControl/>
      <w:spacing w:before="100" w:beforeAutospacing="1" w:after="0" w:line="360" w:lineRule="auto"/>
      <w:ind w:firstLine="200" w:firstLineChars="200"/>
    </w:pPr>
    <w:rPr>
      <w:rFonts w:ascii="仿宋" w:hAnsi="仿宋" w:eastAsia="仿宋"/>
      <w:kern w:val="0"/>
      <w:sz w:val="28"/>
      <w:szCs w:val="28"/>
    </w:rPr>
  </w:style>
  <w:style w:type="character" w:customStyle="1" w:styleId="75">
    <w:name w:val="可研正文 Char"/>
    <w:link w:val="74"/>
    <w:qFormat/>
    <w:uiPriority w:val="0"/>
    <w:rPr>
      <w:rFonts w:ascii="仿宋" w:hAnsi="仿宋" w:eastAsia="仿宋"/>
      <w:sz w:val="28"/>
      <w:szCs w:val="28"/>
    </w:rPr>
  </w:style>
  <w:style w:type="paragraph" w:customStyle="1" w:styleId="76">
    <w:name w:val="*正文1"/>
    <w:basedOn w:val="74"/>
    <w:qFormat/>
    <w:uiPriority w:val="0"/>
    <w:pPr>
      <w:widowControl w:val="0"/>
      <w:ind w:firstLine="480"/>
      <w:jc w:val="both"/>
    </w:pPr>
    <w:rPr>
      <w:rFonts w:ascii="宋体" w:hAnsi="宋体" w:cs="Arial"/>
      <w:color w:val="222222"/>
      <w:kern w:val="2"/>
      <w:szCs w:val="24"/>
      <w:shd w:val="clear" w:color="auto" w:fill="FFFFFF"/>
    </w:rPr>
  </w:style>
  <w:style w:type="paragraph" w:customStyle="1" w:styleId="77">
    <w:name w:val="彩色列表 - 着色 12"/>
    <w:basedOn w:val="1"/>
    <w:qFormat/>
    <w:uiPriority w:val="34"/>
    <w:pPr>
      <w:ind w:firstLine="420" w:firstLineChars="200"/>
    </w:pPr>
    <w:rPr>
      <w:szCs w:val="24"/>
    </w:rPr>
  </w:style>
  <w:style w:type="character" w:customStyle="1" w:styleId="78">
    <w:name w:val="font11"/>
    <w:basedOn w:val="28"/>
    <w:qFormat/>
    <w:uiPriority w:val="0"/>
    <w:rPr>
      <w:rFonts w:hint="default" w:ascii="Times New Roman" w:hAnsi="Times New Roman" w:cs="Times New Roman"/>
      <w:color w:val="000000"/>
      <w:sz w:val="20"/>
      <w:szCs w:val="20"/>
      <w:u w:val="none"/>
    </w:rPr>
  </w:style>
  <w:style w:type="character" w:customStyle="1" w:styleId="79">
    <w:name w:val="font41"/>
    <w:basedOn w:val="28"/>
    <w:qFormat/>
    <w:uiPriority w:val="0"/>
    <w:rPr>
      <w:rFonts w:hint="eastAsia" w:ascii="宋体" w:hAnsi="宋体" w:eastAsia="宋体" w:cs="宋体"/>
      <w:color w:val="000000"/>
      <w:sz w:val="20"/>
      <w:szCs w:val="20"/>
      <w:u w:val="none"/>
    </w:rPr>
  </w:style>
  <w:style w:type="paragraph" w:customStyle="1" w:styleId="80">
    <w:name w:val="表正文"/>
    <w:basedOn w:val="1"/>
    <w:qFormat/>
    <w:uiPriority w:val="0"/>
    <w:pPr>
      <w:spacing w:line="240" w:lineRule="auto"/>
    </w:pPr>
    <w:rPr>
      <w:rFonts w:ascii="宋体" w:hAnsi="宋体" w:cs="宋体"/>
      <w:kern w:val="0"/>
      <w:sz w:val="18"/>
      <w:szCs w:val="24"/>
    </w:rPr>
  </w:style>
  <w:style w:type="paragraph" w:customStyle="1" w:styleId="81">
    <w:name w:val="表格内容左对齐"/>
    <w:basedOn w:val="1"/>
    <w:qFormat/>
    <w:uiPriority w:val="0"/>
    <w:pPr>
      <w:keepNext/>
      <w:adjustRightInd w:val="0"/>
      <w:spacing w:line="240" w:lineRule="exact"/>
      <w:jc w:val="both"/>
    </w:pPr>
    <w:rPr>
      <w:rFonts w:ascii="Futura Hv" w:eastAsia="Futura Hv" w:cs="Futura Hv"/>
      <w:kern w:val="0"/>
      <w:sz w:val="18"/>
      <w:szCs w:val="21"/>
    </w:rPr>
  </w:style>
  <w:style w:type="paragraph" w:customStyle="1" w:styleId="82">
    <w:name w:val="修订5"/>
    <w:hidden/>
    <w:unhideWhenUsed/>
    <w:qFormat/>
    <w:uiPriority w:val="99"/>
    <w:rPr>
      <w:rFonts w:ascii="Times New Roman" w:hAnsi="Times New Roman" w:eastAsia="宋体" w:cs="Times New Roman"/>
      <w:kern w:val="2"/>
      <w:sz w:val="21"/>
      <w:szCs w:val="22"/>
      <w:lang w:val="en-US" w:eastAsia="zh-CN" w:bidi="ar-SA"/>
    </w:rPr>
  </w:style>
  <w:style w:type="paragraph" w:customStyle="1" w:styleId="83">
    <w:name w:val="修订6"/>
    <w:hidden/>
    <w:unhideWhenUsed/>
    <w:qFormat/>
    <w:uiPriority w:val="99"/>
    <w:rPr>
      <w:rFonts w:ascii="Times New Roman" w:hAnsi="Times New Roman" w:eastAsia="宋体" w:cs="Times New Roman"/>
      <w:kern w:val="2"/>
      <w:sz w:val="21"/>
      <w:szCs w:val="22"/>
      <w:lang w:val="en-US" w:eastAsia="zh-CN" w:bidi="ar-SA"/>
    </w:rPr>
  </w:style>
  <w:style w:type="paragraph" w:customStyle="1" w:styleId="84">
    <w:name w:val="修订7"/>
    <w:hidden/>
    <w:unhideWhenUsed/>
    <w:qFormat/>
    <w:uiPriority w:val="99"/>
    <w:rPr>
      <w:rFonts w:ascii="Times New Roman" w:hAnsi="Times New Roman" w:eastAsia="宋体" w:cs="Times New Roman"/>
      <w:kern w:val="2"/>
      <w:sz w:val="21"/>
      <w:szCs w:val="22"/>
      <w:lang w:val="en-US" w:eastAsia="zh-CN" w:bidi="ar-SA"/>
    </w:rPr>
  </w:style>
  <w:style w:type="paragraph" w:customStyle="1" w:styleId="85">
    <w:name w:val="修订8"/>
    <w:hidden/>
    <w:unhideWhenUsed/>
    <w:qFormat/>
    <w:uiPriority w:val="99"/>
    <w:rPr>
      <w:rFonts w:ascii="Times New Roman" w:hAnsi="Times New Roman" w:eastAsia="宋体" w:cs="Times New Roman"/>
      <w:kern w:val="2"/>
      <w:sz w:val="21"/>
      <w:szCs w:val="22"/>
      <w:lang w:val="en-US" w:eastAsia="zh-CN" w:bidi="ar-SA"/>
    </w:rPr>
  </w:style>
  <w:style w:type="paragraph" w:customStyle="1" w:styleId="86">
    <w:name w:val="四号正文"/>
    <w:basedOn w:val="1"/>
    <w:qFormat/>
    <w:uiPriority w:val="0"/>
    <w:pPr>
      <w:spacing w:line="360" w:lineRule="auto"/>
      <w:ind w:firstLine="560" w:firstLineChars="200"/>
    </w:pPr>
    <w:rPr>
      <w:sz w:val="28"/>
      <w:szCs w:val="28"/>
    </w:rPr>
  </w:style>
  <w:style w:type="paragraph" w:customStyle="1" w:styleId="87">
    <w:name w:val="修订9"/>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Fifth Edition" SelectedStyle="\APA.XSL"/>
</file>

<file path=customXml/itemProps1.xml><?xml version="1.0" encoding="utf-8"?>
<ds:datastoreItem xmlns:ds="http://schemas.openxmlformats.org/officeDocument/2006/customXml" ds:itemID="{F6AD8521-54BA-4510-A6A3-E79B2A05D8F8}">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164</Pages>
  <Words>20014</Words>
  <Characters>114086</Characters>
  <Lines>950</Lines>
  <Paragraphs>267</Paragraphs>
  <TotalTime>44</TotalTime>
  <ScaleCrop>false</ScaleCrop>
  <LinksUpToDate>false</LinksUpToDate>
  <CharactersWithSpaces>133833</CharactersWithSpaces>
  <Application>WPS Office_12.8.2.18605_F1E327BC-269C-435d-A152-05C5408002CA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2025-06-19T17:50:00Z</dcterms:created>
  <dc:creator>ECCOM</dc:creator>
  <cp:lastModifiedBy>user</cp:lastModifiedBy>
  <cp:lastPrinted>2023-04-28T16:36:00Z</cp:lastPrinted>
  <dcterms:modified xsi:type="dcterms:W3CDTF">2025-06-20T16:38:25Z</dcterms:modified>
  <cp:revision>207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2052-12.8.2.18605</vt:lpwstr>
  </property>
  <property fmtid="{D5CDD505-2E9C-101B-9397-08002B2CF9AE}" pid="3" name="ICV">
    <vt:lpwstr>E590C6EC94438E0ED7D15468543C8749_43</vt:lpwstr>
  </property>
  <property fmtid="{D5CDD505-2E9C-101B-9397-08002B2CF9AE}" pid="4" name="KSOTemplateDocerSaveRecord">
    <vt:lpwstr>eyJoZGlkIjoiYTg4MGVlZmFkYzYyNWI1NTkwY2QwNGYwZmIxMDQ1ZjkiLCJ1c2VySWQiOiI4Mjg5MzU3MzUifQ==</vt:lpwstr>
  </property>
</Properties>
</file>