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234D" w:rsidRDefault="00A5716E">
      <w:pPr>
        <w:spacing w:line="520" w:lineRule="exact"/>
        <w:rPr>
          <w:rFonts w:ascii="黑体" w:eastAsia="黑体" w:hAnsi="黑体" w:cs="黑体"/>
          <w:sz w:val="32"/>
          <w:szCs w:val="32"/>
        </w:rPr>
      </w:pPr>
      <w:r>
        <w:rPr>
          <w:rFonts w:ascii="黑体" w:eastAsia="黑体" w:hAnsi="黑体" w:cs="黑体" w:hint="eastAsia"/>
          <w:sz w:val="32"/>
          <w:szCs w:val="32"/>
        </w:rPr>
        <w:t>附件3</w:t>
      </w:r>
    </w:p>
    <w:p w:rsidR="00F9234D" w:rsidRDefault="00F9234D">
      <w:pPr>
        <w:spacing w:line="520" w:lineRule="exact"/>
        <w:rPr>
          <w:rFonts w:ascii="黑体" w:eastAsia="黑体" w:hAnsi="黑体" w:cs="黑体"/>
          <w:sz w:val="32"/>
          <w:szCs w:val="32"/>
        </w:rPr>
      </w:pPr>
    </w:p>
    <w:p w:rsidR="00F9234D" w:rsidRDefault="00A5716E">
      <w:pPr>
        <w:spacing w:line="520" w:lineRule="exact"/>
        <w:jc w:val="center"/>
        <w:rPr>
          <w:rFonts w:ascii="黑体" w:eastAsia="黑体" w:hAnsi="黑体" w:cs="黑体"/>
          <w:sz w:val="32"/>
          <w:szCs w:val="32"/>
        </w:rPr>
      </w:pPr>
      <w:r>
        <w:rPr>
          <w:rFonts w:ascii="黑体" w:eastAsia="黑体" w:hAnsi="黑体" w:cs="黑体" w:hint="eastAsia"/>
          <w:sz w:val="32"/>
          <w:szCs w:val="32"/>
        </w:rPr>
        <w:t>采购项目技术需求表</w:t>
      </w:r>
    </w:p>
    <w:tbl>
      <w:tblPr>
        <w:tblW w:w="5433" w:type="pct"/>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324"/>
        <w:gridCol w:w="6936"/>
      </w:tblGrid>
      <w:tr w:rsidR="00F9234D">
        <w:trPr>
          <w:trHeight w:val="836"/>
          <w:jc w:val="center"/>
        </w:trPr>
        <w:tc>
          <w:tcPr>
            <w:tcW w:w="1255" w:type="pct"/>
            <w:tcBorders>
              <w:top w:val="single" w:sz="4" w:space="0" w:color="auto"/>
              <w:left w:val="single" w:sz="4" w:space="0" w:color="auto"/>
              <w:bottom w:val="single" w:sz="4" w:space="0" w:color="auto"/>
              <w:right w:val="single" w:sz="4" w:space="0" w:color="auto"/>
            </w:tcBorders>
            <w:vAlign w:val="center"/>
          </w:tcPr>
          <w:p w:rsidR="00F9234D" w:rsidRDefault="00A5716E">
            <w:pPr>
              <w:jc w:val="center"/>
              <w:rPr>
                <w:rFonts w:ascii="仿宋" w:eastAsia="仿宋" w:hAnsi="仿宋"/>
                <w:kern w:val="0"/>
                <w:sz w:val="24"/>
              </w:rPr>
            </w:pPr>
            <w:bookmarkStart w:id="0" w:name="_GoBack"/>
            <w:bookmarkEnd w:id="0"/>
            <w:r>
              <w:rPr>
                <w:rFonts w:ascii="仿宋" w:eastAsia="仿宋" w:hAnsi="仿宋" w:hint="eastAsia"/>
                <w:kern w:val="0"/>
                <w:sz w:val="24"/>
              </w:rPr>
              <w:t>验收标准/</w:t>
            </w:r>
            <w:r>
              <w:rPr>
                <w:rFonts w:ascii="仿宋" w:eastAsia="仿宋" w:hAnsi="仿宋"/>
                <w:kern w:val="0"/>
                <w:sz w:val="24"/>
              </w:rPr>
              <w:t>方式</w:t>
            </w:r>
          </w:p>
        </w:tc>
        <w:tc>
          <w:tcPr>
            <w:tcW w:w="3745" w:type="pct"/>
            <w:tcBorders>
              <w:top w:val="single" w:sz="4" w:space="0" w:color="auto"/>
              <w:left w:val="single" w:sz="4" w:space="0" w:color="auto"/>
              <w:bottom w:val="single" w:sz="4" w:space="0" w:color="auto"/>
              <w:right w:val="single" w:sz="4" w:space="0" w:color="auto"/>
            </w:tcBorders>
          </w:tcPr>
          <w:p w:rsidR="00F9234D" w:rsidRDefault="00A5716E">
            <w:pPr>
              <w:ind w:right="33"/>
              <w:rPr>
                <w:rFonts w:ascii="仿宋" w:eastAsia="仿宋" w:hAnsi="仿宋"/>
                <w:kern w:val="0"/>
                <w:sz w:val="24"/>
              </w:rPr>
            </w:pPr>
            <w:r>
              <w:rPr>
                <w:rFonts w:ascii="仿宋" w:eastAsia="仿宋" w:hAnsi="仿宋" w:hint="eastAsia"/>
                <w:b/>
                <w:bCs/>
                <w:kern w:val="0"/>
                <w:sz w:val="24"/>
              </w:rPr>
              <w:t>验收标准：</w:t>
            </w:r>
            <w:r>
              <w:rPr>
                <w:rFonts w:ascii="仿宋" w:eastAsia="仿宋" w:hAnsi="仿宋" w:hint="eastAsia"/>
                <w:kern w:val="0"/>
                <w:sz w:val="24"/>
              </w:rPr>
              <w:t>满足招标需求及合同约定</w:t>
            </w:r>
          </w:p>
          <w:p w:rsidR="00F9234D" w:rsidRDefault="00A5716E">
            <w:pPr>
              <w:ind w:right="33"/>
              <w:rPr>
                <w:rFonts w:ascii="仿宋" w:eastAsia="仿宋" w:hAnsi="仿宋"/>
                <w:kern w:val="0"/>
                <w:sz w:val="24"/>
              </w:rPr>
            </w:pPr>
            <w:r>
              <w:rPr>
                <w:rFonts w:ascii="仿宋" w:eastAsia="仿宋" w:hAnsi="仿宋" w:hint="eastAsia"/>
                <w:b/>
                <w:bCs/>
                <w:kern w:val="0"/>
                <w:sz w:val="24"/>
              </w:rPr>
              <w:t>验收方式：</w:t>
            </w:r>
            <w:r>
              <w:rPr>
                <w:rFonts w:ascii="仿宋" w:eastAsia="仿宋" w:hAnsi="仿宋" w:hint="eastAsia"/>
                <w:kern w:val="0"/>
                <w:sz w:val="24"/>
              </w:rPr>
              <w:t>招标单位结合日常工作实际进行季度考评。</w:t>
            </w:r>
          </w:p>
        </w:tc>
      </w:tr>
      <w:tr w:rsidR="00F9234D">
        <w:trPr>
          <w:trHeight w:val="1193"/>
          <w:jc w:val="center"/>
        </w:trPr>
        <w:tc>
          <w:tcPr>
            <w:tcW w:w="1255" w:type="pct"/>
            <w:tcBorders>
              <w:top w:val="single" w:sz="4" w:space="0" w:color="auto"/>
              <w:left w:val="single" w:sz="4" w:space="0" w:color="auto"/>
              <w:bottom w:val="single" w:sz="4" w:space="0" w:color="auto"/>
              <w:right w:val="single" w:sz="4" w:space="0" w:color="auto"/>
            </w:tcBorders>
            <w:vAlign w:val="center"/>
          </w:tcPr>
          <w:p w:rsidR="00F9234D" w:rsidRDefault="00A5716E">
            <w:pPr>
              <w:jc w:val="center"/>
              <w:rPr>
                <w:rFonts w:ascii="仿宋" w:eastAsia="仿宋" w:hAnsi="仿宋"/>
                <w:kern w:val="0"/>
                <w:sz w:val="24"/>
              </w:rPr>
            </w:pPr>
            <w:r>
              <w:rPr>
                <w:rFonts w:ascii="仿宋" w:eastAsia="仿宋" w:hAnsi="仿宋" w:hint="eastAsia"/>
                <w:kern w:val="0"/>
                <w:sz w:val="24"/>
              </w:rPr>
              <w:t>项目</w:t>
            </w:r>
            <w:r>
              <w:rPr>
                <w:rFonts w:ascii="仿宋" w:eastAsia="仿宋" w:hAnsi="仿宋"/>
                <w:kern w:val="0"/>
                <w:sz w:val="24"/>
              </w:rPr>
              <w:t>背景</w:t>
            </w:r>
          </w:p>
        </w:tc>
        <w:tc>
          <w:tcPr>
            <w:tcW w:w="3745" w:type="pct"/>
            <w:tcBorders>
              <w:top w:val="single" w:sz="4" w:space="0" w:color="auto"/>
              <w:left w:val="single" w:sz="4" w:space="0" w:color="auto"/>
              <w:bottom w:val="single" w:sz="4" w:space="0" w:color="auto"/>
              <w:right w:val="single" w:sz="4" w:space="0" w:color="auto"/>
            </w:tcBorders>
          </w:tcPr>
          <w:p w:rsidR="00F9234D" w:rsidRDefault="00A5716E">
            <w:pPr>
              <w:ind w:firstLineChars="200" w:firstLine="480"/>
              <w:rPr>
                <w:rFonts w:ascii="仿宋" w:eastAsia="仿宋" w:hAnsi="仿宋" w:cs="仿宋"/>
                <w:sz w:val="24"/>
                <w:szCs w:val="24"/>
              </w:rPr>
            </w:pPr>
            <w:r>
              <w:rPr>
                <w:rFonts w:ascii="仿宋" w:eastAsia="仿宋" w:hAnsi="仿宋" w:cs="仿宋" w:hint="eastAsia"/>
                <w:sz w:val="24"/>
                <w:szCs w:val="24"/>
              </w:rPr>
              <w:t>上海市青少年校外活动营地——东方绿舟（以下简称营地）公寓物业管理服务项目位于青浦区沪青平公路6888号。营地的宗旨和业务是为全市青少年校外教育活动提供实践基地；探索适合青少年个性特长发展的活动内容和方法；开展各种生动活泼、形式多样的青少年体育健身活动和文艺活动；承担组织国内外有影响力的重要赛事及节庆活动。每年接待不少于50万人次素质教育师生及各类研学实践、夏（冬）令营活动。项目实施旨在维护地球村25000平方米师生生活区域（含26幢公寓及中国餐厅公共浴室）的环境卫生和生活秩序，为参训师生提供良好教书育人的教学环境及安全的生活环境。并对入住在公寓内的学生进行教育、指导和服务，配合营地及其委托的运营方对房屋和配套的设施设备及相关场地进行管理工作等。</w:t>
            </w:r>
          </w:p>
        </w:tc>
      </w:tr>
      <w:tr w:rsidR="00F9234D">
        <w:trPr>
          <w:trHeight w:val="1206"/>
          <w:jc w:val="center"/>
        </w:trPr>
        <w:tc>
          <w:tcPr>
            <w:tcW w:w="1255" w:type="pct"/>
            <w:tcBorders>
              <w:top w:val="single" w:sz="4" w:space="0" w:color="auto"/>
              <w:left w:val="single" w:sz="4" w:space="0" w:color="auto"/>
              <w:bottom w:val="single" w:sz="4" w:space="0" w:color="auto"/>
              <w:right w:val="single" w:sz="4" w:space="0" w:color="auto"/>
            </w:tcBorders>
            <w:vAlign w:val="center"/>
          </w:tcPr>
          <w:p w:rsidR="00F9234D" w:rsidRDefault="00A5716E">
            <w:pPr>
              <w:jc w:val="center"/>
              <w:rPr>
                <w:rFonts w:ascii="仿宋" w:eastAsia="仿宋" w:hAnsi="仿宋"/>
                <w:kern w:val="0"/>
                <w:sz w:val="24"/>
              </w:rPr>
            </w:pPr>
            <w:r>
              <w:rPr>
                <w:rFonts w:ascii="仿宋" w:eastAsia="仿宋" w:hAnsi="仿宋" w:hint="eastAsia"/>
                <w:kern w:val="0"/>
                <w:sz w:val="24"/>
              </w:rPr>
              <w:t>项目主要内容</w:t>
            </w:r>
            <w:r>
              <w:rPr>
                <w:rFonts w:ascii="仿宋" w:eastAsia="仿宋" w:hAnsi="仿宋"/>
                <w:kern w:val="0"/>
                <w:sz w:val="24"/>
              </w:rPr>
              <w:t>及</w:t>
            </w:r>
            <w:r>
              <w:rPr>
                <w:rFonts w:ascii="仿宋" w:eastAsia="仿宋" w:hAnsi="仿宋" w:hint="eastAsia"/>
                <w:kern w:val="0"/>
                <w:sz w:val="24"/>
              </w:rPr>
              <w:t>技术要求</w:t>
            </w:r>
          </w:p>
          <w:p w:rsidR="00F9234D" w:rsidRDefault="00F9234D">
            <w:pPr>
              <w:rPr>
                <w:rFonts w:ascii="仿宋" w:eastAsia="仿宋" w:hAnsi="仿宋"/>
                <w:kern w:val="0"/>
                <w:sz w:val="24"/>
              </w:rPr>
            </w:pPr>
          </w:p>
        </w:tc>
        <w:tc>
          <w:tcPr>
            <w:tcW w:w="3745" w:type="pct"/>
            <w:tcBorders>
              <w:top w:val="single" w:sz="4" w:space="0" w:color="auto"/>
              <w:left w:val="single" w:sz="4" w:space="0" w:color="auto"/>
              <w:bottom w:val="single" w:sz="4" w:space="0" w:color="auto"/>
              <w:right w:val="single" w:sz="4" w:space="0" w:color="auto"/>
            </w:tcBorders>
          </w:tcPr>
          <w:p w:rsidR="00F9234D" w:rsidRDefault="00A5716E">
            <w:pPr>
              <w:pStyle w:val="a3"/>
            </w:pPr>
            <w:r>
              <w:rPr>
                <w:rFonts w:ascii="仿宋" w:eastAsia="仿宋" w:hAnsi="仿宋" w:cs="仿宋" w:hint="eastAsia"/>
                <w:sz w:val="24"/>
                <w:szCs w:val="24"/>
              </w:rPr>
              <w:t>地球村26幢公寓（英国公寓、大象屋、非洲草屋、白鲸屋、丹麦公寓、蘑菇房、美国木屋、英国木屋、奥地利公寓、荷兰风车、澳洲公寓、中国公寓、泰国公寓、瑞典公寓、土耳其公寓、瑞士木屋、乔治亚公寓、荷兰公寓、德国公寓、西班牙公寓、葡萄牙公寓、比利时公寓、希腊公寓、罗马公寓、美国公寓、27号楼</w:t>
            </w:r>
          </w:p>
          <w:p w:rsidR="00F9234D" w:rsidRDefault="00A5716E">
            <w:pPr>
              <w:rPr>
                <w:rFonts w:ascii="仿宋" w:eastAsia="仿宋" w:hAnsi="仿宋" w:cs="仿宋"/>
                <w:sz w:val="24"/>
                <w:szCs w:val="24"/>
              </w:rPr>
            </w:pPr>
            <w:r>
              <w:rPr>
                <w:rFonts w:ascii="仿宋" w:eastAsia="仿宋" w:hAnsi="仿宋" w:cs="仿宋" w:hint="eastAsia"/>
                <w:sz w:val="24"/>
                <w:szCs w:val="24"/>
              </w:rPr>
              <w:t>）及中国餐厅公共浴室物业管理服务要求如下：</w:t>
            </w:r>
          </w:p>
          <w:p w:rsidR="00F9234D" w:rsidRDefault="00A5716E">
            <w:pPr>
              <w:rPr>
                <w:rFonts w:ascii="仿宋" w:eastAsia="仿宋" w:hAnsi="仿宋" w:cs="仿宋"/>
                <w:sz w:val="24"/>
                <w:szCs w:val="24"/>
              </w:rPr>
            </w:pPr>
            <w:r>
              <w:rPr>
                <w:rFonts w:ascii="仿宋" w:eastAsia="仿宋" w:hAnsi="仿宋" w:cs="仿宋" w:hint="eastAsia"/>
                <w:sz w:val="24"/>
                <w:szCs w:val="24"/>
              </w:rPr>
              <w:t>一、人员要求</w:t>
            </w:r>
          </w:p>
          <w:p w:rsidR="00F9234D" w:rsidRDefault="00A5716E">
            <w:pPr>
              <w:ind w:firstLineChars="200" w:firstLine="480"/>
              <w:rPr>
                <w:rFonts w:ascii="仿宋" w:eastAsia="仿宋" w:hAnsi="仿宋" w:cs="仿宋"/>
                <w:sz w:val="24"/>
                <w:szCs w:val="24"/>
              </w:rPr>
            </w:pPr>
            <w:r>
              <w:rPr>
                <w:rFonts w:ascii="仿宋" w:eastAsia="仿宋" w:hAnsi="仿宋" w:cs="仿宋" w:hint="eastAsia"/>
                <w:sz w:val="24"/>
                <w:szCs w:val="24"/>
              </w:rPr>
              <w:t>根据地球村建筑格局及辅助楼、员工宿舍、公共浴室管理模式的特点，按照每幢不低于1.5人比例配备服务人员，不低于5人管理团队，合计人员不少于44人。 项目负责人具备本科或以上学历，具备物业管理师或物业经理（高级）证书；宿舍主管，具备专科或以上学历，助理物业管理师或物业经理（中级）证书。</w:t>
            </w:r>
          </w:p>
          <w:p w:rsidR="00F9234D" w:rsidRDefault="00A5716E">
            <w:pPr>
              <w:rPr>
                <w:rFonts w:ascii="仿宋" w:eastAsia="仿宋" w:hAnsi="仿宋" w:cs="仿宋"/>
                <w:sz w:val="24"/>
                <w:szCs w:val="24"/>
              </w:rPr>
            </w:pPr>
            <w:r>
              <w:rPr>
                <w:rFonts w:ascii="仿宋" w:eastAsia="仿宋" w:hAnsi="仿宋" w:cs="仿宋" w:hint="eastAsia"/>
                <w:sz w:val="24"/>
                <w:szCs w:val="24"/>
              </w:rPr>
              <w:t>1.1投标方所提供的服务人员应具备合法身份；专业技术、操作人员应取得相应专业技术证书或职业技能资格证书；应承诺服务人员具备不妨害公共卫生健康的相关证明，并在上岗前交由采购方备案。</w:t>
            </w:r>
          </w:p>
          <w:p w:rsidR="00F9234D" w:rsidRDefault="00A5716E">
            <w:pPr>
              <w:rPr>
                <w:rFonts w:ascii="仿宋" w:eastAsia="仿宋" w:hAnsi="仿宋" w:cs="仿宋"/>
                <w:sz w:val="24"/>
                <w:szCs w:val="24"/>
              </w:rPr>
            </w:pPr>
            <w:r>
              <w:rPr>
                <w:rFonts w:ascii="仿宋" w:eastAsia="仿宋" w:hAnsi="仿宋" w:cs="仿宋" w:hint="eastAsia"/>
                <w:sz w:val="24"/>
                <w:szCs w:val="24"/>
              </w:rPr>
              <w:t>1.2服务人员在服务过程中应保持良好的精神状态；表情自然、亲切；举止大方、有礼；用语文明、规范；对待学生及游客主动、热情、耐心、周到并及时为其提供服务。</w:t>
            </w:r>
          </w:p>
          <w:p w:rsidR="00F9234D" w:rsidRDefault="00A5716E">
            <w:pPr>
              <w:rPr>
                <w:rFonts w:ascii="仿宋" w:eastAsia="仿宋" w:hAnsi="仿宋" w:cs="仿宋"/>
                <w:sz w:val="24"/>
                <w:szCs w:val="24"/>
              </w:rPr>
            </w:pPr>
            <w:r>
              <w:rPr>
                <w:rFonts w:ascii="仿宋" w:eastAsia="仿宋" w:hAnsi="仿宋" w:cs="仿宋" w:hint="eastAsia"/>
                <w:sz w:val="24"/>
                <w:szCs w:val="24"/>
              </w:rPr>
              <w:t>1.3服务人员应按规定统一着装、仪容仪表端庄并在指定位置佩戴标志。</w:t>
            </w:r>
          </w:p>
          <w:p w:rsidR="00F9234D" w:rsidRDefault="00A5716E">
            <w:pPr>
              <w:rPr>
                <w:rFonts w:ascii="仿宋" w:eastAsia="仿宋" w:hAnsi="仿宋" w:cs="仿宋"/>
                <w:sz w:val="24"/>
                <w:szCs w:val="24"/>
              </w:rPr>
            </w:pPr>
            <w:r>
              <w:rPr>
                <w:rFonts w:ascii="仿宋" w:eastAsia="仿宋" w:hAnsi="仿宋" w:cs="仿宋" w:hint="eastAsia"/>
                <w:sz w:val="24"/>
                <w:szCs w:val="24"/>
              </w:rPr>
              <w:t>1.4服务人员应及时、认真做好工作日志、交接班记录、账册等记录工作，做到字迹 清晰、数据准确。</w:t>
            </w:r>
          </w:p>
          <w:p w:rsidR="00F9234D" w:rsidRDefault="00A5716E">
            <w:pPr>
              <w:rPr>
                <w:rFonts w:ascii="仿宋" w:eastAsia="仿宋" w:hAnsi="仿宋" w:cs="仿宋"/>
                <w:sz w:val="24"/>
                <w:szCs w:val="24"/>
              </w:rPr>
            </w:pPr>
            <w:r>
              <w:rPr>
                <w:rFonts w:ascii="仿宋" w:eastAsia="仿宋" w:hAnsi="仿宋" w:cs="仿宋" w:hint="eastAsia"/>
                <w:sz w:val="24"/>
                <w:szCs w:val="24"/>
              </w:rPr>
              <w:t>1.5服务人员应接受过相关专业技能的培训，掌握物业管理基本</w:t>
            </w:r>
            <w:r>
              <w:rPr>
                <w:rFonts w:ascii="仿宋" w:eastAsia="仿宋" w:hAnsi="仿宋" w:cs="仿宋" w:hint="eastAsia"/>
                <w:sz w:val="24"/>
                <w:szCs w:val="24"/>
              </w:rPr>
              <w:lastRenderedPageBreak/>
              <w:t>法律法规，熟悉营地及工作场所的基本情况，能正确使用相关专用设备，员工培训率达到100%。</w:t>
            </w:r>
          </w:p>
          <w:p w:rsidR="00F9234D" w:rsidRDefault="00A5716E">
            <w:pPr>
              <w:rPr>
                <w:rFonts w:ascii="仿宋" w:eastAsia="仿宋" w:hAnsi="仿宋" w:cs="仿宋"/>
                <w:sz w:val="24"/>
                <w:szCs w:val="24"/>
              </w:rPr>
            </w:pPr>
            <w:r>
              <w:rPr>
                <w:rFonts w:ascii="仿宋" w:eastAsia="仿宋" w:hAnsi="仿宋" w:cs="仿宋" w:hint="eastAsia"/>
                <w:sz w:val="24"/>
                <w:szCs w:val="24"/>
              </w:rPr>
              <w:t>1.6服务人员需身体健康，具有良好的语言沟通能力，团队融合度高，主动服务意识好，工作认真，有责任心，能吃苦耐劳，无不良记录。服从上级领导的工作安排，遵纪守法，能够接受岗位调动；</w:t>
            </w:r>
          </w:p>
          <w:p w:rsidR="00F9234D" w:rsidRDefault="00A5716E">
            <w:pPr>
              <w:rPr>
                <w:rFonts w:ascii="仿宋" w:eastAsia="仿宋" w:hAnsi="仿宋" w:cs="仿宋"/>
                <w:sz w:val="24"/>
                <w:szCs w:val="24"/>
              </w:rPr>
            </w:pPr>
            <w:r>
              <w:rPr>
                <w:rFonts w:ascii="仿宋" w:eastAsia="仿宋" w:hAnsi="仿宋" w:cs="仿宋" w:hint="eastAsia"/>
                <w:sz w:val="24"/>
                <w:szCs w:val="24"/>
              </w:rPr>
              <w:t>二、制度要求</w:t>
            </w:r>
          </w:p>
          <w:p w:rsidR="00F9234D" w:rsidRDefault="00A5716E">
            <w:pPr>
              <w:rPr>
                <w:rFonts w:ascii="仿宋" w:eastAsia="仿宋" w:hAnsi="仿宋" w:cs="仿宋"/>
                <w:sz w:val="24"/>
                <w:szCs w:val="24"/>
              </w:rPr>
            </w:pPr>
            <w:r>
              <w:rPr>
                <w:rFonts w:ascii="仿宋" w:eastAsia="仿宋" w:hAnsi="仿宋" w:cs="仿宋" w:hint="eastAsia"/>
                <w:sz w:val="24"/>
                <w:szCs w:val="24"/>
              </w:rPr>
              <w:t>2.1依法规范用工。定期对员工进行相应的岗位培训和考核，建立人员工作规范、质量管理目标、考核评估制度和奖惩办法。</w:t>
            </w:r>
          </w:p>
          <w:p w:rsidR="00F9234D" w:rsidRDefault="00A5716E">
            <w:pPr>
              <w:rPr>
                <w:rFonts w:ascii="仿宋" w:eastAsia="仿宋" w:hAnsi="仿宋" w:cs="仿宋"/>
                <w:sz w:val="24"/>
                <w:szCs w:val="24"/>
              </w:rPr>
            </w:pPr>
            <w:r>
              <w:rPr>
                <w:rFonts w:ascii="仿宋" w:eastAsia="仿宋" w:hAnsi="仿宋" w:cs="仿宋" w:hint="eastAsia"/>
                <w:sz w:val="24"/>
                <w:szCs w:val="24"/>
              </w:rPr>
              <w:t>2.2配合营地及其委托运营方建立学生公寓安全管理制度、日常生活管理服务制度、学生公寓卫生检查制度、入住与退宿制度等规范制度。建立学生公寓文明行为规范制度和学生自我管理组织规范制度。</w:t>
            </w:r>
          </w:p>
          <w:p w:rsidR="00F9234D" w:rsidRDefault="00A5716E">
            <w:pPr>
              <w:rPr>
                <w:rFonts w:ascii="仿宋" w:eastAsia="仿宋" w:hAnsi="仿宋" w:cs="仿宋"/>
                <w:sz w:val="24"/>
                <w:szCs w:val="24"/>
              </w:rPr>
            </w:pPr>
            <w:r>
              <w:rPr>
                <w:rFonts w:ascii="仿宋" w:eastAsia="仿宋" w:hAnsi="仿宋" w:cs="仿宋" w:hint="eastAsia"/>
                <w:sz w:val="24"/>
                <w:szCs w:val="24"/>
              </w:rPr>
              <w:t>2.3建立沟通平台和机制，形成具有营地学生管理服务特色的工作信息系统。各项制度在显著位置公示，记录规范、完整。</w:t>
            </w:r>
          </w:p>
          <w:p w:rsidR="00F9234D" w:rsidRDefault="00A5716E">
            <w:pPr>
              <w:rPr>
                <w:rFonts w:ascii="仿宋" w:eastAsia="仿宋" w:hAnsi="仿宋" w:cs="仿宋"/>
                <w:sz w:val="24"/>
                <w:szCs w:val="24"/>
              </w:rPr>
            </w:pPr>
            <w:r>
              <w:rPr>
                <w:rFonts w:ascii="仿宋" w:eastAsia="仿宋" w:hAnsi="仿宋" w:cs="仿宋" w:hint="eastAsia"/>
                <w:sz w:val="24"/>
                <w:szCs w:val="24"/>
              </w:rPr>
              <w:t>三、卫生与环境管理要求（保洁耗材由乙方承担）</w:t>
            </w:r>
          </w:p>
          <w:p w:rsidR="00F9234D" w:rsidRDefault="00A5716E">
            <w:pPr>
              <w:ind w:firstLineChars="200" w:firstLine="480"/>
              <w:rPr>
                <w:rFonts w:ascii="仿宋" w:eastAsia="仿宋" w:hAnsi="仿宋" w:cs="仿宋"/>
                <w:sz w:val="24"/>
                <w:szCs w:val="24"/>
              </w:rPr>
            </w:pPr>
            <w:r>
              <w:rPr>
                <w:rFonts w:ascii="仿宋" w:eastAsia="仿宋" w:hAnsi="仿宋" w:cs="仿宋" w:hint="eastAsia"/>
                <w:sz w:val="24"/>
                <w:szCs w:val="24"/>
              </w:rPr>
              <w:t>公寓门厅内外及楼梯、走廊地面、墙面清洁，无痰迹、污迹、蜘蛛网、积灰，门窗干净。公共厕所、盥洗室清洁无异味和积水，地漏盖齐全，无痰迹、污迹，墙面无蜘蛛网、积灰，门窗干净，洁具定置到位。公寓外沿三米范围内环境整洁，无脏乱现象。定期检查公寓雨水管道，保证下水通畅。确保公寓屋顶、檐口无杂草、杂物。定期检查公寓外墙面，确保公寓外侧墙体无绘画及人为涂抹污渍；公寓区域污水、雨水管道畅通，化粪池定期清理。定期检查公寓内外的环境卫生，并公布卫生检查结果。保洁区域洁净率≥98%。具体规范如下：</w:t>
            </w:r>
          </w:p>
          <w:p w:rsidR="00F9234D" w:rsidRDefault="00A5716E">
            <w:pPr>
              <w:rPr>
                <w:rFonts w:ascii="仿宋" w:eastAsia="仿宋" w:hAnsi="仿宋" w:cs="仿宋"/>
                <w:sz w:val="24"/>
                <w:szCs w:val="24"/>
              </w:rPr>
            </w:pPr>
            <w:r>
              <w:rPr>
                <w:rFonts w:ascii="仿宋" w:eastAsia="仿宋" w:hAnsi="仿宋" w:cs="仿宋" w:hint="eastAsia"/>
                <w:sz w:val="24"/>
                <w:szCs w:val="24"/>
              </w:rPr>
              <w:t>3.1卫生保洁</w:t>
            </w:r>
          </w:p>
          <w:p w:rsidR="00F9234D" w:rsidRDefault="00A5716E">
            <w:pPr>
              <w:rPr>
                <w:rFonts w:ascii="仿宋" w:eastAsia="仿宋" w:hAnsi="仿宋" w:cs="仿宋"/>
                <w:sz w:val="24"/>
                <w:szCs w:val="24"/>
              </w:rPr>
            </w:pPr>
            <w:r>
              <w:rPr>
                <w:rFonts w:ascii="仿宋" w:eastAsia="仿宋" w:hAnsi="仿宋" w:cs="仿宋" w:hint="eastAsia"/>
                <w:sz w:val="24"/>
                <w:szCs w:val="24"/>
              </w:rPr>
              <w:t>3.1.1公寓楼内：</w:t>
            </w:r>
          </w:p>
          <w:p w:rsidR="00F9234D" w:rsidRDefault="00A5716E">
            <w:pPr>
              <w:rPr>
                <w:rFonts w:ascii="仿宋" w:eastAsia="仿宋" w:hAnsi="仿宋" w:cs="仿宋"/>
                <w:sz w:val="24"/>
                <w:szCs w:val="24"/>
              </w:rPr>
            </w:pPr>
            <w:r>
              <w:rPr>
                <w:rFonts w:ascii="仿宋" w:eastAsia="仿宋" w:hAnsi="仿宋" w:cs="仿宋" w:hint="eastAsia"/>
                <w:sz w:val="24"/>
                <w:szCs w:val="24"/>
              </w:rPr>
              <w:t>每天及时清扫。</w:t>
            </w:r>
          </w:p>
          <w:p w:rsidR="00F9234D" w:rsidRDefault="00A5716E">
            <w:pPr>
              <w:rPr>
                <w:rFonts w:ascii="仿宋" w:eastAsia="仿宋" w:hAnsi="仿宋" w:cs="仿宋"/>
                <w:sz w:val="24"/>
                <w:szCs w:val="24"/>
              </w:rPr>
            </w:pPr>
            <w:r>
              <w:rPr>
                <w:rFonts w:ascii="仿宋" w:eastAsia="仿宋" w:hAnsi="仿宋" w:cs="仿宋" w:hint="eastAsia"/>
                <w:sz w:val="24"/>
                <w:szCs w:val="24"/>
              </w:rPr>
              <w:t>保持地面干净清洁、无污物、污水、浮尘。</w:t>
            </w:r>
          </w:p>
          <w:p w:rsidR="00F9234D" w:rsidRDefault="00A5716E">
            <w:pPr>
              <w:rPr>
                <w:rFonts w:ascii="仿宋" w:eastAsia="仿宋" w:hAnsi="仿宋" w:cs="仿宋"/>
                <w:sz w:val="24"/>
                <w:szCs w:val="24"/>
              </w:rPr>
            </w:pPr>
            <w:r>
              <w:rPr>
                <w:rFonts w:ascii="仿宋" w:eastAsia="仿宋" w:hAnsi="仿宋" w:cs="仿宋" w:hint="eastAsia"/>
                <w:sz w:val="24"/>
                <w:szCs w:val="24"/>
              </w:rPr>
              <w:t>门窗干净、无尘土、玻璃清洁、透明，窗台无灰尘。</w:t>
            </w:r>
          </w:p>
          <w:p w:rsidR="00F9234D" w:rsidRDefault="00A5716E">
            <w:pPr>
              <w:rPr>
                <w:rFonts w:ascii="仿宋" w:eastAsia="仿宋" w:hAnsi="仿宋" w:cs="仿宋"/>
                <w:sz w:val="24"/>
                <w:szCs w:val="24"/>
              </w:rPr>
            </w:pPr>
            <w:r>
              <w:rPr>
                <w:rFonts w:ascii="仿宋" w:eastAsia="仿宋" w:hAnsi="仿宋" w:cs="仿宋" w:hint="eastAsia"/>
                <w:sz w:val="24"/>
                <w:szCs w:val="24"/>
              </w:rPr>
              <w:t>墙壁清洁，表面无灰尘、污迹、蜘蛛网。</w:t>
            </w:r>
          </w:p>
          <w:p w:rsidR="00F9234D" w:rsidRDefault="00A5716E">
            <w:pPr>
              <w:rPr>
                <w:rFonts w:ascii="仿宋" w:eastAsia="仿宋" w:hAnsi="仿宋" w:cs="仿宋"/>
                <w:sz w:val="24"/>
                <w:szCs w:val="24"/>
              </w:rPr>
            </w:pPr>
            <w:r>
              <w:rPr>
                <w:rFonts w:ascii="仿宋" w:eastAsia="仿宋" w:hAnsi="仿宋" w:cs="仿宋" w:hint="eastAsia"/>
                <w:sz w:val="24"/>
                <w:szCs w:val="24"/>
              </w:rPr>
              <w:t>楼梯竖截面干净整洁。</w:t>
            </w:r>
          </w:p>
          <w:p w:rsidR="00F9234D" w:rsidRDefault="00A5716E">
            <w:pPr>
              <w:rPr>
                <w:rFonts w:ascii="仿宋" w:eastAsia="仿宋" w:hAnsi="仿宋" w:cs="仿宋"/>
                <w:sz w:val="24"/>
                <w:szCs w:val="24"/>
              </w:rPr>
            </w:pPr>
            <w:r>
              <w:rPr>
                <w:rFonts w:ascii="仿宋" w:eastAsia="仿宋" w:hAnsi="仿宋" w:cs="仿宋" w:hint="eastAsia"/>
                <w:sz w:val="24"/>
                <w:szCs w:val="24"/>
              </w:rPr>
              <w:t>3.1.2卫生间</w:t>
            </w:r>
          </w:p>
          <w:p w:rsidR="00F9234D" w:rsidRDefault="00A5716E">
            <w:pPr>
              <w:rPr>
                <w:rFonts w:ascii="仿宋" w:eastAsia="仿宋" w:hAnsi="仿宋" w:cs="仿宋"/>
                <w:sz w:val="24"/>
                <w:szCs w:val="24"/>
              </w:rPr>
            </w:pPr>
            <w:r>
              <w:rPr>
                <w:rFonts w:ascii="仿宋" w:eastAsia="仿宋" w:hAnsi="仿宋" w:cs="仿宋" w:hint="eastAsia"/>
                <w:sz w:val="24"/>
                <w:szCs w:val="24"/>
              </w:rPr>
              <w:t>洗手池内无污垢、杂物、垃圾，保持清洁。</w:t>
            </w:r>
          </w:p>
          <w:p w:rsidR="00F9234D" w:rsidRDefault="00A5716E">
            <w:pPr>
              <w:rPr>
                <w:rFonts w:ascii="仿宋" w:eastAsia="仿宋" w:hAnsi="仿宋" w:cs="仿宋"/>
                <w:sz w:val="24"/>
                <w:szCs w:val="24"/>
              </w:rPr>
            </w:pPr>
            <w:r>
              <w:rPr>
                <w:rFonts w:ascii="仿宋" w:eastAsia="仿宋" w:hAnsi="仿宋" w:cs="仿宋" w:hint="eastAsia"/>
                <w:sz w:val="24"/>
                <w:szCs w:val="24"/>
              </w:rPr>
              <w:t>卫生工具用后及时清洁整理，保持清洁、摆放整齐。</w:t>
            </w:r>
          </w:p>
          <w:p w:rsidR="00F9234D" w:rsidRDefault="00A5716E">
            <w:pPr>
              <w:rPr>
                <w:rFonts w:ascii="仿宋" w:eastAsia="仿宋" w:hAnsi="仿宋" w:cs="仿宋"/>
                <w:sz w:val="24"/>
                <w:szCs w:val="24"/>
              </w:rPr>
            </w:pPr>
            <w:r>
              <w:rPr>
                <w:rFonts w:ascii="仿宋" w:eastAsia="仿宋" w:hAnsi="仿宋" w:cs="仿宋" w:hint="eastAsia"/>
                <w:sz w:val="24"/>
                <w:szCs w:val="24"/>
              </w:rPr>
              <w:t>保持室内空气新鲜无异味。</w:t>
            </w:r>
          </w:p>
          <w:p w:rsidR="00F9234D" w:rsidRDefault="00A5716E">
            <w:pPr>
              <w:rPr>
                <w:rFonts w:ascii="仿宋" w:eastAsia="仿宋" w:hAnsi="仿宋" w:cs="仿宋"/>
                <w:sz w:val="24"/>
                <w:szCs w:val="24"/>
              </w:rPr>
            </w:pPr>
            <w:r>
              <w:rPr>
                <w:rFonts w:ascii="仿宋" w:eastAsia="仿宋" w:hAnsi="仿宋" w:cs="仿宋" w:hint="eastAsia"/>
                <w:sz w:val="24"/>
                <w:szCs w:val="24"/>
              </w:rPr>
              <w:t>便池无污垢。</w:t>
            </w:r>
          </w:p>
          <w:p w:rsidR="00F9234D" w:rsidRDefault="00A5716E">
            <w:pPr>
              <w:rPr>
                <w:rFonts w:ascii="仿宋" w:eastAsia="仿宋" w:hAnsi="仿宋" w:cs="仿宋"/>
                <w:sz w:val="24"/>
                <w:szCs w:val="24"/>
              </w:rPr>
            </w:pPr>
            <w:r>
              <w:rPr>
                <w:rFonts w:ascii="仿宋" w:eastAsia="仿宋" w:hAnsi="仿宋" w:cs="仿宋" w:hint="eastAsia"/>
                <w:sz w:val="24"/>
                <w:szCs w:val="24"/>
              </w:rPr>
              <w:t>厕位无污垢，垃圾桶及时清理。</w:t>
            </w:r>
          </w:p>
          <w:p w:rsidR="00F9234D" w:rsidRDefault="00A5716E">
            <w:pPr>
              <w:rPr>
                <w:rFonts w:ascii="仿宋" w:eastAsia="仿宋" w:hAnsi="仿宋" w:cs="仿宋"/>
                <w:sz w:val="24"/>
                <w:szCs w:val="24"/>
              </w:rPr>
            </w:pPr>
            <w:r>
              <w:rPr>
                <w:rFonts w:ascii="仿宋" w:eastAsia="仿宋" w:hAnsi="仿宋" w:cs="仿宋" w:hint="eastAsia"/>
                <w:sz w:val="24"/>
                <w:szCs w:val="24"/>
              </w:rPr>
              <w:t>门窗沙窗尘土及时清扫。</w:t>
            </w:r>
          </w:p>
          <w:p w:rsidR="00F9234D" w:rsidRDefault="00A5716E">
            <w:pPr>
              <w:rPr>
                <w:rFonts w:ascii="仿宋" w:eastAsia="仿宋" w:hAnsi="仿宋" w:cs="仿宋"/>
                <w:sz w:val="24"/>
                <w:szCs w:val="24"/>
              </w:rPr>
            </w:pPr>
            <w:r>
              <w:rPr>
                <w:rFonts w:ascii="仿宋" w:eastAsia="仿宋" w:hAnsi="仿宋" w:cs="仿宋" w:hint="eastAsia"/>
                <w:sz w:val="24"/>
                <w:szCs w:val="24"/>
              </w:rPr>
              <w:t>墙壁整洁无塔灰，便门无乱画。</w:t>
            </w:r>
          </w:p>
          <w:p w:rsidR="00F9234D" w:rsidRDefault="00A5716E">
            <w:pPr>
              <w:rPr>
                <w:rFonts w:ascii="仿宋" w:eastAsia="仿宋" w:hAnsi="仿宋" w:cs="仿宋"/>
                <w:sz w:val="24"/>
                <w:szCs w:val="24"/>
              </w:rPr>
            </w:pPr>
            <w:r>
              <w:rPr>
                <w:rFonts w:ascii="仿宋" w:eastAsia="仿宋" w:hAnsi="仿宋" w:cs="仿宋" w:hint="eastAsia"/>
                <w:sz w:val="24"/>
                <w:szCs w:val="24"/>
              </w:rPr>
              <w:t>水龙头及时关闭，杜绝跑冒滴漏。</w:t>
            </w:r>
          </w:p>
          <w:p w:rsidR="00F9234D" w:rsidRDefault="00A5716E">
            <w:pPr>
              <w:rPr>
                <w:rFonts w:ascii="仿宋" w:eastAsia="仿宋" w:hAnsi="仿宋" w:cs="仿宋"/>
                <w:sz w:val="24"/>
                <w:szCs w:val="24"/>
              </w:rPr>
            </w:pPr>
            <w:r>
              <w:rPr>
                <w:rFonts w:ascii="仿宋" w:eastAsia="仿宋" w:hAnsi="仿宋" w:cs="仿宋" w:hint="eastAsia"/>
                <w:sz w:val="24"/>
                <w:szCs w:val="24"/>
              </w:rPr>
              <w:t>3.1.3公共浴室</w:t>
            </w:r>
          </w:p>
          <w:p w:rsidR="00F9234D" w:rsidRDefault="00A5716E">
            <w:pPr>
              <w:rPr>
                <w:rFonts w:ascii="仿宋" w:eastAsia="仿宋" w:hAnsi="仿宋" w:cs="仿宋"/>
                <w:sz w:val="24"/>
                <w:szCs w:val="24"/>
              </w:rPr>
            </w:pPr>
            <w:r>
              <w:rPr>
                <w:rFonts w:ascii="仿宋" w:eastAsia="仿宋" w:hAnsi="仿宋" w:cs="仿宋" w:hint="eastAsia"/>
                <w:sz w:val="24"/>
                <w:szCs w:val="24"/>
              </w:rPr>
              <w:t>地面：无灰尘，水渍、油渍，垃圾杂物等。</w:t>
            </w:r>
          </w:p>
          <w:p w:rsidR="00F9234D" w:rsidRDefault="00A5716E">
            <w:pPr>
              <w:rPr>
                <w:rFonts w:ascii="仿宋" w:eastAsia="仿宋" w:hAnsi="仿宋" w:cs="仿宋"/>
                <w:sz w:val="24"/>
                <w:szCs w:val="24"/>
              </w:rPr>
            </w:pPr>
            <w:r>
              <w:rPr>
                <w:rFonts w:ascii="仿宋" w:eastAsia="仿宋" w:hAnsi="仿宋" w:cs="仿宋" w:hint="eastAsia"/>
                <w:sz w:val="24"/>
                <w:szCs w:val="24"/>
              </w:rPr>
              <w:t>墙面、墙角：无污迹，无剥落，无蜘蛛网，无卫生死角。</w:t>
            </w:r>
          </w:p>
          <w:p w:rsidR="00F9234D" w:rsidRDefault="00A5716E">
            <w:pPr>
              <w:rPr>
                <w:rFonts w:ascii="仿宋" w:eastAsia="仿宋" w:hAnsi="仿宋" w:cs="仿宋"/>
                <w:sz w:val="24"/>
                <w:szCs w:val="24"/>
              </w:rPr>
            </w:pPr>
            <w:r>
              <w:rPr>
                <w:rFonts w:ascii="仿宋" w:eastAsia="仿宋" w:hAnsi="仿宋" w:cs="仿宋" w:hint="eastAsia"/>
                <w:sz w:val="24"/>
                <w:szCs w:val="24"/>
              </w:rPr>
              <w:lastRenderedPageBreak/>
              <w:t>门窗：干净完好，窗台无灰尘、杂物。</w:t>
            </w:r>
          </w:p>
          <w:p w:rsidR="00F9234D" w:rsidRDefault="00A5716E">
            <w:pPr>
              <w:rPr>
                <w:rFonts w:ascii="仿宋" w:eastAsia="仿宋" w:hAnsi="仿宋" w:cs="仿宋"/>
                <w:sz w:val="24"/>
                <w:szCs w:val="24"/>
              </w:rPr>
            </w:pPr>
            <w:r>
              <w:rPr>
                <w:rFonts w:ascii="仿宋" w:eastAsia="仿宋" w:hAnsi="仿宋" w:cs="仿宋" w:hint="eastAsia"/>
                <w:sz w:val="24"/>
                <w:szCs w:val="24"/>
              </w:rPr>
              <w:t>过道及公共区域的垃圾桶，保持清洁，无残留，无垃圾；</w:t>
            </w:r>
          </w:p>
          <w:p w:rsidR="00F9234D" w:rsidRDefault="00A5716E">
            <w:pPr>
              <w:rPr>
                <w:rFonts w:ascii="仿宋" w:eastAsia="仿宋" w:hAnsi="仿宋" w:cs="仿宋"/>
                <w:sz w:val="24"/>
                <w:szCs w:val="24"/>
              </w:rPr>
            </w:pPr>
            <w:r>
              <w:rPr>
                <w:rFonts w:ascii="仿宋" w:eastAsia="仿宋" w:hAnsi="仿宋" w:cs="仿宋" w:hint="eastAsia"/>
                <w:sz w:val="24"/>
                <w:szCs w:val="24"/>
              </w:rPr>
              <w:t>水道：及时冲刷，保持畅通，无异味。</w:t>
            </w:r>
          </w:p>
          <w:p w:rsidR="00F9234D" w:rsidRDefault="00A5716E">
            <w:pPr>
              <w:rPr>
                <w:rFonts w:ascii="仿宋" w:eastAsia="仿宋" w:hAnsi="仿宋" w:cs="仿宋"/>
                <w:sz w:val="24"/>
                <w:szCs w:val="24"/>
              </w:rPr>
            </w:pPr>
            <w:r>
              <w:rPr>
                <w:rFonts w:ascii="仿宋" w:eastAsia="仿宋" w:hAnsi="仿宋" w:cs="仿宋" w:hint="eastAsia"/>
                <w:sz w:val="24"/>
                <w:szCs w:val="24"/>
              </w:rPr>
              <w:t>浴室学生使用完毕后，进行保洁处理。每年2次浴室大清洁。</w:t>
            </w:r>
          </w:p>
          <w:p w:rsidR="00F9234D" w:rsidRDefault="00A5716E">
            <w:pPr>
              <w:rPr>
                <w:rFonts w:ascii="仿宋" w:eastAsia="仿宋" w:hAnsi="仿宋" w:cs="仿宋"/>
                <w:sz w:val="24"/>
                <w:szCs w:val="24"/>
              </w:rPr>
            </w:pPr>
            <w:r>
              <w:rPr>
                <w:rFonts w:ascii="仿宋" w:eastAsia="仿宋" w:hAnsi="仿宋" w:cs="仿宋" w:hint="eastAsia"/>
                <w:sz w:val="24"/>
                <w:szCs w:val="24"/>
              </w:rPr>
              <w:t>3.1.4垃圾清运处理</w:t>
            </w:r>
          </w:p>
          <w:p w:rsidR="00F9234D" w:rsidRDefault="00A5716E">
            <w:pPr>
              <w:rPr>
                <w:rFonts w:ascii="仿宋" w:eastAsia="仿宋" w:hAnsi="仿宋" w:cs="仿宋"/>
                <w:sz w:val="24"/>
                <w:szCs w:val="24"/>
              </w:rPr>
            </w:pPr>
            <w:r>
              <w:rPr>
                <w:rFonts w:ascii="仿宋" w:eastAsia="仿宋" w:hAnsi="仿宋" w:cs="仿宋" w:hint="eastAsia"/>
                <w:sz w:val="24"/>
                <w:szCs w:val="24"/>
              </w:rPr>
              <w:t>宿舍楼内垃圾打包完毕后放置指定位置，由专人进行清运。</w:t>
            </w:r>
          </w:p>
          <w:p w:rsidR="00F9234D" w:rsidRDefault="00A5716E">
            <w:pPr>
              <w:rPr>
                <w:rFonts w:ascii="仿宋" w:eastAsia="仿宋" w:hAnsi="仿宋" w:cs="仿宋"/>
                <w:sz w:val="24"/>
                <w:szCs w:val="24"/>
              </w:rPr>
            </w:pPr>
            <w:r>
              <w:rPr>
                <w:rFonts w:ascii="仿宋" w:eastAsia="仿宋" w:hAnsi="仿宋" w:cs="仿宋" w:hint="eastAsia"/>
                <w:sz w:val="24"/>
                <w:szCs w:val="24"/>
              </w:rPr>
              <w:t>3.2公寓楼日常管理检查</w:t>
            </w:r>
          </w:p>
          <w:p w:rsidR="00F9234D" w:rsidRDefault="00A5716E">
            <w:pPr>
              <w:rPr>
                <w:rFonts w:ascii="仿宋" w:eastAsia="仿宋" w:hAnsi="仿宋" w:cs="仿宋"/>
                <w:sz w:val="24"/>
                <w:szCs w:val="24"/>
              </w:rPr>
            </w:pPr>
            <w:r>
              <w:rPr>
                <w:rFonts w:ascii="仿宋" w:eastAsia="仿宋" w:hAnsi="仿宋" w:cs="仿宋" w:hint="eastAsia"/>
                <w:sz w:val="24"/>
                <w:szCs w:val="24"/>
              </w:rPr>
              <w:t>学生宿舍楼有学生入住下，保证全天候有人值班，发现突发情况及时通报。</w:t>
            </w:r>
          </w:p>
          <w:p w:rsidR="00F9234D" w:rsidRDefault="00A5716E">
            <w:pPr>
              <w:rPr>
                <w:rFonts w:ascii="仿宋" w:eastAsia="仿宋" w:hAnsi="仿宋" w:cs="仿宋"/>
                <w:sz w:val="24"/>
                <w:szCs w:val="24"/>
              </w:rPr>
            </w:pPr>
            <w:r>
              <w:rPr>
                <w:rFonts w:ascii="仿宋" w:eastAsia="仿宋" w:hAnsi="仿宋" w:cs="仿宋" w:hint="eastAsia"/>
                <w:sz w:val="24"/>
                <w:szCs w:val="24"/>
              </w:rPr>
              <w:t>每天检查学生内务至少一次。</w:t>
            </w:r>
          </w:p>
          <w:p w:rsidR="00F9234D" w:rsidRDefault="00A5716E">
            <w:pPr>
              <w:rPr>
                <w:rFonts w:ascii="仿宋" w:eastAsia="仿宋" w:hAnsi="仿宋" w:cs="仿宋"/>
                <w:sz w:val="24"/>
                <w:szCs w:val="24"/>
              </w:rPr>
            </w:pPr>
            <w:r>
              <w:rPr>
                <w:rFonts w:ascii="仿宋" w:eastAsia="仿宋" w:hAnsi="仿宋" w:cs="仿宋" w:hint="eastAsia"/>
                <w:sz w:val="24"/>
                <w:szCs w:val="24"/>
              </w:rPr>
              <w:t>值班人员午、晚休时间要经常性巡视。</w:t>
            </w:r>
          </w:p>
          <w:p w:rsidR="00F9234D" w:rsidRDefault="00A5716E">
            <w:pPr>
              <w:rPr>
                <w:rFonts w:ascii="仿宋" w:eastAsia="仿宋" w:hAnsi="仿宋" w:cs="仿宋"/>
                <w:sz w:val="24"/>
                <w:szCs w:val="24"/>
              </w:rPr>
            </w:pPr>
            <w:r>
              <w:rPr>
                <w:rFonts w:ascii="仿宋" w:eastAsia="仿宋" w:hAnsi="仿宋" w:cs="仿宋" w:hint="eastAsia"/>
                <w:sz w:val="24"/>
                <w:szCs w:val="24"/>
              </w:rPr>
              <w:t>定期检查楼内公共物品损坏情况，并报及时报修。</w:t>
            </w:r>
          </w:p>
          <w:p w:rsidR="00F9234D" w:rsidRDefault="00A5716E">
            <w:pPr>
              <w:rPr>
                <w:rFonts w:ascii="仿宋" w:eastAsia="仿宋" w:hAnsi="仿宋" w:cs="仿宋"/>
                <w:sz w:val="24"/>
                <w:szCs w:val="24"/>
              </w:rPr>
            </w:pPr>
            <w:r>
              <w:rPr>
                <w:rFonts w:ascii="仿宋" w:eastAsia="仿宋" w:hAnsi="仿宋" w:cs="仿宋" w:hint="eastAsia"/>
                <w:sz w:val="24"/>
                <w:szCs w:val="24"/>
              </w:rPr>
              <w:t>四、住宿管理服务要求</w:t>
            </w:r>
          </w:p>
          <w:p w:rsidR="00F9234D" w:rsidRDefault="00A5716E">
            <w:pPr>
              <w:rPr>
                <w:rFonts w:ascii="仿宋" w:eastAsia="仿宋" w:hAnsi="仿宋" w:cs="仿宋"/>
                <w:sz w:val="24"/>
                <w:szCs w:val="24"/>
              </w:rPr>
            </w:pPr>
            <w:r>
              <w:rPr>
                <w:rFonts w:ascii="仿宋" w:eastAsia="仿宋" w:hAnsi="仿宋" w:cs="仿宋" w:hint="eastAsia"/>
                <w:sz w:val="24"/>
                <w:szCs w:val="24"/>
              </w:rPr>
              <w:t>4.1管理服务人员配合营地开展入住人员服务接待工作，做好入住人员床单、被套等物品的分发及收取工作。能辨识居住本楼的学生，并禁止外来人员出入。 做好学生入住、离营、中途搬迁调整等管理服务工作。</w:t>
            </w:r>
          </w:p>
          <w:p w:rsidR="00F9234D" w:rsidRDefault="00A5716E">
            <w:pPr>
              <w:rPr>
                <w:rFonts w:ascii="仿宋" w:eastAsia="仿宋" w:hAnsi="仿宋" w:cs="仿宋"/>
                <w:sz w:val="24"/>
                <w:szCs w:val="24"/>
              </w:rPr>
            </w:pPr>
            <w:r>
              <w:rPr>
                <w:rFonts w:ascii="仿宋" w:eastAsia="仿宋" w:hAnsi="仿宋" w:cs="仿宋" w:hint="eastAsia"/>
                <w:sz w:val="24"/>
                <w:szCs w:val="24"/>
              </w:rPr>
              <w:t>4.2学生公寓楼内应提供方便学生使用的服务设施。管理服务人员应及时向学生公布各类生活信息。做好入营、离营、高温、寒潮、梅雨季节等特殊时间节点的服务工作。尊重少数民族住宿学生的风俗习惯。了解学生特点，为特殊群体学生提供有针对性的服务。对遭遇突发情况的同学，及时提供帮助。</w:t>
            </w:r>
          </w:p>
          <w:p w:rsidR="00F9234D" w:rsidRDefault="00A5716E">
            <w:pPr>
              <w:rPr>
                <w:rFonts w:ascii="仿宋" w:eastAsia="仿宋" w:hAnsi="仿宋" w:cs="仿宋"/>
                <w:sz w:val="24"/>
                <w:szCs w:val="24"/>
              </w:rPr>
            </w:pPr>
            <w:r>
              <w:rPr>
                <w:rFonts w:ascii="仿宋" w:eastAsia="仿宋" w:hAnsi="仿宋" w:cs="仿宋" w:hint="eastAsia"/>
                <w:sz w:val="24"/>
                <w:szCs w:val="24"/>
              </w:rPr>
              <w:t>五、投诉与沟通</w:t>
            </w:r>
          </w:p>
          <w:p w:rsidR="00F9234D" w:rsidRDefault="00A5716E">
            <w:pPr>
              <w:rPr>
                <w:rFonts w:ascii="仿宋" w:eastAsia="仿宋" w:hAnsi="仿宋" w:cs="仿宋"/>
                <w:sz w:val="24"/>
                <w:szCs w:val="24"/>
              </w:rPr>
            </w:pPr>
            <w:r>
              <w:rPr>
                <w:rFonts w:ascii="仿宋" w:eastAsia="仿宋" w:hAnsi="仿宋" w:cs="仿宋" w:hint="eastAsia"/>
                <w:sz w:val="24"/>
                <w:szCs w:val="24"/>
              </w:rPr>
              <w:t>定期召开师生座谈会，听取师生意见，改进管理服务质量。接到师生投诉后，应予以登记，及时处理和反馈。</w:t>
            </w:r>
          </w:p>
          <w:p w:rsidR="00F9234D" w:rsidRDefault="00A5716E">
            <w:pPr>
              <w:rPr>
                <w:rFonts w:ascii="仿宋" w:eastAsia="仿宋" w:hAnsi="仿宋" w:cs="仿宋"/>
                <w:sz w:val="24"/>
                <w:szCs w:val="24"/>
              </w:rPr>
            </w:pPr>
            <w:r>
              <w:rPr>
                <w:rFonts w:ascii="仿宋" w:eastAsia="仿宋" w:hAnsi="仿宋" w:cs="仿宋" w:hint="eastAsia"/>
                <w:sz w:val="24"/>
                <w:szCs w:val="24"/>
              </w:rPr>
              <w:t>六、安全管理要求</w:t>
            </w:r>
          </w:p>
          <w:p w:rsidR="00F9234D" w:rsidRDefault="00A5716E">
            <w:pPr>
              <w:rPr>
                <w:rFonts w:ascii="仿宋" w:eastAsia="仿宋" w:hAnsi="仿宋" w:cs="仿宋"/>
                <w:sz w:val="24"/>
                <w:szCs w:val="24"/>
              </w:rPr>
            </w:pPr>
            <w:r>
              <w:rPr>
                <w:rFonts w:ascii="仿宋" w:eastAsia="仿宋" w:hAnsi="仿宋" w:cs="仿宋" w:hint="eastAsia"/>
                <w:sz w:val="24"/>
                <w:szCs w:val="24"/>
              </w:rPr>
              <w:t>6.1配合营地及其委托的运营方做好安全设施维护，落实安全措施，抓好消防安全。</w:t>
            </w:r>
          </w:p>
          <w:p w:rsidR="00F9234D" w:rsidRDefault="00A5716E">
            <w:pPr>
              <w:rPr>
                <w:rFonts w:ascii="仿宋" w:eastAsia="仿宋" w:hAnsi="仿宋" w:cs="仿宋"/>
                <w:sz w:val="24"/>
                <w:szCs w:val="24"/>
              </w:rPr>
            </w:pPr>
            <w:r>
              <w:rPr>
                <w:rFonts w:ascii="仿宋" w:eastAsia="仿宋" w:hAnsi="仿宋" w:cs="仿宋" w:hint="eastAsia"/>
                <w:sz w:val="24"/>
                <w:szCs w:val="24"/>
              </w:rPr>
              <w:t>6.2学生公寓内不得存放易燃、易爆、剧毒及具有放射性的危险物品。学生公寓内不得使用燃气炉、酒精炉、蜡烛等明火器具，不得焚烧物品、私拉电线、私设灯头和使用床头灯。不得擅自挪动消防器材。协助师生做好个人物品的保管。</w:t>
            </w:r>
          </w:p>
          <w:p w:rsidR="00F9234D" w:rsidRDefault="00A5716E">
            <w:pPr>
              <w:rPr>
                <w:rFonts w:ascii="仿宋" w:eastAsia="仿宋" w:hAnsi="仿宋" w:cs="仿宋"/>
                <w:sz w:val="24"/>
                <w:szCs w:val="24"/>
              </w:rPr>
            </w:pPr>
            <w:r>
              <w:rPr>
                <w:rFonts w:ascii="仿宋" w:eastAsia="仿宋" w:hAnsi="仿宋" w:cs="仿宋" w:hint="eastAsia"/>
                <w:sz w:val="24"/>
                <w:szCs w:val="24"/>
              </w:rPr>
              <w:t>七、能源管理要求</w:t>
            </w:r>
          </w:p>
          <w:p w:rsidR="00F9234D" w:rsidRDefault="00A5716E">
            <w:pPr>
              <w:rPr>
                <w:rFonts w:ascii="仿宋" w:eastAsia="仿宋" w:hAnsi="仿宋" w:cs="仿宋"/>
                <w:sz w:val="24"/>
                <w:szCs w:val="24"/>
              </w:rPr>
            </w:pPr>
            <w:r>
              <w:rPr>
                <w:rFonts w:ascii="仿宋" w:eastAsia="仿宋" w:hAnsi="仿宋" w:cs="仿宋" w:hint="eastAsia"/>
                <w:sz w:val="24"/>
                <w:szCs w:val="24"/>
              </w:rPr>
              <w:t>配合营地及其委托运营方建立能源管理规章制度，定期对相关能耗设施进行检查、维护和保养，符合国家标准能耗，无跑、冒、滴、漏现象。对入住学生宣传节水、节电、节气措施。学生公寓宜使用节能设备。</w:t>
            </w:r>
          </w:p>
          <w:p w:rsidR="00F9234D" w:rsidRDefault="00A5716E">
            <w:pPr>
              <w:rPr>
                <w:rFonts w:ascii="仿宋" w:eastAsia="仿宋" w:hAnsi="仿宋" w:cs="仿宋"/>
                <w:sz w:val="24"/>
                <w:szCs w:val="24"/>
              </w:rPr>
            </w:pPr>
            <w:r>
              <w:rPr>
                <w:rFonts w:ascii="仿宋" w:eastAsia="仿宋" w:hAnsi="仿宋" w:cs="仿宋" w:hint="eastAsia"/>
                <w:sz w:val="24"/>
                <w:szCs w:val="24"/>
              </w:rPr>
              <w:t>八、有害生物防治要求</w:t>
            </w:r>
          </w:p>
          <w:p w:rsidR="00F9234D" w:rsidRDefault="00A5716E">
            <w:pPr>
              <w:rPr>
                <w:rFonts w:ascii="仿宋" w:eastAsia="仿宋" w:hAnsi="仿宋" w:cs="仿宋"/>
                <w:sz w:val="24"/>
                <w:szCs w:val="24"/>
              </w:rPr>
            </w:pPr>
            <w:r>
              <w:rPr>
                <w:rFonts w:ascii="仿宋" w:eastAsia="仿宋" w:hAnsi="仿宋" w:cs="仿宋" w:hint="eastAsia"/>
                <w:sz w:val="24"/>
                <w:szCs w:val="24"/>
              </w:rPr>
              <w:t>8.1 在服务期内，负责对营地范围的有害生物（包括但不限于白蚁、蜈蚣、老鼠、蟑螂、杂蜂等）采取有效措施进行控制、防治，不得使用违禁药剂进行有害生物防治工作。</w:t>
            </w:r>
          </w:p>
          <w:p w:rsidR="00F9234D" w:rsidRDefault="00A5716E">
            <w:pPr>
              <w:rPr>
                <w:rFonts w:ascii="仿宋" w:eastAsia="仿宋" w:hAnsi="仿宋" w:cs="仿宋"/>
                <w:sz w:val="24"/>
                <w:szCs w:val="24"/>
              </w:rPr>
            </w:pPr>
            <w:r>
              <w:rPr>
                <w:rFonts w:ascii="仿宋" w:eastAsia="仿宋" w:hAnsi="仿宋" w:cs="仿宋" w:hint="eastAsia"/>
                <w:sz w:val="24"/>
                <w:szCs w:val="24"/>
              </w:rPr>
              <w:t>8.2每周至少两次对营地范围全面检查，如营地发现有害生物，服务公司需在十二个小时内出动技术人员完成相关灭杀工作，派专人负责施药，灭治效果达95%以上。对暂时无发现有害生物的</w:t>
            </w:r>
            <w:r>
              <w:rPr>
                <w:rFonts w:ascii="仿宋" w:eastAsia="仿宋" w:hAnsi="仿宋" w:cs="仿宋" w:hint="eastAsia"/>
                <w:sz w:val="24"/>
                <w:szCs w:val="24"/>
              </w:rPr>
              <w:lastRenderedPageBreak/>
              <w:t>区域，应做好预防。</w:t>
            </w:r>
          </w:p>
          <w:p w:rsidR="00F9234D" w:rsidRDefault="00A5716E">
            <w:pPr>
              <w:rPr>
                <w:rFonts w:ascii="仿宋" w:eastAsia="仿宋" w:hAnsi="仿宋" w:cs="仿宋"/>
                <w:sz w:val="24"/>
                <w:szCs w:val="24"/>
              </w:rPr>
            </w:pPr>
            <w:r>
              <w:rPr>
                <w:rFonts w:ascii="仿宋" w:eastAsia="仿宋" w:hAnsi="仿宋" w:cs="仿宋" w:hint="eastAsia"/>
                <w:sz w:val="24"/>
                <w:szCs w:val="24"/>
              </w:rPr>
              <w:t>8.3发现风险隐患及时向主管部门报告并提出合理化建议。</w:t>
            </w:r>
          </w:p>
          <w:p w:rsidR="00F9234D" w:rsidRDefault="00A5716E">
            <w:pPr>
              <w:rPr>
                <w:rFonts w:ascii="仿宋" w:eastAsia="仿宋" w:hAnsi="仿宋" w:cs="仿宋"/>
                <w:sz w:val="24"/>
                <w:szCs w:val="24"/>
              </w:rPr>
            </w:pPr>
            <w:r>
              <w:rPr>
                <w:rFonts w:ascii="仿宋" w:eastAsia="仿宋" w:hAnsi="仿宋" w:cs="仿宋" w:hint="eastAsia"/>
                <w:sz w:val="24"/>
                <w:szCs w:val="24"/>
              </w:rPr>
              <w:t>九、信息化管理措施要求</w:t>
            </w:r>
          </w:p>
          <w:p w:rsidR="00F9234D" w:rsidRDefault="00A5716E">
            <w:pPr>
              <w:rPr>
                <w:rFonts w:ascii="仿宋" w:eastAsia="仿宋" w:hAnsi="仿宋" w:cs="仿宋"/>
                <w:sz w:val="24"/>
                <w:szCs w:val="24"/>
              </w:rPr>
            </w:pPr>
            <w:r>
              <w:rPr>
                <w:rFonts w:ascii="仿宋" w:eastAsia="仿宋" w:hAnsi="仿宋" w:cs="仿宋" w:hint="eastAsia"/>
                <w:sz w:val="24"/>
                <w:szCs w:val="24"/>
              </w:rPr>
              <w:t>为进一步推动项目管理数字化建设，更好的运用信息化手段支撑现场管理服务，更好的满足和服务师生的多种需求，物业公司配置满足项目整体管理的信息管理系统，切实提升现场的服务管理水平和实现人效的最大化。</w:t>
            </w:r>
          </w:p>
          <w:p w:rsidR="00F9234D" w:rsidRDefault="00A5716E">
            <w:pPr>
              <w:rPr>
                <w:rFonts w:ascii="仿宋" w:eastAsia="仿宋" w:hAnsi="仿宋" w:cs="仿宋"/>
                <w:sz w:val="24"/>
                <w:szCs w:val="24"/>
              </w:rPr>
            </w:pPr>
            <w:r>
              <w:rPr>
                <w:rFonts w:ascii="仿宋" w:eastAsia="仿宋" w:hAnsi="仿宋" w:cs="仿宋" w:hint="eastAsia"/>
                <w:sz w:val="24"/>
                <w:szCs w:val="24"/>
              </w:rPr>
              <w:t>十、管理服务评价与改进</w:t>
            </w:r>
          </w:p>
          <w:p w:rsidR="00F9234D" w:rsidRDefault="00A5716E">
            <w:pPr>
              <w:rPr>
                <w:rFonts w:ascii="仿宋" w:eastAsia="仿宋" w:hAnsi="仿宋" w:cs="仿宋"/>
                <w:sz w:val="24"/>
                <w:szCs w:val="24"/>
              </w:rPr>
            </w:pPr>
            <w:r>
              <w:rPr>
                <w:rFonts w:ascii="仿宋" w:eastAsia="仿宋" w:hAnsi="仿宋" w:cs="仿宋"/>
                <w:sz w:val="24"/>
                <w:szCs w:val="24"/>
              </w:rPr>
              <w:t>10</w:t>
            </w:r>
            <w:r>
              <w:rPr>
                <w:rFonts w:ascii="仿宋" w:eastAsia="仿宋" w:hAnsi="仿宋" w:cs="仿宋" w:hint="eastAsia"/>
                <w:sz w:val="24"/>
                <w:szCs w:val="24"/>
              </w:rPr>
              <w:t>.1管理服务目标</w:t>
            </w:r>
          </w:p>
          <w:p w:rsidR="00F9234D" w:rsidRDefault="00A5716E">
            <w:pPr>
              <w:rPr>
                <w:rFonts w:ascii="仿宋" w:eastAsia="仿宋" w:hAnsi="仿宋" w:cs="仿宋"/>
                <w:sz w:val="24"/>
                <w:szCs w:val="24"/>
              </w:rPr>
            </w:pPr>
            <w:r>
              <w:rPr>
                <w:rFonts w:ascii="仿宋" w:eastAsia="仿宋" w:hAnsi="仿宋" w:cs="仿宋" w:hint="eastAsia"/>
                <w:sz w:val="24"/>
                <w:szCs w:val="24"/>
              </w:rPr>
              <w:t>管理服务工作应达到：</w:t>
            </w:r>
          </w:p>
          <w:p w:rsidR="00F9234D" w:rsidRDefault="00A5716E">
            <w:pPr>
              <w:rPr>
                <w:rFonts w:ascii="仿宋" w:eastAsia="仿宋" w:hAnsi="仿宋" w:cs="仿宋"/>
                <w:sz w:val="24"/>
                <w:szCs w:val="24"/>
              </w:rPr>
            </w:pPr>
            <w:r>
              <w:rPr>
                <w:rFonts w:ascii="仿宋" w:eastAsia="仿宋" w:hAnsi="仿宋" w:cs="仿宋"/>
                <w:sz w:val="24"/>
                <w:szCs w:val="24"/>
              </w:rPr>
              <w:t>10</w:t>
            </w:r>
            <w:r>
              <w:rPr>
                <w:rFonts w:ascii="仿宋" w:eastAsia="仿宋" w:hAnsi="仿宋" w:cs="仿宋" w:hint="eastAsia"/>
                <w:sz w:val="24"/>
                <w:szCs w:val="24"/>
              </w:rPr>
              <w:t>.1.1无重大安全责任事故；</w:t>
            </w:r>
          </w:p>
          <w:p w:rsidR="00F9234D" w:rsidRDefault="00A5716E">
            <w:pPr>
              <w:rPr>
                <w:rFonts w:ascii="仿宋" w:eastAsia="仿宋" w:hAnsi="仿宋" w:cs="仿宋"/>
                <w:sz w:val="24"/>
                <w:szCs w:val="24"/>
              </w:rPr>
            </w:pPr>
            <w:r>
              <w:rPr>
                <w:rFonts w:ascii="仿宋" w:eastAsia="仿宋" w:hAnsi="仿宋" w:cs="仿宋"/>
                <w:sz w:val="24"/>
                <w:szCs w:val="24"/>
              </w:rPr>
              <w:t>10</w:t>
            </w:r>
            <w:r>
              <w:rPr>
                <w:rFonts w:ascii="仿宋" w:eastAsia="仿宋" w:hAnsi="仿宋" w:cs="仿宋" w:hint="eastAsia"/>
                <w:sz w:val="24"/>
                <w:szCs w:val="24"/>
              </w:rPr>
              <w:t>.1.2投诉处理及时，一个工作日内完成；</w:t>
            </w:r>
          </w:p>
          <w:p w:rsidR="00F9234D" w:rsidRDefault="00A5716E">
            <w:pPr>
              <w:rPr>
                <w:rFonts w:ascii="仿宋" w:eastAsia="仿宋" w:hAnsi="仿宋" w:cs="仿宋"/>
                <w:sz w:val="24"/>
                <w:szCs w:val="24"/>
              </w:rPr>
            </w:pPr>
            <w:r>
              <w:rPr>
                <w:rFonts w:ascii="仿宋" w:eastAsia="仿宋" w:hAnsi="仿宋" w:cs="仿宋"/>
                <w:sz w:val="24"/>
                <w:szCs w:val="24"/>
              </w:rPr>
              <w:t>10</w:t>
            </w:r>
            <w:r>
              <w:rPr>
                <w:rFonts w:ascii="仿宋" w:eastAsia="仿宋" w:hAnsi="仿宋" w:cs="仿宋" w:hint="eastAsia"/>
                <w:sz w:val="24"/>
                <w:szCs w:val="24"/>
              </w:rPr>
              <w:t>.1.3管理服务综合服务满意率&gt;95%。</w:t>
            </w:r>
          </w:p>
          <w:p w:rsidR="00F9234D" w:rsidRDefault="00A5716E">
            <w:pPr>
              <w:rPr>
                <w:rFonts w:ascii="仿宋" w:eastAsia="仿宋" w:hAnsi="仿宋" w:cs="仿宋"/>
                <w:sz w:val="24"/>
                <w:szCs w:val="24"/>
              </w:rPr>
            </w:pPr>
            <w:r>
              <w:rPr>
                <w:rFonts w:ascii="仿宋" w:eastAsia="仿宋" w:hAnsi="仿宋" w:cs="仿宋"/>
                <w:sz w:val="24"/>
                <w:szCs w:val="24"/>
              </w:rPr>
              <w:t>10</w:t>
            </w:r>
            <w:r>
              <w:rPr>
                <w:rFonts w:ascii="仿宋" w:eastAsia="仿宋" w:hAnsi="仿宋" w:cs="仿宋" w:hint="eastAsia"/>
                <w:sz w:val="24"/>
                <w:szCs w:val="24"/>
              </w:rPr>
              <w:t>.2评价与改进</w:t>
            </w:r>
          </w:p>
          <w:p w:rsidR="00F9234D" w:rsidRDefault="00A5716E">
            <w:pPr>
              <w:rPr>
                <w:rFonts w:ascii="仿宋" w:eastAsia="仿宋" w:hAnsi="仿宋" w:cs="仿宋"/>
                <w:sz w:val="24"/>
                <w:szCs w:val="24"/>
              </w:rPr>
            </w:pPr>
            <w:r>
              <w:rPr>
                <w:rFonts w:ascii="仿宋" w:eastAsia="仿宋" w:hAnsi="仿宋" w:cs="仿宋"/>
                <w:sz w:val="24"/>
                <w:szCs w:val="24"/>
              </w:rPr>
              <w:t>10</w:t>
            </w:r>
            <w:r>
              <w:rPr>
                <w:rFonts w:ascii="仿宋" w:eastAsia="仿宋" w:hAnsi="仿宋" w:cs="仿宋" w:hint="eastAsia"/>
                <w:sz w:val="24"/>
                <w:szCs w:val="24"/>
              </w:rPr>
              <w:t>.2.1营地或委托运营方每年应对服务对象进行满意度测评,对管理服务的实施效果进行评估。</w:t>
            </w:r>
          </w:p>
          <w:p w:rsidR="00F9234D" w:rsidRDefault="00A5716E">
            <w:pPr>
              <w:rPr>
                <w:rFonts w:ascii="仿宋" w:eastAsia="仿宋" w:hAnsi="仿宋" w:cs="仿宋"/>
                <w:sz w:val="24"/>
                <w:szCs w:val="24"/>
              </w:rPr>
            </w:pPr>
            <w:r>
              <w:rPr>
                <w:rFonts w:ascii="仿宋" w:eastAsia="仿宋" w:hAnsi="仿宋" w:cs="仿宋"/>
                <w:sz w:val="24"/>
                <w:szCs w:val="24"/>
              </w:rPr>
              <w:t>10</w:t>
            </w:r>
            <w:r>
              <w:rPr>
                <w:rFonts w:ascii="仿宋" w:eastAsia="仿宋" w:hAnsi="仿宋" w:cs="仿宋" w:hint="eastAsia"/>
                <w:sz w:val="24"/>
                <w:szCs w:val="24"/>
              </w:rPr>
              <w:t>.2.2测评视具体情况可采用自我测评、师生测评和第三方测评等多种方式进行。</w:t>
            </w:r>
          </w:p>
          <w:p w:rsidR="00F9234D" w:rsidRDefault="00A5716E">
            <w:pPr>
              <w:rPr>
                <w:rFonts w:ascii="仿宋" w:eastAsia="仿宋" w:hAnsi="仿宋" w:cs="仿宋"/>
                <w:sz w:val="24"/>
                <w:szCs w:val="24"/>
              </w:rPr>
            </w:pPr>
            <w:r>
              <w:rPr>
                <w:rFonts w:ascii="仿宋" w:eastAsia="仿宋" w:hAnsi="仿宋" w:cs="仿宋"/>
                <w:sz w:val="24"/>
                <w:szCs w:val="24"/>
              </w:rPr>
              <w:t>10</w:t>
            </w:r>
            <w:r>
              <w:rPr>
                <w:rFonts w:ascii="仿宋" w:eastAsia="仿宋" w:hAnsi="仿宋" w:cs="仿宋" w:hint="eastAsia"/>
                <w:sz w:val="24"/>
                <w:szCs w:val="24"/>
              </w:rPr>
              <w:t>.2.3根据测评结果，制定改进措施，完善服务规范，提高服务质量。</w:t>
            </w:r>
          </w:p>
          <w:p w:rsidR="00F9234D" w:rsidRDefault="00A5716E">
            <w:pPr>
              <w:rPr>
                <w:rFonts w:ascii="仿宋" w:eastAsia="仿宋" w:hAnsi="仿宋" w:cs="仿宋"/>
                <w:sz w:val="24"/>
                <w:szCs w:val="24"/>
              </w:rPr>
            </w:pPr>
            <w:r>
              <w:rPr>
                <w:rFonts w:ascii="仿宋" w:eastAsia="仿宋" w:hAnsi="仿宋" w:cs="仿宋" w:hint="eastAsia"/>
                <w:sz w:val="24"/>
                <w:szCs w:val="24"/>
              </w:rPr>
              <w:t>十一.其他要求</w:t>
            </w:r>
          </w:p>
          <w:p w:rsidR="00F9234D" w:rsidRDefault="00A5716E">
            <w:pPr>
              <w:rPr>
                <w:rFonts w:ascii="仿宋" w:eastAsia="仿宋" w:hAnsi="仿宋" w:cs="仿宋"/>
                <w:sz w:val="24"/>
                <w:szCs w:val="24"/>
              </w:rPr>
            </w:pPr>
            <w:r>
              <w:rPr>
                <w:rFonts w:ascii="仿宋" w:eastAsia="仿宋" w:hAnsi="仿宋" w:cs="仿宋" w:hint="eastAsia"/>
                <w:sz w:val="24"/>
                <w:szCs w:val="24"/>
              </w:rPr>
              <w:t>1</w:t>
            </w:r>
            <w:r>
              <w:rPr>
                <w:rFonts w:ascii="仿宋" w:eastAsia="仿宋" w:hAnsi="仿宋" w:cs="仿宋"/>
                <w:sz w:val="24"/>
                <w:szCs w:val="24"/>
              </w:rPr>
              <w:t>1</w:t>
            </w:r>
            <w:r>
              <w:rPr>
                <w:rFonts w:ascii="仿宋" w:eastAsia="仿宋" w:hAnsi="仿宋" w:cs="仿宋" w:hint="eastAsia"/>
                <w:sz w:val="24"/>
                <w:szCs w:val="24"/>
              </w:rPr>
              <w:t>.1中标方必需接受营地的监督管理，同时需接受营地委托的运营方的指导和监督；</w:t>
            </w:r>
          </w:p>
          <w:p w:rsidR="00F9234D" w:rsidRDefault="00A5716E">
            <w:pPr>
              <w:rPr>
                <w:rFonts w:ascii="仿宋" w:eastAsia="仿宋" w:hAnsi="仿宋" w:cs="仿宋"/>
                <w:sz w:val="24"/>
                <w:szCs w:val="24"/>
              </w:rPr>
            </w:pPr>
            <w:r>
              <w:rPr>
                <w:rFonts w:ascii="仿宋" w:eastAsia="仿宋" w:hAnsi="仿宋" w:cs="仿宋" w:hint="eastAsia"/>
                <w:sz w:val="24"/>
                <w:szCs w:val="24"/>
              </w:rPr>
              <w:t>1</w:t>
            </w:r>
            <w:r>
              <w:rPr>
                <w:rFonts w:ascii="仿宋" w:eastAsia="仿宋" w:hAnsi="仿宋" w:cs="仿宋"/>
                <w:sz w:val="24"/>
                <w:szCs w:val="24"/>
              </w:rPr>
              <w:t>1</w:t>
            </w:r>
            <w:r>
              <w:rPr>
                <w:rFonts w:ascii="仿宋" w:eastAsia="仿宋" w:hAnsi="仿宋" w:cs="仿宋" w:hint="eastAsia"/>
                <w:sz w:val="24"/>
                <w:szCs w:val="24"/>
              </w:rPr>
              <w:t>.2中标方应根据营地学生公寓管理服务工作要求标准，配备专业的公寓管理人员和员工队伍并确定工作人员数量。中标方需将承包期内所聘工作人员的详细资料报营地备案后方可上岗。</w:t>
            </w:r>
          </w:p>
          <w:p w:rsidR="00F9234D" w:rsidRDefault="00A5716E">
            <w:pPr>
              <w:rPr>
                <w:rFonts w:ascii="仿宋" w:eastAsia="仿宋" w:hAnsi="仿宋" w:cs="仿宋"/>
                <w:sz w:val="24"/>
                <w:szCs w:val="24"/>
              </w:rPr>
            </w:pPr>
            <w:r>
              <w:rPr>
                <w:rFonts w:ascii="仿宋" w:eastAsia="仿宋" w:hAnsi="仿宋" w:cs="仿宋" w:hint="eastAsia"/>
                <w:sz w:val="24"/>
                <w:szCs w:val="24"/>
              </w:rPr>
              <w:t>1</w:t>
            </w:r>
            <w:r>
              <w:rPr>
                <w:rFonts w:ascii="仿宋" w:eastAsia="仿宋" w:hAnsi="仿宋" w:cs="仿宋"/>
                <w:sz w:val="24"/>
                <w:szCs w:val="24"/>
              </w:rPr>
              <w:t>1</w:t>
            </w:r>
            <w:r>
              <w:rPr>
                <w:rFonts w:ascii="仿宋" w:eastAsia="仿宋" w:hAnsi="仿宋" w:cs="仿宋" w:hint="eastAsia"/>
                <w:sz w:val="24"/>
                <w:szCs w:val="24"/>
              </w:rPr>
              <w:t>.3中标方负责公寓管理服务工作的安全，自行发放所属工作人员的工资、福利、劳保用品、奖金、加班费等待遇并按规定缴纳社会保险，负责对工作人员进行遵纪守法和安全卫生教育，如发生意外伤残、伤亡事故，中标方承担全部责任和必要的经济补偿，营地不承担任何经济损失和相关责任。中标方与所聘用的从业人员如发生一切劳务纠纷均与营地无关。  </w:t>
            </w:r>
          </w:p>
          <w:p w:rsidR="00F9234D" w:rsidRDefault="00A5716E">
            <w:pPr>
              <w:rPr>
                <w:rFonts w:ascii="仿宋" w:eastAsia="仿宋" w:hAnsi="仿宋" w:cs="仿宋"/>
                <w:sz w:val="24"/>
                <w:szCs w:val="24"/>
              </w:rPr>
            </w:pPr>
            <w:r>
              <w:rPr>
                <w:rFonts w:ascii="仿宋" w:eastAsia="仿宋" w:hAnsi="仿宋" w:cs="仿宋" w:hint="eastAsia"/>
                <w:sz w:val="24"/>
                <w:szCs w:val="24"/>
              </w:rPr>
              <w:t>1</w:t>
            </w:r>
            <w:r>
              <w:rPr>
                <w:rFonts w:ascii="仿宋" w:eastAsia="仿宋" w:hAnsi="仿宋" w:cs="仿宋"/>
                <w:sz w:val="24"/>
                <w:szCs w:val="24"/>
              </w:rPr>
              <w:t>1</w:t>
            </w:r>
            <w:r>
              <w:rPr>
                <w:rFonts w:ascii="仿宋" w:eastAsia="仿宋" w:hAnsi="仿宋" w:cs="仿宋" w:hint="eastAsia"/>
                <w:sz w:val="24"/>
                <w:szCs w:val="24"/>
              </w:rPr>
              <w:t>.</w:t>
            </w:r>
            <w:r>
              <w:rPr>
                <w:rFonts w:ascii="仿宋" w:eastAsia="仿宋" w:hAnsi="仿宋" w:cs="仿宋"/>
                <w:sz w:val="24"/>
                <w:szCs w:val="24"/>
              </w:rPr>
              <w:t>4</w:t>
            </w:r>
            <w:r>
              <w:rPr>
                <w:rFonts w:ascii="仿宋" w:eastAsia="仿宋" w:hAnsi="仿宋" w:cs="仿宋" w:hint="eastAsia"/>
                <w:sz w:val="24"/>
                <w:szCs w:val="24"/>
              </w:rPr>
              <w:t>中标方在承包过程中，应明确学生公寓管理负责人，如需更换或调整，必需报请营地同意。 </w:t>
            </w:r>
          </w:p>
          <w:p w:rsidR="00F9234D" w:rsidRDefault="00A5716E">
            <w:pPr>
              <w:rPr>
                <w:rFonts w:ascii="仿宋" w:eastAsia="仿宋" w:hAnsi="仿宋" w:cs="仿宋"/>
                <w:sz w:val="24"/>
                <w:szCs w:val="24"/>
              </w:rPr>
            </w:pPr>
            <w:r>
              <w:rPr>
                <w:rFonts w:ascii="仿宋" w:eastAsia="仿宋" w:hAnsi="仿宋" w:cs="仿宋" w:hint="eastAsia"/>
                <w:sz w:val="24"/>
                <w:szCs w:val="24"/>
              </w:rPr>
              <w:t>1</w:t>
            </w:r>
            <w:r>
              <w:rPr>
                <w:rFonts w:ascii="仿宋" w:eastAsia="仿宋" w:hAnsi="仿宋" w:cs="仿宋"/>
                <w:sz w:val="24"/>
                <w:szCs w:val="24"/>
              </w:rPr>
              <w:t>1</w:t>
            </w:r>
            <w:r>
              <w:rPr>
                <w:rFonts w:ascii="仿宋" w:eastAsia="仿宋" w:hAnsi="仿宋" w:cs="仿宋" w:hint="eastAsia"/>
                <w:sz w:val="24"/>
                <w:szCs w:val="24"/>
              </w:rPr>
              <w:t>.</w:t>
            </w:r>
            <w:r>
              <w:rPr>
                <w:rFonts w:ascii="仿宋" w:eastAsia="仿宋" w:hAnsi="仿宋" w:cs="仿宋"/>
                <w:sz w:val="24"/>
                <w:szCs w:val="24"/>
              </w:rPr>
              <w:t>5</w:t>
            </w:r>
            <w:r>
              <w:rPr>
                <w:rFonts w:ascii="仿宋" w:eastAsia="仿宋" w:hAnsi="仿宋" w:cs="仿宋" w:hint="eastAsia"/>
                <w:sz w:val="24"/>
                <w:szCs w:val="24"/>
              </w:rPr>
              <w:t>合同期内营地向乙方提供一间办公室作为乙方办公使用。 </w:t>
            </w:r>
          </w:p>
          <w:p w:rsidR="00F9234D" w:rsidRDefault="00A5716E">
            <w:pPr>
              <w:rPr>
                <w:rFonts w:ascii="仿宋" w:eastAsia="仿宋" w:hAnsi="仿宋" w:cs="仿宋"/>
                <w:sz w:val="24"/>
                <w:szCs w:val="24"/>
              </w:rPr>
            </w:pPr>
            <w:r>
              <w:rPr>
                <w:rFonts w:ascii="仿宋" w:eastAsia="仿宋" w:hAnsi="仿宋" w:cs="仿宋" w:hint="eastAsia"/>
                <w:sz w:val="24"/>
                <w:szCs w:val="24"/>
              </w:rPr>
              <w:t>1</w:t>
            </w:r>
            <w:r>
              <w:rPr>
                <w:rFonts w:ascii="仿宋" w:eastAsia="仿宋" w:hAnsi="仿宋" w:cs="仿宋"/>
                <w:sz w:val="24"/>
                <w:szCs w:val="24"/>
              </w:rPr>
              <w:t>1</w:t>
            </w:r>
            <w:r>
              <w:rPr>
                <w:rFonts w:ascii="仿宋" w:eastAsia="仿宋" w:hAnsi="仿宋" w:cs="仿宋" w:hint="eastAsia"/>
                <w:sz w:val="24"/>
                <w:szCs w:val="24"/>
              </w:rPr>
              <w:t>.</w:t>
            </w:r>
            <w:r>
              <w:rPr>
                <w:rFonts w:ascii="仿宋" w:eastAsia="仿宋" w:hAnsi="仿宋" w:cs="仿宋"/>
                <w:sz w:val="24"/>
                <w:szCs w:val="24"/>
              </w:rPr>
              <w:t>6</w:t>
            </w:r>
            <w:r>
              <w:rPr>
                <w:rFonts w:ascii="仿宋" w:eastAsia="仿宋" w:hAnsi="仿宋" w:cs="仿宋" w:hint="eastAsia"/>
                <w:sz w:val="24"/>
                <w:szCs w:val="24"/>
              </w:rPr>
              <w:t>考核方法</w:t>
            </w:r>
          </w:p>
          <w:p w:rsidR="00F9234D" w:rsidRDefault="00A5716E">
            <w:pPr>
              <w:rPr>
                <w:rFonts w:ascii="仿宋" w:eastAsia="仿宋" w:hAnsi="仿宋" w:cs="仿宋"/>
                <w:sz w:val="24"/>
                <w:szCs w:val="24"/>
              </w:rPr>
            </w:pPr>
            <w:r>
              <w:rPr>
                <w:rFonts w:ascii="仿宋" w:eastAsia="仿宋" w:hAnsi="仿宋" w:cs="仿宋" w:hint="eastAsia"/>
                <w:sz w:val="24"/>
                <w:szCs w:val="24"/>
              </w:rPr>
              <w:t>营地按照《高等学校学生公寓管理服务规范》和《上海市高等学校学生公寓管理服务规范实施细则》对中标方进行考核监督。</w:t>
            </w:r>
          </w:p>
          <w:p w:rsidR="00F9234D" w:rsidRDefault="00A5716E">
            <w:pPr>
              <w:rPr>
                <w:rFonts w:eastAsia="仿宋"/>
              </w:rPr>
            </w:pPr>
            <w:r>
              <w:rPr>
                <w:rFonts w:ascii="仿宋" w:eastAsia="仿宋" w:hAnsi="仿宋" w:cs="仿宋" w:hint="eastAsia"/>
                <w:sz w:val="24"/>
                <w:szCs w:val="24"/>
              </w:rPr>
              <w:t>1</w:t>
            </w:r>
            <w:r>
              <w:rPr>
                <w:rFonts w:ascii="仿宋" w:eastAsia="仿宋" w:hAnsi="仿宋" w:cs="仿宋"/>
                <w:sz w:val="24"/>
                <w:szCs w:val="24"/>
              </w:rPr>
              <w:t xml:space="preserve">1.7 </w:t>
            </w:r>
            <w:r>
              <w:rPr>
                <w:rFonts w:ascii="仿宋" w:eastAsia="仿宋" w:hAnsi="仿宋" w:cs="仿宋" w:hint="eastAsia"/>
                <w:sz w:val="24"/>
                <w:szCs w:val="24"/>
              </w:rPr>
              <w:t>企业需通过质量管理体系认证（GB/T 19001认证）、职业健康安全管理体系认证（GB/T 45001认证）、环境管理体系认证（GB/T 24001认证）、能源管理体系（GB/T 23331）</w:t>
            </w:r>
          </w:p>
        </w:tc>
      </w:tr>
    </w:tbl>
    <w:p w:rsidR="00F9234D" w:rsidRDefault="00F9234D">
      <w:pPr>
        <w:widowControl/>
        <w:ind w:leftChars="-336" w:left="-704" w:rightChars="-364" w:right="-764" w:hanging="2"/>
        <w:rPr>
          <w:rFonts w:ascii="仿宋" w:eastAsia="仿宋" w:hAnsi="仿宋"/>
          <w:b/>
          <w:sz w:val="24"/>
          <w:szCs w:val="24"/>
        </w:rPr>
      </w:pPr>
    </w:p>
    <w:p w:rsidR="00F9234D" w:rsidRDefault="00F9234D">
      <w:pPr>
        <w:widowControl/>
        <w:rPr>
          <w:rFonts w:ascii="宋体" w:eastAsia="宋体" w:hAnsi="宋体" w:cs="宋体"/>
          <w:bCs/>
          <w:sz w:val="24"/>
          <w:szCs w:val="24"/>
        </w:rPr>
      </w:pPr>
    </w:p>
    <w:sectPr w:rsidR="00F9234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6AF9" w:rsidRDefault="00556AF9">
      <w:r>
        <w:separator/>
      </w:r>
    </w:p>
  </w:endnote>
  <w:endnote w:type="continuationSeparator" w:id="0">
    <w:p w:rsidR="00556AF9" w:rsidRDefault="00556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6AF9" w:rsidRDefault="00556AF9">
      <w:r>
        <w:separator/>
      </w:r>
    </w:p>
  </w:footnote>
  <w:footnote w:type="continuationSeparator" w:id="0">
    <w:p w:rsidR="00556AF9" w:rsidRDefault="00556A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BC9583"/>
    <w:multiLevelType w:val="singleLevel"/>
    <w:tmpl w:val="5ABC9583"/>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GQ5Yjc5NTMwMGFiNjY0YTczOTQxN2M1YzkzNjk5ZGUifQ=="/>
  </w:docVars>
  <w:rsids>
    <w:rsidRoot w:val="07FB4740"/>
    <w:rsid w:val="000267F1"/>
    <w:rsid w:val="001A3DF9"/>
    <w:rsid w:val="00254798"/>
    <w:rsid w:val="002A3FCA"/>
    <w:rsid w:val="002C4892"/>
    <w:rsid w:val="002E3B66"/>
    <w:rsid w:val="00396C99"/>
    <w:rsid w:val="003A268F"/>
    <w:rsid w:val="004D6757"/>
    <w:rsid w:val="00556AF9"/>
    <w:rsid w:val="007809E6"/>
    <w:rsid w:val="009067A5"/>
    <w:rsid w:val="009D5981"/>
    <w:rsid w:val="00A5716E"/>
    <w:rsid w:val="00A86B97"/>
    <w:rsid w:val="00B3499B"/>
    <w:rsid w:val="00B72991"/>
    <w:rsid w:val="00BA2FFA"/>
    <w:rsid w:val="00C25C49"/>
    <w:rsid w:val="00C76018"/>
    <w:rsid w:val="00CA20AF"/>
    <w:rsid w:val="00D66CD0"/>
    <w:rsid w:val="00DF20A6"/>
    <w:rsid w:val="00E81F5F"/>
    <w:rsid w:val="00EA1B63"/>
    <w:rsid w:val="00F9234D"/>
    <w:rsid w:val="02F34D4F"/>
    <w:rsid w:val="05107E95"/>
    <w:rsid w:val="05656433"/>
    <w:rsid w:val="07FB4740"/>
    <w:rsid w:val="0891161B"/>
    <w:rsid w:val="096617BC"/>
    <w:rsid w:val="0DE325EB"/>
    <w:rsid w:val="145A059E"/>
    <w:rsid w:val="148803DD"/>
    <w:rsid w:val="164B0142"/>
    <w:rsid w:val="17605BAA"/>
    <w:rsid w:val="17744A75"/>
    <w:rsid w:val="18091CE5"/>
    <w:rsid w:val="1AEA68F8"/>
    <w:rsid w:val="1BB651D1"/>
    <w:rsid w:val="1CEE4B08"/>
    <w:rsid w:val="1E18787A"/>
    <w:rsid w:val="200100C4"/>
    <w:rsid w:val="20054997"/>
    <w:rsid w:val="20F76B2D"/>
    <w:rsid w:val="2205092A"/>
    <w:rsid w:val="281E0FFA"/>
    <w:rsid w:val="29AA2A8B"/>
    <w:rsid w:val="29DB2AAB"/>
    <w:rsid w:val="2EBF3113"/>
    <w:rsid w:val="2EF57F78"/>
    <w:rsid w:val="315136F7"/>
    <w:rsid w:val="33E5680D"/>
    <w:rsid w:val="35645642"/>
    <w:rsid w:val="35681AD1"/>
    <w:rsid w:val="35DE1EEB"/>
    <w:rsid w:val="369E24FE"/>
    <w:rsid w:val="3776777C"/>
    <w:rsid w:val="37DC1CD5"/>
    <w:rsid w:val="381274A5"/>
    <w:rsid w:val="3C4F5330"/>
    <w:rsid w:val="3E8A5EF6"/>
    <w:rsid w:val="3EAA6FF3"/>
    <w:rsid w:val="44F3240C"/>
    <w:rsid w:val="48085A58"/>
    <w:rsid w:val="48AE1C72"/>
    <w:rsid w:val="49B15644"/>
    <w:rsid w:val="4BAF48D0"/>
    <w:rsid w:val="4D793FF2"/>
    <w:rsid w:val="4F441A28"/>
    <w:rsid w:val="4F53445E"/>
    <w:rsid w:val="4F7A188B"/>
    <w:rsid w:val="51522E70"/>
    <w:rsid w:val="51C00E0C"/>
    <w:rsid w:val="51FB08D1"/>
    <w:rsid w:val="533F1096"/>
    <w:rsid w:val="56552F27"/>
    <w:rsid w:val="56F73FDE"/>
    <w:rsid w:val="577E5B42"/>
    <w:rsid w:val="5988533A"/>
    <w:rsid w:val="59AA0BC1"/>
    <w:rsid w:val="59D91800"/>
    <w:rsid w:val="5A1D3F14"/>
    <w:rsid w:val="5B4F0639"/>
    <w:rsid w:val="5BC64990"/>
    <w:rsid w:val="5E8C7702"/>
    <w:rsid w:val="5EC84E90"/>
    <w:rsid w:val="61424DAA"/>
    <w:rsid w:val="63DE266A"/>
    <w:rsid w:val="63DE512B"/>
    <w:rsid w:val="691B3B5C"/>
    <w:rsid w:val="6A097E59"/>
    <w:rsid w:val="6B790EB9"/>
    <w:rsid w:val="6F0E233F"/>
    <w:rsid w:val="712E50BB"/>
    <w:rsid w:val="725F190F"/>
    <w:rsid w:val="767E2172"/>
    <w:rsid w:val="76C01A56"/>
    <w:rsid w:val="7763329E"/>
    <w:rsid w:val="780D7E25"/>
    <w:rsid w:val="791F1AD6"/>
    <w:rsid w:val="79A05DE1"/>
    <w:rsid w:val="7E0D6551"/>
    <w:rsid w:val="7E5639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834761"/>
  <w15:docId w15:val="{5EA58AB4-E313-4274-873A-56AEEA1DD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1"/>
      <w:szCs w:val="22"/>
    </w:rPr>
  </w:style>
  <w:style w:type="paragraph" w:styleId="1">
    <w:name w:val="heading 1"/>
    <w:basedOn w:val="a"/>
    <w:next w:val="a"/>
    <w:autoRedefine/>
    <w:uiPriority w:val="99"/>
    <w:qFormat/>
    <w:pPr>
      <w:keepNext/>
      <w:keepLines/>
      <w:spacing w:before="340" w:after="330" w:line="578" w:lineRule="auto"/>
      <w:jc w:val="left"/>
      <w:outlineLvl w:val="0"/>
    </w:pPr>
    <w:rPr>
      <w:rFonts w:eastAsia="黑体"/>
      <w:bCs/>
      <w:kern w:val="44"/>
      <w:sz w:val="32"/>
      <w:szCs w:val="44"/>
    </w:rPr>
  </w:style>
  <w:style w:type="paragraph" w:styleId="2">
    <w:name w:val="heading 2"/>
    <w:basedOn w:val="a"/>
    <w:next w:val="a"/>
    <w:autoRedefine/>
    <w:uiPriority w:val="9"/>
    <w:unhideWhenUsed/>
    <w:qFormat/>
    <w:pPr>
      <w:spacing w:before="200" w:line="271" w:lineRule="auto"/>
      <w:outlineLvl w:val="1"/>
    </w:pPr>
    <w:rPr>
      <w:smallCap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qFormat/>
    <w:pPr>
      <w:jc w:val="left"/>
    </w:pPr>
  </w:style>
  <w:style w:type="paragraph" w:styleId="a5">
    <w:name w:val="Balloon Text"/>
    <w:basedOn w:val="a"/>
    <w:link w:val="a6"/>
    <w:rPr>
      <w:sz w:val="18"/>
      <w:szCs w:val="18"/>
    </w:rPr>
  </w:style>
  <w:style w:type="paragraph" w:styleId="a7">
    <w:name w:val="footer"/>
    <w:basedOn w:val="a"/>
    <w:autoRedefine/>
    <w:qFormat/>
    <w:pPr>
      <w:tabs>
        <w:tab w:val="center" w:pos="4153"/>
        <w:tab w:val="right" w:pos="8306"/>
      </w:tabs>
      <w:snapToGrid w:val="0"/>
      <w:jc w:val="left"/>
    </w:pPr>
    <w:rPr>
      <w:sz w:val="18"/>
    </w:rPr>
  </w:style>
  <w:style w:type="paragraph" w:styleId="a8">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Normal (Web)"/>
    <w:basedOn w:val="a"/>
    <w:autoRedefine/>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a">
    <w:name w:val="annotation subject"/>
    <w:basedOn w:val="a3"/>
    <w:next w:val="a3"/>
    <w:link w:val="ab"/>
    <w:autoRedefine/>
    <w:qFormat/>
    <w:rPr>
      <w:b/>
      <w:bCs/>
    </w:rPr>
  </w:style>
  <w:style w:type="table" w:styleId="ac">
    <w:name w:val="Table Grid"/>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autoRedefine/>
    <w:qFormat/>
    <w:rPr>
      <w:sz w:val="21"/>
      <w:szCs w:val="21"/>
    </w:rPr>
  </w:style>
  <w:style w:type="paragraph" w:customStyle="1" w:styleId="Default">
    <w:name w:val="Default"/>
    <w:autoRedefine/>
    <w:qFormat/>
    <w:pPr>
      <w:widowControl w:val="0"/>
      <w:autoSpaceDE w:val="0"/>
      <w:autoSpaceDN w:val="0"/>
      <w:adjustRightInd w:val="0"/>
    </w:pPr>
    <w:rPr>
      <w:rFonts w:ascii="Arial" w:eastAsia="宋体" w:hAnsi="Arial" w:cs="Arial"/>
      <w:color w:val="000000"/>
      <w:sz w:val="24"/>
      <w:szCs w:val="24"/>
    </w:rPr>
  </w:style>
  <w:style w:type="paragraph" w:styleId="ae">
    <w:name w:val="No Spacing"/>
    <w:autoRedefine/>
    <w:uiPriority w:val="1"/>
    <w:qFormat/>
    <w:pPr>
      <w:widowControl w:val="0"/>
      <w:jc w:val="both"/>
    </w:pPr>
    <w:rPr>
      <w:rFonts w:ascii="Calibri" w:eastAsia="宋体" w:hAnsi="Calibri" w:cs="宋体"/>
      <w:kern w:val="2"/>
      <w:sz w:val="21"/>
      <w:szCs w:val="22"/>
    </w:rPr>
  </w:style>
  <w:style w:type="character" w:customStyle="1" w:styleId="a4">
    <w:name w:val="批注文字 字符"/>
    <w:basedOn w:val="a0"/>
    <w:link w:val="a3"/>
    <w:autoRedefine/>
    <w:qFormat/>
    <w:rPr>
      <w:kern w:val="2"/>
      <w:sz w:val="21"/>
      <w:szCs w:val="22"/>
    </w:rPr>
  </w:style>
  <w:style w:type="character" w:customStyle="1" w:styleId="ab">
    <w:name w:val="批注主题 字符"/>
    <w:basedOn w:val="a4"/>
    <w:link w:val="aa"/>
    <w:autoRedefine/>
    <w:qFormat/>
    <w:rPr>
      <w:b/>
      <w:bCs/>
      <w:kern w:val="2"/>
      <w:sz w:val="21"/>
      <w:szCs w:val="22"/>
    </w:rPr>
  </w:style>
  <w:style w:type="character" w:customStyle="1" w:styleId="a6">
    <w:name w:val="批注框文本 字符"/>
    <w:basedOn w:val="a0"/>
    <w:link w:val="a5"/>
    <w:autoRedefine/>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1843</Words>
  <Characters>1936</Characters>
  <Application>Microsoft Office Word</Application>
  <DocSecurity>0</DocSecurity>
  <Lines>148</Lines>
  <Paragraphs>114</Paragraphs>
  <ScaleCrop>false</ScaleCrop>
  <Company/>
  <LinksUpToDate>false</LinksUpToDate>
  <CharactersWithSpaces>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Boooom</dc:creator>
  <cp:lastModifiedBy>郭田恬</cp:lastModifiedBy>
  <cp:revision>12</cp:revision>
  <dcterms:created xsi:type="dcterms:W3CDTF">2023-06-01T02:34:00Z</dcterms:created>
  <dcterms:modified xsi:type="dcterms:W3CDTF">2024-04-01T04:40:00Z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08CF3FAA5A58427DAB995FAE38133943_13</vt:lpwstr>
  </property>
</Properties>
</file>