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A46A8">
      <w:pPr>
        <w:keepNext w:val="0"/>
        <w:keepLines w:val="0"/>
        <w:widowControl/>
        <w:suppressLineNumbers w:val="0"/>
        <w:jc w:val="center"/>
        <w:rPr>
          <w:rFonts w:hint="default"/>
          <w:color w:val="auto"/>
          <w:lang w:val="en-US"/>
        </w:rPr>
      </w:pPr>
      <w:r>
        <w:rPr>
          <w:rFonts w:hint="eastAsia" w:ascii="宋体" w:hAnsi="宋体" w:eastAsia="宋体" w:cs="宋体"/>
          <w:b/>
          <w:bCs/>
          <w:color w:val="auto"/>
          <w:kern w:val="0"/>
          <w:sz w:val="28"/>
          <w:szCs w:val="28"/>
          <w:lang w:val="en-US" w:eastAsia="zh-CN" w:bidi="ar"/>
        </w:rPr>
        <w:t>生涯阶段评估大模型赋能教师课堂教学能力提升项目采购需求</w:t>
      </w:r>
    </w:p>
    <w:p w14:paraId="11475162">
      <w:pPr>
        <w:pStyle w:val="2"/>
        <w:numPr>
          <w:ilvl w:val="0"/>
          <w:numId w:val="2"/>
        </w:numPr>
        <w:bidi w:val="0"/>
        <w:rPr>
          <w:rFonts w:hint="eastAsia"/>
          <w:color w:val="auto"/>
          <w:lang w:val="en-US" w:eastAsia="zh-CN"/>
        </w:rPr>
      </w:pPr>
      <w:r>
        <w:rPr>
          <w:rFonts w:hint="eastAsia"/>
          <w:color w:val="auto"/>
          <w:lang w:val="en-US" w:eastAsia="zh-CN"/>
        </w:rPr>
        <w:t>项目背景</w:t>
      </w:r>
    </w:p>
    <w:p w14:paraId="71B99C5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生涯阶段评估大模型赋能教师课堂教学能力提升”项目，旨在深度融合先进的生成式AI技术与循证教学评价系统，全面且系统性地提升上海市实验学校教师的课堂教学能力，加速其专业成长进程。充分利用学校现有的高度信息化的教育基础设施和丰富的教师教学数据资源，借鉴国内外顶尖的教学评估理论及实践经验，构建一套贯穿教师职业生涯全周期的教学能力评估体系。通过深入分析课堂教学视频并构建智能化评估模型，实现对教师教学行为的即时监测与智能反馈，为每位教师量身定制教学改进方案。</w:t>
      </w:r>
    </w:p>
    <w:p w14:paraId="172BDADE">
      <w:pPr>
        <w:pStyle w:val="2"/>
        <w:numPr>
          <w:ilvl w:val="0"/>
          <w:numId w:val="2"/>
        </w:numPr>
        <w:bidi w:val="0"/>
        <w:rPr>
          <w:rFonts w:hint="default"/>
          <w:b/>
          <w:color w:val="auto"/>
          <w:lang w:val="en-US" w:eastAsia="zh-CN"/>
        </w:rPr>
      </w:pPr>
      <w:r>
        <w:rPr>
          <w:rFonts w:hint="eastAsia"/>
          <w:b/>
          <w:color w:val="auto"/>
          <w:lang w:val="en-US" w:eastAsia="zh-CN"/>
        </w:rPr>
        <w:t>项目目标</w:t>
      </w:r>
    </w:p>
    <w:p w14:paraId="302AB02C">
      <w:pPr>
        <w:widowControl/>
        <w:ind w:firstLine="480" w:firstLineChars="200"/>
        <w:jc w:val="left"/>
        <w:rPr>
          <w:rFonts w:hint="eastAsia" w:ascii="宋体" w:hAnsi="宋体" w:cs="宋体"/>
          <w:color w:val="auto"/>
          <w:kern w:val="0"/>
          <w:lang w:val="en-US" w:eastAsia="zh-CN" w:bidi="ar"/>
        </w:rPr>
      </w:pPr>
      <w:r>
        <w:rPr>
          <w:rFonts w:hint="eastAsia" w:ascii="宋体" w:hAnsi="宋体" w:eastAsia="宋体" w:cs="宋体"/>
          <w:i w:val="0"/>
          <w:iCs w:val="0"/>
          <w:caps w:val="0"/>
          <w:color w:val="auto"/>
          <w:spacing w:val="0"/>
          <w:kern w:val="0"/>
          <w:sz w:val="24"/>
          <w:szCs w:val="24"/>
          <w:shd w:val="clear"/>
          <w:lang w:bidi="ar"/>
        </w:rPr>
        <w:t>构建全周期教师教学能力评估体系，开发基于</w:t>
      </w:r>
      <w:r>
        <w:rPr>
          <w:rFonts w:hint="eastAsia" w:ascii="宋体" w:hAnsi="宋体" w:eastAsia="宋体" w:cs="宋体"/>
          <w:color w:val="auto"/>
          <w:kern w:val="0"/>
          <w:sz w:val="24"/>
          <w:szCs w:val="24"/>
          <w:lang w:val="en-US" w:eastAsia="zh-CN" w:bidi="ar"/>
        </w:rPr>
        <w:t>生涯阶段评估大模型</w:t>
      </w:r>
      <w:r>
        <w:rPr>
          <w:rFonts w:hint="eastAsia" w:ascii="宋体" w:hAnsi="宋体" w:eastAsia="宋体" w:cs="宋体"/>
          <w:i w:val="0"/>
          <w:iCs w:val="0"/>
          <w:caps w:val="0"/>
          <w:color w:val="auto"/>
          <w:spacing w:val="0"/>
          <w:kern w:val="0"/>
          <w:sz w:val="24"/>
          <w:szCs w:val="24"/>
          <w:shd w:val="clear"/>
          <w:lang w:bidi="ar"/>
        </w:rPr>
        <w:t>的课堂教学分析模型，集成实时监测与智能反馈系统，推动教师专业成长。</w:t>
      </w:r>
    </w:p>
    <w:p w14:paraId="148F6369">
      <w:pPr>
        <w:keepNext w:val="0"/>
        <w:keepLines w:val="0"/>
        <w:pageBreakBefore w:val="0"/>
        <w:widowControl/>
        <w:numPr>
          <w:ilvl w:val="0"/>
          <w:numId w:val="3"/>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提升教学质量与效果 </w:t>
      </w:r>
    </w:p>
    <w:p w14:paraId="54B35CF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通过实时监测和精准评估教师的教学行为，帮助教师及时发现并纠正教学中的不足，从而提升教学质量和效果，促进学生的学习与发展。 </w:t>
      </w:r>
    </w:p>
    <w:p w14:paraId="29ECA8BF">
      <w:pPr>
        <w:keepNext w:val="0"/>
        <w:keepLines w:val="0"/>
        <w:pageBreakBefore w:val="0"/>
        <w:widowControl/>
        <w:numPr>
          <w:ilvl w:val="0"/>
          <w:numId w:val="4"/>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推动教育创新与改革 </w:t>
      </w:r>
    </w:p>
    <w:p w14:paraId="75346E2D">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引领教育智能化评估与反馈技术的发展方向，推动教育创新与改革的深入进行</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为其他学校提供可借鉴的经验和模式。 </w:t>
      </w:r>
    </w:p>
    <w:p w14:paraId="7313DEEB">
      <w:pPr>
        <w:keepNext w:val="0"/>
        <w:keepLines w:val="0"/>
        <w:pageBreakBefore w:val="0"/>
        <w:widowControl/>
        <w:numPr>
          <w:ilvl w:val="0"/>
          <w:numId w:val="4"/>
        </w:numPr>
        <w:suppressLineNumbers w:val="0"/>
        <w:kinsoku/>
        <w:wordWrap/>
        <w:overflowPunct/>
        <w:topLinePunct w:val="0"/>
        <w:autoSpaceDE/>
        <w:autoSpaceDN/>
        <w:bidi w:val="0"/>
        <w:adjustRightInd/>
        <w:snapToGrid/>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增强教师职业幸福感与满意度 </w:t>
      </w:r>
    </w:p>
    <w:p w14:paraId="45822DC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个性化的教学改进建议和支持将让教师在专业成长的过程中感受到成就感和归属感，从而增强其职业幸福感与满意度，激发其教学热情和创造力。 </w:t>
      </w:r>
    </w:p>
    <w:p w14:paraId="1DF36B8C">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促进学生全面发展 </w:t>
      </w:r>
    </w:p>
    <w:p w14:paraId="775E088B">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教师教学能力的提升将直接惠及学生。通过优化教学过程和方法，教师将能够更好地满足学生的学习需求和发展特点，促进学生的全面发展，为社会培养更多具有创新精神和实践能力的优秀人才。</w:t>
      </w:r>
    </w:p>
    <w:p w14:paraId="372AB88A">
      <w:pPr>
        <w:pStyle w:val="2"/>
        <w:numPr>
          <w:ilvl w:val="0"/>
          <w:numId w:val="2"/>
        </w:numPr>
        <w:bidi w:val="0"/>
        <w:rPr>
          <w:rFonts w:hint="default"/>
          <w:b/>
          <w:color w:val="auto"/>
          <w:lang w:val="en-US" w:eastAsia="zh-CN"/>
        </w:rPr>
      </w:pPr>
      <w:r>
        <w:rPr>
          <w:rFonts w:hint="eastAsia"/>
          <w:b/>
          <w:color w:val="auto"/>
          <w:lang w:val="en-US" w:eastAsia="zh-CN"/>
        </w:rPr>
        <w:t>服务内容</w:t>
      </w:r>
    </w:p>
    <w:p w14:paraId="2E3863FC">
      <w:pPr>
        <w:pStyle w:val="3"/>
        <w:numPr>
          <w:ilvl w:val="0"/>
          <w:numId w:val="5"/>
        </w:numPr>
        <w:bidi w:val="0"/>
        <w:rPr>
          <w:rFonts w:hint="default"/>
          <w:color w:val="auto"/>
          <w:lang w:val="en-US" w:eastAsia="zh-CN"/>
        </w:rPr>
      </w:pPr>
      <w:r>
        <w:rPr>
          <w:rFonts w:hint="eastAsia"/>
          <w:color w:val="auto"/>
          <w:lang w:val="en-US" w:eastAsia="zh-CN"/>
        </w:rPr>
        <w:t>服务内容</w:t>
      </w:r>
    </w:p>
    <w:p w14:paraId="5DCDA52D">
      <w:pPr>
        <w:pStyle w:val="4"/>
        <w:bidi w:val="0"/>
        <w:rPr>
          <w:color w:val="auto"/>
          <w:sz w:val="24"/>
          <w:szCs w:val="24"/>
        </w:rPr>
      </w:pPr>
      <w:r>
        <w:rPr>
          <w:rFonts w:hint="eastAsia"/>
          <w:color w:val="auto"/>
          <w:sz w:val="24"/>
          <w:szCs w:val="24"/>
          <w:lang w:val="en-US" w:eastAsia="zh-CN"/>
        </w:rPr>
        <w:t xml:space="preserve">全周期教师教学能力评估体系构建 </w:t>
      </w:r>
    </w:p>
    <w:p w14:paraId="6D3593E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strike w:val="0"/>
          <w:dstrike w:val="0"/>
          <w:color w:val="auto"/>
          <w:lang w:val="en-US" w:eastAsia="zh-CN"/>
        </w:rPr>
        <w:t>以</w:t>
      </w:r>
      <w:r>
        <w:rPr>
          <w:rFonts w:hint="eastAsia"/>
          <w:color w:val="auto"/>
          <w:lang w:val="en-US" w:eastAsia="zh-CN"/>
        </w:rPr>
        <w:t>上实现有的成绩系统、选课系统、个性卡系统、特需课系统、德育积分系统等</w:t>
      </w:r>
      <w:r>
        <w:rPr>
          <w:rFonts w:hint="eastAsia" w:ascii="宋体" w:hAnsi="宋体" w:eastAsia="宋体" w:cs="宋体"/>
          <w:color w:val="auto"/>
          <w:kern w:val="0"/>
          <w:sz w:val="24"/>
          <w:szCs w:val="24"/>
          <w:lang w:val="en-US" w:eastAsia="zh-CN" w:bidi="ar"/>
        </w:rPr>
        <w:t>系统</w:t>
      </w:r>
      <w:r>
        <w:rPr>
          <w:rFonts w:hint="eastAsia" w:ascii="宋体" w:hAnsi="宋体" w:cs="宋体"/>
          <w:color w:val="auto"/>
          <w:kern w:val="0"/>
          <w:sz w:val="24"/>
          <w:szCs w:val="24"/>
          <w:lang w:val="en-US" w:eastAsia="zh-CN" w:bidi="ar"/>
        </w:rPr>
        <w:t>以数据基础，系统</w:t>
      </w:r>
      <w:r>
        <w:rPr>
          <w:rFonts w:hint="eastAsia" w:ascii="宋体" w:hAnsi="宋体" w:eastAsia="宋体" w:cs="宋体"/>
          <w:color w:val="auto"/>
          <w:kern w:val="0"/>
          <w:sz w:val="24"/>
          <w:szCs w:val="24"/>
          <w:lang w:val="en-US" w:eastAsia="zh-CN" w:bidi="ar"/>
        </w:rPr>
        <w:t xml:space="preserve">地构建一套覆盖教师职业生涯各阶段的教学能力评估体系。通过深入分析国内外文献，借鉴权威框架，结合教育心理学和测量学最新成果，确保评估体系的科学性和权威性。体系将重点关注教学准备、课堂管理、互动策略、教学效果评估等方面，旨在全面、准确地评估教师的教学能力。 </w:t>
      </w:r>
    </w:p>
    <w:p w14:paraId="31B68244">
      <w:pPr>
        <w:keepNext w:val="0"/>
        <w:keepLines w:val="0"/>
        <w:widowControl/>
        <w:suppressLineNumbers w:val="0"/>
        <w:ind w:firstLine="480" w:firstLineChars="200"/>
        <w:jc w:val="left"/>
        <w:rPr>
          <w:rFonts w:hint="eastAsia" w:ascii="宋体" w:hAnsi="宋体" w:cs="宋体"/>
          <w:color w:val="auto"/>
          <w:kern w:val="0"/>
          <w:lang w:bidi="ar"/>
        </w:rPr>
      </w:pPr>
      <w:r>
        <w:rPr>
          <w:rFonts w:hint="eastAsia" w:ascii="宋体" w:hAnsi="宋体" w:cs="宋体"/>
          <w:color w:val="auto"/>
          <w:kern w:val="0"/>
          <w:lang w:bidi="ar"/>
        </w:rPr>
        <w:t>基于国内外文献（教学理论、课堂管理、互动模式等）</w:t>
      </w:r>
      <w:r>
        <w:rPr>
          <w:rFonts w:hint="eastAsia" w:ascii="宋体" w:hAnsi="宋体" w:cs="宋体"/>
          <w:color w:val="auto"/>
          <w:kern w:val="0"/>
          <w:lang w:eastAsia="zh-CN" w:bidi="ar"/>
        </w:rPr>
        <w:t>，</w:t>
      </w:r>
      <w:r>
        <w:rPr>
          <w:rFonts w:hint="eastAsia" w:ascii="宋体" w:hAnsi="宋体" w:cs="宋体"/>
          <w:color w:val="auto"/>
          <w:kern w:val="0"/>
          <w:lang w:val="en-US" w:eastAsia="zh-CN" w:bidi="ar"/>
        </w:rPr>
        <w:t>结合原有建设中已采集的多模态数据，</w:t>
      </w:r>
      <w:r>
        <w:rPr>
          <w:rFonts w:hint="eastAsia" w:ascii="宋体" w:hAnsi="宋体" w:cs="宋体"/>
          <w:color w:val="auto"/>
          <w:kern w:val="0"/>
          <w:lang w:bidi="ar"/>
        </w:rPr>
        <w:t>构建科学评估指标体系，涵盖教学准备、课堂管理、互动策略、效果评估等维度。</w:t>
      </w:r>
    </w:p>
    <w:p w14:paraId="33B6F91F">
      <w:pPr>
        <w:keepNext w:val="0"/>
        <w:keepLines w:val="0"/>
        <w:widowControl/>
        <w:numPr>
          <w:ilvl w:val="-1"/>
          <w:numId w:val="0"/>
        </w:numPr>
        <w:suppressLineNumbers w:val="0"/>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lang w:bidi="ar"/>
        </w:rPr>
        <w:t>参考布鲁姆教育目标分类学、加涅学习阶梯模型等权威框架，结合专家评审与实地验证调整指标权重</w:t>
      </w:r>
      <w:r>
        <w:rPr>
          <w:rFonts w:hint="default" w:ascii="宋体" w:hAnsi="宋体" w:eastAsia="宋体" w:cs="宋体"/>
          <w:color w:val="auto"/>
          <w:kern w:val="0"/>
          <w:lang w:eastAsia="zh-CN" w:bidi="ar"/>
        </w:rPr>
        <w:t>。</w:t>
      </w:r>
    </w:p>
    <w:p w14:paraId="38F5623F">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具体要求：</w:t>
      </w:r>
    </w:p>
    <w:p w14:paraId="1A3E853C">
      <w:pPr>
        <w:keepNext w:val="0"/>
        <w:keepLines w:val="0"/>
        <w:widowControl/>
        <w:numPr>
          <w:ilvl w:val="0"/>
          <w:numId w:val="6"/>
        </w:numPr>
        <w:suppressLineNumbers w:val="0"/>
        <w:ind w:left="425" w:leftChars="0" w:hanging="425"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组建</w:t>
      </w:r>
      <w:r>
        <w:rPr>
          <w:rFonts w:hint="eastAsia" w:ascii="宋体" w:hAnsi="宋体" w:cs="宋体"/>
          <w:color w:val="auto"/>
          <w:kern w:val="0"/>
          <w:sz w:val="24"/>
          <w:szCs w:val="24"/>
          <w:highlight w:val="none"/>
          <w:lang w:val="en-US" w:eastAsia="zh-CN" w:bidi="ar"/>
        </w:rPr>
        <w:t>不少于5人的</w:t>
      </w:r>
      <w:r>
        <w:rPr>
          <w:rFonts w:hint="eastAsia" w:ascii="宋体" w:hAnsi="宋体" w:eastAsia="宋体" w:cs="宋体"/>
          <w:color w:val="auto"/>
          <w:kern w:val="0"/>
          <w:sz w:val="24"/>
          <w:szCs w:val="24"/>
          <w:highlight w:val="none"/>
          <w:lang w:val="en-US" w:eastAsia="zh-CN" w:bidi="ar"/>
        </w:rPr>
        <w:t>专家</w:t>
      </w:r>
      <w:r>
        <w:rPr>
          <w:rFonts w:hint="eastAsia" w:ascii="宋体" w:hAnsi="宋体" w:cs="宋体"/>
          <w:color w:val="auto"/>
          <w:kern w:val="0"/>
          <w:sz w:val="24"/>
          <w:szCs w:val="24"/>
          <w:highlight w:val="none"/>
          <w:lang w:val="en-US" w:eastAsia="zh-CN" w:bidi="ar"/>
        </w:rPr>
        <w:t>团队，定期研讨构建教师教学能力评估指标体系，形成</w:t>
      </w:r>
      <w:r>
        <w:rPr>
          <w:rFonts w:hint="eastAsia" w:ascii="宋体" w:hAnsi="宋体" w:eastAsia="宋体" w:cs="宋体"/>
          <w:i w:val="0"/>
          <w:iCs w:val="0"/>
          <w:caps w:val="0"/>
          <w:color w:val="auto"/>
          <w:spacing w:val="0"/>
          <w:kern w:val="0"/>
          <w:sz w:val="24"/>
          <w:szCs w:val="24"/>
          <w:highlight w:val="none"/>
          <w:shd w:val="clear" w:fill="auto"/>
          <w:vertAlign w:val="baseline"/>
          <w:lang w:bidi="ar"/>
        </w:rPr>
        <w:t>完整的评估指标体系及权重分配方案。</w:t>
      </w:r>
    </w:p>
    <w:p w14:paraId="6C854B19">
      <w:pPr>
        <w:keepNext w:val="0"/>
        <w:keepLines w:val="0"/>
        <w:widowControl/>
        <w:numPr>
          <w:ilvl w:val="0"/>
          <w:numId w:val="6"/>
        </w:numPr>
        <w:suppressLineNumbers w:val="0"/>
        <w:ind w:left="425" w:leftChars="0" w:hanging="425" w:firstLineChars="0"/>
        <w:jc w:val="left"/>
        <w:rPr>
          <w:rFonts w:hint="default" w:ascii="宋体" w:hAnsi="宋体" w:eastAsia="宋体" w:cs="宋体"/>
          <w:color w:val="auto"/>
          <w:kern w:val="0"/>
          <w:highlight w:val="none"/>
          <w:lang w:val="en-US" w:eastAsia="zh-CN" w:bidi="ar"/>
        </w:rPr>
      </w:pPr>
      <w:r>
        <w:rPr>
          <w:rFonts w:hint="eastAsia" w:ascii="宋体" w:hAnsi="宋体" w:cs="宋体"/>
          <w:color w:val="auto"/>
          <w:kern w:val="0"/>
          <w:highlight w:val="none"/>
          <w:lang w:val="en-US" w:eastAsia="zh-CN" w:bidi="ar"/>
        </w:rPr>
        <w:t>选取至少5个课堂实例进行深入探讨构建指标体系并进行实地验证，形成全周期教师教学能力评估指标体系。</w:t>
      </w:r>
    </w:p>
    <w:p w14:paraId="503DC87A">
      <w:pPr>
        <w:pStyle w:val="4"/>
        <w:bidi w:val="0"/>
        <w:rPr>
          <w:rFonts w:hint="eastAsia"/>
          <w:color w:val="auto"/>
          <w:sz w:val="24"/>
          <w:szCs w:val="24"/>
          <w:lang w:val="en-US" w:eastAsia="zh-CN"/>
        </w:rPr>
      </w:pPr>
      <w:r>
        <w:rPr>
          <w:rFonts w:hint="eastAsia"/>
          <w:color w:val="auto"/>
          <w:sz w:val="24"/>
          <w:szCs w:val="24"/>
          <w:lang w:val="en-US" w:eastAsia="zh-CN"/>
        </w:rPr>
        <w:t xml:space="preserve">基于指标体系的课堂教学视频分析与模型构建 </w:t>
      </w:r>
    </w:p>
    <w:p w14:paraId="2CEDE4B3">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lang w:val="en-US" w:eastAsia="zh-CN" w:bidi="ar"/>
        </w:rPr>
        <w:t>利用先进的视频分析技术和机器学习算法，</w:t>
      </w:r>
      <w:r>
        <w:rPr>
          <w:rFonts w:hint="default" w:ascii="宋体" w:hAnsi="宋体" w:cs="宋体"/>
          <w:color w:val="auto"/>
          <w:kern w:val="0"/>
          <w:lang w:bidi="ar"/>
        </w:rPr>
        <w:t>采集多学科、多职业阶段的课堂教学视频（需保证数据多样性）</w:t>
      </w:r>
      <w:r>
        <w:rPr>
          <w:rFonts w:hint="eastAsia" w:ascii="宋体" w:hAnsi="宋体" w:cs="宋体"/>
          <w:color w:val="auto"/>
          <w:kern w:val="0"/>
          <w:lang w:eastAsia="zh-CN" w:bidi="ar"/>
        </w:rPr>
        <w:t>，</w:t>
      </w:r>
      <w:r>
        <w:rPr>
          <w:rFonts w:hint="eastAsia" w:ascii="宋体" w:hAnsi="宋体" w:cs="宋体"/>
          <w:color w:val="auto"/>
          <w:kern w:val="0"/>
          <w:lang w:bidi="ar"/>
        </w:rPr>
        <w:t>使用计算机视觉、自然语言处理技术提取教师语音、肢体语言、互动行为等特征</w:t>
      </w:r>
      <w:r>
        <w:rPr>
          <w:rFonts w:hint="eastAsia" w:ascii="宋体" w:hAnsi="宋体" w:cs="宋体"/>
          <w:color w:val="auto"/>
          <w:kern w:val="0"/>
          <w:lang w:val="en-US" w:eastAsia="zh-CN" w:bidi="ar"/>
        </w:rPr>
        <w:t>，对大量课堂教学视频进行深度分析和模型构建、</w:t>
      </w:r>
      <w:r>
        <w:rPr>
          <w:rFonts w:hint="eastAsia" w:ascii="宋体" w:hAnsi="宋体" w:cs="宋体"/>
          <w:color w:val="auto"/>
          <w:kern w:val="0"/>
          <w:lang w:bidi="ar"/>
        </w:rPr>
        <w:t>训练机器学习模型（需说明算法选型），并通过交叉验证确保模型泛化能力</w:t>
      </w:r>
      <w:r>
        <w:rPr>
          <w:rFonts w:hint="eastAsia" w:ascii="宋体" w:hAnsi="宋体" w:cs="宋体"/>
          <w:color w:val="auto"/>
          <w:kern w:val="0"/>
          <w:lang w:val="en-US" w:eastAsia="zh-CN" w:bidi="ar"/>
        </w:rPr>
        <w:t>。</w:t>
      </w:r>
      <w:r>
        <w:rPr>
          <w:rFonts w:hint="eastAsia" w:ascii="宋体" w:hAnsi="宋体" w:eastAsia="宋体" w:cs="宋体"/>
          <w:color w:val="auto"/>
          <w:kern w:val="0"/>
          <w:sz w:val="24"/>
          <w:szCs w:val="24"/>
          <w:lang w:val="en-US" w:eastAsia="zh-CN" w:bidi="ar"/>
        </w:rPr>
        <w:t xml:space="preserve"> </w:t>
      </w:r>
    </w:p>
    <w:p w14:paraId="77093481">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具体要求：</w:t>
      </w:r>
    </w:p>
    <w:p w14:paraId="3129508B">
      <w:pPr>
        <w:keepNext w:val="0"/>
        <w:keepLines w:val="0"/>
        <w:widowControl/>
        <w:numPr>
          <w:ilvl w:val="0"/>
          <w:numId w:val="7"/>
        </w:numPr>
        <w:suppressLineNumbers w:val="0"/>
        <w:ind w:left="425" w:leftChars="0" w:hanging="425" w:firstLineChars="0"/>
        <w:jc w:val="left"/>
        <w:rPr>
          <w:rFonts w:hint="default" w:ascii="宋体" w:hAnsi="宋体" w:cs="宋体"/>
          <w:color w:val="auto"/>
          <w:kern w:val="0"/>
          <w:lang w:val="en-US" w:eastAsia="zh-CN" w:bidi="ar"/>
        </w:rPr>
      </w:pPr>
      <w:r>
        <w:rPr>
          <w:rFonts w:hint="eastAsia" w:ascii="宋体" w:hAnsi="宋体" w:cs="宋体"/>
          <w:color w:val="auto"/>
          <w:kern w:val="0"/>
          <w:lang w:val="en-US" w:eastAsia="zh-CN" w:bidi="ar"/>
        </w:rPr>
        <w:t>实现与</w:t>
      </w:r>
      <w:r>
        <w:rPr>
          <w:rFonts w:hint="default" w:ascii="宋体" w:hAnsi="宋体" w:cs="宋体"/>
          <w:color w:val="auto"/>
          <w:kern w:val="0"/>
          <w:lang w:val="en-US" w:eastAsia="zh-CN" w:bidi="ar"/>
        </w:rPr>
        <w:t>原有建设系统</w:t>
      </w:r>
      <w:r>
        <w:rPr>
          <w:rFonts w:hint="eastAsia" w:ascii="宋体" w:hAnsi="宋体" w:cs="宋体"/>
          <w:color w:val="auto"/>
          <w:kern w:val="0"/>
          <w:lang w:val="en-US" w:eastAsia="zh-CN" w:bidi="ar"/>
        </w:rPr>
        <w:t>、原有教学硬件设备的融合，并结合已有</w:t>
      </w:r>
      <w:r>
        <w:rPr>
          <w:rFonts w:hint="default" w:ascii="宋体" w:hAnsi="宋体" w:cs="宋体"/>
          <w:color w:val="auto"/>
          <w:kern w:val="0"/>
          <w:lang w:val="en-US" w:eastAsia="zh-CN" w:bidi="ar"/>
        </w:rPr>
        <w:t>采集数据，进行预处理，形成新的视频数据库。</w:t>
      </w:r>
    </w:p>
    <w:p w14:paraId="7FF0F8AF">
      <w:pPr>
        <w:keepNext w:val="0"/>
        <w:keepLines w:val="0"/>
        <w:widowControl/>
        <w:numPr>
          <w:ilvl w:val="1"/>
          <w:numId w:val="7"/>
        </w:numPr>
        <w:suppressLineNumbers w:val="0"/>
        <w:ind w:left="840" w:leftChars="0" w:hanging="420" w:firstLineChars="0"/>
        <w:jc w:val="left"/>
        <w:rPr>
          <w:rFonts w:hint="default" w:ascii="宋体" w:hAnsi="宋体" w:cs="宋体"/>
          <w:color w:val="auto"/>
          <w:kern w:val="0"/>
          <w:lang w:val="en-US" w:eastAsia="zh-CN" w:bidi="ar"/>
        </w:rPr>
      </w:pPr>
      <w:r>
        <w:rPr>
          <w:rFonts w:hint="eastAsia" w:ascii="宋体" w:hAnsi="宋体" w:cs="宋体"/>
          <w:color w:val="auto"/>
          <w:kern w:val="0"/>
          <w:lang w:val="en-US" w:eastAsia="zh-CN" w:bidi="ar"/>
        </w:rPr>
        <w:t>原有建设系统包括但不限于</w:t>
      </w:r>
      <w:r>
        <w:rPr>
          <w:rFonts w:hint="eastAsia"/>
          <w:color w:val="auto"/>
          <w:lang w:val="en-US" w:eastAsia="zh-CN"/>
        </w:rPr>
        <w:t>成绩系统、选课系统、个性卡系统、特需课系统、德育积分系统等</w:t>
      </w:r>
      <w:r>
        <w:rPr>
          <w:rFonts w:hint="eastAsia" w:ascii="宋体" w:hAnsi="宋体" w:eastAsia="宋体" w:cs="宋体"/>
          <w:color w:val="auto"/>
          <w:kern w:val="0"/>
          <w:sz w:val="24"/>
          <w:szCs w:val="24"/>
          <w:lang w:val="en-US" w:eastAsia="zh-CN" w:bidi="ar"/>
        </w:rPr>
        <w:t>系统</w:t>
      </w:r>
      <w:r>
        <w:rPr>
          <w:rFonts w:hint="eastAsia" w:ascii="宋体" w:hAnsi="宋体" w:cs="宋体"/>
          <w:color w:val="auto"/>
          <w:kern w:val="0"/>
          <w:sz w:val="24"/>
          <w:szCs w:val="24"/>
          <w:lang w:val="en-US" w:eastAsia="zh-CN" w:bidi="ar"/>
        </w:rPr>
        <w:t>等</w:t>
      </w:r>
    </w:p>
    <w:p w14:paraId="324A9068">
      <w:pPr>
        <w:keepNext w:val="0"/>
        <w:keepLines w:val="0"/>
        <w:widowControl/>
        <w:numPr>
          <w:ilvl w:val="1"/>
          <w:numId w:val="7"/>
        </w:numPr>
        <w:suppressLineNumbers w:val="0"/>
        <w:ind w:left="840" w:leftChars="0" w:hanging="420" w:firstLineChars="0"/>
        <w:jc w:val="left"/>
        <w:rPr>
          <w:rFonts w:hint="default" w:ascii="宋体" w:hAnsi="宋体" w:cs="宋体"/>
          <w:color w:val="auto"/>
          <w:kern w:val="0"/>
          <w:lang w:val="en-US" w:eastAsia="zh-CN" w:bidi="ar"/>
        </w:rPr>
      </w:pPr>
      <w:r>
        <w:rPr>
          <w:rFonts w:hint="eastAsia" w:ascii="宋体" w:hAnsi="宋体" w:cs="宋体"/>
          <w:color w:val="auto"/>
          <w:kern w:val="0"/>
          <w:lang w:val="en-US" w:eastAsia="zh-CN" w:bidi="ar"/>
        </w:rPr>
        <w:t>原有教学硬件设备具有</w:t>
      </w:r>
      <w:r>
        <w:rPr>
          <w:rFonts w:hint="eastAsia" w:ascii="宋体" w:hAnsi="宋体"/>
          <w:sz w:val="24"/>
        </w:rPr>
        <w:t>红外线感应</w:t>
      </w:r>
      <w:r>
        <w:rPr>
          <w:rFonts w:hint="eastAsia" w:ascii="宋体" w:hAnsi="宋体"/>
          <w:sz w:val="24"/>
          <w:lang w:eastAsia="zh-CN"/>
        </w:rPr>
        <w:t>、</w:t>
      </w:r>
      <w:r>
        <w:rPr>
          <w:rFonts w:hint="eastAsia" w:ascii="宋体" w:hAnsi="宋体"/>
          <w:sz w:val="24"/>
        </w:rPr>
        <w:t>抗强光干扰</w:t>
      </w:r>
      <w:r>
        <w:rPr>
          <w:rFonts w:hint="eastAsia" w:ascii="宋体" w:hAnsi="宋体"/>
          <w:sz w:val="24"/>
          <w:lang w:eastAsia="zh-CN"/>
        </w:rPr>
        <w:t>、</w:t>
      </w:r>
      <w:r>
        <w:rPr>
          <w:rFonts w:hint="eastAsia" w:ascii="宋体" w:hAnsi="宋体"/>
          <w:sz w:val="24"/>
          <w:lang w:val="en-US" w:eastAsia="zh-CN"/>
        </w:rPr>
        <w:t>快捷键、</w:t>
      </w:r>
      <w:r>
        <w:rPr>
          <w:rFonts w:ascii="宋体" w:hAnsi="宋体"/>
          <w:sz w:val="24"/>
        </w:rPr>
        <w:t>噪声抑制</w:t>
      </w:r>
      <w:r>
        <w:rPr>
          <w:rFonts w:hint="eastAsia" w:ascii="宋体" w:hAnsi="宋体"/>
          <w:sz w:val="24"/>
          <w:lang w:eastAsia="zh-CN"/>
        </w:rPr>
        <w:t>、</w:t>
      </w:r>
      <w:r>
        <w:rPr>
          <w:rFonts w:ascii="宋体" w:hAnsi="宋体"/>
          <w:sz w:val="24"/>
        </w:rPr>
        <w:t>语音增强</w:t>
      </w:r>
      <w:r>
        <w:rPr>
          <w:rFonts w:hint="eastAsia" w:ascii="宋体" w:hAnsi="宋体"/>
          <w:sz w:val="24"/>
          <w:lang w:eastAsia="zh-CN"/>
        </w:rPr>
        <w:t>、</w:t>
      </w:r>
      <w:r>
        <w:rPr>
          <w:rFonts w:ascii="宋体" w:hAnsi="宋体"/>
          <w:sz w:val="24"/>
        </w:rPr>
        <w:t>回声消除</w:t>
      </w:r>
      <w:r>
        <w:rPr>
          <w:rFonts w:hint="eastAsia" w:ascii="宋体" w:hAnsi="宋体"/>
          <w:sz w:val="24"/>
          <w:lang w:val="en-US" w:eastAsia="zh-CN"/>
        </w:rPr>
        <w:t>等。</w:t>
      </w:r>
    </w:p>
    <w:p w14:paraId="5510B7B3">
      <w:pPr>
        <w:keepNext w:val="0"/>
        <w:keepLines w:val="0"/>
        <w:widowControl/>
        <w:numPr>
          <w:ilvl w:val="0"/>
          <w:numId w:val="7"/>
        </w:numPr>
        <w:suppressLineNumbers w:val="0"/>
        <w:ind w:left="425" w:leftChars="0" w:hanging="425" w:firstLineChars="0"/>
        <w:jc w:val="left"/>
        <w:rPr>
          <w:rFonts w:hint="eastAsia" w:ascii="宋体" w:hAnsi="宋体" w:cs="宋体"/>
          <w:color w:val="auto"/>
          <w:kern w:val="0"/>
          <w:lang w:val="en-US" w:eastAsia="zh-CN" w:bidi="ar"/>
        </w:rPr>
      </w:pPr>
      <w:r>
        <w:rPr>
          <w:rFonts w:hint="eastAsia" w:ascii="宋体" w:hAnsi="宋体" w:cs="宋体"/>
          <w:color w:val="auto"/>
          <w:kern w:val="0"/>
          <w:lang w:val="en-US" w:eastAsia="zh-CN" w:bidi="ar"/>
        </w:rPr>
        <w:t>建立</w:t>
      </w:r>
      <w:r>
        <w:rPr>
          <w:rFonts w:hint="default" w:ascii="宋体" w:hAnsi="宋体" w:cs="宋体"/>
          <w:color w:val="auto"/>
          <w:kern w:val="0"/>
          <w:lang w:val="en-US" w:eastAsia="zh-CN" w:bidi="ar"/>
        </w:rPr>
        <w:t>教学能力评估模型及训练</w:t>
      </w:r>
      <w:r>
        <w:rPr>
          <w:rFonts w:hint="eastAsia" w:ascii="宋体" w:hAnsi="宋体" w:cs="宋体"/>
          <w:color w:val="auto"/>
          <w:kern w:val="0"/>
          <w:lang w:val="en-US" w:eastAsia="zh-CN" w:bidi="ar"/>
        </w:rPr>
        <w:t>形成分析及模型</w:t>
      </w:r>
      <w:r>
        <w:rPr>
          <w:rFonts w:hint="default" w:ascii="宋体" w:hAnsi="宋体" w:cs="宋体"/>
          <w:color w:val="auto"/>
          <w:kern w:val="0"/>
          <w:lang w:val="en-US" w:eastAsia="zh-CN" w:bidi="ar"/>
        </w:rPr>
        <w:t>报告</w:t>
      </w:r>
      <w:r>
        <w:rPr>
          <w:rFonts w:hint="eastAsia" w:ascii="宋体" w:hAnsi="宋体" w:cs="宋体"/>
          <w:color w:val="auto"/>
          <w:kern w:val="0"/>
          <w:lang w:val="en-US" w:eastAsia="zh-CN" w:bidi="ar"/>
        </w:rPr>
        <w:t>。</w:t>
      </w:r>
    </w:p>
    <w:p w14:paraId="51FED928">
      <w:pPr>
        <w:keepNext w:val="0"/>
        <w:keepLines w:val="0"/>
        <w:widowControl/>
        <w:numPr>
          <w:ilvl w:val="0"/>
          <w:numId w:val="7"/>
        </w:numPr>
        <w:suppressLineNumbers w:val="0"/>
        <w:ind w:left="425" w:leftChars="0" w:hanging="425" w:firstLineChars="0"/>
        <w:jc w:val="left"/>
        <w:rPr>
          <w:rFonts w:hint="eastAsia" w:ascii="宋体" w:hAnsi="宋体" w:cs="宋体"/>
          <w:color w:val="auto"/>
          <w:kern w:val="0"/>
          <w:lang w:val="en-US" w:eastAsia="zh-CN" w:bidi="ar"/>
        </w:rPr>
      </w:pPr>
      <w:r>
        <w:rPr>
          <w:rFonts w:hint="eastAsia" w:ascii="宋体" w:hAnsi="宋体" w:cs="宋体"/>
          <w:color w:val="auto"/>
          <w:kern w:val="0"/>
          <w:lang w:val="en-US" w:eastAsia="zh-CN" w:bidi="ar"/>
        </w:rPr>
        <w:t>选取合适的算法，确保算法的可靠性及稳定性。对模型架构进行设计，保证架构清晰合理，形成分析报告。同时，结合使用情况定期不断优化及调整模型构建。</w:t>
      </w:r>
    </w:p>
    <w:p w14:paraId="6AFFFFB3">
      <w:pPr>
        <w:pStyle w:val="4"/>
        <w:bidi w:val="0"/>
        <w:rPr>
          <w:rFonts w:hint="eastAsia"/>
          <w:color w:val="auto"/>
          <w:sz w:val="24"/>
          <w:szCs w:val="24"/>
          <w:lang w:val="en-US" w:eastAsia="zh-CN"/>
        </w:rPr>
      </w:pPr>
      <w:r>
        <w:rPr>
          <w:rFonts w:hint="eastAsia"/>
          <w:color w:val="auto"/>
          <w:sz w:val="24"/>
          <w:szCs w:val="24"/>
          <w:lang w:val="en-US" w:eastAsia="zh-CN"/>
        </w:rPr>
        <w:t xml:space="preserve">利用循证教学评价系统进行实时监测与智能反馈 </w:t>
      </w:r>
    </w:p>
    <w:p w14:paraId="4872CAE5">
      <w:pPr>
        <w:widowControl/>
        <w:ind w:firstLine="480" w:firstLineChars="200"/>
        <w:jc w:val="left"/>
        <w:rPr>
          <w:rFonts w:hint="eastAsia"/>
          <w:color w:val="auto"/>
          <w:lang w:eastAsia="zh-CN"/>
        </w:rPr>
      </w:pPr>
      <w:r>
        <w:rPr>
          <w:rFonts w:hint="eastAsia"/>
          <w:color w:val="auto"/>
        </w:rPr>
        <w:t>提供配套系统支撑，要求系统具备</w:t>
      </w:r>
      <w:r>
        <w:rPr>
          <w:rFonts w:hint="eastAsia"/>
          <w:color w:val="auto"/>
          <w:lang w:val="en-US" w:eastAsia="zh-CN"/>
        </w:rPr>
        <w:t>实时监测和智能反馈</w:t>
      </w:r>
      <w:r>
        <w:rPr>
          <w:rFonts w:hint="eastAsia"/>
          <w:color w:val="auto"/>
        </w:rPr>
        <w:t>功能，可以采集</w:t>
      </w:r>
      <w:r>
        <w:rPr>
          <w:rFonts w:hint="eastAsia"/>
          <w:color w:val="auto"/>
          <w:lang w:val="en-US" w:eastAsia="zh-CN"/>
        </w:rPr>
        <w:t>教师的教学数据，</w:t>
      </w:r>
      <w:r>
        <w:rPr>
          <w:rFonts w:hint="eastAsia" w:ascii="宋体" w:hAnsi="宋体" w:eastAsia="宋体" w:cs="宋体"/>
          <w:color w:val="auto"/>
          <w:kern w:val="0"/>
          <w:sz w:val="24"/>
          <w:szCs w:val="24"/>
          <w:lang w:val="en-US" w:eastAsia="zh-CN" w:bidi="ar"/>
        </w:rPr>
        <w:t>包括课堂视频、互动记录、学生反馈</w:t>
      </w:r>
      <w:r>
        <w:rPr>
          <w:rFonts w:hint="eastAsia" w:ascii="宋体" w:hAnsi="宋体" w:cs="宋体"/>
          <w:color w:val="auto"/>
          <w:kern w:val="0"/>
          <w:sz w:val="24"/>
          <w:szCs w:val="24"/>
          <w:lang w:val="en-US" w:eastAsia="zh-CN" w:bidi="ar"/>
        </w:rPr>
        <w:t>等</w:t>
      </w:r>
      <w:r>
        <w:rPr>
          <w:rFonts w:hint="eastAsia"/>
          <w:color w:val="auto"/>
        </w:rPr>
        <w:t>数据，可以进行</w:t>
      </w:r>
      <w:r>
        <w:rPr>
          <w:rFonts w:hint="eastAsia"/>
          <w:color w:val="auto"/>
          <w:lang w:val="en-US" w:eastAsia="zh-CN"/>
        </w:rPr>
        <w:t>课堂教学分析与评估</w:t>
      </w:r>
      <w:r>
        <w:rPr>
          <w:rFonts w:hint="eastAsia"/>
          <w:color w:val="auto"/>
        </w:rPr>
        <w:t>，</w:t>
      </w:r>
      <w:r>
        <w:rPr>
          <w:rFonts w:hint="eastAsia"/>
          <w:color w:val="auto"/>
          <w:lang w:val="en-US" w:eastAsia="zh-CN"/>
        </w:rPr>
        <w:t>协助教</w:t>
      </w:r>
      <w:r>
        <w:rPr>
          <w:rFonts w:hint="eastAsia" w:ascii="宋体" w:hAnsi="宋体" w:eastAsia="宋体" w:cs="宋体"/>
          <w:color w:val="auto"/>
          <w:kern w:val="0"/>
          <w:sz w:val="24"/>
          <w:szCs w:val="24"/>
          <w:lang w:val="en-US" w:eastAsia="zh-CN" w:bidi="ar"/>
        </w:rPr>
        <w:t>师及时发现问题、调整教学策略，从而实现教学质量的持续提升</w:t>
      </w:r>
      <w:r>
        <w:rPr>
          <w:rFonts w:hint="eastAsia" w:ascii="宋体" w:hAnsi="宋体" w:cs="宋体"/>
          <w:color w:val="auto"/>
          <w:kern w:val="0"/>
          <w:sz w:val="24"/>
          <w:szCs w:val="24"/>
          <w:lang w:val="en-US" w:eastAsia="zh-CN" w:bidi="ar"/>
        </w:rPr>
        <w:t>，不断优化评价指标</w:t>
      </w:r>
      <w:r>
        <w:rPr>
          <w:rFonts w:hint="eastAsia"/>
          <w:color w:val="auto"/>
          <w:lang w:eastAsia="zh-CN"/>
        </w:rPr>
        <w:t>。</w:t>
      </w:r>
    </w:p>
    <w:p w14:paraId="39066B19">
      <w:pPr>
        <w:keepNext w:val="0"/>
        <w:keepLines w:val="0"/>
        <w:widowControl/>
        <w:numPr>
          <w:ilvl w:val="0"/>
          <w:numId w:val="8"/>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提供配套系统支撑，确保基础数据来源的实时性、准确性。</w:t>
      </w:r>
    </w:p>
    <w:p w14:paraId="06190A0A">
      <w:pPr>
        <w:keepNext w:val="0"/>
        <w:keepLines w:val="0"/>
        <w:widowControl/>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具体要求：</w:t>
      </w:r>
    </w:p>
    <w:p w14:paraId="6116E7F7">
      <w:pPr>
        <w:widowControl/>
        <w:ind w:firstLine="480" w:firstLineChars="200"/>
        <w:jc w:val="left"/>
        <w:rPr>
          <w:rFonts w:hint="eastAsia"/>
          <w:color w:val="auto"/>
          <w:lang w:eastAsia="zh-CN"/>
        </w:rPr>
      </w:pPr>
      <w:r>
        <w:rPr>
          <w:rFonts w:hint="eastAsia"/>
          <w:color w:val="auto"/>
          <w:lang w:val="en-US" w:eastAsia="zh-CN"/>
        </w:rPr>
        <w:t>要求系统具备板书同步、防误点、板擦自动识别、亮点笔记、亮点传图、数据资源安全分享等功能，能实时板书采集、语音采集、监测和智能反馈</w:t>
      </w:r>
      <w:r>
        <w:rPr>
          <w:rFonts w:hint="eastAsia"/>
          <w:color w:val="auto"/>
        </w:rPr>
        <w:t>功能</w:t>
      </w:r>
      <w:r>
        <w:rPr>
          <w:rFonts w:hint="eastAsia"/>
          <w:color w:val="auto"/>
          <w:lang w:eastAsia="zh-CN"/>
        </w:rPr>
        <w:t>。</w:t>
      </w:r>
    </w:p>
    <w:p w14:paraId="58C034CC">
      <w:pPr>
        <w:keepNext w:val="0"/>
        <w:keepLines w:val="0"/>
        <w:widowControl/>
        <w:numPr>
          <w:ilvl w:val="0"/>
          <w:numId w:val="8"/>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数据采集与实时分析</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调试</w:t>
      </w:r>
      <w:r>
        <w:rPr>
          <w:rFonts w:hint="eastAsia" w:ascii="宋体" w:hAnsi="宋体" w:cs="宋体"/>
          <w:color w:val="auto"/>
          <w:kern w:val="0"/>
          <w:sz w:val="24"/>
          <w:szCs w:val="24"/>
          <w:lang w:val="en-US" w:eastAsia="zh-CN" w:bidi="ar"/>
        </w:rPr>
        <w:t>部署</w:t>
      </w:r>
      <w:r>
        <w:rPr>
          <w:rFonts w:hint="eastAsia" w:ascii="宋体" w:hAnsi="宋体" w:eastAsia="宋体" w:cs="宋体"/>
          <w:color w:val="auto"/>
          <w:kern w:val="0"/>
          <w:sz w:val="24"/>
          <w:szCs w:val="24"/>
          <w:lang w:val="en-US" w:eastAsia="zh-CN" w:bidi="ar"/>
        </w:rPr>
        <w:t>传感器和视频监控设备，使其可以与系统匹配，</w:t>
      </w:r>
      <w:r>
        <w:rPr>
          <w:rFonts w:hint="eastAsia" w:ascii="宋体" w:hAnsi="宋体" w:eastAsia="宋体" w:cs="宋体"/>
          <w:i w:val="0"/>
          <w:iCs w:val="0"/>
          <w:caps w:val="0"/>
          <w:color w:val="auto"/>
          <w:spacing w:val="0"/>
          <w:kern w:val="0"/>
          <w:sz w:val="24"/>
          <w:szCs w:val="24"/>
          <w:shd w:val="clear" w:fill="auto"/>
          <w:vertAlign w:val="baseline"/>
          <w:lang w:bidi="ar"/>
        </w:rPr>
        <w:t>实现教学行为实时采集与分析</w:t>
      </w:r>
      <w:r>
        <w:rPr>
          <w:rFonts w:hint="eastAsia" w:ascii="宋体" w:hAnsi="宋体" w:eastAsia="宋体" w:cs="宋体"/>
          <w:color w:val="auto"/>
          <w:kern w:val="0"/>
          <w:sz w:val="24"/>
          <w:szCs w:val="24"/>
          <w:lang w:val="en-US" w:eastAsia="zh-CN" w:bidi="ar"/>
        </w:rPr>
        <w:t xml:space="preserve">，确保系统可以常态化指导教学。 </w:t>
      </w:r>
    </w:p>
    <w:p w14:paraId="37484FCD">
      <w:pPr>
        <w:keepNext w:val="0"/>
        <w:keepLines w:val="0"/>
        <w:widowControl/>
        <w:suppressLineNumbers w:val="0"/>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具体要求：</w:t>
      </w:r>
    </w:p>
    <w:p w14:paraId="22B64B0E">
      <w:pPr>
        <w:keepNext w:val="0"/>
        <w:keepLines w:val="0"/>
        <w:widowControl/>
        <w:suppressLineNumbers w:val="0"/>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做好设备调试，数据采集与实时分析的沟通协调，制定数据采集与实时分析策略，并根据实时实施情况实时调整策略，</w:t>
      </w:r>
      <w:r>
        <w:rPr>
          <w:rFonts w:hint="default" w:ascii="宋体" w:hAnsi="宋体" w:cs="宋体"/>
          <w:color w:val="auto"/>
          <w:kern w:val="0"/>
          <w:sz w:val="24"/>
          <w:szCs w:val="24"/>
          <w:highlight w:val="none"/>
          <w:lang w:val="en-US" w:eastAsia="zh-CN" w:bidi="ar"/>
        </w:rPr>
        <w:t>集成后的智能分析系统及操作手册。</w:t>
      </w:r>
    </w:p>
    <w:p w14:paraId="0ADA5E77">
      <w:pPr>
        <w:keepNext w:val="0"/>
        <w:keepLines w:val="0"/>
        <w:widowControl/>
        <w:numPr>
          <w:ilvl w:val="0"/>
          <w:numId w:val="8"/>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模型集成支持服务</w:t>
      </w:r>
      <w:r>
        <w:rPr>
          <w:rFonts w:hint="eastAsia" w:ascii="宋体" w:hAnsi="宋体" w:cs="宋体"/>
          <w:color w:val="auto"/>
          <w:kern w:val="0"/>
          <w:sz w:val="24"/>
          <w:szCs w:val="24"/>
          <w:lang w:val="en-US" w:eastAsia="zh-CN" w:bidi="ar"/>
        </w:rPr>
        <w:t>，</w:t>
      </w:r>
      <w:r>
        <w:rPr>
          <w:rFonts w:hint="eastAsia" w:ascii="宋体" w:hAnsi="宋体" w:eastAsia="宋体" w:cs="宋体"/>
          <w:i w:val="0"/>
          <w:iCs w:val="0"/>
          <w:caps w:val="0"/>
          <w:color w:val="auto"/>
          <w:spacing w:val="0"/>
          <w:kern w:val="0"/>
          <w:sz w:val="24"/>
          <w:szCs w:val="24"/>
          <w:shd w:val="clear" w:fill="auto"/>
          <w:vertAlign w:val="baseline"/>
          <w:lang w:bidi="ar"/>
        </w:rPr>
        <w:t>将评估模型集成至循证教学</w:t>
      </w:r>
      <w:r>
        <w:rPr>
          <w:rFonts w:hint="eastAsia" w:ascii="宋体" w:hAnsi="宋体" w:cs="宋体"/>
          <w:i w:val="0"/>
          <w:iCs w:val="0"/>
          <w:caps w:val="0"/>
          <w:color w:val="auto"/>
          <w:spacing w:val="0"/>
          <w:kern w:val="0"/>
          <w:sz w:val="24"/>
          <w:szCs w:val="24"/>
          <w:shd w:val="clear" w:fill="auto"/>
          <w:vertAlign w:val="baseline"/>
          <w:lang w:val="en-US" w:eastAsia="zh-CN" w:bidi="ar"/>
        </w:rPr>
        <w:t>评价</w:t>
      </w:r>
      <w:r>
        <w:rPr>
          <w:rFonts w:hint="eastAsia" w:ascii="宋体" w:hAnsi="宋体" w:eastAsia="宋体" w:cs="宋体"/>
          <w:i w:val="0"/>
          <w:iCs w:val="0"/>
          <w:caps w:val="0"/>
          <w:color w:val="auto"/>
          <w:spacing w:val="0"/>
          <w:kern w:val="0"/>
          <w:sz w:val="24"/>
          <w:szCs w:val="24"/>
          <w:shd w:val="clear" w:fill="auto"/>
          <w:vertAlign w:val="baseline"/>
          <w:lang w:bidi="ar"/>
        </w:rPr>
        <w:t>系统</w:t>
      </w:r>
      <w:r>
        <w:rPr>
          <w:rFonts w:hint="default" w:ascii="Segoe UI" w:hAnsi="Segoe UI" w:eastAsia="Segoe UI" w:cs="Segoe UI"/>
          <w:i w:val="0"/>
          <w:iCs w:val="0"/>
          <w:caps w:val="0"/>
          <w:color w:val="auto"/>
          <w:spacing w:val="0"/>
          <w:sz w:val="24"/>
          <w:szCs w:val="24"/>
          <w:shd w:val="clear" w:fill="FCFCFC"/>
          <w:vertAlign w:val="baseline"/>
        </w:rPr>
        <w:t>，</w:t>
      </w:r>
      <w:r>
        <w:rPr>
          <w:rFonts w:hint="eastAsia" w:ascii="宋体" w:hAnsi="宋体" w:eastAsia="宋体" w:cs="宋体"/>
          <w:i w:val="0"/>
          <w:iCs w:val="0"/>
          <w:caps w:val="0"/>
          <w:color w:val="auto"/>
          <w:spacing w:val="0"/>
          <w:kern w:val="0"/>
          <w:sz w:val="24"/>
          <w:szCs w:val="24"/>
          <w:shd w:val="clear" w:fill="auto"/>
          <w:vertAlign w:val="baseline"/>
          <w:lang w:bidi="ar"/>
        </w:rPr>
        <w:t>支持实时数据对接（视频、互动记录、学生反馈）</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对</w:t>
      </w:r>
      <w:r>
        <w:rPr>
          <w:rFonts w:hint="eastAsia" w:ascii="宋体" w:hAnsi="宋体" w:eastAsia="宋体" w:cs="宋体"/>
          <w:color w:val="auto"/>
          <w:kern w:val="0"/>
          <w:sz w:val="24"/>
          <w:szCs w:val="24"/>
          <w:lang w:val="en-US" w:eastAsia="zh-CN" w:bidi="ar"/>
        </w:rPr>
        <w:t>系统集成</w:t>
      </w:r>
      <w:r>
        <w:rPr>
          <w:rFonts w:hint="eastAsia" w:ascii="宋体" w:hAnsi="宋体" w:cs="宋体"/>
          <w:color w:val="auto"/>
          <w:kern w:val="0"/>
          <w:sz w:val="24"/>
          <w:szCs w:val="24"/>
          <w:lang w:val="en-US" w:eastAsia="zh-CN" w:bidi="ar"/>
        </w:rPr>
        <w:t>提供支持服务</w:t>
      </w:r>
      <w:r>
        <w:rPr>
          <w:rFonts w:hint="eastAsia" w:ascii="宋体" w:hAnsi="宋体" w:eastAsia="宋体" w:cs="宋体"/>
          <w:color w:val="auto"/>
          <w:kern w:val="0"/>
          <w:sz w:val="24"/>
          <w:szCs w:val="24"/>
          <w:lang w:val="en-US" w:eastAsia="zh-CN" w:bidi="ar"/>
        </w:rPr>
        <w:t>。</w:t>
      </w:r>
    </w:p>
    <w:p w14:paraId="151F9D64">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具体要求：</w:t>
      </w:r>
      <w:r>
        <w:rPr>
          <w:rFonts w:hint="eastAsia" w:ascii="宋体" w:hAnsi="宋体" w:eastAsia="宋体" w:cs="宋体"/>
          <w:color w:val="auto"/>
          <w:kern w:val="0"/>
          <w:sz w:val="24"/>
          <w:szCs w:val="24"/>
          <w:highlight w:val="none"/>
          <w:lang w:val="en-US" w:eastAsia="zh-CN" w:bidi="ar"/>
        </w:rPr>
        <w:t xml:space="preserve"> </w:t>
      </w:r>
    </w:p>
    <w:p w14:paraId="6B0795B6">
      <w:pPr>
        <w:keepNext w:val="0"/>
        <w:keepLines w:val="0"/>
        <w:widowControl/>
        <w:suppressLineNumbers w:val="0"/>
        <w:ind w:firstLine="480" w:firstLineChars="200"/>
        <w:jc w:val="left"/>
        <w:rPr>
          <w:rFonts w:hint="default"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做好模型基础支持服务的业务沟通，确保模型集成的数据准确性及实时性，形成模型基础支持服务报告。</w:t>
      </w:r>
    </w:p>
    <w:p w14:paraId="7D9F61A2">
      <w:pPr>
        <w:keepNext w:val="0"/>
        <w:keepLines w:val="0"/>
        <w:widowControl/>
        <w:numPr>
          <w:ilvl w:val="0"/>
          <w:numId w:val="8"/>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i w:val="0"/>
          <w:iCs w:val="0"/>
          <w:caps w:val="0"/>
          <w:color w:val="auto"/>
          <w:spacing w:val="0"/>
          <w:kern w:val="0"/>
          <w:sz w:val="24"/>
          <w:szCs w:val="24"/>
          <w:shd w:val="clear" w:fill="auto"/>
          <w:vertAlign w:val="baseline"/>
          <w:lang w:bidi="ar"/>
        </w:rPr>
        <w:t>个性化改进建议报告</w:t>
      </w:r>
      <w:r>
        <w:rPr>
          <w:rFonts w:hint="eastAsia" w:ascii="Segoe UI" w:hAnsi="Segoe UI" w:cs="Segoe UI"/>
          <w:i w:val="0"/>
          <w:iCs w:val="0"/>
          <w:caps w:val="0"/>
          <w:color w:val="auto"/>
          <w:spacing w:val="0"/>
          <w:sz w:val="24"/>
          <w:szCs w:val="24"/>
          <w:shd w:val="clear" w:fill="FCFCFC"/>
          <w:vertAlign w:val="baseline"/>
          <w:lang w:val="en-US" w:eastAsia="zh-CN"/>
        </w:rPr>
        <w:t>支持服务</w:t>
      </w:r>
      <w:r>
        <w:rPr>
          <w:rFonts w:hint="eastAsia" w:ascii="宋体" w:hAnsi="宋体" w:eastAsia="宋体" w:cs="宋体"/>
          <w:color w:val="auto"/>
          <w:kern w:val="0"/>
          <w:sz w:val="24"/>
          <w:szCs w:val="24"/>
          <w:lang w:val="en-US" w:eastAsia="zh-CN" w:bidi="ar"/>
        </w:rPr>
        <w:t xml:space="preserve">，持续优化评估模型。 </w:t>
      </w:r>
    </w:p>
    <w:p w14:paraId="1C0BE3DA">
      <w:pPr>
        <w:keepNext w:val="0"/>
        <w:keepLines w:val="0"/>
        <w:widowControl/>
        <w:suppressLineNumbers w:val="0"/>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具体要求：</w:t>
      </w:r>
    </w:p>
    <w:p w14:paraId="7751F568">
      <w:pPr>
        <w:keepNext w:val="0"/>
        <w:keepLines w:val="0"/>
        <w:widowControl/>
        <w:suppressLineNumbers w:val="0"/>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根据实时分析结果形成个性化改进建议</w:t>
      </w:r>
      <w:r>
        <w:rPr>
          <w:rFonts w:hint="eastAsia" w:ascii="宋体" w:hAnsi="宋体" w:eastAsia="宋体" w:cs="宋体"/>
          <w:i w:val="0"/>
          <w:iCs w:val="0"/>
          <w:caps w:val="0"/>
          <w:color w:val="auto"/>
          <w:spacing w:val="0"/>
          <w:kern w:val="0"/>
          <w:sz w:val="24"/>
          <w:szCs w:val="24"/>
          <w:shd w:val="clear" w:fill="auto"/>
          <w:vertAlign w:val="baseline"/>
          <w:lang w:bidi="ar"/>
        </w:rPr>
        <w:t>（需提供示例逻辑）</w:t>
      </w:r>
      <w:r>
        <w:rPr>
          <w:rFonts w:hint="eastAsia" w:ascii="宋体" w:hAnsi="宋体" w:cs="宋体"/>
          <w:color w:val="auto"/>
          <w:kern w:val="0"/>
          <w:sz w:val="24"/>
          <w:szCs w:val="24"/>
          <w:highlight w:val="none"/>
          <w:lang w:val="en-US" w:eastAsia="zh-CN" w:bidi="ar"/>
        </w:rPr>
        <w:t>，每季度形成分析报告，持续优化评价模型。</w:t>
      </w:r>
      <w:r>
        <w:rPr>
          <w:rFonts w:hint="default" w:ascii="宋体" w:hAnsi="宋体" w:cs="宋体"/>
          <w:color w:val="auto"/>
          <w:kern w:val="0"/>
          <w:sz w:val="24"/>
          <w:szCs w:val="24"/>
          <w:highlight w:val="none"/>
          <w:lang w:val="en-US" w:eastAsia="zh-CN" w:bidi="ar"/>
        </w:rPr>
        <w:t>实时监测数据报告模板与反馈案例。</w:t>
      </w:r>
    </w:p>
    <w:p w14:paraId="4D0EC218">
      <w:pPr>
        <w:pStyle w:val="4"/>
        <w:bidi w:val="0"/>
        <w:rPr>
          <w:rFonts w:hint="eastAsia"/>
          <w:color w:val="auto"/>
          <w:sz w:val="24"/>
          <w:szCs w:val="24"/>
          <w:lang w:val="en-US" w:eastAsia="zh-CN"/>
        </w:rPr>
      </w:pPr>
      <w:r>
        <w:rPr>
          <w:rFonts w:hint="eastAsia"/>
          <w:color w:val="auto"/>
          <w:sz w:val="24"/>
          <w:szCs w:val="24"/>
          <w:lang w:val="en-US" w:eastAsia="zh-CN"/>
        </w:rPr>
        <w:t xml:space="preserve">项目运行管理及保障 </w:t>
      </w:r>
    </w:p>
    <w:p w14:paraId="6B5496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设立专门的项目管理小组，负责项目的整体规划、资源调配、进度监督等工作。同时，建立多级评估机制和项目组管理者会议制度，确保项目顺利推进并及时解决实施过程中出现的问题。此外，还将提供全方位的技术支持和用户培训，确保项目成果得到有效应用。 </w:t>
      </w:r>
    </w:p>
    <w:p w14:paraId="6DEEA631">
      <w:pPr>
        <w:keepNext w:val="0"/>
        <w:keepLines w:val="0"/>
        <w:widowControl/>
        <w:numPr>
          <w:ilvl w:val="0"/>
          <w:numId w:val="9"/>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项目运营支持服务：项目的统筹规划、协调资源和监督进度。 </w:t>
      </w:r>
    </w:p>
    <w:p w14:paraId="3BC80A50">
      <w:pPr>
        <w:keepNext w:val="0"/>
        <w:keepLines w:val="0"/>
        <w:widowControl/>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具体要求</w:t>
      </w:r>
      <w:r>
        <w:rPr>
          <w:rFonts w:hint="eastAsia" w:ascii="宋体" w:hAnsi="宋体" w:cs="宋体"/>
          <w:color w:val="auto"/>
          <w:kern w:val="0"/>
          <w:sz w:val="24"/>
          <w:szCs w:val="24"/>
          <w:highlight w:val="none"/>
          <w:lang w:val="en-US" w:eastAsia="zh-CN" w:bidi="ar"/>
        </w:rPr>
        <w:t>：</w:t>
      </w:r>
    </w:p>
    <w:p w14:paraId="4DADEA44">
      <w:pPr>
        <w:widowControl/>
        <w:ind w:firstLine="480" w:firstLineChars="200"/>
        <w:jc w:val="left"/>
        <w:rPr>
          <w:rFonts w:hint="default" w:ascii="宋体" w:hAnsi="宋体" w:cs="宋体"/>
          <w:color w:val="auto"/>
          <w:kern w:val="0"/>
          <w:highlight w:val="none"/>
          <w:lang w:val="en-US" w:bidi="ar"/>
        </w:rPr>
      </w:pPr>
      <w:r>
        <w:rPr>
          <w:rFonts w:hint="eastAsia" w:ascii="宋体" w:hAnsi="宋体" w:cs="宋体"/>
          <w:color w:val="auto"/>
          <w:kern w:val="0"/>
          <w:sz w:val="24"/>
          <w:szCs w:val="24"/>
          <w:highlight w:val="none"/>
          <w:lang w:val="en-US" w:eastAsia="zh-CN" w:bidi="ar"/>
        </w:rPr>
        <w:t>形成项目运营支持服务团队，制定多级评估机制和会议制度，做好项目过程的进度管控及跟踪，确保项目按照时间节点及要求完成。</w:t>
      </w:r>
    </w:p>
    <w:p w14:paraId="3DDA1E88">
      <w:pPr>
        <w:keepNext w:val="0"/>
        <w:keepLines w:val="0"/>
        <w:widowControl/>
        <w:numPr>
          <w:ilvl w:val="0"/>
          <w:numId w:val="9"/>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技术支持与培训支持服务：提供项目运行期间的技术</w:t>
      </w:r>
      <w:r>
        <w:rPr>
          <w:rFonts w:hint="eastAsia" w:ascii="宋体" w:hAnsi="宋体" w:cs="宋体"/>
          <w:color w:val="auto"/>
          <w:kern w:val="0"/>
          <w:sz w:val="24"/>
          <w:szCs w:val="24"/>
          <w:lang w:val="en-US" w:eastAsia="zh-CN" w:bidi="ar"/>
        </w:rPr>
        <w:t>培训、宣传推广及成果展示支持。</w:t>
      </w:r>
      <w:r>
        <w:rPr>
          <w:rFonts w:hint="eastAsia" w:ascii="宋体" w:hAnsi="宋体" w:eastAsia="宋体" w:cs="宋体"/>
          <w:color w:val="auto"/>
          <w:kern w:val="0"/>
          <w:sz w:val="24"/>
          <w:szCs w:val="24"/>
          <w:lang w:val="en-US" w:eastAsia="zh-CN" w:bidi="ar"/>
        </w:rPr>
        <w:t xml:space="preserve"> </w:t>
      </w:r>
    </w:p>
    <w:p w14:paraId="5B3D9A52">
      <w:pPr>
        <w:keepNext w:val="0"/>
        <w:keepLines w:val="0"/>
        <w:widowControl/>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具体要求：</w:t>
      </w:r>
    </w:p>
    <w:p w14:paraId="7E4FEADA">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20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A、技术支持服务：</w:t>
      </w:r>
      <w:r>
        <w:rPr>
          <w:rFonts w:hint="eastAsia" w:ascii="宋体" w:hAnsi="宋体" w:eastAsia="宋体" w:cs="宋体"/>
          <w:color w:val="auto"/>
          <w:kern w:val="0"/>
          <w:sz w:val="24"/>
          <w:szCs w:val="24"/>
          <w:highlight w:val="none"/>
          <w:lang w:val="en-US" w:eastAsia="zh-CN" w:bidi="ar"/>
        </w:rPr>
        <w:t>面向上实的所有用户群体，提供</w:t>
      </w:r>
      <w:r>
        <w:rPr>
          <w:rFonts w:hint="eastAsia" w:ascii="宋体" w:hAnsi="宋体" w:cs="宋体"/>
          <w:color w:val="auto"/>
          <w:kern w:val="0"/>
          <w:sz w:val="24"/>
          <w:szCs w:val="24"/>
          <w:highlight w:val="none"/>
          <w:lang w:val="en-US" w:eastAsia="zh-CN" w:bidi="ar"/>
        </w:rPr>
        <w:t>电话呼叫服务、</w:t>
      </w:r>
      <w:r>
        <w:rPr>
          <w:rFonts w:hint="eastAsia" w:ascii="宋体" w:hAnsi="宋体" w:eastAsia="宋体" w:cs="宋体"/>
          <w:color w:val="auto"/>
          <w:kern w:val="0"/>
          <w:sz w:val="24"/>
          <w:szCs w:val="24"/>
          <w:highlight w:val="none"/>
          <w:lang w:val="en-US" w:eastAsia="zh-CN" w:bidi="ar"/>
        </w:rPr>
        <w:t>微信群支持服务和邮箱支持服务三种方式，满足各类用户的个性化问题处理需求。</w:t>
      </w:r>
    </w:p>
    <w:p w14:paraId="670A14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a、电话服务：服务时间内接听来电并负责解答咨询。对于非工作时段、话务忙时的客户留言，次日应完成对客户留言的回呼工作。对于未能即时解答的来电，在确认答案后，应在当日内回呼，高峰期间需在2小时内回呼，并确保客户收到答复。 </w:t>
      </w:r>
    </w:p>
    <w:p w14:paraId="08F294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b、邮件服务：每半小时检查并回复内部及公开邮箱，并确保客户收到答复。 </w:t>
      </w:r>
    </w:p>
    <w:p w14:paraId="3E82DD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c、微信群支持：每日8:00-18:00提供微信群在线技术支持，需在3分钟内响应用户。 </w:t>
      </w:r>
    </w:p>
    <w:p w14:paraId="14563F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d、人员要求：提供专业客户服务团队，常驻专用坐席不少于2人、高峰时期坐席数不低于4人，群客服应常驻2人。 </w:t>
      </w:r>
    </w:p>
    <w:p w14:paraId="4CB3AC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B、培训支持服务：</w:t>
      </w:r>
      <w:r>
        <w:rPr>
          <w:rFonts w:hint="eastAsia" w:ascii="宋体" w:hAnsi="宋体" w:eastAsia="宋体" w:cs="宋体"/>
          <w:color w:val="auto"/>
          <w:kern w:val="0"/>
          <w:sz w:val="24"/>
          <w:szCs w:val="24"/>
          <w:highlight w:val="none"/>
          <w:lang w:val="en-US" w:eastAsia="zh-CN" w:bidi="ar"/>
        </w:rPr>
        <w:t>提供培训材料</w:t>
      </w:r>
      <w:r>
        <w:rPr>
          <w:rFonts w:hint="default"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Hans" w:bidi="ar"/>
        </w:rPr>
        <w:t>根据项目要求</w:t>
      </w:r>
      <w:r>
        <w:rPr>
          <w:rFonts w:hint="default" w:ascii="宋体" w:hAnsi="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CN" w:bidi="ar"/>
        </w:rPr>
        <w:t>指定专门培训人员</w:t>
      </w:r>
      <w:r>
        <w:rPr>
          <w:rFonts w:hint="default"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Hans" w:bidi="ar"/>
        </w:rPr>
        <w:t>提供培训服务</w:t>
      </w:r>
      <w:r>
        <w:rPr>
          <w:rFonts w:hint="default" w:ascii="宋体" w:hAnsi="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CN" w:bidi="ar"/>
        </w:rPr>
        <w:t>承担系统培训工作</w:t>
      </w:r>
      <w:r>
        <w:rPr>
          <w:rFonts w:hint="default"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Hans" w:bidi="ar"/>
        </w:rPr>
        <w:t>保障相关人员的操作使用</w:t>
      </w:r>
      <w:r>
        <w:rPr>
          <w:rFonts w:hint="eastAsia" w:ascii="宋体" w:hAnsi="宋体" w:eastAsia="宋体" w:cs="宋体"/>
          <w:color w:val="auto"/>
          <w:kern w:val="0"/>
          <w:sz w:val="24"/>
          <w:szCs w:val="24"/>
          <w:highlight w:val="none"/>
          <w:lang w:val="en-US" w:eastAsia="zh-CN" w:bidi="ar"/>
        </w:rPr>
        <w:t xml:space="preserve">。 </w:t>
      </w:r>
    </w:p>
    <w:p w14:paraId="7561D616">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20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C、系统升级支持服务：完成各业务系统升级支持服务工作。</w:t>
      </w:r>
    </w:p>
    <w:p w14:paraId="49D6D7E9">
      <w:pPr>
        <w:widowControl/>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具体要求：</w:t>
      </w:r>
    </w:p>
    <w:p w14:paraId="5D56EDE6">
      <w:pPr>
        <w:widowControl/>
        <w:ind w:firstLine="480" w:firstLineChars="200"/>
        <w:jc w:val="left"/>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根据项目要求，提供平台的升级支持服务包括业务联络、需求沟通等，确保平台满足业务使用要求。</w:t>
      </w:r>
    </w:p>
    <w:p w14:paraId="6DF64FDF">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Chars="20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D、</w:t>
      </w:r>
      <w:bookmarkStart w:id="0" w:name="_GoBack"/>
      <w:bookmarkEnd w:id="0"/>
      <w:r>
        <w:rPr>
          <w:rFonts w:hint="eastAsia" w:ascii="宋体" w:hAnsi="宋体" w:eastAsia="宋体" w:cs="宋体"/>
          <w:color w:val="auto"/>
          <w:kern w:val="0"/>
          <w:sz w:val="24"/>
          <w:szCs w:val="24"/>
          <w:highlight w:val="none"/>
          <w:lang w:val="en-US" w:eastAsia="zh-CN" w:bidi="ar"/>
        </w:rPr>
        <w:t xml:space="preserve">特殊时期保障服务：加强在特殊时期的系统安全保障服务。 </w:t>
      </w:r>
    </w:p>
    <w:p w14:paraId="5274FD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具体要求： </w:t>
      </w:r>
    </w:p>
    <w:p w14:paraId="1EE81FB6">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加强重保期间系统安全保障，</w:t>
      </w:r>
      <w:r>
        <w:rPr>
          <w:rFonts w:hint="eastAsia" w:ascii="宋体" w:hAnsi="宋体" w:cs="宋体"/>
          <w:color w:val="auto"/>
          <w:kern w:val="0"/>
          <w:sz w:val="24"/>
          <w:szCs w:val="24"/>
          <w:highlight w:val="none"/>
          <w:lang w:val="en-US" w:eastAsia="zh-Hans" w:bidi="ar"/>
        </w:rPr>
        <w:t>做好重保期间的平台安全保障工作</w:t>
      </w:r>
      <w:r>
        <w:rPr>
          <w:rFonts w:hint="default" w:ascii="宋体" w:hAnsi="宋体" w:cs="宋体"/>
          <w:color w:val="auto"/>
          <w:kern w:val="0"/>
          <w:sz w:val="24"/>
          <w:szCs w:val="24"/>
          <w:highlight w:val="none"/>
          <w:lang w:eastAsia="zh-Hans" w:bidi="ar"/>
        </w:rPr>
        <w:t>，</w:t>
      </w:r>
      <w:r>
        <w:rPr>
          <w:rFonts w:hint="eastAsia" w:ascii="宋体" w:hAnsi="宋体" w:cs="宋体"/>
          <w:color w:val="auto"/>
          <w:kern w:val="0"/>
          <w:sz w:val="24"/>
          <w:szCs w:val="24"/>
          <w:highlight w:val="none"/>
          <w:lang w:val="en-US" w:eastAsia="zh-Hans" w:bidi="ar"/>
        </w:rPr>
        <w:t>并</w:t>
      </w:r>
      <w:r>
        <w:rPr>
          <w:rFonts w:hint="eastAsia" w:ascii="宋体" w:hAnsi="宋体" w:eastAsia="宋体" w:cs="宋体"/>
          <w:color w:val="auto"/>
          <w:kern w:val="0"/>
          <w:sz w:val="24"/>
          <w:szCs w:val="24"/>
          <w:highlight w:val="none"/>
          <w:lang w:val="en-US" w:eastAsia="zh-CN" w:bidi="ar"/>
        </w:rPr>
        <w:t>提供应用系统</w:t>
      </w:r>
      <w:r>
        <w:rPr>
          <w:rFonts w:hint="eastAsia" w:ascii="宋体" w:hAnsi="宋体" w:cs="宋体"/>
          <w:color w:val="auto"/>
          <w:kern w:val="0"/>
          <w:sz w:val="24"/>
          <w:szCs w:val="24"/>
          <w:highlight w:val="none"/>
          <w:lang w:val="en-US" w:eastAsia="zh-Hans" w:bidi="ar"/>
        </w:rPr>
        <w:t>的</w:t>
      </w:r>
      <w:r>
        <w:rPr>
          <w:rFonts w:hint="eastAsia" w:ascii="宋体" w:hAnsi="宋体" w:eastAsia="宋体" w:cs="宋体"/>
          <w:color w:val="auto"/>
          <w:kern w:val="0"/>
          <w:sz w:val="24"/>
          <w:szCs w:val="24"/>
          <w:highlight w:val="none"/>
          <w:lang w:val="en-US" w:eastAsia="zh-CN" w:bidi="ar"/>
        </w:rPr>
        <w:t xml:space="preserve">巡检报告。 </w:t>
      </w:r>
    </w:p>
    <w:p w14:paraId="1AFB6538">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Hans" w:bidi="ar"/>
        </w:rPr>
        <w:t>做好学校新基建网络链支持服务</w:t>
      </w:r>
      <w:r>
        <w:rPr>
          <w:rFonts w:hint="default" w:ascii="宋体" w:hAnsi="宋体" w:eastAsia="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Hans" w:bidi="ar"/>
        </w:rPr>
        <w:t>根据用户的要求配合做好防火墙</w:t>
      </w:r>
      <w:r>
        <w:rPr>
          <w:rFonts w:hint="default" w:ascii="宋体" w:hAnsi="宋体" w:eastAsia="宋体" w:cs="宋体"/>
          <w:color w:val="auto"/>
          <w:kern w:val="0"/>
          <w:sz w:val="24"/>
          <w:szCs w:val="24"/>
          <w:highlight w:val="none"/>
          <w:lang w:val="en-US" w:eastAsia="zh-Hans" w:bidi="ar"/>
        </w:rPr>
        <w:t>、</w:t>
      </w:r>
      <w:r>
        <w:rPr>
          <w:rFonts w:hint="eastAsia" w:ascii="宋体" w:hAnsi="宋体" w:eastAsia="宋体" w:cs="宋体"/>
          <w:color w:val="auto"/>
          <w:kern w:val="0"/>
          <w:sz w:val="24"/>
          <w:szCs w:val="24"/>
          <w:highlight w:val="none"/>
          <w:lang w:val="en-US" w:eastAsia="zh-Hans" w:bidi="ar"/>
        </w:rPr>
        <w:t>行为管理</w:t>
      </w:r>
      <w:r>
        <w:rPr>
          <w:rFonts w:hint="default" w:ascii="宋体" w:hAnsi="宋体" w:eastAsia="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Hans" w:bidi="ar"/>
        </w:rPr>
        <w:t>网络运行稳定保障</w:t>
      </w:r>
      <w:r>
        <w:rPr>
          <w:rFonts w:hint="default" w:ascii="宋体" w:hAnsi="宋体" w:eastAsia="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Hans" w:bidi="ar"/>
        </w:rPr>
        <w:t>网络安全等保等的相关支持服务</w:t>
      </w:r>
      <w:r>
        <w:rPr>
          <w:rFonts w:hint="default" w:ascii="宋体" w:hAnsi="宋体" w:eastAsia="宋体" w:cs="宋体"/>
          <w:color w:val="auto"/>
          <w:kern w:val="0"/>
          <w:sz w:val="24"/>
          <w:szCs w:val="24"/>
          <w:highlight w:val="none"/>
          <w:lang w:val="en-US" w:eastAsia="zh-Hans" w:bidi="ar"/>
        </w:rPr>
        <w:t>，</w:t>
      </w:r>
      <w:r>
        <w:rPr>
          <w:rFonts w:hint="eastAsia" w:ascii="宋体" w:hAnsi="宋体" w:eastAsia="宋体" w:cs="宋体"/>
          <w:color w:val="auto"/>
          <w:kern w:val="0"/>
          <w:sz w:val="24"/>
          <w:szCs w:val="24"/>
          <w:highlight w:val="none"/>
          <w:lang w:val="en-US" w:eastAsia="zh-Hans" w:bidi="ar"/>
        </w:rPr>
        <w:t>确保平台的稳定运行</w:t>
      </w:r>
      <w:r>
        <w:rPr>
          <w:rFonts w:hint="default" w:ascii="宋体" w:hAnsi="宋体" w:eastAsia="宋体" w:cs="宋体"/>
          <w:color w:val="auto"/>
          <w:kern w:val="0"/>
          <w:sz w:val="24"/>
          <w:szCs w:val="24"/>
          <w:highlight w:val="none"/>
          <w:lang w:val="en-US" w:eastAsia="zh-Hans" w:bidi="ar"/>
        </w:rPr>
        <w:t>。</w:t>
      </w:r>
    </w:p>
    <w:p w14:paraId="0B7141B8">
      <w:pPr>
        <w:keepNext w:val="0"/>
        <w:keepLines w:val="0"/>
        <w:widowControl/>
        <w:numPr>
          <w:ilvl w:val="0"/>
          <w:numId w:val="9"/>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宣传推广与成果展示支持服务：组织项目成果展示活动，推进成果辐射。</w:t>
      </w:r>
    </w:p>
    <w:p w14:paraId="7F51B8BC">
      <w:pPr>
        <w:keepNext w:val="0"/>
        <w:keepLines w:val="0"/>
        <w:widowControl/>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具体要求：</w:t>
      </w:r>
    </w:p>
    <w:p w14:paraId="61876460">
      <w:pPr>
        <w:widowControl/>
        <w:ind w:firstLine="480" w:firstLineChars="200"/>
        <w:jc w:val="left"/>
        <w:rPr>
          <w:rFonts w:hint="default"/>
          <w:color w:val="auto"/>
          <w:lang w:val="en-US" w:eastAsia="zh-CN" w:bidi="ar"/>
        </w:rPr>
      </w:pPr>
      <w:r>
        <w:rPr>
          <w:rFonts w:hint="eastAsia"/>
          <w:color w:val="auto"/>
          <w:lang w:val="en-US" w:eastAsia="zh-CN" w:bidi="ar"/>
        </w:rPr>
        <w:t>在项目过程中积极探索引入大模型等新技术，做好项目成果的经验总结，推进成果辐射，形成成果辐射推广计划。</w:t>
      </w:r>
    </w:p>
    <w:p w14:paraId="0D46B3B3">
      <w:pPr>
        <w:pStyle w:val="3"/>
        <w:numPr>
          <w:ilvl w:val="0"/>
          <w:numId w:val="5"/>
        </w:numPr>
        <w:bidi w:val="0"/>
        <w:rPr>
          <w:rFonts w:hint="eastAsia" w:ascii="Arial" w:hAnsi="Arial"/>
          <w:b/>
          <w:color w:val="auto"/>
          <w:lang w:val="en-US" w:eastAsia="zh-CN"/>
        </w:rPr>
      </w:pPr>
      <w:r>
        <w:rPr>
          <w:rFonts w:hint="eastAsia" w:ascii="Arial" w:hAnsi="Arial"/>
          <w:b/>
          <w:color w:val="auto"/>
          <w:lang w:val="en-US" w:eastAsia="zh-CN"/>
        </w:rPr>
        <w:t>服务周期</w:t>
      </w:r>
    </w:p>
    <w:p w14:paraId="45659DD7">
      <w:pPr>
        <w:spacing w:before="156" w:after="156"/>
        <w:ind w:firstLine="480"/>
        <w:rPr>
          <w:rFonts w:ascii="宋体" w:hAnsi="宋体" w:cs="宋体"/>
          <w:color w:val="auto"/>
          <w:kern w:val="0"/>
          <w:sz w:val="24"/>
          <w:lang w:bidi="ar"/>
        </w:rPr>
      </w:pPr>
      <w:r>
        <w:rPr>
          <w:rFonts w:hint="eastAsia" w:ascii="宋体" w:hAnsi="宋体" w:cs="宋体"/>
          <w:color w:val="auto"/>
          <w:kern w:val="0"/>
          <w:sz w:val="24"/>
          <w:lang w:bidi="ar"/>
        </w:rPr>
        <w:t>202</w:t>
      </w: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年9月30日</w:t>
      </w:r>
      <w:r>
        <w:rPr>
          <w:rFonts w:hint="eastAsia" w:ascii="宋体" w:hAnsi="宋体" w:cs="宋体"/>
          <w:color w:val="auto"/>
          <w:kern w:val="0"/>
          <w:sz w:val="24"/>
          <w:lang w:eastAsia="zh-CN" w:bidi="ar"/>
        </w:rPr>
        <w:t>前</w:t>
      </w:r>
      <w:r>
        <w:rPr>
          <w:rFonts w:hint="eastAsia" w:ascii="宋体" w:hAnsi="宋体" w:cs="宋体"/>
          <w:color w:val="auto"/>
          <w:kern w:val="0"/>
          <w:sz w:val="24"/>
          <w:lang w:bidi="ar"/>
        </w:rPr>
        <w:t>完成服务并通过验收。</w:t>
      </w:r>
    </w:p>
    <w:p w14:paraId="27067647">
      <w:pPr>
        <w:pStyle w:val="3"/>
        <w:numPr>
          <w:ilvl w:val="0"/>
          <w:numId w:val="5"/>
        </w:numPr>
        <w:bidi w:val="0"/>
        <w:rPr>
          <w:rFonts w:hint="eastAsia" w:ascii="Arial" w:hAnsi="Arial"/>
          <w:b/>
          <w:color w:val="auto"/>
          <w:lang w:val="en-US" w:eastAsia="zh-CN"/>
        </w:rPr>
      </w:pPr>
      <w:r>
        <w:rPr>
          <w:rFonts w:hint="eastAsia" w:ascii="Arial" w:hAnsi="Arial"/>
          <w:b/>
          <w:color w:val="auto"/>
          <w:lang w:val="en-US" w:eastAsia="zh-CN"/>
        </w:rPr>
        <w:t>服务人员</w:t>
      </w:r>
    </w:p>
    <w:p w14:paraId="1CBC5A66">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要求成交供应商在</w:t>
      </w:r>
      <w:r>
        <w:rPr>
          <w:rFonts w:hint="eastAsia" w:ascii="宋体" w:hAnsi="宋体" w:cs="宋体"/>
          <w:color w:val="auto"/>
          <w:kern w:val="0"/>
          <w:sz w:val="24"/>
          <w:szCs w:val="24"/>
          <w:lang w:val="en-US" w:eastAsia="zh-CN" w:bidi="ar"/>
        </w:rPr>
        <w:t>本地</w:t>
      </w:r>
      <w:r>
        <w:rPr>
          <w:rFonts w:hint="eastAsia" w:ascii="宋体" w:hAnsi="宋体" w:eastAsia="宋体" w:cs="宋体"/>
          <w:color w:val="auto"/>
          <w:kern w:val="0"/>
          <w:sz w:val="24"/>
          <w:szCs w:val="24"/>
          <w:lang w:val="en-US" w:eastAsia="zh-CN" w:bidi="ar"/>
        </w:rPr>
        <w:t xml:space="preserve">有一定规模的实施团队且在本地有常驻的服务团队，能随时按要求提供技术支持和服务。 </w:t>
      </w:r>
    </w:p>
    <w:p w14:paraId="040C90CF">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供应商需组建专业、稳定的支持服务团队，服务团队人员不少于 25人。保证系统稳定，服务高效和规范。 </w:t>
      </w:r>
    </w:p>
    <w:p w14:paraId="74BF3B42">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供应商团队成员应至少包括，但不限于：项目管理人员、业务支持服务人员、技术支持服务人员、信息安全管理人员</w:t>
      </w:r>
      <w:r>
        <w:rPr>
          <w:rFonts w:hint="eastAsia" w:ascii="宋体" w:hAnsi="宋体" w:cs="宋体"/>
          <w:color w:val="auto"/>
          <w:kern w:val="0"/>
          <w:sz w:val="24"/>
          <w:szCs w:val="24"/>
          <w:lang w:val="en-US" w:eastAsia="zh-CN" w:bidi="ar"/>
        </w:rPr>
        <w:t>、客服人员</w:t>
      </w:r>
      <w:r>
        <w:rPr>
          <w:rFonts w:hint="eastAsia" w:ascii="宋体" w:hAnsi="宋体" w:eastAsia="宋体" w:cs="宋体"/>
          <w:color w:val="auto"/>
          <w:kern w:val="0"/>
          <w:sz w:val="24"/>
          <w:szCs w:val="24"/>
          <w:lang w:val="en-US" w:eastAsia="zh-CN" w:bidi="ar"/>
        </w:rPr>
        <w:t>等，团队人员具备一定的项目开发、管理经验。主要技术人员具有至少 5 年以上信息系统开发、运维实施经验。项目经理具有计算机类高级职称、具有承担信息化项目支持服务经验 10 年及以上的优先考虑；项目团队成员需具有</w:t>
      </w:r>
      <w:r>
        <w:rPr>
          <w:rFonts w:hint="eastAsia" w:ascii="宋体" w:hAnsi="宋体" w:cs="宋体"/>
          <w:color w:val="auto"/>
          <w:kern w:val="0"/>
          <w:sz w:val="24"/>
          <w:szCs w:val="24"/>
          <w:lang w:val="en-US" w:eastAsia="zh-CN" w:bidi="ar"/>
        </w:rPr>
        <w:t>XC</w:t>
      </w:r>
      <w:r>
        <w:rPr>
          <w:rFonts w:hint="eastAsia" w:ascii="宋体" w:hAnsi="宋体" w:eastAsia="宋体" w:cs="宋体"/>
          <w:color w:val="auto"/>
          <w:kern w:val="0"/>
          <w:sz w:val="24"/>
          <w:szCs w:val="24"/>
          <w:lang w:val="en-US" w:eastAsia="zh-CN" w:bidi="ar"/>
        </w:rPr>
        <w:t>建设及</w:t>
      </w:r>
      <w:r>
        <w:rPr>
          <w:rFonts w:hint="eastAsia" w:ascii="宋体" w:hAnsi="宋体" w:cs="宋体"/>
          <w:color w:val="auto"/>
          <w:kern w:val="0"/>
          <w:sz w:val="24"/>
          <w:szCs w:val="24"/>
          <w:lang w:val="en-US" w:eastAsia="zh-CN" w:bidi="ar"/>
        </w:rPr>
        <w:t>软件技能</w:t>
      </w:r>
      <w:r>
        <w:rPr>
          <w:rFonts w:hint="eastAsia" w:ascii="宋体" w:hAnsi="宋体" w:eastAsia="宋体" w:cs="宋体"/>
          <w:color w:val="auto"/>
          <w:kern w:val="0"/>
          <w:sz w:val="24"/>
          <w:szCs w:val="24"/>
          <w:lang w:val="en-US" w:eastAsia="zh-CN" w:bidi="ar"/>
        </w:rPr>
        <w:t xml:space="preserve">服务能力的优先考虑。 </w:t>
      </w:r>
    </w:p>
    <w:p w14:paraId="68645F5C">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项目团队人员中具有软件设计师、网络工程师、数据库系统工程师、信息系统管理工程师证书的优先考虑。 </w:t>
      </w:r>
    </w:p>
    <w:p w14:paraId="3CD7C32F">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供应商在响应方案中针对本项目中对服务团队的要求，需要提供详细的人员配置、项目成员情况、人员组织架构及职责划分。 </w:t>
      </w:r>
    </w:p>
    <w:p w14:paraId="27715C38">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供应商具有CCRC信息安全服务资质认证证书（软件开发）</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CCRC信息安全服务资质认证证书（信息系统安全运维）、软件企业证书、ISO20000信息技术服务管理体系证书、ISO27001信息安全管理体系认证证书的优先考虑。 </w:t>
      </w:r>
    </w:p>
    <w:p w14:paraId="6A9DBABF">
      <w:pPr>
        <w:pStyle w:val="3"/>
        <w:numPr>
          <w:ilvl w:val="0"/>
          <w:numId w:val="5"/>
        </w:numPr>
        <w:bidi w:val="0"/>
        <w:rPr>
          <w:rFonts w:hint="eastAsia" w:ascii="Arial" w:hAnsi="Arial"/>
          <w:b/>
          <w:color w:val="auto"/>
          <w:lang w:val="en-US" w:eastAsia="zh-CN"/>
        </w:rPr>
      </w:pPr>
      <w:r>
        <w:rPr>
          <w:rFonts w:hint="eastAsia" w:ascii="Arial" w:hAnsi="Arial"/>
          <w:b/>
          <w:color w:val="auto"/>
          <w:lang w:val="en-US" w:eastAsia="zh-CN"/>
        </w:rPr>
        <w:t>服务时间</w:t>
      </w:r>
    </w:p>
    <w:p w14:paraId="2E5D7B67">
      <w:pPr>
        <w:pStyle w:val="9"/>
        <w:spacing w:before="156" w:after="156"/>
        <w:rPr>
          <w:color w:val="auto"/>
        </w:rPr>
      </w:pPr>
      <w:r>
        <w:rPr>
          <w:rFonts w:hint="eastAsia"/>
          <w:color w:val="auto"/>
          <w:kern w:val="0"/>
        </w:rPr>
        <w:t>8:</w:t>
      </w:r>
      <w:r>
        <w:rPr>
          <w:color w:val="auto"/>
          <w:kern w:val="0"/>
        </w:rPr>
        <w:t>3</w:t>
      </w:r>
      <w:r>
        <w:rPr>
          <w:rFonts w:hint="eastAsia"/>
          <w:color w:val="auto"/>
          <w:kern w:val="0"/>
        </w:rPr>
        <w:t>0-17:00（工作日）（呼叫</w:t>
      </w:r>
      <w:r>
        <w:rPr>
          <w:color w:val="auto"/>
          <w:kern w:val="0"/>
        </w:rPr>
        <w:t>服务时间参照具体要求）</w:t>
      </w:r>
    </w:p>
    <w:p w14:paraId="4FF373F6">
      <w:pPr>
        <w:pStyle w:val="3"/>
        <w:numPr>
          <w:ilvl w:val="0"/>
          <w:numId w:val="5"/>
        </w:numPr>
        <w:bidi w:val="0"/>
        <w:rPr>
          <w:rFonts w:hint="default" w:ascii="Arial" w:hAnsi="Arial"/>
          <w:b/>
          <w:color w:val="auto"/>
          <w:lang w:val="en-US" w:eastAsia="zh-CN"/>
        </w:rPr>
      </w:pPr>
      <w:r>
        <w:rPr>
          <w:rFonts w:hint="eastAsia" w:ascii="Arial" w:hAnsi="Arial"/>
          <w:b/>
          <w:color w:val="auto"/>
          <w:lang w:val="en-US" w:eastAsia="zh-CN"/>
        </w:rPr>
        <w:t>响应要求</w:t>
      </w:r>
    </w:p>
    <w:p w14:paraId="7EC17D83">
      <w:pPr>
        <w:pStyle w:val="9"/>
        <w:numPr>
          <w:ilvl w:val="0"/>
          <w:numId w:val="12"/>
        </w:numPr>
        <w:spacing w:before="156" w:after="156"/>
        <w:ind w:firstLineChars="0"/>
        <w:rPr>
          <w:color w:val="auto"/>
        </w:rPr>
      </w:pPr>
      <w:r>
        <w:rPr>
          <w:rFonts w:hint="eastAsia"/>
          <w:color w:val="auto"/>
        </w:rPr>
        <w:t>呼叫服务</w:t>
      </w:r>
    </w:p>
    <w:p w14:paraId="3CBEE3C0">
      <w:pPr>
        <w:pStyle w:val="9"/>
        <w:spacing w:before="156" w:after="156"/>
        <w:rPr>
          <w:color w:val="auto"/>
        </w:rPr>
      </w:pPr>
      <w:r>
        <w:rPr>
          <w:rFonts w:hint="eastAsia"/>
          <w:color w:val="auto"/>
        </w:rPr>
        <w:t>人工服务时间（工作日：8:00—20:00，双休日：</w:t>
      </w:r>
      <w:r>
        <w:rPr>
          <w:color w:val="auto"/>
        </w:rPr>
        <w:t>9</w:t>
      </w:r>
      <w:r>
        <w:rPr>
          <w:rFonts w:hint="eastAsia"/>
          <w:color w:val="auto"/>
        </w:rPr>
        <w:t>:00—1</w:t>
      </w:r>
      <w:r>
        <w:rPr>
          <w:color w:val="auto"/>
        </w:rPr>
        <w:t>7</w:t>
      </w:r>
      <w:r>
        <w:rPr>
          <w:rFonts w:hint="eastAsia"/>
          <w:color w:val="auto"/>
        </w:rPr>
        <w:t>:</w:t>
      </w:r>
      <w:r>
        <w:rPr>
          <w:color w:val="auto"/>
        </w:rPr>
        <w:t>0</w:t>
      </w:r>
      <w:r>
        <w:rPr>
          <w:rFonts w:hint="eastAsia"/>
          <w:color w:val="auto"/>
        </w:rPr>
        <w:t>0），非人工值班时间设置系统自动录音，次日应完成对客户有效留言的回访工作。对于未能即时解答的来电，在确认答案后，应在一个工作日内回访，高峰期间需在2小时内回访。</w:t>
      </w:r>
    </w:p>
    <w:p w14:paraId="53CE9031">
      <w:pPr>
        <w:pStyle w:val="9"/>
        <w:numPr>
          <w:ilvl w:val="0"/>
          <w:numId w:val="12"/>
        </w:numPr>
        <w:spacing w:before="156" w:after="156"/>
        <w:ind w:firstLineChars="0"/>
        <w:rPr>
          <w:color w:val="auto"/>
        </w:rPr>
      </w:pPr>
      <w:r>
        <w:rPr>
          <w:rFonts w:hint="eastAsia"/>
          <w:color w:val="auto"/>
        </w:rPr>
        <w:t>微信群支持服务</w:t>
      </w:r>
    </w:p>
    <w:p w14:paraId="376044A1">
      <w:pPr>
        <w:pStyle w:val="9"/>
        <w:spacing w:before="156" w:after="156"/>
        <w:rPr>
          <w:color w:val="auto"/>
        </w:rPr>
      </w:pPr>
      <w:r>
        <w:rPr>
          <w:rFonts w:hint="eastAsia"/>
          <w:color w:val="auto"/>
        </w:rPr>
        <w:t>3分钟内响应，并根据具体情况在规定时间内解决问题。</w:t>
      </w:r>
    </w:p>
    <w:p w14:paraId="7C7B35E1">
      <w:pPr>
        <w:pStyle w:val="9"/>
        <w:numPr>
          <w:ilvl w:val="0"/>
          <w:numId w:val="12"/>
        </w:numPr>
        <w:spacing w:before="156" w:after="156"/>
        <w:ind w:firstLineChars="0"/>
        <w:rPr>
          <w:color w:val="auto"/>
        </w:rPr>
      </w:pPr>
      <w:r>
        <w:rPr>
          <w:rFonts w:hint="eastAsia"/>
          <w:color w:val="auto"/>
        </w:rPr>
        <w:t>邮箱支持服务</w:t>
      </w:r>
    </w:p>
    <w:p w14:paraId="650F3F54">
      <w:pPr>
        <w:pStyle w:val="9"/>
        <w:spacing w:before="156" w:after="156"/>
        <w:rPr>
          <w:rFonts w:hint="eastAsia"/>
          <w:color w:val="auto"/>
        </w:rPr>
      </w:pPr>
      <w:r>
        <w:rPr>
          <w:rFonts w:hint="eastAsia"/>
          <w:color w:val="auto"/>
        </w:rPr>
        <w:t>业务高峰时段每2小时对邮件进行响应；非业务高峰时段，每半天对邮件进行响应。</w:t>
      </w:r>
    </w:p>
    <w:p w14:paraId="697093AF">
      <w:pPr>
        <w:pStyle w:val="2"/>
        <w:numPr>
          <w:ilvl w:val="0"/>
          <w:numId w:val="2"/>
        </w:numPr>
        <w:bidi w:val="0"/>
        <w:rPr>
          <w:rFonts w:hint="default"/>
          <w:color w:val="auto"/>
          <w:lang w:val="en-US" w:eastAsia="zh-CN"/>
        </w:rPr>
      </w:pPr>
      <w:r>
        <w:rPr>
          <w:rFonts w:hint="eastAsia"/>
          <w:b/>
          <w:color w:val="auto"/>
          <w:lang w:val="en-US" w:eastAsia="zh-CN"/>
        </w:rPr>
        <w:t>项目交付</w:t>
      </w:r>
    </w:p>
    <w:p w14:paraId="2475442E">
      <w:pPr>
        <w:pStyle w:val="9"/>
        <w:spacing w:before="156" w:after="156"/>
        <w:rPr>
          <w:color w:val="auto"/>
        </w:rPr>
      </w:pPr>
      <w:r>
        <w:rPr>
          <w:rFonts w:hint="eastAsia"/>
          <w:color w:val="auto"/>
        </w:rPr>
        <w:t>交付状态：完成项目周期全部服务支持工作，提供项目总结报告，并通过甲方验收。</w:t>
      </w:r>
    </w:p>
    <w:p w14:paraId="66E1EF86">
      <w:pPr>
        <w:pStyle w:val="9"/>
        <w:spacing w:before="156" w:after="156"/>
        <w:rPr>
          <w:rFonts w:hint="eastAsia" w:eastAsia="宋体"/>
          <w:color w:val="auto"/>
          <w:lang w:eastAsia="zh-CN"/>
        </w:rPr>
      </w:pPr>
      <w:r>
        <w:rPr>
          <w:rFonts w:hint="eastAsia"/>
          <w:color w:val="auto"/>
        </w:rPr>
        <w:t>完成期限：202</w:t>
      </w:r>
      <w:r>
        <w:rPr>
          <w:rFonts w:hint="eastAsia"/>
          <w:color w:val="auto"/>
          <w:lang w:val="en-US" w:eastAsia="zh-CN"/>
        </w:rPr>
        <w:t>6</w:t>
      </w:r>
      <w:r>
        <w:rPr>
          <w:rFonts w:hint="eastAsia"/>
          <w:color w:val="auto"/>
        </w:rPr>
        <w:t>年9月30日前</w:t>
      </w:r>
      <w:r>
        <w:rPr>
          <w:rFonts w:hint="eastAsia"/>
          <w:color w:val="auto"/>
          <w:lang w:eastAsia="zh-CN"/>
        </w:rPr>
        <w:t>完成服务并通过验收。</w:t>
      </w:r>
    </w:p>
    <w:p w14:paraId="7EC4946A">
      <w:pPr>
        <w:pStyle w:val="2"/>
        <w:numPr>
          <w:ilvl w:val="0"/>
          <w:numId w:val="2"/>
        </w:numPr>
        <w:bidi w:val="0"/>
        <w:rPr>
          <w:rFonts w:hint="default"/>
          <w:b/>
          <w:color w:val="auto"/>
          <w:lang w:val="en-US" w:eastAsia="zh-CN"/>
        </w:rPr>
      </w:pPr>
      <w:r>
        <w:rPr>
          <w:rFonts w:hint="eastAsia"/>
          <w:b/>
          <w:color w:val="auto"/>
          <w:lang w:val="en-US" w:eastAsia="zh-CN"/>
        </w:rPr>
        <w:t>付款方式</w:t>
      </w:r>
    </w:p>
    <w:p w14:paraId="3C1FF275">
      <w:pPr>
        <w:pStyle w:val="9"/>
        <w:spacing w:before="156" w:after="156"/>
        <w:ind w:left="0" w:leftChars="0" w:firstLine="0" w:firstLineChars="0"/>
        <w:rPr>
          <w:rFonts w:hint="default"/>
          <w:color w:val="auto"/>
          <w:lang w:val="en-US" w:eastAsia="zh-CN"/>
        </w:rPr>
      </w:pPr>
      <w:r>
        <w:rPr>
          <w:rFonts w:hint="eastAsia"/>
          <w:color w:val="auto"/>
        </w:rPr>
        <w:t>合同签订且采购人收到有效发票和履约保证金后支付全部合同款。项目验收通过后退还履约保证金。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auto"/>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A53F8"/>
    <w:multiLevelType w:val="singleLevel"/>
    <w:tmpl w:val="9F1A53F8"/>
    <w:lvl w:ilvl="0" w:tentative="0">
      <w:start w:val="1"/>
      <w:numFmt w:val="decimal"/>
      <w:lvlText w:val="(%1)"/>
      <w:lvlJc w:val="left"/>
      <w:pPr>
        <w:ind w:left="425" w:hanging="425"/>
      </w:pPr>
      <w:rPr>
        <w:rFonts w:hint="default"/>
      </w:rPr>
    </w:lvl>
  </w:abstractNum>
  <w:abstractNum w:abstractNumId="1">
    <w:nsid w:val="C3AE8AF9"/>
    <w:multiLevelType w:val="multilevel"/>
    <w:tmpl w:val="C3AE8AF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B2177B0"/>
    <w:multiLevelType w:val="singleLevel"/>
    <w:tmpl w:val="CB2177B0"/>
    <w:lvl w:ilvl="0" w:tentative="0">
      <w:start w:val="1"/>
      <w:numFmt w:val="upperLetter"/>
      <w:lvlText w:val="%1."/>
      <w:lvlJc w:val="left"/>
      <w:pPr>
        <w:ind w:left="425" w:hanging="425"/>
      </w:pPr>
      <w:rPr>
        <w:rFonts w:hint="default"/>
      </w:rPr>
    </w:lvl>
  </w:abstractNum>
  <w:abstractNum w:abstractNumId="3">
    <w:nsid w:val="FFFEBB1B"/>
    <w:multiLevelType w:val="singleLevel"/>
    <w:tmpl w:val="FFFEBB1B"/>
    <w:lvl w:ilvl="0" w:tentative="0">
      <w:start w:val="1"/>
      <w:numFmt w:val="lowerLetter"/>
      <w:suff w:val="nothing"/>
      <w:lvlText w:val="%1、"/>
      <w:lvlJc w:val="left"/>
    </w:lvl>
  </w:abstractNum>
  <w:abstractNum w:abstractNumId="4">
    <w:nsid w:val="02DCD71E"/>
    <w:multiLevelType w:val="singleLevel"/>
    <w:tmpl w:val="02DCD71E"/>
    <w:lvl w:ilvl="0" w:tentative="0">
      <w:start w:val="1"/>
      <w:numFmt w:val="decimal"/>
      <w:suff w:val="nothing"/>
      <w:lvlText w:val="%1）"/>
      <w:lvlJc w:val="left"/>
    </w:lvl>
  </w:abstractNum>
  <w:abstractNum w:abstractNumId="5">
    <w:nsid w:val="16C55C22"/>
    <w:multiLevelType w:val="singleLevel"/>
    <w:tmpl w:val="16C55C22"/>
    <w:lvl w:ilvl="0" w:tentative="0">
      <w:start w:val="1"/>
      <w:numFmt w:val="decimalEnclosedCircleChinese"/>
      <w:suff w:val="space"/>
      <w:lvlText w:val="%1"/>
      <w:lvlJc w:val="left"/>
      <w:rPr>
        <w:rFonts w:hint="eastAsia"/>
      </w:rPr>
    </w:lvl>
  </w:abstractNum>
  <w:abstractNum w:abstractNumId="6">
    <w:nsid w:val="17506C4D"/>
    <w:multiLevelType w:val="multilevel"/>
    <w:tmpl w:val="17506C4D"/>
    <w:lvl w:ilvl="0" w:tentative="0">
      <w:start w:val="1"/>
      <w:numFmt w:val="upp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7">
    <w:nsid w:val="25CCF74C"/>
    <w:multiLevelType w:val="singleLevel"/>
    <w:tmpl w:val="25CCF74C"/>
    <w:lvl w:ilvl="0" w:tentative="0">
      <w:start w:val="1"/>
      <w:numFmt w:val="decimalEnclosedCircleChinese"/>
      <w:suff w:val="space"/>
      <w:lvlText w:val="%1"/>
      <w:lvlJc w:val="left"/>
      <w:rPr>
        <w:rFonts w:hint="eastAsia"/>
      </w:rPr>
    </w:lvl>
  </w:abstractNum>
  <w:abstractNum w:abstractNumId="8">
    <w:nsid w:val="2BCBC208"/>
    <w:multiLevelType w:val="singleLevel"/>
    <w:tmpl w:val="2BCBC208"/>
    <w:lvl w:ilvl="0" w:tentative="0">
      <w:start w:val="2"/>
      <w:numFmt w:val="decimal"/>
      <w:suff w:val="nothing"/>
      <w:lvlText w:val="%1）"/>
      <w:lvlJc w:val="left"/>
    </w:lvl>
  </w:abstractNum>
  <w:abstractNum w:abstractNumId="9">
    <w:nsid w:val="5FFFBBBE"/>
    <w:multiLevelType w:val="singleLevel"/>
    <w:tmpl w:val="5FFFBBBE"/>
    <w:lvl w:ilvl="0" w:tentative="0">
      <w:start w:val="1"/>
      <w:numFmt w:val="decimal"/>
      <w:pStyle w:val="4"/>
      <w:lvlText w:val="(%1)"/>
      <w:lvlJc w:val="left"/>
      <w:pPr>
        <w:ind w:left="425" w:hanging="425"/>
      </w:pPr>
      <w:rPr>
        <w:rFonts w:hint="default"/>
      </w:rPr>
    </w:lvl>
  </w:abstractNum>
  <w:abstractNum w:abstractNumId="10">
    <w:nsid w:val="654E4102"/>
    <w:multiLevelType w:val="multilevel"/>
    <w:tmpl w:val="654E41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6B3EB446"/>
    <w:multiLevelType w:val="singleLevel"/>
    <w:tmpl w:val="6B3EB446"/>
    <w:lvl w:ilvl="0" w:tentative="0">
      <w:start w:val="1"/>
      <w:numFmt w:val="chineseCounting"/>
      <w:suff w:val="nothing"/>
      <w:lvlText w:val="%1、"/>
      <w:lvlJc w:val="left"/>
      <w:rPr>
        <w:rFonts w:hint="eastAsia"/>
      </w:rPr>
    </w:lvl>
  </w:abstractNum>
  <w:num w:numId="1">
    <w:abstractNumId w:val="9"/>
  </w:num>
  <w:num w:numId="2">
    <w:abstractNumId w:val="11"/>
  </w:num>
  <w:num w:numId="3">
    <w:abstractNumId w:val="4"/>
  </w:num>
  <w:num w:numId="4">
    <w:abstractNumId w:val="8"/>
  </w:num>
  <w:num w:numId="5">
    <w:abstractNumId w:val="1"/>
  </w:num>
  <w:num w:numId="6">
    <w:abstractNumId w:val="2"/>
  </w:num>
  <w:num w:numId="7">
    <w:abstractNumId w:val="6"/>
  </w:num>
  <w:num w:numId="8">
    <w:abstractNumId w:val="7"/>
  </w:num>
  <w:num w:numId="9">
    <w:abstractNumId w:val="5"/>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E71AC"/>
    <w:rsid w:val="006911F9"/>
    <w:rsid w:val="010333FC"/>
    <w:rsid w:val="03787D41"/>
    <w:rsid w:val="03FD05D6"/>
    <w:rsid w:val="0BC8771C"/>
    <w:rsid w:val="0D703DA1"/>
    <w:rsid w:val="0FB104C7"/>
    <w:rsid w:val="11C5213C"/>
    <w:rsid w:val="13E250F3"/>
    <w:rsid w:val="149363ED"/>
    <w:rsid w:val="15D70664"/>
    <w:rsid w:val="1D102CD1"/>
    <w:rsid w:val="1D970CFC"/>
    <w:rsid w:val="21690C01"/>
    <w:rsid w:val="21FE71AC"/>
    <w:rsid w:val="21FF35D2"/>
    <w:rsid w:val="246E37B7"/>
    <w:rsid w:val="2539326B"/>
    <w:rsid w:val="26CF0B5A"/>
    <w:rsid w:val="271A4BB9"/>
    <w:rsid w:val="2BA400FF"/>
    <w:rsid w:val="2C6632FB"/>
    <w:rsid w:val="339C4E66"/>
    <w:rsid w:val="35B93229"/>
    <w:rsid w:val="3F19177F"/>
    <w:rsid w:val="3F732F1F"/>
    <w:rsid w:val="414508EB"/>
    <w:rsid w:val="4152279E"/>
    <w:rsid w:val="42A47894"/>
    <w:rsid w:val="445D5F4C"/>
    <w:rsid w:val="45594965"/>
    <w:rsid w:val="467168CC"/>
    <w:rsid w:val="46DC584E"/>
    <w:rsid w:val="47B708B6"/>
    <w:rsid w:val="4989333F"/>
    <w:rsid w:val="53051C89"/>
    <w:rsid w:val="559E1784"/>
    <w:rsid w:val="56180893"/>
    <w:rsid w:val="58A976BE"/>
    <w:rsid w:val="5BD238C4"/>
    <w:rsid w:val="5F402F35"/>
    <w:rsid w:val="5F9B5186"/>
    <w:rsid w:val="685395AE"/>
    <w:rsid w:val="6B8F014D"/>
    <w:rsid w:val="6C216B5C"/>
    <w:rsid w:val="6CDF3EE2"/>
    <w:rsid w:val="6F8A5EB9"/>
    <w:rsid w:val="72181581"/>
    <w:rsid w:val="72BD4C6D"/>
    <w:rsid w:val="751D0C5C"/>
    <w:rsid w:val="76095083"/>
    <w:rsid w:val="765A18CD"/>
    <w:rsid w:val="7677143F"/>
    <w:rsid w:val="779F2082"/>
    <w:rsid w:val="7B4056A4"/>
    <w:rsid w:val="7CB00608"/>
    <w:rsid w:val="7DB9FEF1"/>
    <w:rsid w:val="7E9C7095"/>
    <w:rsid w:val="9FEED903"/>
    <w:rsid w:val="CF0FA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28"/>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b/>
      <w:sz w:val="28"/>
    </w:rPr>
  </w:style>
  <w:style w:type="paragraph" w:styleId="4">
    <w:name w:val="heading 3"/>
    <w:basedOn w:val="1"/>
    <w:next w:val="1"/>
    <w:unhideWhenUsed/>
    <w:qFormat/>
    <w:uiPriority w:val="0"/>
    <w:pPr>
      <w:keepNext/>
      <w:keepLines/>
      <w:numPr>
        <w:ilvl w:val="0"/>
        <w:numId w:val="1"/>
      </w:numPr>
      <w:outlineLvl w:val="2"/>
    </w:pPr>
    <w:rPr>
      <w:b/>
      <w:sz w:val="28"/>
    </w:rPr>
  </w:style>
  <w:style w:type="paragraph" w:styleId="5">
    <w:name w:val="heading 6"/>
    <w:basedOn w:val="1"/>
    <w:next w:val="1"/>
    <w:qFormat/>
    <w:uiPriority w:val="0"/>
    <w:pPr>
      <w:keepNext/>
      <w:keepLines/>
      <w:tabs>
        <w:tab w:val="left" w:pos="1572"/>
      </w:tabs>
      <w:spacing w:before="240" w:after="64" w:line="320" w:lineRule="auto"/>
      <w:ind w:left="1572" w:hanging="1152"/>
      <w:outlineLvl w:val="5"/>
    </w:pPr>
    <w:rPr>
      <w:rFonts w:ascii="Arial" w:hAnsi="Arial" w:eastAsia="黑体"/>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customStyle="1" w:styleId="9">
    <w:name w:val="正文格式"/>
    <w:basedOn w:val="1"/>
    <w:qFormat/>
    <w:uiPriority w:val="0"/>
    <w:pPr>
      <w:ind w:firstLine="480" w:firstLineChars="200"/>
    </w:pPr>
    <w:rPr>
      <w:rFonts w:ascii="宋体" w:hAnsi="宋体"/>
      <w:sz w:val="24"/>
    </w:r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6046</Words>
  <Characters>6206</Characters>
  <Lines>0</Lines>
  <Paragraphs>0</Paragraphs>
  <TotalTime>54</TotalTime>
  <ScaleCrop>false</ScaleCrop>
  <LinksUpToDate>false</LinksUpToDate>
  <CharactersWithSpaces>6306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2025-06-21T14:41:00Z</dcterms:created>
  <dc:creator>Yuki</dc:creator>
  <cp:lastModifiedBy>user</cp:lastModifiedBy>
  <dcterms:modified xsi:type="dcterms:W3CDTF">2025-08-05T10:38:51Z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B954B193DAC7430EA1CB1F5FDFC4E053_13</vt:lpwstr>
  </property>
  <property fmtid="{D5CDD505-2E9C-101B-9397-08002B2CF9AE}" pid="4" name="KSOTemplateDocerSaveRecord">
    <vt:lpwstr>eyJoZGlkIjoiMzEwNTM5NzYwMDRjMzkwZTVkZjY2ODkwMGIxNGU0OTUiLCJ1c2VySWQiOiI1MjUxNTQxNjgifQ==</vt:lpwstr>
  </property>
</Properties>
</file>