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B2775A6">
      <w:pPr>
        <w:pStyle w:val="5"/>
        <w:ind w:firstLine="6023" w:firstLineChars="1500"/>
        <w:rPr>
          <w:b/>
          <w:bCs/>
          <w:sz w:val="40"/>
          <w:szCs w:val="40"/>
          <w:lang w:eastAsia="zh-CN"/>
        </w:rPr>
      </w:pPr>
      <w:r>
        <w:rPr>
          <w:rFonts w:hint="eastAsia" w:ascii="宋体" w:hAnsi="宋体" w:eastAsia="宋体" w:cs="宋体"/>
          <w:b/>
          <w:bCs w:val="0"/>
          <w:snapToGrid/>
          <w:sz w:val="40"/>
          <w:szCs w:val="40"/>
          <w:lang w:eastAsia="zh-CN"/>
        </w:rPr>
        <w:t>临港新片区交通一体化指挥中心</w:t>
      </w:r>
      <w:r>
        <w:rPr>
          <w:rFonts w:hint="eastAsia" w:ascii="宋体" w:hAnsi="宋体" w:eastAsia="宋体" w:cs="宋体"/>
          <w:b/>
          <w:bCs w:val="0"/>
          <w:snapToGrid/>
          <w:sz w:val="40"/>
          <w:szCs w:val="40"/>
          <w:lang w:val="en-US" w:eastAsia="zh-CN"/>
        </w:rPr>
        <w:t>办公家具</w:t>
      </w:r>
      <w:r>
        <w:rPr>
          <w:rFonts w:hint="eastAsia"/>
          <w:b/>
          <w:bCs/>
          <w:sz w:val="40"/>
          <w:szCs w:val="40"/>
          <w:lang w:eastAsia="zh-CN"/>
        </w:rPr>
        <w:t>采购项目</w:t>
      </w:r>
    </w:p>
    <w:p w14:paraId="60E2CFB0">
      <w:pPr>
        <w:pStyle w:val="5"/>
        <w:rPr>
          <w:lang w:eastAsia="zh-CN"/>
        </w:rPr>
      </w:pPr>
    </w:p>
    <w:p w14:paraId="45876604">
      <w:pPr>
        <w:spacing w:before="120" w:line="221" w:lineRule="auto"/>
        <w:outlineLvl w:val="6"/>
        <w:rPr>
          <w:rFonts w:hint="eastAsia" w:ascii="宋体" w:hAnsi="宋体" w:eastAsia="宋体" w:cs="宋体"/>
          <w:b/>
          <w:bCs/>
          <w:spacing w:val="-2"/>
          <w:sz w:val="28"/>
          <w:szCs w:val="28"/>
          <w:lang w:eastAsia="zh-CN"/>
        </w:rPr>
      </w:pPr>
      <w:r>
        <w:rPr>
          <w:rFonts w:hint="eastAsia" w:ascii="宋体" w:hAnsi="宋体" w:eastAsia="宋体" w:cs="宋体"/>
          <w:b/>
          <w:bCs/>
          <w:spacing w:val="-2"/>
          <w:sz w:val="28"/>
          <w:szCs w:val="28"/>
          <w:lang w:eastAsia="zh-CN"/>
        </w:rPr>
        <w:t>一、基本内容</w:t>
      </w:r>
    </w:p>
    <w:p w14:paraId="65B1BEB0">
      <w:pPr>
        <w:pStyle w:val="5"/>
        <w:rPr>
          <w:rFonts w:hint="eastAsia" w:ascii="宋体" w:hAnsi="宋体" w:eastAsia="宋体" w:cs="宋体"/>
          <w:lang w:eastAsia="zh-CN"/>
        </w:rPr>
      </w:pPr>
      <w:r>
        <w:rPr>
          <w:rFonts w:hint="eastAsia" w:ascii="宋体" w:hAnsi="宋体" w:eastAsia="宋体" w:cs="宋体"/>
          <w:lang w:eastAsia="zh-CN"/>
        </w:rPr>
        <w:t>1.项目背景： 临港新片区交通一体化指挥中心总用地面14479.2平方米，总建筑面积15400平方米，其中地上建筑面积11870平方米，地下建筑面积3530平方米，包括了指挥大厅、服务大厅、办案区、办公室、会议室、茶水间、库房、厕所等功能用房。本项目包括临港新片区交通一体化指挥中心大楼一层到六层的办公家具。</w:t>
      </w:r>
    </w:p>
    <w:p w14:paraId="22129854">
      <w:pPr>
        <w:pStyle w:val="5"/>
        <w:rPr>
          <w:rFonts w:hint="eastAsia" w:ascii="宋体" w:hAnsi="宋体" w:eastAsia="宋体" w:cs="宋体"/>
          <w:lang w:eastAsia="zh-CN"/>
        </w:rPr>
      </w:pPr>
      <w:r>
        <w:rPr>
          <w:rFonts w:hint="eastAsia" w:ascii="宋体" w:hAnsi="宋体" w:eastAsia="宋体" w:cs="宋体"/>
          <w:lang w:eastAsia="zh-CN"/>
        </w:rPr>
        <w:t>2.履约地点：上海市临港新片区（</w:t>
      </w:r>
      <w:bookmarkStart w:id="0" w:name="OLE_LINK25"/>
      <w:r>
        <w:rPr>
          <w:rFonts w:hint="eastAsia" w:ascii="宋体" w:hAnsi="宋体" w:eastAsia="宋体" w:cs="宋体"/>
          <w:lang w:eastAsia="zh-CN"/>
        </w:rPr>
        <w:t>临港新片区</w:t>
      </w:r>
      <w:bookmarkEnd w:id="0"/>
      <w:r>
        <w:rPr>
          <w:rFonts w:hint="eastAsia" w:ascii="宋体" w:hAnsi="宋体" w:eastAsia="宋体" w:cs="宋体"/>
          <w:lang w:eastAsia="zh-CN"/>
        </w:rPr>
        <w:t>交通一体化指挥中心指定地点）</w:t>
      </w:r>
    </w:p>
    <w:p w14:paraId="16281F06">
      <w:pPr>
        <w:pStyle w:val="5"/>
        <w:rPr>
          <w:rFonts w:hint="eastAsia" w:ascii="宋体" w:hAnsi="宋体" w:eastAsia="宋体" w:cs="宋体"/>
          <w:lang w:eastAsia="zh-CN"/>
        </w:rPr>
      </w:pPr>
      <w:r>
        <w:rPr>
          <w:rFonts w:hint="eastAsia" w:ascii="宋体" w:hAnsi="宋体" w:eastAsia="宋体" w:cs="宋体"/>
          <w:lang w:eastAsia="zh-CN"/>
        </w:rPr>
        <w:t>3.图纸：</w:t>
      </w:r>
      <w:bookmarkStart w:id="1" w:name="OLE_LINK12"/>
      <w:r>
        <w:rPr>
          <w:rFonts w:hint="eastAsia" w:ascii="宋体" w:hAnsi="宋体" w:eastAsia="宋体" w:cs="宋体"/>
          <w:lang w:eastAsia="zh-CN"/>
        </w:rPr>
        <w:t>供应商应根据</w:t>
      </w:r>
      <w:r>
        <w:rPr>
          <w:rFonts w:hint="eastAsia" w:cs="宋体"/>
          <w:lang w:eastAsia="zh-CN"/>
        </w:rPr>
        <w:t>附件</w:t>
      </w:r>
      <w:r>
        <w:rPr>
          <w:rFonts w:hint="eastAsia" w:ascii="宋体" w:hAnsi="宋体" w:eastAsia="宋体" w:cs="宋体"/>
          <w:lang w:eastAsia="zh-CN"/>
        </w:rPr>
        <w:t>的平面图，对涉及空间进行合理的布置与空间规划，使得其满足使用需求。投标文件中需提供详细的家具平面布局图。</w:t>
      </w:r>
      <w:bookmarkEnd w:id="1"/>
    </w:p>
    <w:p w14:paraId="26644DE4">
      <w:pPr>
        <w:pStyle w:val="6"/>
        <w:rPr>
          <w:rFonts w:hint="eastAsia"/>
          <w:lang w:eastAsia="zh-CN"/>
        </w:rPr>
      </w:pPr>
    </w:p>
    <w:p w14:paraId="3A0E6974">
      <w:pPr>
        <w:numPr>
          <w:ilvl w:val="0"/>
          <w:numId w:val="1"/>
        </w:numPr>
        <w:spacing w:before="120" w:line="221" w:lineRule="auto"/>
        <w:outlineLvl w:val="6"/>
        <w:rPr>
          <w:rFonts w:hint="eastAsia" w:ascii="宋体" w:hAnsi="宋体" w:eastAsia="宋体" w:cs="宋体"/>
          <w:b/>
          <w:bCs/>
          <w:spacing w:val="-2"/>
          <w:sz w:val="28"/>
          <w:szCs w:val="28"/>
          <w:highlight w:val="none"/>
          <w:lang w:eastAsia="zh-CN"/>
        </w:rPr>
      </w:pPr>
      <w:r>
        <w:rPr>
          <w:rFonts w:hint="eastAsia" w:ascii="宋体" w:hAnsi="宋体" w:eastAsia="宋体" w:cs="宋体"/>
          <w:b/>
          <w:bCs/>
          <w:spacing w:val="-2"/>
          <w:sz w:val="28"/>
          <w:szCs w:val="28"/>
          <w:highlight w:val="none"/>
          <w:lang w:eastAsia="zh-CN"/>
        </w:rPr>
        <w:t>需执行的国家相关标准、行业标准或其他标准、规范强制性标准</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0"/>
        <w:gridCol w:w="5103"/>
        <w:gridCol w:w="10801"/>
      </w:tblGrid>
      <w:tr w14:paraId="66317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restart"/>
            <w:vAlign w:val="center"/>
          </w:tcPr>
          <w:p w14:paraId="3276BBF6">
            <w:pPr>
              <w:pStyle w:val="5"/>
              <w:widowControl w:val="0"/>
              <w:jc w:val="center"/>
              <w:rPr>
                <w:rFonts w:hint="eastAsia" w:ascii="宋体" w:hAnsi="宋体" w:eastAsia="宋体" w:cs="宋体"/>
                <w:b/>
                <w:bCs/>
                <w:sz w:val="24"/>
                <w:szCs w:val="24"/>
                <w:lang w:eastAsia="zh-CN"/>
              </w:rPr>
            </w:pPr>
            <w:r>
              <w:rPr>
                <w:rFonts w:hint="eastAsia" w:ascii="宋体" w:hAnsi="宋体" w:eastAsia="宋体" w:cs="宋体"/>
                <w:b/>
                <w:bCs/>
                <w:sz w:val="24"/>
                <w:szCs w:val="24"/>
                <w:lang w:eastAsia="zh-CN"/>
              </w:rPr>
              <w:t>国家标准</w:t>
            </w:r>
          </w:p>
        </w:tc>
        <w:tc>
          <w:tcPr>
            <w:tcW w:w="5103" w:type="dxa"/>
          </w:tcPr>
          <w:p w14:paraId="4DE99DD5">
            <w:pPr>
              <w:pStyle w:val="5"/>
              <w:widowControl w:val="0"/>
              <w:jc w:val="both"/>
              <w:rPr>
                <w:rFonts w:hint="eastAsia" w:ascii="宋体" w:hAnsi="宋体" w:eastAsia="宋体" w:cs="宋体"/>
                <w:b/>
                <w:bCs/>
                <w:sz w:val="24"/>
                <w:szCs w:val="24"/>
                <w:lang w:eastAsia="zh-CN"/>
              </w:rPr>
            </w:pPr>
            <w:r>
              <w:rPr>
                <w:rFonts w:hint="eastAsia" w:ascii="宋体" w:hAnsi="宋体" w:eastAsia="宋体" w:cs="宋体"/>
                <w:b/>
                <w:bCs/>
                <w:sz w:val="24"/>
                <w:szCs w:val="24"/>
                <w:lang w:eastAsia="zh-CN"/>
              </w:rPr>
              <w:t>分类</w:t>
            </w:r>
          </w:p>
        </w:tc>
        <w:tc>
          <w:tcPr>
            <w:tcW w:w="10801" w:type="dxa"/>
          </w:tcPr>
          <w:p w14:paraId="0860474D">
            <w:pPr>
              <w:pStyle w:val="5"/>
              <w:widowControl w:val="0"/>
              <w:jc w:val="both"/>
              <w:rPr>
                <w:rFonts w:hint="eastAsia" w:ascii="宋体" w:hAnsi="宋体" w:eastAsia="宋体" w:cs="宋体"/>
                <w:b/>
                <w:bCs/>
                <w:sz w:val="24"/>
                <w:szCs w:val="24"/>
                <w:lang w:eastAsia="zh-CN"/>
              </w:rPr>
            </w:pPr>
            <w:r>
              <w:rPr>
                <w:rFonts w:hint="eastAsia" w:ascii="宋体" w:hAnsi="宋体" w:eastAsia="宋体" w:cs="宋体"/>
                <w:b/>
                <w:bCs/>
                <w:sz w:val="24"/>
                <w:szCs w:val="24"/>
                <w:lang w:eastAsia="zh-CN"/>
              </w:rPr>
              <w:t>标准名称</w:t>
            </w:r>
          </w:p>
        </w:tc>
      </w:tr>
      <w:tr w14:paraId="7EDB7F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4A9E1632">
            <w:pPr>
              <w:pStyle w:val="5"/>
              <w:widowControl w:val="0"/>
              <w:jc w:val="both"/>
              <w:rPr>
                <w:rFonts w:hint="eastAsia" w:ascii="宋体" w:hAnsi="宋体" w:eastAsia="宋体" w:cs="宋体"/>
                <w:b/>
                <w:bCs/>
                <w:sz w:val="24"/>
                <w:szCs w:val="24"/>
                <w:lang w:eastAsia="zh-CN"/>
              </w:rPr>
            </w:pPr>
          </w:p>
        </w:tc>
        <w:tc>
          <w:tcPr>
            <w:tcW w:w="5103" w:type="dxa"/>
            <w:vMerge w:val="restart"/>
          </w:tcPr>
          <w:p w14:paraId="0F5451E0">
            <w:pPr>
              <w:pStyle w:val="5"/>
              <w:widowControl w:val="0"/>
              <w:jc w:val="both"/>
              <w:rPr>
                <w:rFonts w:hint="eastAsia" w:ascii="宋体" w:hAnsi="宋体" w:eastAsia="宋体" w:cs="宋体"/>
                <w:b/>
                <w:bCs/>
                <w:sz w:val="24"/>
                <w:szCs w:val="24"/>
                <w:lang w:eastAsia="zh-CN"/>
              </w:rPr>
            </w:pPr>
            <w:r>
              <w:rPr>
                <w:rFonts w:hint="eastAsia" w:ascii="宋体" w:hAnsi="宋体" w:eastAsia="宋体" w:cs="宋体"/>
                <w:b/>
                <w:bCs/>
                <w:sz w:val="24"/>
                <w:szCs w:val="24"/>
                <w:lang w:eastAsia="zh-CN"/>
              </w:rPr>
              <w:t>家具实体</w:t>
            </w:r>
          </w:p>
        </w:tc>
        <w:tc>
          <w:tcPr>
            <w:tcW w:w="10801" w:type="dxa"/>
          </w:tcPr>
          <w:p w14:paraId="49E8A538">
            <w:pPr>
              <w:pStyle w:val="5"/>
              <w:widowControl w:val="0"/>
              <w:spacing w:line="240" w:lineRule="auto"/>
              <w:jc w:val="both"/>
              <w:rPr>
                <w:rFonts w:hint="eastAsia" w:ascii="宋体" w:hAnsi="宋体" w:eastAsia="宋体" w:cs="宋体"/>
                <w:b/>
                <w:bCs/>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 24820《实验室家具通用技术条件》</w:t>
            </w:r>
          </w:p>
        </w:tc>
      </w:tr>
      <w:tr w14:paraId="0D76E2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trPr>
        <w:tc>
          <w:tcPr>
            <w:tcW w:w="2830" w:type="dxa"/>
            <w:vMerge w:val="continue"/>
          </w:tcPr>
          <w:p w14:paraId="353C982D">
            <w:pPr>
              <w:pStyle w:val="5"/>
              <w:widowControl w:val="0"/>
              <w:jc w:val="both"/>
              <w:rPr>
                <w:rFonts w:hint="eastAsia" w:ascii="宋体" w:hAnsi="宋体" w:eastAsia="宋体" w:cs="宋体"/>
                <w:b/>
                <w:bCs/>
                <w:sz w:val="24"/>
                <w:szCs w:val="24"/>
                <w:lang w:eastAsia="zh-CN"/>
              </w:rPr>
            </w:pPr>
          </w:p>
        </w:tc>
        <w:tc>
          <w:tcPr>
            <w:tcW w:w="5103" w:type="dxa"/>
            <w:vMerge w:val="continue"/>
          </w:tcPr>
          <w:p w14:paraId="5990C02D">
            <w:pPr>
              <w:pStyle w:val="5"/>
              <w:widowControl w:val="0"/>
              <w:jc w:val="both"/>
              <w:rPr>
                <w:rFonts w:hint="eastAsia" w:ascii="宋体" w:hAnsi="宋体" w:eastAsia="宋体" w:cs="宋体"/>
                <w:b/>
                <w:bCs/>
                <w:sz w:val="24"/>
                <w:szCs w:val="24"/>
                <w:lang w:eastAsia="zh-CN"/>
              </w:rPr>
            </w:pPr>
          </w:p>
        </w:tc>
        <w:tc>
          <w:tcPr>
            <w:tcW w:w="10801" w:type="dxa"/>
          </w:tcPr>
          <w:p w14:paraId="10B8EAEB">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3325《金属家具通用技术条件》</w:t>
            </w:r>
          </w:p>
        </w:tc>
      </w:tr>
      <w:tr w14:paraId="31C06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68F6028E">
            <w:pPr>
              <w:pStyle w:val="5"/>
              <w:widowControl w:val="0"/>
              <w:jc w:val="both"/>
              <w:rPr>
                <w:rFonts w:hint="eastAsia" w:ascii="宋体" w:hAnsi="宋体" w:eastAsia="宋体" w:cs="宋体"/>
                <w:b/>
                <w:bCs/>
                <w:sz w:val="24"/>
                <w:szCs w:val="24"/>
                <w:lang w:eastAsia="zh-CN"/>
              </w:rPr>
            </w:pPr>
          </w:p>
        </w:tc>
        <w:tc>
          <w:tcPr>
            <w:tcW w:w="5103" w:type="dxa"/>
            <w:vMerge w:val="continue"/>
          </w:tcPr>
          <w:p w14:paraId="10D7FCFC">
            <w:pPr>
              <w:pStyle w:val="5"/>
              <w:widowControl w:val="0"/>
              <w:jc w:val="both"/>
              <w:rPr>
                <w:rFonts w:hint="eastAsia" w:ascii="宋体" w:hAnsi="宋体" w:eastAsia="宋体" w:cs="宋体"/>
                <w:b/>
                <w:bCs/>
                <w:sz w:val="24"/>
                <w:szCs w:val="24"/>
                <w:lang w:eastAsia="zh-CN"/>
              </w:rPr>
            </w:pPr>
          </w:p>
        </w:tc>
        <w:tc>
          <w:tcPr>
            <w:tcW w:w="10801" w:type="dxa"/>
          </w:tcPr>
          <w:p w14:paraId="0D417860">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35607《绿色产品评价 家具》</w:t>
            </w:r>
          </w:p>
        </w:tc>
      </w:tr>
      <w:tr w14:paraId="53916C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4EA06006">
            <w:pPr>
              <w:pStyle w:val="5"/>
              <w:widowControl w:val="0"/>
              <w:jc w:val="both"/>
              <w:rPr>
                <w:rFonts w:hint="eastAsia" w:ascii="宋体" w:hAnsi="宋体" w:eastAsia="宋体" w:cs="宋体"/>
                <w:b/>
                <w:bCs/>
                <w:sz w:val="24"/>
                <w:szCs w:val="24"/>
                <w:lang w:eastAsia="zh-CN"/>
              </w:rPr>
            </w:pPr>
          </w:p>
        </w:tc>
        <w:tc>
          <w:tcPr>
            <w:tcW w:w="5103" w:type="dxa"/>
            <w:vMerge w:val="continue"/>
          </w:tcPr>
          <w:p w14:paraId="3008B1CA">
            <w:pPr>
              <w:pStyle w:val="5"/>
              <w:widowControl w:val="0"/>
              <w:jc w:val="both"/>
              <w:rPr>
                <w:rFonts w:hint="eastAsia" w:ascii="宋体" w:hAnsi="宋体" w:eastAsia="宋体" w:cs="宋体"/>
                <w:b/>
                <w:bCs/>
                <w:sz w:val="24"/>
                <w:szCs w:val="24"/>
                <w:lang w:eastAsia="zh-CN"/>
              </w:rPr>
            </w:pPr>
          </w:p>
        </w:tc>
        <w:tc>
          <w:tcPr>
            <w:tcW w:w="10801" w:type="dxa"/>
          </w:tcPr>
          <w:p w14:paraId="4C9398BB">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GB/T3324《木家具通用技术条件》</w:t>
            </w:r>
          </w:p>
        </w:tc>
      </w:tr>
      <w:tr w14:paraId="5D2CC2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0DB5AC47">
            <w:pPr>
              <w:pStyle w:val="5"/>
              <w:widowControl w:val="0"/>
              <w:jc w:val="both"/>
              <w:rPr>
                <w:rFonts w:hint="eastAsia" w:ascii="宋体" w:hAnsi="宋体" w:eastAsia="宋体" w:cs="宋体"/>
                <w:b/>
                <w:bCs/>
                <w:sz w:val="24"/>
                <w:szCs w:val="24"/>
                <w:lang w:eastAsia="zh-CN"/>
              </w:rPr>
            </w:pPr>
          </w:p>
        </w:tc>
        <w:tc>
          <w:tcPr>
            <w:tcW w:w="5103" w:type="dxa"/>
            <w:vMerge w:val="continue"/>
          </w:tcPr>
          <w:p w14:paraId="27F755C8">
            <w:pPr>
              <w:pStyle w:val="5"/>
              <w:widowControl w:val="0"/>
              <w:jc w:val="both"/>
              <w:rPr>
                <w:rFonts w:hint="eastAsia" w:ascii="宋体" w:hAnsi="宋体" w:eastAsia="宋体" w:cs="宋体"/>
                <w:b/>
                <w:bCs/>
                <w:sz w:val="24"/>
                <w:szCs w:val="24"/>
                <w:lang w:eastAsia="zh-CN"/>
              </w:rPr>
            </w:pPr>
          </w:p>
        </w:tc>
        <w:tc>
          <w:tcPr>
            <w:tcW w:w="10801" w:type="dxa"/>
          </w:tcPr>
          <w:p w14:paraId="44A030F2">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 18583 《室内装饰装修材料 胶粘剂中有害物质限量》</w:t>
            </w:r>
          </w:p>
        </w:tc>
      </w:tr>
      <w:tr w14:paraId="5121E6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6283ED1E">
            <w:pPr>
              <w:pStyle w:val="5"/>
              <w:widowControl w:val="0"/>
              <w:jc w:val="both"/>
              <w:rPr>
                <w:rFonts w:hint="eastAsia" w:ascii="宋体" w:hAnsi="宋体" w:eastAsia="宋体" w:cs="宋体"/>
                <w:b/>
                <w:bCs/>
                <w:sz w:val="24"/>
                <w:szCs w:val="24"/>
                <w:lang w:eastAsia="zh-CN"/>
              </w:rPr>
            </w:pPr>
          </w:p>
        </w:tc>
        <w:tc>
          <w:tcPr>
            <w:tcW w:w="5103" w:type="dxa"/>
            <w:vMerge w:val="continue"/>
          </w:tcPr>
          <w:p w14:paraId="5E3264E8">
            <w:pPr>
              <w:pStyle w:val="5"/>
              <w:widowControl w:val="0"/>
              <w:jc w:val="both"/>
              <w:rPr>
                <w:rFonts w:hint="eastAsia" w:ascii="宋体" w:hAnsi="宋体" w:eastAsia="宋体" w:cs="宋体"/>
                <w:b/>
                <w:bCs/>
                <w:sz w:val="24"/>
                <w:szCs w:val="24"/>
                <w:lang w:eastAsia="zh-CN"/>
              </w:rPr>
            </w:pPr>
          </w:p>
        </w:tc>
        <w:tc>
          <w:tcPr>
            <w:tcW w:w="10801" w:type="dxa"/>
          </w:tcPr>
          <w:p w14:paraId="4A357B01">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 6566《建筑材料放射性核素限量》</w:t>
            </w:r>
          </w:p>
        </w:tc>
      </w:tr>
      <w:tr w14:paraId="4B1FC4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1E913DD5">
            <w:pPr>
              <w:pStyle w:val="5"/>
              <w:widowControl w:val="0"/>
              <w:jc w:val="both"/>
              <w:rPr>
                <w:rFonts w:hint="eastAsia" w:ascii="宋体" w:hAnsi="宋体" w:eastAsia="宋体" w:cs="宋体"/>
                <w:b/>
                <w:bCs/>
                <w:sz w:val="24"/>
                <w:szCs w:val="24"/>
                <w:lang w:eastAsia="zh-CN"/>
              </w:rPr>
            </w:pPr>
          </w:p>
        </w:tc>
        <w:tc>
          <w:tcPr>
            <w:tcW w:w="5103" w:type="dxa"/>
            <w:vMerge w:val="continue"/>
          </w:tcPr>
          <w:p w14:paraId="5F3C575B">
            <w:pPr>
              <w:pStyle w:val="5"/>
              <w:widowControl w:val="0"/>
              <w:jc w:val="both"/>
              <w:rPr>
                <w:rFonts w:hint="eastAsia" w:ascii="宋体" w:hAnsi="宋体" w:eastAsia="宋体" w:cs="宋体"/>
                <w:b/>
                <w:bCs/>
                <w:sz w:val="24"/>
                <w:szCs w:val="24"/>
                <w:lang w:eastAsia="zh-CN"/>
              </w:rPr>
            </w:pPr>
          </w:p>
        </w:tc>
        <w:tc>
          <w:tcPr>
            <w:tcW w:w="10801" w:type="dxa"/>
          </w:tcPr>
          <w:p w14:paraId="0FCE1143">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 18584《室内装饰装修材料木家具中有害物质限量》</w:t>
            </w:r>
          </w:p>
        </w:tc>
      </w:tr>
      <w:tr w14:paraId="49E4FC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188FA3D6">
            <w:pPr>
              <w:pStyle w:val="5"/>
              <w:widowControl w:val="0"/>
              <w:jc w:val="both"/>
              <w:rPr>
                <w:rFonts w:hint="eastAsia" w:ascii="宋体" w:hAnsi="宋体" w:eastAsia="宋体" w:cs="宋体"/>
                <w:b/>
                <w:bCs/>
                <w:sz w:val="24"/>
                <w:szCs w:val="24"/>
                <w:lang w:eastAsia="zh-CN"/>
              </w:rPr>
            </w:pPr>
          </w:p>
        </w:tc>
        <w:tc>
          <w:tcPr>
            <w:tcW w:w="5103" w:type="dxa"/>
            <w:vMerge w:val="restart"/>
          </w:tcPr>
          <w:p w14:paraId="7E24B4A6">
            <w:pPr>
              <w:pStyle w:val="5"/>
              <w:widowControl w:val="0"/>
              <w:jc w:val="both"/>
              <w:rPr>
                <w:rFonts w:hint="eastAsia" w:ascii="宋体" w:hAnsi="宋体" w:eastAsia="宋体" w:cs="宋体"/>
                <w:b/>
                <w:bCs/>
                <w:sz w:val="24"/>
                <w:szCs w:val="24"/>
                <w:lang w:eastAsia="zh-CN"/>
              </w:rPr>
            </w:pPr>
            <w:r>
              <w:rPr>
                <w:rFonts w:hint="eastAsia" w:ascii="宋体" w:hAnsi="宋体" w:eastAsia="宋体" w:cs="宋体"/>
                <w:b/>
                <w:bCs/>
                <w:sz w:val="24"/>
                <w:szCs w:val="24"/>
                <w:lang w:eastAsia="zh-CN"/>
              </w:rPr>
              <w:t>材料</w:t>
            </w:r>
          </w:p>
        </w:tc>
        <w:tc>
          <w:tcPr>
            <w:tcW w:w="10801" w:type="dxa"/>
          </w:tcPr>
          <w:p w14:paraId="11FFA0DE">
            <w:pPr>
              <w:pStyle w:val="5"/>
              <w:widowControl w:val="0"/>
              <w:spacing w:line="240" w:lineRule="auto"/>
              <w:jc w:val="both"/>
              <w:rPr>
                <w:rFonts w:hint="eastAsia" w:ascii="宋体" w:hAnsi="宋体" w:eastAsia="宋体" w:cs="宋体"/>
                <w:b/>
                <w:bCs/>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 18580《室内装饰装修材料人造板及其制品中甲醛释放限量》</w:t>
            </w:r>
          </w:p>
        </w:tc>
      </w:tr>
      <w:tr w14:paraId="660D6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69905595">
            <w:pPr>
              <w:pStyle w:val="5"/>
              <w:widowControl w:val="0"/>
              <w:jc w:val="both"/>
              <w:rPr>
                <w:rFonts w:hint="eastAsia" w:ascii="宋体" w:hAnsi="宋体" w:eastAsia="宋体" w:cs="宋体"/>
                <w:b/>
                <w:bCs/>
                <w:sz w:val="24"/>
                <w:szCs w:val="24"/>
                <w:lang w:eastAsia="zh-CN"/>
              </w:rPr>
            </w:pPr>
          </w:p>
        </w:tc>
        <w:tc>
          <w:tcPr>
            <w:tcW w:w="5103" w:type="dxa"/>
            <w:vMerge w:val="continue"/>
          </w:tcPr>
          <w:p w14:paraId="761CA807">
            <w:pPr>
              <w:pStyle w:val="5"/>
              <w:widowControl w:val="0"/>
              <w:jc w:val="both"/>
              <w:rPr>
                <w:rFonts w:hint="eastAsia" w:ascii="宋体" w:hAnsi="宋体" w:eastAsia="宋体" w:cs="宋体"/>
                <w:b/>
                <w:bCs/>
                <w:sz w:val="24"/>
                <w:szCs w:val="24"/>
                <w:lang w:eastAsia="zh-CN"/>
              </w:rPr>
            </w:pPr>
          </w:p>
        </w:tc>
        <w:tc>
          <w:tcPr>
            <w:tcW w:w="10801" w:type="dxa"/>
          </w:tcPr>
          <w:p w14:paraId="3032E0D5">
            <w:pPr>
              <w:pStyle w:val="5"/>
              <w:widowControl w:val="0"/>
              <w:spacing w:line="240" w:lineRule="auto"/>
              <w:jc w:val="both"/>
              <w:rPr>
                <w:rFonts w:hint="eastAsia" w:ascii="宋体" w:hAnsi="宋体" w:eastAsia="宋体" w:cs="宋体"/>
                <w:b/>
                <w:bCs/>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7911《热固性树脂浸渍纸高压装饰层积板（HPL）》</w:t>
            </w:r>
          </w:p>
        </w:tc>
      </w:tr>
      <w:tr w14:paraId="4B7B2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2D6F6D31">
            <w:pPr>
              <w:pStyle w:val="5"/>
              <w:widowControl w:val="0"/>
              <w:jc w:val="both"/>
              <w:rPr>
                <w:rFonts w:hint="eastAsia" w:ascii="宋体" w:hAnsi="宋体" w:eastAsia="宋体" w:cs="宋体"/>
                <w:b/>
                <w:bCs/>
                <w:sz w:val="24"/>
                <w:szCs w:val="24"/>
                <w:lang w:eastAsia="zh-CN"/>
              </w:rPr>
            </w:pPr>
          </w:p>
        </w:tc>
        <w:tc>
          <w:tcPr>
            <w:tcW w:w="5103" w:type="dxa"/>
            <w:vMerge w:val="continue"/>
          </w:tcPr>
          <w:p w14:paraId="20C33B89">
            <w:pPr>
              <w:pStyle w:val="5"/>
              <w:widowControl w:val="0"/>
              <w:jc w:val="both"/>
              <w:rPr>
                <w:rFonts w:hint="eastAsia" w:ascii="宋体" w:hAnsi="宋体" w:eastAsia="宋体" w:cs="宋体"/>
                <w:b/>
                <w:bCs/>
                <w:sz w:val="24"/>
                <w:szCs w:val="24"/>
                <w:lang w:eastAsia="zh-CN"/>
              </w:rPr>
            </w:pPr>
          </w:p>
        </w:tc>
        <w:tc>
          <w:tcPr>
            <w:tcW w:w="10801" w:type="dxa"/>
          </w:tcPr>
          <w:p w14:paraId="0BC965A0">
            <w:pPr>
              <w:pStyle w:val="5"/>
              <w:widowControl w:val="0"/>
              <w:jc w:val="both"/>
              <w:rPr>
                <w:rFonts w:hint="eastAsia" w:ascii="宋体" w:hAnsi="宋体" w:eastAsia="宋体" w:cs="宋体"/>
                <w:b/>
                <w:bCs/>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28995《人造板饰面专用纸》</w:t>
            </w:r>
          </w:p>
        </w:tc>
      </w:tr>
      <w:tr w14:paraId="7E0FEF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5849237F">
            <w:pPr>
              <w:pStyle w:val="5"/>
              <w:widowControl w:val="0"/>
              <w:jc w:val="both"/>
              <w:rPr>
                <w:rFonts w:hint="eastAsia" w:ascii="宋体" w:hAnsi="宋体" w:eastAsia="宋体" w:cs="宋体"/>
                <w:b/>
                <w:bCs/>
                <w:sz w:val="24"/>
                <w:szCs w:val="24"/>
                <w:lang w:eastAsia="zh-CN"/>
              </w:rPr>
            </w:pPr>
          </w:p>
        </w:tc>
        <w:tc>
          <w:tcPr>
            <w:tcW w:w="5103" w:type="dxa"/>
            <w:vMerge w:val="continue"/>
          </w:tcPr>
          <w:p w14:paraId="7A96ED3C">
            <w:pPr>
              <w:pStyle w:val="5"/>
              <w:widowControl w:val="0"/>
              <w:jc w:val="both"/>
              <w:rPr>
                <w:rFonts w:hint="eastAsia" w:ascii="宋体" w:hAnsi="宋体" w:eastAsia="宋体" w:cs="宋体"/>
                <w:b/>
                <w:bCs/>
                <w:sz w:val="24"/>
                <w:szCs w:val="24"/>
                <w:lang w:eastAsia="zh-CN"/>
              </w:rPr>
            </w:pPr>
          </w:p>
        </w:tc>
        <w:tc>
          <w:tcPr>
            <w:tcW w:w="10801" w:type="dxa"/>
          </w:tcPr>
          <w:p w14:paraId="29F60EAB">
            <w:pPr>
              <w:pStyle w:val="5"/>
              <w:widowControl w:val="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1741《漆膜耐霉菌性测定法》</w:t>
            </w:r>
          </w:p>
        </w:tc>
      </w:tr>
      <w:tr w14:paraId="723F35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752843D6">
            <w:pPr>
              <w:pStyle w:val="5"/>
              <w:widowControl w:val="0"/>
              <w:jc w:val="both"/>
              <w:rPr>
                <w:rFonts w:hint="eastAsia" w:ascii="宋体" w:hAnsi="宋体" w:eastAsia="宋体" w:cs="宋体"/>
                <w:b/>
                <w:bCs/>
                <w:sz w:val="24"/>
                <w:szCs w:val="24"/>
                <w:lang w:eastAsia="zh-CN"/>
              </w:rPr>
            </w:pPr>
          </w:p>
        </w:tc>
        <w:tc>
          <w:tcPr>
            <w:tcW w:w="5103" w:type="dxa"/>
            <w:vMerge w:val="continue"/>
          </w:tcPr>
          <w:p w14:paraId="0602E025">
            <w:pPr>
              <w:pStyle w:val="5"/>
              <w:widowControl w:val="0"/>
              <w:jc w:val="both"/>
              <w:rPr>
                <w:rFonts w:hint="eastAsia" w:ascii="宋体" w:hAnsi="宋体" w:eastAsia="宋体" w:cs="宋体"/>
                <w:b/>
                <w:bCs/>
                <w:sz w:val="24"/>
                <w:szCs w:val="24"/>
                <w:lang w:eastAsia="zh-CN"/>
              </w:rPr>
            </w:pPr>
          </w:p>
        </w:tc>
        <w:tc>
          <w:tcPr>
            <w:tcW w:w="10801" w:type="dxa"/>
          </w:tcPr>
          <w:p w14:paraId="60C772C0">
            <w:pPr>
              <w:pStyle w:val="5"/>
              <w:widowControl w:val="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21604《化学品 急性皮肤刺激性/腐蚀性试验方法》</w:t>
            </w:r>
          </w:p>
        </w:tc>
      </w:tr>
      <w:tr w14:paraId="33FEA9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62491B20">
            <w:pPr>
              <w:pStyle w:val="5"/>
              <w:widowControl w:val="0"/>
              <w:jc w:val="both"/>
              <w:rPr>
                <w:rFonts w:hint="eastAsia" w:ascii="宋体" w:hAnsi="宋体" w:eastAsia="宋体" w:cs="宋体"/>
                <w:b/>
                <w:bCs/>
                <w:sz w:val="24"/>
                <w:szCs w:val="24"/>
                <w:lang w:eastAsia="zh-CN"/>
              </w:rPr>
            </w:pPr>
          </w:p>
        </w:tc>
        <w:tc>
          <w:tcPr>
            <w:tcW w:w="5103" w:type="dxa"/>
            <w:vMerge w:val="continue"/>
          </w:tcPr>
          <w:p w14:paraId="058300A0">
            <w:pPr>
              <w:pStyle w:val="5"/>
              <w:widowControl w:val="0"/>
              <w:jc w:val="both"/>
              <w:rPr>
                <w:rFonts w:hint="eastAsia" w:ascii="宋体" w:hAnsi="宋体" w:eastAsia="宋体" w:cs="宋体"/>
                <w:b/>
                <w:bCs/>
                <w:sz w:val="24"/>
                <w:szCs w:val="24"/>
                <w:lang w:eastAsia="zh-CN"/>
              </w:rPr>
            </w:pPr>
          </w:p>
        </w:tc>
        <w:tc>
          <w:tcPr>
            <w:tcW w:w="10801" w:type="dxa"/>
          </w:tcPr>
          <w:p w14:paraId="21FE1474">
            <w:pPr>
              <w:pStyle w:val="5"/>
              <w:widowControl w:val="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10125 人造气氛腐蚀试验 盐雾试验</w:t>
            </w:r>
          </w:p>
        </w:tc>
      </w:tr>
      <w:tr w14:paraId="79785C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4937A406">
            <w:pPr>
              <w:pStyle w:val="5"/>
              <w:widowControl w:val="0"/>
              <w:jc w:val="both"/>
              <w:rPr>
                <w:rFonts w:hint="eastAsia" w:ascii="宋体" w:hAnsi="宋体" w:eastAsia="宋体" w:cs="宋体"/>
                <w:b/>
                <w:bCs/>
                <w:sz w:val="24"/>
                <w:szCs w:val="24"/>
                <w:lang w:eastAsia="zh-CN"/>
              </w:rPr>
            </w:pPr>
          </w:p>
        </w:tc>
        <w:tc>
          <w:tcPr>
            <w:tcW w:w="5103" w:type="dxa"/>
            <w:vMerge w:val="continue"/>
          </w:tcPr>
          <w:p w14:paraId="6C65CB35">
            <w:pPr>
              <w:pStyle w:val="5"/>
              <w:widowControl w:val="0"/>
              <w:jc w:val="both"/>
              <w:rPr>
                <w:rFonts w:hint="eastAsia" w:ascii="宋体" w:hAnsi="宋体" w:eastAsia="宋体" w:cs="宋体"/>
                <w:b/>
                <w:bCs/>
                <w:sz w:val="24"/>
                <w:szCs w:val="24"/>
                <w:lang w:eastAsia="zh-CN"/>
              </w:rPr>
            </w:pPr>
          </w:p>
        </w:tc>
        <w:tc>
          <w:tcPr>
            <w:tcW w:w="10801" w:type="dxa"/>
          </w:tcPr>
          <w:p w14:paraId="167603D4">
            <w:pPr>
              <w:pStyle w:val="5"/>
              <w:widowControl w:val="0"/>
              <w:jc w:val="both"/>
              <w:rPr>
                <w:rFonts w:hint="eastAsia" w:ascii="宋体" w:hAnsi="宋体" w:eastAsia="宋体" w:cs="宋体"/>
                <w:b/>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39600人造板及其制品甲醛释放量分级</w:t>
            </w:r>
          </w:p>
        </w:tc>
      </w:tr>
      <w:tr w14:paraId="742401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68482891">
            <w:pPr>
              <w:pStyle w:val="5"/>
              <w:widowControl w:val="0"/>
              <w:jc w:val="both"/>
              <w:rPr>
                <w:rFonts w:hint="eastAsia" w:ascii="宋体" w:hAnsi="宋体" w:eastAsia="宋体" w:cs="宋体"/>
                <w:b/>
                <w:bCs/>
                <w:sz w:val="24"/>
                <w:szCs w:val="24"/>
                <w:lang w:eastAsia="zh-CN"/>
              </w:rPr>
            </w:pPr>
          </w:p>
        </w:tc>
        <w:tc>
          <w:tcPr>
            <w:tcW w:w="5103" w:type="dxa"/>
            <w:vMerge w:val="continue"/>
          </w:tcPr>
          <w:p w14:paraId="06B56D68">
            <w:pPr>
              <w:pStyle w:val="5"/>
              <w:widowControl w:val="0"/>
              <w:jc w:val="both"/>
              <w:rPr>
                <w:rFonts w:hint="eastAsia" w:ascii="宋体" w:hAnsi="宋体" w:eastAsia="宋体" w:cs="宋体"/>
                <w:b/>
                <w:bCs/>
                <w:sz w:val="24"/>
                <w:szCs w:val="24"/>
                <w:lang w:eastAsia="zh-CN"/>
              </w:rPr>
            </w:pPr>
          </w:p>
        </w:tc>
        <w:tc>
          <w:tcPr>
            <w:tcW w:w="10801" w:type="dxa"/>
          </w:tcPr>
          <w:p w14:paraId="3D381615">
            <w:pPr>
              <w:pStyle w:val="5"/>
              <w:widowControl w:val="0"/>
              <w:jc w:val="both"/>
              <w:rPr>
                <w:rFonts w:hint="eastAsia" w:ascii="宋体" w:hAnsi="宋体" w:eastAsia="宋体" w:cs="宋体"/>
                <w:b/>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17657《人造板及饰面人造板理化性能试验方法》</w:t>
            </w:r>
          </w:p>
        </w:tc>
      </w:tr>
      <w:tr w14:paraId="3F2E02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39EE2B7B">
            <w:pPr>
              <w:pStyle w:val="5"/>
              <w:widowControl w:val="0"/>
              <w:jc w:val="both"/>
              <w:rPr>
                <w:rFonts w:hint="eastAsia" w:ascii="宋体" w:hAnsi="宋体" w:eastAsia="宋体" w:cs="宋体"/>
                <w:b/>
                <w:bCs/>
                <w:sz w:val="24"/>
                <w:szCs w:val="24"/>
                <w:lang w:eastAsia="zh-CN"/>
              </w:rPr>
            </w:pPr>
          </w:p>
        </w:tc>
        <w:tc>
          <w:tcPr>
            <w:tcW w:w="5103" w:type="dxa"/>
            <w:vMerge w:val="restart"/>
          </w:tcPr>
          <w:p w14:paraId="13CF881F">
            <w:pPr>
              <w:pStyle w:val="5"/>
              <w:widowControl w:val="0"/>
              <w:jc w:val="both"/>
              <w:rPr>
                <w:rFonts w:hint="eastAsia" w:ascii="宋体" w:hAnsi="宋体" w:eastAsia="宋体" w:cs="宋体"/>
                <w:b/>
                <w:bCs/>
                <w:sz w:val="24"/>
                <w:szCs w:val="24"/>
                <w:lang w:eastAsia="zh-CN"/>
              </w:rPr>
            </w:pPr>
            <w:r>
              <w:rPr>
                <w:rFonts w:hint="eastAsia" w:ascii="宋体" w:hAnsi="宋体" w:eastAsia="宋体" w:cs="宋体"/>
                <w:b/>
                <w:bCs/>
                <w:sz w:val="24"/>
                <w:szCs w:val="24"/>
                <w:lang w:eastAsia="zh-CN"/>
              </w:rPr>
              <w:t>性能</w:t>
            </w:r>
          </w:p>
        </w:tc>
        <w:tc>
          <w:tcPr>
            <w:tcW w:w="10801" w:type="dxa"/>
          </w:tcPr>
          <w:p w14:paraId="6F411C9C">
            <w:pPr>
              <w:pStyle w:val="5"/>
              <w:widowControl w:val="0"/>
              <w:jc w:val="both"/>
              <w:rPr>
                <w:rFonts w:hint="eastAsia" w:ascii="宋体" w:hAnsi="宋体" w:eastAsia="宋体" w:cs="宋体"/>
                <w:b/>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6739《色漆和清漆 铅笔法测定漆膜硬度》</w:t>
            </w:r>
          </w:p>
        </w:tc>
      </w:tr>
      <w:tr w14:paraId="3121C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384040B2">
            <w:pPr>
              <w:pStyle w:val="5"/>
              <w:widowControl w:val="0"/>
              <w:jc w:val="both"/>
              <w:rPr>
                <w:rFonts w:hint="eastAsia" w:ascii="宋体" w:hAnsi="宋体" w:eastAsia="宋体" w:cs="宋体"/>
                <w:b/>
                <w:bCs/>
                <w:sz w:val="24"/>
                <w:szCs w:val="24"/>
                <w:lang w:eastAsia="zh-CN"/>
              </w:rPr>
            </w:pPr>
          </w:p>
        </w:tc>
        <w:tc>
          <w:tcPr>
            <w:tcW w:w="5103" w:type="dxa"/>
            <w:vMerge w:val="continue"/>
          </w:tcPr>
          <w:p w14:paraId="4CF2C9C1">
            <w:pPr>
              <w:pStyle w:val="5"/>
              <w:widowControl w:val="0"/>
              <w:jc w:val="both"/>
              <w:rPr>
                <w:rFonts w:hint="eastAsia" w:ascii="宋体" w:hAnsi="宋体" w:eastAsia="宋体" w:cs="宋体"/>
                <w:b/>
                <w:bCs/>
                <w:sz w:val="24"/>
                <w:szCs w:val="24"/>
                <w:lang w:eastAsia="zh-CN"/>
              </w:rPr>
            </w:pPr>
          </w:p>
        </w:tc>
        <w:tc>
          <w:tcPr>
            <w:tcW w:w="10801" w:type="dxa"/>
          </w:tcPr>
          <w:p w14:paraId="2530781D">
            <w:pPr>
              <w:pStyle w:val="5"/>
              <w:widowControl w:val="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9286《色漆和清漆 划格实验》的标准</w:t>
            </w:r>
          </w:p>
        </w:tc>
      </w:tr>
      <w:tr w14:paraId="7EE2DD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7077FEA1">
            <w:pPr>
              <w:pStyle w:val="5"/>
              <w:widowControl w:val="0"/>
              <w:jc w:val="both"/>
              <w:rPr>
                <w:rFonts w:hint="eastAsia" w:ascii="宋体" w:hAnsi="宋体" w:eastAsia="宋体" w:cs="宋体"/>
                <w:b/>
                <w:bCs/>
                <w:sz w:val="24"/>
                <w:szCs w:val="24"/>
                <w:lang w:eastAsia="zh-CN"/>
              </w:rPr>
            </w:pPr>
          </w:p>
        </w:tc>
        <w:tc>
          <w:tcPr>
            <w:tcW w:w="5103" w:type="dxa"/>
            <w:vMerge w:val="continue"/>
          </w:tcPr>
          <w:p w14:paraId="73AC1840">
            <w:pPr>
              <w:pStyle w:val="5"/>
              <w:widowControl w:val="0"/>
              <w:jc w:val="both"/>
              <w:rPr>
                <w:rFonts w:hint="eastAsia" w:ascii="宋体" w:hAnsi="宋体" w:eastAsia="宋体" w:cs="宋体"/>
                <w:b/>
                <w:bCs/>
                <w:sz w:val="24"/>
                <w:szCs w:val="24"/>
                <w:lang w:eastAsia="zh-CN"/>
              </w:rPr>
            </w:pPr>
          </w:p>
        </w:tc>
        <w:tc>
          <w:tcPr>
            <w:tcW w:w="10801" w:type="dxa"/>
          </w:tcPr>
          <w:p w14:paraId="436F626C">
            <w:pPr>
              <w:pStyle w:val="5"/>
              <w:widowControl w:val="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2423.51《混合气体腐蚀试验方法》</w:t>
            </w:r>
          </w:p>
        </w:tc>
      </w:tr>
      <w:tr w14:paraId="2D0024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7B43E13F">
            <w:pPr>
              <w:pStyle w:val="5"/>
              <w:widowControl w:val="0"/>
              <w:jc w:val="both"/>
              <w:rPr>
                <w:rFonts w:hint="eastAsia" w:ascii="宋体" w:hAnsi="宋体" w:eastAsia="宋体" w:cs="宋体"/>
                <w:b/>
                <w:bCs/>
                <w:sz w:val="24"/>
                <w:szCs w:val="24"/>
                <w:lang w:eastAsia="zh-CN"/>
              </w:rPr>
            </w:pPr>
          </w:p>
        </w:tc>
        <w:tc>
          <w:tcPr>
            <w:tcW w:w="5103" w:type="dxa"/>
            <w:vMerge w:val="continue"/>
          </w:tcPr>
          <w:p w14:paraId="5A877CCA">
            <w:pPr>
              <w:pStyle w:val="5"/>
              <w:widowControl w:val="0"/>
              <w:jc w:val="both"/>
              <w:rPr>
                <w:rFonts w:hint="eastAsia" w:ascii="宋体" w:hAnsi="宋体" w:eastAsia="宋体" w:cs="宋体"/>
                <w:b/>
                <w:bCs/>
                <w:sz w:val="24"/>
                <w:szCs w:val="24"/>
                <w:lang w:eastAsia="zh-CN"/>
              </w:rPr>
            </w:pPr>
          </w:p>
        </w:tc>
        <w:tc>
          <w:tcPr>
            <w:tcW w:w="10801" w:type="dxa"/>
          </w:tcPr>
          <w:p w14:paraId="03DEE38A">
            <w:pPr>
              <w:pStyle w:val="5"/>
              <w:widowControl w:val="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2423.34《环境试验》</w:t>
            </w:r>
          </w:p>
        </w:tc>
      </w:tr>
      <w:tr w14:paraId="7B9E70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0039D367">
            <w:pPr>
              <w:pStyle w:val="5"/>
              <w:widowControl w:val="0"/>
              <w:jc w:val="both"/>
              <w:rPr>
                <w:rFonts w:hint="eastAsia" w:ascii="宋体" w:hAnsi="宋体" w:eastAsia="宋体" w:cs="宋体"/>
                <w:b/>
                <w:bCs/>
                <w:sz w:val="24"/>
                <w:szCs w:val="24"/>
                <w:lang w:eastAsia="zh-CN"/>
              </w:rPr>
            </w:pPr>
          </w:p>
        </w:tc>
        <w:tc>
          <w:tcPr>
            <w:tcW w:w="5103" w:type="dxa"/>
            <w:vMerge w:val="continue"/>
          </w:tcPr>
          <w:p w14:paraId="7AE22E57">
            <w:pPr>
              <w:pStyle w:val="5"/>
              <w:widowControl w:val="0"/>
              <w:jc w:val="both"/>
              <w:rPr>
                <w:rFonts w:hint="eastAsia" w:ascii="宋体" w:hAnsi="宋体" w:eastAsia="宋体" w:cs="宋体"/>
                <w:b/>
                <w:bCs/>
                <w:sz w:val="24"/>
                <w:szCs w:val="24"/>
                <w:lang w:eastAsia="zh-CN"/>
              </w:rPr>
            </w:pPr>
          </w:p>
        </w:tc>
        <w:tc>
          <w:tcPr>
            <w:tcW w:w="10801" w:type="dxa"/>
          </w:tcPr>
          <w:p w14:paraId="09BE12AA">
            <w:pPr>
              <w:pStyle w:val="5"/>
              <w:widowControl w:val="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LY/T 3236《人造板及其制品气味分级及其评价方法》</w:t>
            </w:r>
          </w:p>
        </w:tc>
      </w:tr>
      <w:tr w14:paraId="63F9D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11D713C2">
            <w:pPr>
              <w:pStyle w:val="5"/>
              <w:widowControl w:val="0"/>
              <w:jc w:val="both"/>
              <w:rPr>
                <w:rFonts w:hint="eastAsia" w:ascii="宋体" w:hAnsi="宋体" w:eastAsia="宋体" w:cs="宋体"/>
                <w:b/>
                <w:bCs/>
                <w:sz w:val="24"/>
                <w:szCs w:val="24"/>
                <w:lang w:eastAsia="zh-CN"/>
              </w:rPr>
            </w:pPr>
          </w:p>
        </w:tc>
        <w:tc>
          <w:tcPr>
            <w:tcW w:w="5103" w:type="dxa"/>
            <w:vMerge w:val="continue"/>
          </w:tcPr>
          <w:p w14:paraId="19EBDDCD">
            <w:pPr>
              <w:pStyle w:val="5"/>
              <w:widowControl w:val="0"/>
              <w:jc w:val="both"/>
              <w:rPr>
                <w:rFonts w:hint="eastAsia" w:ascii="宋体" w:hAnsi="宋体" w:eastAsia="宋体" w:cs="宋体"/>
                <w:b/>
                <w:bCs/>
                <w:sz w:val="24"/>
                <w:szCs w:val="24"/>
                <w:lang w:eastAsia="zh-CN"/>
              </w:rPr>
            </w:pPr>
          </w:p>
        </w:tc>
        <w:tc>
          <w:tcPr>
            <w:tcW w:w="10801" w:type="dxa"/>
          </w:tcPr>
          <w:p w14:paraId="6898B51B">
            <w:pPr>
              <w:pStyle w:val="5"/>
              <w:widowControl w:val="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11170《不锈钢 多元素含量的测定火花放电原子发射光谱法(常规法)》</w:t>
            </w:r>
          </w:p>
        </w:tc>
      </w:tr>
      <w:tr w14:paraId="7EF51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70C6EB7D">
            <w:pPr>
              <w:pStyle w:val="5"/>
              <w:widowControl w:val="0"/>
              <w:jc w:val="both"/>
              <w:rPr>
                <w:rFonts w:hint="eastAsia" w:ascii="宋体" w:hAnsi="宋体" w:eastAsia="宋体" w:cs="宋体"/>
                <w:b/>
                <w:bCs/>
                <w:sz w:val="24"/>
                <w:szCs w:val="24"/>
                <w:lang w:eastAsia="zh-CN"/>
              </w:rPr>
            </w:pPr>
          </w:p>
        </w:tc>
        <w:tc>
          <w:tcPr>
            <w:tcW w:w="5103" w:type="dxa"/>
            <w:vMerge w:val="continue"/>
          </w:tcPr>
          <w:p w14:paraId="73A7132E">
            <w:pPr>
              <w:pStyle w:val="5"/>
              <w:widowControl w:val="0"/>
              <w:jc w:val="both"/>
              <w:rPr>
                <w:rFonts w:hint="eastAsia" w:ascii="宋体" w:hAnsi="宋体" w:eastAsia="宋体" w:cs="宋体"/>
                <w:b/>
                <w:bCs/>
                <w:sz w:val="24"/>
                <w:szCs w:val="24"/>
                <w:lang w:eastAsia="zh-CN"/>
              </w:rPr>
            </w:pPr>
          </w:p>
        </w:tc>
        <w:tc>
          <w:tcPr>
            <w:tcW w:w="10801" w:type="dxa"/>
          </w:tcPr>
          <w:p w14:paraId="70DB957F">
            <w:pPr>
              <w:pStyle w:val="5"/>
              <w:widowControl w:val="0"/>
              <w:jc w:val="both"/>
              <w:rPr>
                <w:rFonts w:hint="eastAsia" w:ascii="宋体" w:hAnsi="宋体" w:eastAsia="宋体" w:cs="宋体"/>
                <w:b/>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 18581《室内装饰装修材料溶剂型木器涂料中有害物质限量》</w:t>
            </w:r>
          </w:p>
        </w:tc>
      </w:tr>
      <w:tr w14:paraId="361BAF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4A7E4B60">
            <w:pPr>
              <w:pStyle w:val="5"/>
              <w:widowControl w:val="0"/>
              <w:jc w:val="both"/>
              <w:rPr>
                <w:rFonts w:hint="eastAsia" w:ascii="宋体" w:hAnsi="宋体" w:eastAsia="宋体" w:cs="宋体"/>
                <w:b/>
                <w:bCs/>
                <w:sz w:val="24"/>
                <w:szCs w:val="24"/>
                <w:lang w:eastAsia="zh-CN"/>
              </w:rPr>
            </w:pPr>
          </w:p>
        </w:tc>
        <w:tc>
          <w:tcPr>
            <w:tcW w:w="5103" w:type="dxa"/>
            <w:vMerge w:val="continue"/>
          </w:tcPr>
          <w:p w14:paraId="3584A86D">
            <w:pPr>
              <w:pStyle w:val="5"/>
              <w:widowControl w:val="0"/>
              <w:jc w:val="both"/>
              <w:rPr>
                <w:rFonts w:hint="eastAsia" w:ascii="宋体" w:hAnsi="宋体" w:eastAsia="宋体" w:cs="宋体"/>
                <w:b/>
                <w:bCs/>
                <w:sz w:val="24"/>
                <w:szCs w:val="24"/>
                <w:lang w:eastAsia="zh-CN"/>
              </w:rPr>
            </w:pPr>
          </w:p>
        </w:tc>
        <w:tc>
          <w:tcPr>
            <w:tcW w:w="10801" w:type="dxa"/>
          </w:tcPr>
          <w:p w14:paraId="0DD4ACED">
            <w:pPr>
              <w:pStyle w:val="5"/>
              <w:widowControl w:val="0"/>
              <w:spacing w:before="0" w:line="226" w:lineRule="auto"/>
              <w:jc w:val="both"/>
              <w:rPr>
                <w:rFonts w:hint="eastAsia" w:ascii="宋体" w:hAnsi="宋体" w:eastAsia="宋体" w:cs="宋体"/>
                <w:b/>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 18583《室内装饰装修材料胶黏剂中有害物质限量》</w:t>
            </w:r>
          </w:p>
        </w:tc>
      </w:tr>
      <w:tr w14:paraId="0C74BC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2830" w:type="dxa"/>
            <w:vMerge w:val="continue"/>
          </w:tcPr>
          <w:p w14:paraId="4FEACB87">
            <w:pPr>
              <w:pStyle w:val="5"/>
              <w:widowControl w:val="0"/>
              <w:jc w:val="both"/>
              <w:rPr>
                <w:rFonts w:hint="eastAsia" w:ascii="宋体" w:hAnsi="宋体" w:eastAsia="宋体" w:cs="宋体"/>
                <w:b/>
                <w:bCs/>
                <w:sz w:val="24"/>
                <w:szCs w:val="24"/>
                <w:lang w:eastAsia="zh-CN"/>
              </w:rPr>
            </w:pPr>
          </w:p>
        </w:tc>
        <w:tc>
          <w:tcPr>
            <w:tcW w:w="5103" w:type="dxa"/>
            <w:vMerge w:val="restart"/>
          </w:tcPr>
          <w:p w14:paraId="1F87EAA5">
            <w:pPr>
              <w:pStyle w:val="5"/>
              <w:widowControl w:val="0"/>
              <w:jc w:val="both"/>
              <w:rPr>
                <w:rFonts w:hint="eastAsia" w:ascii="宋体" w:hAnsi="宋体" w:eastAsia="宋体" w:cs="宋体"/>
                <w:b/>
                <w:bCs/>
                <w:sz w:val="24"/>
                <w:szCs w:val="24"/>
                <w:lang w:eastAsia="zh-CN"/>
              </w:rPr>
            </w:pPr>
            <w:r>
              <w:rPr>
                <w:rFonts w:hint="eastAsia" w:ascii="宋体" w:hAnsi="宋体" w:eastAsia="宋体" w:cs="宋体"/>
                <w:b/>
                <w:bCs/>
                <w:sz w:val="24"/>
                <w:szCs w:val="24"/>
                <w:lang w:eastAsia="zh-CN"/>
              </w:rPr>
              <w:t>有害物质</w:t>
            </w:r>
          </w:p>
        </w:tc>
        <w:tc>
          <w:tcPr>
            <w:tcW w:w="10801" w:type="dxa"/>
          </w:tcPr>
          <w:p w14:paraId="43CE8305">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HG/T 2006《热固性和热塑性粉末涂料》</w:t>
            </w:r>
          </w:p>
        </w:tc>
      </w:tr>
      <w:tr w14:paraId="1762B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164CD1C9">
            <w:pPr>
              <w:pStyle w:val="5"/>
              <w:widowControl w:val="0"/>
              <w:jc w:val="both"/>
              <w:rPr>
                <w:rFonts w:hint="eastAsia" w:ascii="宋体" w:hAnsi="宋体" w:eastAsia="宋体" w:cs="宋体"/>
                <w:b/>
                <w:bCs/>
                <w:sz w:val="24"/>
                <w:szCs w:val="24"/>
                <w:lang w:eastAsia="zh-CN"/>
              </w:rPr>
            </w:pPr>
          </w:p>
        </w:tc>
        <w:tc>
          <w:tcPr>
            <w:tcW w:w="5103" w:type="dxa"/>
            <w:vMerge w:val="continue"/>
          </w:tcPr>
          <w:p w14:paraId="5BA9AB1F">
            <w:pPr>
              <w:pStyle w:val="5"/>
              <w:widowControl w:val="0"/>
              <w:jc w:val="both"/>
              <w:rPr>
                <w:rFonts w:hint="eastAsia" w:ascii="宋体" w:hAnsi="宋体" w:eastAsia="宋体" w:cs="宋体"/>
                <w:b/>
                <w:bCs/>
                <w:sz w:val="24"/>
                <w:szCs w:val="24"/>
                <w:lang w:eastAsia="zh-CN"/>
              </w:rPr>
            </w:pPr>
          </w:p>
        </w:tc>
        <w:tc>
          <w:tcPr>
            <w:tcW w:w="10801" w:type="dxa"/>
          </w:tcPr>
          <w:p w14:paraId="5CADD3D5">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QB/T 4371《家具抗菌性能的评价》</w:t>
            </w:r>
          </w:p>
        </w:tc>
      </w:tr>
      <w:tr w14:paraId="73F953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56F8B243">
            <w:pPr>
              <w:pStyle w:val="5"/>
              <w:widowControl w:val="0"/>
              <w:jc w:val="both"/>
              <w:rPr>
                <w:rFonts w:hint="eastAsia" w:ascii="宋体" w:hAnsi="宋体" w:eastAsia="宋体" w:cs="宋体"/>
                <w:b/>
                <w:bCs/>
                <w:sz w:val="24"/>
                <w:szCs w:val="24"/>
                <w:lang w:eastAsia="zh-CN"/>
              </w:rPr>
            </w:pPr>
          </w:p>
        </w:tc>
        <w:tc>
          <w:tcPr>
            <w:tcW w:w="5103" w:type="dxa"/>
            <w:vMerge w:val="continue"/>
          </w:tcPr>
          <w:p w14:paraId="2178934C">
            <w:pPr>
              <w:pStyle w:val="5"/>
              <w:widowControl w:val="0"/>
              <w:jc w:val="both"/>
              <w:rPr>
                <w:rFonts w:hint="eastAsia" w:ascii="宋体" w:hAnsi="宋体" w:eastAsia="宋体" w:cs="宋体"/>
                <w:b/>
                <w:bCs/>
                <w:sz w:val="24"/>
                <w:szCs w:val="24"/>
                <w:lang w:eastAsia="zh-CN"/>
              </w:rPr>
            </w:pPr>
          </w:p>
        </w:tc>
        <w:tc>
          <w:tcPr>
            <w:tcW w:w="10801" w:type="dxa"/>
          </w:tcPr>
          <w:p w14:paraId="3349F7E2">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QB/T 2454《家具五金 抽屉导轨》</w:t>
            </w:r>
          </w:p>
        </w:tc>
      </w:tr>
      <w:tr w14:paraId="7CA65D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1984C181">
            <w:pPr>
              <w:pStyle w:val="5"/>
              <w:widowControl w:val="0"/>
              <w:jc w:val="both"/>
              <w:rPr>
                <w:rFonts w:hint="eastAsia" w:ascii="宋体" w:hAnsi="宋体" w:eastAsia="宋体" w:cs="宋体"/>
                <w:b/>
                <w:bCs/>
                <w:sz w:val="24"/>
                <w:szCs w:val="24"/>
                <w:lang w:eastAsia="zh-CN"/>
              </w:rPr>
            </w:pPr>
          </w:p>
        </w:tc>
        <w:tc>
          <w:tcPr>
            <w:tcW w:w="5103" w:type="dxa"/>
            <w:vMerge w:val="continue"/>
          </w:tcPr>
          <w:p w14:paraId="2FECFAC4">
            <w:pPr>
              <w:pStyle w:val="5"/>
              <w:widowControl w:val="0"/>
              <w:jc w:val="both"/>
              <w:rPr>
                <w:rFonts w:hint="eastAsia" w:ascii="宋体" w:hAnsi="宋体" w:eastAsia="宋体" w:cs="宋体"/>
                <w:b/>
                <w:bCs/>
                <w:sz w:val="24"/>
                <w:szCs w:val="24"/>
                <w:lang w:eastAsia="zh-CN"/>
              </w:rPr>
            </w:pPr>
          </w:p>
        </w:tc>
        <w:tc>
          <w:tcPr>
            <w:tcW w:w="10801" w:type="dxa"/>
          </w:tcPr>
          <w:p w14:paraId="2A194007">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QB/T 2189（2017）家具五金杯状暗铰链</w:t>
            </w:r>
          </w:p>
        </w:tc>
      </w:tr>
      <w:tr w14:paraId="521A12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124C5019">
            <w:pPr>
              <w:pStyle w:val="5"/>
              <w:widowControl w:val="0"/>
              <w:jc w:val="both"/>
              <w:rPr>
                <w:rFonts w:hint="eastAsia" w:ascii="宋体" w:hAnsi="宋体" w:eastAsia="宋体" w:cs="宋体"/>
                <w:b/>
                <w:bCs/>
                <w:sz w:val="24"/>
                <w:szCs w:val="24"/>
                <w:lang w:eastAsia="zh-CN"/>
              </w:rPr>
            </w:pPr>
          </w:p>
        </w:tc>
        <w:tc>
          <w:tcPr>
            <w:tcW w:w="5103" w:type="dxa"/>
            <w:vMerge w:val="continue"/>
          </w:tcPr>
          <w:p w14:paraId="057EBDAC">
            <w:pPr>
              <w:pStyle w:val="5"/>
              <w:widowControl w:val="0"/>
              <w:jc w:val="both"/>
              <w:rPr>
                <w:rFonts w:hint="eastAsia" w:ascii="宋体" w:hAnsi="宋体" w:eastAsia="宋体" w:cs="宋体"/>
                <w:b/>
                <w:bCs/>
                <w:sz w:val="24"/>
                <w:szCs w:val="24"/>
                <w:lang w:eastAsia="zh-CN"/>
              </w:rPr>
            </w:pPr>
          </w:p>
        </w:tc>
        <w:tc>
          <w:tcPr>
            <w:tcW w:w="10801" w:type="dxa"/>
          </w:tcPr>
          <w:p w14:paraId="491172AD">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QB/T 4463 《家具用封边条技术》</w:t>
            </w:r>
          </w:p>
        </w:tc>
      </w:tr>
      <w:tr w14:paraId="693BD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 w:hRule="atLeast"/>
        </w:trPr>
        <w:tc>
          <w:tcPr>
            <w:tcW w:w="2830" w:type="dxa"/>
            <w:vMerge w:val="continue"/>
          </w:tcPr>
          <w:p w14:paraId="0EAD775C">
            <w:pPr>
              <w:pStyle w:val="5"/>
              <w:widowControl w:val="0"/>
              <w:jc w:val="both"/>
              <w:rPr>
                <w:rFonts w:hint="eastAsia" w:ascii="宋体" w:hAnsi="宋体" w:eastAsia="宋体" w:cs="宋体"/>
                <w:b/>
                <w:bCs/>
                <w:sz w:val="24"/>
                <w:szCs w:val="24"/>
                <w:lang w:eastAsia="zh-CN"/>
              </w:rPr>
            </w:pPr>
          </w:p>
        </w:tc>
        <w:tc>
          <w:tcPr>
            <w:tcW w:w="5103" w:type="dxa"/>
            <w:vMerge w:val="continue"/>
          </w:tcPr>
          <w:p w14:paraId="55A83FC7">
            <w:pPr>
              <w:pStyle w:val="5"/>
              <w:widowControl w:val="0"/>
              <w:jc w:val="both"/>
              <w:rPr>
                <w:rFonts w:hint="eastAsia" w:ascii="宋体" w:hAnsi="宋体" w:eastAsia="宋体" w:cs="宋体"/>
                <w:b/>
                <w:bCs/>
                <w:sz w:val="24"/>
                <w:szCs w:val="24"/>
                <w:lang w:eastAsia="zh-CN"/>
              </w:rPr>
            </w:pPr>
          </w:p>
        </w:tc>
        <w:tc>
          <w:tcPr>
            <w:tcW w:w="10801" w:type="dxa"/>
          </w:tcPr>
          <w:p w14:paraId="64406FD0">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QB/T 3826《轻工产品金属镀层和化学处理层的中性盐雾试验》</w:t>
            </w:r>
          </w:p>
        </w:tc>
      </w:tr>
      <w:tr w14:paraId="23EFE0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830" w:type="dxa"/>
            <w:vMerge w:val="continue"/>
          </w:tcPr>
          <w:p w14:paraId="7ADF34FA">
            <w:pPr>
              <w:pStyle w:val="5"/>
              <w:widowControl w:val="0"/>
              <w:jc w:val="both"/>
              <w:rPr>
                <w:rFonts w:hint="eastAsia" w:ascii="宋体" w:hAnsi="宋体" w:eastAsia="宋体" w:cs="宋体"/>
                <w:b/>
                <w:bCs/>
                <w:sz w:val="24"/>
                <w:szCs w:val="24"/>
                <w:lang w:eastAsia="zh-CN"/>
              </w:rPr>
            </w:pPr>
          </w:p>
        </w:tc>
        <w:tc>
          <w:tcPr>
            <w:tcW w:w="5103" w:type="dxa"/>
            <w:vMerge w:val="continue"/>
          </w:tcPr>
          <w:p w14:paraId="0EB84A78">
            <w:pPr>
              <w:pStyle w:val="5"/>
              <w:widowControl w:val="0"/>
              <w:jc w:val="both"/>
              <w:rPr>
                <w:rFonts w:hint="eastAsia" w:ascii="宋体" w:hAnsi="宋体" w:eastAsia="宋体" w:cs="宋体"/>
                <w:b/>
                <w:bCs/>
                <w:sz w:val="24"/>
                <w:szCs w:val="24"/>
                <w:lang w:eastAsia="zh-CN"/>
              </w:rPr>
            </w:pPr>
          </w:p>
        </w:tc>
        <w:tc>
          <w:tcPr>
            <w:tcW w:w="10801" w:type="dxa"/>
          </w:tcPr>
          <w:p w14:paraId="1FAF541E">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JC/T 908《人造石》</w:t>
            </w:r>
          </w:p>
        </w:tc>
      </w:tr>
      <w:tr w14:paraId="692B88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restart"/>
          </w:tcPr>
          <w:p w14:paraId="7C694F34">
            <w:pPr>
              <w:pStyle w:val="5"/>
              <w:widowControl w:val="0"/>
              <w:jc w:val="both"/>
              <w:rPr>
                <w:rFonts w:hint="eastAsia" w:ascii="宋体" w:hAnsi="宋体" w:eastAsia="宋体" w:cs="宋体"/>
                <w:b/>
                <w:bCs/>
                <w:sz w:val="24"/>
                <w:szCs w:val="24"/>
                <w:lang w:eastAsia="zh-CN"/>
              </w:rPr>
            </w:pPr>
            <w:r>
              <w:rPr>
                <w:rFonts w:hint="eastAsia" w:ascii="宋体" w:hAnsi="宋体" w:eastAsia="宋体" w:cs="宋体"/>
                <w:b/>
                <w:bCs/>
                <w:sz w:val="24"/>
                <w:szCs w:val="24"/>
                <w:lang w:eastAsia="zh-CN"/>
              </w:rPr>
              <w:t>行业标准</w:t>
            </w:r>
          </w:p>
        </w:tc>
        <w:tc>
          <w:tcPr>
            <w:tcW w:w="5103" w:type="dxa"/>
            <w:vMerge w:val="restart"/>
          </w:tcPr>
          <w:p w14:paraId="49FDA488">
            <w:pPr>
              <w:pStyle w:val="5"/>
              <w:widowControl w:val="0"/>
              <w:jc w:val="both"/>
              <w:rPr>
                <w:rFonts w:hint="eastAsia" w:ascii="宋体" w:hAnsi="宋体" w:eastAsia="宋体" w:cs="宋体"/>
                <w:b/>
                <w:bCs/>
                <w:sz w:val="24"/>
                <w:szCs w:val="24"/>
                <w:lang w:eastAsia="zh-CN"/>
              </w:rPr>
            </w:pPr>
          </w:p>
        </w:tc>
        <w:tc>
          <w:tcPr>
            <w:tcW w:w="10801" w:type="dxa"/>
          </w:tcPr>
          <w:p w14:paraId="22564480">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GB/T 29899-2024《人造板及其制品中挥发性有机化合物释放量试验方法 小型释放舱法》</w:t>
            </w:r>
          </w:p>
        </w:tc>
      </w:tr>
      <w:tr w14:paraId="155D93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Merge w:val="continue"/>
          </w:tcPr>
          <w:p w14:paraId="76573543">
            <w:pPr>
              <w:pStyle w:val="5"/>
              <w:widowControl w:val="0"/>
              <w:jc w:val="both"/>
              <w:rPr>
                <w:rFonts w:hint="eastAsia" w:ascii="宋体" w:hAnsi="宋体" w:eastAsia="宋体" w:cs="宋体"/>
                <w:b/>
                <w:bCs/>
                <w:sz w:val="24"/>
                <w:szCs w:val="24"/>
                <w:lang w:eastAsia="zh-CN"/>
              </w:rPr>
            </w:pPr>
          </w:p>
        </w:tc>
        <w:tc>
          <w:tcPr>
            <w:tcW w:w="5103" w:type="dxa"/>
            <w:vMerge w:val="continue"/>
          </w:tcPr>
          <w:p w14:paraId="5A99BD75">
            <w:pPr>
              <w:pStyle w:val="5"/>
              <w:widowControl w:val="0"/>
              <w:jc w:val="both"/>
              <w:rPr>
                <w:rFonts w:hint="eastAsia" w:ascii="宋体" w:hAnsi="宋体" w:eastAsia="宋体" w:cs="宋体"/>
                <w:b/>
                <w:bCs/>
                <w:sz w:val="24"/>
                <w:szCs w:val="24"/>
                <w:lang w:eastAsia="zh-CN"/>
              </w:rPr>
            </w:pPr>
          </w:p>
        </w:tc>
        <w:tc>
          <w:tcPr>
            <w:tcW w:w="10801" w:type="dxa"/>
          </w:tcPr>
          <w:p w14:paraId="72DA96E6">
            <w:pPr>
              <w:pStyle w:val="7"/>
              <w:widowControl w:val="0"/>
              <w:spacing w:line="240" w:lineRule="auto"/>
              <w:ind w:left="0" w:leftChars="0"/>
              <w:jc w:val="both"/>
              <w:rPr>
                <w:rFonts w:hint="eastAsia" w:ascii="宋体" w:hAnsi="宋体" w:eastAsia="宋体" w:cs="宋体"/>
                <w:sz w:val="24"/>
                <w:szCs w:val="24"/>
                <w:lang w:eastAsia="zh-CN"/>
              </w:rPr>
            </w:pPr>
            <w:r>
              <w:rPr>
                <w:rFonts w:hint="eastAsia" w:ascii="宋体" w:hAnsi="宋体" w:eastAsia="宋体" w:cs="宋体"/>
                <w:b/>
                <w:sz w:val="24"/>
                <w:szCs w:val="24"/>
                <w:lang w:eastAsia="zh-CN"/>
              </w:rPr>
              <w:fldChar w:fldCharType="begin"/>
            </w:r>
            <w:r>
              <w:rPr>
                <w:rFonts w:hint="eastAsia" w:ascii="宋体" w:hAnsi="宋体" w:eastAsia="宋体" w:cs="宋体"/>
                <w:b/>
                <w:sz w:val="24"/>
                <w:szCs w:val="24"/>
                <w:lang w:eastAsia="zh-CN"/>
              </w:rPr>
              <w:instrText xml:space="preserve"> eq \o\ac(</w:instrText>
            </w:r>
            <w:r>
              <w:rPr>
                <w:rFonts w:hint="eastAsia" w:ascii="宋体" w:hAnsi="宋体" w:eastAsia="宋体" w:cs="宋体"/>
                <w:b/>
                <w:position w:val="-4"/>
                <w:sz w:val="36"/>
                <w:szCs w:val="24"/>
                <w:lang w:eastAsia="zh-CN"/>
              </w:rPr>
              <w:instrText xml:space="preserve">□</w:instrText>
            </w:r>
            <w:r>
              <w:rPr>
                <w:rFonts w:hint="eastAsia" w:ascii="宋体" w:hAnsi="宋体" w:eastAsia="宋体" w:cs="宋体"/>
                <w:b/>
                <w:position w:val="0"/>
                <w:sz w:val="24"/>
                <w:szCs w:val="24"/>
                <w:lang w:eastAsia="zh-CN"/>
              </w:rPr>
              <w:instrText xml:space="preserve">,√)</w:instrText>
            </w:r>
            <w:r>
              <w:rPr>
                <w:rFonts w:hint="eastAsia" w:ascii="宋体" w:hAnsi="宋体" w:eastAsia="宋体" w:cs="宋体"/>
                <w:b/>
                <w:sz w:val="24"/>
                <w:szCs w:val="24"/>
                <w:lang w:eastAsia="zh-CN"/>
              </w:rPr>
              <w:fldChar w:fldCharType="end"/>
            </w:r>
            <w:r>
              <w:rPr>
                <w:rFonts w:hint="eastAsia" w:ascii="宋体" w:hAnsi="宋体" w:eastAsia="宋体" w:cs="宋体"/>
                <w:sz w:val="24"/>
                <w:szCs w:val="24"/>
                <w:lang w:eastAsia="zh-CN"/>
              </w:rPr>
              <w:t>JB/T 7901《 金属材料实验室均匀腐蚀全浸试验方法》</w:t>
            </w:r>
          </w:p>
        </w:tc>
      </w:tr>
    </w:tbl>
    <w:p w14:paraId="448CB046">
      <w:pPr>
        <w:spacing w:before="120" w:line="221" w:lineRule="auto"/>
        <w:outlineLvl w:val="6"/>
        <w:rPr>
          <w:rFonts w:ascii="微软雅黑" w:hAnsi="微软雅黑" w:eastAsia="微软雅黑" w:cs="微软雅黑"/>
          <w:b w:val="0"/>
          <w:bCs w:val="0"/>
          <w:color w:val="auto"/>
          <w:spacing w:val="-2"/>
          <w:sz w:val="28"/>
          <w:szCs w:val="28"/>
          <w:lang w:eastAsia="zh-CN"/>
        </w:rPr>
      </w:pPr>
      <w:bookmarkStart w:id="2" w:name="OLE_LINK2"/>
      <w:bookmarkStart w:id="3" w:name="OLE_LINK1"/>
      <w:r>
        <w:rPr>
          <w:lang w:eastAsia="zh-CN"/>
        </w:rPr>
        <w:t>注：上述标准的修订最新版适用于本需求标</w:t>
      </w:r>
      <w:r>
        <w:rPr>
          <w:spacing w:val="-1"/>
          <w:lang w:eastAsia="zh-CN"/>
        </w:rPr>
        <w:t>准。如有未特别注明需执行的国家相关标准或者其他标准、规范，则统一执行最新标准、规范。</w:t>
      </w:r>
      <w:r>
        <w:rPr>
          <w:rFonts w:hint="eastAsia" w:ascii="宋体" w:hAnsi="宋体" w:eastAsia="宋体" w:cs="宋体"/>
          <w:b w:val="0"/>
          <w:bCs w:val="0"/>
          <w:color w:val="auto"/>
          <w:lang w:eastAsia="zh-CN"/>
        </w:rPr>
        <w:t>若上述标准与现行标准冲突，均以现行的最新标准为准。</w:t>
      </w:r>
    </w:p>
    <w:bookmarkEnd w:id="2"/>
    <w:bookmarkEnd w:id="3"/>
    <w:p w14:paraId="50EA6B7B">
      <w:pPr>
        <w:spacing w:before="120" w:line="221" w:lineRule="auto"/>
        <w:outlineLvl w:val="6"/>
        <w:rPr>
          <w:rFonts w:ascii="微软雅黑" w:hAnsi="微软雅黑" w:eastAsia="微软雅黑" w:cs="微软雅黑"/>
          <w:b w:val="0"/>
          <w:bCs w:val="0"/>
          <w:color w:val="auto"/>
          <w:spacing w:val="-2"/>
          <w:sz w:val="28"/>
          <w:szCs w:val="28"/>
          <w:lang w:eastAsia="zh-CN"/>
        </w:rPr>
      </w:pPr>
    </w:p>
    <w:p w14:paraId="33193FF5">
      <w:pPr>
        <w:spacing w:before="120" w:line="221" w:lineRule="auto"/>
        <w:outlineLvl w:val="6"/>
        <w:rPr>
          <w:rFonts w:ascii="微软雅黑" w:hAnsi="微软雅黑" w:eastAsia="微软雅黑" w:cs="微软雅黑"/>
          <w:b/>
          <w:bCs/>
          <w:spacing w:val="-2"/>
          <w:sz w:val="28"/>
          <w:szCs w:val="28"/>
          <w:lang w:eastAsia="zh-CN"/>
        </w:rPr>
      </w:pPr>
      <w:r>
        <w:rPr>
          <w:rFonts w:hint="eastAsia" w:ascii="微软雅黑" w:hAnsi="微软雅黑" w:eastAsia="微软雅黑" w:cs="微软雅黑"/>
          <w:b/>
          <w:bCs/>
          <w:spacing w:val="-2"/>
          <w:sz w:val="28"/>
          <w:szCs w:val="28"/>
          <w:lang w:eastAsia="zh-CN"/>
        </w:rPr>
        <w:t>三、采购品目分类、参考样式、规格、基本组成、质量标准等要求</w:t>
      </w:r>
    </w:p>
    <w:tbl>
      <w:tblPr>
        <w:tblStyle w:val="12"/>
        <w:tblW w:w="5154" w:type="pct"/>
        <w:tblInd w:w="-147" w:type="dxa"/>
        <w:tblLayout w:type="fixed"/>
        <w:tblCellMar>
          <w:top w:w="0" w:type="dxa"/>
          <w:left w:w="108" w:type="dxa"/>
          <w:bottom w:w="0" w:type="dxa"/>
          <w:right w:w="108" w:type="dxa"/>
        </w:tblCellMar>
      </w:tblPr>
      <w:tblGrid>
        <w:gridCol w:w="645"/>
        <w:gridCol w:w="973"/>
        <w:gridCol w:w="1028"/>
        <w:gridCol w:w="2455"/>
        <w:gridCol w:w="1702"/>
        <w:gridCol w:w="1040"/>
        <w:gridCol w:w="796"/>
        <w:gridCol w:w="1457"/>
        <w:gridCol w:w="3199"/>
        <w:gridCol w:w="7761"/>
      </w:tblGrid>
      <w:tr w14:paraId="4252F29F">
        <w:tblPrEx>
          <w:tblCellMar>
            <w:top w:w="0" w:type="dxa"/>
            <w:left w:w="108" w:type="dxa"/>
            <w:bottom w:w="0" w:type="dxa"/>
            <w:right w:w="108" w:type="dxa"/>
          </w:tblCellMar>
        </w:tblPrEx>
        <w:trPr>
          <w:trHeight w:val="720"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6C081375">
            <w:pPr>
              <w:jc w:val="center"/>
              <w:textAlignment w:val="center"/>
              <w:rPr>
                <w:rFonts w:ascii="宋体" w:hAnsi="宋体" w:eastAsia="宋体" w:cs="宋体"/>
                <w:szCs w:val="24"/>
              </w:rPr>
            </w:pPr>
            <w:r>
              <w:rPr>
                <w:rFonts w:hint="eastAsia" w:ascii="宋体" w:hAnsi="宋体" w:eastAsia="宋体" w:cs="宋体"/>
                <w:szCs w:val="24"/>
                <w:lang w:eastAsia="zh-CN"/>
              </w:rPr>
              <w:t>序号</w:t>
            </w:r>
          </w:p>
        </w:tc>
        <w:tc>
          <w:tcPr>
            <w:tcW w:w="231" w:type="pct"/>
            <w:tcBorders>
              <w:top w:val="single" w:color="auto" w:sz="4" w:space="0"/>
              <w:left w:val="nil"/>
              <w:bottom w:val="single" w:color="auto" w:sz="4" w:space="0"/>
              <w:right w:val="single" w:color="auto" w:sz="4" w:space="0"/>
            </w:tcBorders>
            <w:shd w:val="clear" w:color="auto" w:fill="auto"/>
            <w:vAlign w:val="center"/>
          </w:tcPr>
          <w:p w14:paraId="01931090">
            <w:pPr>
              <w:jc w:val="center"/>
              <w:textAlignment w:val="center"/>
              <w:rPr>
                <w:rFonts w:ascii="宋体" w:hAnsi="宋体" w:eastAsia="宋体" w:cs="宋体"/>
                <w:szCs w:val="24"/>
              </w:rPr>
            </w:pPr>
            <w:r>
              <w:rPr>
                <w:rFonts w:hint="eastAsia" w:ascii="宋体" w:hAnsi="宋体" w:eastAsia="宋体" w:cs="宋体"/>
                <w:szCs w:val="24"/>
                <w:lang w:eastAsia="zh-CN"/>
              </w:rPr>
              <w:t>品目</w:t>
            </w:r>
          </w:p>
        </w:tc>
        <w:tc>
          <w:tcPr>
            <w:tcW w:w="243" w:type="pct"/>
            <w:tcBorders>
              <w:top w:val="single" w:color="auto" w:sz="4" w:space="0"/>
              <w:left w:val="nil"/>
              <w:bottom w:val="single" w:color="auto" w:sz="4" w:space="0"/>
              <w:right w:val="single" w:color="auto" w:sz="4" w:space="0"/>
            </w:tcBorders>
            <w:shd w:val="clear" w:color="auto" w:fill="auto"/>
            <w:vAlign w:val="center"/>
          </w:tcPr>
          <w:p w14:paraId="2ED448BE">
            <w:pPr>
              <w:jc w:val="center"/>
              <w:textAlignment w:val="center"/>
              <w:rPr>
                <w:rFonts w:ascii="宋体" w:hAnsi="宋体" w:eastAsia="宋体" w:cs="宋体"/>
                <w:szCs w:val="24"/>
              </w:rPr>
            </w:pPr>
            <w:r>
              <w:rPr>
                <w:rFonts w:hint="eastAsia" w:ascii="宋体" w:hAnsi="宋体" w:eastAsia="宋体" w:cs="宋体"/>
                <w:szCs w:val="24"/>
                <w:lang w:eastAsia="zh-CN"/>
              </w:rPr>
              <w:t>基本分类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06E38647">
            <w:pPr>
              <w:jc w:val="center"/>
              <w:textAlignment w:val="center"/>
              <w:rPr>
                <w:rFonts w:ascii="宋体" w:hAnsi="宋体" w:eastAsia="宋体" w:cs="宋体"/>
                <w:szCs w:val="24"/>
              </w:rPr>
            </w:pPr>
            <w:r>
              <w:rPr>
                <w:rFonts w:hint="eastAsia" w:ascii="宋体" w:hAnsi="宋体" w:eastAsia="宋体" w:cs="宋体"/>
                <w:szCs w:val="24"/>
                <w:lang w:eastAsia="zh-CN"/>
              </w:rPr>
              <w:t>参考图样</w:t>
            </w:r>
          </w:p>
        </w:tc>
        <w:tc>
          <w:tcPr>
            <w:tcW w:w="403" w:type="pct"/>
            <w:tcBorders>
              <w:top w:val="single" w:color="auto" w:sz="4" w:space="0"/>
              <w:left w:val="nil"/>
              <w:bottom w:val="single" w:color="auto" w:sz="4" w:space="0"/>
              <w:right w:val="single" w:color="auto" w:sz="4" w:space="0"/>
            </w:tcBorders>
            <w:shd w:val="clear" w:color="auto" w:fill="auto"/>
            <w:vAlign w:val="center"/>
          </w:tcPr>
          <w:p w14:paraId="2BD9444D">
            <w:pPr>
              <w:jc w:val="center"/>
              <w:textAlignment w:val="center"/>
              <w:rPr>
                <w:rFonts w:ascii="宋体" w:hAnsi="宋体" w:eastAsia="宋体" w:cs="宋体"/>
                <w:szCs w:val="24"/>
              </w:rPr>
            </w:pPr>
            <w:r>
              <w:rPr>
                <w:rFonts w:hint="eastAsia" w:ascii="宋体" w:hAnsi="宋体" w:eastAsia="宋体" w:cs="宋体"/>
                <w:szCs w:val="24"/>
                <w:lang w:eastAsia="zh-CN"/>
              </w:rPr>
              <w:t>规格参数</w:t>
            </w:r>
          </w:p>
        </w:tc>
        <w:tc>
          <w:tcPr>
            <w:tcW w:w="247" w:type="pct"/>
            <w:tcBorders>
              <w:top w:val="single" w:color="auto" w:sz="4" w:space="0"/>
              <w:left w:val="nil"/>
              <w:bottom w:val="single" w:color="auto" w:sz="4" w:space="0"/>
              <w:right w:val="single" w:color="auto" w:sz="4" w:space="0"/>
            </w:tcBorders>
            <w:shd w:val="clear" w:color="auto" w:fill="auto"/>
            <w:noWrap/>
            <w:vAlign w:val="center"/>
          </w:tcPr>
          <w:p w14:paraId="0B6A91BF">
            <w:pPr>
              <w:jc w:val="center"/>
              <w:textAlignment w:val="center"/>
              <w:rPr>
                <w:rFonts w:ascii="宋体" w:hAnsi="宋体" w:eastAsia="宋体" w:cs="宋体"/>
                <w:szCs w:val="24"/>
              </w:rPr>
            </w:pPr>
            <w:r>
              <w:rPr>
                <w:rFonts w:hint="eastAsia" w:ascii="宋体" w:hAnsi="宋体" w:eastAsia="宋体" w:cs="宋体"/>
                <w:szCs w:val="24"/>
                <w:lang w:eastAsia="zh-CN"/>
              </w:rPr>
              <w:t>需求数量</w:t>
            </w:r>
          </w:p>
        </w:tc>
        <w:tc>
          <w:tcPr>
            <w:tcW w:w="189" w:type="pct"/>
            <w:tcBorders>
              <w:top w:val="single" w:color="auto" w:sz="4" w:space="0"/>
              <w:left w:val="nil"/>
              <w:bottom w:val="single" w:color="auto" w:sz="4" w:space="0"/>
              <w:right w:val="single" w:color="auto" w:sz="4" w:space="0"/>
            </w:tcBorders>
            <w:shd w:val="clear" w:color="auto" w:fill="auto"/>
            <w:noWrap/>
            <w:vAlign w:val="center"/>
          </w:tcPr>
          <w:p w14:paraId="6C6C27B9">
            <w:pPr>
              <w:jc w:val="center"/>
              <w:textAlignment w:val="center"/>
              <w:rPr>
                <w:rFonts w:ascii="宋体" w:hAnsi="宋体" w:eastAsia="宋体" w:cs="宋体"/>
                <w:szCs w:val="24"/>
                <w:lang w:eastAsia="zh-CN"/>
              </w:rPr>
            </w:pPr>
            <w:r>
              <w:rPr>
                <w:rFonts w:hint="eastAsia" w:ascii="宋体" w:hAnsi="宋体" w:eastAsia="宋体" w:cs="宋体"/>
                <w:szCs w:val="24"/>
                <w:lang w:eastAsia="zh-CN"/>
              </w:rPr>
              <w:t>单位</w:t>
            </w:r>
          </w:p>
        </w:tc>
        <w:tc>
          <w:tcPr>
            <w:tcW w:w="345" w:type="pct"/>
            <w:tcBorders>
              <w:top w:val="single" w:color="auto" w:sz="4" w:space="0"/>
              <w:left w:val="nil"/>
              <w:bottom w:val="single" w:color="auto" w:sz="4" w:space="0"/>
              <w:right w:val="single" w:color="auto" w:sz="4" w:space="0"/>
            </w:tcBorders>
            <w:shd w:val="clear" w:color="auto" w:fill="auto"/>
            <w:noWrap/>
            <w:vAlign w:val="center"/>
          </w:tcPr>
          <w:p w14:paraId="020F5E18">
            <w:pPr>
              <w:jc w:val="center"/>
              <w:textAlignment w:val="center"/>
              <w:rPr>
                <w:rFonts w:ascii="宋体" w:hAnsi="宋体" w:eastAsia="宋体" w:cs="宋体"/>
                <w:szCs w:val="24"/>
              </w:rPr>
            </w:pPr>
            <w:r>
              <w:rPr>
                <w:rFonts w:hint="eastAsia" w:ascii="宋体" w:hAnsi="宋体" w:eastAsia="宋体" w:cs="宋体"/>
                <w:szCs w:val="24"/>
                <w:lang w:eastAsia="zh-CN"/>
              </w:rPr>
              <w:t>基本组成</w:t>
            </w:r>
          </w:p>
        </w:tc>
        <w:tc>
          <w:tcPr>
            <w:tcW w:w="759" w:type="pct"/>
            <w:tcBorders>
              <w:top w:val="single" w:color="auto" w:sz="4" w:space="0"/>
              <w:left w:val="nil"/>
              <w:bottom w:val="single" w:color="auto" w:sz="4" w:space="0"/>
              <w:right w:val="single" w:color="auto" w:sz="4" w:space="0"/>
            </w:tcBorders>
            <w:shd w:val="clear" w:color="auto" w:fill="auto"/>
            <w:noWrap/>
            <w:vAlign w:val="center"/>
          </w:tcPr>
          <w:p w14:paraId="2A4F1027">
            <w:pPr>
              <w:jc w:val="center"/>
              <w:textAlignment w:val="center"/>
              <w:rPr>
                <w:rFonts w:ascii="宋体" w:hAnsi="宋体" w:eastAsia="宋体" w:cs="宋体"/>
                <w:szCs w:val="24"/>
              </w:rPr>
            </w:pPr>
            <w:r>
              <w:rPr>
                <w:rFonts w:hint="eastAsia" w:ascii="宋体" w:hAnsi="宋体" w:eastAsia="宋体" w:cs="宋体"/>
                <w:szCs w:val="24"/>
                <w:lang w:eastAsia="zh-CN"/>
              </w:rPr>
              <w:t>基本材质</w:t>
            </w:r>
          </w:p>
        </w:tc>
        <w:tc>
          <w:tcPr>
            <w:tcW w:w="1843" w:type="pct"/>
            <w:tcBorders>
              <w:top w:val="single" w:color="auto" w:sz="4" w:space="0"/>
              <w:left w:val="nil"/>
              <w:bottom w:val="single" w:color="auto" w:sz="4" w:space="0"/>
              <w:right w:val="single" w:color="auto" w:sz="4" w:space="0"/>
            </w:tcBorders>
            <w:shd w:val="clear" w:color="auto" w:fill="auto"/>
            <w:noWrap/>
            <w:vAlign w:val="center"/>
          </w:tcPr>
          <w:p w14:paraId="29BFC69A">
            <w:pPr>
              <w:jc w:val="center"/>
              <w:textAlignment w:val="center"/>
              <w:rPr>
                <w:rFonts w:ascii="宋体" w:hAnsi="宋体" w:eastAsia="宋体" w:cs="宋体"/>
                <w:szCs w:val="24"/>
              </w:rPr>
            </w:pPr>
            <w:r>
              <w:rPr>
                <w:rFonts w:hint="eastAsia" w:ascii="宋体" w:hAnsi="宋体" w:eastAsia="宋体" w:cs="宋体"/>
                <w:szCs w:val="24"/>
                <w:lang w:eastAsia="zh-CN"/>
              </w:rPr>
              <w:t>工艺质量标准</w:t>
            </w:r>
          </w:p>
        </w:tc>
      </w:tr>
      <w:tr w14:paraId="015C8DB8">
        <w:tblPrEx>
          <w:tblCellMar>
            <w:top w:w="0" w:type="dxa"/>
            <w:left w:w="108" w:type="dxa"/>
            <w:bottom w:w="0" w:type="dxa"/>
            <w:right w:w="108" w:type="dxa"/>
          </w:tblCellMar>
        </w:tblPrEx>
        <w:trPr>
          <w:trHeight w:val="6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4CCAE5C0">
            <w:pPr>
              <w:jc w:val="center"/>
              <w:textAlignment w:val="center"/>
              <w:rPr>
                <w:rFonts w:ascii="宋体" w:hAnsi="宋体" w:eastAsia="宋体" w:cs="宋体"/>
                <w:szCs w:val="24"/>
                <w:lang w:eastAsia="zh-CN"/>
              </w:rPr>
            </w:pPr>
            <w:bookmarkStart w:id="4" w:name="_Hlk194584015"/>
            <w:r>
              <w:rPr>
                <w:rFonts w:hint="eastAsia" w:ascii="宋体" w:hAnsi="宋体" w:eastAsia="宋体"/>
              </w:rPr>
              <w:t>1</w:t>
            </w:r>
          </w:p>
        </w:tc>
        <w:tc>
          <w:tcPr>
            <w:tcW w:w="231" w:type="pct"/>
            <w:tcBorders>
              <w:top w:val="single" w:color="auto" w:sz="4" w:space="0"/>
              <w:left w:val="nil"/>
              <w:bottom w:val="single" w:color="auto" w:sz="4" w:space="0"/>
              <w:right w:val="single" w:color="auto" w:sz="4" w:space="0"/>
            </w:tcBorders>
            <w:shd w:val="clear" w:color="auto" w:fill="auto"/>
            <w:vAlign w:val="center"/>
          </w:tcPr>
          <w:p w14:paraId="0B753B05">
            <w:pPr>
              <w:jc w:val="center"/>
              <w:textAlignment w:val="center"/>
              <w:rPr>
                <w:rFonts w:ascii="宋体" w:hAnsi="宋体" w:eastAsia="宋体"/>
                <w:lang w:eastAsia="zh-CN"/>
              </w:rPr>
            </w:pPr>
            <w:r>
              <w:rPr>
                <w:rFonts w:hint="eastAsia" w:ascii="宋体" w:hAnsi="宋体" w:eastAsia="宋体" w:cstheme="majorEastAsia"/>
              </w:rPr>
              <w:t>条形桌</w:t>
            </w:r>
          </w:p>
        </w:tc>
        <w:tc>
          <w:tcPr>
            <w:tcW w:w="243" w:type="pct"/>
            <w:tcBorders>
              <w:top w:val="single" w:color="auto" w:sz="4" w:space="0"/>
              <w:left w:val="nil"/>
              <w:bottom w:val="single" w:color="auto" w:sz="4" w:space="0"/>
              <w:right w:val="single" w:color="auto" w:sz="4" w:space="0"/>
            </w:tcBorders>
            <w:shd w:val="clear" w:color="auto" w:fill="auto"/>
            <w:vAlign w:val="center"/>
          </w:tcPr>
          <w:p w14:paraId="06F43E34">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1FBFA59B">
            <w:pPr>
              <w:jc w:val="center"/>
              <w:textAlignment w:val="center"/>
              <w:rPr>
                <w:rFonts w:ascii="宋体" w:hAnsi="宋体" w:eastAsia="宋体"/>
                <w:snapToGrid/>
                <w:lang w:eastAsia="zh-CN"/>
              </w:rPr>
            </w:pPr>
            <w:r>
              <w:rPr>
                <w:rFonts w:hint="eastAsia" w:ascii="宋体" w:hAnsi="宋体" w:eastAsia="宋体" w:cstheme="majorEastAsia"/>
              </w:rPr>
              <w:drawing>
                <wp:inline distT="0" distB="0" distL="0" distR="0">
                  <wp:extent cx="878840" cy="748030"/>
                  <wp:effectExtent l="0" t="0" r="16510" b="1397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78840" cy="74803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582D0DFB">
            <w:pPr>
              <w:jc w:val="center"/>
              <w:textAlignment w:val="center"/>
              <w:rPr>
                <w:rFonts w:ascii="宋体" w:hAnsi="宋体" w:eastAsia="宋体"/>
                <w:lang w:eastAsia="zh-CN"/>
              </w:rPr>
            </w:pPr>
            <w:r>
              <w:rPr>
                <w:rFonts w:hint="eastAsia" w:ascii="宋体" w:hAnsi="宋体" w:eastAsia="宋体"/>
                <w:lang w:eastAsia="zh-CN"/>
              </w:rPr>
              <w:t>1200*500*750mm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59E30C5A">
            <w:pPr>
              <w:jc w:val="center"/>
              <w:textAlignment w:val="center"/>
              <w:rPr>
                <w:rFonts w:ascii="宋体" w:hAnsi="宋体" w:eastAsia="宋体"/>
                <w:lang w:eastAsia="zh-CN"/>
              </w:rPr>
            </w:pPr>
            <w:r>
              <w:rPr>
                <w:rFonts w:hint="eastAsia" w:ascii="宋体" w:hAnsi="宋体" w:eastAsia="宋体"/>
                <w:lang w:eastAsia="zh-CN"/>
              </w:rPr>
              <w:t>1</w:t>
            </w:r>
            <w:r>
              <w:rPr>
                <w:rFonts w:ascii="宋体" w:hAnsi="宋体" w:eastAsia="宋体"/>
                <w:lang w:eastAsia="zh-CN"/>
              </w:rPr>
              <w:t>5</w:t>
            </w:r>
          </w:p>
        </w:tc>
        <w:tc>
          <w:tcPr>
            <w:tcW w:w="189" w:type="pct"/>
            <w:tcBorders>
              <w:top w:val="single" w:color="auto" w:sz="4" w:space="0"/>
              <w:left w:val="nil"/>
              <w:bottom w:val="single" w:color="auto" w:sz="4" w:space="0"/>
              <w:right w:val="single" w:color="auto" w:sz="4" w:space="0"/>
            </w:tcBorders>
            <w:shd w:val="clear" w:color="auto" w:fill="auto"/>
            <w:vAlign w:val="center"/>
          </w:tcPr>
          <w:p w14:paraId="18399F9F">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4F58FD2E">
            <w:pPr>
              <w:jc w:val="center"/>
              <w:textAlignment w:val="center"/>
              <w:rPr>
                <w:rFonts w:ascii="宋体" w:hAnsi="宋体" w:eastAsia="宋体"/>
                <w:szCs w:val="20"/>
                <w:lang w:eastAsia="zh-CN"/>
              </w:rPr>
            </w:pPr>
            <w:r>
              <w:rPr>
                <w:rFonts w:hint="eastAsia" w:ascii="宋体" w:hAnsi="宋体" w:eastAsia="宋体"/>
                <w:lang w:eastAsia="zh-CN"/>
              </w:rPr>
              <w:t>面材、内芯材、封边</w:t>
            </w:r>
          </w:p>
        </w:tc>
        <w:tc>
          <w:tcPr>
            <w:tcW w:w="759" w:type="pct"/>
            <w:tcBorders>
              <w:top w:val="single" w:color="auto" w:sz="4" w:space="0"/>
              <w:left w:val="nil"/>
              <w:bottom w:val="single" w:color="auto" w:sz="4" w:space="0"/>
              <w:right w:val="single" w:color="auto" w:sz="4" w:space="0"/>
            </w:tcBorders>
            <w:shd w:val="clear" w:color="auto" w:fill="auto"/>
            <w:vAlign w:val="center"/>
          </w:tcPr>
          <w:p w14:paraId="7AF27BE5">
            <w:pPr>
              <w:jc w:val="center"/>
              <w:textAlignment w:val="center"/>
              <w:rPr>
                <w:rFonts w:ascii="宋体" w:hAnsi="宋体" w:eastAsia="宋体"/>
                <w:lang w:eastAsia="zh-CN"/>
              </w:rPr>
            </w:pPr>
            <w:r>
              <w:rPr>
                <w:rFonts w:hint="eastAsia" w:ascii="宋体" w:hAnsi="宋体" w:eastAsia="宋体"/>
                <w:lang w:eastAsia="zh-CN"/>
              </w:rPr>
              <w:t>面材：三聚氰胺装饰纸</w:t>
            </w:r>
          </w:p>
          <w:p w14:paraId="25F856D9">
            <w:pPr>
              <w:jc w:val="center"/>
              <w:textAlignment w:val="center"/>
              <w:rPr>
                <w:rFonts w:hint="eastAsia"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tc>
        <w:tc>
          <w:tcPr>
            <w:tcW w:w="1843" w:type="pct"/>
            <w:tcBorders>
              <w:top w:val="single" w:color="auto" w:sz="4" w:space="0"/>
              <w:left w:val="nil"/>
              <w:bottom w:val="single" w:color="auto" w:sz="4" w:space="0"/>
              <w:right w:val="single" w:color="auto" w:sz="4" w:space="0"/>
            </w:tcBorders>
            <w:shd w:val="clear" w:color="auto" w:fill="auto"/>
            <w:vAlign w:val="center"/>
          </w:tcPr>
          <w:p w14:paraId="4194E208">
            <w:pPr>
              <w:textAlignment w:val="center"/>
              <w:rPr>
                <w:rFonts w:ascii="宋体" w:hAnsi="宋体" w:eastAsia="宋体"/>
                <w:lang w:eastAsia="zh-CN"/>
              </w:rPr>
            </w:pPr>
            <w:r>
              <w:rPr>
                <w:rFonts w:hint="eastAsia" w:ascii="宋体" w:hAnsi="宋体" w:eastAsia="宋体"/>
                <w:lang w:eastAsia="zh-CN"/>
              </w:rPr>
              <w:t>面材：三聚氰胺装饰纸，甲醛释放含量≤0.5mg/L，达到E0级标准；</w:t>
            </w:r>
          </w:p>
          <w:p w14:paraId="77E2E278">
            <w:pPr>
              <w:textAlignment w:val="center"/>
              <w:rPr>
                <w:rFonts w:ascii="宋体" w:hAnsi="宋体" w:eastAsia="宋体"/>
                <w:lang w:eastAsia="zh-CN"/>
              </w:rPr>
            </w:pPr>
            <w:r>
              <w:rPr>
                <w:rFonts w:hint="eastAsia" w:ascii="宋体" w:hAnsi="宋体" w:eastAsia="宋体"/>
                <w:lang w:eastAsia="zh-CN"/>
              </w:rPr>
              <w:t>内芯材：E0级环保刨花板，甲醛释放含量≤0.5mg/L；</w:t>
            </w:r>
          </w:p>
          <w:p w14:paraId="68758DF5">
            <w:pPr>
              <w:textAlignment w:val="center"/>
              <w:rPr>
                <w:rFonts w:ascii="宋体" w:hAnsi="宋体" w:eastAsia="宋体"/>
                <w:lang w:eastAsia="zh-CN"/>
              </w:rPr>
            </w:pPr>
            <w:r>
              <w:rPr>
                <w:rFonts w:hint="eastAsia" w:ascii="宋体" w:hAnsi="宋体" w:eastAsia="宋体"/>
                <w:lang w:eastAsia="zh-CN"/>
              </w:rPr>
              <w:t>封边：2mm厚ABS封边条，无缝封边，具有良好的耐气候性能</w:t>
            </w:r>
          </w:p>
        </w:tc>
      </w:tr>
      <w:tr w14:paraId="7686594C">
        <w:tblPrEx>
          <w:tblCellMar>
            <w:top w:w="0" w:type="dxa"/>
            <w:left w:w="108" w:type="dxa"/>
            <w:bottom w:w="0" w:type="dxa"/>
            <w:right w:w="108" w:type="dxa"/>
          </w:tblCellMar>
        </w:tblPrEx>
        <w:trPr>
          <w:trHeight w:val="920"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20550CA2">
            <w:pPr>
              <w:jc w:val="center"/>
              <w:textAlignment w:val="center"/>
              <w:rPr>
                <w:rFonts w:ascii="宋体" w:hAnsi="宋体" w:eastAsia="宋体" w:cs="宋体"/>
                <w:szCs w:val="24"/>
                <w:lang w:eastAsia="zh-CN"/>
              </w:rPr>
            </w:pPr>
            <w:r>
              <w:rPr>
                <w:rFonts w:hint="eastAsia" w:ascii="宋体" w:hAnsi="宋体" w:eastAsia="宋体"/>
              </w:rPr>
              <w:t>2</w:t>
            </w:r>
          </w:p>
        </w:tc>
        <w:tc>
          <w:tcPr>
            <w:tcW w:w="231" w:type="pct"/>
            <w:tcBorders>
              <w:top w:val="single" w:color="auto" w:sz="4" w:space="0"/>
              <w:left w:val="nil"/>
              <w:bottom w:val="single" w:color="auto" w:sz="4" w:space="0"/>
              <w:right w:val="single" w:color="auto" w:sz="4" w:space="0"/>
            </w:tcBorders>
            <w:shd w:val="clear" w:color="auto" w:fill="auto"/>
            <w:vAlign w:val="center"/>
          </w:tcPr>
          <w:p w14:paraId="1683A5B1">
            <w:pPr>
              <w:jc w:val="center"/>
              <w:textAlignment w:val="center"/>
              <w:rPr>
                <w:rFonts w:ascii="宋体" w:hAnsi="宋体" w:eastAsia="宋体"/>
                <w:lang w:eastAsia="zh-CN"/>
              </w:rPr>
            </w:pPr>
            <w:r>
              <w:rPr>
                <w:rFonts w:hint="eastAsia" w:ascii="宋体" w:hAnsi="宋体" w:eastAsia="宋体" w:cstheme="majorEastAsia"/>
                <w:kern w:val="2"/>
                <w:lang w:eastAsia="zh-CN"/>
              </w:rPr>
              <w:t>园椅</w:t>
            </w:r>
          </w:p>
        </w:tc>
        <w:tc>
          <w:tcPr>
            <w:tcW w:w="243" w:type="pct"/>
            <w:tcBorders>
              <w:top w:val="single" w:color="auto" w:sz="4" w:space="0"/>
              <w:left w:val="nil"/>
              <w:bottom w:val="single" w:color="auto" w:sz="4" w:space="0"/>
              <w:right w:val="single" w:color="auto" w:sz="4" w:space="0"/>
            </w:tcBorders>
            <w:shd w:val="clear" w:color="auto" w:fill="auto"/>
            <w:vAlign w:val="center"/>
          </w:tcPr>
          <w:p w14:paraId="1A7A0173">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196885B4">
            <w:pPr>
              <w:jc w:val="center"/>
              <w:textAlignment w:val="center"/>
              <w:rPr>
                <w:rFonts w:ascii="宋体" w:hAnsi="宋体" w:eastAsia="宋体"/>
                <w:snapToGrid/>
              </w:rPr>
            </w:pPr>
            <w:r>
              <w:rPr>
                <w:rFonts w:hint="eastAsia" w:ascii="宋体" w:hAnsi="宋体" w:eastAsia="宋体" w:cstheme="majorEastAsia"/>
              </w:rPr>
              <w:drawing>
                <wp:inline distT="0" distB="0" distL="114300" distR="114300">
                  <wp:extent cx="530860" cy="702310"/>
                  <wp:effectExtent l="0" t="0" r="2540" b="2540"/>
                  <wp:docPr id="9" name="图片 9" descr="703af1c9b5b98d29953a2e74e8b6b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703af1c9b5b98d29953a2e74e8b6b07"/>
                          <pic:cNvPicPr>
                            <a:picLocks noChangeAspect="1"/>
                          </pic:cNvPicPr>
                        </pic:nvPicPr>
                        <pic:blipFill>
                          <a:blip r:embed="rId6"/>
                          <a:stretch>
                            <a:fillRect/>
                          </a:stretch>
                        </pic:blipFill>
                        <pic:spPr>
                          <a:xfrm>
                            <a:off x="0" y="0"/>
                            <a:ext cx="530860" cy="70231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412F0C56">
            <w:pPr>
              <w:jc w:val="center"/>
              <w:textAlignment w:val="center"/>
              <w:rPr>
                <w:rFonts w:ascii="宋体" w:hAnsi="宋体" w:eastAsia="宋体"/>
                <w:lang w:eastAsia="zh-CN"/>
              </w:rPr>
            </w:pPr>
            <w:r>
              <w:rPr>
                <w:rFonts w:hint="eastAsia" w:ascii="宋体" w:hAnsi="宋体" w:eastAsia="宋体"/>
                <w:lang w:eastAsia="zh-CN"/>
              </w:rPr>
              <w:t>385*385*420mm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5DCF01F4">
            <w:pPr>
              <w:jc w:val="center"/>
              <w:textAlignment w:val="center"/>
              <w:rPr>
                <w:rFonts w:ascii="宋体" w:hAnsi="宋体" w:eastAsia="宋体"/>
                <w:lang w:eastAsia="zh-CN"/>
              </w:rPr>
            </w:pPr>
            <w:r>
              <w:rPr>
                <w:rFonts w:hint="eastAsia" w:ascii="宋体" w:hAnsi="宋体" w:eastAsia="宋体"/>
                <w:lang w:eastAsia="zh-CN"/>
              </w:rPr>
              <w:t>4</w:t>
            </w:r>
          </w:p>
        </w:tc>
        <w:tc>
          <w:tcPr>
            <w:tcW w:w="189" w:type="pct"/>
            <w:tcBorders>
              <w:top w:val="single" w:color="auto" w:sz="4" w:space="0"/>
              <w:left w:val="nil"/>
              <w:bottom w:val="single" w:color="auto" w:sz="4" w:space="0"/>
              <w:right w:val="single" w:color="auto" w:sz="4" w:space="0"/>
            </w:tcBorders>
            <w:shd w:val="clear" w:color="auto" w:fill="auto"/>
            <w:vAlign w:val="center"/>
          </w:tcPr>
          <w:p w14:paraId="71E3B0E8">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7C06FF54">
            <w:pPr>
              <w:jc w:val="center"/>
              <w:textAlignment w:val="center"/>
              <w:rPr>
                <w:rFonts w:ascii="宋体" w:hAnsi="宋体" w:eastAsia="宋体"/>
                <w:szCs w:val="20"/>
                <w:lang w:eastAsia="zh-CN"/>
              </w:rPr>
            </w:pPr>
            <w:r>
              <w:rPr>
                <w:rFonts w:hint="eastAsia" w:ascii="宋体" w:hAnsi="宋体" w:eastAsia="宋体"/>
                <w:lang w:eastAsia="zh-CN"/>
              </w:rPr>
              <w:t>凳面</w:t>
            </w:r>
            <w:r>
              <w:rPr>
                <w:rFonts w:hint="eastAsia" w:ascii="宋体" w:hAnsi="宋体" w:eastAsia="宋体"/>
                <w:szCs w:val="20"/>
                <w:lang w:eastAsia="zh-CN"/>
              </w:rPr>
              <w:t>、</w:t>
            </w:r>
            <w:r>
              <w:rPr>
                <w:rFonts w:hint="eastAsia" w:ascii="宋体" w:hAnsi="宋体" w:eastAsia="宋体"/>
                <w:lang w:eastAsia="zh-CN"/>
              </w:rPr>
              <w:t>海绵、</w:t>
            </w:r>
            <w:r>
              <w:rPr>
                <w:rFonts w:hint="eastAsia" w:ascii="宋体" w:hAnsi="宋体" w:eastAsia="宋体"/>
                <w:szCs w:val="20"/>
                <w:lang w:eastAsia="zh-CN"/>
              </w:rPr>
              <w:t>椅架</w:t>
            </w:r>
          </w:p>
        </w:tc>
        <w:tc>
          <w:tcPr>
            <w:tcW w:w="759" w:type="pct"/>
            <w:tcBorders>
              <w:top w:val="single" w:color="auto" w:sz="4" w:space="0"/>
              <w:left w:val="nil"/>
              <w:bottom w:val="single" w:color="auto" w:sz="4" w:space="0"/>
              <w:right w:val="single" w:color="auto" w:sz="4" w:space="0"/>
            </w:tcBorders>
            <w:shd w:val="clear" w:color="auto" w:fill="auto"/>
            <w:vAlign w:val="center"/>
          </w:tcPr>
          <w:p w14:paraId="5EDA71AE">
            <w:pPr>
              <w:jc w:val="center"/>
              <w:textAlignment w:val="center"/>
              <w:rPr>
                <w:rFonts w:ascii="宋体" w:hAnsi="宋体" w:eastAsia="宋体"/>
                <w:lang w:eastAsia="zh-CN"/>
              </w:rPr>
            </w:pPr>
            <w:r>
              <w:rPr>
                <w:rFonts w:hint="eastAsia" w:ascii="宋体" w:hAnsi="宋体" w:eastAsia="宋体"/>
                <w:lang w:eastAsia="zh-CN"/>
              </w:rPr>
              <w:t>凳面：环保皮</w:t>
            </w:r>
          </w:p>
          <w:p w14:paraId="5662F3EB">
            <w:pPr>
              <w:jc w:val="center"/>
              <w:textAlignment w:val="center"/>
              <w:rPr>
                <w:rFonts w:hint="eastAsia" w:ascii="宋体" w:hAnsi="宋体" w:eastAsia="宋体"/>
                <w:lang w:eastAsia="zh-CN"/>
              </w:rPr>
            </w:pPr>
            <w:r>
              <w:rPr>
                <w:rFonts w:hint="eastAsia" w:ascii="宋体" w:hAnsi="宋体" w:eastAsia="宋体"/>
                <w:lang w:eastAsia="zh-CN"/>
              </w:rPr>
              <w:t>海绵：高强度回弹定型海绵</w:t>
            </w:r>
          </w:p>
          <w:p w14:paraId="140A8F2B">
            <w:pPr>
              <w:jc w:val="center"/>
              <w:textAlignment w:val="center"/>
              <w:rPr>
                <w:rFonts w:ascii="宋体" w:hAnsi="宋体" w:eastAsia="宋体"/>
                <w:szCs w:val="20"/>
                <w:lang w:eastAsia="zh-CN"/>
              </w:rPr>
            </w:pPr>
            <w:r>
              <w:rPr>
                <w:rFonts w:hint="eastAsia" w:ascii="宋体" w:hAnsi="宋体" w:eastAsia="宋体"/>
                <w:szCs w:val="20"/>
                <w:lang w:eastAsia="zh-CN"/>
              </w:rPr>
              <w:t>椅架：镀铬钢制</w:t>
            </w:r>
          </w:p>
        </w:tc>
        <w:tc>
          <w:tcPr>
            <w:tcW w:w="1843" w:type="pct"/>
            <w:tcBorders>
              <w:top w:val="single" w:color="auto" w:sz="4" w:space="0"/>
              <w:left w:val="nil"/>
              <w:bottom w:val="single" w:color="auto" w:sz="4" w:space="0"/>
              <w:right w:val="single" w:color="auto" w:sz="4" w:space="0"/>
            </w:tcBorders>
            <w:shd w:val="clear" w:color="auto" w:fill="auto"/>
            <w:vAlign w:val="center"/>
          </w:tcPr>
          <w:p w14:paraId="41790C50">
            <w:pPr>
              <w:textAlignment w:val="center"/>
              <w:rPr>
                <w:rFonts w:ascii="宋体" w:hAnsi="宋体" w:eastAsia="宋体"/>
                <w:lang w:eastAsia="zh-CN"/>
              </w:rPr>
            </w:pPr>
            <w:r>
              <w:rPr>
                <w:rFonts w:hint="eastAsia" w:ascii="宋体" w:hAnsi="宋体" w:eastAsia="宋体"/>
                <w:lang w:eastAsia="zh-CN"/>
              </w:rPr>
              <w:t>环保皮凳面，高强度回弹定型海绵，椅架采用2.0mm厚镀铬钢制喇叭脚。</w:t>
            </w:r>
          </w:p>
        </w:tc>
      </w:tr>
      <w:bookmarkEnd w:id="4"/>
      <w:tr w14:paraId="45763EFE">
        <w:tblPrEx>
          <w:tblCellMar>
            <w:top w:w="0" w:type="dxa"/>
            <w:left w:w="108" w:type="dxa"/>
            <w:bottom w:w="0" w:type="dxa"/>
            <w:right w:w="108" w:type="dxa"/>
          </w:tblCellMar>
        </w:tblPrEx>
        <w:trPr>
          <w:trHeight w:val="6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14BEC0C2">
            <w:pPr>
              <w:jc w:val="center"/>
              <w:textAlignment w:val="center"/>
              <w:rPr>
                <w:rFonts w:ascii="宋体" w:hAnsi="宋体" w:eastAsia="宋体" w:cs="宋体"/>
                <w:szCs w:val="24"/>
                <w:lang w:eastAsia="zh-CN"/>
              </w:rPr>
            </w:pPr>
            <w:r>
              <w:rPr>
                <w:rFonts w:hint="eastAsia" w:ascii="宋体" w:hAnsi="宋体" w:eastAsia="宋体"/>
              </w:rPr>
              <w:t>3</w:t>
            </w:r>
          </w:p>
        </w:tc>
        <w:tc>
          <w:tcPr>
            <w:tcW w:w="231" w:type="pct"/>
            <w:tcBorders>
              <w:top w:val="single" w:color="auto" w:sz="4" w:space="0"/>
              <w:left w:val="nil"/>
              <w:bottom w:val="single" w:color="auto" w:sz="4" w:space="0"/>
              <w:right w:val="single" w:color="auto" w:sz="4" w:space="0"/>
            </w:tcBorders>
            <w:shd w:val="clear" w:color="auto" w:fill="auto"/>
            <w:vAlign w:val="center"/>
          </w:tcPr>
          <w:p w14:paraId="666ADA2F">
            <w:pPr>
              <w:jc w:val="center"/>
              <w:textAlignment w:val="center"/>
              <w:rPr>
                <w:rFonts w:ascii="宋体" w:hAnsi="宋体" w:eastAsia="宋体"/>
                <w:lang w:eastAsia="zh-CN"/>
              </w:rPr>
            </w:pPr>
            <w:r>
              <w:rPr>
                <w:rFonts w:hint="eastAsia" w:asciiTheme="majorEastAsia" w:hAnsiTheme="majorEastAsia" w:eastAsiaTheme="majorEastAsia" w:cstheme="majorEastAsia"/>
                <w:lang w:eastAsia="zh-CN"/>
              </w:rPr>
              <w:t>办公椅A</w:t>
            </w:r>
          </w:p>
        </w:tc>
        <w:tc>
          <w:tcPr>
            <w:tcW w:w="243" w:type="pct"/>
            <w:tcBorders>
              <w:top w:val="single" w:color="auto" w:sz="4" w:space="0"/>
              <w:left w:val="nil"/>
              <w:bottom w:val="single" w:color="auto" w:sz="4" w:space="0"/>
              <w:right w:val="single" w:color="auto" w:sz="4" w:space="0"/>
            </w:tcBorders>
            <w:shd w:val="clear" w:color="auto" w:fill="auto"/>
            <w:vAlign w:val="center"/>
          </w:tcPr>
          <w:p w14:paraId="7C13E4ED">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75A82989">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586740" cy="766445"/>
                  <wp:effectExtent l="0" t="0" r="3810" b="14605"/>
                  <wp:docPr id="8" name="图片 8" descr="QQ20250312-151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QQ20250312-151717"/>
                          <pic:cNvPicPr>
                            <a:picLocks noChangeAspect="1"/>
                          </pic:cNvPicPr>
                        </pic:nvPicPr>
                        <pic:blipFill>
                          <a:blip r:embed="rId7"/>
                          <a:stretch>
                            <a:fillRect/>
                          </a:stretch>
                        </pic:blipFill>
                        <pic:spPr>
                          <a:xfrm>
                            <a:off x="0" y="0"/>
                            <a:ext cx="586740" cy="76644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6252F55B">
            <w:pPr>
              <w:jc w:val="center"/>
              <w:textAlignment w:val="center"/>
              <w:rPr>
                <w:rFonts w:ascii="宋体" w:hAnsi="宋体" w:eastAsia="宋体"/>
                <w:lang w:eastAsia="zh-CN"/>
              </w:rPr>
            </w:pPr>
            <w:r>
              <w:rPr>
                <w:rFonts w:hint="eastAsia" w:ascii="宋体" w:hAnsi="宋体" w:eastAsia="宋体"/>
                <w:lang w:eastAsia="zh-CN"/>
              </w:rPr>
              <w:t>555*570*870mm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3EC9311E">
            <w:pPr>
              <w:jc w:val="center"/>
              <w:textAlignment w:val="center"/>
              <w:rPr>
                <w:rFonts w:ascii="宋体" w:hAnsi="宋体" w:eastAsia="宋体"/>
                <w:lang w:eastAsia="zh-CN"/>
              </w:rPr>
            </w:pPr>
            <w:r>
              <w:rPr>
                <w:rFonts w:hint="eastAsia" w:ascii="宋体" w:hAnsi="宋体" w:eastAsia="宋体"/>
                <w:lang w:eastAsia="zh-CN"/>
              </w:rPr>
              <w:t>2</w:t>
            </w:r>
            <w:r>
              <w:rPr>
                <w:rFonts w:ascii="宋体" w:hAnsi="宋体" w:eastAsia="宋体"/>
                <w:lang w:eastAsia="zh-CN"/>
              </w:rPr>
              <w:t>5</w:t>
            </w:r>
          </w:p>
        </w:tc>
        <w:tc>
          <w:tcPr>
            <w:tcW w:w="189" w:type="pct"/>
            <w:tcBorders>
              <w:top w:val="single" w:color="auto" w:sz="4" w:space="0"/>
              <w:left w:val="nil"/>
              <w:bottom w:val="single" w:color="auto" w:sz="4" w:space="0"/>
              <w:right w:val="single" w:color="auto" w:sz="4" w:space="0"/>
            </w:tcBorders>
            <w:shd w:val="clear" w:color="auto" w:fill="auto"/>
            <w:vAlign w:val="center"/>
          </w:tcPr>
          <w:p w14:paraId="267C7F82">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158594AE">
            <w:pPr>
              <w:jc w:val="center"/>
              <w:textAlignment w:val="center"/>
              <w:rPr>
                <w:szCs w:val="20"/>
                <w:lang w:eastAsia="zh-CN"/>
              </w:rPr>
            </w:pPr>
            <w:r>
              <w:rPr>
                <w:rFonts w:hint="eastAsia"/>
              </w:rPr>
              <w:t>椅背、椅座、椅架、扶手</w:t>
            </w:r>
          </w:p>
        </w:tc>
        <w:tc>
          <w:tcPr>
            <w:tcW w:w="759" w:type="pct"/>
            <w:tcBorders>
              <w:top w:val="single" w:color="auto" w:sz="4" w:space="0"/>
              <w:left w:val="nil"/>
              <w:bottom w:val="single" w:color="auto" w:sz="4" w:space="0"/>
              <w:right w:val="single" w:color="auto" w:sz="4" w:space="0"/>
            </w:tcBorders>
            <w:shd w:val="clear" w:color="auto" w:fill="auto"/>
            <w:vAlign w:val="center"/>
          </w:tcPr>
          <w:p w14:paraId="3B8109C4">
            <w:pPr>
              <w:jc w:val="center"/>
              <w:textAlignment w:val="center"/>
              <w:rPr>
                <w:lang w:eastAsia="zh-CN"/>
              </w:rPr>
            </w:pPr>
            <w:r>
              <w:rPr>
                <w:rFonts w:hint="eastAsia"/>
                <w:lang w:eastAsia="zh-CN"/>
              </w:rPr>
              <w:t>椅背：网布面料，</w:t>
            </w:r>
            <w:r>
              <w:rPr>
                <w:rFonts w:hint="eastAsia" w:ascii="宋体" w:hAnsi="宋体" w:eastAsia="宋体"/>
                <w:lang w:eastAsia="zh-CN"/>
              </w:rPr>
              <w:t>全塑背架</w:t>
            </w:r>
            <w:r>
              <w:rPr>
                <w:rFonts w:hint="eastAsia"/>
                <w:lang w:eastAsia="zh-CN"/>
              </w:rPr>
              <w:t xml:space="preserve">    </w:t>
            </w:r>
            <w:r>
              <w:rPr>
                <w:rFonts w:hint="eastAsia"/>
                <w:lang w:eastAsia="zh-CN"/>
              </w:rPr>
              <w:br w:type="textWrapping"/>
            </w:r>
            <w:r>
              <w:rPr>
                <w:rFonts w:hint="eastAsia"/>
                <w:lang w:eastAsia="zh-CN"/>
              </w:rPr>
              <w:t>椅座：高回弹海绵、布绒面料</w:t>
            </w:r>
          </w:p>
          <w:p w14:paraId="17A6BB8C">
            <w:pPr>
              <w:jc w:val="center"/>
              <w:textAlignment w:val="center"/>
              <w:rPr>
                <w:rFonts w:ascii="宋体" w:hAnsi="宋体" w:eastAsia="宋体"/>
                <w:szCs w:val="20"/>
                <w:lang w:eastAsia="zh-CN"/>
              </w:rPr>
            </w:pPr>
            <w:r>
              <w:rPr>
                <w:rFonts w:hint="eastAsia"/>
                <w:lang w:eastAsia="zh-CN"/>
              </w:rPr>
              <w:t>椅架：</w:t>
            </w:r>
            <w:r>
              <w:rPr>
                <w:rFonts w:hint="eastAsia" w:ascii="宋体" w:hAnsi="宋体" w:eastAsia="宋体"/>
                <w:lang w:eastAsia="zh-CN"/>
              </w:rPr>
              <w:t>铁管镀铬</w:t>
            </w:r>
            <w:r>
              <w:rPr>
                <w:rFonts w:hint="eastAsia"/>
                <w:lang w:eastAsia="zh-CN"/>
              </w:rPr>
              <w:br w:type="textWrapping"/>
            </w:r>
            <w:r>
              <w:rPr>
                <w:rFonts w:hint="eastAsia"/>
                <w:lang w:eastAsia="zh-CN"/>
              </w:rPr>
              <w:t>扶手：</w:t>
            </w:r>
            <w:r>
              <w:rPr>
                <w:rFonts w:hint="eastAsia" w:ascii="宋体" w:hAnsi="宋体" w:eastAsia="宋体"/>
                <w:lang w:eastAsia="zh-CN"/>
              </w:rPr>
              <w:t>尼龙玻纤圈</w:t>
            </w:r>
          </w:p>
        </w:tc>
        <w:tc>
          <w:tcPr>
            <w:tcW w:w="1843" w:type="pct"/>
            <w:tcBorders>
              <w:top w:val="single" w:color="auto" w:sz="4" w:space="0"/>
              <w:left w:val="nil"/>
              <w:bottom w:val="single" w:color="auto" w:sz="4" w:space="0"/>
              <w:right w:val="single" w:color="auto" w:sz="4" w:space="0"/>
            </w:tcBorders>
            <w:shd w:val="clear" w:color="auto" w:fill="auto"/>
            <w:vAlign w:val="center"/>
          </w:tcPr>
          <w:p w14:paraId="6B50A679">
            <w:pPr>
              <w:textAlignment w:val="center"/>
              <w:rPr>
                <w:rFonts w:ascii="宋体" w:hAnsi="宋体" w:eastAsia="宋体"/>
                <w:lang w:eastAsia="zh-CN"/>
              </w:rPr>
            </w:pPr>
            <w:r>
              <w:rPr>
                <w:rFonts w:hint="eastAsia" w:ascii="宋体" w:hAnsi="宋体" w:eastAsia="宋体"/>
                <w:lang w:eastAsia="zh-CN"/>
              </w:rPr>
              <w:t>椅背采用网布面料，黑色PP全塑背架，黑色尼龙玻纤圈扶手，椅架采用2.0mm铁管镀铬而成，通过抗氧化功能测试。</w:t>
            </w:r>
            <w:r>
              <w:rPr>
                <w:rFonts w:hint="eastAsia" w:ascii="宋体" w:hAnsi="宋体" w:eastAsia="宋体"/>
                <w:lang w:eastAsia="zh-CN"/>
              </w:rPr>
              <w:br w:type="textWrapping"/>
            </w:r>
            <w:r>
              <w:rPr>
                <w:rFonts w:hint="eastAsia" w:ascii="宋体" w:hAnsi="宋体" w:eastAsia="宋体"/>
                <w:lang w:eastAsia="zh-CN"/>
              </w:rPr>
              <w:t>椅座配置：</w:t>
            </w:r>
            <w:r>
              <w:rPr>
                <w:rFonts w:hint="eastAsia"/>
                <w:lang w:eastAsia="zh-CN"/>
              </w:rPr>
              <w:t>高回弹海绵、布绒面料</w:t>
            </w:r>
          </w:p>
        </w:tc>
      </w:tr>
      <w:tr w14:paraId="7CDEC2B5">
        <w:tblPrEx>
          <w:tblCellMar>
            <w:top w:w="0" w:type="dxa"/>
            <w:left w:w="108" w:type="dxa"/>
            <w:bottom w:w="0" w:type="dxa"/>
            <w:right w:w="108" w:type="dxa"/>
          </w:tblCellMar>
        </w:tblPrEx>
        <w:trPr>
          <w:trHeight w:val="6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59D6CDD2">
            <w:pPr>
              <w:jc w:val="center"/>
              <w:textAlignment w:val="center"/>
              <w:rPr>
                <w:rFonts w:ascii="宋体" w:hAnsi="宋体" w:eastAsia="宋体" w:cs="宋体"/>
                <w:szCs w:val="24"/>
                <w:lang w:eastAsia="zh-CN"/>
              </w:rPr>
            </w:pPr>
            <w:r>
              <w:rPr>
                <w:rFonts w:hint="eastAsia" w:ascii="宋体" w:hAnsi="宋体" w:eastAsia="宋体"/>
              </w:rPr>
              <w:t>4</w:t>
            </w:r>
          </w:p>
        </w:tc>
        <w:tc>
          <w:tcPr>
            <w:tcW w:w="231" w:type="pct"/>
            <w:tcBorders>
              <w:top w:val="single" w:color="auto" w:sz="4" w:space="0"/>
              <w:left w:val="nil"/>
              <w:bottom w:val="single" w:color="auto" w:sz="4" w:space="0"/>
              <w:right w:val="single" w:color="auto" w:sz="4" w:space="0"/>
            </w:tcBorders>
            <w:shd w:val="clear" w:color="auto" w:fill="auto"/>
            <w:vAlign w:val="center"/>
          </w:tcPr>
          <w:p w14:paraId="06780907">
            <w:pPr>
              <w:jc w:val="center"/>
              <w:textAlignment w:val="center"/>
              <w:rPr>
                <w:rFonts w:ascii="宋体" w:hAnsi="宋体" w:eastAsia="宋体"/>
                <w:lang w:eastAsia="zh-CN"/>
              </w:rPr>
            </w:pPr>
            <w:r>
              <w:rPr>
                <w:rFonts w:hint="eastAsia" w:asciiTheme="majorEastAsia" w:hAnsiTheme="majorEastAsia" w:eastAsiaTheme="majorEastAsia" w:cstheme="majorEastAsia"/>
              </w:rPr>
              <w:t>办公桌</w:t>
            </w:r>
            <w:r>
              <w:rPr>
                <w:rFonts w:hint="eastAsia" w:asciiTheme="majorEastAsia" w:hAnsiTheme="majorEastAsia" w:eastAsiaTheme="majorEastAsia" w:cstheme="majorEastAsia"/>
                <w:lang w:eastAsia="zh-CN"/>
              </w:rPr>
              <w:t>A</w:t>
            </w:r>
          </w:p>
        </w:tc>
        <w:tc>
          <w:tcPr>
            <w:tcW w:w="243" w:type="pct"/>
            <w:tcBorders>
              <w:top w:val="single" w:color="auto" w:sz="4" w:space="0"/>
              <w:left w:val="nil"/>
              <w:bottom w:val="single" w:color="auto" w:sz="4" w:space="0"/>
              <w:right w:val="single" w:color="auto" w:sz="4" w:space="0"/>
            </w:tcBorders>
            <w:shd w:val="clear" w:color="auto" w:fill="auto"/>
            <w:vAlign w:val="center"/>
          </w:tcPr>
          <w:p w14:paraId="685BD11C">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3235F4B5">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1028700" cy="793750"/>
                  <wp:effectExtent l="0" t="0" r="0" b="6350"/>
                  <wp:docPr id="12" name="图片 10" descr="QQ20250303-09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descr="QQ20250303-091830"/>
                          <pic:cNvPicPr>
                            <a:picLocks noChangeAspect="1"/>
                          </pic:cNvPicPr>
                        </pic:nvPicPr>
                        <pic:blipFill>
                          <a:blip r:embed="rId8"/>
                          <a:stretch>
                            <a:fillRect/>
                          </a:stretch>
                        </pic:blipFill>
                        <pic:spPr>
                          <a:xfrm>
                            <a:off x="0" y="0"/>
                            <a:ext cx="1028700" cy="79375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1B77CCC8">
            <w:pPr>
              <w:jc w:val="center"/>
              <w:textAlignment w:val="center"/>
              <w:rPr>
                <w:rFonts w:ascii="宋体" w:hAnsi="宋体" w:eastAsia="宋体"/>
                <w:lang w:eastAsia="zh-CN"/>
              </w:rPr>
            </w:pPr>
            <w:r>
              <w:rPr>
                <w:rFonts w:hint="eastAsia" w:ascii="宋体" w:hAnsi="宋体" w:eastAsia="宋体"/>
                <w:lang w:eastAsia="zh-CN"/>
              </w:rPr>
              <w:t>1400*700*750mm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6371A3A3">
            <w:pPr>
              <w:jc w:val="center"/>
              <w:textAlignment w:val="center"/>
              <w:rPr>
                <w:rFonts w:ascii="宋体" w:hAnsi="宋体" w:eastAsia="宋体"/>
                <w:lang w:eastAsia="zh-CN"/>
              </w:rPr>
            </w:pPr>
            <w:r>
              <w:rPr>
                <w:rFonts w:hint="eastAsia" w:ascii="宋体" w:hAnsi="宋体" w:eastAsia="宋体"/>
                <w:lang w:eastAsia="zh-CN"/>
              </w:rPr>
              <w:t>3</w:t>
            </w:r>
          </w:p>
        </w:tc>
        <w:tc>
          <w:tcPr>
            <w:tcW w:w="189" w:type="pct"/>
            <w:tcBorders>
              <w:top w:val="single" w:color="auto" w:sz="4" w:space="0"/>
              <w:left w:val="nil"/>
              <w:bottom w:val="single" w:color="auto" w:sz="4" w:space="0"/>
              <w:right w:val="single" w:color="auto" w:sz="4" w:space="0"/>
            </w:tcBorders>
            <w:shd w:val="clear" w:color="auto" w:fill="auto"/>
            <w:vAlign w:val="center"/>
          </w:tcPr>
          <w:p w14:paraId="23DEE12E">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7F3A559A">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5B0FD18E">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13A9D751">
            <w:pPr>
              <w:jc w:val="cente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6AEE4DE9">
            <w:pPr>
              <w:jc w:val="center"/>
              <w:textAlignment w:val="center"/>
              <w:rPr>
                <w:rFonts w:hint="eastAsia" w:ascii="宋体" w:hAnsi="宋体" w:eastAsia="宋体"/>
                <w:lang w:eastAsia="zh-CN"/>
              </w:rPr>
            </w:pPr>
            <w:r>
              <w:rPr>
                <w:rFonts w:hint="eastAsia" w:ascii="宋体" w:hAnsi="宋体" w:eastAsia="宋体"/>
                <w:lang w:eastAsia="zh-CN"/>
              </w:rPr>
              <w:t>五金件：优质阻尼铰链</w:t>
            </w:r>
          </w:p>
        </w:tc>
        <w:tc>
          <w:tcPr>
            <w:tcW w:w="1843" w:type="pct"/>
            <w:tcBorders>
              <w:top w:val="single" w:color="auto" w:sz="4" w:space="0"/>
              <w:left w:val="nil"/>
              <w:bottom w:val="single" w:color="auto" w:sz="4" w:space="0"/>
              <w:right w:val="single" w:color="auto" w:sz="4" w:space="0"/>
            </w:tcBorders>
            <w:shd w:val="clear" w:color="auto" w:fill="auto"/>
            <w:vAlign w:val="center"/>
          </w:tcPr>
          <w:p w14:paraId="0E60D163">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71BEFC42">
            <w:pPr>
              <w:textAlignment w:val="center"/>
              <w:rPr>
                <w:rFonts w:hint="eastAsia" w:ascii="宋体" w:hAnsi="宋体" w:eastAsia="宋体"/>
                <w:lang w:eastAsia="zh-CN"/>
              </w:rPr>
            </w:pPr>
            <w:r>
              <w:rPr>
                <w:rFonts w:hint="eastAsia" w:ascii="宋体" w:hAnsi="宋体" w:eastAsia="宋体"/>
                <w:lang w:eastAsia="zh-CN"/>
              </w:rPr>
              <w:t>内芯材：E0级环保刨花板，甲醛释放含量≤0.5mg/L；</w:t>
            </w:r>
          </w:p>
          <w:p w14:paraId="6570655A">
            <w:pPr>
              <w:textAlignment w:val="center"/>
              <w:rPr>
                <w:rFonts w:hint="eastAsia" w:ascii="宋体" w:hAnsi="宋体" w:eastAsia="宋体"/>
                <w:lang w:eastAsia="zh-CN"/>
              </w:rPr>
            </w:pPr>
            <w:r>
              <w:rPr>
                <w:rFonts w:hint="eastAsia" w:ascii="宋体" w:hAnsi="宋体" w:eastAsia="宋体"/>
                <w:lang w:eastAsia="zh-CN"/>
              </w:rPr>
              <w:t>封边：2mm厚ABS封边条，无缝封边，具有良好的耐气候性能</w:t>
            </w:r>
          </w:p>
          <w:p w14:paraId="1B03A6C5">
            <w:pPr>
              <w:textAlignment w:val="center"/>
              <w:rPr>
                <w:rFonts w:ascii="宋体" w:hAnsi="宋体" w:eastAsia="宋体"/>
                <w:lang w:eastAsia="zh-CN"/>
              </w:rPr>
            </w:pPr>
            <w:r>
              <w:rPr>
                <w:rFonts w:hint="eastAsia" w:ascii="宋体" w:hAnsi="宋体" w:eastAsia="宋体"/>
                <w:lang w:eastAsia="zh-CN"/>
              </w:rPr>
              <w:t>五金件：优质阻尼铰链，配套锁具。</w:t>
            </w:r>
          </w:p>
        </w:tc>
      </w:tr>
      <w:tr w14:paraId="712D2B7C">
        <w:tblPrEx>
          <w:tblCellMar>
            <w:top w:w="0" w:type="dxa"/>
            <w:left w:w="108" w:type="dxa"/>
            <w:bottom w:w="0" w:type="dxa"/>
            <w:right w:w="108" w:type="dxa"/>
          </w:tblCellMar>
        </w:tblPrEx>
        <w:trPr>
          <w:trHeight w:val="6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4AD3EDF9">
            <w:pPr>
              <w:jc w:val="center"/>
              <w:textAlignment w:val="center"/>
              <w:rPr>
                <w:rFonts w:ascii="宋体" w:hAnsi="宋体" w:eastAsia="宋体" w:cs="宋体"/>
                <w:szCs w:val="24"/>
                <w:lang w:eastAsia="zh-CN"/>
              </w:rPr>
            </w:pPr>
            <w:r>
              <w:rPr>
                <w:rFonts w:hint="eastAsia" w:ascii="宋体" w:hAnsi="宋体" w:eastAsia="宋体"/>
              </w:rPr>
              <w:t>5</w:t>
            </w:r>
          </w:p>
        </w:tc>
        <w:tc>
          <w:tcPr>
            <w:tcW w:w="231" w:type="pct"/>
            <w:tcBorders>
              <w:top w:val="single" w:color="auto" w:sz="4" w:space="0"/>
              <w:left w:val="nil"/>
              <w:bottom w:val="single" w:color="auto" w:sz="4" w:space="0"/>
              <w:right w:val="single" w:color="auto" w:sz="4" w:space="0"/>
            </w:tcBorders>
            <w:shd w:val="clear" w:color="auto" w:fill="auto"/>
            <w:vAlign w:val="center"/>
          </w:tcPr>
          <w:p w14:paraId="0D445A4E">
            <w:pPr>
              <w:jc w:val="center"/>
              <w:textAlignment w:val="center"/>
              <w:rPr>
                <w:rFonts w:ascii="宋体" w:hAnsi="宋体" w:eastAsia="宋体"/>
                <w:lang w:eastAsia="zh-CN"/>
              </w:rPr>
            </w:pPr>
            <w:r>
              <w:rPr>
                <w:rFonts w:hint="eastAsia" w:asciiTheme="majorEastAsia" w:hAnsiTheme="majorEastAsia" w:eastAsiaTheme="majorEastAsia" w:cstheme="majorEastAsia"/>
              </w:rPr>
              <w:t>警用软包审问桌</w:t>
            </w:r>
          </w:p>
        </w:tc>
        <w:tc>
          <w:tcPr>
            <w:tcW w:w="243" w:type="pct"/>
            <w:tcBorders>
              <w:top w:val="single" w:color="auto" w:sz="4" w:space="0"/>
              <w:left w:val="nil"/>
              <w:bottom w:val="single" w:color="auto" w:sz="4" w:space="0"/>
              <w:right w:val="single" w:color="auto" w:sz="4" w:space="0"/>
            </w:tcBorders>
            <w:shd w:val="clear" w:color="auto" w:fill="auto"/>
            <w:vAlign w:val="center"/>
          </w:tcPr>
          <w:p w14:paraId="3A66AE8E">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6A18E939">
            <w:pPr>
              <w:jc w:val="center"/>
              <w:textAlignment w:val="center"/>
              <w:rPr>
                <w:rFonts w:ascii="宋体" w:hAnsi="宋体" w:eastAsia="宋体"/>
                <w:snapToGrid/>
                <w:lang w:eastAsia="zh-CN"/>
              </w:rPr>
            </w:pPr>
            <w:r>
              <w:rPr>
                <w:rFonts w:ascii="宋体" w:hAnsi="宋体" w:eastAsia="宋体"/>
                <w:snapToGrid/>
                <w:lang w:eastAsia="zh-CN"/>
              </w:rPr>
              <w:drawing>
                <wp:inline distT="0" distB="0" distL="114300" distR="114300">
                  <wp:extent cx="1298575" cy="730250"/>
                  <wp:effectExtent l="0" t="0" r="15875" b="12700"/>
                  <wp:docPr id="10" name="图片 10" descr="d6b25b28a017185e115afedebbf7b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d6b25b28a017185e115afedebbf7b4c"/>
                          <pic:cNvPicPr>
                            <a:picLocks noChangeAspect="1"/>
                          </pic:cNvPicPr>
                        </pic:nvPicPr>
                        <pic:blipFill>
                          <a:blip r:embed="rId9"/>
                          <a:stretch>
                            <a:fillRect/>
                          </a:stretch>
                        </pic:blipFill>
                        <pic:spPr>
                          <a:xfrm>
                            <a:off x="0" y="0"/>
                            <a:ext cx="1298575" cy="73025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0BC6E185">
            <w:pPr>
              <w:jc w:val="center"/>
              <w:textAlignment w:val="center"/>
              <w:rPr>
                <w:rFonts w:ascii="宋体" w:hAnsi="宋体" w:eastAsia="宋体"/>
                <w:lang w:eastAsia="zh-CN"/>
              </w:rPr>
            </w:pPr>
            <w:r>
              <w:rPr>
                <w:rFonts w:ascii="宋体" w:hAnsi="宋体" w:eastAsia="宋体"/>
                <w:lang w:eastAsia="zh-CN"/>
              </w:rPr>
              <w:t>1200*600*750mm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1254FE8F">
            <w:pPr>
              <w:jc w:val="center"/>
              <w:textAlignment w:val="center"/>
              <w:rPr>
                <w:rFonts w:ascii="宋体" w:hAnsi="宋体" w:eastAsia="宋体"/>
                <w:lang w:eastAsia="zh-CN"/>
              </w:rPr>
            </w:pPr>
            <w:r>
              <w:rPr>
                <w:rFonts w:hint="eastAsia" w:ascii="宋体" w:hAnsi="宋体" w:eastAsia="宋体"/>
                <w:lang w:eastAsia="zh-CN"/>
              </w:rPr>
              <w:t>5</w:t>
            </w:r>
          </w:p>
        </w:tc>
        <w:tc>
          <w:tcPr>
            <w:tcW w:w="189" w:type="pct"/>
            <w:tcBorders>
              <w:top w:val="single" w:color="auto" w:sz="4" w:space="0"/>
              <w:left w:val="nil"/>
              <w:bottom w:val="single" w:color="auto" w:sz="4" w:space="0"/>
              <w:right w:val="single" w:color="auto" w:sz="4" w:space="0"/>
            </w:tcBorders>
            <w:shd w:val="clear" w:color="auto" w:fill="auto"/>
            <w:vAlign w:val="center"/>
          </w:tcPr>
          <w:p w14:paraId="026411F3">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4254A966">
            <w:pPr>
              <w:jc w:val="center"/>
              <w:textAlignment w:val="center"/>
              <w:rPr>
                <w:rFonts w:hint="default" w:ascii="宋体" w:hAnsi="宋体" w:eastAsia="宋体"/>
                <w:szCs w:val="20"/>
                <w:lang w:val="en-US" w:eastAsia="zh-CN"/>
              </w:rPr>
            </w:pPr>
            <w:r>
              <w:rPr>
                <w:rFonts w:hint="eastAsia" w:ascii="宋体" w:hAnsi="宋体" w:eastAsia="宋体"/>
                <w:lang w:eastAsia="zh-CN"/>
              </w:rPr>
              <w:t>面材、内芯材、</w:t>
            </w:r>
            <w:r>
              <w:rPr>
                <w:rFonts w:hint="eastAsia" w:ascii="宋体" w:hAnsi="宋体" w:eastAsia="宋体"/>
                <w:lang w:val="en-US" w:eastAsia="zh-CN"/>
              </w:rPr>
              <w:t>软包</w:t>
            </w:r>
          </w:p>
        </w:tc>
        <w:tc>
          <w:tcPr>
            <w:tcW w:w="759" w:type="pct"/>
            <w:tcBorders>
              <w:top w:val="single" w:color="auto" w:sz="4" w:space="0"/>
              <w:left w:val="nil"/>
              <w:bottom w:val="single" w:color="auto" w:sz="4" w:space="0"/>
              <w:right w:val="single" w:color="auto" w:sz="4" w:space="0"/>
            </w:tcBorders>
            <w:shd w:val="clear" w:color="auto" w:fill="auto"/>
            <w:vAlign w:val="center"/>
          </w:tcPr>
          <w:p w14:paraId="7C623F25">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6A46368B">
            <w:pPr>
              <w:jc w:val="center"/>
              <w:textAlignment w:val="center"/>
              <w:rPr>
                <w:rFonts w:hint="default" w:ascii="宋体" w:hAnsi="宋体" w:eastAsia="宋体"/>
                <w:lang w:val="en-US"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val="en-US" w:eastAsia="zh-CN"/>
              </w:rPr>
              <w:t>软包</w:t>
            </w:r>
          </w:p>
        </w:tc>
        <w:tc>
          <w:tcPr>
            <w:tcW w:w="1843" w:type="pct"/>
            <w:tcBorders>
              <w:top w:val="single" w:color="auto" w:sz="4" w:space="0"/>
              <w:left w:val="nil"/>
              <w:bottom w:val="single" w:color="auto" w:sz="4" w:space="0"/>
              <w:right w:val="single" w:color="auto" w:sz="4" w:space="0"/>
            </w:tcBorders>
            <w:shd w:val="clear" w:color="auto" w:fill="auto"/>
            <w:vAlign w:val="center"/>
          </w:tcPr>
          <w:p w14:paraId="5FAB6D92">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2AC93806">
            <w:pPr>
              <w:textAlignment w:val="center"/>
              <w:rPr>
                <w:rFonts w:hint="eastAsia" w:ascii="宋体" w:hAnsi="宋体" w:eastAsia="宋体"/>
                <w:lang w:eastAsia="zh-CN"/>
              </w:rPr>
            </w:pPr>
            <w:r>
              <w:rPr>
                <w:rFonts w:hint="eastAsia" w:ascii="宋体" w:hAnsi="宋体" w:eastAsia="宋体"/>
                <w:lang w:eastAsia="zh-CN"/>
              </w:rPr>
              <w:t>内芯材：E0级环保刨花板，甲醛释放含量≤0.5mg/L；</w:t>
            </w:r>
          </w:p>
          <w:p w14:paraId="172EC7C7">
            <w:pPr>
              <w:textAlignment w:val="center"/>
              <w:rPr>
                <w:rFonts w:ascii="宋体" w:hAnsi="宋体" w:eastAsia="宋体"/>
                <w:lang w:eastAsia="zh-CN"/>
              </w:rPr>
            </w:pPr>
            <w:r>
              <w:rPr>
                <w:rFonts w:hint="eastAsia" w:ascii="宋体" w:hAnsi="宋体" w:eastAsia="宋体"/>
                <w:lang w:eastAsia="zh-CN"/>
              </w:rPr>
              <w:t xml:space="preserve">软包：采用高密度定型海绵回弹PU定型泡棉，密度&gt;45KG，回弹力47%，拉伸强度不小于85KPA  </w:t>
            </w:r>
          </w:p>
        </w:tc>
      </w:tr>
      <w:tr w14:paraId="2B1E2121">
        <w:tblPrEx>
          <w:tblCellMar>
            <w:top w:w="0" w:type="dxa"/>
            <w:left w:w="108" w:type="dxa"/>
            <w:bottom w:w="0" w:type="dxa"/>
            <w:right w:w="108" w:type="dxa"/>
          </w:tblCellMar>
        </w:tblPrEx>
        <w:trPr>
          <w:trHeight w:val="1732"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30A2B462">
            <w:pPr>
              <w:jc w:val="center"/>
              <w:textAlignment w:val="center"/>
              <w:rPr>
                <w:rFonts w:ascii="宋体" w:hAnsi="宋体" w:eastAsia="宋体"/>
                <w:lang w:eastAsia="zh-CN"/>
              </w:rPr>
            </w:pPr>
            <w:r>
              <w:rPr>
                <w:rFonts w:hint="eastAsia" w:ascii="宋体" w:hAnsi="宋体" w:eastAsia="宋体"/>
                <w:lang w:eastAsia="zh-CN"/>
              </w:rPr>
              <w:t>6</w:t>
            </w:r>
          </w:p>
        </w:tc>
        <w:tc>
          <w:tcPr>
            <w:tcW w:w="231" w:type="pct"/>
            <w:tcBorders>
              <w:top w:val="single" w:color="auto" w:sz="4" w:space="0"/>
              <w:left w:val="nil"/>
              <w:bottom w:val="single" w:color="auto" w:sz="4" w:space="0"/>
              <w:right w:val="single" w:color="auto" w:sz="4" w:space="0"/>
            </w:tcBorders>
            <w:shd w:val="clear" w:color="auto" w:fill="auto"/>
            <w:vAlign w:val="center"/>
          </w:tcPr>
          <w:p w14:paraId="753F5C88">
            <w:pPr>
              <w:jc w:val="center"/>
              <w:textAlignment w:val="center"/>
              <w:rPr>
                <w:rFonts w:ascii="宋体" w:hAnsi="宋体" w:eastAsia="宋体"/>
                <w:lang w:eastAsia="zh-CN"/>
              </w:rPr>
            </w:pPr>
            <w:r>
              <w:rPr>
                <w:rFonts w:hint="eastAsia" w:asciiTheme="majorEastAsia" w:hAnsiTheme="majorEastAsia" w:eastAsiaTheme="majorEastAsia" w:cstheme="majorEastAsia"/>
              </w:rPr>
              <w:t>审问椅</w:t>
            </w:r>
          </w:p>
        </w:tc>
        <w:tc>
          <w:tcPr>
            <w:tcW w:w="243" w:type="pct"/>
            <w:tcBorders>
              <w:top w:val="single" w:color="auto" w:sz="4" w:space="0"/>
              <w:left w:val="nil"/>
              <w:bottom w:val="single" w:color="auto" w:sz="4" w:space="0"/>
              <w:right w:val="single" w:color="auto" w:sz="4" w:space="0"/>
            </w:tcBorders>
            <w:shd w:val="clear" w:color="auto" w:fill="auto"/>
            <w:vAlign w:val="center"/>
          </w:tcPr>
          <w:p w14:paraId="6BFBAFCD">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1D660947">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842010" cy="869315"/>
                  <wp:effectExtent l="0" t="0" r="15240" b="6985"/>
                  <wp:docPr id="15" name="图片 15" descr="QQ20250305-15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QQ20250305-152055"/>
                          <pic:cNvPicPr>
                            <a:picLocks noChangeAspect="1"/>
                          </pic:cNvPicPr>
                        </pic:nvPicPr>
                        <pic:blipFill>
                          <a:blip r:embed="rId10"/>
                          <a:stretch>
                            <a:fillRect/>
                          </a:stretch>
                        </pic:blipFill>
                        <pic:spPr>
                          <a:xfrm>
                            <a:off x="0" y="0"/>
                            <a:ext cx="842010" cy="86931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19EEA744">
            <w:pPr>
              <w:jc w:val="center"/>
              <w:rPr>
                <w:rFonts w:ascii="宋体" w:hAnsi="宋体" w:eastAsia="宋体"/>
                <w:lang w:eastAsia="zh-CN"/>
              </w:rPr>
            </w:pPr>
            <w:r>
              <w:rPr>
                <w:rFonts w:ascii="宋体" w:hAnsi="宋体" w:eastAsia="宋体"/>
                <w:lang w:eastAsia="zh-CN"/>
              </w:rPr>
              <w:t>620*760*1020mm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165B0EA1">
            <w:pPr>
              <w:jc w:val="center"/>
              <w:textAlignment w:val="center"/>
              <w:rPr>
                <w:rFonts w:ascii="宋体" w:hAnsi="宋体" w:eastAsia="宋体"/>
                <w:lang w:eastAsia="zh-CN"/>
              </w:rPr>
            </w:pPr>
            <w:r>
              <w:rPr>
                <w:rFonts w:hint="eastAsia" w:ascii="宋体" w:hAnsi="宋体" w:eastAsia="宋体"/>
                <w:lang w:eastAsia="zh-CN"/>
              </w:rPr>
              <w:t>5</w:t>
            </w:r>
          </w:p>
        </w:tc>
        <w:tc>
          <w:tcPr>
            <w:tcW w:w="189" w:type="pct"/>
            <w:tcBorders>
              <w:top w:val="single" w:color="auto" w:sz="4" w:space="0"/>
              <w:left w:val="nil"/>
              <w:bottom w:val="single" w:color="auto" w:sz="4" w:space="0"/>
              <w:right w:val="single" w:color="auto" w:sz="4" w:space="0"/>
            </w:tcBorders>
            <w:shd w:val="clear" w:color="auto" w:fill="auto"/>
            <w:vAlign w:val="center"/>
          </w:tcPr>
          <w:p w14:paraId="11999C8D">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3149AC39">
            <w:pPr>
              <w:jc w:val="center"/>
              <w:textAlignment w:val="center"/>
              <w:rPr>
                <w:rFonts w:ascii="宋体" w:hAnsi="宋体" w:eastAsia="宋体"/>
                <w:lang w:eastAsia="zh-CN"/>
              </w:rPr>
            </w:pPr>
            <w:r>
              <w:rPr>
                <w:rFonts w:hint="eastAsia" w:ascii="宋体" w:hAnsi="宋体" w:eastAsia="宋体"/>
                <w:lang w:eastAsia="zh-CN"/>
              </w:rPr>
              <w:t>主框架、座面、桌面、软包</w:t>
            </w:r>
          </w:p>
        </w:tc>
        <w:tc>
          <w:tcPr>
            <w:tcW w:w="759" w:type="pct"/>
            <w:tcBorders>
              <w:top w:val="single" w:color="auto" w:sz="4" w:space="0"/>
              <w:left w:val="nil"/>
              <w:bottom w:val="single" w:color="auto" w:sz="4" w:space="0"/>
              <w:right w:val="single" w:color="auto" w:sz="4" w:space="0"/>
            </w:tcBorders>
            <w:shd w:val="clear" w:color="auto" w:fill="auto"/>
            <w:vAlign w:val="center"/>
          </w:tcPr>
          <w:p w14:paraId="74194613">
            <w:pPr>
              <w:jc w:val="center"/>
              <w:textAlignment w:val="center"/>
              <w:rPr>
                <w:rFonts w:ascii="宋体" w:hAnsi="宋体" w:eastAsia="宋体"/>
                <w:lang w:eastAsia="zh-CN"/>
              </w:rPr>
            </w:pPr>
            <w:r>
              <w:rPr>
                <w:rFonts w:hint="eastAsia" w:ascii="宋体" w:hAnsi="宋体" w:eastAsia="宋体"/>
                <w:lang w:eastAsia="zh-CN"/>
              </w:rPr>
              <w:t>主框架：不锈钢钢管</w:t>
            </w:r>
          </w:p>
          <w:p w14:paraId="4A1A43C4">
            <w:pPr>
              <w:jc w:val="center"/>
              <w:textAlignment w:val="center"/>
              <w:rPr>
                <w:rFonts w:ascii="宋体" w:hAnsi="宋体" w:eastAsia="宋体"/>
                <w:lang w:eastAsia="zh-CN"/>
              </w:rPr>
            </w:pPr>
            <w:r>
              <w:rPr>
                <w:rFonts w:hint="eastAsia" w:ascii="宋体" w:hAnsi="宋体" w:eastAsia="宋体"/>
                <w:lang w:eastAsia="zh-CN"/>
              </w:rPr>
              <w:t>座面：钢板</w:t>
            </w:r>
          </w:p>
          <w:p w14:paraId="7A32AA08">
            <w:pPr>
              <w:jc w:val="center"/>
              <w:textAlignment w:val="center"/>
              <w:rPr>
                <w:rFonts w:ascii="宋体" w:hAnsi="宋体" w:eastAsia="宋体"/>
                <w:lang w:eastAsia="zh-CN"/>
              </w:rPr>
            </w:pPr>
            <w:r>
              <w:rPr>
                <w:rFonts w:hint="eastAsia" w:ascii="宋体" w:hAnsi="宋体" w:eastAsia="宋体"/>
                <w:lang w:eastAsia="zh-CN"/>
              </w:rPr>
              <w:t>桌面：钢板</w:t>
            </w:r>
          </w:p>
          <w:p w14:paraId="5A5F66E5">
            <w:pPr>
              <w:jc w:val="center"/>
              <w:textAlignment w:val="center"/>
              <w:rPr>
                <w:rFonts w:hint="eastAsia" w:ascii="宋体" w:hAnsi="宋体" w:eastAsia="宋体"/>
                <w:szCs w:val="20"/>
                <w:lang w:eastAsia="zh-CN"/>
              </w:rPr>
            </w:pPr>
            <w:r>
              <w:rPr>
                <w:rFonts w:hint="eastAsia" w:ascii="宋体" w:hAnsi="宋体" w:eastAsia="宋体"/>
                <w:lang w:eastAsia="zh-CN"/>
              </w:rPr>
              <w:t>软包：高密度定型海绵回弹PU定型泡棉</w:t>
            </w:r>
          </w:p>
        </w:tc>
        <w:tc>
          <w:tcPr>
            <w:tcW w:w="1843" w:type="pct"/>
            <w:tcBorders>
              <w:top w:val="single" w:color="auto" w:sz="4" w:space="0"/>
              <w:left w:val="nil"/>
              <w:bottom w:val="single" w:color="auto" w:sz="4" w:space="0"/>
              <w:right w:val="single" w:color="auto" w:sz="4" w:space="0"/>
            </w:tcBorders>
            <w:shd w:val="clear" w:color="auto" w:fill="auto"/>
            <w:vAlign w:val="center"/>
          </w:tcPr>
          <w:p w14:paraId="0AC3A29B">
            <w:pPr>
              <w:textAlignment w:val="center"/>
              <w:rPr>
                <w:rFonts w:hint="eastAsia" w:ascii="宋体" w:hAnsi="宋体" w:eastAsia="宋体"/>
                <w:lang w:eastAsia="zh-CN"/>
              </w:rPr>
            </w:pPr>
            <w:r>
              <w:rPr>
                <w:rFonts w:hint="eastAsia" w:ascii="宋体" w:hAnsi="宋体" w:eastAsia="宋体"/>
                <w:lang w:eastAsia="zh-CN"/>
              </w:rPr>
              <w:t>材质：采用优质不锈钢钢管,主框架为510mm和380mm圆管制成,管壁厚度为≥2.0mm,座面及桌面钢板厚度≥1.9mm。</w:t>
            </w:r>
          </w:p>
          <w:p w14:paraId="18D213C7">
            <w:pPr>
              <w:textAlignment w:val="center"/>
              <w:rPr>
                <w:rFonts w:ascii="宋体" w:hAnsi="宋体" w:eastAsia="宋体"/>
                <w:lang w:eastAsia="zh-CN"/>
              </w:rPr>
            </w:pPr>
            <w:r>
              <w:rPr>
                <w:rFonts w:hint="eastAsia" w:ascii="宋体" w:hAnsi="宋体" w:eastAsia="宋体"/>
                <w:lang w:eastAsia="zh-CN"/>
              </w:rPr>
              <w:t xml:space="preserve">软包：采用高密度定型海绵回弹PU定型泡棉，密度&gt;45KG，回弹力47%，拉伸强度不小于85KPA                                                                                           </w:t>
            </w:r>
          </w:p>
        </w:tc>
      </w:tr>
      <w:tr w14:paraId="0562810A">
        <w:tblPrEx>
          <w:tblCellMar>
            <w:top w:w="0" w:type="dxa"/>
            <w:left w:w="108" w:type="dxa"/>
            <w:bottom w:w="0" w:type="dxa"/>
            <w:right w:w="108" w:type="dxa"/>
          </w:tblCellMar>
        </w:tblPrEx>
        <w:trPr>
          <w:trHeight w:val="2107"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7CD0C8C1">
            <w:pPr>
              <w:jc w:val="center"/>
              <w:textAlignment w:val="center"/>
              <w:rPr>
                <w:rFonts w:ascii="宋体" w:hAnsi="宋体" w:eastAsia="宋体"/>
                <w:lang w:eastAsia="zh-CN"/>
              </w:rPr>
            </w:pPr>
            <w:r>
              <w:rPr>
                <w:rFonts w:hint="eastAsia" w:ascii="宋体" w:hAnsi="宋体" w:eastAsia="宋体"/>
                <w:lang w:eastAsia="zh-CN"/>
              </w:rPr>
              <w:t>7</w:t>
            </w:r>
          </w:p>
        </w:tc>
        <w:tc>
          <w:tcPr>
            <w:tcW w:w="231" w:type="pct"/>
            <w:tcBorders>
              <w:top w:val="single" w:color="auto" w:sz="4" w:space="0"/>
              <w:left w:val="nil"/>
              <w:bottom w:val="single" w:color="auto" w:sz="4" w:space="0"/>
              <w:right w:val="single" w:color="auto" w:sz="4" w:space="0"/>
            </w:tcBorders>
            <w:shd w:val="clear" w:color="auto" w:fill="auto"/>
            <w:vAlign w:val="center"/>
          </w:tcPr>
          <w:p w14:paraId="08F5309A">
            <w:pPr>
              <w:jc w:val="center"/>
              <w:textAlignment w:val="center"/>
              <w:rPr>
                <w:rFonts w:ascii="宋体" w:hAnsi="宋体" w:eastAsia="宋体"/>
                <w:lang w:eastAsia="zh-CN"/>
              </w:rPr>
            </w:pPr>
            <w:r>
              <w:rPr>
                <w:rFonts w:hint="eastAsia" w:asciiTheme="majorEastAsia" w:hAnsiTheme="majorEastAsia" w:eastAsiaTheme="majorEastAsia" w:cstheme="majorEastAsia"/>
              </w:rPr>
              <w:t>躺坐两用软包椅</w:t>
            </w:r>
          </w:p>
        </w:tc>
        <w:tc>
          <w:tcPr>
            <w:tcW w:w="243" w:type="pct"/>
            <w:tcBorders>
              <w:top w:val="single" w:color="auto" w:sz="4" w:space="0"/>
              <w:left w:val="nil"/>
              <w:bottom w:val="single" w:color="auto" w:sz="4" w:space="0"/>
              <w:right w:val="single" w:color="auto" w:sz="4" w:space="0"/>
            </w:tcBorders>
            <w:shd w:val="clear" w:color="auto" w:fill="auto"/>
            <w:vAlign w:val="center"/>
          </w:tcPr>
          <w:p w14:paraId="6356177C">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3895BE0A">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641350" cy="702945"/>
                  <wp:effectExtent l="0" t="0" r="6350" b="1905"/>
                  <wp:docPr id="19" name="图片 13" descr="cabcd64b33b0c5a3ca5744f3e0adf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descr="cabcd64b33b0c5a3ca5744f3e0adfbb"/>
                          <pic:cNvPicPr>
                            <a:picLocks noChangeAspect="1"/>
                          </pic:cNvPicPr>
                        </pic:nvPicPr>
                        <pic:blipFill>
                          <a:blip r:embed="rId11"/>
                          <a:stretch>
                            <a:fillRect/>
                          </a:stretch>
                        </pic:blipFill>
                        <pic:spPr>
                          <a:xfrm>
                            <a:off x="0" y="0"/>
                            <a:ext cx="641350" cy="70294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3FFE4CF1">
            <w:pPr>
              <w:jc w:val="center"/>
              <w:rPr>
                <w:rFonts w:ascii="宋体" w:hAnsi="宋体" w:eastAsia="宋体"/>
                <w:lang w:eastAsia="zh-CN"/>
              </w:rPr>
            </w:pPr>
            <w:r>
              <w:rPr>
                <w:rFonts w:ascii="宋体" w:hAnsi="宋体" w:eastAsia="宋体"/>
                <w:lang w:eastAsia="zh-CN"/>
              </w:rPr>
              <w:t>750*750*1150mm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54BA018F">
            <w:pPr>
              <w:jc w:val="center"/>
              <w:textAlignment w:val="center"/>
              <w:rPr>
                <w:rFonts w:ascii="宋体" w:hAnsi="宋体" w:eastAsia="宋体"/>
                <w:lang w:eastAsia="zh-CN"/>
              </w:rPr>
            </w:pPr>
            <w:r>
              <w:rPr>
                <w:rFonts w:hint="eastAsia" w:ascii="宋体" w:hAnsi="宋体" w:eastAsia="宋体"/>
                <w:lang w:eastAsia="zh-CN"/>
              </w:rPr>
              <w:t>1</w:t>
            </w:r>
          </w:p>
        </w:tc>
        <w:tc>
          <w:tcPr>
            <w:tcW w:w="189" w:type="pct"/>
            <w:tcBorders>
              <w:top w:val="single" w:color="auto" w:sz="4" w:space="0"/>
              <w:left w:val="nil"/>
              <w:bottom w:val="single" w:color="auto" w:sz="4" w:space="0"/>
              <w:right w:val="single" w:color="auto" w:sz="4" w:space="0"/>
            </w:tcBorders>
            <w:shd w:val="clear" w:color="auto" w:fill="auto"/>
            <w:vAlign w:val="center"/>
          </w:tcPr>
          <w:p w14:paraId="305A10D4">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4B67C2A8">
            <w:pPr>
              <w:jc w:val="center"/>
              <w:textAlignment w:val="center"/>
              <w:rPr>
                <w:rFonts w:ascii="宋体" w:hAnsi="宋体" w:eastAsia="宋体"/>
                <w:szCs w:val="20"/>
                <w:lang w:eastAsia="zh-CN"/>
              </w:rPr>
            </w:pPr>
            <w:r>
              <w:rPr>
                <w:rFonts w:hint="eastAsia" w:ascii="宋体" w:hAnsi="宋体" w:eastAsia="宋体"/>
                <w:szCs w:val="20"/>
                <w:lang w:eastAsia="zh-CN"/>
              </w:rPr>
              <w:t>框架、软包</w:t>
            </w:r>
          </w:p>
        </w:tc>
        <w:tc>
          <w:tcPr>
            <w:tcW w:w="759" w:type="pct"/>
            <w:tcBorders>
              <w:top w:val="single" w:color="auto" w:sz="4" w:space="0"/>
              <w:left w:val="nil"/>
              <w:bottom w:val="single" w:color="auto" w:sz="4" w:space="0"/>
              <w:right w:val="single" w:color="auto" w:sz="4" w:space="0"/>
            </w:tcBorders>
            <w:shd w:val="clear" w:color="auto" w:fill="auto"/>
            <w:vAlign w:val="center"/>
          </w:tcPr>
          <w:p w14:paraId="24933306">
            <w:pPr>
              <w:jc w:val="center"/>
              <w:textAlignment w:val="center"/>
              <w:rPr>
                <w:rFonts w:ascii="宋体" w:hAnsi="宋体" w:eastAsia="宋体"/>
                <w:szCs w:val="20"/>
                <w:lang w:eastAsia="zh-CN"/>
              </w:rPr>
            </w:pPr>
            <w:r>
              <w:rPr>
                <w:rFonts w:hint="eastAsia" w:ascii="宋体" w:hAnsi="宋体" w:eastAsia="宋体"/>
                <w:szCs w:val="20"/>
                <w:lang w:eastAsia="zh-CN"/>
              </w:rPr>
              <w:t>框架：铁质料</w:t>
            </w:r>
          </w:p>
          <w:p w14:paraId="31C60229">
            <w:pPr>
              <w:jc w:val="center"/>
              <w:textAlignment w:val="center"/>
              <w:rPr>
                <w:rFonts w:ascii="宋体" w:hAnsi="宋体" w:eastAsia="宋体"/>
                <w:szCs w:val="20"/>
                <w:lang w:eastAsia="zh-CN"/>
              </w:rPr>
            </w:pPr>
            <w:r>
              <w:rPr>
                <w:rFonts w:hint="eastAsia" w:ascii="宋体" w:hAnsi="宋体" w:eastAsia="宋体"/>
                <w:szCs w:val="20"/>
                <w:lang w:eastAsia="zh-CN"/>
              </w:rPr>
              <w:t>软包：西皮</w:t>
            </w:r>
          </w:p>
        </w:tc>
        <w:tc>
          <w:tcPr>
            <w:tcW w:w="1843" w:type="pct"/>
            <w:tcBorders>
              <w:top w:val="single" w:color="auto" w:sz="4" w:space="0"/>
              <w:left w:val="nil"/>
              <w:bottom w:val="single" w:color="auto" w:sz="4" w:space="0"/>
              <w:right w:val="single" w:color="auto" w:sz="4" w:space="0"/>
            </w:tcBorders>
            <w:shd w:val="clear" w:color="auto" w:fill="auto"/>
            <w:vAlign w:val="center"/>
          </w:tcPr>
          <w:p w14:paraId="59544C81">
            <w:pPr>
              <w:textAlignment w:val="center"/>
              <w:rPr>
                <w:rFonts w:ascii="宋体" w:hAnsi="宋体" w:eastAsia="宋体"/>
                <w:lang w:eastAsia="zh-CN"/>
              </w:rPr>
            </w:pPr>
            <w:r>
              <w:rPr>
                <w:rFonts w:hint="eastAsia" w:ascii="宋体" w:hAnsi="宋体" w:eastAsia="宋体"/>
                <w:lang w:eastAsia="zh-CN"/>
              </w:rPr>
              <w:t>框架由铁质料制成，外加西皮软包，外观流畅，操作简单，坚固耐用，适合各种体型的人。操作简单方便,扣动侧面扳手，椅子弧度可自由调节，可调节至90度-180度之间。另胸部设有固定带，可将犯罪嫌疑人和精神病患者胸部与椅背固定。</w:t>
            </w:r>
          </w:p>
        </w:tc>
      </w:tr>
      <w:tr w14:paraId="688BD34D">
        <w:tblPrEx>
          <w:tblCellMar>
            <w:top w:w="0" w:type="dxa"/>
            <w:left w:w="108" w:type="dxa"/>
            <w:bottom w:w="0" w:type="dxa"/>
            <w:right w:w="108" w:type="dxa"/>
          </w:tblCellMar>
        </w:tblPrEx>
        <w:trPr>
          <w:trHeight w:val="1839"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7538DCA9">
            <w:pPr>
              <w:jc w:val="center"/>
              <w:textAlignment w:val="center"/>
              <w:rPr>
                <w:rFonts w:ascii="宋体" w:hAnsi="宋体" w:eastAsia="宋体"/>
                <w:lang w:eastAsia="zh-CN"/>
              </w:rPr>
            </w:pPr>
            <w:r>
              <w:rPr>
                <w:rFonts w:hint="eastAsia" w:ascii="宋体" w:hAnsi="宋体" w:eastAsia="宋体"/>
                <w:lang w:eastAsia="zh-CN"/>
              </w:rPr>
              <w:t>8</w:t>
            </w:r>
          </w:p>
        </w:tc>
        <w:tc>
          <w:tcPr>
            <w:tcW w:w="231" w:type="pct"/>
            <w:tcBorders>
              <w:top w:val="single" w:color="auto" w:sz="4" w:space="0"/>
              <w:left w:val="nil"/>
              <w:bottom w:val="single" w:color="auto" w:sz="4" w:space="0"/>
              <w:right w:val="single" w:color="auto" w:sz="4" w:space="0"/>
            </w:tcBorders>
            <w:shd w:val="clear" w:color="auto" w:fill="auto"/>
            <w:vAlign w:val="center"/>
          </w:tcPr>
          <w:p w14:paraId="21EAF5F3">
            <w:pPr>
              <w:jc w:val="center"/>
              <w:textAlignment w:val="center"/>
              <w:rPr>
                <w:rFonts w:ascii="宋体" w:hAnsi="宋体" w:eastAsia="宋体"/>
                <w:lang w:eastAsia="zh-CN"/>
              </w:rPr>
            </w:pPr>
            <w:r>
              <w:rPr>
                <w:rFonts w:hint="eastAsia" w:ascii="宋体" w:hAnsi="宋体" w:eastAsia="宋体"/>
                <w:lang w:eastAsia="zh-CN"/>
              </w:rPr>
              <w:t>办公桌B</w:t>
            </w:r>
          </w:p>
        </w:tc>
        <w:tc>
          <w:tcPr>
            <w:tcW w:w="243" w:type="pct"/>
            <w:tcBorders>
              <w:top w:val="single" w:color="auto" w:sz="4" w:space="0"/>
              <w:left w:val="nil"/>
              <w:bottom w:val="single" w:color="auto" w:sz="4" w:space="0"/>
              <w:right w:val="single" w:color="auto" w:sz="4" w:space="0"/>
            </w:tcBorders>
            <w:shd w:val="clear" w:color="auto" w:fill="auto"/>
            <w:vAlign w:val="center"/>
          </w:tcPr>
          <w:p w14:paraId="581C81EE">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3F6D1118">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1110615" cy="789305"/>
                  <wp:effectExtent l="0" t="0" r="13335" b="10795"/>
                  <wp:docPr id="9239183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918329" name="图片 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10615" cy="78930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28878AFD">
            <w:pPr>
              <w:jc w:val="center"/>
              <w:rPr>
                <w:rFonts w:ascii="宋体" w:hAnsi="宋体" w:eastAsia="宋体"/>
                <w:lang w:eastAsia="zh-CN"/>
              </w:rPr>
            </w:pPr>
            <w:r>
              <w:rPr>
                <w:rFonts w:hint="eastAsia" w:ascii="宋体" w:hAnsi="宋体" w:eastAsia="宋体"/>
                <w:lang w:eastAsia="zh-CN"/>
              </w:rPr>
              <w:t>1500*1400*1100mm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7540A36D">
            <w:pPr>
              <w:jc w:val="center"/>
              <w:textAlignment w:val="center"/>
              <w:rPr>
                <w:rFonts w:ascii="宋体" w:hAnsi="宋体" w:eastAsia="宋体"/>
                <w:lang w:eastAsia="zh-CN"/>
              </w:rPr>
            </w:pPr>
            <w:r>
              <w:rPr>
                <w:rFonts w:ascii="宋体" w:hAnsi="宋体" w:eastAsia="宋体"/>
                <w:lang w:eastAsia="zh-CN"/>
              </w:rPr>
              <w:t>180</w:t>
            </w:r>
          </w:p>
        </w:tc>
        <w:tc>
          <w:tcPr>
            <w:tcW w:w="189" w:type="pct"/>
            <w:tcBorders>
              <w:top w:val="single" w:color="auto" w:sz="4" w:space="0"/>
              <w:left w:val="nil"/>
              <w:bottom w:val="single" w:color="auto" w:sz="4" w:space="0"/>
              <w:right w:val="single" w:color="auto" w:sz="4" w:space="0"/>
            </w:tcBorders>
            <w:shd w:val="clear" w:color="auto" w:fill="auto"/>
            <w:vAlign w:val="center"/>
          </w:tcPr>
          <w:p w14:paraId="475242ED">
            <w:pPr>
              <w:jc w:val="center"/>
              <w:textAlignment w:val="center"/>
              <w:rPr>
                <w:rFonts w:ascii="宋体" w:hAnsi="宋体" w:eastAsia="宋体"/>
                <w:szCs w:val="20"/>
                <w:lang w:eastAsia="zh-CN"/>
              </w:rPr>
            </w:pPr>
            <w:r>
              <w:rPr>
                <w:rFonts w:hint="eastAsia" w:ascii="宋体" w:hAnsi="宋体" w:eastAsia="宋体"/>
                <w:szCs w:val="20"/>
                <w:lang w:eastAsia="zh-CN"/>
              </w:rPr>
              <w:t>套</w:t>
            </w:r>
          </w:p>
        </w:tc>
        <w:tc>
          <w:tcPr>
            <w:tcW w:w="345" w:type="pct"/>
            <w:tcBorders>
              <w:top w:val="single" w:color="auto" w:sz="4" w:space="0"/>
              <w:left w:val="nil"/>
              <w:bottom w:val="single" w:color="auto" w:sz="4" w:space="0"/>
              <w:right w:val="single" w:color="auto" w:sz="4" w:space="0"/>
            </w:tcBorders>
            <w:shd w:val="clear" w:color="auto" w:fill="auto"/>
            <w:vAlign w:val="center"/>
          </w:tcPr>
          <w:p w14:paraId="565E7611">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3BCFF843">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2586FA51">
            <w:pPr>
              <w:jc w:val="cente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45B18B21">
            <w:pPr>
              <w:jc w:val="center"/>
              <w:textAlignment w:val="center"/>
              <w:rPr>
                <w:rFonts w:hint="eastAsia" w:ascii="宋体" w:hAnsi="宋体" w:eastAsia="宋体"/>
                <w:szCs w:val="20"/>
                <w:lang w:eastAsia="zh-CN"/>
              </w:rPr>
            </w:pPr>
            <w:r>
              <w:rPr>
                <w:rFonts w:hint="eastAsia" w:ascii="宋体" w:hAnsi="宋体" w:eastAsia="宋体"/>
                <w:lang w:eastAsia="zh-CN"/>
              </w:rPr>
              <w:t>五金件：优质阻尼铰链</w:t>
            </w:r>
          </w:p>
        </w:tc>
        <w:tc>
          <w:tcPr>
            <w:tcW w:w="1843" w:type="pct"/>
            <w:tcBorders>
              <w:top w:val="single" w:color="auto" w:sz="4" w:space="0"/>
              <w:left w:val="nil"/>
              <w:bottom w:val="single" w:color="auto" w:sz="4" w:space="0"/>
              <w:right w:val="single" w:color="auto" w:sz="4" w:space="0"/>
            </w:tcBorders>
            <w:shd w:val="clear" w:color="auto" w:fill="auto"/>
            <w:vAlign w:val="center"/>
          </w:tcPr>
          <w:p w14:paraId="781DA088">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194AF883">
            <w:pPr>
              <w:textAlignment w:val="center"/>
              <w:rPr>
                <w:rFonts w:hint="eastAsia" w:ascii="宋体" w:hAnsi="宋体" w:eastAsia="宋体"/>
                <w:lang w:eastAsia="zh-CN"/>
              </w:rPr>
            </w:pPr>
            <w:r>
              <w:rPr>
                <w:rFonts w:hint="eastAsia" w:ascii="宋体" w:hAnsi="宋体" w:eastAsia="宋体"/>
                <w:lang w:eastAsia="zh-CN"/>
              </w:rPr>
              <w:t>内芯材：E0级环保刨花板，甲醛释放含量≤0.5mg/L；</w:t>
            </w:r>
          </w:p>
          <w:p w14:paraId="73BBF942">
            <w:pPr>
              <w:textAlignment w:val="center"/>
              <w:rPr>
                <w:rFonts w:hint="eastAsia" w:ascii="宋体" w:hAnsi="宋体" w:eastAsia="宋体"/>
                <w:lang w:eastAsia="zh-CN"/>
              </w:rPr>
            </w:pPr>
            <w:r>
              <w:rPr>
                <w:rFonts w:hint="eastAsia" w:ascii="宋体" w:hAnsi="宋体" w:eastAsia="宋体"/>
                <w:lang w:eastAsia="zh-CN"/>
              </w:rPr>
              <w:t>封边：2mm厚ABS封边条，无缝封边，具有良好的耐气候性能</w:t>
            </w:r>
          </w:p>
          <w:p w14:paraId="0C7453F4">
            <w:pPr>
              <w:textAlignment w:val="center"/>
              <w:rPr>
                <w:rFonts w:ascii="宋体" w:hAnsi="宋体" w:eastAsia="宋体"/>
                <w:lang w:eastAsia="zh-CN"/>
              </w:rPr>
            </w:pPr>
            <w:r>
              <w:rPr>
                <w:rFonts w:hint="eastAsia" w:ascii="宋体" w:hAnsi="宋体" w:eastAsia="宋体"/>
                <w:lang w:eastAsia="zh-CN"/>
              </w:rPr>
              <w:t>五金件：优质阻尼铰链，配套锁具。</w:t>
            </w:r>
          </w:p>
        </w:tc>
      </w:tr>
      <w:tr w14:paraId="6271DD35">
        <w:tblPrEx>
          <w:tblCellMar>
            <w:top w:w="0" w:type="dxa"/>
            <w:left w:w="108" w:type="dxa"/>
            <w:bottom w:w="0" w:type="dxa"/>
            <w:right w:w="108" w:type="dxa"/>
          </w:tblCellMar>
        </w:tblPrEx>
        <w:trPr>
          <w:trHeight w:val="169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686F9510">
            <w:pPr>
              <w:jc w:val="center"/>
              <w:textAlignment w:val="center"/>
              <w:rPr>
                <w:rFonts w:ascii="宋体" w:hAnsi="宋体" w:eastAsia="宋体"/>
                <w:lang w:eastAsia="zh-CN"/>
              </w:rPr>
            </w:pPr>
            <w:r>
              <w:rPr>
                <w:rFonts w:hint="eastAsia" w:ascii="宋体" w:hAnsi="宋体" w:eastAsia="宋体"/>
                <w:lang w:eastAsia="zh-CN"/>
              </w:rPr>
              <w:t>9</w:t>
            </w:r>
          </w:p>
        </w:tc>
        <w:tc>
          <w:tcPr>
            <w:tcW w:w="231" w:type="pct"/>
            <w:tcBorders>
              <w:top w:val="single" w:color="auto" w:sz="4" w:space="0"/>
              <w:left w:val="nil"/>
              <w:bottom w:val="single" w:color="auto" w:sz="4" w:space="0"/>
              <w:right w:val="single" w:color="auto" w:sz="4" w:space="0"/>
            </w:tcBorders>
            <w:shd w:val="clear" w:color="auto" w:fill="auto"/>
            <w:vAlign w:val="center"/>
          </w:tcPr>
          <w:p w14:paraId="4123E04A">
            <w:pPr>
              <w:jc w:val="center"/>
              <w:textAlignment w:val="center"/>
              <w:rPr>
                <w:rFonts w:ascii="宋体" w:hAnsi="宋体" w:eastAsia="宋体"/>
                <w:lang w:eastAsia="zh-CN"/>
              </w:rPr>
            </w:pPr>
            <w:r>
              <w:rPr>
                <w:rFonts w:hint="eastAsia" w:asciiTheme="majorEastAsia" w:hAnsiTheme="majorEastAsia" w:eastAsiaTheme="majorEastAsia" w:cstheme="majorEastAsia"/>
                <w:lang w:eastAsia="zh-CN"/>
              </w:rPr>
              <w:t>办公椅B</w:t>
            </w:r>
          </w:p>
        </w:tc>
        <w:tc>
          <w:tcPr>
            <w:tcW w:w="243" w:type="pct"/>
            <w:tcBorders>
              <w:top w:val="single" w:color="auto" w:sz="4" w:space="0"/>
              <w:left w:val="nil"/>
              <w:bottom w:val="single" w:color="auto" w:sz="4" w:space="0"/>
              <w:right w:val="single" w:color="auto" w:sz="4" w:space="0"/>
            </w:tcBorders>
            <w:shd w:val="clear" w:color="auto" w:fill="auto"/>
            <w:vAlign w:val="center"/>
          </w:tcPr>
          <w:p w14:paraId="2FC681AE">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66761D43">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612140" cy="858520"/>
                  <wp:effectExtent l="0" t="0" r="16510" b="17780"/>
                  <wp:docPr id="27" name="图片 27" descr="ae511ecdace7a557fc0a8ad28afb4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ae511ecdace7a557fc0a8ad28afb49e"/>
                          <pic:cNvPicPr>
                            <a:picLocks noChangeAspect="1"/>
                          </pic:cNvPicPr>
                        </pic:nvPicPr>
                        <pic:blipFill>
                          <a:blip r:embed="rId13"/>
                          <a:stretch>
                            <a:fillRect/>
                          </a:stretch>
                        </pic:blipFill>
                        <pic:spPr>
                          <a:xfrm>
                            <a:off x="0" y="0"/>
                            <a:ext cx="612140" cy="85852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22CE770F">
            <w:pPr>
              <w:jc w:val="center"/>
              <w:rPr>
                <w:rFonts w:ascii="宋体" w:hAnsi="宋体" w:eastAsia="宋体"/>
                <w:lang w:eastAsia="zh-CN"/>
              </w:rPr>
            </w:pPr>
            <w:r>
              <w:rPr>
                <w:rFonts w:hint="eastAsia" w:ascii="宋体" w:hAnsi="宋体" w:eastAsia="宋体"/>
                <w:lang w:eastAsia="zh-CN"/>
              </w:rPr>
              <w:t>580*560*1060mm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1ED08C9B">
            <w:pPr>
              <w:jc w:val="center"/>
              <w:textAlignment w:val="center"/>
              <w:rPr>
                <w:rFonts w:ascii="宋体" w:hAnsi="宋体" w:eastAsia="宋体"/>
                <w:lang w:eastAsia="zh-CN"/>
              </w:rPr>
            </w:pPr>
            <w:r>
              <w:rPr>
                <w:rFonts w:hint="eastAsia" w:ascii="宋体" w:hAnsi="宋体" w:eastAsia="宋体"/>
                <w:lang w:eastAsia="zh-CN"/>
              </w:rPr>
              <w:t>1</w:t>
            </w:r>
            <w:r>
              <w:rPr>
                <w:rFonts w:ascii="宋体" w:hAnsi="宋体" w:eastAsia="宋体"/>
                <w:lang w:eastAsia="zh-CN"/>
              </w:rPr>
              <w:t>80</w:t>
            </w:r>
          </w:p>
        </w:tc>
        <w:tc>
          <w:tcPr>
            <w:tcW w:w="189" w:type="pct"/>
            <w:tcBorders>
              <w:top w:val="single" w:color="auto" w:sz="4" w:space="0"/>
              <w:left w:val="nil"/>
              <w:bottom w:val="single" w:color="auto" w:sz="4" w:space="0"/>
              <w:right w:val="single" w:color="auto" w:sz="4" w:space="0"/>
            </w:tcBorders>
            <w:shd w:val="clear" w:color="auto" w:fill="auto"/>
            <w:vAlign w:val="center"/>
          </w:tcPr>
          <w:p w14:paraId="063C9C0E">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0CA86814">
            <w:pPr>
              <w:jc w:val="center"/>
              <w:textAlignment w:val="center"/>
              <w:rPr>
                <w:rFonts w:ascii="宋体" w:hAnsi="宋体" w:eastAsia="宋体"/>
                <w:szCs w:val="20"/>
                <w:lang w:eastAsia="zh-CN"/>
              </w:rPr>
            </w:pPr>
            <w:r>
              <w:rPr>
                <w:rFonts w:hint="eastAsia"/>
              </w:rPr>
              <w:t>椅</w:t>
            </w:r>
            <w:r>
              <w:rPr>
                <w:rFonts w:hint="eastAsia"/>
                <w:lang w:eastAsia="zh-CN"/>
              </w:rPr>
              <w:t>面</w:t>
            </w:r>
            <w:r>
              <w:rPr>
                <w:rFonts w:hint="eastAsia"/>
              </w:rPr>
              <w:t>、椅架</w:t>
            </w:r>
            <w:r>
              <w:rPr>
                <w:rFonts w:hint="eastAsia"/>
                <w:lang w:eastAsia="zh-CN"/>
              </w:rPr>
              <w:t>、椅座</w:t>
            </w:r>
          </w:p>
        </w:tc>
        <w:tc>
          <w:tcPr>
            <w:tcW w:w="759" w:type="pct"/>
            <w:tcBorders>
              <w:top w:val="single" w:color="auto" w:sz="4" w:space="0"/>
              <w:left w:val="nil"/>
              <w:bottom w:val="single" w:color="auto" w:sz="4" w:space="0"/>
              <w:right w:val="single" w:color="auto" w:sz="4" w:space="0"/>
            </w:tcBorders>
            <w:shd w:val="clear" w:color="auto" w:fill="auto"/>
            <w:vAlign w:val="center"/>
          </w:tcPr>
          <w:p w14:paraId="59B43179">
            <w:pPr>
              <w:jc w:val="center"/>
              <w:textAlignment w:val="center"/>
              <w:rPr>
                <w:lang w:eastAsia="zh-CN"/>
              </w:rPr>
            </w:pPr>
            <w:r>
              <w:rPr>
                <w:rFonts w:hint="eastAsia"/>
                <w:lang w:eastAsia="zh-CN"/>
              </w:rPr>
              <w:t>椅面：环保皮</w:t>
            </w:r>
          </w:p>
          <w:p w14:paraId="0CCC353D">
            <w:pPr>
              <w:jc w:val="center"/>
              <w:textAlignment w:val="center"/>
              <w:rPr>
                <w:lang w:eastAsia="zh-CN"/>
              </w:rPr>
            </w:pPr>
            <w:r>
              <w:rPr>
                <w:rFonts w:hint="eastAsia"/>
                <w:lang w:eastAsia="zh-CN"/>
              </w:rPr>
              <w:t>椅架：铁管镀铬</w:t>
            </w:r>
          </w:p>
          <w:p w14:paraId="79976666">
            <w:pPr>
              <w:jc w:val="center"/>
              <w:textAlignment w:val="center"/>
              <w:rPr>
                <w:rFonts w:ascii="宋体" w:hAnsi="宋体" w:eastAsia="宋体"/>
                <w:szCs w:val="20"/>
                <w:lang w:eastAsia="zh-CN"/>
              </w:rPr>
            </w:pPr>
            <w:r>
              <w:rPr>
                <w:rFonts w:hint="eastAsia"/>
                <w:lang w:eastAsia="zh-CN"/>
              </w:rPr>
              <w:t>椅座：定型海绵</w:t>
            </w:r>
          </w:p>
        </w:tc>
        <w:tc>
          <w:tcPr>
            <w:tcW w:w="1843" w:type="pct"/>
            <w:tcBorders>
              <w:top w:val="single" w:color="auto" w:sz="4" w:space="0"/>
              <w:left w:val="nil"/>
              <w:bottom w:val="single" w:color="auto" w:sz="4" w:space="0"/>
              <w:right w:val="single" w:color="auto" w:sz="4" w:space="0"/>
            </w:tcBorders>
            <w:shd w:val="clear" w:color="auto" w:fill="auto"/>
            <w:vAlign w:val="center"/>
          </w:tcPr>
          <w:p w14:paraId="051C9207">
            <w:pPr>
              <w:textAlignment w:val="center"/>
              <w:rPr>
                <w:rFonts w:ascii="宋体" w:hAnsi="宋体" w:eastAsia="宋体"/>
                <w:lang w:eastAsia="zh-CN"/>
              </w:rPr>
            </w:pPr>
            <w:r>
              <w:rPr>
                <w:rFonts w:hint="eastAsia" w:ascii="宋体" w:hAnsi="宋体" w:eastAsia="宋体"/>
                <w:lang w:eastAsia="zh-CN"/>
              </w:rPr>
              <w:t>优质耐磨环保皮椅面，椅架采用2.0mm铁管镀铬而成，通过抗氧化功能测试。</w:t>
            </w:r>
            <w:r>
              <w:rPr>
                <w:rFonts w:hint="eastAsia"/>
                <w:lang w:eastAsia="zh-CN"/>
              </w:rPr>
              <w:t>椅座</w:t>
            </w:r>
            <w:r>
              <w:rPr>
                <w:rFonts w:hint="eastAsia" w:ascii="宋体" w:hAnsi="宋体" w:eastAsia="宋体"/>
                <w:lang w:eastAsia="zh-CN"/>
              </w:rPr>
              <w:t>：定型海绵。</w:t>
            </w:r>
          </w:p>
        </w:tc>
      </w:tr>
      <w:tr w14:paraId="3119451B">
        <w:tblPrEx>
          <w:tblCellMar>
            <w:top w:w="0" w:type="dxa"/>
            <w:left w:w="108" w:type="dxa"/>
            <w:bottom w:w="0" w:type="dxa"/>
            <w:right w:w="108" w:type="dxa"/>
          </w:tblCellMar>
        </w:tblPrEx>
        <w:trPr>
          <w:trHeight w:val="1960"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59F8E3F2">
            <w:pPr>
              <w:jc w:val="center"/>
              <w:textAlignment w:val="center"/>
              <w:rPr>
                <w:rFonts w:ascii="宋体" w:hAnsi="宋体" w:eastAsia="宋体"/>
                <w:lang w:eastAsia="zh-CN"/>
              </w:rPr>
            </w:pPr>
            <w:r>
              <w:rPr>
                <w:rFonts w:hint="eastAsia" w:ascii="宋体" w:hAnsi="宋体" w:eastAsia="宋体"/>
                <w:lang w:eastAsia="zh-CN"/>
              </w:rPr>
              <w:t>1</w:t>
            </w:r>
            <w:r>
              <w:rPr>
                <w:rFonts w:ascii="宋体" w:hAnsi="宋体" w:eastAsia="宋体"/>
                <w:lang w:eastAsia="zh-CN"/>
              </w:rPr>
              <w:t>0</w:t>
            </w:r>
          </w:p>
        </w:tc>
        <w:tc>
          <w:tcPr>
            <w:tcW w:w="231" w:type="pct"/>
            <w:tcBorders>
              <w:top w:val="single" w:color="auto" w:sz="4" w:space="0"/>
              <w:left w:val="nil"/>
              <w:bottom w:val="single" w:color="auto" w:sz="4" w:space="0"/>
              <w:right w:val="single" w:color="auto" w:sz="4" w:space="0"/>
            </w:tcBorders>
            <w:shd w:val="clear" w:color="auto" w:fill="auto"/>
            <w:vAlign w:val="center"/>
          </w:tcPr>
          <w:p w14:paraId="26073DD1">
            <w:pPr>
              <w:jc w:val="center"/>
              <w:textAlignment w:val="center"/>
              <w:rPr>
                <w:rFonts w:ascii="宋体" w:hAnsi="宋体" w:eastAsia="宋体"/>
                <w:lang w:eastAsia="zh-CN"/>
              </w:rPr>
            </w:pPr>
            <w:r>
              <w:rPr>
                <w:rFonts w:hint="eastAsia" w:ascii="宋体" w:hAnsi="宋体" w:eastAsia="宋体"/>
                <w:lang w:eastAsia="zh-CN"/>
              </w:rPr>
              <w:t>四门文件柜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7091F921">
            <w:pPr>
              <w:jc w:val="center"/>
              <w:textAlignment w:val="center"/>
              <w:rPr>
                <w:rFonts w:ascii="宋体" w:hAnsi="宋体" w:eastAsia="宋体" w:cs="宋体"/>
                <w:szCs w:val="24"/>
                <w:lang w:eastAsia="zh-CN"/>
              </w:rPr>
            </w:pPr>
            <w:r>
              <w:rPr>
                <w:rFonts w:hint="eastAsia" w:ascii="宋体" w:hAnsi="宋体" w:eastAsia="宋体" w:cs="宋体"/>
                <w:szCs w:val="24"/>
                <w:lang w:eastAsia="zh-CN"/>
              </w:rPr>
              <w:t>金属家具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007ABB3D">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558165" cy="812800"/>
                  <wp:effectExtent l="0" t="0" r="13335" b="6350"/>
                  <wp:docPr id="29" name="图片 13" descr="QQ20250303-092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3" descr="QQ20250303-092629"/>
                          <pic:cNvPicPr>
                            <a:picLocks noChangeAspect="1"/>
                          </pic:cNvPicPr>
                        </pic:nvPicPr>
                        <pic:blipFill>
                          <a:blip r:embed="rId14"/>
                          <a:stretch>
                            <a:fillRect/>
                          </a:stretch>
                        </pic:blipFill>
                        <pic:spPr>
                          <a:xfrm>
                            <a:off x="0" y="0"/>
                            <a:ext cx="558165" cy="81280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73F60A22">
            <w:pPr>
              <w:jc w:val="center"/>
              <w:textAlignment w:val="center"/>
              <w:rPr>
                <w:rFonts w:ascii="宋体" w:hAnsi="宋体" w:eastAsia="宋体"/>
                <w:lang w:eastAsia="zh-CN"/>
              </w:rPr>
            </w:pPr>
            <w:r>
              <w:rPr>
                <w:rFonts w:hint="eastAsia" w:ascii="宋体" w:hAnsi="宋体" w:eastAsia="宋体"/>
                <w:lang w:eastAsia="zh-CN"/>
              </w:rPr>
              <w:t>900*400*1800mm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768C7A83">
            <w:pPr>
              <w:jc w:val="center"/>
              <w:textAlignment w:val="center"/>
              <w:rPr>
                <w:rFonts w:ascii="宋体" w:hAnsi="宋体" w:eastAsia="宋体"/>
                <w:lang w:eastAsia="zh-CN"/>
              </w:rPr>
            </w:pPr>
            <w:r>
              <w:rPr>
                <w:rFonts w:hint="eastAsia" w:ascii="宋体" w:hAnsi="宋体" w:eastAsia="宋体"/>
                <w:lang w:eastAsia="zh-CN"/>
              </w:rPr>
              <w:t>1</w:t>
            </w:r>
            <w:r>
              <w:rPr>
                <w:rFonts w:ascii="宋体" w:hAnsi="宋体" w:eastAsia="宋体"/>
                <w:lang w:eastAsia="zh-CN"/>
              </w:rPr>
              <w:t>03</w:t>
            </w:r>
          </w:p>
        </w:tc>
        <w:tc>
          <w:tcPr>
            <w:tcW w:w="189" w:type="pct"/>
            <w:tcBorders>
              <w:top w:val="single" w:color="auto" w:sz="4" w:space="0"/>
              <w:left w:val="nil"/>
              <w:bottom w:val="single" w:color="auto" w:sz="4" w:space="0"/>
              <w:right w:val="single" w:color="auto" w:sz="4" w:space="0"/>
            </w:tcBorders>
            <w:shd w:val="clear" w:color="auto" w:fill="auto"/>
            <w:vAlign w:val="center"/>
          </w:tcPr>
          <w:p w14:paraId="6DEA3C77">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7E5162BF">
            <w:pPr>
              <w:jc w:val="center"/>
              <w:textAlignment w:val="center"/>
              <w:rPr>
                <w:rFonts w:ascii="宋体" w:hAnsi="宋体" w:eastAsia="宋体"/>
                <w:szCs w:val="20"/>
                <w:lang w:eastAsia="zh-CN"/>
              </w:rPr>
            </w:pPr>
            <w:r>
              <w:rPr>
                <w:rFonts w:hint="eastAsia" w:ascii="宋体" w:hAnsi="宋体" w:eastAsia="宋体"/>
                <w:szCs w:val="20"/>
                <w:lang w:eastAsia="zh-CN"/>
              </w:rPr>
              <w:t>柜体、门板</w:t>
            </w:r>
          </w:p>
        </w:tc>
        <w:tc>
          <w:tcPr>
            <w:tcW w:w="759" w:type="pct"/>
            <w:tcBorders>
              <w:top w:val="single" w:color="auto" w:sz="4" w:space="0"/>
              <w:left w:val="nil"/>
              <w:bottom w:val="single" w:color="auto" w:sz="4" w:space="0"/>
              <w:right w:val="single" w:color="auto" w:sz="4" w:space="0"/>
            </w:tcBorders>
            <w:shd w:val="clear" w:color="auto" w:fill="auto"/>
            <w:vAlign w:val="center"/>
          </w:tcPr>
          <w:p w14:paraId="7E728A2E">
            <w:pPr>
              <w:jc w:val="center"/>
              <w:textAlignment w:val="center"/>
              <w:rPr>
                <w:rFonts w:ascii="宋体" w:hAnsi="宋体" w:eastAsia="宋体"/>
                <w:szCs w:val="20"/>
                <w:lang w:eastAsia="zh-CN"/>
              </w:rPr>
            </w:pPr>
            <w:r>
              <w:rPr>
                <w:rFonts w:hint="eastAsia" w:ascii="宋体" w:hAnsi="宋体" w:eastAsia="宋体"/>
                <w:szCs w:val="20"/>
                <w:lang w:eastAsia="zh-CN"/>
              </w:rPr>
              <w:t>柜体、门板：加厚优质钢板，酸洗磷化，静电喷塑</w:t>
            </w:r>
          </w:p>
        </w:tc>
        <w:tc>
          <w:tcPr>
            <w:tcW w:w="1843" w:type="pct"/>
            <w:tcBorders>
              <w:top w:val="single" w:color="auto" w:sz="4" w:space="0"/>
              <w:left w:val="nil"/>
              <w:bottom w:val="single" w:color="auto" w:sz="4" w:space="0"/>
              <w:right w:val="single" w:color="auto" w:sz="4" w:space="0"/>
            </w:tcBorders>
            <w:shd w:val="clear" w:color="auto" w:fill="auto"/>
            <w:vAlign w:val="center"/>
          </w:tcPr>
          <w:p w14:paraId="12700DF5">
            <w:pPr>
              <w:textAlignment w:val="center"/>
              <w:rPr>
                <w:rFonts w:ascii="宋体" w:hAnsi="宋体" w:eastAsia="宋体"/>
                <w:lang w:eastAsia="zh-CN"/>
              </w:rPr>
            </w:pPr>
            <w:r>
              <w:rPr>
                <w:rFonts w:hint="eastAsia" w:ascii="宋体" w:hAnsi="宋体" w:eastAsia="宋体"/>
                <w:lang w:eastAsia="zh-CN"/>
              </w:rPr>
              <w:t>材质：</w:t>
            </w:r>
            <w:r>
              <w:rPr>
                <w:rFonts w:hint="eastAsia" w:ascii="宋体" w:hAnsi="宋体" w:eastAsia="宋体"/>
                <w:szCs w:val="20"/>
                <w:lang w:eastAsia="zh-CN"/>
              </w:rPr>
              <w:t>柜体和门板</w:t>
            </w:r>
            <w:r>
              <w:rPr>
                <w:rFonts w:hint="eastAsia" w:ascii="宋体" w:hAnsi="宋体" w:eastAsia="宋体"/>
                <w:lang w:eastAsia="zh-CN"/>
              </w:rPr>
              <w:t>采用加厚优质钢板，酸洗磷化，静电喷塑</w:t>
            </w:r>
          </w:p>
        </w:tc>
      </w:tr>
      <w:tr w14:paraId="071096A7">
        <w:tblPrEx>
          <w:tblCellMar>
            <w:top w:w="0" w:type="dxa"/>
            <w:left w:w="108" w:type="dxa"/>
            <w:bottom w:w="0" w:type="dxa"/>
            <w:right w:w="108" w:type="dxa"/>
          </w:tblCellMar>
        </w:tblPrEx>
        <w:trPr>
          <w:trHeight w:val="1305"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2A880327">
            <w:pPr>
              <w:jc w:val="center"/>
              <w:textAlignment w:val="center"/>
              <w:rPr>
                <w:rFonts w:ascii="宋体" w:hAnsi="宋体" w:eastAsia="宋体" w:cs="宋体"/>
                <w:szCs w:val="24"/>
                <w:lang w:eastAsia="zh-CN"/>
              </w:rPr>
            </w:pPr>
            <w:r>
              <w:rPr>
                <w:rFonts w:hint="eastAsia" w:ascii="宋体" w:hAnsi="宋体" w:eastAsia="宋体" w:cs="宋体"/>
                <w:szCs w:val="24"/>
                <w:lang w:eastAsia="zh-CN"/>
              </w:rPr>
              <w:t>1</w:t>
            </w:r>
            <w:r>
              <w:rPr>
                <w:rFonts w:ascii="宋体" w:hAnsi="宋体" w:eastAsia="宋体" w:cs="宋体"/>
                <w:szCs w:val="24"/>
                <w:lang w:eastAsia="zh-CN"/>
              </w:rPr>
              <w:t>1</w:t>
            </w:r>
          </w:p>
        </w:tc>
        <w:tc>
          <w:tcPr>
            <w:tcW w:w="231" w:type="pct"/>
            <w:tcBorders>
              <w:top w:val="single" w:color="auto" w:sz="4" w:space="0"/>
              <w:left w:val="nil"/>
              <w:bottom w:val="single" w:color="auto" w:sz="4" w:space="0"/>
              <w:right w:val="single" w:color="auto" w:sz="4" w:space="0"/>
            </w:tcBorders>
            <w:shd w:val="clear" w:color="auto" w:fill="auto"/>
            <w:vAlign w:val="center"/>
          </w:tcPr>
          <w:p w14:paraId="4526DCCC">
            <w:pPr>
              <w:jc w:val="center"/>
              <w:textAlignment w:val="center"/>
              <w:rPr>
                <w:rFonts w:ascii="宋体" w:hAnsi="宋体" w:eastAsia="宋体"/>
                <w:lang w:eastAsia="zh-CN"/>
              </w:rPr>
            </w:pPr>
            <w:r>
              <w:rPr>
                <w:rFonts w:hint="eastAsia" w:asciiTheme="majorEastAsia" w:hAnsiTheme="majorEastAsia" w:eastAsiaTheme="majorEastAsia" w:cstheme="majorEastAsia"/>
              </w:rPr>
              <w:t>六斗文件柜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3C25E7F2">
            <w:pPr>
              <w:jc w:val="center"/>
              <w:textAlignment w:val="center"/>
              <w:rPr>
                <w:rFonts w:ascii="宋体" w:hAnsi="宋体" w:eastAsia="宋体" w:cs="宋体"/>
                <w:szCs w:val="24"/>
                <w:lang w:eastAsia="zh-CN"/>
              </w:rPr>
            </w:pPr>
            <w:r>
              <w:rPr>
                <w:rFonts w:hint="eastAsia" w:ascii="宋体" w:hAnsi="宋体" w:eastAsia="宋体" w:cs="宋体"/>
                <w:szCs w:val="24"/>
                <w:lang w:eastAsia="zh-CN"/>
              </w:rPr>
              <w:t>金属家具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6963020D">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589280" cy="808990"/>
                  <wp:effectExtent l="0" t="0" r="1270" b="10160"/>
                  <wp:docPr id="31" name="图片 6" descr="QQ20250303-095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descr="QQ20250303-095729"/>
                          <pic:cNvPicPr>
                            <a:picLocks noChangeAspect="1"/>
                          </pic:cNvPicPr>
                        </pic:nvPicPr>
                        <pic:blipFill>
                          <a:blip r:embed="rId15"/>
                          <a:stretch>
                            <a:fillRect/>
                          </a:stretch>
                        </pic:blipFill>
                        <pic:spPr>
                          <a:xfrm>
                            <a:off x="0" y="0"/>
                            <a:ext cx="589280" cy="80899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4B1BDD1A">
            <w:pPr>
              <w:jc w:val="center"/>
              <w:textAlignment w:val="center"/>
              <w:rPr>
                <w:rFonts w:ascii="宋体" w:hAnsi="宋体" w:eastAsia="宋体"/>
                <w:lang w:eastAsia="zh-CN"/>
              </w:rPr>
            </w:pPr>
            <w:r>
              <w:rPr>
                <w:rFonts w:hint="eastAsia" w:ascii="宋体" w:hAnsi="宋体" w:eastAsia="宋体"/>
                <w:lang w:eastAsia="zh-CN"/>
              </w:rPr>
              <w:t>900*400*1800mm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3A07A44C">
            <w:pPr>
              <w:jc w:val="center"/>
              <w:textAlignment w:val="center"/>
              <w:rPr>
                <w:rFonts w:ascii="宋体" w:hAnsi="宋体" w:eastAsia="宋体"/>
                <w:lang w:eastAsia="zh-CN"/>
              </w:rPr>
            </w:pPr>
            <w:r>
              <w:rPr>
                <w:rFonts w:hint="eastAsia" w:ascii="宋体" w:hAnsi="宋体" w:eastAsia="宋体"/>
                <w:lang w:eastAsia="zh-CN"/>
              </w:rPr>
              <w:t>3</w:t>
            </w:r>
            <w:r>
              <w:rPr>
                <w:rFonts w:ascii="宋体" w:hAnsi="宋体" w:eastAsia="宋体"/>
                <w:lang w:eastAsia="zh-CN"/>
              </w:rPr>
              <w:t>3</w:t>
            </w:r>
          </w:p>
        </w:tc>
        <w:tc>
          <w:tcPr>
            <w:tcW w:w="189" w:type="pct"/>
            <w:tcBorders>
              <w:top w:val="single" w:color="auto" w:sz="4" w:space="0"/>
              <w:left w:val="nil"/>
              <w:bottom w:val="single" w:color="auto" w:sz="4" w:space="0"/>
              <w:right w:val="single" w:color="auto" w:sz="4" w:space="0"/>
            </w:tcBorders>
            <w:shd w:val="clear" w:color="auto" w:fill="auto"/>
            <w:vAlign w:val="center"/>
          </w:tcPr>
          <w:p w14:paraId="4C8FE9FE">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32846F43">
            <w:pPr>
              <w:jc w:val="center"/>
              <w:textAlignment w:val="center"/>
              <w:rPr>
                <w:rFonts w:ascii="宋体" w:hAnsi="宋体" w:eastAsia="宋体"/>
                <w:szCs w:val="20"/>
                <w:lang w:eastAsia="zh-CN"/>
              </w:rPr>
            </w:pPr>
            <w:r>
              <w:rPr>
                <w:rFonts w:hint="eastAsia" w:ascii="宋体" w:hAnsi="宋体" w:eastAsia="宋体"/>
                <w:szCs w:val="20"/>
                <w:lang w:eastAsia="zh-CN"/>
              </w:rPr>
              <w:t>柜体、门板</w:t>
            </w:r>
          </w:p>
        </w:tc>
        <w:tc>
          <w:tcPr>
            <w:tcW w:w="759" w:type="pct"/>
            <w:tcBorders>
              <w:top w:val="single" w:color="auto" w:sz="4" w:space="0"/>
              <w:left w:val="nil"/>
              <w:bottom w:val="single" w:color="auto" w:sz="4" w:space="0"/>
              <w:right w:val="single" w:color="auto" w:sz="4" w:space="0"/>
            </w:tcBorders>
            <w:shd w:val="clear" w:color="auto" w:fill="auto"/>
            <w:vAlign w:val="center"/>
          </w:tcPr>
          <w:p w14:paraId="6DCD9630">
            <w:pPr>
              <w:jc w:val="center"/>
              <w:textAlignment w:val="center"/>
              <w:rPr>
                <w:rFonts w:ascii="宋体" w:hAnsi="宋体" w:eastAsia="宋体"/>
                <w:szCs w:val="20"/>
                <w:lang w:eastAsia="zh-CN"/>
              </w:rPr>
            </w:pPr>
            <w:r>
              <w:rPr>
                <w:rFonts w:hint="eastAsia" w:ascii="宋体" w:hAnsi="宋体" w:eastAsia="宋体"/>
                <w:szCs w:val="20"/>
                <w:lang w:eastAsia="zh-CN"/>
              </w:rPr>
              <w:t>柜体、门板：加厚优质钢板，酸洗磷化，静电喷塑</w:t>
            </w:r>
          </w:p>
        </w:tc>
        <w:tc>
          <w:tcPr>
            <w:tcW w:w="1843" w:type="pct"/>
            <w:tcBorders>
              <w:top w:val="single" w:color="auto" w:sz="4" w:space="0"/>
              <w:left w:val="nil"/>
              <w:bottom w:val="single" w:color="auto" w:sz="4" w:space="0"/>
              <w:right w:val="single" w:color="auto" w:sz="4" w:space="0"/>
            </w:tcBorders>
            <w:shd w:val="clear" w:color="auto" w:fill="auto"/>
            <w:vAlign w:val="center"/>
          </w:tcPr>
          <w:p w14:paraId="74BB014B">
            <w:pPr>
              <w:textAlignment w:val="center"/>
              <w:rPr>
                <w:rFonts w:ascii="宋体" w:hAnsi="宋体" w:eastAsia="宋体"/>
                <w:lang w:eastAsia="zh-CN"/>
              </w:rPr>
            </w:pPr>
            <w:r>
              <w:rPr>
                <w:rFonts w:hint="eastAsia" w:ascii="宋体" w:hAnsi="宋体" w:eastAsia="宋体"/>
                <w:lang w:eastAsia="zh-CN"/>
              </w:rPr>
              <w:t>材质：</w:t>
            </w:r>
            <w:r>
              <w:rPr>
                <w:rFonts w:hint="eastAsia" w:ascii="宋体" w:hAnsi="宋体" w:eastAsia="宋体"/>
                <w:szCs w:val="20"/>
                <w:lang w:eastAsia="zh-CN"/>
              </w:rPr>
              <w:t>柜体和门板</w:t>
            </w:r>
            <w:r>
              <w:rPr>
                <w:rFonts w:hint="eastAsia" w:ascii="宋体" w:hAnsi="宋体" w:eastAsia="宋体"/>
                <w:lang w:eastAsia="zh-CN"/>
              </w:rPr>
              <w:t>采用加厚优质钢板，酸洗磷化，静电喷塑</w:t>
            </w:r>
          </w:p>
        </w:tc>
      </w:tr>
      <w:tr w14:paraId="32F0F87D">
        <w:tblPrEx>
          <w:tblCellMar>
            <w:top w:w="0" w:type="dxa"/>
            <w:left w:w="108" w:type="dxa"/>
            <w:bottom w:w="0" w:type="dxa"/>
            <w:right w:w="108" w:type="dxa"/>
          </w:tblCellMar>
        </w:tblPrEx>
        <w:trPr>
          <w:trHeight w:val="1299"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634F9668">
            <w:pPr>
              <w:jc w:val="center"/>
              <w:textAlignment w:val="center"/>
              <w:rPr>
                <w:rFonts w:ascii="宋体" w:hAnsi="宋体" w:eastAsia="宋体" w:cs="宋体"/>
                <w:szCs w:val="24"/>
                <w:lang w:eastAsia="zh-CN"/>
              </w:rPr>
            </w:pPr>
            <w:r>
              <w:rPr>
                <w:rFonts w:hint="eastAsia" w:ascii="宋体" w:hAnsi="宋体" w:eastAsia="宋体" w:cs="宋体"/>
                <w:szCs w:val="24"/>
                <w:lang w:eastAsia="zh-CN"/>
              </w:rPr>
              <w:t>1</w:t>
            </w:r>
            <w:r>
              <w:rPr>
                <w:rFonts w:ascii="宋体" w:hAnsi="宋体" w:eastAsia="宋体" w:cs="宋体"/>
                <w:szCs w:val="24"/>
                <w:lang w:eastAsia="zh-CN"/>
              </w:rPr>
              <w:t>2</w:t>
            </w:r>
          </w:p>
        </w:tc>
        <w:tc>
          <w:tcPr>
            <w:tcW w:w="231" w:type="pct"/>
            <w:tcBorders>
              <w:top w:val="single" w:color="auto" w:sz="4" w:space="0"/>
              <w:left w:val="nil"/>
              <w:bottom w:val="single" w:color="auto" w:sz="4" w:space="0"/>
              <w:right w:val="single" w:color="auto" w:sz="4" w:space="0"/>
            </w:tcBorders>
            <w:shd w:val="clear" w:color="auto" w:fill="auto"/>
            <w:vAlign w:val="center"/>
          </w:tcPr>
          <w:p w14:paraId="28EF251D">
            <w:pPr>
              <w:jc w:val="center"/>
              <w:textAlignment w:val="center"/>
              <w:rPr>
                <w:rFonts w:ascii="宋体" w:hAnsi="宋体" w:eastAsia="宋体"/>
                <w:lang w:eastAsia="zh-CN"/>
              </w:rPr>
            </w:pPr>
            <w:r>
              <w:rPr>
                <w:rFonts w:hint="eastAsia" w:ascii="宋体" w:hAnsi="宋体" w:eastAsia="宋体"/>
                <w:lang w:eastAsia="zh-CN"/>
              </w:rPr>
              <w:t>茶水柜A</w:t>
            </w:r>
          </w:p>
        </w:tc>
        <w:tc>
          <w:tcPr>
            <w:tcW w:w="243" w:type="pct"/>
            <w:tcBorders>
              <w:top w:val="single" w:color="auto" w:sz="4" w:space="0"/>
              <w:left w:val="nil"/>
              <w:bottom w:val="single" w:color="auto" w:sz="4" w:space="0"/>
              <w:right w:val="single" w:color="auto" w:sz="4" w:space="0"/>
            </w:tcBorders>
            <w:shd w:val="clear" w:color="auto" w:fill="auto"/>
            <w:vAlign w:val="center"/>
          </w:tcPr>
          <w:p w14:paraId="08F6E42B">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1CACDC93">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838835" cy="681990"/>
                  <wp:effectExtent l="0" t="0" r="18415" b="3810"/>
                  <wp:docPr id="33" name="图片 59" descr="f1d71a55781354f8305b5cfcf8d00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9" descr="f1d71a55781354f8305b5cfcf8d00b7"/>
                          <pic:cNvPicPr>
                            <a:picLocks noChangeAspect="1"/>
                          </pic:cNvPicPr>
                        </pic:nvPicPr>
                        <pic:blipFill>
                          <a:blip r:embed="rId16"/>
                          <a:stretch>
                            <a:fillRect/>
                          </a:stretch>
                        </pic:blipFill>
                        <pic:spPr>
                          <a:xfrm>
                            <a:off x="0" y="0"/>
                            <a:ext cx="838835" cy="68199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7822779C">
            <w:pPr>
              <w:jc w:val="center"/>
              <w:textAlignment w:val="center"/>
              <w:rPr>
                <w:rFonts w:ascii="宋体" w:hAnsi="宋体" w:eastAsia="宋体"/>
                <w:lang w:eastAsia="zh-CN"/>
              </w:rPr>
            </w:pPr>
            <w:r>
              <w:rPr>
                <w:rFonts w:hint="eastAsia" w:ascii="宋体" w:hAnsi="宋体" w:eastAsia="宋体"/>
                <w:lang w:eastAsia="zh-CN"/>
              </w:rPr>
              <w:t>1600*400*800mm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56E9A8AF">
            <w:pPr>
              <w:jc w:val="center"/>
              <w:textAlignment w:val="center"/>
              <w:rPr>
                <w:rFonts w:ascii="宋体" w:hAnsi="宋体" w:eastAsia="宋体"/>
                <w:lang w:eastAsia="zh-CN"/>
              </w:rPr>
            </w:pPr>
            <w:r>
              <w:rPr>
                <w:rFonts w:hint="eastAsia" w:ascii="宋体" w:hAnsi="宋体" w:eastAsia="宋体"/>
                <w:lang w:eastAsia="zh-CN"/>
              </w:rPr>
              <w:t>9</w:t>
            </w:r>
          </w:p>
        </w:tc>
        <w:tc>
          <w:tcPr>
            <w:tcW w:w="189" w:type="pct"/>
            <w:tcBorders>
              <w:top w:val="single" w:color="auto" w:sz="4" w:space="0"/>
              <w:left w:val="nil"/>
              <w:bottom w:val="single" w:color="auto" w:sz="4" w:space="0"/>
              <w:right w:val="single" w:color="auto" w:sz="4" w:space="0"/>
            </w:tcBorders>
            <w:shd w:val="clear" w:color="auto" w:fill="auto"/>
            <w:vAlign w:val="center"/>
          </w:tcPr>
          <w:p w14:paraId="65EFA77F">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5AAAEEB6">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5BCCCAA9">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2BA65882">
            <w:pPr>
              <w:jc w:val="center"/>
              <w:textAlignment w:val="center"/>
              <w:rPr>
                <w:rFonts w:ascii="宋体" w:hAnsi="宋体" w:eastAsia="宋体"/>
                <w:szCs w:val="20"/>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tc>
        <w:tc>
          <w:tcPr>
            <w:tcW w:w="1843" w:type="pct"/>
            <w:tcBorders>
              <w:top w:val="single" w:color="auto" w:sz="4" w:space="0"/>
              <w:left w:val="nil"/>
              <w:bottom w:val="single" w:color="auto" w:sz="4" w:space="0"/>
              <w:right w:val="single" w:color="auto" w:sz="4" w:space="0"/>
            </w:tcBorders>
            <w:shd w:val="clear" w:color="auto" w:fill="auto"/>
            <w:vAlign w:val="center"/>
          </w:tcPr>
          <w:p w14:paraId="64CDC480">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3EE741CA">
            <w:pPr>
              <w:textAlignment w:val="center"/>
              <w:rPr>
                <w:rFonts w:hint="eastAsia" w:ascii="宋体" w:hAnsi="宋体" w:eastAsia="宋体"/>
                <w:lang w:eastAsia="zh-CN"/>
              </w:rPr>
            </w:pPr>
            <w:r>
              <w:rPr>
                <w:rFonts w:hint="eastAsia" w:ascii="宋体" w:hAnsi="宋体" w:eastAsia="宋体"/>
                <w:lang w:eastAsia="zh-CN"/>
              </w:rPr>
              <w:t xml:space="preserve">内芯材：E0级环保刨花板，甲醛释放含量≤0.5mg/L； </w:t>
            </w:r>
          </w:p>
          <w:p w14:paraId="3816A455">
            <w:pPr>
              <w:textAlignment w:val="center"/>
              <w:rPr>
                <w:rFonts w:hint="eastAsia" w:ascii="宋体" w:hAnsi="宋体" w:eastAsia="宋体"/>
                <w:lang w:eastAsia="zh-CN"/>
              </w:rPr>
            </w:pPr>
            <w:r>
              <w:rPr>
                <w:rFonts w:hint="eastAsia" w:ascii="宋体" w:hAnsi="宋体" w:eastAsia="宋体"/>
                <w:lang w:eastAsia="zh-CN"/>
              </w:rPr>
              <w:t xml:space="preserve">封边：2mm厚ABS封边条，无缝封边，具有良好的耐气候性能； </w:t>
            </w:r>
          </w:p>
          <w:p w14:paraId="1E46ADB1">
            <w:pPr>
              <w:textAlignment w:val="center"/>
              <w:rPr>
                <w:rFonts w:ascii="宋体" w:hAnsi="宋体" w:eastAsia="宋体"/>
                <w:lang w:eastAsia="zh-CN"/>
              </w:rPr>
            </w:pPr>
            <w:r>
              <w:rPr>
                <w:rFonts w:hint="eastAsia" w:ascii="宋体" w:hAnsi="宋体" w:eastAsia="宋体"/>
                <w:lang w:eastAsia="zh-CN"/>
              </w:rPr>
              <w:t>五金件：优质阻尼铰链；</w:t>
            </w:r>
          </w:p>
        </w:tc>
      </w:tr>
      <w:tr w14:paraId="6C15498A">
        <w:tblPrEx>
          <w:tblCellMar>
            <w:top w:w="0" w:type="dxa"/>
            <w:left w:w="108" w:type="dxa"/>
            <w:bottom w:w="0" w:type="dxa"/>
            <w:right w:w="108" w:type="dxa"/>
          </w:tblCellMar>
        </w:tblPrEx>
        <w:trPr>
          <w:trHeight w:val="1260"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36553213">
            <w:pPr>
              <w:jc w:val="center"/>
              <w:textAlignment w:val="center"/>
              <w:rPr>
                <w:rFonts w:ascii="宋体" w:hAnsi="宋体" w:eastAsia="宋体" w:cs="宋体"/>
                <w:szCs w:val="24"/>
                <w:lang w:eastAsia="zh-CN"/>
              </w:rPr>
            </w:pPr>
            <w:r>
              <w:rPr>
                <w:rFonts w:hint="eastAsia" w:ascii="宋体" w:hAnsi="宋体" w:eastAsia="宋体" w:cs="宋体"/>
                <w:szCs w:val="24"/>
                <w:lang w:eastAsia="zh-CN"/>
              </w:rPr>
              <w:t>1</w:t>
            </w:r>
            <w:r>
              <w:rPr>
                <w:rFonts w:ascii="宋体" w:hAnsi="宋体" w:eastAsia="宋体" w:cs="宋体"/>
                <w:szCs w:val="24"/>
                <w:lang w:eastAsia="zh-CN"/>
              </w:rPr>
              <w:t>3</w:t>
            </w:r>
          </w:p>
        </w:tc>
        <w:tc>
          <w:tcPr>
            <w:tcW w:w="231" w:type="pct"/>
            <w:tcBorders>
              <w:top w:val="single" w:color="auto" w:sz="4" w:space="0"/>
              <w:left w:val="nil"/>
              <w:bottom w:val="single" w:color="auto" w:sz="4" w:space="0"/>
              <w:right w:val="single" w:color="auto" w:sz="4" w:space="0"/>
            </w:tcBorders>
            <w:shd w:val="clear" w:color="auto" w:fill="auto"/>
            <w:vAlign w:val="center"/>
          </w:tcPr>
          <w:p w14:paraId="4DFDFE9F">
            <w:pPr>
              <w:jc w:val="center"/>
              <w:textAlignment w:val="center"/>
              <w:rPr>
                <w:rFonts w:ascii="宋体" w:hAnsi="宋体" w:eastAsia="宋体"/>
                <w:lang w:eastAsia="zh-CN"/>
              </w:rPr>
            </w:pPr>
            <w:r>
              <w:rPr>
                <w:rFonts w:hint="eastAsia" w:asciiTheme="majorEastAsia" w:hAnsiTheme="majorEastAsia" w:eastAsiaTheme="majorEastAsia" w:cstheme="majorEastAsia"/>
              </w:rPr>
              <w:t>吧椅</w:t>
            </w:r>
          </w:p>
        </w:tc>
        <w:tc>
          <w:tcPr>
            <w:tcW w:w="243" w:type="pct"/>
            <w:tcBorders>
              <w:top w:val="single" w:color="auto" w:sz="4" w:space="0"/>
              <w:left w:val="nil"/>
              <w:bottom w:val="single" w:color="auto" w:sz="4" w:space="0"/>
              <w:right w:val="single" w:color="auto" w:sz="4" w:space="0"/>
            </w:tcBorders>
            <w:shd w:val="clear" w:color="auto" w:fill="auto"/>
            <w:vAlign w:val="center"/>
          </w:tcPr>
          <w:p w14:paraId="0D5FFE54">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066AD777">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579120" cy="636270"/>
                  <wp:effectExtent l="0" t="0" r="11430" b="11430"/>
                  <wp:docPr id="34" name="图片 13" descr="4c64e3a3b16657cf260c6ad081b5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3" descr="4c64e3a3b16657cf260c6ad081b5294"/>
                          <pic:cNvPicPr>
                            <a:picLocks noChangeAspect="1"/>
                          </pic:cNvPicPr>
                        </pic:nvPicPr>
                        <pic:blipFill>
                          <a:blip r:embed="rId17"/>
                          <a:stretch>
                            <a:fillRect/>
                          </a:stretch>
                        </pic:blipFill>
                        <pic:spPr>
                          <a:xfrm>
                            <a:off x="0" y="0"/>
                            <a:ext cx="579120" cy="63627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5383EE69">
            <w:pPr>
              <w:jc w:val="center"/>
              <w:textAlignment w:val="center"/>
              <w:rPr>
                <w:rFonts w:ascii="宋体" w:hAnsi="宋体" w:eastAsia="宋体"/>
                <w:lang w:eastAsia="zh-CN"/>
              </w:rPr>
            </w:pPr>
            <w:r>
              <w:rPr>
                <w:rFonts w:ascii="宋体" w:hAnsi="宋体" w:eastAsia="宋体"/>
                <w:lang w:eastAsia="zh-CN"/>
              </w:rPr>
              <w:t>400*450*980mm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53C53808">
            <w:pPr>
              <w:jc w:val="center"/>
              <w:textAlignment w:val="center"/>
              <w:rPr>
                <w:rFonts w:ascii="宋体" w:hAnsi="宋体" w:eastAsia="宋体"/>
                <w:lang w:eastAsia="zh-CN"/>
              </w:rPr>
            </w:pPr>
            <w:r>
              <w:rPr>
                <w:rFonts w:hint="eastAsia" w:ascii="宋体" w:hAnsi="宋体" w:eastAsia="宋体"/>
                <w:lang w:eastAsia="zh-CN"/>
              </w:rPr>
              <w:t>18</w:t>
            </w:r>
            <w:r>
              <w:rPr>
                <w:rFonts w:ascii="宋体" w:hAnsi="宋体" w:eastAsia="宋体"/>
                <w:lang w:eastAsia="zh-CN"/>
              </w:rPr>
              <w:t xml:space="preserve"> </w:t>
            </w:r>
          </w:p>
        </w:tc>
        <w:tc>
          <w:tcPr>
            <w:tcW w:w="189" w:type="pct"/>
            <w:tcBorders>
              <w:top w:val="single" w:color="auto" w:sz="4" w:space="0"/>
              <w:left w:val="nil"/>
              <w:bottom w:val="single" w:color="auto" w:sz="4" w:space="0"/>
              <w:right w:val="single" w:color="auto" w:sz="4" w:space="0"/>
            </w:tcBorders>
            <w:shd w:val="clear" w:color="auto" w:fill="auto"/>
            <w:vAlign w:val="center"/>
          </w:tcPr>
          <w:p w14:paraId="312CC0D3">
            <w:pPr>
              <w:jc w:val="center"/>
              <w:textAlignment w:val="center"/>
              <w:rPr>
                <w:rFonts w:ascii="宋体" w:hAnsi="宋体" w:eastAsia="宋体"/>
                <w:szCs w:val="20"/>
                <w:lang w:eastAsia="zh-CN"/>
              </w:rPr>
            </w:pPr>
            <w:r>
              <w:rPr>
                <w:rFonts w:hint="eastAsia" w:ascii="宋体" w:hAnsi="宋体" w:eastAsia="宋体"/>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40733813">
            <w:pPr>
              <w:jc w:val="center"/>
              <w:textAlignment w:val="center"/>
              <w:rPr>
                <w:rFonts w:ascii="宋体" w:hAnsi="宋体" w:eastAsia="宋体"/>
                <w:szCs w:val="20"/>
                <w:lang w:eastAsia="zh-CN"/>
              </w:rPr>
            </w:pPr>
            <w:r>
              <w:rPr>
                <w:rFonts w:hint="eastAsia" w:ascii="宋体" w:hAnsi="宋体" w:eastAsia="宋体"/>
                <w:szCs w:val="20"/>
                <w:lang w:eastAsia="zh-CN"/>
              </w:rPr>
              <w:t>基材、椅身、椅背</w:t>
            </w:r>
          </w:p>
        </w:tc>
        <w:tc>
          <w:tcPr>
            <w:tcW w:w="759" w:type="pct"/>
            <w:tcBorders>
              <w:top w:val="single" w:color="auto" w:sz="4" w:space="0"/>
              <w:left w:val="nil"/>
              <w:bottom w:val="single" w:color="auto" w:sz="4" w:space="0"/>
              <w:right w:val="single" w:color="auto" w:sz="4" w:space="0"/>
            </w:tcBorders>
            <w:shd w:val="clear" w:color="auto" w:fill="auto"/>
            <w:vAlign w:val="center"/>
          </w:tcPr>
          <w:p w14:paraId="5B023A4E">
            <w:pPr>
              <w:jc w:val="center"/>
              <w:textAlignment w:val="center"/>
              <w:rPr>
                <w:rFonts w:ascii="宋体" w:hAnsi="宋体" w:eastAsia="宋体"/>
                <w:szCs w:val="20"/>
                <w:lang w:eastAsia="zh-CN"/>
              </w:rPr>
            </w:pPr>
            <w:r>
              <w:rPr>
                <w:rFonts w:hint="eastAsia" w:ascii="宋体" w:hAnsi="宋体" w:eastAsia="宋体"/>
                <w:szCs w:val="20"/>
                <w:lang w:eastAsia="zh-CN"/>
              </w:rPr>
              <w:t>基材：橡胶木</w:t>
            </w:r>
          </w:p>
          <w:p w14:paraId="4F5B0D5B">
            <w:pPr>
              <w:jc w:val="center"/>
              <w:textAlignment w:val="center"/>
              <w:rPr>
                <w:rFonts w:ascii="宋体" w:hAnsi="宋体" w:eastAsia="宋体"/>
                <w:szCs w:val="20"/>
                <w:lang w:eastAsia="zh-CN"/>
              </w:rPr>
            </w:pPr>
            <w:r>
              <w:rPr>
                <w:rFonts w:hint="eastAsia" w:ascii="宋体" w:hAnsi="宋体" w:eastAsia="宋体"/>
                <w:szCs w:val="20"/>
                <w:lang w:eastAsia="zh-CN"/>
              </w:rPr>
              <w:t>椅身、椅背：麻面料。</w:t>
            </w:r>
          </w:p>
        </w:tc>
        <w:tc>
          <w:tcPr>
            <w:tcW w:w="1843" w:type="pct"/>
            <w:tcBorders>
              <w:top w:val="single" w:color="auto" w:sz="4" w:space="0"/>
              <w:left w:val="nil"/>
              <w:right w:val="single" w:color="auto" w:sz="4" w:space="0"/>
            </w:tcBorders>
            <w:shd w:val="clear" w:color="auto" w:fill="auto"/>
            <w:vAlign w:val="center"/>
          </w:tcPr>
          <w:p w14:paraId="4EC936C9">
            <w:pPr>
              <w:textAlignment w:val="center"/>
              <w:rPr>
                <w:rFonts w:ascii="宋体" w:hAnsi="宋体" w:eastAsia="宋体"/>
                <w:lang w:eastAsia="zh-CN"/>
              </w:rPr>
            </w:pPr>
            <w:r>
              <w:rPr>
                <w:rFonts w:hint="eastAsia" w:ascii="宋体" w:hAnsi="宋体" w:eastAsia="宋体"/>
                <w:lang w:eastAsia="zh-CN"/>
              </w:rPr>
              <w:t>基材采用优质橡胶木，环保油漆，椅身椅背采用浅灰亚麻面料。</w:t>
            </w:r>
          </w:p>
        </w:tc>
      </w:tr>
      <w:tr w14:paraId="173F961B">
        <w:tblPrEx>
          <w:tblCellMar>
            <w:top w:w="0" w:type="dxa"/>
            <w:left w:w="108" w:type="dxa"/>
            <w:bottom w:w="0" w:type="dxa"/>
            <w:right w:w="108" w:type="dxa"/>
          </w:tblCellMar>
        </w:tblPrEx>
        <w:trPr>
          <w:trHeight w:val="105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3A1FD53E">
            <w:pPr>
              <w:jc w:val="center"/>
              <w:textAlignment w:val="center"/>
              <w:rPr>
                <w:rFonts w:ascii="宋体" w:hAnsi="宋体" w:eastAsia="宋体" w:cs="宋体"/>
                <w:szCs w:val="24"/>
                <w:lang w:eastAsia="zh-CN"/>
              </w:rPr>
            </w:pPr>
            <w:r>
              <w:rPr>
                <w:rFonts w:hint="eastAsia" w:ascii="宋体" w:hAnsi="宋体" w:eastAsia="宋体" w:cs="宋体"/>
                <w:szCs w:val="24"/>
                <w:lang w:eastAsia="zh-CN"/>
              </w:rPr>
              <w:t>1</w:t>
            </w:r>
            <w:r>
              <w:rPr>
                <w:rFonts w:ascii="宋体" w:hAnsi="宋体" w:eastAsia="宋体" w:cs="宋体"/>
                <w:szCs w:val="24"/>
                <w:lang w:eastAsia="zh-CN"/>
              </w:rPr>
              <w:t>4</w:t>
            </w:r>
          </w:p>
        </w:tc>
        <w:tc>
          <w:tcPr>
            <w:tcW w:w="231" w:type="pct"/>
            <w:tcBorders>
              <w:top w:val="single" w:color="auto" w:sz="4" w:space="0"/>
              <w:left w:val="nil"/>
              <w:bottom w:val="single" w:color="auto" w:sz="4" w:space="0"/>
              <w:right w:val="single" w:color="auto" w:sz="4" w:space="0"/>
            </w:tcBorders>
            <w:shd w:val="clear" w:color="auto" w:fill="auto"/>
            <w:vAlign w:val="center"/>
          </w:tcPr>
          <w:p w14:paraId="20EEF7CB">
            <w:pPr>
              <w:jc w:val="center"/>
              <w:textAlignment w:val="center"/>
              <w:rPr>
                <w:rFonts w:ascii="宋体" w:hAnsi="宋体" w:eastAsia="宋体"/>
                <w:lang w:eastAsia="zh-CN"/>
              </w:rPr>
            </w:pPr>
            <w:r>
              <w:rPr>
                <w:rFonts w:hint="eastAsia" w:ascii="宋体" w:hAnsi="宋体" w:eastAsia="宋体"/>
                <w:lang w:eastAsia="zh-CN"/>
              </w:rPr>
              <w:t>边柜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36C87FF6">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4B7B801A">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800100" cy="798830"/>
                  <wp:effectExtent l="0" t="0" r="0" b="1270"/>
                  <wp:docPr id="16" name="图片 16" descr="e0c8cfe3bccbc7dd15658720b6c2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e0c8cfe3bccbc7dd15658720b6c2306"/>
                          <pic:cNvPicPr>
                            <a:picLocks noChangeAspect="1"/>
                          </pic:cNvPicPr>
                        </pic:nvPicPr>
                        <pic:blipFill>
                          <a:blip r:embed="rId18"/>
                          <a:stretch>
                            <a:fillRect/>
                          </a:stretch>
                        </pic:blipFill>
                        <pic:spPr>
                          <a:xfrm>
                            <a:off x="0" y="0"/>
                            <a:ext cx="800100" cy="79883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57D61DE9">
            <w:pPr>
              <w:textAlignment w:val="center"/>
              <w:rPr>
                <w:rFonts w:hint="eastAsia" w:ascii="宋体" w:hAnsi="宋体" w:eastAsia="宋体"/>
                <w:lang w:eastAsia="zh-CN"/>
              </w:rPr>
            </w:pPr>
            <w:r>
              <w:rPr>
                <w:rFonts w:hint="eastAsia" w:ascii="宋体" w:hAnsi="宋体" w:eastAsia="宋体"/>
                <w:lang w:eastAsia="zh-CN"/>
              </w:rPr>
              <w:t>800*400*800mm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79508796">
            <w:pPr>
              <w:jc w:val="center"/>
              <w:textAlignment w:val="center"/>
              <w:rPr>
                <w:rFonts w:ascii="宋体" w:hAnsi="宋体" w:eastAsia="宋体"/>
                <w:lang w:eastAsia="zh-CN"/>
              </w:rPr>
            </w:pPr>
            <w:r>
              <w:rPr>
                <w:rFonts w:ascii="宋体" w:hAnsi="宋体" w:eastAsia="宋体"/>
                <w:lang w:eastAsia="zh-CN"/>
              </w:rPr>
              <w:t>19</w:t>
            </w:r>
          </w:p>
        </w:tc>
        <w:tc>
          <w:tcPr>
            <w:tcW w:w="189" w:type="pct"/>
            <w:tcBorders>
              <w:top w:val="single" w:color="auto" w:sz="4" w:space="0"/>
              <w:left w:val="nil"/>
              <w:bottom w:val="single" w:color="auto" w:sz="4" w:space="0"/>
              <w:right w:val="single" w:color="auto" w:sz="4" w:space="0"/>
            </w:tcBorders>
            <w:shd w:val="clear" w:color="auto" w:fill="auto"/>
            <w:vAlign w:val="center"/>
          </w:tcPr>
          <w:p w14:paraId="05108BF1">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19198F6A">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38366233">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5F1ED33F">
            <w:pPr>
              <w:jc w:val="center"/>
              <w:textAlignment w:val="center"/>
              <w:rPr>
                <w:rFonts w:ascii="宋体" w:hAnsi="宋体" w:eastAsia="宋体"/>
                <w:szCs w:val="20"/>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tc>
        <w:tc>
          <w:tcPr>
            <w:tcW w:w="1843" w:type="pct"/>
            <w:tcBorders>
              <w:top w:val="single" w:color="auto" w:sz="4" w:space="0"/>
              <w:left w:val="nil"/>
              <w:bottom w:val="single" w:color="auto" w:sz="4" w:space="0"/>
              <w:right w:val="single" w:color="auto" w:sz="4" w:space="0"/>
            </w:tcBorders>
            <w:shd w:val="clear" w:color="auto" w:fill="auto"/>
            <w:vAlign w:val="center"/>
          </w:tcPr>
          <w:p w14:paraId="42D99A47">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1A429602">
            <w:pPr>
              <w:textAlignment w:val="center"/>
              <w:rPr>
                <w:rFonts w:hint="eastAsia" w:ascii="宋体" w:hAnsi="宋体" w:eastAsia="宋体"/>
                <w:lang w:eastAsia="zh-CN"/>
              </w:rPr>
            </w:pPr>
            <w:r>
              <w:rPr>
                <w:rFonts w:hint="eastAsia" w:ascii="宋体" w:hAnsi="宋体" w:eastAsia="宋体"/>
                <w:lang w:eastAsia="zh-CN"/>
              </w:rPr>
              <w:t xml:space="preserve">内芯材：E0级环保刨花板，甲醛释放含量≤0.5mg/L； </w:t>
            </w:r>
          </w:p>
          <w:p w14:paraId="017377D3">
            <w:pPr>
              <w:textAlignment w:val="center"/>
              <w:rPr>
                <w:rFonts w:hint="eastAsia" w:ascii="宋体" w:hAnsi="宋体" w:eastAsia="宋体"/>
                <w:lang w:eastAsia="zh-CN"/>
              </w:rPr>
            </w:pPr>
            <w:r>
              <w:rPr>
                <w:rFonts w:hint="eastAsia" w:ascii="宋体" w:hAnsi="宋体" w:eastAsia="宋体"/>
                <w:lang w:eastAsia="zh-CN"/>
              </w:rPr>
              <w:t xml:space="preserve">封边：2mm厚ABS封边条，无缝封边，具有良好的耐气候性能； </w:t>
            </w:r>
          </w:p>
          <w:p w14:paraId="2BA32A6B">
            <w:pPr>
              <w:textAlignment w:val="center"/>
              <w:rPr>
                <w:rFonts w:ascii="宋体" w:hAnsi="宋体" w:eastAsia="宋体"/>
                <w:lang w:eastAsia="zh-CN"/>
              </w:rPr>
            </w:pPr>
            <w:r>
              <w:rPr>
                <w:rFonts w:hint="eastAsia" w:ascii="宋体" w:hAnsi="宋体" w:eastAsia="宋体"/>
                <w:lang w:eastAsia="zh-CN"/>
              </w:rPr>
              <w:t>五金件：优质阻尼铰链；</w:t>
            </w:r>
          </w:p>
        </w:tc>
      </w:tr>
      <w:tr w14:paraId="3FD8F675">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69D508DA">
            <w:pPr>
              <w:jc w:val="center"/>
              <w:textAlignment w:val="center"/>
              <w:rPr>
                <w:rFonts w:ascii="宋体" w:hAnsi="宋体" w:eastAsia="宋体" w:cs="宋体"/>
                <w:szCs w:val="24"/>
                <w:lang w:eastAsia="zh-CN"/>
              </w:rPr>
            </w:pPr>
            <w:r>
              <w:rPr>
                <w:rFonts w:hint="eastAsia" w:ascii="宋体" w:hAnsi="宋体" w:eastAsia="宋体" w:cs="宋体"/>
                <w:szCs w:val="24"/>
                <w:lang w:eastAsia="zh-CN"/>
              </w:rPr>
              <w:t>1</w:t>
            </w:r>
            <w:r>
              <w:rPr>
                <w:rFonts w:ascii="宋体" w:hAnsi="宋体" w:eastAsia="宋体" w:cs="宋体"/>
                <w:szCs w:val="24"/>
                <w:lang w:eastAsia="zh-CN"/>
              </w:rPr>
              <w:t>5</w:t>
            </w:r>
          </w:p>
        </w:tc>
        <w:tc>
          <w:tcPr>
            <w:tcW w:w="231" w:type="pct"/>
            <w:tcBorders>
              <w:top w:val="single" w:color="auto" w:sz="4" w:space="0"/>
              <w:left w:val="nil"/>
              <w:bottom w:val="single" w:color="auto" w:sz="4" w:space="0"/>
              <w:right w:val="single" w:color="auto" w:sz="4" w:space="0"/>
            </w:tcBorders>
            <w:shd w:val="clear" w:color="auto" w:fill="auto"/>
            <w:vAlign w:val="center"/>
          </w:tcPr>
          <w:p w14:paraId="53A0643A">
            <w:pPr>
              <w:jc w:val="center"/>
              <w:textAlignment w:val="center"/>
              <w:rPr>
                <w:rFonts w:ascii="宋体" w:hAnsi="宋体" w:eastAsia="宋体"/>
                <w:lang w:eastAsia="zh-CN"/>
              </w:rPr>
            </w:pPr>
            <w:r>
              <w:rPr>
                <w:rFonts w:hint="eastAsia" w:ascii="宋体" w:hAnsi="宋体" w:eastAsia="宋体"/>
                <w:lang w:eastAsia="zh-CN"/>
              </w:rPr>
              <w:t>翻板台</w:t>
            </w:r>
          </w:p>
        </w:tc>
        <w:tc>
          <w:tcPr>
            <w:tcW w:w="243" w:type="pct"/>
            <w:tcBorders>
              <w:top w:val="single" w:color="auto" w:sz="4" w:space="0"/>
              <w:left w:val="nil"/>
              <w:bottom w:val="single" w:color="auto" w:sz="4" w:space="0"/>
              <w:right w:val="single" w:color="auto" w:sz="4" w:space="0"/>
            </w:tcBorders>
            <w:shd w:val="clear" w:color="auto" w:fill="auto"/>
            <w:vAlign w:val="center"/>
          </w:tcPr>
          <w:p w14:paraId="691EF0F4">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2E5BBFC0">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0" distR="0">
                  <wp:extent cx="1067435" cy="753110"/>
                  <wp:effectExtent l="0" t="0" r="0" b="8890"/>
                  <wp:docPr id="44" name="图片_20"/>
                  <wp:cNvGraphicFramePr/>
                  <a:graphic xmlns:a="http://schemas.openxmlformats.org/drawingml/2006/main">
                    <a:graphicData uri="http://schemas.openxmlformats.org/drawingml/2006/picture">
                      <pic:pic xmlns:pic="http://schemas.openxmlformats.org/drawingml/2006/picture">
                        <pic:nvPicPr>
                          <pic:cNvPr id="44" name="图片_20"/>
                          <pic:cNvPicPr/>
                        </pic:nvPicPr>
                        <pic:blipFill>
                          <a:blip r:embed="rId19">
                            <a:extLst>
                              <a:ext uri="{28A0092B-C50C-407E-A947-70E740481C1C}">
                                <a14:useLocalDpi xmlns:a14="http://schemas.microsoft.com/office/drawing/2010/main" val="0"/>
                              </a:ext>
                            </a:extLst>
                          </a:blip>
                          <a:stretch>
                            <a:fillRect/>
                          </a:stretch>
                        </pic:blipFill>
                        <pic:spPr>
                          <a:xfrm>
                            <a:off x="0" y="0"/>
                            <a:ext cx="1067435" cy="753110"/>
                          </a:xfrm>
                          <a:prstGeom prst="rect">
                            <a:avLst/>
                          </a:prstGeom>
                          <a:noFill/>
                          <a:ln>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04EB301A">
            <w:pPr>
              <w:jc w:val="center"/>
              <w:textAlignment w:val="center"/>
              <w:rPr>
                <w:rFonts w:ascii="宋体" w:hAnsi="宋体" w:eastAsia="宋体" w:cs="宋体"/>
                <w:szCs w:val="24"/>
                <w:lang w:eastAsia="zh-CN"/>
              </w:rPr>
            </w:pPr>
            <w:r>
              <w:rPr>
                <w:rFonts w:ascii="宋体" w:hAnsi="宋体" w:eastAsia="宋体" w:cs="宋体"/>
                <w:szCs w:val="24"/>
                <w:lang w:eastAsia="zh-CN"/>
              </w:rPr>
              <w:t>1200*400*750mm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6B484750">
            <w:pPr>
              <w:jc w:val="center"/>
              <w:textAlignment w:val="center"/>
              <w:rPr>
                <w:rFonts w:asciiTheme="majorEastAsia" w:hAnsiTheme="majorEastAsia" w:eastAsiaTheme="majorEastAsia" w:cstheme="majorEastAsia"/>
                <w:lang w:bidi="ar"/>
              </w:rPr>
            </w:pPr>
            <w:r>
              <w:rPr>
                <w:rFonts w:hint="eastAsia" w:asciiTheme="majorEastAsia" w:hAnsiTheme="majorEastAsia" w:eastAsiaTheme="majorEastAsia" w:cstheme="majorEastAsia"/>
                <w:lang w:eastAsia="zh-CN" w:bidi="ar"/>
              </w:rPr>
              <w:t>4</w:t>
            </w:r>
          </w:p>
        </w:tc>
        <w:tc>
          <w:tcPr>
            <w:tcW w:w="189" w:type="pct"/>
            <w:tcBorders>
              <w:top w:val="single" w:color="auto" w:sz="4" w:space="0"/>
              <w:left w:val="nil"/>
              <w:bottom w:val="single" w:color="auto" w:sz="4" w:space="0"/>
              <w:right w:val="single" w:color="auto" w:sz="4" w:space="0"/>
            </w:tcBorders>
            <w:shd w:val="clear" w:color="auto" w:fill="auto"/>
            <w:vAlign w:val="center"/>
          </w:tcPr>
          <w:p w14:paraId="2285D607">
            <w:pPr>
              <w:jc w:val="center"/>
              <w:textAlignment w:val="center"/>
              <w:rPr>
                <w:rFonts w:asciiTheme="majorEastAsia" w:hAnsiTheme="majorEastAsia" w:eastAsiaTheme="majorEastAsia" w:cstheme="majorEastAsia"/>
                <w:lang w:bidi="ar"/>
              </w:rPr>
            </w:pPr>
            <w:r>
              <w:rPr>
                <w:rFonts w:hint="eastAsia" w:asciiTheme="majorEastAsia" w:hAnsiTheme="majorEastAsia" w:eastAsiaTheme="majorEastAsia" w:cstheme="majorEastAsia"/>
                <w:lang w:eastAsia="zh-CN" w:bidi="ar"/>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1A02E6D7">
            <w:pPr>
              <w:jc w:val="center"/>
              <w:textAlignment w:val="center"/>
              <w:rPr>
                <w:rFonts w:ascii="宋体" w:hAnsi="宋体" w:eastAsia="宋体"/>
                <w:szCs w:val="20"/>
                <w:lang w:eastAsia="zh-CN"/>
              </w:rPr>
            </w:pPr>
            <w:r>
              <w:rPr>
                <w:rFonts w:hint="eastAsia" w:ascii="宋体" w:hAnsi="宋体" w:eastAsia="宋体"/>
                <w:lang w:eastAsia="zh-CN"/>
              </w:rPr>
              <w:t>面材、内芯材、封边、脚架</w:t>
            </w:r>
          </w:p>
        </w:tc>
        <w:tc>
          <w:tcPr>
            <w:tcW w:w="759" w:type="pct"/>
            <w:tcBorders>
              <w:top w:val="single" w:color="auto" w:sz="4" w:space="0"/>
              <w:left w:val="nil"/>
              <w:bottom w:val="single" w:color="auto" w:sz="4" w:space="0"/>
              <w:right w:val="single" w:color="auto" w:sz="4" w:space="0"/>
            </w:tcBorders>
            <w:shd w:val="clear" w:color="auto" w:fill="auto"/>
            <w:vAlign w:val="center"/>
          </w:tcPr>
          <w:p w14:paraId="1C2D1D39">
            <w:pPr>
              <w:textAlignment w:val="center"/>
              <w:rPr>
                <w:rFonts w:ascii="宋体" w:hAnsi="宋体" w:eastAsia="宋体"/>
                <w:szCs w:val="20"/>
                <w:lang w:eastAsia="zh-CN"/>
              </w:rPr>
            </w:pPr>
            <w:r>
              <w:rPr>
                <w:rFonts w:hint="eastAsia" w:ascii="宋体" w:hAnsi="宋体" w:eastAsia="宋体"/>
                <w:lang w:eastAsia="zh-CN"/>
              </w:rPr>
              <w:t>面材：三聚氰胺装饰纸</w:t>
            </w:r>
          </w:p>
          <w:p w14:paraId="2C3749B3">
            <w:pP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52AB86C6">
            <w:pPr>
              <w:textAlignment w:val="center"/>
              <w:rPr>
                <w:rFonts w:hint="eastAsia" w:ascii="宋体" w:hAnsi="宋体" w:eastAsia="宋体"/>
                <w:lang w:eastAsia="zh-CN"/>
              </w:rPr>
            </w:pPr>
            <w:r>
              <w:rPr>
                <w:rFonts w:hint="eastAsia" w:ascii="宋体" w:hAnsi="宋体" w:eastAsia="宋体"/>
                <w:lang w:eastAsia="zh-CN"/>
              </w:rPr>
              <w:t>脚架：钢管</w:t>
            </w:r>
          </w:p>
        </w:tc>
        <w:tc>
          <w:tcPr>
            <w:tcW w:w="1843" w:type="pct"/>
            <w:tcBorders>
              <w:top w:val="single" w:color="auto" w:sz="4" w:space="0"/>
              <w:left w:val="nil"/>
              <w:bottom w:val="single" w:color="auto" w:sz="4" w:space="0"/>
              <w:right w:val="single" w:color="auto" w:sz="4" w:space="0"/>
            </w:tcBorders>
            <w:shd w:val="clear" w:color="auto" w:fill="auto"/>
            <w:vAlign w:val="center"/>
          </w:tcPr>
          <w:p w14:paraId="6CDDD525">
            <w:pPr>
              <w:textAlignment w:val="center"/>
              <w:rPr>
                <w:rFonts w:hint="eastAsia" w:ascii="宋体" w:hAnsi="宋体" w:eastAsia="宋体"/>
                <w:lang w:eastAsia="zh-CN"/>
              </w:rPr>
            </w:pPr>
            <w:r>
              <w:rPr>
                <w:rFonts w:hint="eastAsia" w:ascii="宋体" w:hAnsi="宋体" w:eastAsia="宋体"/>
                <w:lang w:eastAsia="zh-CN"/>
              </w:rPr>
              <w:t>面材：三聚氰胺装饰纸，甲醛释放含量≤0.5 mg/L，达到E0级标准；</w:t>
            </w:r>
          </w:p>
          <w:p w14:paraId="6A0C7FC7">
            <w:pPr>
              <w:textAlignment w:val="center"/>
              <w:rPr>
                <w:rFonts w:hint="eastAsia" w:ascii="宋体" w:hAnsi="宋体" w:eastAsia="宋体"/>
                <w:lang w:eastAsia="zh-CN"/>
              </w:rPr>
            </w:pPr>
            <w:r>
              <w:rPr>
                <w:rFonts w:hint="eastAsia" w:ascii="宋体" w:hAnsi="宋体" w:eastAsia="宋体"/>
                <w:lang w:eastAsia="zh-CN"/>
              </w:rPr>
              <w:t>内芯材：E0级环保刨花板，甲醛释放含量≤0.5 mg/L；</w:t>
            </w:r>
          </w:p>
          <w:p w14:paraId="4BE0F569">
            <w:pPr>
              <w:textAlignment w:val="center"/>
              <w:rPr>
                <w:rFonts w:hint="eastAsia" w:ascii="宋体" w:hAnsi="宋体" w:eastAsia="宋体"/>
                <w:lang w:eastAsia="zh-CN"/>
              </w:rPr>
            </w:pPr>
            <w:r>
              <w:rPr>
                <w:rFonts w:hint="eastAsia" w:ascii="宋体" w:hAnsi="宋体" w:eastAsia="宋体"/>
                <w:lang w:eastAsia="zh-CN"/>
              </w:rPr>
              <w:t xml:space="preserve">封边：2 mm厚ABS封边条，无缝封边，具有良好的耐气候性能； </w:t>
            </w:r>
          </w:p>
          <w:p w14:paraId="3593F564">
            <w:pPr>
              <w:textAlignment w:val="center"/>
              <w:rPr>
                <w:rFonts w:ascii="宋体" w:hAnsi="宋体" w:eastAsia="宋体"/>
                <w:lang w:eastAsia="zh-CN"/>
              </w:rPr>
            </w:pPr>
            <w:r>
              <w:rPr>
                <w:rFonts w:hint="eastAsia" w:ascii="宋体" w:hAnsi="宋体" w:eastAsia="宋体"/>
                <w:lang w:eastAsia="zh-CN"/>
              </w:rPr>
              <w:t>脚架：优质钢管，白色烤漆</w:t>
            </w:r>
          </w:p>
        </w:tc>
      </w:tr>
      <w:tr w14:paraId="7CDAB43C">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7744F423">
            <w:pPr>
              <w:jc w:val="center"/>
              <w:textAlignment w:val="center"/>
              <w:rPr>
                <w:rFonts w:ascii="宋体" w:hAnsi="宋体" w:eastAsia="宋体" w:cs="宋体"/>
                <w:szCs w:val="24"/>
                <w:lang w:eastAsia="zh-CN"/>
              </w:rPr>
            </w:pPr>
            <w:r>
              <w:rPr>
                <w:rFonts w:hint="eastAsia" w:ascii="宋体" w:hAnsi="宋体" w:eastAsia="宋体" w:cs="宋体"/>
                <w:szCs w:val="24"/>
                <w:lang w:eastAsia="zh-CN"/>
              </w:rPr>
              <w:t>1</w:t>
            </w:r>
            <w:r>
              <w:rPr>
                <w:rFonts w:ascii="宋体" w:hAnsi="宋体" w:eastAsia="宋体" w:cs="宋体"/>
                <w:szCs w:val="24"/>
                <w:lang w:eastAsia="zh-CN"/>
              </w:rPr>
              <w:t>6</w:t>
            </w:r>
          </w:p>
        </w:tc>
        <w:tc>
          <w:tcPr>
            <w:tcW w:w="231" w:type="pct"/>
            <w:tcBorders>
              <w:top w:val="single" w:color="auto" w:sz="4" w:space="0"/>
              <w:left w:val="nil"/>
              <w:bottom w:val="single" w:color="auto" w:sz="4" w:space="0"/>
              <w:right w:val="single" w:color="auto" w:sz="4" w:space="0"/>
            </w:tcBorders>
            <w:shd w:val="clear" w:color="auto" w:fill="auto"/>
            <w:vAlign w:val="center"/>
          </w:tcPr>
          <w:p w14:paraId="3E3A4C68">
            <w:pPr>
              <w:jc w:val="center"/>
              <w:textAlignment w:val="center"/>
              <w:rPr>
                <w:rFonts w:ascii="宋体" w:hAnsi="宋体" w:eastAsia="宋体"/>
                <w:lang w:eastAsia="zh-CN"/>
              </w:rPr>
            </w:pPr>
            <w:r>
              <w:rPr>
                <w:rFonts w:hint="eastAsia" w:asciiTheme="majorEastAsia" w:hAnsiTheme="majorEastAsia" w:eastAsiaTheme="majorEastAsia" w:cstheme="majorEastAsia"/>
                <w:lang w:eastAsia="zh-CN"/>
              </w:rPr>
              <w:t>六人位办公桌</w:t>
            </w:r>
          </w:p>
        </w:tc>
        <w:tc>
          <w:tcPr>
            <w:tcW w:w="243" w:type="pct"/>
            <w:tcBorders>
              <w:top w:val="single" w:color="auto" w:sz="4" w:space="0"/>
              <w:left w:val="nil"/>
              <w:bottom w:val="single" w:color="auto" w:sz="4" w:space="0"/>
              <w:right w:val="single" w:color="auto" w:sz="4" w:space="0"/>
            </w:tcBorders>
            <w:shd w:val="clear" w:color="auto" w:fill="auto"/>
            <w:vAlign w:val="center"/>
          </w:tcPr>
          <w:p w14:paraId="604487B6">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34FFF2E4">
            <w:pPr>
              <w:jc w:val="center"/>
              <w:textAlignment w:val="center"/>
              <w:rPr>
                <w:rFonts w:ascii="宋体" w:hAnsi="宋体" w:eastAsia="宋体"/>
                <w:lang w:eastAsia="zh-CN"/>
              </w:rPr>
            </w:pPr>
            <w:r>
              <w:rPr>
                <w:rFonts w:hint="eastAsia" w:asciiTheme="majorEastAsia" w:hAnsiTheme="majorEastAsia" w:eastAsiaTheme="majorEastAsia" w:cstheme="majorEastAsia"/>
              </w:rPr>
              <w:drawing>
                <wp:inline distT="0" distB="0" distL="0" distR="0">
                  <wp:extent cx="931545" cy="801370"/>
                  <wp:effectExtent l="0" t="0" r="1905" b="1778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931545" cy="801370"/>
                          </a:xfrm>
                          <a:prstGeom prst="rect">
                            <a:avLst/>
                          </a:prstGeom>
                          <a:noFill/>
                          <a:ln>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3F28AC89">
            <w:pPr>
              <w:jc w:val="center"/>
              <w:textAlignment w:val="center"/>
              <w:rPr>
                <w:rFonts w:ascii="宋体" w:hAnsi="宋体" w:eastAsia="宋体" w:cs="宋体"/>
                <w:szCs w:val="24"/>
                <w:lang w:eastAsia="zh-CN"/>
              </w:rPr>
            </w:pPr>
            <w:r>
              <w:rPr>
                <w:rFonts w:hint="eastAsia" w:ascii="宋体" w:hAnsi="宋体" w:eastAsia="宋体" w:cs="宋体"/>
                <w:szCs w:val="24"/>
                <w:lang w:eastAsia="zh-CN"/>
              </w:rPr>
              <w:t>2000*1000*760mm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27FA9B41">
            <w:pPr>
              <w:jc w:val="center"/>
              <w:textAlignment w:val="center"/>
              <w:rPr>
                <w:rFonts w:ascii="宋体" w:hAnsi="宋体" w:eastAsia="宋体"/>
                <w:lang w:eastAsia="zh-CN"/>
              </w:rPr>
            </w:pPr>
            <w:r>
              <w:rPr>
                <w:rFonts w:hint="eastAsia" w:ascii="宋体" w:hAnsi="宋体" w:eastAsia="宋体"/>
                <w:lang w:eastAsia="zh-CN"/>
              </w:rPr>
              <w:t>4</w:t>
            </w:r>
            <w:r>
              <w:rPr>
                <w:rFonts w:ascii="宋体" w:hAnsi="宋体" w:eastAsia="宋体"/>
                <w:lang w:eastAsia="zh-CN"/>
              </w:rPr>
              <w:t xml:space="preserve"> </w:t>
            </w:r>
          </w:p>
        </w:tc>
        <w:tc>
          <w:tcPr>
            <w:tcW w:w="189" w:type="pct"/>
            <w:tcBorders>
              <w:top w:val="single" w:color="auto" w:sz="4" w:space="0"/>
              <w:left w:val="nil"/>
              <w:bottom w:val="single" w:color="auto" w:sz="4" w:space="0"/>
              <w:right w:val="single" w:color="auto" w:sz="4" w:space="0"/>
            </w:tcBorders>
            <w:shd w:val="clear" w:color="auto" w:fill="auto"/>
            <w:vAlign w:val="center"/>
          </w:tcPr>
          <w:p w14:paraId="54EBA155">
            <w:pPr>
              <w:ind w:firstLine="210" w:firstLineChars="100"/>
              <w:textAlignment w:val="center"/>
              <w:rPr>
                <w:rFonts w:ascii="宋体" w:hAnsi="宋体" w:eastAsia="宋体"/>
                <w:szCs w:val="20"/>
                <w:lang w:eastAsia="zh-CN"/>
              </w:rPr>
            </w:pPr>
            <w:r>
              <w:rPr>
                <w:rFonts w:hint="eastAsia" w:ascii="宋体" w:hAnsi="宋体" w:eastAsia="宋体"/>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231B4B00">
            <w:pPr>
              <w:jc w:val="center"/>
              <w:textAlignment w:val="center"/>
              <w:rPr>
                <w:rFonts w:ascii="宋体" w:hAnsi="宋体" w:eastAsia="宋体"/>
                <w:szCs w:val="20"/>
                <w:lang w:eastAsia="zh-CN"/>
              </w:rPr>
            </w:pPr>
            <w:r>
              <w:rPr>
                <w:rFonts w:hint="eastAsia" w:ascii="宋体" w:hAnsi="宋体" w:eastAsia="宋体"/>
                <w:lang w:eastAsia="zh-CN"/>
              </w:rPr>
              <w:t>面材、内芯材、封边、脚架</w:t>
            </w:r>
          </w:p>
        </w:tc>
        <w:tc>
          <w:tcPr>
            <w:tcW w:w="759" w:type="pct"/>
            <w:tcBorders>
              <w:top w:val="single" w:color="auto" w:sz="4" w:space="0"/>
              <w:left w:val="nil"/>
              <w:bottom w:val="single" w:color="auto" w:sz="4" w:space="0"/>
              <w:right w:val="single" w:color="auto" w:sz="4" w:space="0"/>
            </w:tcBorders>
            <w:shd w:val="clear" w:color="auto" w:fill="auto"/>
            <w:vAlign w:val="center"/>
          </w:tcPr>
          <w:p w14:paraId="5034F816">
            <w:pPr>
              <w:textAlignment w:val="center"/>
              <w:rPr>
                <w:rFonts w:ascii="宋体" w:hAnsi="宋体" w:eastAsia="宋体"/>
                <w:szCs w:val="20"/>
                <w:lang w:eastAsia="zh-CN"/>
              </w:rPr>
            </w:pPr>
            <w:r>
              <w:rPr>
                <w:rFonts w:hint="eastAsia" w:ascii="宋体" w:hAnsi="宋体" w:eastAsia="宋体"/>
                <w:lang w:eastAsia="zh-CN"/>
              </w:rPr>
              <w:t>面材：三聚氰胺装饰纸</w:t>
            </w:r>
          </w:p>
          <w:p w14:paraId="7D8C5F0C">
            <w:pP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1D6EA445">
            <w:pPr>
              <w:textAlignment w:val="center"/>
              <w:rPr>
                <w:rFonts w:hint="eastAsia" w:ascii="宋体" w:hAnsi="宋体" w:eastAsia="宋体"/>
                <w:lang w:eastAsia="zh-CN"/>
              </w:rPr>
            </w:pPr>
            <w:r>
              <w:rPr>
                <w:rFonts w:hint="eastAsia" w:ascii="宋体" w:hAnsi="宋体" w:eastAsia="宋体"/>
                <w:lang w:eastAsia="zh-CN"/>
              </w:rPr>
              <w:t>脚架：钢管</w:t>
            </w:r>
          </w:p>
        </w:tc>
        <w:tc>
          <w:tcPr>
            <w:tcW w:w="1843" w:type="pct"/>
            <w:tcBorders>
              <w:top w:val="single" w:color="auto" w:sz="4" w:space="0"/>
              <w:left w:val="nil"/>
              <w:bottom w:val="single" w:color="auto" w:sz="4" w:space="0"/>
              <w:right w:val="single" w:color="auto" w:sz="4" w:space="0"/>
            </w:tcBorders>
            <w:shd w:val="clear" w:color="auto" w:fill="auto"/>
            <w:vAlign w:val="center"/>
          </w:tcPr>
          <w:p w14:paraId="2023A5BE">
            <w:pPr>
              <w:textAlignment w:val="center"/>
              <w:rPr>
                <w:rFonts w:hint="eastAsia" w:ascii="宋体" w:hAnsi="宋体" w:eastAsia="宋体"/>
                <w:lang w:eastAsia="zh-CN"/>
              </w:rPr>
            </w:pPr>
            <w:r>
              <w:rPr>
                <w:rFonts w:hint="eastAsia" w:ascii="宋体" w:hAnsi="宋体" w:eastAsia="宋体"/>
                <w:lang w:eastAsia="zh-CN"/>
              </w:rPr>
              <w:t>面材：三聚氰胺装饰纸，甲醛释放含量≤0.5 mg/L，达到E0级标准；</w:t>
            </w:r>
          </w:p>
          <w:p w14:paraId="557D7AEA">
            <w:pPr>
              <w:textAlignment w:val="center"/>
              <w:rPr>
                <w:rFonts w:hint="eastAsia" w:ascii="宋体" w:hAnsi="宋体" w:eastAsia="宋体"/>
                <w:lang w:eastAsia="zh-CN"/>
              </w:rPr>
            </w:pPr>
            <w:r>
              <w:rPr>
                <w:rFonts w:hint="eastAsia" w:ascii="宋体" w:hAnsi="宋体" w:eastAsia="宋体"/>
                <w:lang w:eastAsia="zh-CN"/>
              </w:rPr>
              <w:t>内芯材：E0级环保刨花板，甲醛释放含量≤0.5 mg/L；</w:t>
            </w:r>
          </w:p>
          <w:p w14:paraId="0EB2BDF9">
            <w:pPr>
              <w:textAlignment w:val="center"/>
              <w:rPr>
                <w:rFonts w:hint="eastAsia" w:ascii="宋体" w:hAnsi="宋体" w:eastAsia="宋体"/>
                <w:lang w:eastAsia="zh-CN"/>
              </w:rPr>
            </w:pPr>
            <w:r>
              <w:rPr>
                <w:rFonts w:hint="eastAsia" w:ascii="宋体" w:hAnsi="宋体" w:eastAsia="宋体"/>
                <w:lang w:eastAsia="zh-CN"/>
              </w:rPr>
              <w:t>封边：2 mm厚ABS封边条，无缝封边，具有良好的耐气候性能；</w:t>
            </w:r>
          </w:p>
          <w:p w14:paraId="2815FDCC">
            <w:pPr>
              <w:textAlignment w:val="center"/>
              <w:rPr>
                <w:rFonts w:ascii="宋体" w:hAnsi="宋体" w:eastAsia="宋体"/>
                <w:lang w:eastAsia="zh-CN"/>
              </w:rPr>
            </w:pPr>
            <w:r>
              <w:rPr>
                <w:rFonts w:hint="eastAsia" w:ascii="宋体" w:hAnsi="宋体" w:eastAsia="宋体"/>
                <w:lang w:eastAsia="zh-CN"/>
              </w:rPr>
              <w:t>桌脚：定制黑色烤漆优质钢架脚</w:t>
            </w:r>
          </w:p>
        </w:tc>
      </w:tr>
      <w:tr w14:paraId="15116785">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6" w:space="0"/>
              <w:right w:val="single" w:color="auto" w:sz="6" w:space="0"/>
            </w:tcBorders>
            <w:shd w:val="clear" w:color="auto" w:fill="auto"/>
            <w:vAlign w:val="center"/>
          </w:tcPr>
          <w:p w14:paraId="38D56677">
            <w:pPr>
              <w:jc w:val="center"/>
              <w:textAlignment w:val="center"/>
              <w:rPr>
                <w:rFonts w:ascii="宋体" w:hAnsi="宋体" w:eastAsia="宋体" w:cs="宋体"/>
                <w:szCs w:val="24"/>
                <w:lang w:eastAsia="zh-CN"/>
              </w:rPr>
            </w:pPr>
            <w:r>
              <w:rPr>
                <w:rFonts w:hint="eastAsia" w:ascii="宋体" w:hAnsi="宋体" w:eastAsia="宋体" w:cs="宋体"/>
                <w:szCs w:val="24"/>
                <w:lang w:eastAsia="zh-CN"/>
              </w:rPr>
              <w:t>1</w:t>
            </w:r>
            <w:r>
              <w:rPr>
                <w:rFonts w:ascii="宋体" w:hAnsi="宋体" w:eastAsia="宋体" w:cs="宋体"/>
                <w:szCs w:val="24"/>
                <w:lang w:eastAsia="zh-CN"/>
              </w:rPr>
              <w:t>7</w:t>
            </w:r>
          </w:p>
        </w:tc>
        <w:tc>
          <w:tcPr>
            <w:tcW w:w="231" w:type="pct"/>
            <w:tcBorders>
              <w:top w:val="single" w:color="auto" w:sz="4" w:space="0"/>
              <w:left w:val="single" w:color="auto" w:sz="6" w:space="0"/>
              <w:bottom w:val="single" w:color="auto" w:sz="6" w:space="0"/>
              <w:right w:val="single" w:color="auto" w:sz="6" w:space="0"/>
            </w:tcBorders>
            <w:shd w:val="clear" w:color="auto" w:fill="auto"/>
            <w:vAlign w:val="center"/>
          </w:tcPr>
          <w:p w14:paraId="08A18898">
            <w:pPr>
              <w:jc w:val="center"/>
              <w:textAlignment w:val="center"/>
              <w:rPr>
                <w:rFonts w:ascii="宋体" w:hAnsi="宋体" w:eastAsia="宋体"/>
                <w:lang w:eastAsia="zh-CN"/>
              </w:rPr>
            </w:pPr>
            <w:r>
              <w:rPr>
                <w:rFonts w:hint="eastAsia" w:asciiTheme="majorEastAsia" w:hAnsiTheme="majorEastAsia" w:eastAsiaTheme="majorEastAsia" w:cstheme="majorEastAsia"/>
                <w:lang w:eastAsia="zh-CN"/>
              </w:rPr>
              <w:t>椅子</w:t>
            </w:r>
          </w:p>
        </w:tc>
        <w:tc>
          <w:tcPr>
            <w:tcW w:w="243" w:type="pct"/>
            <w:tcBorders>
              <w:top w:val="single" w:color="auto" w:sz="4" w:space="0"/>
              <w:left w:val="single" w:color="auto" w:sz="6" w:space="0"/>
              <w:bottom w:val="single" w:color="auto" w:sz="6" w:space="0"/>
              <w:right w:val="single" w:color="auto" w:sz="6" w:space="0"/>
            </w:tcBorders>
            <w:shd w:val="clear" w:color="auto" w:fill="auto"/>
            <w:vAlign w:val="center"/>
          </w:tcPr>
          <w:p w14:paraId="4193A3E1">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single" w:color="auto" w:sz="6" w:space="0"/>
              <w:bottom w:val="single" w:color="auto" w:sz="6" w:space="0"/>
              <w:right w:val="single" w:color="auto" w:sz="6" w:space="0"/>
            </w:tcBorders>
            <w:shd w:val="clear" w:color="auto" w:fill="auto"/>
            <w:vAlign w:val="center"/>
          </w:tcPr>
          <w:p w14:paraId="378AF380">
            <w:pPr>
              <w:jc w:val="center"/>
              <w:textAlignment w:val="center"/>
              <w:rPr>
                <w:rFonts w:ascii="宋体" w:hAnsi="宋体" w:eastAsia="宋体"/>
                <w:lang w:eastAsia="zh-CN"/>
              </w:rPr>
            </w:pPr>
            <w:r>
              <w:rPr>
                <w:rFonts w:hint="eastAsia" w:asciiTheme="majorEastAsia" w:hAnsiTheme="majorEastAsia" w:eastAsiaTheme="majorEastAsia" w:cstheme="majorEastAsia"/>
              </w:rPr>
              <w:drawing>
                <wp:inline distT="0" distB="0" distL="114300" distR="114300">
                  <wp:extent cx="664210" cy="935990"/>
                  <wp:effectExtent l="0" t="0" r="2540" b="16510"/>
                  <wp:docPr id="24" name="图片 24" descr="80df4fb402c0f985fdc9b58faebd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80df4fb402c0f985fdc9b58faebd742"/>
                          <pic:cNvPicPr>
                            <a:picLocks noChangeAspect="1"/>
                          </pic:cNvPicPr>
                        </pic:nvPicPr>
                        <pic:blipFill>
                          <a:blip r:embed="rId21"/>
                          <a:stretch>
                            <a:fillRect/>
                          </a:stretch>
                        </pic:blipFill>
                        <pic:spPr>
                          <a:xfrm>
                            <a:off x="0" y="0"/>
                            <a:ext cx="664210" cy="935990"/>
                          </a:xfrm>
                          <a:prstGeom prst="rect">
                            <a:avLst/>
                          </a:prstGeom>
                        </pic:spPr>
                      </pic:pic>
                    </a:graphicData>
                  </a:graphic>
                </wp:inline>
              </w:drawing>
            </w:r>
          </w:p>
        </w:tc>
        <w:tc>
          <w:tcPr>
            <w:tcW w:w="403" w:type="pct"/>
            <w:tcBorders>
              <w:top w:val="single" w:color="auto" w:sz="4" w:space="0"/>
              <w:left w:val="single" w:color="auto" w:sz="6" w:space="0"/>
              <w:bottom w:val="single" w:color="auto" w:sz="6" w:space="0"/>
              <w:right w:val="single" w:color="auto" w:sz="6" w:space="0"/>
            </w:tcBorders>
            <w:shd w:val="clear" w:color="auto" w:fill="auto"/>
            <w:vAlign w:val="center"/>
          </w:tcPr>
          <w:p w14:paraId="323FFA2E">
            <w:pPr>
              <w:jc w:val="center"/>
              <w:textAlignment w:val="center"/>
              <w:rPr>
                <w:rFonts w:ascii="宋体" w:hAnsi="宋体" w:eastAsia="宋体" w:cs="宋体"/>
                <w:szCs w:val="24"/>
                <w:lang w:eastAsia="zh-CN"/>
              </w:rPr>
            </w:pPr>
            <w:r>
              <w:rPr>
                <w:rFonts w:hint="eastAsia" w:ascii="宋体" w:hAnsi="宋体" w:eastAsia="宋体"/>
                <w:lang w:eastAsia="zh-CN"/>
              </w:rPr>
              <w:t>600*600*1040mm</w:t>
            </w:r>
          </w:p>
        </w:tc>
        <w:tc>
          <w:tcPr>
            <w:tcW w:w="247" w:type="pct"/>
            <w:tcBorders>
              <w:top w:val="single" w:color="auto" w:sz="4" w:space="0"/>
              <w:left w:val="single" w:color="auto" w:sz="6" w:space="0"/>
              <w:bottom w:val="single" w:color="auto" w:sz="6" w:space="0"/>
              <w:right w:val="single" w:color="auto" w:sz="6" w:space="0"/>
            </w:tcBorders>
            <w:shd w:val="clear" w:color="auto" w:fill="auto"/>
            <w:vAlign w:val="center"/>
          </w:tcPr>
          <w:p w14:paraId="08171289">
            <w:pPr>
              <w:jc w:val="center"/>
              <w:textAlignment w:val="center"/>
              <w:rPr>
                <w:rFonts w:ascii="宋体" w:hAnsi="宋体" w:eastAsia="宋体"/>
                <w:lang w:eastAsia="zh-CN"/>
              </w:rPr>
            </w:pPr>
            <w:r>
              <w:rPr>
                <w:rFonts w:hint="eastAsia" w:ascii="宋体" w:hAnsi="宋体" w:eastAsia="宋体"/>
                <w:lang w:eastAsia="zh-CN"/>
              </w:rPr>
              <w:t>2</w:t>
            </w:r>
            <w:r>
              <w:rPr>
                <w:rFonts w:ascii="宋体" w:hAnsi="宋体" w:eastAsia="宋体"/>
                <w:lang w:eastAsia="zh-CN"/>
              </w:rPr>
              <w:t>7</w:t>
            </w:r>
          </w:p>
        </w:tc>
        <w:tc>
          <w:tcPr>
            <w:tcW w:w="189" w:type="pct"/>
            <w:tcBorders>
              <w:top w:val="single" w:color="auto" w:sz="4" w:space="0"/>
              <w:left w:val="single" w:color="auto" w:sz="6" w:space="0"/>
              <w:bottom w:val="single" w:color="auto" w:sz="6" w:space="0"/>
              <w:right w:val="single" w:color="auto" w:sz="6" w:space="0"/>
            </w:tcBorders>
            <w:shd w:val="clear" w:color="auto" w:fill="auto"/>
            <w:vAlign w:val="center"/>
          </w:tcPr>
          <w:p w14:paraId="2BFA5FB4">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single" w:color="auto" w:sz="6" w:space="0"/>
              <w:bottom w:val="single" w:color="auto" w:sz="6" w:space="0"/>
              <w:right w:val="single" w:color="auto" w:sz="6" w:space="0"/>
            </w:tcBorders>
            <w:shd w:val="clear" w:color="auto" w:fill="auto"/>
            <w:vAlign w:val="center"/>
          </w:tcPr>
          <w:p w14:paraId="74B9EB76">
            <w:pPr>
              <w:jc w:val="center"/>
              <w:textAlignment w:val="center"/>
              <w:rPr>
                <w:szCs w:val="20"/>
                <w:lang w:eastAsia="zh-CN"/>
              </w:rPr>
            </w:pPr>
            <w:r>
              <w:rPr>
                <w:rFonts w:hint="eastAsia"/>
              </w:rPr>
              <w:t>椅背、椅座、椅架、扶手</w:t>
            </w:r>
          </w:p>
        </w:tc>
        <w:tc>
          <w:tcPr>
            <w:tcW w:w="759" w:type="pct"/>
            <w:tcBorders>
              <w:top w:val="single" w:color="auto" w:sz="4" w:space="0"/>
              <w:left w:val="single" w:color="auto" w:sz="6" w:space="0"/>
              <w:bottom w:val="single" w:color="auto" w:sz="6" w:space="0"/>
              <w:right w:val="single" w:color="auto" w:sz="6" w:space="0"/>
            </w:tcBorders>
            <w:shd w:val="clear" w:color="auto" w:fill="auto"/>
            <w:vAlign w:val="center"/>
          </w:tcPr>
          <w:p w14:paraId="34E41766">
            <w:pPr>
              <w:jc w:val="center"/>
              <w:textAlignment w:val="center"/>
              <w:rPr>
                <w:lang w:eastAsia="zh-CN"/>
              </w:rPr>
            </w:pPr>
            <w:r>
              <w:rPr>
                <w:rFonts w:hint="eastAsia"/>
                <w:lang w:eastAsia="zh-CN"/>
              </w:rPr>
              <w:t>椅背：网布面料，</w:t>
            </w:r>
            <w:r>
              <w:rPr>
                <w:rFonts w:hint="eastAsia" w:ascii="宋体" w:hAnsi="宋体" w:eastAsia="宋体"/>
                <w:lang w:eastAsia="zh-CN"/>
              </w:rPr>
              <w:t>全塑背架</w:t>
            </w:r>
            <w:r>
              <w:rPr>
                <w:rFonts w:hint="eastAsia"/>
                <w:lang w:eastAsia="zh-CN"/>
              </w:rPr>
              <w:t xml:space="preserve">    </w:t>
            </w:r>
            <w:r>
              <w:rPr>
                <w:rFonts w:hint="eastAsia"/>
                <w:lang w:eastAsia="zh-CN"/>
              </w:rPr>
              <w:br w:type="textWrapping"/>
            </w:r>
            <w:r>
              <w:rPr>
                <w:rFonts w:hint="eastAsia"/>
                <w:lang w:eastAsia="zh-CN"/>
              </w:rPr>
              <w:t>椅座：高回弹海绵、布绒面料</w:t>
            </w:r>
          </w:p>
          <w:p w14:paraId="1E4D119A">
            <w:pPr>
              <w:jc w:val="center"/>
              <w:textAlignment w:val="center"/>
              <w:rPr>
                <w:rFonts w:ascii="宋体" w:hAnsi="宋体" w:eastAsia="宋体"/>
                <w:szCs w:val="20"/>
                <w:lang w:eastAsia="zh-CN"/>
              </w:rPr>
            </w:pPr>
            <w:r>
              <w:rPr>
                <w:rFonts w:hint="eastAsia"/>
                <w:lang w:eastAsia="zh-CN"/>
              </w:rPr>
              <w:t>椅架：</w:t>
            </w:r>
            <w:r>
              <w:rPr>
                <w:rFonts w:hint="eastAsia" w:ascii="宋体" w:hAnsi="宋体" w:eastAsia="宋体"/>
                <w:lang w:eastAsia="zh-CN"/>
              </w:rPr>
              <w:t>铁管镀铬</w:t>
            </w:r>
            <w:r>
              <w:rPr>
                <w:rFonts w:hint="eastAsia"/>
                <w:lang w:eastAsia="zh-CN"/>
              </w:rPr>
              <w:br w:type="textWrapping"/>
            </w:r>
            <w:r>
              <w:rPr>
                <w:rFonts w:hint="eastAsia"/>
                <w:lang w:eastAsia="zh-CN"/>
              </w:rPr>
              <w:t>扶手：</w:t>
            </w:r>
            <w:r>
              <w:rPr>
                <w:rFonts w:hint="eastAsia" w:ascii="宋体" w:hAnsi="宋体" w:eastAsia="宋体"/>
                <w:lang w:eastAsia="zh-CN"/>
              </w:rPr>
              <w:t>尼龙玻纤圈</w:t>
            </w:r>
          </w:p>
        </w:tc>
        <w:tc>
          <w:tcPr>
            <w:tcW w:w="1843" w:type="pct"/>
            <w:tcBorders>
              <w:top w:val="single" w:color="auto" w:sz="4" w:space="0"/>
              <w:left w:val="single" w:color="auto" w:sz="6" w:space="0"/>
              <w:bottom w:val="single" w:color="auto" w:sz="6" w:space="0"/>
              <w:right w:val="single" w:color="auto" w:sz="4" w:space="0"/>
            </w:tcBorders>
            <w:shd w:val="clear" w:color="auto" w:fill="auto"/>
            <w:vAlign w:val="center"/>
          </w:tcPr>
          <w:p w14:paraId="4DCB48C3">
            <w:pPr>
              <w:textAlignment w:val="center"/>
              <w:rPr>
                <w:rFonts w:ascii="宋体" w:hAnsi="宋体" w:eastAsia="宋体"/>
                <w:lang w:eastAsia="zh-CN"/>
              </w:rPr>
            </w:pPr>
            <w:r>
              <w:rPr>
                <w:rFonts w:hint="eastAsia" w:ascii="宋体" w:hAnsi="宋体" w:eastAsia="宋体"/>
                <w:lang w:eastAsia="zh-CN"/>
              </w:rPr>
              <w:t>椅背采用网布面料，黑色PP全塑背架，黑色尼龙玻纤圈扶手，椅架采用2.0mm铁管镀铬而成，通过抗氧化功能测试。</w:t>
            </w:r>
            <w:r>
              <w:rPr>
                <w:rFonts w:hint="eastAsia" w:ascii="宋体" w:hAnsi="宋体" w:eastAsia="宋体"/>
                <w:lang w:eastAsia="zh-CN"/>
              </w:rPr>
              <w:br w:type="textWrapping"/>
            </w:r>
            <w:r>
              <w:rPr>
                <w:rFonts w:hint="eastAsia" w:ascii="宋体" w:hAnsi="宋体" w:eastAsia="宋体"/>
                <w:lang w:eastAsia="zh-CN"/>
              </w:rPr>
              <w:t>椅座配置：</w:t>
            </w:r>
            <w:r>
              <w:rPr>
                <w:rFonts w:hint="eastAsia"/>
                <w:lang w:eastAsia="zh-CN"/>
              </w:rPr>
              <w:t>高回弹海绵、布绒面料</w:t>
            </w:r>
          </w:p>
        </w:tc>
      </w:tr>
      <w:tr w14:paraId="59B12DFF">
        <w:tblPrEx>
          <w:tblCellMar>
            <w:top w:w="0" w:type="dxa"/>
            <w:left w:w="108" w:type="dxa"/>
            <w:bottom w:w="0" w:type="dxa"/>
            <w:right w:w="108" w:type="dxa"/>
          </w:tblCellMar>
        </w:tblPrEx>
        <w:trPr>
          <w:trHeight w:val="1791" w:hRule="atLeast"/>
        </w:trPr>
        <w:tc>
          <w:tcPr>
            <w:tcW w:w="153" w:type="pct"/>
            <w:tcBorders>
              <w:top w:val="single" w:color="auto" w:sz="6" w:space="0"/>
              <w:left w:val="single" w:color="auto" w:sz="4" w:space="0"/>
              <w:bottom w:val="single" w:color="auto" w:sz="4" w:space="0"/>
              <w:right w:val="single" w:color="auto" w:sz="6" w:space="0"/>
            </w:tcBorders>
            <w:shd w:val="clear" w:color="auto" w:fill="auto"/>
            <w:vAlign w:val="center"/>
          </w:tcPr>
          <w:p w14:paraId="48A972E7">
            <w:pPr>
              <w:jc w:val="center"/>
              <w:textAlignment w:val="center"/>
              <w:rPr>
                <w:rFonts w:ascii="宋体" w:hAnsi="宋体" w:eastAsia="宋体" w:cs="宋体"/>
                <w:szCs w:val="24"/>
                <w:lang w:eastAsia="zh-CN"/>
              </w:rPr>
            </w:pPr>
            <w:r>
              <w:rPr>
                <w:rFonts w:hint="eastAsia" w:ascii="宋体" w:hAnsi="宋体" w:eastAsia="宋体" w:cs="宋体"/>
                <w:szCs w:val="24"/>
                <w:lang w:eastAsia="zh-CN"/>
              </w:rPr>
              <w:t>1</w:t>
            </w:r>
            <w:r>
              <w:rPr>
                <w:rFonts w:ascii="宋体" w:hAnsi="宋体" w:eastAsia="宋体" w:cs="宋体"/>
                <w:szCs w:val="24"/>
                <w:lang w:eastAsia="zh-CN"/>
              </w:rPr>
              <w:t>8</w:t>
            </w:r>
          </w:p>
        </w:tc>
        <w:tc>
          <w:tcPr>
            <w:tcW w:w="231" w:type="pct"/>
            <w:tcBorders>
              <w:top w:val="single" w:color="auto" w:sz="6" w:space="0"/>
              <w:left w:val="single" w:color="auto" w:sz="6" w:space="0"/>
              <w:bottom w:val="single" w:color="auto" w:sz="4" w:space="0"/>
              <w:right w:val="single" w:color="auto" w:sz="6" w:space="0"/>
            </w:tcBorders>
            <w:shd w:val="clear" w:color="auto" w:fill="auto"/>
            <w:vAlign w:val="center"/>
          </w:tcPr>
          <w:p w14:paraId="1CDA57E1">
            <w:pPr>
              <w:jc w:val="center"/>
              <w:textAlignment w:val="center"/>
              <w:rPr>
                <w:rFonts w:ascii="宋体" w:hAnsi="宋体" w:eastAsia="宋体"/>
                <w:lang w:eastAsia="zh-CN"/>
              </w:rPr>
            </w:pPr>
            <w:r>
              <w:rPr>
                <w:rFonts w:hint="eastAsia" w:ascii="宋体" w:hAnsi="宋体" w:eastAsia="宋体"/>
                <w:lang w:eastAsia="zh-CN"/>
              </w:rPr>
              <w:t>茶水柜B</w:t>
            </w:r>
          </w:p>
        </w:tc>
        <w:tc>
          <w:tcPr>
            <w:tcW w:w="243" w:type="pct"/>
            <w:tcBorders>
              <w:top w:val="single" w:color="auto" w:sz="6" w:space="0"/>
              <w:left w:val="single" w:color="auto" w:sz="6" w:space="0"/>
              <w:bottom w:val="single" w:color="auto" w:sz="4" w:space="0"/>
              <w:right w:val="single" w:color="auto" w:sz="6" w:space="0"/>
            </w:tcBorders>
            <w:shd w:val="clear" w:color="auto" w:fill="auto"/>
            <w:vAlign w:val="center"/>
          </w:tcPr>
          <w:p w14:paraId="4AFAC1E3">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6" w:space="0"/>
              <w:left w:val="single" w:color="auto" w:sz="6" w:space="0"/>
              <w:bottom w:val="single" w:color="auto" w:sz="4" w:space="0"/>
              <w:right w:val="single" w:color="auto" w:sz="6" w:space="0"/>
            </w:tcBorders>
            <w:shd w:val="clear" w:color="auto" w:fill="auto"/>
            <w:vAlign w:val="center"/>
          </w:tcPr>
          <w:p w14:paraId="5BCC5F10">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956310" cy="840105"/>
                  <wp:effectExtent l="0" t="0" r="15240" b="17145"/>
                  <wp:docPr id="42" name="图片 42" descr="72d0cad375dd26fa18e3315945217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72d0cad375dd26fa18e3315945217df"/>
                          <pic:cNvPicPr>
                            <a:picLocks noChangeAspect="1"/>
                          </pic:cNvPicPr>
                        </pic:nvPicPr>
                        <pic:blipFill>
                          <a:blip r:embed="rId22"/>
                          <a:stretch>
                            <a:fillRect/>
                          </a:stretch>
                        </pic:blipFill>
                        <pic:spPr>
                          <a:xfrm>
                            <a:off x="0" y="0"/>
                            <a:ext cx="956310" cy="840105"/>
                          </a:xfrm>
                          <a:prstGeom prst="rect">
                            <a:avLst/>
                          </a:prstGeom>
                        </pic:spPr>
                      </pic:pic>
                    </a:graphicData>
                  </a:graphic>
                </wp:inline>
              </w:drawing>
            </w:r>
          </w:p>
        </w:tc>
        <w:tc>
          <w:tcPr>
            <w:tcW w:w="403" w:type="pct"/>
            <w:tcBorders>
              <w:top w:val="single" w:color="auto" w:sz="6" w:space="0"/>
              <w:left w:val="single" w:color="auto" w:sz="6" w:space="0"/>
              <w:bottom w:val="single" w:color="auto" w:sz="4" w:space="0"/>
              <w:right w:val="single" w:color="auto" w:sz="6" w:space="0"/>
            </w:tcBorders>
            <w:shd w:val="clear" w:color="auto" w:fill="auto"/>
            <w:vAlign w:val="center"/>
          </w:tcPr>
          <w:p w14:paraId="1E81D94A">
            <w:pPr>
              <w:jc w:val="center"/>
              <w:textAlignment w:val="center"/>
              <w:rPr>
                <w:rFonts w:ascii="宋体" w:hAnsi="宋体" w:eastAsia="宋体" w:cs="宋体"/>
                <w:szCs w:val="24"/>
                <w:lang w:eastAsia="zh-CN"/>
              </w:rPr>
            </w:pPr>
            <w:r>
              <w:rPr>
                <w:rFonts w:hint="eastAsia" w:ascii="宋体" w:hAnsi="宋体" w:eastAsia="宋体"/>
                <w:lang w:eastAsia="zh-CN"/>
              </w:rPr>
              <w:t>800*400*800 mm</w:t>
            </w:r>
          </w:p>
        </w:tc>
        <w:tc>
          <w:tcPr>
            <w:tcW w:w="247" w:type="pct"/>
            <w:tcBorders>
              <w:top w:val="single" w:color="auto" w:sz="6" w:space="0"/>
              <w:left w:val="single" w:color="auto" w:sz="6" w:space="0"/>
              <w:bottom w:val="single" w:color="auto" w:sz="4" w:space="0"/>
              <w:right w:val="single" w:color="auto" w:sz="6" w:space="0"/>
            </w:tcBorders>
            <w:shd w:val="clear" w:color="auto" w:fill="auto"/>
            <w:vAlign w:val="center"/>
          </w:tcPr>
          <w:p w14:paraId="20B0FD1A">
            <w:pPr>
              <w:jc w:val="center"/>
              <w:textAlignment w:val="center"/>
              <w:rPr>
                <w:rFonts w:ascii="宋体" w:hAnsi="宋体" w:eastAsia="宋体"/>
                <w:lang w:eastAsia="zh-CN"/>
              </w:rPr>
            </w:pPr>
            <w:r>
              <w:rPr>
                <w:rFonts w:hint="eastAsia" w:ascii="宋体" w:hAnsi="宋体" w:eastAsia="宋体"/>
                <w:lang w:eastAsia="zh-CN"/>
              </w:rPr>
              <w:t>1</w:t>
            </w:r>
            <w:r>
              <w:rPr>
                <w:rFonts w:ascii="宋体" w:hAnsi="宋体" w:eastAsia="宋体"/>
                <w:lang w:eastAsia="zh-CN"/>
              </w:rPr>
              <w:t>6</w:t>
            </w:r>
          </w:p>
        </w:tc>
        <w:tc>
          <w:tcPr>
            <w:tcW w:w="189" w:type="pct"/>
            <w:tcBorders>
              <w:top w:val="single" w:color="auto" w:sz="6" w:space="0"/>
              <w:left w:val="single" w:color="auto" w:sz="6" w:space="0"/>
              <w:bottom w:val="single" w:color="auto" w:sz="4" w:space="0"/>
              <w:right w:val="single" w:color="auto" w:sz="6" w:space="0"/>
            </w:tcBorders>
            <w:shd w:val="clear" w:color="auto" w:fill="auto"/>
            <w:vAlign w:val="center"/>
          </w:tcPr>
          <w:p w14:paraId="274D3BE3">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6" w:space="0"/>
              <w:left w:val="single" w:color="auto" w:sz="6" w:space="0"/>
              <w:bottom w:val="single" w:color="auto" w:sz="4" w:space="0"/>
              <w:right w:val="single" w:color="auto" w:sz="6" w:space="0"/>
            </w:tcBorders>
            <w:shd w:val="clear" w:color="auto" w:fill="auto"/>
            <w:vAlign w:val="center"/>
          </w:tcPr>
          <w:p w14:paraId="1EED23EB">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6" w:space="0"/>
              <w:left w:val="single" w:color="auto" w:sz="6" w:space="0"/>
              <w:bottom w:val="single" w:color="auto" w:sz="4" w:space="0"/>
              <w:right w:val="single" w:color="auto" w:sz="6" w:space="0"/>
            </w:tcBorders>
            <w:shd w:val="clear" w:color="auto" w:fill="auto"/>
            <w:vAlign w:val="center"/>
          </w:tcPr>
          <w:p w14:paraId="21B5F2F1">
            <w:pPr>
              <w:textAlignment w:val="center"/>
              <w:rPr>
                <w:rFonts w:ascii="宋体" w:hAnsi="宋体" w:eastAsia="宋体"/>
                <w:szCs w:val="20"/>
                <w:lang w:eastAsia="zh-CN"/>
              </w:rPr>
            </w:pPr>
            <w:r>
              <w:rPr>
                <w:rFonts w:hint="eastAsia" w:ascii="宋体" w:hAnsi="宋体" w:eastAsia="宋体"/>
                <w:lang w:eastAsia="zh-CN"/>
              </w:rPr>
              <w:t>面材：三聚氰胺装饰纸</w:t>
            </w:r>
          </w:p>
          <w:p w14:paraId="204F308F">
            <w:pP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44396856">
            <w:pPr>
              <w:textAlignment w:val="center"/>
              <w:rPr>
                <w:rFonts w:hint="eastAsia" w:ascii="宋体" w:hAnsi="宋体" w:eastAsia="宋体"/>
                <w:lang w:eastAsia="zh-CN"/>
              </w:rPr>
            </w:pPr>
            <w:r>
              <w:rPr>
                <w:rFonts w:hint="eastAsia" w:ascii="宋体" w:hAnsi="宋体" w:eastAsia="宋体"/>
                <w:lang w:eastAsia="zh-CN"/>
              </w:rPr>
              <w:t>五金件：阻尼铰链；</w:t>
            </w:r>
          </w:p>
        </w:tc>
        <w:tc>
          <w:tcPr>
            <w:tcW w:w="1843" w:type="pct"/>
            <w:tcBorders>
              <w:top w:val="single" w:color="auto" w:sz="6" w:space="0"/>
              <w:left w:val="single" w:color="auto" w:sz="6" w:space="0"/>
              <w:bottom w:val="single" w:color="auto" w:sz="4" w:space="0"/>
              <w:right w:val="single" w:color="auto" w:sz="4" w:space="0"/>
            </w:tcBorders>
            <w:shd w:val="clear" w:color="auto" w:fill="auto"/>
            <w:vAlign w:val="center"/>
          </w:tcPr>
          <w:p w14:paraId="00D6AAFA">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7D2D8F45">
            <w:pPr>
              <w:textAlignment w:val="center"/>
              <w:rPr>
                <w:rFonts w:hint="eastAsia" w:ascii="宋体" w:hAnsi="宋体" w:eastAsia="宋体"/>
                <w:lang w:eastAsia="zh-CN"/>
              </w:rPr>
            </w:pPr>
            <w:r>
              <w:rPr>
                <w:rFonts w:hint="eastAsia" w:ascii="宋体" w:hAnsi="宋体" w:eastAsia="宋体"/>
                <w:lang w:eastAsia="zh-CN"/>
              </w:rPr>
              <w:t xml:space="preserve">内芯材：E0级环保刨花板，甲醛释放含量≤0.5mg/L； </w:t>
            </w:r>
          </w:p>
          <w:p w14:paraId="3A83FD43">
            <w:pPr>
              <w:textAlignment w:val="center"/>
              <w:rPr>
                <w:rFonts w:hint="eastAsia" w:ascii="宋体" w:hAnsi="宋体" w:eastAsia="宋体"/>
                <w:lang w:eastAsia="zh-CN"/>
              </w:rPr>
            </w:pPr>
            <w:r>
              <w:rPr>
                <w:rFonts w:hint="eastAsia" w:ascii="宋体" w:hAnsi="宋体" w:eastAsia="宋体"/>
                <w:lang w:eastAsia="zh-CN"/>
              </w:rPr>
              <w:t xml:space="preserve">封边：2mm厚ABS封边条，无缝封边，具有良好的耐气候性能； </w:t>
            </w:r>
          </w:p>
          <w:p w14:paraId="5600DF09">
            <w:pPr>
              <w:textAlignment w:val="center"/>
              <w:rPr>
                <w:rFonts w:ascii="宋体" w:hAnsi="宋体" w:eastAsia="宋体"/>
                <w:lang w:eastAsia="zh-CN"/>
              </w:rPr>
            </w:pPr>
            <w:r>
              <w:rPr>
                <w:rFonts w:hint="eastAsia" w:ascii="宋体" w:hAnsi="宋体" w:eastAsia="宋体"/>
                <w:lang w:eastAsia="zh-CN"/>
              </w:rPr>
              <w:t>五金件：优质阻尼铰链；</w:t>
            </w:r>
          </w:p>
        </w:tc>
      </w:tr>
      <w:tr w14:paraId="41B4850B">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6D376766">
            <w:pPr>
              <w:jc w:val="center"/>
              <w:textAlignment w:val="center"/>
              <w:rPr>
                <w:rFonts w:ascii="宋体" w:hAnsi="宋体" w:eastAsia="宋体" w:cs="宋体"/>
                <w:szCs w:val="24"/>
                <w:lang w:eastAsia="zh-CN"/>
              </w:rPr>
            </w:pPr>
            <w:r>
              <w:rPr>
                <w:rFonts w:hint="eastAsia" w:ascii="宋体" w:hAnsi="宋体" w:eastAsia="宋体" w:cs="宋体"/>
                <w:szCs w:val="24"/>
                <w:lang w:eastAsia="zh-CN"/>
              </w:rPr>
              <w:t>1</w:t>
            </w:r>
            <w:r>
              <w:rPr>
                <w:rFonts w:ascii="宋体" w:hAnsi="宋体" w:eastAsia="宋体" w:cs="宋体"/>
                <w:szCs w:val="24"/>
                <w:lang w:eastAsia="zh-CN"/>
              </w:rPr>
              <w:t>9</w:t>
            </w:r>
          </w:p>
        </w:tc>
        <w:tc>
          <w:tcPr>
            <w:tcW w:w="231" w:type="pct"/>
            <w:tcBorders>
              <w:top w:val="single" w:color="auto" w:sz="4" w:space="0"/>
              <w:left w:val="nil"/>
              <w:bottom w:val="single" w:color="auto" w:sz="4" w:space="0"/>
              <w:right w:val="single" w:color="auto" w:sz="4" w:space="0"/>
            </w:tcBorders>
            <w:shd w:val="clear" w:color="auto" w:fill="auto"/>
            <w:vAlign w:val="center"/>
          </w:tcPr>
          <w:p w14:paraId="3C31F92C">
            <w:pPr>
              <w:jc w:val="center"/>
              <w:textAlignment w:val="center"/>
              <w:rPr>
                <w:rFonts w:ascii="宋体" w:hAnsi="宋体" w:eastAsia="宋体"/>
                <w:lang w:eastAsia="zh-CN"/>
              </w:rPr>
            </w:pPr>
            <w:r>
              <w:rPr>
                <w:rFonts w:hint="eastAsia" w:asciiTheme="majorEastAsia" w:hAnsiTheme="majorEastAsia" w:eastAsiaTheme="majorEastAsia" w:cstheme="majorEastAsia"/>
              </w:rPr>
              <w:t>储物柜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09F0EC22">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21866709">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711835" cy="744855"/>
                  <wp:effectExtent l="0" t="0" r="12065" b="17145"/>
                  <wp:docPr id="2" name="图片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323"/>
                          <pic:cNvPicPr>
                            <a:picLocks noChangeAspect="1"/>
                          </pic:cNvPicPr>
                        </pic:nvPicPr>
                        <pic:blipFill>
                          <a:blip r:embed="rId23"/>
                          <a:stretch>
                            <a:fillRect/>
                          </a:stretch>
                        </pic:blipFill>
                        <pic:spPr>
                          <a:xfrm>
                            <a:off x="0" y="0"/>
                            <a:ext cx="711835" cy="744855"/>
                          </a:xfrm>
                          <a:prstGeom prst="rect">
                            <a:avLst/>
                          </a:prstGeom>
                          <a:noFill/>
                          <a:ln w="9525">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36C018ED">
            <w:pPr>
              <w:jc w:val="center"/>
              <w:textAlignment w:val="center"/>
              <w:rPr>
                <w:rFonts w:ascii="宋体" w:hAnsi="宋体" w:eastAsia="宋体" w:cs="宋体"/>
                <w:szCs w:val="24"/>
                <w:lang w:eastAsia="zh-CN"/>
              </w:rPr>
            </w:pPr>
            <w:r>
              <w:rPr>
                <w:rFonts w:hint="eastAsia" w:ascii="宋体" w:hAnsi="宋体" w:eastAsia="宋体"/>
                <w:lang w:eastAsia="zh-CN"/>
              </w:rPr>
              <w:t>4000*400*2000 mm</w:t>
            </w:r>
          </w:p>
        </w:tc>
        <w:tc>
          <w:tcPr>
            <w:tcW w:w="247" w:type="pct"/>
            <w:tcBorders>
              <w:top w:val="single" w:color="auto" w:sz="4" w:space="0"/>
              <w:left w:val="nil"/>
              <w:bottom w:val="single" w:color="auto" w:sz="4" w:space="0"/>
              <w:right w:val="single" w:color="auto" w:sz="4" w:space="0"/>
            </w:tcBorders>
            <w:shd w:val="clear" w:color="auto" w:fill="auto"/>
            <w:vAlign w:val="center"/>
          </w:tcPr>
          <w:p w14:paraId="34CD4E34">
            <w:pPr>
              <w:jc w:val="center"/>
              <w:textAlignment w:val="center"/>
              <w:rPr>
                <w:rFonts w:ascii="宋体" w:hAnsi="宋体" w:eastAsia="宋体"/>
                <w:lang w:eastAsia="zh-CN"/>
              </w:rPr>
            </w:pPr>
            <w:r>
              <w:rPr>
                <w:rFonts w:hint="eastAsia" w:ascii="宋体" w:hAnsi="宋体" w:eastAsia="宋体"/>
                <w:lang w:val="en-US" w:eastAsia="zh-CN"/>
              </w:rPr>
              <w:t>1</w:t>
            </w:r>
          </w:p>
        </w:tc>
        <w:tc>
          <w:tcPr>
            <w:tcW w:w="189" w:type="pct"/>
            <w:tcBorders>
              <w:top w:val="single" w:color="auto" w:sz="4" w:space="0"/>
              <w:left w:val="nil"/>
              <w:bottom w:val="single" w:color="auto" w:sz="4" w:space="0"/>
              <w:right w:val="single" w:color="auto" w:sz="4" w:space="0"/>
            </w:tcBorders>
            <w:shd w:val="clear" w:color="auto" w:fill="auto"/>
            <w:vAlign w:val="center"/>
          </w:tcPr>
          <w:p w14:paraId="79D379C8">
            <w:pPr>
              <w:jc w:val="center"/>
              <w:textAlignment w:val="center"/>
              <w:rPr>
                <w:rFonts w:ascii="宋体" w:hAnsi="宋体" w:eastAsia="宋体"/>
                <w:szCs w:val="20"/>
                <w:lang w:eastAsia="zh-CN"/>
              </w:rPr>
            </w:pPr>
            <w:r>
              <w:rPr>
                <w:rFonts w:hint="eastAsia" w:ascii="宋体" w:hAnsi="宋体" w:eastAsia="宋体"/>
                <w:szCs w:val="20"/>
                <w:lang w:eastAsia="zh-CN"/>
              </w:rPr>
              <w:t>套</w:t>
            </w:r>
          </w:p>
        </w:tc>
        <w:tc>
          <w:tcPr>
            <w:tcW w:w="345" w:type="pct"/>
            <w:tcBorders>
              <w:top w:val="single" w:color="auto" w:sz="4" w:space="0"/>
              <w:left w:val="nil"/>
              <w:bottom w:val="single" w:color="auto" w:sz="4" w:space="0"/>
              <w:right w:val="single" w:color="auto" w:sz="4" w:space="0"/>
            </w:tcBorders>
            <w:shd w:val="clear" w:color="auto" w:fill="auto"/>
            <w:vAlign w:val="center"/>
          </w:tcPr>
          <w:p w14:paraId="70395F50">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250CEE53">
            <w:pPr>
              <w:textAlignment w:val="center"/>
              <w:rPr>
                <w:rFonts w:ascii="宋体" w:hAnsi="宋体" w:eastAsia="宋体"/>
                <w:szCs w:val="20"/>
                <w:lang w:eastAsia="zh-CN"/>
              </w:rPr>
            </w:pPr>
            <w:r>
              <w:rPr>
                <w:rFonts w:hint="eastAsia" w:ascii="宋体" w:hAnsi="宋体" w:eastAsia="宋体"/>
                <w:lang w:eastAsia="zh-CN"/>
              </w:rPr>
              <w:t>面材：三聚氰胺装饰纸</w:t>
            </w:r>
          </w:p>
          <w:p w14:paraId="1D28C259">
            <w:pP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776466CF">
            <w:pPr>
              <w:textAlignment w:val="center"/>
              <w:rPr>
                <w:rFonts w:hint="eastAsia" w:ascii="宋体" w:hAnsi="宋体" w:eastAsia="宋体"/>
                <w:lang w:eastAsia="zh-CN"/>
              </w:rPr>
            </w:pPr>
            <w:r>
              <w:rPr>
                <w:rFonts w:hint="eastAsia" w:ascii="宋体" w:hAnsi="宋体" w:eastAsia="宋体"/>
                <w:lang w:eastAsia="zh-CN"/>
              </w:rPr>
              <w:t>五金件：阻尼铰链；</w:t>
            </w:r>
          </w:p>
        </w:tc>
        <w:tc>
          <w:tcPr>
            <w:tcW w:w="1843" w:type="pct"/>
            <w:tcBorders>
              <w:top w:val="single" w:color="auto" w:sz="4" w:space="0"/>
              <w:left w:val="nil"/>
              <w:right w:val="single" w:color="auto" w:sz="4" w:space="0"/>
            </w:tcBorders>
            <w:shd w:val="clear" w:color="auto" w:fill="auto"/>
            <w:vAlign w:val="center"/>
          </w:tcPr>
          <w:p w14:paraId="3A26FDD9">
            <w:pPr>
              <w:textAlignment w:val="center"/>
              <w:rPr>
                <w:rFonts w:hint="eastAsia" w:ascii="宋体" w:hAnsi="宋体" w:eastAsia="宋体"/>
                <w:lang w:eastAsia="zh-CN"/>
              </w:rPr>
            </w:pPr>
            <w:r>
              <w:rPr>
                <w:rFonts w:hint="eastAsia" w:ascii="宋体" w:hAnsi="宋体" w:eastAsia="宋体"/>
                <w:lang w:eastAsia="zh-CN"/>
              </w:rPr>
              <w:t>面材：三聚氰胺装饰纸，甲醛释放含量≤0.5 mg/L，达到E0级标准；</w:t>
            </w:r>
          </w:p>
          <w:p w14:paraId="53062413">
            <w:pPr>
              <w:textAlignment w:val="center"/>
              <w:rPr>
                <w:rFonts w:hint="eastAsia" w:ascii="宋体" w:hAnsi="宋体" w:eastAsia="宋体"/>
                <w:lang w:eastAsia="zh-CN"/>
              </w:rPr>
            </w:pPr>
            <w:r>
              <w:rPr>
                <w:rFonts w:hint="eastAsia" w:ascii="宋体" w:hAnsi="宋体" w:eastAsia="宋体"/>
                <w:lang w:eastAsia="zh-CN"/>
              </w:rPr>
              <w:t>内芯材：E0级环保刨花板，甲醛释放含量≤0.5 mg/L；</w:t>
            </w:r>
          </w:p>
          <w:p w14:paraId="1269B5FB">
            <w:pPr>
              <w:textAlignment w:val="center"/>
              <w:rPr>
                <w:rFonts w:hint="eastAsia" w:ascii="宋体" w:hAnsi="宋体" w:eastAsia="宋体"/>
                <w:lang w:eastAsia="zh-CN"/>
              </w:rPr>
            </w:pPr>
            <w:r>
              <w:rPr>
                <w:rFonts w:hint="eastAsia" w:ascii="宋体" w:hAnsi="宋体" w:eastAsia="宋体"/>
                <w:lang w:eastAsia="zh-CN"/>
              </w:rPr>
              <w:t xml:space="preserve">封边：2 mm厚ABS封边条，无缝封边，具有良好的耐气候性能； </w:t>
            </w:r>
          </w:p>
          <w:p w14:paraId="3AC140DB">
            <w:pPr>
              <w:textAlignment w:val="center"/>
              <w:rPr>
                <w:rFonts w:ascii="宋体" w:hAnsi="宋体" w:eastAsia="宋体"/>
                <w:lang w:eastAsia="zh-CN"/>
              </w:rPr>
            </w:pPr>
            <w:r>
              <w:rPr>
                <w:rFonts w:hint="eastAsia" w:ascii="宋体" w:hAnsi="宋体" w:eastAsia="宋体"/>
                <w:lang w:eastAsia="zh-CN"/>
              </w:rPr>
              <w:t>五金件：优质阻尼铰链；</w:t>
            </w:r>
          </w:p>
        </w:tc>
      </w:tr>
      <w:tr w14:paraId="4D3CDEDE">
        <w:tblPrEx>
          <w:tblCellMar>
            <w:top w:w="0" w:type="dxa"/>
            <w:left w:w="108" w:type="dxa"/>
            <w:bottom w:w="0" w:type="dxa"/>
            <w:right w:w="108" w:type="dxa"/>
          </w:tblCellMar>
        </w:tblPrEx>
        <w:trPr>
          <w:trHeight w:val="1620"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5AB6E289">
            <w:pPr>
              <w:jc w:val="center"/>
              <w:textAlignment w:val="center"/>
              <w:rPr>
                <w:rFonts w:ascii="宋体" w:hAnsi="宋体" w:eastAsia="宋体" w:cs="宋体"/>
                <w:szCs w:val="24"/>
                <w:lang w:eastAsia="zh-CN"/>
              </w:rPr>
            </w:pPr>
            <w:r>
              <w:rPr>
                <w:rFonts w:hint="eastAsia" w:ascii="宋体" w:hAnsi="宋体" w:eastAsia="宋体" w:cs="宋体"/>
                <w:szCs w:val="24"/>
                <w:lang w:eastAsia="zh-CN"/>
              </w:rPr>
              <w:t>2</w:t>
            </w:r>
            <w:r>
              <w:rPr>
                <w:rFonts w:ascii="宋体" w:hAnsi="宋体" w:eastAsia="宋体" w:cs="宋体"/>
                <w:szCs w:val="24"/>
                <w:lang w:eastAsia="zh-CN"/>
              </w:rPr>
              <w:t>0</w:t>
            </w:r>
          </w:p>
        </w:tc>
        <w:tc>
          <w:tcPr>
            <w:tcW w:w="231" w:type="pct"/>
            <w:tcBorders>
              <w:top w:val="single" w:color="auto" w:sz="4" w:space="0"/>
              <w:left w:val="nil"/>
              <w:bottom w:val="single" w:color="auto" w:sz="4" w:space="0"/>
              <w:right w:val="single" w:color="auto" w:sz="4" w:space="0"/>
            </w:tcBorders>
            <w:shd w:val="clear" w:color="auto" w:fill="auto"/>
            <w:vAlign w:val="center"/>
          </w:tcPr>
          <w:p w14:paraId="38DA85F6">
            <w:pPr>
              <w:jc w:val="center"/>
              <w:textAlignment w:val="center"/>
              <w:rPr>
                <w:rFonts w:ascii="宋体" w:hAnsi="宋体" w:eastAsia="宋体"/>
                <w:lang w:eastAsia="zh-CN"/>
              </w:rPr>
            </w:pPr>
            <w:r>
              <w:rPr>
                <w:rFonts w:hint="eastAsia" w:ascii="宋体" w:hAnsi="宋体" w:eastAsia="宋体"/>
                <w:lang w:eastAsia="zh-CN"/>
              </w:rPr>
              <w:t>不锈钢圆角侯问4人椅</w:t>
            </w:r>
          </w:p>
        </w:tc>
        <w:tc>
          <w:tcPr>
            <w:tcW w:w="243" w:type="pct"/>
            <w:tcBorders>
              <w:top w:val="single" w:color="auto" w:sz="4" w:space="0"/>
              <w:left w:val="nil"/>
              <w:bottom w:val="single" w:color="auto" w:sz="4" w:space="0"/>
              <w:right w:val="single" w:color="auto" w:sz="4" w:space="0"/>
            </w:tcBorders>
            <w:shd w:val="clear" w:color="auto" w:fill="auto"/>
            <w:vAlign w:val="center"/>
          </w:tcPr>
          <w:p w14:paraId="46B19ECB">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44C5834E">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816610" cy="600075"/>
                  <wp:effectExtent l="0" t="0" r="2540" b="9525"/>
                  <wp:docPr id="4" name="图片 39" descr="QQ20250303-125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9" descr="QQ20250303-125145"/>
                          <pic:cNvPicPr>
                            <a:picLocks noChangeAspect="1"/>
                          </pic:cNvPicPr>
                        </pic:nvPicPr>
                        <pic:blipFill>
                          <a:blip r:embed="rId24"/>
                          <a:stretch>
                            <a:fillRect/>
                          </a:stretch>
                        </pic:blipFill>
                        <pic:spPr>
                          <a:xfrm>
                            <a:off x="0" y="0"/>
                            <a:ext cx="816610" cy="60007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17BB8A11">
            <w:pPr>
              <w:jc w:val="center"/>
              <w:textAlignment w:val="center"/>
              <w:rPr>
                <w:rFonts w:ascii="宋体" w:hAnsi="宋体" w:eastAsia="宋体" w:cs="宋体"/>
                <w:szCs w:val="24"/>
                <w:lang w:eastAsia="zh-CN"/>
              </w:rPr>
            </w:pPr>
            <w:r>
              <w:rPr>
                <w:rFonts w:ascii="宋体" w:hAnsi="宋体" w:eastAsia="宋体" w:cs="宋体"/>
                <w:szCs w:val="24"/>
                <w:lang w:eastAsia="zh-CN"/>
              </w:rPr>
              <w:t>2300*650*780mm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6595F628">
            <w:pPr>
              <w:jc w:val="center"/>
              <w:textAlignment w:val="center"/>
              <w:rPr>
                <w:rFonts w:ascii="宋体" w:hAnsi="宋体" w:eastAsia="宋体"/>
                <w:lang w:eastAsia="zh-CN"/>
              </w:rPr>
            </w:pPr>
            <w:r>
              <w:rPr>
                <w:rFonts w:hint="eastAsia" w:ascii="宋体" w:hAnsi="宋体" w:eastAsia="宋体"/>
                <w:lang w:eastAsia="zh-CN"/>
              </w:rPr>
              <w:t>4</w:t>
            </w:r>
          </w:p>
        </w:tc>
        <w:tc>
          <w:tcPr>
            <w:tcW w:w="189" w:type="pct"/>
            <w:tcBorders>
              <w:top w:val="single" w:color="auto" w:sz="4" w:space="0"/>
              <w:left w:val="nil"/>
              <w:bottom w:val="single" w:color="auto" w:sz="4" w:space="0"/>
              <w:right w:val="single" w:color="auto" w:sz="4" w:space="0"/>
            </w:tcBorders>
            <w:shd w:val="clear" w:color="auto" w:fill="auto"/>
            <w:vAlign w:val="center"/>
          </w:tcPr>
          <w:p w14:paraId="3AE724A4">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2AD04FB1">
            <w:pPr>
              <w:jc w:val="center"/>
              <w:textAlignment w:val="center"/>
              <w:rPr>
                <w:rFonts w:ascii="宋体" w:hAnsi="宋体" w:eastAsia="宋体"/>
                <w:szCs w:val="20"/>
                <w:lang w:eastAsia="zh-CN"/>
              </w:rPr>
            </w:pPr>
            <w:r>
              <w:rPr>
                <w:rFonts w:hint="eastAsia"/>
              </w:rPr>
              <w:t>椅背、椅座、椅架、扶手</w:t>
            </w:r>
          </w:p>
        </w:tc>
        <w:tc>
          <w:tcPr>
            <w:tcW w:w="759" w:type="pct"/>
            <w:tcBorders>
              <w:top w:val="single" w:color="auto" w:sz="4" w:space="0"/>
              <w:left w:val="nil"/>
              <w:bottom w:val="single" w:color="auto" w:sz="4" w:space="0"/>
              <w:right w:val="single" w:color="auto" w:sz="4" w:space="0"/>
            </w:tcBorders>
            <w:shd w:val="clear" w:color="auto" w:fill="auto"/>
            <w:vAlign w:val="center"/>
          </w:tcPr>
          <w:p w14:paraId="22DAFFEC">
            <w:pPr>
              <w:jc w:val="center"/>
              <w:textAlignment w:val="center"/>
              <w:rPr>
                <w:rFonts w:ascii="宋体" w:hAnsi="宋体" w:eastAsia="宋体"/>
                <w:szCs w:val="20"/>
                <w:lang w:eastAsia="zh-CN"/>
              </w:rPr>
            </w:pPr>
            <w:r>
              <w:rPr>
                <w:rFonts w:hint="eastAsia"/>
                <w:lang w:eastAsia="zh-CN"/>
              </w:rPr>
              <w:t>椅背、椅座、椅架、扶手：</w:t>
            </w:r>
            <w:r>
              <w:rPr>
                <w:rFonts w:hint="eastAsia" w:ascii="宋体" w:hAnsi="宋体" w:eastAsia="宋体"/>
                <w:lang w:eastAsia="zh-CN"/>
              </w:rPr>
              <w:t>钢板，酸洗磷化，静电喷涂</w:t>
            </w:r>
          </w:p>
        </w:tc>
        <w:tc>
          <w:tcPr>
            <w:tcW w:w="1843" w:type="pct"/>
            <w:tcBorders>
              <w:top w:val="single" w:color="auto" w:sz="4" w:space="0"/>
              <w:left w:val="nil"/>
              <w:right w:val="single" w:color="auto" w:sz="4" w:space="0"/>
            </w:tcBorders>
            <w:shd w:val="clear" w:color="auto" w:fill="auto"/>
            <w:vAlign w:val="center"/>
          </w:tcPr>
          <w:p w14:paraId="7F8BAE3A">
            <w:pPr>
              <w:textAlignment w:val="center"/>
              <w:rPr>
                <w:rFonts w:hint="eastAsia" w:ascii="宋体" w:hAnsi="宋体" w:eastAsia="宋体"/>
                <w:lang w:eastAsia="zh-CN"/>
              </w:rPr>
            </w:pPr>
            <w:r>
              <w:rPr>
                <w:rFonts w:hint="eastAsia"/>
                <w:lang w:eastAsia="zh-CN"/>
              </w:rPr>
              <w:t>椅背、椅座、椅架、扶手：</w:t>
            </w:r>
            <w:r>
              <w:rPr>
                <w:rFonts w:hint="eastAsia" w:ascii="宋体" w:hAnsi="宋体" w:eastAsia="宋体"/>
                <w:lang w:eastAsia="zh-CN"/>
              </w:rPr>
              <w:t>采用优质钢板冲压，加粗横梁，牢固耐用，酸洗磷化，静电喷涂。</w:t>
            </w:r>
          </w:p>
        </w:tc>
      </w:tr>
      <w:tr w14:paraId="54FD164D">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05ECFFF7">
            <w:pPr>
              <w:jc w:val="center"/>
              <w:textAlignment w:val="center"/>
              <w:rPr>
                <w:rFonts w:ascii="宋体" w:hAnsi="宋体" w:eastAsia="宋体" w:cs="宋体"/>
                <w:szCs w:val="24"/>
                <w:lang w:eastAsia="zh-CN"/>
              </w:rPr>
            </w:pPr>
            <w:r>
              <w:rPr>
                <w:rFonts w:hint="eastAsia" w:ascii="宋体" w:hAnsi="宋体" w:eastAsia="宋体" w:cs="宋体"/>
                <w:szCs w:val="24"/>
                <w:lang w:eastAsia="zh-CN"/>
              </w:rPr>
              <w:t>2</w:t>
            </w:r>
            <w:r>
              <w:rPr>
                <w:rFonts w:ascii="宋体" w:hAnsi="宋体" w:eastAsia="宋体" w:cs="宋体"/>
                <w:szCs w:val="24"/>
                <w:lang w:eastAsia="zh-CN"/>
              </w:rPr>
              <w:t>1</w:t>
            </w:r>
          </w:p>
        </w:tc>
        <w:tc>
          <w:tcPr>
            <w:tcW w:w="231" w:type="pct"/>
            <w:tcBorders>
              <w:top w:val="single" w:color="auto" w:sz="4" w:space="0"/>
              <w:left w:val="nil"/>
              <w:bottom w:val="single" w:color="auto" w:sz="4" w:space="0"/>
              <w:right w:val="single" w:color="auto" w:sz="4" w:space="0"/>
            </w:tcBorders>
            <w:shd w:val="clear" w:color="auto" w:fill="auto"/>
            <w:vAlign w:val="center"/>
          </w:tcPr>
          <w:p w14:paraId="3E742A0E">
            <w:pPr>
              <w:jc w:val="center"/>
              <w:textAlignment w:val="center"/>
              <w:rPr>
                <w:rFonts w:ascii="宋体" w:hAnsi="宋体" w:eastAsia="宋体"/>
                <w:lang w:eastAsia="zh-CN"/>
              </w:rPr>
            </w:pPr>
            <w:r>
              <w:rPr>
                <w:rFonts w:hint="eastAsia" w:ascii="宋体" w:hAnsi="宋体" w:eastAsia="宋体"/>
                <w:lang w:eastAsia="zh-CN"/>
              </w:rPr>
              <w:t>单证登记服务柜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45D40F26">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36C756B3">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1053465" cy="755650"/>
                  <wp:effectExtent l="0" t="0" r="13335" b="6350"/>
                  <wp:docPr id="43" name="图片 43" descr="d06e10f3db901f460f9e2041cd693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d06e10f3db901f460f9e2041cd6938b"/>
                          <pic:cNvPicPr>
                            <a:picLocks noChangeAspect="1"/>
                          </pic:cNvPicPr>
                        </pic:nvPicPr>
                        <pic:blipFill>
                          <a:blip r:embed="rId25"/>
                          <a:stretch>
                            <a:fillRect/>
                          </a:stretch>
                        </pic:blipFill>
                        <pic:spPr>
                          <a:xfrm>
                            <a:off x="0" y="0"/>
                            <a:ext cx="1053465" cy="75565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63A6E2F5">
            <w:pPr>
              <w:jc w:val="center"/>
              <w:textAlignment w:val="center"/>
              <w:rPr>
                <w:rFonts w:ascii="宋体" w:hAnsi="宋体" w:eastAsia="宋体"/>
                <w:lang w:eastAsia="zh-CN"/>
              </w:rPr>
            </w:pPr>
            <w:r>
              <w:rPr>
                <w:rFonts w:hint="eastAsia" w:ascii="宋体" w:hAnsi="宋体" w:eastAsia="宋体"/>
                <w:lang w:eastAsia="zh-CN"/>
              </w:rPr>
              <w:t>2000*600*800 mm</w:t>
            </w:r>
          </w:p>
        </w:tc>
        <w:tc>
          <w:tcPr>
            <w:tcW w:w="247" w:type="pct"/>
            <w:tcBorders>
              <w:top w:val="single" w:color="auto" w:sz="4" w:space="0"/>
              <w:left w:val="nil"/>
              <w:bottom w:val="single" w:color="auto" w:sz="4" w:space="0"/>
              <w:right w:val="single" w:color="auto" w:sz="4" w:space="0"/>
            </w:tcBorders>
            <w:shd w:val="clear" w:color="auto" w:fill="auto"/>
            <w:vAlign w:val="center"/>
          </w:tcPr>
          <w:p w14:paraId="095A4248">
            <w:pPr>
              <w:jc w:val="center"/>
              <w:textAlignment w:val="center"/>
              <w:rPr>
                <w:rFonts w:ascii="宋体" w:hAnsi="宋体" w:eastAsia="宋体"/>
                <w:lang w:eastAsia="zh-CN"/>
              </w:rPr>
            </w:pPr>
            <w:r>
              <w:rPr>
                <w:rFonts w:hint="eastAsia" w:ascii="宋体" w:hAnsi="宋体" w:eastAsia="宋体"/>
                <w:lang w:eastAsia="zh-CN"/>
              </w:rPr>
              <w:t>3</w:t>
            </w:r>
          </w:p>
        </w:tc>
        <w:tc>
          <w:tcPr>
            <w:tcW w:w="189" w:type="pct"/>
            <w:tcBorders>
              <w:top w:val="single" w:color="auto" w:sz="4" w:space="0"/>
              <w:left w:val="nil"/>
              <w:bottom w:val="single" w:color="auto" w:sz="4" w:space="0"/>
              <w:right w:val="single" w:color="auto" w:sz="4" w:space="0"/>
            </w:tcBorders>
            <w:shd w:val="clear" w:color="auto" w:fill="auto"/>
            <w:vAlign w:val="center"/>
          </w:tcPr>
          <w:p w14:paraId="4F419337">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0F504B3C">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1D09C7A2">
            <w:pPr>
              <w:textAlignment w:val="center"/>
              <w:rPr>
                <w:rFonts w:ascii="宋体" w:hAnsi="宋体" w:eastAsia="宋体"/>
                <w:szCs w:val="20"/>
                <w:lang w:eastAsia="zh-CN"/>
              </w:rPr>
            </w:pPr>
            <w:r>
              <w:rPr>
                <w:rFonts w:hint="eastAsia" w:ascii="宋体" w:hAnsi="宋体" w:eastAsia="宋体"/>
                <w:lang w:eastAsia="zh-CN"/>
              </w:rPr>
              <w:t>面材：三聚氰胺装饰纸</w:t>
            </w:r>
          </w:p>
          <w:p w14:paraId="178691A1">
            <w:pP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2B4DB576">
            <w:pPr>
              <w:textAlignment w:val="center"/>
              <w:rPr>
                <w:rFonts w:hint="eastAsia" w:ascii="宋体" w:hAnsi="宋体" w:eastAsia="宋体"/>
                <w:lang w:eastAsia="zh-CN"/>
              </w:rPr>
            </w:pPr>
            <w:r>
              <w:rPr>
                <w:rFonts w:hint="eastAsia" w:ascii="宋体" w:hAnsi="宋体" w:eastAsia="宋体"/>
                <w:lang w:eastAsia="zh-CN"/>
              </w:rPr>
              <w:t>五金件：阻尼铰链；</w:t>
            </w:r>
          </w:p>
        </w:tc>
        <w:tc>
          <w:tcPr>
            <w:tcW w:w="1843" w:type="pct"/>
            <w:tcBorders>
              <w:top w:val="single" w:color="auto" w:sz="4" w:space="0"/>
              <w:left w:val="nil"/>
              <w:right w:val="single" w:color="auto" w:sz="4" w:space="0"/>
            </w:tcBorders>
            <w:shd w:val="clear" w:color="auto" w:fill="auto"/>
            <w:vAlign w:val="center"/>
          </w:tcPr>
          <w:p w14:paraId="6682FA2E">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6E1722F0">
            <w:pPr>
              <w:textAlignment w:val="center"/>
              <w:rPr>
                <w:rFonts w:hint="eastAsia" w:ascii="宋体" w:hAnsi="宋体" w:eastAsia="宋体"/>
                <w:lang w:eastAsia="zh-CN"/>
              </w:rPr>
            </w:pPr>
            <w:r>
              <w:rPr>
                <w:rFonts w:hint="eastAsia" w:ascii="宋体" w:hAnsi="宋体" w:eastAsia="宋体"/>
                <w:lang w:eastAsia="zh-CN"/>
              </w:rPr>
              <w:t xml:space="preserve">内芯材：E0级环保刨花板，甲醛释放含量≤0.5mg/L； </w:t>
            </w:r>
          </w:p>
          <w:p w14:paraId="4AED6E8B">
            <w:pPr>
              <w:textAlignment w:val="center"/>
              <w:rPr>
                <w:rFonts w:hint="eastAsia" w:ascii="宋体" w:hAnsi="宋体" w:eastAsia="宋体"/>
                <w:lang w:eastAsia="zh-CN"/>
              </w:rPr>
            </w:pPr>
            <w:r>
              <w:rPr>
                <w:rFonts w:hint="eastAsia" w:ascii="宋体" w:hAnsi="宋体" w:eastAsia="宋体"/>
                <w:lang w:eastAsia="zh-CN"/>
              </w:rPr>
              <w:t xml:space="preserve">封边：2mm厚ABS封边条，无缝封边，具有良好的耐气候性能； </w:t>
            </w:r>
          </w:p>
          <w:p w14:paraId="316C8CEB">
            <w:pPr>
              <w:textAlignment w:val="center"/>
              <w:rPr>
                <w:rFonts w:ascii="宋体" w:hAnsi="宋体" w:eastAsia="宋体"/>
                <w:lang w:eastAsia="zh-CN"/>
              </w:rPr>
            </w:pPr>
            <w:r>
              <w:rPr>
                <w:rFonts w:hint="eastAsia" w:ascii="宋体" w:hAnsi="宋体" w:eastAsia="宋体"/>
                <w:lang w:eastAsia="zh-CN"/>
              </w:rPr>
              <w:t>五金件：优质阻尼铰链；</w:t>
            </w:r>
          </w:p>
        </w:tc>
      </w:tr>
      <w:tr w14:paraId="71B2F33B">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007902EB">
            <w:pPr>
              <w:jc w:val="center"/>
              <w:textAlignment w:val="center"/>
              <w:rPr>
                <w:rFonts w:ascii="宋体" w:hAnsi="宋体" w:eastAsia="宋体" w:cs="宋体"/>
                <w:szCs w:val="24"/>
                <w:lang w:eastAsia="zh-CN"/>
              </w:rPr>
            </w:pPr>
            <w:r>
              <w:rPr>
                <w:rFonts w:hint="eastAsia" w:ascii="宋体" w:hAnsi="宋体" w:eastAsia="宋体" w:cs="宋体"/>
                <w:szCs w:val="24"/>
                <w:lang w:eastAsia="zh-CN"/>
              </w:rPr>
              <w:t>2</w:t>
            </w:r>
            <w:r>
              <w:rPr>
                <w:rFonts w:ascii="宋体" w:hAnsi="宋体" w:eastAsia="宋体" w:cs="宋体"/>
                <w:szCs w:val="24"/>
                <w:lang w:eastAsia="zh-CN"/>
              </w:rPr>
              <w:t>2</w:t>
            </w:r>
          </w:p>
        </w:tc>
        <w:tc>
          <w:tcPr>
            <w:tcW w:w="231" w:type="pct"/>
            <w:tcBorders>
              <w:top w:val="single" w:color="auto" w:sz="4" w:space="0"/>
              <w:left w:val="nil"/>
              <w:bottom w:val="single" w:color="auto" w:sz="4" w:space="0"/>
              <w:right w:val="single" w:color="auto" w:sz="4" w:space="0"/>
            </w:tcBorders>
            <w:shd w:val="clear" w:color="auto" w:fill="auto"/>
            <w:vAlign w:val="center"/>
          </w:tcPr>
          <w:p w14:paraId="76859082">
            <w:pPr>
              <w:jc w:val="center"/>
              <w:textAlignment w:val="center"/>
              <w:rPr>
                <w:rFonts w:ascii="宋体" w:hAnsi="宋体" w:eastAsia="宋体"/>
                <w:lang w:eastAsia="zh-CN"/>
              </w:rPr>
            </w:pPr>
            <w:r>
              <w:rPr>
                <w:rFonts w:hint="eastAsia" w:ascii="宋体" w:hAnsi="宋体" w:eastAsia="宋体"/>
                <w:lang w:eastAsia="zh-CN"/>
              </w:rPr>
              <w:t>智能文件柜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54AD18CB">
            <w:pPr>
              <w:jc w:val="center"/>
              <w:textAlignment w:val="center"/>
              <w:rPr>
                <w:rFonts w:ascii="宋体" w:hAnsi="宋体" w:eastAsia="宋体" w:cs="宋体"/>
                <w:szCs w:val="24"/>
                <w:lang w:eastAsia="zh-CN"/>
              </w:rPr>
            </w:pPr>
            <w:r>
              <w:rPr>
                <w:rFonts w:hint="eastAsia" w:ascii="宋体" w:hAnsi="宋体" w:eastAsia="宋体" w:cs="宋体"/>
                <w:szCs w:val="24"/>
                <w:lang w:eastAsia="zh-CN"/>
              </w:rPr>
              <w:t>其他类家具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5D706BF6">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1211580" cy="855345"/>
                  <wp:effectExtent l="0" t="0" r="7620" b="1905"/>
                  <wp:docPr id="49" name="图片 53" descr="QQ20250303-13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53" descr="QQ20250303-131614"/>
                          <pic:cNvPicPr>
                            <a:picLocks noChangeAspect="1"/>
                          </pic:cNvPicPr>
                        </pic:nvPicPr>
                        <pic:blipFill>
                          <a:blip r:embed="rId26"/>
                          <a:stretch>
                            <a:fillRect/>
                          </a:stretch>
                        </pic:blipFill>
                        <pic:spPr>
                          <a:xfrm>
                            <a:off x="0" y="0"/>
                            <a:ext cx="1211580" cy="85534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40F8DEB7">
            <w:pPr>
              <w:jc w:val="center"/>
              <w:textAlignment w:val="center"/>
              <w:rPr>
                <w:rFonts w:ascii="宋体" w:hAnsi="宋体" w:eastAsia="宋体"/>
                <w:lang w:eastAsia="zh-CN"/>
              </w:rPr>
            </w:pPr>
            <w:r>
              <w:rPr>
                <w:rFonts w:hint="eastAsia" w:ascii="宋体" w:hAnsi="宋体" w:eastAsia="宋体"/>
                <w:lang w:eastAsia="zh-CN"/>
              </w:rPr>
              <w:t>200 立方</w:t>
            </w:r>
          </w:p>
        </w:tc>
        <w:tc>
          <w:tcPr>
            <w:tcW w:w="247" w:type="pct"/>
            <w:tcBorders>
              <w:top w:val="single" w:color="auto" w:sz="4" w:space="0"/>
              <w:left w:val="nil"/>
              <w:bottom w:val="single" w:color="auto" w:sz="4" w:space="0"/>
              <w:right w:val="single" w:color="auto" w:sz="4" w:space="0"/>
            </w:tcBorders>
            <w:shd w:val="clear" w:color="auto" w:fill="auto"/>
            <w:vAlign w:val="center"/>
          </w:tcPr>
          <w:p w14:paraId="2EDE9F4A">
            <w:pPr>
              <w:jc w:val="center"/>
              <w:textAlignment w:val="center"/>
              <w:rPr>
                <w:rFonts w:ascii="宋体" w:hAnsi="宋体" w:eastAsia="宋体"/>
                <w:lang w:eastAsia="zh-CN"/>
              </w:rPr>
            </w:pPr>
            <w:r>
              <w:rPr>
                <w:rFonts w:hint="eastAsia" w:ascii="宋体" w:hAnsi="宋体" w:eastAsia="宋体"/>
                <w:lang w:eastAsia="zh-CN"/>
              </w:rPr>
              <w:t>1</w:t>
            </w:r>
          </w:p>
        </w:tc>
        <w:tc>
          <w:tcPr>
            <w:tcW w:w="189" w:type="pct"/>
            <w:tcBorders>
              <w:top w:val="single" w:color="auto" w:sz="4" w:space="0"/>
              <w:left w:val="nil"/>
              <w:bottom w:val="single" w:color="auto" w:sz="4" w:space="0"/>
              <w:right w:val="single" w:color="auto" w:sz="4" w:space="0"/>
            </w:tcBorders>
            <w:shd w:val="clear" w:color="auto" w:fill="auto"/>
            <w:vAlign w:val="center"/>
          </w:tcPr>
          <w:p w14:paraId="4FF32A83">
            <w:pPr>
              <w:jc w:val="center"/>
              <w:textAlignment w:val="center"/>
              <w:rPr>
                <w:rFonts w:ascii="宋体" w:hAnsi="宋体" w:eastAsia="宋体"/>
                <w:szCs w:val="20"/>
                <w:lang w:eastAsia="zh-CN"/>
              </w:rPr>
            </w:pPr>
            <w:r>
              <w:rPr>
                <w:rFonts w:hint="eastAsia" w:ascii="宋体" w:hAnsi="宋体" w:eastAsia="宋体"/>
                <w:szCs w:val="20"/>
                <w:lang w:eastAsia="zh-CN"/>
              </w:rPr>
              <w:t>套</w:t>
            </w:r>
          </w:p>
        </w:tc>
        <w:tc>
          <w:tcPr>
            <w:tcW w:w="345" w:type="pct"/>
            <w:tcBorders>
              <w:top w:val="single" w:color="auto" w:sz="4" w:space="0"/>
              <w:left w:val="nil"/>
              <w:bottom w:val="single" w:color="auto" w:sz="4" w:space="0"/>
              <w:right w:val="single" w:color="auto" w:sz="4" w:space="0"/>
            </w:tcBorders>
            <w:shd w:val="clear" w:color="auto" w:fill="auto"/>
            <w:vAlign w:val="center"/>
          </w:tcPr>
          <w:p w14:paraId="41618D36">
            <w:pPr>
              <w:jc w:val="center"/>
              <w:textAlignment w:val="center"/>
              <w:rPr>
                <w:rFonts w:ascii="宋体" w:hAnsi="宋体" w:eastAsia="宋体"/>
                <w:szCs w:val="20"/>
                <w:lang w:eastAsia="zh-CN"/>
              </w:rPr>
            </w:pPr>
            <w:r>
              <w:rPr>
                <w:rFonts w:hint="eastAsia" w:ascii="宋体" w:hAnsi="宋体" w:eastAsia="宋体"/>
                <w:lang w:eastAsia="zh-CN"/>
              </w:rPr>
              <w:t>主体框架、层板、</w:t>
            </w:r>
          </w:p>
        </w:tc>
        <w:tc>
          <w:tcPr>
            <w:tcW w:w="759" w:type="pct"/>
            <w:tcBorders>
              <w:top w:val="single" w:color="auto" w:sz="4" w:space="0"/>
              <w:left w:val="nil"/>
              <w:bottom w:val="single" w:color="auto" w:sz="4" w:space="0"/>
              <w:right w:val="single" w:color="auto" w:sz="4" w:space="0"/>
            </w:tcBorders>
            <w:shd w:val="clear" w:color="auto" w:fill="auto"/>
            <w:vAlign w:val="center"/>
          </w:tcPr>
          <w:p w14:paraId="2F7C472D">
            <w:pPr>
              <w:jc w:val="center"/>
              <w:textAlignment w:val="center"/>
              <w:rPr>
                <w:rFonts w:ascii="宋体" w:hAnsi="宋体" w:eastAsia="宋体"/>
                <w:lang w:eastAsia="zh-CN"/>
              </w:rPr>
            </w:pPr>
            <w:r>
              <w:rPr>
                <w:rFonts w:hint="eastAsia" w:ascii="宋体" w:hAnsi="宋体" w:eastAsia="宋体"/>
                <w:lang w:eastAsia="zh-CN"/>
              </w:rPr>
              <w:t>主体框架：冷轧钢板，表面静电喷涂</w:t>
            </w:r>
          </w:p>
          <w:p w14:paraId="6E239416">
            <w:pPr>
              <w:jc w:val="center"/>
              <w:textAlignment w:val="center"/>
              <w:rPr>
                <w:rFonts w:ascii="宋体" w:hAnsi="宋体" w:eastAsia="宋体"/>
                <w:szCs w:val="20"/>
                <w:lang w:eastAsia="zh-CN"/>
              </w:rPr>
            </w:pPr>
            <w:r>
              <w:rPr>
                <w:rFonts w:hint="eastAsia" w:ascii="宋体" w:hAnsi="宋体" w:eastAsia="宋体"/>
                <w:lang w:eastAsia="zh-CN"/>
              </w:rPr>
              <w:t>层板：钢板，表面静电喷涂</w:t>
            </w:r>
          </w:p>
        </w:tc>
        <w:tc>
          <w:tcPr>
            <w:tcW w:w="1843" w:type="pct"/>
            <w:tcBorders>
              <w:top w:val="single" w:color="auto" w:sz="4" w:space="0"/>
              <w:left w:val="nil"/>
              <w:right w:val="single" w:color="auto" w:sz="4" w:space="0"/>
            </w:tcBorders>
            <w:shd w:val="clear" w:color="auto" w:fill="auto"/>
            <w:vAlign w:val="center"/>
          </w:tcPr>
          <w:p w14:paraId="2A0C2A38">
            <w:pPr>
              <w:textAlignment w:val="center"/>
              <w:rPr>
                <w:rFonts w:hint="eastAsia" w:ascii="宋体" w:hAnsi="宋体" w:eastAsia="宋体"/>
                <w:lang w:eastAsia="zh-CN"/>
              </w:rPr>
            </w:pPr>
            <w:r>
              <w:rPr>
                <w:rFonts w:hint="eastAsia" w:ascii="宋体" w:hAnsi="宋体" w:eastAsia="宋体"/>
                <w:lang w:eastAsia="zh-CN"/>
              </w:rPr>
              <w:t>主体框架：冷轧钢板（厚度0.8mm~1.2mm），层板：1.0mm~1.2mm钢板（可加强防变形），表面静电喷涂（防锈、耐磨）；</w:t>
            </w:r>
          </w:p>
          <w:p w14:paraId="4F3DF705">
            <w:pPr>
              <w:textAlignment w:val="center"/>
              <w:rPr>
                <w:rFonts w:ascii="宋体" w:hAnsi="宋体" w:eastAsia="宋体"/>
                <w:lang w:eastAsia="zh-CN"/>
              </w:rPr>
            </w:pPr>
            <w:r>
              <w:rPr>
                <w:rFonts w:hint="eastAsia" w:ascii="宋体" w:hAnsi="宋体" w:eastAsia="宋体"/>
                <w:lang w:eastAsia="zh-CN"/>
              </w:rPr>
              <w:t>配套手摇柄+链条/齿轮传动；</w:t>
            </w:r>
          </w:p>
        </w:tc>
      </w:tr>
      <w:tr w14:paraId="0E7F2F7F">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7BA125ED">
            <w:pPr>
              <w:jc w:val="center"/>
              <w:textAlignment w:val="center"/>
              <w:rPr>
                <w:rFonts w:ascii="宋体" w:hAnsi="宋体" w:eastAsia="宋体" w:cs="宋体"/>
                <w:szCs w:val="24"/>
                <w:lang w:eastAsia="zh-CN"/>
              </w:rPr>
            </w:pPr>
            <w:r>
              <w:rPr>
                <w:rFonts w:hint="eastAsia" w:ascii="宋体" w:hAnsi="宋体" w:eastAsia="宋体" w:cs="宋体"/>
                <w:szCs w:val="24"/>
                <w:lang w:eastAsia="zh-CN"/>
              </w:rPr>
              <w:t>2</w:t>
            </w:r>
            <w:r>
              <w:rPr>
                <w:rFonts w:ascii="宋体" w:hAnsi="宋体" w:eastAsia="宋体" w:cs="宋体"/>
                <w:szCs w:val="24"/>
                <w:lang w:eastAsia="zh-CN"/>
              </w:rPr>
              <w:t>3</w:t>
            </w:r>
          </w:p>
        </w:tc>
        <w:tc>
          <w:tcPr>
            <w:tcW w:w="231" w:type="pct"/>
            <w:tcBorders>
              <w:top w:val="single" w:color="auto" w:sz="4" w:space="0"/>
              <w:left w:val="nil"/>
              <w:bottom w:val="single" w:color="auto" w:sz="4" w:space="0"/>
              <w:right w:val="single" w:color="auto" w:sz="4" w:space="0"/>
            </w:tcBorders>
            <w:shd w:val="clear" w:color="auto" w:fill="auto"/>
            <w:vAlign w:val="center"/>
          </w:tcPr>
          <w:p w14:paraId="67F7A653">
            <w:pPr>
              <w:jc w:val="center"/>
              <w:textAlignment w:val="center"/>
              <w:rPr>
                <w:rFonts w:ascii="宋体" w:hAnsi="宋体" w:eastAsia="宋体"/>
                <w:lang w:eastAsia="zh-CN"/>
              </w:rPr>
            </w:pPr>
            <w:r>
              <w:rPr>
                <w:rFonts w:hint="eastAsia" w:ascii="宋体" w:hAnsi="宋体" w:eastAsia="宋体"/>
                <w:lang w:eastAsia="zh-CN"/>
              </w:rPr>
              <w:t>单人培训椅</w:t>
            </w:r>
          </w:p>
        </w:tc>
        <w:tc>
          <w:tcPr>
            <w:tcW w:w="243" w:type="pct"/>
            <w:tcBorders>
              <w:top w:val="single" w:color="auto" w:sz="4" w:space="0"/>
              <w:left w:val="nil"/>
              <w:bottom w:val="single" w:color="auto" w:sz="4" w:space="0"/>
              <w:right w:val="single" w:color="auto" w:sz="4" w:space="0"/>
            </w:tcBorders>
            <w:shd w:val="clear" w:color="auto" w:fill="auto"/>
            <w:vAlign w:val="center"/>
          </w:tcPr>
          <w:p w14:paraId="39623D11">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41942DC9">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0" distR="0">
                  <wp:extent cx="561340" cy="749935"/>
                  <wp:effectExtent l="0" t="0" r="0" b="0"/>
                  <wp:docPr id="51" name="图片_55"/>
                  <wp:cNvGraphicFramePr/>
                  <a:graphic xmlns:a="http://schemas.openxmlformats.org/drawingml/2006/main">
                    <a:graphicData uri="http://schemas.openxmlformats.org/drawingml/2006/picture">
                      <pic:pic xmlns:pic="http://schemas.openxmlformats.org/drawingml/2006/picture">
                        <pic:nvPicPr>
                          <pic:cNvPr id="51" name="图片_55"/>
                          <pic:cNvPicPr/>
                        </pic:nvPicPr>
                        <pic:blipFill>
                          <a:blip r:embed="rId27">
                            <a:extLst>
                              <a:ext uri="{28A0092B-C50C-407E-A947-70E740481C1C}">
                                <a14:useLocalDpi xmlns:a14="http://schemas.microsoft.com/office/drawing/2010/main" val="0"/>
                              </a:ext>
                            </a:extLst>
                          </a:blip>
                          <a:stretch>
                            <a:fillRect/>
                          </a:stretch>
                        </pic:blipFill>
                        <pic:spPr>
                          <a:xfrm>
                            <a:off x="0" y="0"/>
                            <a:ext cx="561340" cy="749935"/>
                          </a:xfrm>
                          <a:prstGeom prst="rect">
                            <a:avLst/>
                          </a:prstGeom>
                          <a:noFill/>
                          <a:ln>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0D3C094B">
            <w:pPr>
              <w:jc w:val="center"/>
              <w:textAlignment w:val="center"/>
              <w:rPr>
                <w:rFonts w:ascii="宋体" w:hAnsi="宋体" w:eastAsia="宋体"/>
                <w:lang w:eastAsia="zh-CN"/>
              </w:rPr>
            </w:pPr>
            <w:r>
              <w:rPr>
                <w:rFonts w:hint="eastAsia" w:ascii="宋体" w:hAnsi="宋体" w:eastAsia="宋体"/>
                <w:lang w:eastAsia="zh-CN"/>
              </w:rPr>
              <w:t>600*460*860mm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183EBC21">
            <w:pPr>
              <w:jc w:val="center"/>
              <w:textAlignment w:val="center"/>
              <w:rPr>
                <w:rFonts w:ascii="宋体" w:hAnsi="宋体" w:eastAsia="宋体"/>
                <w:lang w:eastAsia="zh-CN"/>
              </w:rPr>
            </w:pPr>
            <w:r>
              <w:rPr>
                <w:rFonts w:hint="eastAsia" w:ascii="宋体" w:hAnsi="宋体" w:eastAsia="宋体"/>
                <w:lang w:eastAsia="zh-CN"/>
              </w:rPr>
              <w:t>5</w:t>
            </w:r>
            <w:r>
              <w:rPr>
                <w:rFonts w:ascii="宋体" w:hAnsi="宋体" w:eastAsia="宋体"/>
                <w:lang w:eastAsia="zh-CN"/>
              </w:rPr>
              <w:t>4</w:t>
            </w:r>
          </w:p>
        </w:tc>
        <w:tc>
          <w:tcPr>
            <w:tcW w:w="189" w:type="pct"/>
            <w:tcBorders>
              <w:top w:val="single" w:color="auto" w:sz="4" w:space="0"/>
              <w:left w:val="nil"/>
              <w:bottom w:val="single" w:color="auto" w:sz="4" w:space="0"/>
              <w:right w:val="single" w:color="auto" w:sz="4" w:space="0"/>
            </w:tcBorders>
            <w:shd w:val="clear" w:color="auto" w:fill="auto"/>
            <w:vAlign w:val="center"/>
          </w:tcPr>
          <w:p w14:paraId="642FD1F5">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61575AEA">
            <w:pPr>
              <w:jc w:val="center"/>
              <w:textAlignment w:val="center"/>
              <w:rPr>
                <w:rFonts w:ascii="宋体" w:hAnsi="宋体" w:eastAsia="宋体"/>
                <w:szCs w:val="20"/>
                <w:lang w:eastAsia="zh-CN"/>
              </w:rPr>
            </w:pPr>
            <w:r>
              <w:rPr>
                <w:rFonts w:hint="eastAsia"/>
              </w:rPr>
              <w:t>椅背、椅座、椅架、扶手</w:t>
            </w:r>
          </w:p>
        </w:tc>
        <w:tc>
          <w:tcPr>
            <w:tcW w:w="759" w:type="pct"/>
            <w:tcBorders>
              <w:top w:val="single" w:color="auto" w:sz="4" w:space="0"/>
              <w:left w:val="nil"/>
              <w:bottom w:val="single" w:color="auto" w:sz="4" w:space="0"/>
              <w:right w:val="single" w:color="auto" w:sz="4" w:space="0"/>
            </w:tcBorders>
            <w:shd w:val="clear" w:color="auto" w:fill="auto"/>
            <w:vAlign w:val="center"/>
          </w:tcPr>
          <w:p w14:paraId="17B4E9CE">
            <w:pPr>
              <w:jc w:val="center"/>
              <w:textAlignment w:val="center"/>
              <w:rPr>
                <w:lang w:eastAsia="zh-CN"/>
              </w:rPr>
            </w:pPr>
            <w:r>
              <w:rPr>
                <w:rFonts w:hint="eastAsia"/>
                <w:lang w:eastAsia="zh-CN"/>
              </w:rPr>
              <w:t>椅背：网布面料，</w:t>
            </w:r>
            <w:r>
              <w:rPr>
                <w:rFonts w:hint="eastAsia" w:ascii="宋体" w:hAnsi="宋体" w:eastAsia="宋体"/>
                <w:lang w:eastAsia="zh-CN"/>
              </w:rPr>
              <w:t>全塑背架</w:t>
            </w:r>
            <w:r>
              <w:rPr>
                <w:rFonts w:hint="eastAsia"/>
                <w:lang w:eastAsia="zh-CN"/>
              </w:rPr>
              <w:t xml:space="preserve">    </w:t>
            </w:r>
            <w:r>
              <w:rPr>
                <w:rFonts w:hint="eastAsia"/>
                <w:lang w:eastAsia="zh-CN"/>
              </w:rPr>
              <w:br w:type="textWrapping"/>
            </w:r>
            <w:r>
              <w:rPr>
                <w:rFonts w:hint="eastAsia"/>
                <w:lang w:eastAsia="zh-CN"/>
              </w:rPr>
              <w:t>椅座：高回弹海绵、布绒面料</w:t>
            </w:r>
          </w:p>
          <w:p w14:paraId="4681F2BE">
            <w:pPr>
              <w:jc w:val="center"/>
              <w:textAlignment w:val="center"/>
              <w:rPr>
                <w:rFonts w:ascii="宋体" w:hAnsi="宋体" w:eastAsia="宋体"/>
                <w:szCs w:val="20"/>
                <w:lang w:eastAsia="zh-CN"/>
              </w:rPr>
            </w:pPr>
            <w:r>
              <w:rPr>
                <w:rFonts w:hint="eastAsia"/>
                <w:lang w:eastAsia="zh-CN"/>
              </w:rPr>
              <w:t>椅架：</w:t>
            </w:r>
            <w:r>
              <w:rPr>
                <w:rFonts w:hint="eastAsia" w:ascii="宋体" w:hAnsi="宋体" w:eastAsia="宋体"/>
                <w:lang w:eastAsia="zh-CN"/>
              </w:rPr>
              <w:t>铁管镀铬</w:t>
            </w:r>
            <w:r>
              <w:rPr>
                <w:rFonts w:hint="eastAsia"/>
                <w:lang w:eastAsia="zh-CN"/>
              </w:rPr>
              <w:br w:type="textWrapping"/>
            </w:r>
            <w:r>
              <w:rPr>
                <w:rFonts w:hint="eastAsia"/>
                <w:lang w:eastAsia="zh-CN"/>
              </w:rPr>
              <w:t>扶手：</w:t>
            </w:r>
            <w:r>
              <w:rPr>
                <w:rFonts w:hint="eastAsia" w:ascii="宋体" w:hAnsi="宋体" w:eastAsia="宋体"/>
                <w:lang w:eastAsia="zh-CN"/>
              </w:rPr>
              <w:t>尼龙玻纤圈</w:t>
            </w:r>
          </w:p>
        </w:tc>
        <w:tc>
          <w:tcPr>
            <w:tcW w:w="1843" w:type="pct"/>
            <w:tcBorders>
              <w:top w:val="single" w:color="auto" w:sz="4" w:space="0"/>
              <w:left w:val="nil"/>
              <w:right w:val="single" w:color="auto" w:sz="4" w:space="0"/>
            </w:tcBorders>
            <w:shd w:val="clear" w:color="auto" w:fill="auto"/>
            <w:vAlign w:val="center"/>
          </w:tcPr>
          <w:p w14:paraId="0742A36B">
            <w:pPr>
              <w:textAlignment w:val="center"/>
              <w:rPr>
                <w:rFonts w:ascii="宋体" w:hAnsi="宋体" w:eastAsia="宋体"/>
                <w:lang w:eastAsia="zh-CN"/>
              </w:rPr>
            </w:pPr>
            <w:r>
              <w:rPr>
                <w:rFonts w:hint="eastAsia" w:ascii="宋体" w:hAnsi="宋体" w:eastAsia="宋体"/>
                <w:lang w:eastAsia="zh-CN"/>
              </w:rPr>
              <w:t>椅背采用网布面料，黑色PP全塑背架，黑色尼龙玻纤圈扶手，椅架采用2.0mm铁管镀铬而成，通过抗氧化功能测试。</w:t>
            </w:r>
            <w:r>
              <w:rPr>
                <w:rFonts w:hint="eastAsia" w:ascii="宋体" w:hAnsi="宋体" w:eastAsia="宋体"/>
                <w:lang w:eastAsia="zh-CN"/>
              </w:rPr>
              <w:br w:type="textWrapping"/>
            </w:r>
            <w:r>
              <w:rPr>
                <w:rFonts w:hint="eastAsia" w:ascii="宋体" w:hAnsi="宋体" w:eastAsia="宋体"/>
                <w:lang w:eastAsia="zh-CN"/>
              </w:rPr>
              <w:t>椅座配置：</w:t>
            </w:r>
            <w:r>
              <w:rPr>
                <w:rFonts w:hint="eastAsia"/>
                <w:lang w:eastAsia="zh-CN"/>
              </w:rPr>
              <w:t>高回弹海绵、布绒面料</w:t>
            </w:r>
          </w:p>
        </w:tc>
      </w:tr>
      <w:tr w14:paraId="1F719C5B">
        <w:tblPrEx>
          <w:tblCellMar>
            <w:top w:w="0" w:type="dxa"/>
            <w:left w:w="108" w:type="dxa"/>
            <w:bottom w:w="0" w:type="dxa"/>
            <w:right w:w="108" w:type="dxa"/>
          </w:tblCellMar>
        </w:tblPrEx>
        <w:trPr>
          <w:trHeight w:val="155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6E681545">
            <w:pPr>
              <w:jc w:val="center"/>
              <w:textAlignment w:val="center"/>
              <w:rPr>
                <w:rFonts w:ascii="宋体" w:hAnsi="宋体" w:eastAsia="宋体" w:cs="宋体"/>
                <w:szCs w:val="24"/>
                <w:lang w:eastAsia="zh-CN"/>
              </w:rPr>
            </w:pPr>
            <w:r>
              <w:rPr>
                <w:rFonts w:ascii="宋体" w:hAnsi="宋体" w:eastAsia="宋体" w:cs="宋体"/>
                <w:szCs w:val="24"/>
                <w:lang w:eastAsia="zh-CN"/>
              </w:rPr>
              <w:t>24</w:t>
            </w:r>
          </w:p>
        </w:tc>
        <w:tc>
          <w:tcPr>
            <w:tcW w:w="231" w:type="pct"/>
            <w:tcBorders>
              <w:top w:val="single" w:color="auto" w:sz="4" w:space="0"/>
              <w:left w:val="nil"/>
              <w:bottom w:val="single" w:color="auto" w:sz="4" w:space="0"/>
              <w:right w:val="single" w:color="auto" w:sz="4" w:space="0"/>
            </w:tcBorders>
            <w:shd w:val="clear" w:color="auto" w:fill="auto"/>
            <w:vAlign w:val="center"/>
          </w:tcPr>
          <w:p w14:paraId="394BA4FF">
            <w:pPr>
              <w:jc w:val="center"/>
              <w:textAlignment w:val="center"/>
              <w:rPr>
                <w:rFonts w:ascii="宋体" w:hAnsi="宋体" w:eastAsia="宋体"/>
                <w:lang w:eastAsia="zh-CN"/>
              </w:rPr>
            </w:pPr>
            <w:r>
              <w:rPr>
                <w:rFonts w:hint="eastAsia" w:ascii="宋体" w:hAnsi="宋体" w:eastAsia="宋体"/>
                <w:lang w:eastAsia="zh-CN"/>
              </w:rPr>
              <w:t>窗口吧椅</w:t>
            </w:r>
          </w:p>
        </w:tc>
        <w:tc>
          <w:tcPr>
            <w:tcW w:w="243" w:type="pct"/>
            <w:tcBorders>
              <w:top w:val="single" w:color="auto" w:sz="4" w:space="0"/>
              <w:left w:val="nil"/>
              <w:bottom w:val="single" w:color="auto" w:sz="4" w:space="0"/>
              <w:right w:val="single" w:color="auto" w:sz="4" w:space="0"/>
            </w:tcBorders>
            <w:shd w:val="clear" w:color="auto" w:fill="auto"/>
            <w:vAlign w:val="center"/>
          </w:tcPr>
          <w:p w14:paraId="52531B37">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6A30C126">
            <w:pPr>
              <w:jc w:val="center"/>
              <w:textAlignment w:val="center"/>
              <w:rPr>
                <w:rFonts w:ascii="宋体" w:hAnsi="宋体" w:eastAsia="宋体"/>
                <w:snapToGrid/>
                <w:lang w:eastAsia="zh-CN"/>
              </w:rPr>
            </w:pPr>
            <w:r>
              <w:rPr>
                <w:rFonts w:ascii="宋体" w:hAnsi="宋体" w:eastAsia="宋体"/>
                <w:snapToGrid/>
                <w:lang w:eastAsia="zh-CN"/>
              </w:rPr>
              <w:drawing>
                <wp:inline distT="0" distB="0" distL="0" distR="0">
                  <wp:extent cx="591185" cy="59118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591185" cy="591185"/>
                          </a:xfrm>
                          <a:prstGeom prst="rect">
                            <a:avLst/>
                          </a:prstGeom>
                          <a:noFill/>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6FD2D91E">
            <w:pPr>
              <w:jc w:val="center"/>
              <w:textAlignment w:val="center"/>
              <w:rPr>
                <w:rFonts w:ascii="宋体" w:hAnsi="宋体" w:eastAsia="宋体" w:cs="宋体"/>
                <w:szCs w:val="24"/>
                <w:lang w:eastAsia="zh-CN"/>
              </w:rPr>
            </w:pPr>
            <w:r>
              <w:rPr>
                <w:rFonts w:hint="eastAsia" w:ascii="宋体" w:hAnsi="宋体" w:eastAsia="宋体"/>
                <w:lang w:eastAsia="zh-CN"/>
              </w:rPr>
              <w:t>350*350*650mm；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1C0E052A">
            <w:pPr>
              <w:jc w:val="center"/>
              <w:textAlignment w:val="center"/>
              <w:rPr>
                <w:rFonts w:ascii="宋体" w:hAnsi="宋体" w:eastAsia="宋体"/>
                <w:lang w:eastAsia="zh-CN"/>
              </w:rPr>
            </w:pPr>
            <w:r>
              <w:rPr>
                <w:rFonts w:hint="eastAsia" w:ascii="宋体" w:hAnsi="宋体" w:eastAsia="宋体"/>
                <w:lang w:eastAsia="zh-CN"/>
              </w:rPr>
              <w:t>1</w:t>
            </w:r>
            <w:r>
              <w:rPr>
                <w:rFonts w:ascii="宋体" w:hAnsi="宋体" w:eastAsia="宋体"/>
                <w:lang w:eastAsia="zh-CN"/>
              </w:rPr>
              <w:t>8</w:t>
            </w:r>
          </w:p>
        </w:tc>
        <w:tc>
          <w:tcPr>
            <w:tcW w:w="189" w:type="pct"/>
            <w:tcBorders>
              <w:top w:val="single" w:color="auto" w:sz="4" w:space="0"/>
              <w:left w:val="nil"/>
              <w:bottom w:val="single" w:color="auto" w:sz="4" w:space="0"/>
              <w:right w:val="single" w:color="auto" w:sz="4" w:space="0"/>
            </w:tcBorders>
            <w:shd w:val="clear" w:color="auto" w:fill="auto"/>
            <w:vAlign w:val="center"/>
          </w:tcPr>
          <w:p w14:paraId="016BACB2">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3BFA40EE">
            <w:pPr>
              <w:jc w:val="center"/>
              <w:textAlignment w:val="center"/>
              <w:rPr>
                <w:rFonts w:ascii="宋体" w:hAnsi="宋体" w:eastAsia="宋体"/>
                <w:szCs w:val="20"/>
                <w:lang w:eastAsia="zh-CN"/>
              </w:rPr>
            </w:pPr>
            <w:r>
              <w:rPr>
                <w:rFonts w:hint="eastAsia" w:ascii="宋体" w:hAnsi="宋体" w:eastAsia="宋体"/>
                <w:lang w:eastAsia="zh-CN"/>
              </w:rPr>
              <w:t>椅面、支架</w:t>
            </w:r>
          </w:p>
        </w:tc>
        <w:tc>
          <w:tcPr>
            <w:tcW w:w="759" w:type="pct"/>
            <w:tcBorders>
              <w:top w:val="single" w:color="auto" w:sz="4" w:space="0"/>
              <w:left w:val="nil"/>
              <w:bottom w:val="single" w:color="auto" w:sz="4" w:space="0"/>
              <w:right w:val="single" w:color="auto" w:sz="4" w:space="0"/>
            </w:tcBorders>
            <w:shd w:val="clear" w:color="auto" w:fill="auto"/>
            <w:vAlign w:val="center"/>
          </w:tcPr>
          <w:p w14:paraId="30E8F6E2">
            <w:pPr>
              <w:textAlignment w:val="center"/>
              <w:rPr>
                <w:rFonts w:hint="eastAsia" w:ascii="宋体" w:hAnsi="宋体" w:eastAsia="宋体"/>
                <w:lang w:eastAsia="zh-CN"/>
              </w:rPr>
            </w:pPr>
            <w:r>
              <w:rPr>
                <w:rFonts w:hint="eastAsia" w:ascii="宋体" w:hAnsi="宋体" w:eastAsia="宋体"/>
                <w:lang w:eastAsia="zh-CN"/>
              </w:rPr>
              <w:t xml:space="preserve">椅面：高强度PVC </w:t>
            </w:r>
          </w:p>
          <w:p w14:paraId="44F1CC1B">
            <w:pPr>
              <w:textAlignment w:val="center"/>
              <w:rPr>
                <w:rFonts w:ascii="宋体" w:hAnsi="宋体" w:eastAsia="宋体" w:cs="宋体"/>
                <w:szCs w:val="24"/>
                <w:lang w:eastAsia="zh-CN"/>
              </w:rPr>
            </w:pPr>
            <w:r>
              <w:rPr>
                <w:rFonts w:hint="eastAsia" w:ascii="宋体" w:hAnsi="宋体" w:eastAsia="宋体"/>
                <w:lang w:eastAsia="zh-CN"/>
              </w:rPr>
              <w:t>支架：优质钢管镀铬支架</w:t>
            </w:r>
          </w:p>
        </w:tc>
        <w:tc>
          <w:tcPr>
            <w:tcW w:w="1843" w:type="pct"/>
            <w:tcBorders>
              <w:top w:val="single" w:color="auto" w:sz="4" w:space="0"/>
              <w:left w:val="nil"/>
              <w:right w:val="single" w:color="auto" w:sz="4" w:space="0"/>
            </w:tcBorders>
            <w:shd w:val="clear" w:color="auto" w:fill="auto"/>
            <w:vAlign w:val="center"/>
          </w:tcPr>
          <w:p w14:paraId="61DA2150">
            <w:pPr>
              <w:textAlignment w:val="center"/>
              <w:rPr>
                <w:rFonts w:hint="eastAsia" w:ascii="宋体" w:hAnsi="宋体" w:eastAsia="宋体"/>
                <w:lang w:eastAsia="zh-CN"/>
              </w:rPr>
            </w:pPr>
            <w:r>
              <w:rPr>
                <w:rFonts w:hint="eastAsia" w:ascii="宋体" w:hAnsi="宋体" w:eastAsia="宋体"/>
                <w:lang w:eastAsia="zh-CN"/>
              </w:rPr>
              <w:t xml:space="preserve">椅面：高强度PVC </w:t>
            </w:r>
          </w:p>
          <w:p w14:paraId="021B1454">
            <w:pPr>
              <w:textAlignment w:val="center"/>
              <w:rPr>
                <w:rFonts w:ascii="宋体" w:hAnsi="宋体" w:eastAsia="宋体"/>
                <w:lang w:eastAsia="zh-CN"/>
              </w:rPr>
            </w:pPr>
            <w:r>
              <w:rPr>
                <w:rFonts w:hint="eastAsia" w:ascii="宋体" w:hAnsi="宋体" w:eastAsia="宋体"/>
                <w:lang w:eastAsia="zh-CN"/>
              </w:rPr>
              <w:t>支架：优质钢管镀铬支架</w:t>
            </w:r>
          </w:p>
        </w:tc>
      </w:tr>
      <w:tr w14:paraId="439A0E5F">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3BC1902E">
            <w:pPr>
              <w:jc w:val="center"/>
              <w:textAlignment w:val="center"/>
              <w:rPr>
                <w:rFonts w:ascii="宋体" w:hAnsi="宋体" w:eastAsia="宋体" w:cs="宋体"/>
                <w:szCs w:val="24"/>
                <w:lang w:eastAsia="zh-CN"/>
              </w:rPr>
            </w:pPr>
            <w:r>
              <w:rPr>
                <w:rFonts w:hint="eastAsia" w:ascii="宋体" w:hAnsi="宋体" w:eastAsia="宋体" w:cs="宋体"/>
                <w:szCs w:val="24"/>
                <w:lang w:eastAsia="zh-CN"/>
              </w:rPr>
              <w:t>2</w:t>
            </w:r>
            <w:r>
              <w:rPr>
                <w:rFonts w:ascii="宋体" w:hAnsi="宋体" w:eastAsia="宋体" w:cs="宋体"/>
                <w:szCs w:val="24"/>
                <w:lang w:eastAsia="zh-CN"/>
              </w:rPr>
              <w:t>5</w:t>
            </w:r>
          </w:p>
        </w:tc>
        <w:tc>
          <w:tcPr>
            <w:tcW w:w="231" w:type="pct"/>
            <w:tcBorders>
              <w:top w:val="single" w:color="auto" w:sz="4" w:space="0"/>
              <w:left w:val="nil"/>
              <w:bottom w:val="single" w:color="auto" w:sz="4" w:space="0"/>
              <w:right w:val="single" w:color="auto" w:sz="4" w:space="0"/>
            </w:tcBorders>
            <w:shd w:val="clear" w:color="auto" w:fill="auto"/>
            <w:vAlign w:val="center"/>
          </w:tcPr>
          <w:p w14:paraId="51E2A85E">
            <w:pPr>
              <w:jc w:val="center"/>
              <w:textAlignment w:val="center"/>
              <w:rPr>
                <w:rFonts w:ascii="宋体" w:hAnsi="宋体" w:eastAsia="宋体"/>
                <w:lang w:eastAsia="zh-CN"/>
              </w:rPr>
            </w:pPr>
            <w:r>
              <w:rPr>
                <w:rFonts w:hint="eastAsia" w:ascii="宋体" w:hAnsi="宋体" w:eastAsia="宋体"/>
                <w:lang w:eastAsia="zh-CN"/>
              </w:rPr>
              <w:t>不锈钢圆角侯问3人椅</w:t>
            </w:r>
          </w:p>
        </w:tc>
        <w:tc>
          <w:tcPr>
            <w:tcW w:w="243" w:type="pct"/>
            <w:tcBorders>
              <w:top w:val="single" w:color="auto" w:sz="4" w:space="0"/>
              <w:left w:val="nil"/>
              <w:bottom w:val="single" w:color="auto" w:sz="4" w:space="0"/>
              <w:right w:val="single" w:color="auto" w:sz="4" w:space="0"/>
            </w:tcBorders>
            <w:shd w:val="clear" w:color="auto" w:fill="auto"/>
            <w:vAlign w:val="center"/>
          </w:tcPr>
          <w:p w14:paraId="594100C9">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45DE9B97">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908685" cy="667385"/>
                  <wp:effectExtent l="0" t="0" r="5715" b="18415"/>
                  <wp:docPr id="60" name="图片 39" descr="QQ20250303-125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9" descr="QQ20250303-125145"/>
                          <pic:cNvPicPr>
                            <a:picLocks noChangeAspect="1"/>
                          </pic:cNvPicPr>
                        </pic:nvPicPr>
                        <pic:blipFill>
                          <a:blip r:embed="rId24"/>
                          <a:stretch>
                            <a:fillRect/>
                          </a:stretch>
                        </pic:blipFill>
                        <pic:spPr>
                          <a:xfrm>
                            <a:off x="0" y="0"/>
                            <a:ext cx="908685" cy="66738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2A86BF49">
            <w:pPr>
              <w:jc w:val="center"/>
              <w:textAlignment w:val="center"/>
              <w:rPr>
                <w:rFonts w:ascii="宋体" w:hAnsi="宋体" w:eastAsia="宋体"/>
                <w:lang w:eastAsia="zh-CN"/>
              </w:rPr>
            </w:pPr>
            <w:r>
              <w:rPr>
                <w:rFonts w:ascii="宋体" w:hAnsi="宋体" w:eastAsia="宋体"/>
                <w:lang w:eastAsia="zh-CN"/>
              </w:rPr>
              <w:t>1750*650*780mm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7BEE8DD6">
            <w:pPr>
              <w:jc w:val="center"/>
              <w:textAlignment w:val="center"/>
              <w:rPr>
                <w:rFonts w:ascii="宋体" w:hAnsi="宋体" w:eastAsia="宋体"/>
                <w:lang w:eastAsia="zh-CN"/>
              </w:rPr>
            </w:pPr>
            <w:r>
              <w:rPr>
                <w:rFonts w:hint="eastAsia" w:ascii="宋体" w:hAnsi="宋体" w:eastAsia="宋体"/>
                <w:lang w:eastAsia="zh-CN"/>
              </w:rPr>
              <w:t>5</w:t>
            </w:r>
            <w:r>
              <w:rPr>
                <w:rFonts w:ascii="宋体" w:hAnsi="宋体" w:eastAsia="宋体"/>
                <w:lang w:eastAsia="zh-CN"/>
              </w:rPr>
              <w:t>7</w:t>
            </w:r>
          </w:p>
        </w:tc>
        <w:tc>
          <w:tcPr>
            <w:tcW w:w="189" w:type="pct"/>
            <w:tcBorders>
              <w:top w:val="single" w:color="auto" w:sz="4" w:space="0"/>
              <w:left w:val="nil"/>
              <w:bottom w:val="single" w:color="auto" w:sz="4" w:space="0"/>
              <w:right w:val="single" w:color="auto" w:sz="4" w:space="0"/>
            </w:tcBorders>
            <w:shd w:val="clear" w:color="auto" w:fill="auto"/>
            <w:vAlign w:val="center"/>
          </w:tcPr>
          <w:p w14:paraId="086B3E1E">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6C38B005">
            <w:pPr>
              <w:jc w:val="center"/>
              <w:textAlignment w:val="center"/>
              <w:rPr>
                <w:rFonts w:ascii="宋体" w:hAnsi="宋体" w:eastAsia="宋体"/>
                <w:szCs w:val="20"/>
                <w:lang w:eastAsia="zh-CN"/>
              </w:rPr>
            </w:pPr>
            <w:r>
              <w:rPr>
                <w:rFonts w:hint="eastAsia"/>
              </w:rPr>
              <w:t>椅背、椅座、椅架、扶手</w:t>
            </w:r>
          </w:p>
        </w:tc>
        <w:tc>
          <w:tcPr>
            <w:tcW w:w="759" w:type="pct"/>
            <w:tcBorders>
              <w:top w:val="single" w:color="auto" w:sz="4" w:space="0"/>
              <w:left w:val="nil"/>
              <w:bottom w:val="single" w:color="auto" w:sz="4" w:space="0"/>
              <w:right w:val="single" w:color="auto" w:sz="4" w:space="0"/>
            </w:tcBorders>
            <w:shd w:val="clear" w:color="auto" w:fill="auto"/>
            <w:vAlign w:val="center"/>
          </w:tcPr>
          <w:p w14:paraId="5216ABEA">
            <w:pPr>
              <w:jc w:val="center"/>
              <w:textAlignment w:val="center"/>
              <w:rPr>
                <w:rFonts w:ascii="宋体" w:hAnsi="宋体" w:eastAsia="宋体"/>
                <w:szCs w:val="20"/>
                <w:lang w:eastAsia="zh-CN"/>
              </w:rPr>
            </w:pPr>
            <w:r>
              <w:rPr>
                <w:rFonts w:hint="eastAsia"/>
                <w:lang w:eastAsia="zh-CN"/>
              </w:rPr>
              <w:t>椅背、椅座、椅架、扶手：</w:t>
            </w:r>
            <w:r>
              <w:rPr>
                <w:rFonts w:hint="eastAsia" w:ascii="宋体" w:hAnsi="宋体" w:eastAsia="宋体"/>
                <w:lang w:eastAsia="zh-CN"/>
              </w:rPr>
              <w:t>钢板，酸洗磷化，静电喷涂</w:t>
            </w:r>
          </w:p>
        </w:tc>
        <w:tc>
          <w:tcPr>
            <w:tcW w:w="1843" w:type="pct"/>
            <w:tcBorders>
              <w:top w:val="single" w:color="auto" w:sz="4" w:space="0"/>
              <w:left w:val="nil"/>
              <w:bottom w:val="single" w:color="auto" w:sz="4" w:space="0"/>
              <w:right w:val="single" w:color="auto" w:sz="4" w:space="0"/>
            </w:tcBorders>
            <w:shd w:val="clear" w:color="auto" w:fill="auto"/>
            <w:vAlign w:val="center"/>
          </w:tcPr>
          <w:p w14:paraId="602F2359">
            <w:pPr>
              <w:textAlignment w:val="center"/>
              <w:rPr>
                <w:rFonts w:hint="eastAsia" w:ascii="宋体" w:hAnsi="宋体" w:eastAsia="宋体"/>
                <w:lang w:eastAsia="zh-CN"/>
              </w:rPr>
            </w:pPr>
            <w:r>
              <w:rPr>
                <w:rFonts w:hint="eastAsia"/>
                <w:lang w:eastAsia="zh-CN"/>
              </w:rPr>
              <w:t>椅背、椅座、椅架、扶手：</w:t>
            </w:r>
            <w:r>
              <w:rPr>
                <w:rFonts w:hint="eastAsia" w:ascii="宋体" w:hAnsi="宋体" w:eastAsia="宋体"/>
                <w:lang w:eastAsia="zh-CN"/>
              </w:rPr>
              <w:t>采用优质钢板冲压，加粗横梁，牢固耐用，酸洗磷化，静电喷涂。</w:t>
            </w:r>
          </w:p>
        </w:tc>
      </w:tr>
      <w:tr w14:paraId="7E5832E3">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6" w:space="0"/>
              <w:right w:val="single" w:color="auto" w:sz="6" w:space="0"/>
            </w:tcBorders>
            <w:shd w:val="clear" w:color="auto" w:fill="auto"/>
            <w:vAlign w:val="center"/>
          </w:tcPr>
          <w:p w14:paraId="698518EC">
            <w:pPr>
              <w:jc w:val="center"/>
              <w:textAlignment w:val="center"/>
              <w:rPr>
                <w:rFonts w:ascii="宋体" w:hAnsi="宋体" w:eastAsia="宋体" w:cs="宋体"/>
                <w:szCs w:val="24"/>
                <w:lang w:eastAsia="zh-CN"/>
              </w:rPr>
            </w:pPr>
            <w:r>
              <w:rPr>
                <w:rFonts w:hint="eastAsia" w:ascii="宋体" w:hAnsi="宋体" w:eastAsia="宋体" w:cs="宋体"/>
                <w:szCs w:val="24"/>
                <w:lang w:eastAsia="zh-CN"/>
              </w:rPr>
              <w:t>2</w:t>
            </w:r>
            <w:r>
              <w:rPr>
                <w:rFonts w:ascii="宋体" w:hAnsi="宋体" w:eastAsia="宋体" w:cs="宋体"/>
                <w:szCs w:val="24"/>
                <w:lang w:eastAsia="zh-CN"/>
              </w:rPr>
              <w:t>6</w:t>
            </w:r>
          </w:p>
        </w:tc>
        <w:tc>
          <w:tcPr>
            <w:tcW w:w="231" w:type="pct"/>
            <w:tcBorders>
              <w:top w:val="single" w:color="auto" w:sz="4" w:space="0"/>
              <w:left w:val="single" w:color="auto" w:sz="6" w:space="0"/>
              <w:bottom w:val="single" w:color="auto" w:sz="6" w:space="0"/>
              <w:right w:val="single" w:color="auto" w:sz="6" w:space="0"/>
            </w:tcBorders>
            <w:shd w:val="clear" w:color="auto" w:fill="auto"/>
            <w:vAlign w:val="center"/>
          </w:tcPr>
          <w:p w14:paraId="7D43678A">
            <w:pPr>
              <w:jc w:val="center"/>
              <w:textAlignment w:val="center"/>
              <w:rPr>
                <w:rFonts w:ascii="宋体" w:hAnsi="宋体" w:eastAsia="宋体"/>
                <w:lang w:eastAsia="zh-CN"/>
              </w:rPr>
            </w:pPr>
            <w:r>
              <w:rPr>
                <w:rFonts w:hint="eastAsia" w:ascii="宋体" w:hAnsi="宋体" w:eastAsia="宋体"/>
                <w:lang w:eastAsia="zh-CN"/>
              </w:rPr>
              <w:t>多功能平台桌</w:t>
            </w:r>
          </w:p>
        </w:tc>
        <w:tc>
          <w:tcPr>
            <w:tcW w:w="243" w:type="pct"/>
            <w:tcBorders>
              <w:top w:val="single" w:color="auto" w:sz="4" w:space="0"/>
              <w:left w:val="single" w:color="auto" w:sz="6" w:space="0"/>
              <w:bottom w:val="single" w:color="auto" w:sz="6" w:space="0"/>
              <w:right w:val="single" w:color="auto" w:sz="6" w:space="0"/>
            </w:tcBorders>
            <w:shd w:val="clear" w:color="auto" w:fill="auto"/>
            <w:vAlign w:val="center"/>
          </w:tcPr>
          <w:p w14:paraId="693E99A4">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single" w:color="auto" w:sz="6" w:space="0"/>
              <w:bottom w:val="single" w:color="auto" w:sz="6" w:space="0"/>
              <w:right w:val="single" w:color="auto" w:sz="6" w:space="0"/>
            </w:tcBorders>
            <w:shd w:val="clear" w:color="auto" w:fill="auto"/>
            <w:vAlign w:val="center"/>
          </w:tcPr>
          <w:p w14:paraId="71953164">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931545" cy="801370"/>
                  <wp:effectExtent l="0" t="0" r="1905" b="17780"/>
                  <wp:docPr id="6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931545" cy="801370"/>
                          </a:xfrm>
                          <a:prstGeom prst="rect">
                            <a:avLst/>
                          </a:prstGeom>
                          <a:noFill/>
                          <a:ln>
                            <a:noFill/>
                          </a:ln>
                        </pic:spPr>
                      </pic:pic>
                    </a:graphicData>
                  </a:graphic>
                </wp:inline>
              </w:drawing>
            </w:r>
          </w:p>
        </w:tc>
        <w:tc>
          <w:tcPr>
            <w:tcW w:w="403" w:type="pct"/>
            <w:tcBorders>
              <w:top w:val="single" w:color="auto" w:sz="4" w:space="0"/>
              <w:left w:val="single" w:color="auto" w:sz="6" w:space="0"/>
              <w:bottom w:val="single" w:color="auto" w:sz="6" w:space="0"/>
              <w:right w:val="single" w:color="auto" w:sz="6" w:space="0"/>
            </w:tcBorders>
            <w:shd w:val="clear" w:color="auto" w:fill="auto"/>
            <w:vAlign w:val="center"/>
          </w:tcPr>
          <w:p w14:paraId="0CF50A25">
            <w:pPr>
              <w:jc w:val="center"/>
              <w:textAlignment w:val="center"/>
              <w:rPr>
                <w:rFonts w:ascii="宋体" w:hAnsi="宋体" w:eastAsia="宋体"/>
                <w:lang w:eastAsia="zh-CN"/>
              </w:rPr>
            </w:pPr>
            <w:r>
              <w:rPr>
                <w:rFonts w:hint="eastAsia" w:ascii="宋体" w:hAnsi="宋体" w:eastAsia="宋体"/>
                <w:lang w:eastAsia="zh-CN"/>
              </w:rPr>
              <w:t>2000*1000*760mm</w:t>
            </w:r>
          </w:p>
        </w:tc>
        <w:tc>
          <w:tcPr>
            <w:tcW w:w="247" w:type="pct"/>
            <w:tcBorders>
              <w:top w:val="single" w:color="auto" w:sz="4" w:space="0"/>
              <w:left w:val="single" w:color="auto" w:sz="6" w:space="0"/>
              <w:bottom w:val="single" w:color="auto" w:sz="6" w:space="0"/>
              <w:right w:val="single" w:color="auto" w:sz="6" w:space="0"/>
            </w:tcBorders>
            <w:shd w:val="clear" w:color="auto" w:fill="auto"/>
            <w:vAlign w:val="center"/>
          </w:tcPr>
          <w:p w14:paraId="7496BC4B">
            <w:pPr>
              <w:jc w:val="center"/>
              <w:textAlignment w:val="center"/>
              <w:rPr>
                <w:rFonts w:ascii="宋体" w:hAnsi="宋体" w:eastAsia="宋体"/>
                <w:lang w:eastAsia="zh-CN"/>
              </w:rPr>
            </w:pPr>
            <w:r>
              <w:rPr>
                <w:rFonts w:hint="eastAsia" w:ascii="宋体" w:hAnsi="宋体" w:eastAsia="宋体"/>
                <w:lang w:eastAsia="zh-CN"/>
              </w:rPr>
              <w:t>1</w:t>
            </w:r>
          </w:p>
        </w:tc>
        <w:tc>
          <w:tcPr>
            <w:tcW w:w="189" w:type="pct"/>
            <w:tcBorders>
              <w:top w:val="single" w:color="auto" w:sz="4" w:space="0"/>
              <w:left w:val="single" w:color="auto" w:sz="6" w:space="0"/>
              <w:bottom w:val="single" w:color="auto" w:sz="6" w:space="0"/>
              <w:right w:val="single" w:color="auto" w:sz="6" w:space="0"/>
            </w:tcBorders>
            <w:shd w:val="clear" w:color="auto" w:fill="auto"/>
            <w:vAlign w:val="center"/>
          </w:tcPr>
          <w:p w14:paraId="1F570786">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single" w:color="auto" w:sz="6" w:space="0"/>
              <w:bottom w:val="single" w:color="auto" w:sz="6" w:space="0"/>
              <w:right w:val="single" w:color="auto" w:sz="6" w:space="0"/>
            </w:tcBorders>
            <w:shd w:val="clear" w:color="auto" w:fill="auto"/>
            <w:vAlign w:val="center"/>
          </w:tcPr>
          <w:p w14:paraId="56FC88E2">
            <w:pPr>
              <w:jc w:val="center"/>
              <w:textAlignment w:val="center"/>
              <w:rPr>
                <w:rFonts w:ascii="宋体" w:hAnsi="宋体" w:eastAsia="宋体"/>
                <w:szCs w:val="20"/>
                <w:lang w:eastAsia="zh-CN"/>
              </w:rPr>
            </w:pPr>
            <w:r>
              <w:rPr>
                <w:rFonts w:hint="eastAsia" w:ascii="宋体" w:hAnsi="宋体" w:eastAsia="宋体"/>
                <w:lang w:eastAsia="zh-CN"/>
              </w:rPr>
              <w:t>面材、内芯材、封边、桌脚</w:t>
            </w:r>
          </w:p>
        </w:tc>
        <w:tc>
          <w:tcPr>
            <w:tcW w:w="759" w:type="pct"/>
            <w:tcBorders>
              <w:top w:val="single" w:color="auto" w:sz="4" w:space="0"/>
              <w:left w:val="single" w:color="auto" w:sz="6" w:space="0"/>
              <w:bottom w:val="single" w:color="auto" w:sz="6" w:space="0"/>
              <w:right w:val="single" w:color="auto" w:sz="6" w:space="0"/>
            </w:tcBorders>
            <w:shd w:val="clear" w:color="auto" w:fill="auto"/>
            <w:vAlign w:val="center"/>
          </w:tcPr>
          <w:p w14:paraId="66CE9593">
            <w:pPr>
              <w:textAlignment w:val="center"/>
              <w:rPr>
                <w:rFonts w:ascii="宋体" w:hAnsi="宋体" w:eastAsia="宋体"/>
                <w:szCs w:val="20"/>
                <w:lang w:eastAsia="zh-CN"/>
              </w:rPr>
            </w:pPr>
            <w:r>
              <w:rPr>
                <w:rFonts w:hint="eastAsia" w:ascii="宋体" w:hAnsi="宋体" w:eastAsia="宋体"/>
                <w:lang w:eastAsia="zh-CN"/>
              </w:rPr>
              <w:t>面材：三聚氰胺装饰纸</w:t>
            </w:r>
          </w:p>
          <w:p w14:paraId="53F68EA1">
            <w:pP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2DBA0F9C">
            <w:pPr>
              <w:textAlignment w:val="center"/>
              <w:rPr>
                <w:rFonts w:hint="eastAsia" w:ascii="宋体" w:hAnsi="宋体" w:eastAsia="宋体"/>
                <w:lang w:eastAsia="zh-CN"/>
              </w:rPr>
            </w:pPr>
            <w:r>
              <w:rPr>
                <w:rFonts w:hint="eastAsia" w:ascii="宋体" w:hAnsi="宋体" w:eastAsia="宋体"/>
                <w:lang w:eastAsia="zh-CN"/>
              </w:rPr>
              <w:t>桌脚：钢架脚</w:t>
            </w:r>
          </w:p>
        </w:tc>
        <w:tc>
          <w:tcPr>
            <w:tcW w:w="1843" w:type="pct"/>
            <w:tcBorders>
              <w:top w:val="single" w:color="auto" w:sz="4" w:space="0"/>
              <w:left w:val="single" w:color="auto" w:sz="6" w:space="0"/>
              <w:bottom w:val="single" w:color="auto" w:sz="6" w:space="0"/>
              <w:right w:val="single" w:color="auto" w:sz="4" w:space="0"/>
            </w:tcBorders>
            <w:shd w:val="clear" w:color="auto" w:fill="auto"/>
            <w:vAlign w:val="center"/>
          </w:tcPr>
          <w:p w14:paraId="1F5A9EFD">
            <w:pPr>
              <w:textAlignment w:val="center"/>
              <w:rPr>
                <w:rFonts w:hint="eastAsia" w:ascii="宋体" w:hAnsi="宋体" w:eastAsia="宋体"/>
                <w:lang w:eastAsia="zh-CN"/>
              </w:rPr>
            </w:pPr>
            <w:r>
              <w:rPr>
                <w:rFonts w:hint="eastAsia" w:ascii="宋体" w:hAnsi="宋体" w:eastAsia="宋体"/>
                <w:lang w:eastAsia="zh-CN"/>
              </w:rPr>
              <w:t>面材：三聚氰胺装饰纸，甲醛释放含量≤0.5 mg/L，达到E0级标准；</w:t>
            </w:r>
          </w:p>
          <w:p w14:paraId="73FF2E10">
            <w:pPr>
              <w:textAlignment w:val="center"/>
              <w:rPr>
                <w:rFonts w:hint="eastAsia" w:ascii="宋体" w:hAnsi="宋体" w:eastAsia="宋体"/>
                <w:lang w:eastAsia="zh-CN"/>
              </w:rPr>
            </w:pPr>
            <w:r>
              <w:rPr>
                <w:rFonts w:hint="eastAsia" w:ascii="宋体" w:hAnsi="宋体" w:eastAsia="宋体"/>
                <w:lang w:eastAsia="zh-CN"/>
              </w:rPr>
              <w:t>内芯材：E0级环保刨花板，甲醛释放含量≤0.5 mg/L；</w:t>
            </w:r>
          </w:p>
          <w:p w14:paraId="778344CB">
            <w:pPr>
              <w:textAlignment w:val="center"/>
              <w:rPr>
                <w:rFonts w:hint="eastAsia" w:ascii="宋体" w:hAnsi="宋体" w:eastAsia="宋体"/>
                <w:lang w:eastAsia="zh-CN"/>
              </w:rPr>
            </w:pPr>
            <w:r>
              <w:rPr>
                <w:rFonts w:hint="eastAsia" w:ascii="宋体" w:hAnsi="宋体" w:eastAsia="宋体"/>
                <w:lang w:eastAsia="zh-CN"/>
              </w:rPr>
              <w:t>封边：2 mm厚ABS封边条，无缝封边，具有良好的耐气候性能；</w:t>
            </w:r>
          </w:p>
          <w:p w14:paraId="37BDFDA1">
            <w:pPr>
              <w:textAlignment w:val="center"/>
              <w:rPr>
                <w:rFonts w:ascii="宋体" w:hAnsi="宋体" w:eastAsia="宋体"/>
                <w:lang w:eastAsia="zh-CN"/>
              </w:rPr>
            </w:pPr>
            <w:r>
              <w:rPr>
                <w:rFonts w:hint="eastAsia" w:ascii="宋体" w:hAnsi="宋体" w:eastAsia="宋体"/>
                <w:lang w:eastAsia="zh-CN"/>
              </w:rPr>
              <w:t>桌脚：定制黑色烤漆优质钢架脚</w:t>
            </w:r>
          </w:p>
        </w:tc>
      </w:tr>
      <w:tr w14:paraId="6EE0D47F">
        <w:tblPrEx>
          <w:tblCellMar>
            <w:top w:w="0" w:type="dxa"/>
            <w:left w:w="108" w:type="dxa"/>
            <w:bottom w:w="0" w:type="dxa"/>
            <w:right w:w="108" w:type="dxa"/>
          </w:tblCellMar>
        </w:tblPrEx>
        <w:trPr>
          <w:trHeight w:val="1791" w:hRule="atLeast"/>
        </w:trPr>
        <w:tc>
          <w:tcPr>
            <w:tcW w:w="153" w:type="pct"/>
            <w:tcBorders>
              <w:top w:val="single" w:color="auto" w:sz="6" w:space="0"/>
              <w:left w:val="single" w:color="auto" w:sz="4" w:space="0"/>
              <w:bottom w:val="single" w:color="auto" w:sz="6" w:space="0"/>
              <w:right w:val="single" w:color="auto" w:sz="6" w:space="0"/>
            </w:tcBorders>
            <w:shd w:val="clear" w:color="auto" w:fill="auto"/>
            <w:vAlign w:val="center"/>
          </w:tcPr>
          <w:p w14:paraId="0B236D62">
            <w:pPr>
              <w:jc w:val="center"/>
              <w:textAlignment w:val="center"/>
              <w:rPr>
                <w:rFonts w:ascii="宋体" w:hAnsi="宋体" w:eastAsia="宋体" w:cs="宋体"/>
                <w:szCs w:val="24"/>
                <w:lang w:eastAsia="zh-CN"/>
              </w:rPr>
            </w:pPr>
            <w:r>
              <w:rPr>
                <w:rFonts w:hint="eastAsia" w:ascii="宋体" w:hAnsi="宋体" w:eastAsia="宋体" w:cs="宋体"/>
                <w:szCs w:val="24"/>
                <w:lang w:eastAsia="zh-CN"/>
              </w:rPr>
              <w:t>2</w:t>
            </w:r>
            <w:r>
              <w:rPr>
                <w:rFonts w:ascii="宋体" w:hAnsi="宋体" w:eastAsia="宋体" w:cs="宋体"/>
                <w:szCs w:val="24"/>
                <w:lang w:eastAsia="zh-CN"/>
              </w:rPr>
              <w:t>7</w:t>
            </w:r>
          </w:p>
        </w:tc>
        <w:tc>
          <w:tcPr>
            <w:tcW w:w="231" w:type="pct"/>
            <w:tcBorders>
              <w:top w:val="single" w:color="auto" w:sz="6" w:space="0"/>
              <w:left w:val="single" w:color="auto" w:sz="6" w:space="0"/>
              <w:bottom w:val="single" w:color="auto" w:sz="6" w:space="0"/>
              <w:right w:val="single" w:color="auto" w:sz="6" w:space="0"/>
            </w:tcBorders>
            <w:shd w:val="clear" w:color="auto" w:fill="auto"/>
            <w:vAlign w:val="center"/>
          </w:tcPr>
          <w:p w14:paraId="778DCB6B">
            <w:pPr>
              <w:jc w:val="center"/>
              <w:textAlignment w:val="center"/>
              <w:rPr>
                <w:rFonts w:ascii="宋体" w:hAnsi="宋体" w:eastAsia="宋体"/>
                <w:lang w:eastAsia="zh-CN"/>
              </w:rPr>
            </w:pPr>
            <w:r>
              <w:rPr>
                <w:rFonts w:hint="eastAsia" w:ascii="宋体" w:hAnsi="宋体" w:eastAsia="宋体"/>
                <w:lang w:eastAsia="zh-CN"/>
              </w:rPr>
              <w:t>五人沙发茶几</w:t>
            </w:r>
          </w:p>
        </w:tc>
        <w:tc>
          <w:tcPr>
            <w:tcW w:w="243" w:type="pct"/>
            <w:tcBorders>
              <w:top w:val="single" w:color="auto" w:sz="6" w:space="0"/>
              <w:left w:val="single" w:color="auto" w:sz="6" w:space="0"/>
              <w:bottom w:val="single" w:color="auto" w:sz="6" w:space="0"/>
              <w:right w:val="single" w:color="auto" w:sz="6" w:space="0"/>
            </w:tcBorders>
            <w:shd w:val="clear" w:color="auto" w:fill="auto"/>
            <w:vAlign w:val="center"/>
          </w:tcPr>
          <w:p w14:paraId="1467392B">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6" w:space="0"/>
              <w:left w:val="single" w:color="auto" w:sz="6" w:space="0"/>
              <w:bottom w:val="single" w:color="auto" w:sz="6" w:space="0"/>
              <w:right w:val="single" w:color="auto" w:sz="6" w:space="0"/>
            </w:tcBorders>
            <w:shd w:val="clear" w:color="auto" w:fill="auto"/>
            <w:vAlign w:val="center"/>
          </w:tcPr>
          <w:p w14:paraId="030206A4">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1151255" cy="495300"/>
                  <wp:effectExtent l="0" t="0" r="10795" b="0"/>
                  <wp:docPr id="63" name="图片 63" descr="QQ20250513-110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QQ20250513-110146"/>
                          <pic:cNvPicPr>
                            <a:picLocks noChangeAspect="1"/>
                          </pic:cNvPicPr>
                        </pic:nvPicPr>
                        <pic:blipFill>
                          <a:blip r:embed="rId29"/>
                          <a:stretch>
                            <a:fillRect/>
                          </a:stretch>
                        </pic:blipFill>
                        <pic:spPr>
                          <a:xfrm>
                            <a:off x="0" y="0"/>
                            <a:ext cx="1151255" cy="495300"/>
                          </a:xfrm>
                          <a:prstGeom prst="rect">
                            <a:avLst/>
                          </a:prstGeom>
                        </pic:spPr>
                      </pic:pic>
                    </a:graphicData>
                  </a:graphic>
                </wp:inline>
              </w:drawing>
            </w:r>
          </w:p>
        </w:tc>
        <w:tc>
          <w:tcPr>
            <w:tcW w:w="403" w:type="pct"/>
            <w:tcBorders>
              <w:top w:val="single" w:color="auto" w:sz="6" w:space="0"/>
              <w:left w:val="single" w:color="auto" w:sz="6" w:space="0"/>
              <w:bottom w:val="single" w:color="auto" w:sz="6" w:space="0"/>
              <w:right w:val="single" w:color="auto" w:sz="6" w:space="0"/>
            </w:tcBorders>
            <w:shd w:val="clear" w:color="auto" w:fill="auto"/>
            <w:vAlign w:val="center"/>
          </w:tcPr>
          <w:p w14:paraId="4AF47A3F">
            <w:pPr>
              <w:jc w:val="center"/>
              <w:textAlignment w:val="center"/>
              <w:rPr>
                <w:rFonts w:ascii="宋体" w:hAnsi="宋体" w:eastAsia="宋体"/>
                <w:lang w:eastAsia="zh-CN"/>
              </w:rPr>
            </w:pPr>
            <w:r>
              <w:rPr>
                <w:rFonts w:hint="eastAsia" w:ascii="宋体" w:hAnsi="宋体" w:eastAsia="宋体"/>
                <w:lang w:eastAsia="zh-CN"/>
              </w:rPr>
              <w:t>长沙发2120*780*780mm；小沙发1120*780*780mm；茶几1200*600*420mm</w:t>
            </w:r>
          </w:p>
        </w:tc>
        <w:tc>
          <w:tcPr>
            <w:tcW w:w="247" w:type="pct"/>
            <w:tcBorders>
              <w:top w:val="single" w:color="auto" w:sz="6" w:space="0"/>
              <w:left w:val="single" w:color="auto" w:sz="6" w:space="0"/>
              <w:bottom w:val="single" w:color="auto" w:sz="6" w:space="0"/>
              <w:right w:val="single" w:color="auto" w:sz="6" w:space="0"/>
            </w:tcBorders>
            <w:shd w:val="clear" w:color="auto" w:fill="auto"/>
            <w:vAlign w:val="center"/>
          </w:tcPr>
          <w:p w14:paraId="53B220BB">
            <w:pPr>
              <w:jc w:val="center"/>
              <w:textAlignment w:val="center"/>
              <w:rPr>
                <w:rFonts w:ascii="宋体" w:hAnsi="宋体" w:eastAsia="宋体"/>
                <w:lang w:eastAsia="zh-CN"/>
              </w:rPr>
            </w:pPr>
            <w:r>
              <w:rPr>
                <w:rFonts w:hint="eastAsia" w:ascii="宋体" w:hAnsi="宋体" w:eastAsia="宋体"/>
                <w:lang w:eastAsia="zh-CN"/>
              </w:rPr>
              <w:t>1</w:t>
            </w:r>
          </w:p>
        </w:tc>
        <w:tc>
          <w:tcPr>
            <w:tcW w:w="189" w:type="pct"/>
            <w:tcBorders>
              <w:top w:val="single" w:color="auto" w:sz="6" w:space="0"/>
              <w:left w:val="single" w:color="auto" w:sz="6" w:space="0"/>
              <w:bottom w:val="single" w:color="auto" w:sz="6" w:space="0"/>
              <w:right w:val="single" w:color="auto" w:sz="6" w:space="0"/>
            </w:tcBorders>
            <w:shd w:val="clear" w:color="auto" w:fill="auto"/>
            <w:vAlign w:val="center"/>
          </w:tcPr>
          <w:p w14:paraId="357E8029">
            <w:pPr>
              <w:jc w:val="center"/>
              <w:textAlignment w:val="center"/>
              <w:rPr>
                <w:rFonts w:ascii="宋体" w:hAnsi="宋体" w:eastAsia="宋体"/>
                <w:szCs w:val="20"/>
                <w:lang w:eastAsia="zh-CN"/>
              </w:rPr>
            </w:pPr>
            <w:r>
              <w:rPr>
                <w:rFonts w:hint="eastAsia" w:ascii="宋体" w:hAnsi="宋体" w:eastAsia="宋体"/>
                <w:szCs w:val="20"/>
                <w:lang w:eastAsia="zh-CN"/>
              </w:rPr>
              <w:t>套</w:t>
            </w:r>
          </w:p>
        </w:tc>
        <w:tc>
          <w:tcPr>
            <w:tcW w:w="345" w:type="pct"/>
            <w:tcBorders>
              <w:top w:val="single" w:color="auto" w:sz="6" w:space="0"/>
              <w:left w:val="single" w:color="auto" w:sz="6" w:space="0"/>
              <w:bottom w:val="single" w:color="auto" w:sz="6" w:space="0"/>
              <w:right w:val="single" w:color="auto" w:sz="6" w:space="0"/>
            </w:tcBorders>
            <w:shd w:val="clear" w:color="auto" w:fill="auto"/>
            <w:vAlign w:val="center"/>
          </w:tcPr>
          <w:p w14:paraId="77882A79">
            <w:pPr>
              <w:jc w:val="center"/>
              <w:textAlignment w:val="center"/>
              <w:rPr>
                <w:rFonts w:ascii="宋体" w:hAnsi="宋体" w:eastAsia="宋体"/>
                <w:szCs w:val="20"/>
                <w:lang w:eastAsia="zh-CN"/>
              </w:rPr>
            </w:pPr>
            <w:r>
              <w:rPr>
                <w:rFonts w:hint="eastAsia" w:ascii="宋体" w:hAnsi="宋体" w:eastAsia="宋体"/>
                <w:szCs w:val="20"/>
                <w:lang w:eastAsia="zh-CN"/>
              </w:rPr>
              <w:t>面料、</w:t>
            </w:r>
            <w:r>
              <w:rPr>
                <w:rFonts w:hint="eastAsia" w:ascii="宋体" w:hAnsi="宋体" w:eastAsia="宋体"/>
                <w:lang w:eastAsia="zh-CN"/>
              </w:rPr>
              <w:t>软包、框架、承重弹力结构</w:t>
            </w:r>
          </w:p>
        </w:tc>
        <w:tc>
          <w:tcPr>
            <w:tcW w:w="759" w:type="pct"/>
            <w:tcBorders>
              <w:top w:val="single" w:color="auto" w:sz="6" w:space="0"/>
              <w:left w:val="single" w:color="auto" w:sz="6" w:space="0"/>
              <w:bottom w:val="single" w:color="auto" w:sz="6" w:space="0"/>
              <w:right w:val="single" w:color="auto" w:sz="6" w:space="0"/>
            </w:tcBorders>
            <w:shd w:val="clear" w:color="auto" w:fill="auto"/>
            <w:vAlign w:val="center"/>
          </w:tcPr>
          <w:p w14:paraId="5590514E">
            <w:pPr>
              <w:textAlignment w:val="center"/>
              <w:rPr>
                <w:rFonts w:hint="eastAsia" w:ascii="宋体" w:hAnsi="宋体" w:eastAsia="宋体"/>
                <w:lang w:eastAsia="zh-CN"/>
              </w:rPr>
            </w:pPr>
            <w:r>
              <w:rPr>
                <w:rFonts w:hint="eastAsia" w:ascii="宋体" w:hAnsi="宋体" w:eastAsia="宋体"/>
                <w:lang w:eastAsia="zh-CN"/>
              </w:rPr>
              <w:t>面料：西皮</w:t>
            </w:r>
          </w:p>
          <w:p w14:paraId="60C0117F">
            <w:pPr>
              <w:textAlignment w:val="center"/>
              <w:rPr>
                <w:rFonts w:hint="eastAsia" w:ascii="宋体" w:hAnsi="宋体" w:eastAsia="宋体"/>
                <w:lang w:eastAsia="zh-CN"/>
              </w:rPr>
            </w:pPr>
            <w:r>
              <w:rPr>
                <w:rFonts w:hint="eastAsia" w:ascii="宋体" w:hAnsi="宋体" w:eastAsia="宋体"/>
                <w:lang w:eastAsia="zh-CN"/>
              </w:rPr>
              <w:t>软包：高密度定型海绵</w:t>
            </w:r>
          </w:p>
          <w:p w14:paraId="7111E8B0">
            <w:pPr>
              <w:textAlignment w:val="center"/>
              <w:rPr>
                <w:rFonts w:hint="eastAsia" w:ascii="宋体" w:hAnsi="宋体" w:eastAsia="宋体"/>
                <w:lang w:eastAsia="zh-CN"/>
              </w:rPr>
            </w:pPr>
            <w:r>
              <w:rPr>
                <w:rFonts w:hint="eastAsia" w:ascii="宋体" w:hAnsi="宋体" w:eastAsia="宋体"/>
                <w:lang w:eastAsia="zh-CN"/>
              </w:rPr>
              <w:t xml:space="preserve">框架：松木实木结合多层板内框架； </w:t>
            </w:r>
          </w:p>
          <w:p w14:paraId="7A8A5883">
            <w:pPr>
              <w:textAlignment w:val="center"/>
              <w:rPr>
                <w:rFonts w:ascii="宋体" w:hAnsi="宋体" w:eastAsia="宋体"/>
                <w:lang w:eastAsia="zh-CN"/>
              </w:rPr>
            </w:pPr>
            <w:r>
              <w:rPr>
                <w:rFonts w:hint="eastAsia" w:ascii="宋体" w:hAnsi="宋体" w:eastAsia="宋体"/>
                <w:lang w:eastAsia="zh-CN"/>
              </w:rPr>
              <w:t>承重弹力结构：靠背装钉多条橡筋</w:t>
            </w:r>
          </w:p>
          <w:p w14:paraId="510E1035">
            <w:pPr>
              <w:textAlignment w:val="center"/>
              <w:rPr>
                <w:rFonts w:ascii="宋体" w:hAnsi="宋体" w:eastAsia="宋体"/>
                <w:szCs w:val="20"/>
                <w:lang w:eastAsia="zh-CN"/>
              </w:rPr>
            </w:pPr>
            <w:r>
              <w:rPr>
                <w:rFonts w:hint="eastAsia" w:ascii="宋体" w:hAnsi="宋体" w:eastAsia="宋体"/>
                <w:lang w:eastAsia="zh-CN"/>
              </w:rPr>
              <w:t>坐垫：标准间距蛇形簧+平衡橡筋+面布；</w:t>
            </w:r>
          </w:p>
        </w:tc>
        <w:tc>
          <w:tcPr>
            <w:tcW w:w="1843" w:type="pct"/>
            <w:tcBorders>
              <w:top w:val="single" w:color="auto" w:sz="6" w:space="0"/>
              <w:left w:val="single" w:color="auto" w:sz="6" w:space="0"/>
              <w:bottom w:val="single" w:color="auto" w:sz="6" w:space="0"/>
              <w:right w:val="single" w:color="auto" w:sz="4" w:space="0"/>
            </w:tcBorders>
            <w:shd w:val="clear" w:color="auto" w:fill="auto"/>
            <w:vAlign w:val="center"/>
          </w:tcPr>
          <w:p w14:paraId="78F5C8DA">
            <w:pPr>
              <w:textAlignment w:val="center"/>
              <w:rPr>
                <w:rFonts w:hint="eastAsia" w:ascii="宋体" w:hAnsi="宋体" w:eastAsia="宋体"/>
                <w:lang w:eastAsia="zh-CN"/>
              </w:rPr>
            </w:pPr>
            <w:r>
              <w:rPr>
                <w:rFonts w:hint="eastAsia" w:ascii="宋体" w:hAnsi="宋体" w:eastAsia="宋体"/>
                <w:lang w:eastAsia="zh-CN"/>
              </w:rPr>
              <w:t>面料：优质西皮,柔软贴手，透气性好。经精细裁剪，用高速衣车及粗线车制皮套，直接包面，沉稳舒适；</w:t>
            </w:r>
          </w:p>
          <w:p w14:paraId="0793322B">
            <w:pPr>
              <w:textAlignment w:val="center"/>
              <w:rPr>
                <w:rFonts w:hint="eastAsia" w:ascii="宋体" w:hAnsi="宋体" w:eastAsia="宋体"/>
                <w:lang w:eastAsia="zh-CN"/>
              </w:rPr>
            </w:pPr>
            <w:r>
              <w:rPr>
                <w:rFonts w:hint="eastAsia" w:ascii="宋体" w:hAnsi="宋体" w:eastAsia="宋体"/>
                <w:lang w:eastAsia="zh-CN"/>
              </w:rPr>
              <w:t>软包：高密度定型海绵，密度38kg/m3，表面涂有防老化变形保护膜。软硬适中，回弹性好，不变形；</w:t>
            </w:r>
          </w:p>
          <w:p w14:paraId="3F76025C">
            <w:pPr>
              <w:textAlignment w:val="center"/>
              <w:rPr>
                <w:rFonts w:hint="eastAsia" w:ascii="宋体" w:hAnsi="宋体" w:eastAsia="宋体"/>
                <w:lang w:eastAsia="zh-CN"/>
              </w:rPr>
            </w:pPr>
            <w:r>
              <w:rPr>
                <w:rFonts w:hint="eastAsia" w:ascii="宋体" w:hAnsi="宋体" w:eastAsia="宋体"/>
                <w:lang w:eastAsia="zh-CN"/>
              </w:rPr>
              <w:t xml:space="preserve">框架：松木实木结合多层板内框架； </w:t>
            </w:r>
          </w:p>
          <w:p w14:paraId="34E92A1A">
            <w:pPr>
              <w:textAlignment w:val="center"/>
              <w:rPr>
                <w:rFonts w:ascii="宋体" w:hAnsi="宋体" w:eastAsia="宋体"/>
                <w:lang w:eastAsia="zh-CN"/>
              </w:rPr>
            </w:pPr>
            <w:r>
              <w:rPr>
                <w:rFonts w:hint="eastAsia" w:ascii="宋体" w:hAnsi="宋体" w:eastAsia="宋体"/>
                <w:lang w:eastAsia="zh-CN"/>
              </w:rPr>
              <w:t>承重弹力结构：靠背装钉多条橡筋</w:t>
            </w:r>
          </w:p>
          <w:p w14:paraId="0EDCF80A">
            <w:pPr>
              <w:textAlignment w:val="center"/>
              <w:rPr>
                <w:rFonts w:ascii="宋体" w:hAnsi="宋体" w:eastAsia="宋体"/>
                <w:lang w:eastAsia="zh-CN"/>
              </w:rPr>
            </w:pPr>
            <w:r>
              <w:rPr>
                <w:rFonts w:hint="eastAsia" w:ascii="宋体" w:hAnsi="宋体" w:eastAsia="宋体"/>
                <w:lang w:eastAsia="zh-CN"/>
              </w:rPr>
              <w:t>坐垫：标准间距蛇形簧+平衡橡筋+面布；</w:t>
            </w:r>
          </w:p>
        </w:tc>
      </w:tr>
      <w:tr w14:paraId="4D99185B">
        <w:tblPrEx>
          <w:tblCellMar>
            <w:top w:w="0" w:type="dxa"/>
            <w:left w:w="108" w:type="dxa"/>
            <w:bottom w:w="0" w:type="dxa"/>
            <w:right w:w="108" w:type="dxa"/>
          </w:tblCellMar>
        </w:tblPrEx>
        <w:trPr>
          <w:trHeight w:val="1791" w:hRule="atLeast"/>
        </w:trPr>
        <w:tc>
          <w:tcPr>
            <w:tcW w:w="153" w:type="pct"/>
            <w:tcBorders>
              <w:top w:val="single" w:color="auto" w:sz="6" w:space="0"/>
              <w:left w:val="single" w:color="auto" w:sz="4" w:space="0"/>
              <w:bottom w:val="single" w:color="auto" w:sz="4" w:space="0"/>
              <w:right w:val="single" w:color="auto" w:sz="6" w:space="0"/>
            </w:tcBorders>
            <w:shd w:val="clear" w:color="auto" w:fill="auto"/>
            <w:vAlign w:val="center"/>
          </w:tcPr>
          <w:p w14:paraId="72BECE22">
            <w:pPr>
              <w:jc w:val="center"/>
              <w:textAlignment w:val="center"/>
              <w:rPr>
                <w:rFonts w:ascii="宋体" w:hAnsi="宋体" w:eastAsia="宋体" w:cs="宋体"/>
                <w:szCs w:val="24"/>
                <w:lang w:eastAsia="zh-CN"/>
              </w:rPr>
            </w:pPr>
            <w:r>
              <w:rPr>
                <w:rFonts w:hint="eastAsia" w:ascii="宋体" w:hAnsi="宋体" w:eastAsia="宋体" w:cs="宋体"/>
                <w:szCs w:val="24"/>
                <w:lang w:eastAsia="zh-CN"/>
              </w:rPr>
              <w:t>2</w:t>
            </w:r>
            <w:r>
              <w:rPr>
                <w:rFonts w:ascii="宋体" w:hAnsi="宋体" w:eastAsia="宋体" w:cs="宋体"/>
                <w:szCs w:val="24"/>
                <w:lang w:eastAsia="zh-CN"/>
              </w:rPr>
              <w:t>8</w:t>
            </w:r>
          </w:p>
        </w:tc>
        <w:tc>
          <w:tcPr>
            <w:tcW w:w="231" w:type="pct"/>
            <w:tcBorders>
              <w:top w:val="single" w:color="auto" w:sz="6" w:space="0"/>
              <w:left w:val="single" w:color="auto" w:sz="6" w:space="0"/>
              <w:bottom w:val="single" w:color="auto" w:sz="4" w:space="0"/>
              <w:right w:val="single" w:color="auto" w:sz="6" w:space="0"/>
            </w:tcBorders>
            <w:shd w:val="clear" w:color="auto" w:fill="auto"/>
            <w:vAlign w:val="center"/>
          </w:tcPr>
          <w:p w14:paraId="58D80C88">
            <w:pPr>
              <w:jc w:val="center"/>
              <w:textAlignment w:val="center"/>
              <w:rPr>
                <w:rFonts w:ascii="宋体" w:hAnsi="宋体" w:eastAsia="宋体"/>
                <w:lang w:eastAsia="zh-CN"/>
              </w:rPr>
            </w:pPr>
            <w:r>
              <w:rPr>
                <w:rFonts w:hint="eastAsia" w:ascii="宋体" w:hAnsi="宋体" w:eastAsia="宋体"/>
                <w:lang w:eastAsia="zh-CN"/>
              </w:rPr>
              <w:t>茶水柜C</w:t>
            </w:r>
          </w:p>
        </w:tc>
        <w:tc>
          <w:tcPr>
            <w:tcW w:w="243" w:type="pct"/>
            <w:tcBorders>
              <w:top w:val="single" w:color="auto" w:sz="6" w:space="0"/>
              <w:left w:val="single" w:color="auto" w:sz="6" w:space="0"/>
              <w:bottom w:val="single" w:color="auto" w:sz="4" w:space="0"/>
              <w:right w:val="single" w:color="auto" w:sz="6" w:space="0"/>
            </w:tcBorders>
            <w:shd w:val="clear" w:color="auto" w:fill="auto"/>
            <w:vAlign w:val="center"/>
          </w:tcPr>
          <w:p w14:paraId="4E83E386">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6" w:space="0"/>
              <w:left w:val="single" w:color="auto" w:sz="6" w:space="0"/>
              <w:bottom w:val="single" w:color="auto" w:sz="4" w:space="0"/>
              <w:right w:val="single" w:color="auto" w:sz="6" w:space="0"/>
            </w:tcBorders>
            <w:shd w:val="clear" w:color="auto" w:fill="auto"/>
            <w:vAlign w:val="center"/>
          </w:tcPr>
          <w:p w14:paraId="3F11DC12">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838835" cy="681990"/>
                  <wp:effectExtent l="0" t="0" r="18415" b="3810"/>
                  <wp:docPr id="66" name="图片 59" descr="f1d71a55781354f8305b5cfcf8d00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59" descr="f1d71a55781354f8305b5cfcf8d00b7"/>
                          <pic:cNvPicPr>
                            <a:picLocks noChangeAspect="1"/>
                          </pic:cNvPicPr>
                        </pic:nvPicPr>
                        <pic:blipFill>
                          <a:blip r:embed="rId16"/>
                          <a:stretch>
                            <a:fillRect/>
                          </a:stretch>
                        </pic:blipFill>
                        <pic:spPr>
                          <a:xfrm>
                            <a:off x="0" y="0"/>
                            <a:ext cx="838835" cy="681990"/>
                          </a:xfrm>
                          <a:prstGeom prst="rect">
                            <a:avLst/>
                          </a:prstGeom>
                        </pic:spPr>
                      </pic:pic>
                    </a:graphicData>
                  </a:graphic>
                </wp:inline>
              </w:drawing>
            </w:r>
          </w:p>
        </w:tc>
        <w:tc>
          <w:tcPr>
            <w:tcW w:w="403" w:type="pct"/>
            <w:tcBorders>
              <w:top w:val="single" w:color="auto" w:sz="6" w:space="0"/>
              <w:left w:val="single" w:color="auto" w:sz="6" w:space="0"/>
              <w:bottom w:val="single" w:color="auto" w:sz="4" w:space="0"/>
              <w:right w:val="single" w:color="auto" w:sz="6" w:space="0"/>
            </w:tcBorders>
            <w:shd w:val="clear" w:color="auto" w:fill="auto"/>
            <w:vAlign w:val="center"/>
          </w:tcPr>
          <w:p w14:paraId="478FB596">
            <w:pPr>
              <w:jc w:val="center"/>
              <w:textAlignment w:val="center"/>
              <w:rPr>
                <w:rFonts w:ascii="宋体" w:hAnsi="宋体" w:eastAsia="宋体"/>
                <w:lang w:eastAsia="zh-CN"/>
              </w:rPr>
            </w:pPr>
            <w:r>
              <w:rPr>
                <w:rFonts w:hint="eastAsia" w:ascii="宋体" w:hAnsi="宋体" w:eastAsia="宋体"/>
                <w:lang w:eastAsia="zh-CN"/>
              </w:rPr>
              <w:t>2000*400*800 mm</w:t>
            </w:r>
          </w:p>
        </w:tc>
        <w:tc>
          <w:tcPr>
            <w:tcW w:w="247" w:type="pct"/>
            <w:tcBorders>
              <w:top w:val="single" w:color="auto" w:sz="6" w:space="0"/>
              <w:left w:val="single" w:color="auto" w:sz="6" w:space="0"/>
              <w:bottom w:val="single" w:color="auto" w:sz="4" w:space="0"/>
              <w:right w:val="single" w:color="auto" w:sz="6" w:space="0"/>
            </w:tcBorders>
            <w:shd w:val="clear" w:color="auto" w:fill="auto"/>
            <w:vAlign w:val="center"/>
          </w:tcPr>
          <w:p w14:paraId="1C6B2EDB">
            <w:pPr>
              <w:jc w:val="center"/>
              <w:textAlignment w:val="center"/>
              <w:rPr>
                <w:rFonts w:ascii="宋体" w:hAnsi="宋体" w:eastAsia="宋体"/>
                <w:lang w:eastAsia="zh-CN"/>
              </w:rPr>
            </w:pPr>
            <w:r>
              <w:rPr>
                <w:rFonts w:hint="eastAsia" w:ascii="宋体" w:hAnsi="宋体" w:eastAsia="宋体"/>
                <w:lang w:eastAsia="zh-CN"/>
              </w:rPr>
              <w:t>3</w:t>
            </w:r>
          </w:p>
        </w:tc>
        <w:tc>
          <w:tcPr>
            <w:tcW w:w="189" w:type="pct"/>
            <w:tcBorders>
              <w:top w:val="single" w:color="auto" w:sz="6" w:space="0"/>
              <w:left w:val="single" w:color="auto" w:sz="6" w:space="0"/>
              <w:bottom w:val="single" w:color="auto" w:sz="4" w:space="0"/>
              <w:right w:val="single" w:color="auto" w:sz="6" w:space="0"/>
            </w:tcBorders>
            <w:shd w:val="clear" w:color="auto" w:fill="auto"/>
            <w:vAlign w:val="center"/>
          </w:tcPr>
          <w:p w14:paraId="643CC0E7">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6" w:space="0"/>
              <w:left w:val="single" w:color="auto" w:sz="6" w:space="0"/>
              <w:bottom w:val="single" w:color="auto" w:sz="4" w:space="0"/>
              <w:right w:val="single" w:color="auto" w:sz="6" w:space="0"/>
            </w:tcBorders>
            <w:shd w:val="clear" w:color="auto" w:fill="auto"/>
            <w:vAlign w:val="center"/>
          </w:tcPr>
          <w:p w14:paraId="68302CDD">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6" w:space="0"/>
              <w:left w:val="single" w:color="auto" w:sz="6" w:space="0"/>
              <w:bottom w:val="single" w:color="auto" w:sz="4" w:space="0"/>
              <w:right w:val="single" w:color="auto" w:sz="6" w:space="0"/>
            </w:tcBorders>
            <w:shd w:val="clear" w:color="auto" w:fill="auto"/>
            <w:vAlign w:val="center"/>
          </w:tcPr>
          <w:p w14:paraId="2D4EBC0E">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4E046D36">
            <w:pPr>
              <w:jc w:val="cente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5D935477">
            <w:pPr>
              <w:jc w:val="center"/>
              <w:textAlignment w:val="center"/>
              <w:rPr>
                <w:rFonts w:hint="eastAsia" w:ascii="宋体" w:hAnsi="宋体" w:eastAsia="宋体"/>
                <w:szCs w:val="20"/>
                <w:lang w:eastAsia="zh-CN"/>
              </w:rPr>
            </w:pPr>
            <w:r>
              <w:rPr>
                <w:rFonts w:hint="eastAsia" w:ascii="宋体" w:hAnsi="宋体" w:eastAsia="宋体"/>
                <w:lang w:eastAsia="zh-CN"/>
              </w:rPr>
              <w:t>五金件：优质阻尼铰链</w:t>
            </w:r>
          </w:p>
        </w:tc>
        <w:tc>
          <w:tcPr>
            <w:tcW w:w="1843" w:type="pct"/>
            <w:tcBorders>
              <w:top w:val="single" w:color="auto" w:sz="6" w:space="0"/>
              <w:left w:val="single" w:color="auto" w:sz="6" w:space="0"/>
              <w:bottom w:val="single" w:color="auto" w:sz="4" w:space="0"/>
              <w:right w:val="single" w:color="auto" w:sz="4" w:space="0"/>
            </w:tcBorders>
            <w:shd w:val="clear" w:color="auto" w:fill="auto"/>
            <w:vAlign w:val="center"/>
          </w:tcPr>
          <w:p w14:paraId="7534614C">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1DC288F7">
            <w:pPr>
              <w:textAlignment w:val="center"/>
              <w:rPr>
                <w:rFonts w:hint="eastAsia" w:ascii="宋体" w:hAnsi="宋体" w:eastAsia="宋体"/>
                <w:lang w:eastAsia="zh-CN"/>
              </w:rPr>
            </w:pPr>
            <w:r>
              <w:rPr>
                <w:rFonts w:hint="eastAsia" w:ascii="宋体" w:hAnsi="宋体" w:eastAsia="宋体"/>
                <w:lang w:eastAsia="zh-CN"/>
              </w:rPr>
              <w:t xml:space="preserve">内芯材：E0级环保刨花板，甲醛释放含量≤0.5mg/L； </w:t>
            </w:r>
          </w:p>
          <w:p w14:paraId="172FEEE5">
            <w:pPr>
              <w:textAlignment w:val="center"/>
              <w:rPr>
                <w:rFonts w:hint="eastAsia" w:ascii="宋体" w:hAnsi="宋体" w:eastAsia="宋体"/>
                <w:lang w:eastAsia="zh-CN"/>
              </w:rPr>
            </w:pPr>
            <w:r>
              <w:rPr>
                <w:rFonts w:hint="eastAsia" w:ascii="宋体" w:hAnsi="宋体" w:eastAsia="宋体"/>
                <w:lang w:eastAsia="zh-CN"/>
              </w:rPr>
              <w:t xml:space="preserve">封边：2mm厚ABS封边条，无缝封边，具有良好的耐气候性能； </w:t>
            </w:r>
          </w:p>
          <w:p w14:paraId="13D87600">
            <w:pPr>
              <w:textAlignment w:val="center"/>
              <w:rPr>
                <w:rFonts w:ascii="宋体" w:hAnsi="宋体" w:eastAsia="宋体"/>
                <w:lang w:eastAsia="zh-CN"/>
              </w:rPr>
            </w:pPr>
            <w:r>
              <w:rPr>
                <w:rFonts w:hint="eastAsia" w:ascii="宋体" w:hAnsi="宋体" w:eastAsia="宋体"/>
                <w:lang w:eastAsia="zh-CN"/>
              </w:rPr>
              <w:t>五金件：优质阻尼铰链；</w:t>
            </w:r>
          </w:p>
        </w:tc>
      </w:tr>
      <w:tr w14:paraId="1CCED0CA">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3FD52690">
            <w:pPr>
              <w:jc w:val="center"/>
              <w:textAlignment w:val="center"/>
              <w:rPr>
                <w:rFonts w:ascii="宋体" w:hAnsi="宋体" w:eastAsia="宋体" w:cs="宋体"/>
                <w:szCs w:val="24"/>
                <w:lang w:eastAsia="zh-CN"/>
              </w:rPr>
            </w:pPr>
            <w:r>
              <w:rPr>
                <w:rFonts w:hint="eastAsia" w:ascii="宋体" w:hAnsi="宋体" w:eastAsia="宋体" w:cs="宋体"/>
                <w:szCs w:val="24"/>
                <w:lang w:eastAsia="zh-CN"/>
              </w:rPr>
              <w:t>2</w:t>
            </w:r>
            <w:r>
              <w:rPr>
                <w:rFonts w:ascii="宋体" w:hAnsi="宋体" w:eastAsia="宋体" w:cs="宋体"/>
                <w:szCs w:val="24"/>
                <w:lang w:eastAsia="zh-CN"/>
              </w:rPr>
              <w:t>9</w:t>
            </w:r>
          </w:p>
        </w:tc>
        <w:tc>
          <w:tcPr>
            <w:tcW w:w="231" w:type="pct"/>
            <w:tcBorders>
              <w:top w:val="single" w:color="auto" w:sz="4" w:space="0"/>
              <w:left w:val="nil"/>
              <w:bottom w:val="single" w:color="auto" w:sz="4" w:space="0"/>
              <w:right w:val="single" w:color="auto" w:sz="4" w:space="0"/>
            </w:tcBorders>
            <w:shd w:val="clear" w:color="auto" w:fill="auto"/>
            <w:vAlign w:val="center"/>
          </w:tcPr>
          <w:p w14:paraId="2A429578">
            <w:pPr>
              <w:jc w:val="center"/>
              <w:textAlignment w:val="center"/>
              <w:rPr>
                <w:rFonts w:ascii="宋体" w:hAnsi="宋体" w:eastAsia="宋体"/>
                <w:lang w:eastAsia="zh-CN"/>
              </w:rPr>
            </w:pPr>
            <w:r>
              <w:rPr>
                <w:rFonts w:hint="eastAsia" w:ascii="宋体" w:hAnsi="宋体" w:eastAsia="宋体"/>
                <w:lang w:eastAsia="zh-CN"/>
              </w:rPr>
              <w:t>工具存放柜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5DCE52FE">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008B95B7">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0" distR="0">
                  <wp:extent cx="654050" cy="800100"/>
                  <wp:effectExtent l="0" t="0" r="0" b="0"/>
                  <wp:docPr id="70" name="图片_49"/>
                  <wp:cNvGraphicFramePr/>
                  <a:graphic xmlns:a="http://schemas.openxmlformats.org/drawingml/2006/main">
                    <a:graphicData uri="http://schemas.openxmlformats.org/drawingml/2006/picture">
                      <pic:pic xmlns:pic="http://schemas.openxmlformats.org/drawingml/2006/picture">
                        <pic:nvPicPr>
                          <pic:cNvPr id="70" name="图片_49"/>
                          <pic:cNvPicPr/>
                        </pic:nvPicPr>
                        <pic:blipFill>
                          <a:blip r:embed="rId30">
                            <a:extLst>
                              <a:ext uri="{28A0092B-C50C-407E-A947-70E740481C1C}">
                                <a14:useLocalDpi xmlns:a14="http://schemas.microsoft.com/office/drawing/2010/main" val="0"/>
                              </a:ext>
                            </a:extLst>
                          </a:blip>
                          <a:stretch>
                            <a:fillRect/>
                          </a:stretch>
                        </pic:blipFill>
                        <pic:spPr>
                          <a:xfrm>
                            <a:off x="0" y="0"/>
                            <a:ext cx="654050" cy="800100"/>
                          </a:xfrm>
                          <a:prstGeom prst="rect">
                            <a:avLst/>
                          </a:prstGeom>
                          <a:noFill/>
                          <a:ln>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56AB55EF">
            <w:pPr>
              <w:jc w:val="center"/>
              <w:textAlignment w:val="center"/>
              <w:rPr>
                <w:rFonts w:ascii="宋体" w:hAnsi="宋体" w:eastAsia="宋体" w:cs="宋体"/>
                <w:szCs w:val="24"/>
                <w:lang w:eastAsia="zh-CN"/>
              </w:rPr>
            </w:pPr>
            <w:r>
              <w:rPr>
                <w:rFonts w:hint="eastAsia" w:ascii="宋体" w:hAnsi="宋体" w:eastAsia="宋体"/>
                <w:lang w:eastAsia="zh-CN"/>
              </w:rPr>
              <w:t>800*400*1000 mm</w:t>
            </w:r>
          </w:p>
        </w:tc>
        <w:tc>
          <w:tcPr>
            <w:tcW w:w="247" w:type="pct"/>
            <w:tcBorders>
              <w:top w:val="single" w:color="auto" w:sz="4" w:space="0"/>
              <w:left w:val="nil"/>
              <w:bottom w:val="single" w:color="auto" w:sz="4" w:space="0"/>
              <w:right w:val="single" w:color="auto" w:sz="4" w:space="0"/>
            </w:tcBorders>
            <w:shd w:val="clear" w:color="auto" w:fill="auto"/>
            <w:vAlign w:val="center"/>
          </w:tcPr>
          <w:p w14:paraId="2DDDB02A">
            <w:pPr>
              <w:jc w:val="center"/>
              <w:textAlignment w:val="center"/>
              <w:rPr>
                <w:rFonts w:ascii="宋体" w:hAnsi="宋体" w:eastAsia="宋体"/>
                <w:lang w:eastAsia="zh-CN"/>
              </w:rPr>
            </w:pPr>
            <w:r>
              <w:rPr>
                <w:rFonts w:hint="eastAsia" w:ascii="宋体" w:hAnsi="宋体" w:eastAsia="宋体"/>
                <w:lang w:eastAsia="zh-CN"/>
              </w:rPr>
              <w:t>7</w:t>
            </w:r>
          </w:p>
        </w:tc>
        <w:tc>
          <w:tcPr>
            <w:tcW w:w="189" w:type="pct"/>
            <w:tcBorders>
              <w:top w:val="single" w:color="auto" w:sz="4" w:space="0"/>
              <w:left w:val="nil"/>
              <w:bottom w:val="single" w:color="auto" w:sz="4" w:space="0"/>
              <w:right w:val="single" w:color="auto" w:sz="4" w:space="0"/>
            </w:tcBorders>
            <w:shd w:val="clear" w:color="auto" w:fill="auto"/>
            <w:vAlign w:val="center"/>
          </w:tcPr>
          <w:p w14:paraId="3212F897">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56C91B00">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365A12A1">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4B0A8758">
            <w:pPr>
              <w:jc w:val="cente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20D698AB">
            <w:pPr>
              <w:jc w:val="center"/>
              <w:textAlignment w:val="center"/>
              <w:rPr>
                <w:rFonts w:hint="eastAsia" w:ascii="宋体" w:hAnsi="宋体" w:eastAsia="宋体"/>
                <w:szCs w:val="20"/>
                <w:lang w:eastAsia="zh-CN"/>
              </w:rPr>
            </w:pPr>
            <w:r>
              <w:rPr>
                <w:rFonts w:hint="eastAsia" w:ascii="宋体" w:hAnsi="宋体" w:eastAsia="宋体"/>
                <w:lang w:eastAsia="zh-CN"/>
              </w:rPr>
              <w:t>五金件：优质阻尼铰链</w:t>
            </w:r>
          </w:p>
        </w:tc>
        <w:tc>
          <w:tcPr>
            <w:tcW w:w="1843" w:type="pct"/>
            <w:tcBorders>
              <w:top w:val="single" w:color="auto" w:sz="4" w:space="0"/>
              <w:left w:val="nil"/>
              <w:right w:val="single" w:color="auto" w:sz="4" w:space="0"/>
            </w:tcBorders>
            <w:shd w:val="clear" w:color="auto" w:fill="auto"/>
            <w:vAlign w:val="center"/>
          </w:tcPr>
          <w:p w14:paraId="7D4B73F5">
            <w:pPr>
              <w:textAlignment w:val="center"/>
              <w:rPr>
                <w:rFonts w:ascii="宋体" w:hAnsi="宋体" w:eastAsia="宋体"/>
                <w:lang w:eastAsia="zh-CN"/>
              </w:rPr>
            </w:pPr>
            <w:r>
              <w:rPr>
                <w:rFonts w:hint="eastAsia" w:ascii="宋体" w:hAnsi="宋体" w:eastAsia="宋体"/>
                <w:lang w:eastAsia="zh-CN"/>
              </w:rPr>
              <w:t>面材：三聚氰胺装饰纸，甲醛释放含量≤0.5mg/L，达到E0级标准；</w:t>
            </w:r>
            <w:r>
              <w:rPr>
                <w:rFonts w:hint="eastAsia" w:ascii="宋体" w:hAnsi="宋体" w:eastAsia="宋体"/>
                <w:lang w:eastAsia="zh-CN"/>
              </w:rPr>
              <w:br w:type="textWrapping"/>
            </w:r>
            <w:r>
              <w:rPr>
                <w:rFonts w:hint="eastAsia" w:ascii="宋体" w:hAnsi="宋体" w:eastAsia="宋体"/>
                <w:lang w:eastAsia="zh-CN"/>
              </w:rPr>
              <w:t>内芯材：E0级环保刨花板，甲醛释放含量≤0.5mg/L； </w:t>
            </w:r>
            <w:r>
              <w:rPr>
                <w:rFonts w:hint="eastAsia" w:ascii="宋体" w:hAnsi="宋体" w:eastAsia="宋体"/>
                <w:lang w:eastAsia="zh-CN"/>
              </w:rPr>
              <w:br w:type="textWrapping"/>
            </w:r>
            <w:r>
              <w:rPr>
                <w:rFonts w:hint="eastAsia" w:ascii="宋体" w:hAnsi="宋体" w:eastAsia="宋体"/>
                <w:lang w:eastAsia="zh-CN"/>
              </w:rPr>
              <w:t>封边：2mm厚ABS封边条，无缝封边，具有良好的耐气候性能； </w:t>
            </w:r>
            <w:r>
              <w:rPr>
                <w:rFonts w:hint="eastAsia" w:ascii="宋体" w:hAnsi="宋体" w:eastAsia="宋体"/>
                <w:lang w:eastAsia="zh-CN"/>
              </w:rPr>
              <w:br w:type="textWrapping"/>
            </w:r>
            <w:r>
              <w:rPr>
                <w:rFonts w:hint="eastAsia" w:ascii="宋体" w:hAnsi="宋体" w:eastAsia="宋体"/>
                <w:lang w:eastAsia="zh-CN"/>
              </w:rPr>
              <w:t>五金件：优质阻尼铰链； </w:t>
            </w:r>
          </w:p>
        </w:tc>
      </w:tr>
      <w:tr w14:paraId="160E61ED">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129CADF6">
            <w:pPr>
              <w:jc w:val="center"/>
              <w:textAlignment w:val="center"/>
              <w:rPr>
                <w:rFonts w:ascii="宋体" w:hAnsi="宋体" w:eastAsia="宋体" w:cs="宋体"/>
                <w:szCs w:val="24"/>
                <w:lang w:eastAsia="zh-CN"/>
              </w:rPr>
            </w:pPr>
            <w:r>
              <w:rPr>
                <w:rFonts w:hint="eastAsia" w:ascii="宋体" w:hAnsi="宋体" w:eastAsia="宋体" w:cs="宋体"/>
                <w:szCs w:val="24"/>
                <w:lang w:eastAsia="zh-CN"/>
              </w:rPr>
              <w:t>3</w:t>
            </w:r>
            <w:r>
              <w:rPr>
                <w:rFonts w:ascii="宋体" w:hAnsi="宋体" w:eastAsia="宋体" w:cs="宋体"/>
                <w:szCs w:val="24"/>
                <w:lang w:eastAsia="zh-CN"/>
              </w:rPr>
              <w:t>0</w:t>
            </w:r>
          </w:p>
        </w:tc>
        <w:tc>
          <w:tcPr>
            <w:tcW w:w="231" w:type="pct"/>
            <w:tcBorders>
              <w:top w:val="single" w:color="auto" w:sz="4" w:space="0"/>
              <w:left w:val="nil"/>
              <w:bottom w:val="single" w:color="auto" w:sz="4" w:space="0"/>
              <w:right w:val="single" w:color="auto" w:sz="4" w:space="0"/>
            </w:tcBorders>
            <w:shd w:val="clear" w:color="auto" w:fill="auto"/>
            <w:vAlign w:val="center"/>
          </w:tcPr>
          <w:p w14:paraId="409B8C14">
            <w:pPr>
              <w:jc w:val="center"/>
              <w:textAlignment w:val="center"/>
              <w:rPr>
                <w:rFonts w:ascii="宋体" w:hAnsi="宋体" w:eastAsia="宋体"/>
                <w:color w:val="auto"/>
                <w:lang w:eastAsia="zh-CN"/>
              </w:rPr>
            </w:pPr>
            <w:r>
              <w:rPr>
                <w:rFonts w:hint="eastAsia" w:ascii="宋体" w:hAnsi="宋体" w:eastAsia="宋体"/>
                <w:color w:val="auto"/>
                <w:lang w:eastAsia="zh-CN"/>
              </w:rPr>
              <w:t>8人会议桌</w:t>
            </w:r>
          </w:p>
        </w:tc>
        <w:tc>
          <w:tcPr>
            <w:tcW w:w="243" w:type="pct"/>
            <w:tcBorders>
              <w:top w:val="single" w:color="auto" w:sz="4" w:space="0"/>
              <w:left w:val="nil"/>
              <w:bottom w:val="single" w:color="auto" w:sz="4" w:space="0"/>
              <w:right w:val="single" w:color="auto" w:sz="4" w:space="0"/>
            </w:tcBorders>
            <w:shd w:val="clear" w:color="auto" w:fill="auto"/>
            <w:vAlign w:val="center"/>
          </w:tcPr>
          <w:p w14:paraId="1D866B55">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0F05C76B">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931545" cy="801370"/>
                  <wp:effectExtent l="0" t="0" r="1905" b="17780"/>
                  <wp:docPr id="7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931545" cy="801370"/>
                          </a:xfrm>
                          <a:prstGeom prst="rect">
                            <a:avLst/>
                          </a:prstGeom>
                          <a:noFill/>
                          <a:ln>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57949E87">
            <w:pPr>
              <w:jc w:val="center"/>
              <w:textAlignment w:val="center"/>
              <w:rPr>
                <w:rFonts w:ascii="宋体" w:hAnsi="宋体" w:eastAsia="宋体" w:cs="宋体"/>
                <w:szCs w:val="24"/>
                <w:lang w:eastAsia="zh-CN"/>
              </w:rPr>
            </w:pPr>
            <w:r>
              <w:rPr>
                <w:rFonts w:hint="eastAsia" w:ascii="宋体" w:hAnsi="宋体" w:eastAsia="宋体" w:cs="宋体"/>
                <w:szCs w:val="24"/>
                <w:lang w:eastAsia="zh-CN"/>
              </w:rPr>
              <w:t>2400*1200*760mm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6BC34CF6">
            <w:pPr>
              <w:jc w:val="center"/>
              <w:textAlignment w:val="center"/>
              <w:rPr>
                <w:rFonts w:ascii="宋体" w:hAnsi="宋体" w:eastAsia="宋体"/>
                <w:lang w:eastAsia="zh-CN"/>
              </w:rPr>
            </w:pPr>
            <w:r>
              <w:rPr>
                <w:rFonts w:hint="eastAsia" w:ascii="宋体" w:hAnsi="宋体" w:eastAsia="宋体"/>
                <w:lang w:eastAsia="zh-CN"/>
              </w:rPr>
              <w:t>3</w:t>
            </w:r>
          </w:p>
        </w:tc>
        <w:tc>
          <w:tcPr>
            <w:tcW w:w="189" w:type="pct"/>
            <w:tcBorders>
              <w:top w:val="single" w:color="auto" w:sz="4" w:space="0"/>
              <w:left w:val="nil"/>
              <w:bottom w:val="single" w:color="auto" w:sz="4" w:space="0"/>
              <w:right w:val="single" w:color="auto" w:sz="4" w:space="0"/>
            </w:tcBorders>
            <w:shd w:val="clear" w:color="auto" w:fill="auto"/>
            <w:vAlign w:val="center"/>
          </w:tcPr>
          <w:p w14:paraId="10F8614A">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420C2CBD">
            <w:pPr>
              <w:jc w:val="center"/>
              <w:textAlignment w:val="center"/>
              <w:rPr>
                <w:rFonts w:ascii="宋体" w:hAnsi="宋体" w:eastAsia="宋体"/>
                <w:szCs w:val="20"/>
                <w:lang w:eastAsia="zh-CN"/>
              </w:rPr>
            </w:pPr>
            <w:r>
              <w:rPr>
                <w:rFonts w:hint="eastAsia" w:ascii="宋体" w:hAnsi="宋体" w:eastAsia="宋体"/>
                <w:lang w:eastAsia="zh-CN"/>
              </w:rPr>
              <w:t>面材、内芯材、封边、桌脚</w:t>
            </w:r>
          </w:p>
        </w:tc>
        <w:tc>
          <w:tcPr>
            <w:tcW w:w="759" w:type="pct"/>
            <w:tcBorders>
              <w:top w:val="single" w:color="auto" w:sz="4" w:space="0"/>
              <w:left w:val="nil"/>
              <w:bottom w:val="single" w:color="auto" w:sz="4" w:space="0"/>
              <w:right w:val="single" w:color="auto" w:sz="4" w:space="0"/>
            </w:tcBorders>
            <w:shd w:val="clear" w:color="auto" w:fill="auto"/>
            <w:vAlign w:val="center"/>
          </w:tcPr>
          <w:p w14:paraId="4ED996AE">
            <w:pPr>
              <w:textAlignment w:val="center"/>
              <w:rPr>
                <w:rFonts w:ascii="宋体" w:hAnsi="宋体" w:eastAsia="宋体"/>
                <w:szCs w:val="20"/>
                <w:lang w:eastAsia="zh-CN"/>
              </w:rPr>
            </w:pPr>
            <w:r>
              <w:rPr>
                <w:rFonts w:hint="eastAsia" w:ascii="宋体" w:hAnsi="宋体" w:eastAsia="宋体"/>
                <w:lang w:eastAsia="zh-CN"/>
              </w:rPr>
              <w:t>面材：三聚氰胺装饰纸</w:t>
            </w:r>
          </w:p>
          <w:p w14:paraId="6F6BE724">
            <w:pP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068ABE1E">
            <w:pPr>
              <w:textAlignment w:val="center"/>
              <w:rPr>
                <w:rFonts w:hint="eastAsia" w:ascii="宋体" w:hAnsi="宋体" w:eastAsia="宋体"/>
                <w:lang w:eastAsia="zh-CN"/>
              </w:rPr>
            </w:pPr>
            <w:r>
              <w:rPr>
                <w:rFonts w:hint="eastAsia" w:ascii="宋体" w:hAnsi="宋体" w:eastAsia="宋体"/>
                <w:lang w:eastAsia="zh-CN"/>
              </w:rPr>
              <w:t>桌脚：钢架脚</w:t>
            </w:r>
          </w:p>
        </w:tc>
        <w:tc>
          <w:tcPr>
            <w:tcW w:w="1843" w:type="pct"/>
            <w:tcBorders>
              <w:top w:val="single" w:color="auto" w:sz="4" w:space="0"/>
              <w:left w:val="nil"/>
              <w:right w:val="single" w:color="auto" w:sz="4" w:space="0"/>
            </w:tcBorders>
            <w:shd w:val="clear" w:color="auto" w:fill="auto"/>
            <w:vAlign w:val="center"/>
          </w:tcPr>
          <w:p w14:paraId="46E7ACE1">
            <w:pPr>
              <w:textAlignment w:val="center"/>
              <w:rPr>
                <w:rFonts w:hint="eastAsia" w:ascii="宋体" w:hAnsi="宋体" w:eastAsia="宋体"/>
                <w:lang w:eastAsia="zh-CN"/>
              </w:rPr>
            </w:pPr>
            <w:r>
              <w:rPr>
                <w:rFonts w:hint="eastAsia" w:ascii="宋体" w:hAnsi="宋体" w:eastAsia="宋体"/>
                <w:lang w:eastAsia="zh-CN"/>
              </w:rPr>
              <w:t>面材：三聚氰胺装饰纸，甲醛释放含量≤0.5 mg/L，达到E0级标准；</w:t>
            </w:r>
          </w:p>
          <w:p w14:paraId="66B8931A">
            <w:pPr>
              <w:textAlignment w:val="center"/>
              <w:rPr>
                <w:rFonts w:hint="eastAsia" w:ascii="宋体" w:hAnsi="宋体" w:eastAsia="宋体"/>
                <w:lang w:eastAsia="zh-CN"/>
              </w:rPr>
            </w:pPr>
            <w:r>
              <w:rPr>
                <w:rFonts w:hint="eastAsia" w:ascii="宋体" w:hAnsi="宋体" w:eastAsia="宋体"/>
                <w:lang w:eastAsia="zh-CN"/>
              </w:rPr>
              <w:t>内芯材：E0级环保刨花板，甲醛释放含量≤0.5 mg/L；</w:t>
            </w:r>
          </w:p>
          <w:p w14:paraId="4AF1B083">
            <w:pPr>
              <w:textAlignment w:val="center"/>
              <w:rPr>
                <w:rFonts w:hint="eastAsia" w:ascii="宋体" w:hAnsi="宋体" w:eastAsia="宋体"/>
                <w:lang w:eastAsia="zh-CN"/>
              </w:rPr>
            </w:pPr>
            <w:r>
              <w:rPr>
                <w:rFonts w:hint="eastAsia" w:ascii="宋体" w:hAnsi="宋体" w:eastAsia="宋体"/>
                <w:lang w:eastAsia="zh-CN"/>
              </w:rPr>
              <w:t>封边：2 mm厚ABS封边条，无缝封边，具有良好的耐气候性能；</w:t>
            </w:r>
          </w:p>
          <w:p w14:paraId="692F4619">
            <w:pPr>
              <w:textAlignment w:val="center"/>
              <w:rPr>
                <w:rFonts w:ascii="宋体" w:hAnsi="宋体" w:eastAsia="宋体"/>
                <w:highlight w:val="yellow"/>
                <w:lang w:eastAsia="zh-CN"/>
              </w:rPr>
            </w:pPr>
            <w:r>
              <w:rPr>
                <w:rFonts w:hint="eastAsia" w:ascii="宋体" w:hAnsi="宋体" w:eastAsia="宋体"/>
                <w:lang w:eastAsia="zh-CN"/>
              </w:rPr>
              <w:t>桌脚：定制黑色烤漆优质钢架脚</w:t>
            </w:r>
          </w:p>
        </w:tc>
      </w:tr>
      <w:tr w14:paraId="01156BA8">
        <w:tblPrEx>
          <w:tblCellMar>
            <w:top w:w="0" w:type="dxa"/>
            <w:left w:w="108" w:type="dxa"/>
            <w:bottom w:w="0" w:type="dxa"/>
            <w:right w:w="108" w:type="dxa"/>
          </w:tblCellMar>
        </w:tblPrEx>
        <w:trPr>
          <w:trHeight w:val="1469"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28B0EE1E">
            <w:pPr>
              <w:jc w:val="center"/>
              <w:textAlignment w:val="center"/>
              <w:rPr>
                <w:rFonts w:ascii="宋体" w:hAnsi="宋体" w:eastAsia="宋体" w:cs="宋体"/>
                <w:szCs w:val="24"/>
                <w:lang w:eastAsia="zh-CN"/>
              </w:rPr>
            </w:pPr>
            <w:bookmarkStart w:id="5" w:name="_Hlk196146870"/>
            <w:r>
              <w:rPr>
                <w:rFonts w:hint="eastAsia" w:ascii="宋体" w:hAnsi="宋体" w:eastAsia="宋体" w:cs="宋体"/>
                <w:szCs w:val="24"/>
                <w:lang w:eastAsia="zh-CN"/>
              </w:rPr>
              <w:t>3</w:t>
            </w:r>
            <w:r>
              <w:rPr>
                <w:rFonts w:ascii="宋体" w:hAnsi="宋体" w:eastAsia="宋体" w:cs="宋体"/>
                <w:szCs w:val="24"/>
                <w:lang w:eastAsia="zh-CN"/>
              </w:rPr>
              <w:t>1</w:t>
            </w:r>
          </w:p>
        </w:tc>
        <w:tc>
          <w:tcPr>
            <w:tcW w:w="231" w:type="pct"/>
            <w:tcBorders>
              <w:top w:val="single" w:color="auto" w:sz="4" w:space="0"/>
              <w:left w:val="nil"/>
              <w:bottom w:val="single" w:color="auto" w:sz="4" w:space="0"/>
              <w:right w:val="single" w:color="auto" w:sz="4" w:space="0"/>
            </w:tcBorders>
            <w:shd w:val="clear" w:color="auto" w:fill="auto"/>
            <w:vAlign w:val="center"/>
          </w:tcPr>
          <w:p w14:paraId="4572E0C6">
            <w:pPr>
              <w:jc w:val="center"/>
              <w:textAlignment w:val="center"/>
              <w:rPr>
                <w:rFonts w:ascii="宋体" w:hAnsi="宋体" w:eastAsia="宋体"/>
                <w:lang w:eastAsia="zh-CN"/>
              </w:rPr>
            </w:pPr>
            <w:r>
              <w:rPr>
                <w:rFonts w:hint="eastAsia" w:ascii="宋体" w:hAnsi="宋体" w:eastAsia="宋体"/>
                <w:lang w:eastAsia="zh-CN"/>
              </w:rPr>
              <w:t>会议椅A</w:t>
            </w:r>
          </w:p>
        </w:tc>
        <w:tc>
          <w:tcPr>
            <w:tcW w:w="243" w:type="pct"/>
            <w:tcBorders>
              <w:top w:val="single" w:color="auto" w:sz="4" w:space="0"/>
              <w:left w:val="nil"/>
              <w:bottom w:val="single" w:color="auto" w:sz="4" w:space="0"/>
              <w:right w:val="single" w:color="auto" w:sz="4" w:space="0"/>
            </w:tcBorders>
            <w:shd w:val="clear" w:color="auto" w:fill="auto"/>
            <w:vAlign w:val="center"/>
          </w:tcPr>
          <w:p w14:paraId="045E9A2D">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03D55683">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532765" cy="713105"/>
                  <wp:effectExtent l="0" t="0" r="635" b="10795"/>
                  <wp:docPr id="74" name="图片 19" descr="04bd9154e1818dd3801ad43db80d4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9" descr="04bd9154e1818dd3801ad43db80d4fc"/>
                          <pic:cNvPicPr>
                            <a:picLocks noChangeAspect="1"/>
                          </pic:cNvPicPr>
                        </pic:nvPicPr>
                        <pic:blipFill>
                          <a:blip r:embed="rId31"/>
                          <a:stretch>
                            <a:fillRect/>
                          </a:stretch>
                        </pic:blipFill>
                        <pic:spPr>
                          <a:xfrm>
                            <a:off x="0" y="0"/>
                            <a:ext cx="532765" cy="71310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5012EAF9">
            <w:pPr>
              <w:jc w:val="center"/>
              <w:textAlignment w:val="center"/>
              <w:rPr>
                <w:rFonts w:ascii="宋体" w:hAnsi="宋体" w:eastAsia="宋体" w:cs="宋体"/>
                <w:szCs w:val="24"/>
                <w:lang w:eastAsia="zh-CN"/>
              </w:rPr>
            </w:pPr>
            <w:r>
              <w:rPr>
                <w:rFonts w:hint="eastAsia" w:ascii="宋体" w:hAnsi="宋体" w:eastAsia="宋体" w:cs="宋体"/>
                <w:szCs w:val="24"/>
                <w:lang w:eastAsia="zh-CN"/>
              </w:rPr>
              <w:t>590*520*1070mm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3C63913F">
            <w:pPr>
              <w:jc w:val="center"/>
              <w:textAlignment w:val="center"/>
              <w:rPr>
                <w:rFonts w:ascii="宋体" w:hAnsi="宋体" w:eastAsia="宋体"/>
                <w:lang w:eastAsia="zh-CN"/>
              </w:rPr>
            </w:pPr>
            <w:r>
              <w:rPr>
                <w:rFonts w:hint="eastAsia" w:ascii="宋体" w:hAnsi="宋体" w:eastAsia="宋体"/>
                <w:lang w:eastAsia="zh-CN"/>
              </w:rPr>
              <w:t>2</w:t>
            </w:r>
            <w:r>
              <w:rPr>
                <w:rFonts w:ascii="宋体" w:hAnsi="宋体" w:eastAsia="宋体"/>
                <w:lang w:eastAsia="zh-CN"/>
              </w:rPr>
              <w:t>4</w:t>
            </w:r>
          </w:p>
        </w:tc>
        <w:tc>
          <w:tcPr>
            <w:tcW w:w="189" w:type="pct"/>
            <w:tcBorders>
              <w:top w:val="single" w:color="auto" w:sz="4" w:space="0"/>
              <w:left w:val="nil"/>
              <w:bottom w:val="single" w:color="auto" w:sz="4" w:space="0"/>
              <w:right w:val="single" w:color="auto" w:sz="4" w:space="0"/>
            </w:tcBorders>
            <w:shd w:val="clear" w:color="auto" w:fill="auto"/>
            <w:vAlign w:val="center"/>
          </w:tcPr>
          <w:p w14:paraId="59332560">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2EB483EB">
            <w:pPr>
              <w:jc w:val="center"/>
              <w:textAlignment w:val="center"/>
              <w:rPr>
                <w:rFonts w:ascii="宋体" w:hAnsi="宋体" w:eastAsia="宋体"/>
                <w:szCs w:val="20"/>
                <w:lang w:eastAsia="zh-CN"/>
              </w:rPr>
            </w:pPr>
            <w:r>
              <w:rPr>
                <w:rFonts w:hint="eastAsia"/>
              </w:rPr>
              <w:t>椅</w:t>
            </w:r>
            <w:r>
              <w:rPr>
                <w:rFonts w:hint="eastAsia"/>
                <w:lang w:eastAsia="zh-CN"/>
              </w:rPr>
              <w:t>面</w:t>
            </w:r>
            <w:r>
              <w:rPr>
                <w:rFonts w:hint="eastAsia"/>
              </w:rPr>
              <w:t>、椅架</w:t>
            </w:r>
            <w:r>
              <w:rPr>
                <w:rFonts w:hint="eastAsia"/>
                <w:lang w:eastAsia="zh-CN"/>
              </w:rPr>
              <w:t>、椅座</w:t>
            </w:r>
          </w:p>
        </w:tc>
        <w:tc>
          <w:tcPr>
            <w:tcW w:w="759" w:type="pct"/>
            <w:tcBorders>
              <w:top w:val="single" w:color="auto" w:sz="4" w:space="0"/>
              <w:left w:val="nil"/>
              <w:bottom w:val="single" w:color="auto" w:sz="4" w:space="0"/>
              <w:right w:val="single" w:color="auto" w:sz="4" w:space="0"/>
            </w:tcBorders>
            <w:shd w:val="clear" w:color="auto" w:fill="auto"/>
            <w:vAlign w:val="center"/>
          </w:tcPr>
          <w:p w14:paraId="08E37A54">
            <w:pPr>
              <w:jc w:val="center"/>
              <w:textAlignment w:val="center"/>
              <w:rPr>
                <w:lang w:eastAsia="zh-CN"/>
              </w:rPr>
            </w:pPr>
            <w:r>
              <w:rPr>
                <w:rFonts w:hint="eastAsia"/>
                <w:lang w:eastAsia="zh-CN"/>
              </w:rPr>
              <w:t>椅面：</w:t>
            </w:r>
            <w:r>
              <w:rPr>
                <w:rFonts w:hint="eastAsia" w:ascii="宋体" w:hAnsi="宋体" w:eastAsia="宋体"/>
                <w:lang w:eastAsia="zh-CN"/>
              </w:rPr>
              <w:t>科技西皮</w:t>
            </w:r>
          </w:p>
          <w:p w14:paraId="054EB004">
            <w:pPr>
              <w:jc w:val="center"/>
              <w:textAlignment w:val="center"/>
              <w:rPr>
                <w:lang w:eastAsia="zh-CN"/>
              </w:rPr>
            </w:pPr>
            <w:r>
              <w:rPr>
                <w:rFonts w:hint="eastAsia"/>
                <w:lang w:eastAsia="zh-CN"/>
              </w:rPr>
              <w:t>椅架：铁管镀铬</w:t>
            </w:r>
          </w:p>
          <w:p w14:paraId="02418FE8">
            <w:pPr>
              <w:jc w:val="center"/>
              <w:textAlignment w:val="center"/>
              <w:rPr>
                <w:rFonts w:ascii="宋体" w:hAnsi="宋体" w:eastAsia="宋体"/>
                <w:szCs w:val="20"/>
                <w:lang w:eastAsia="zh-CN"/>
              </w:rPr>
            </w:pPr>
            <w:r>
              <w:rPr>
                <w:rFonts w:hint="eastAsia"/>
                <w:lang w:eastAsia="zh-CN"/>
              </w:rPr>
              <w:t>椅座：</w:t>
            </w:r>
            <w:r>
              <w:rPr>
                <w:rFonts w:hint="eastAsia" w:ascii="宋体" w:hAnsi="宋体" w:eastAsia="宋体"/>
                <w:lang w:eastAsia="zh-CN"/>
              </w:rPr>
              <w:t>高密度海绵</w:t>
            </w:r>
          </w:p>
        </w:tc>
        <w:tc>
          <w:tcPr>
            <w:tcW w:w="1843" w:type="pct"/>
            <w:tcBorders>
              <w:top w:val="single" w:color="auto" w:sz="4" w:space="0"/>
              <w:left w:val="nil"/>
              <w:right w:val="single" w:color="auto" w:sz="4" w:space="0"/>
            </w:tcBorders>
            <w:shd w:val="clear" w:color="auto" w:fill="auto"/>
            <w:vAlign w:val="center"/>
          </w:tcPr>
          <w:p w14:paraId="2E7F6611">
            <w:pPr>
              <w:textAlignment w:val="center"/>
              <w:rPr>
                <w:rFonts w:ascii="宋体" w:hAnsi="宋体" w:eastAsia="宋体"/>
                <w:lang w:eastAsia="zh-CN"/>
              </w:rPr>
            </w:pPr>
            <w:r>
              <w:rPr>
                <w:rFonts w:hint="eastAsia" w:ascii="宋体" w:hAnsi="宋体" w:eastAsia="宋体"/>
                <w:lang w:eastAsia="zh-CN"/>
              </w:rPr>
              <w:t>椅面采用优质科技西皮饰面，椅座采用高密度海绵制作而成，回弹快，不变形。椅架采用2.0</w:t>
            </w:r>
            <w:r>
              <w:rPr>
                <w:rFonts w:hint="eastAsia"/>
                <w:lang w:eastAsia="zh-CN"/>
              </w:rPr>
              <w:t>铁管镀铬</w:t>
            </w:r>
            <w:r>
              <w:rPr>
                <w:rFonts w:hint="eastAsia" w:ascii="宋体" w:hAnsi="宋体" w:eastAsia="宋体"/>
                <w:lang w:eastAsia="zh-CN"/>
              </w:rPr>
              <w:t>一次成型，管架承重力&gt;150KG。</w:t>
            </w:r>
          </w:p>
        </w:tc>
      </w:tr>
      <w:bookmarkEnd w:id="5"/>
      <w:tr w14:paraId="59CB9CF8">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1C0DDC8B">
            <w:pPr>
              <w:jc w:val="center"/>
              <w:textAlignment w:val="center"/>
              <w:rPr>
                <w:rFonts w:ascii="宋体" w:hAnsi="宋体" w:eastAsia="宋体" w:cs="宋体"/>
                <w:szCs w:val="24"/>
                <w:lang w:eastAsia="zh-CN"/>
              </w:rPr>
            </w:pPr>
            <w:r>
              <w:rPr>
                <w:rFonts w:hint="eastAsia" w:ascii="宋体" w:hAnsi="宋体" w:eastAsia="宋体" w:cs="宋体"/>
                <w:szCs w:val="24"/>
                <w:lang w:eastAsia="zh-CN"/>
              </w:rPr>
              <w:t>3</w:t>
            </w:r>
            <w:r>
              <w:rPr>
                <w:rFonts w:ascii="宋体" w:hAnsi="宋体" w:eastAsia="宋体" w:cs="宋体"/>
                <w:szCs w:val="24"/>
                <w:lang w:eastAsia="zh-CN"/>
              </w:rPr>
              <w:t>2</w:t>
            </w:r>
          </w:p>
        </w:tc>
        <w:tc>
          <w:tcPr>
            <w:tcW w:w="231" w:type="pct"/>
            <w:tcBorders>
              <w:top w:val="single" w:color="auto" w:sz="4" w:space="0"/>
              <w:left w:val="nil"/>
              <w:bottom w:val="single" w:color="auto" w:sz="4" w:space="0"/>
              <w:right w:val="single" w:color="auto" w:sz="4" w:space="0"/>
            </w:tcBorders>
            <w:shd w:val="clear" w:color="auto" w:fill="auto"/>
            <w:vAlign w:val="center"/>
          </w:tcPr>
          <w:p w14:paraId="43320025">
            <w:pPr>
              <w:jc w:val="center"/>
              <w:textAlignment w:val="center"/>
              <w:rPr>
                <w:rFonts w:ascii="宋体" w:hAnsi="宋体" w:eastAsia="宋体"/>
                <w:lang w:eastAsia="zh-CN"/>
              </w:rPr>
            </w:pPr>
            <w:r>
              <w:rPr>
                <w:rFonts w:hint="eastAsia" w:ascii="宋体" w:hAnsi="宋体" w:eastAsia="宋体"/>
                <w:lang w:eastAsia="zh-CN"/>
              </w:rPr>
              <w:t>五门书柜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5D0CB2E1">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6D39FF0A">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722630" cy="673100"/>
                  <wp:effectExtent l="0" t="0" r="1270" b="12700"/>
                  <wp:docPr id="77" name="图片 9" descr="QQ20250303-142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9" descr="QQ20250303-142843"/>
                          <pic:cNvPicPr>
                            <a:picLocks noChangeAspect="1"/>
                          </pic:cNvPicPr>
                        </pic:nvPicPr>
                        <pic:blipFill>
                          <a:blip r:embed="rId32"/>
                          <a:stretch>
                            <a:fillRect/>
                          </a:stretch>
                        </pic:blipFill>
                        <pic:spPr>
                          <a:xfrm>
                            <a:off x="0" y="0"/>
                            <a:ext cx="722630" cy="67310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33155988">
            <w:pPr>
              <w:jc w:val="center"/>
              <w:textAlignment w:val="center"/>
              <w:rPr>
                <w:rFonts w:ascii="宋体" w:hAnsi="宋体" w:eastAsia="宋体"/>
                <w:lang w:eastAsia="zh-CN"/>
              </w:rPr>
            </w:pPr>
            <w:r>
              <w:rPr>
                <w:rFonts w:hint="eastAsia" w:ascii="宋体" w:hAnsi="宋体" w:eastAsia="宋体"/>
                <w:lang w:eastAsia="zh-CN"/>
              </w:rPr>
              <w:t>2000*400*2000</w:t>
            </w:r>
          </w:p>
        </w:tc>
        <w:tc>
          <w:tcPr>
            <w:tcW w:w="247" w:type="pct"/>
            <w:tcBorders>
              <w:top w:val="single" w:color="auto" w:sz="4" w:space="0"/>
              <w:left w:val="nil"/>
              <w:bottom w:val="single" w:color="auto" w:sz="4" w:space="0"/>
              <w:right w:val="single" w:color="auto" w:sz="4" w:space="0"/>
            </w:tcBorders>
            <w:shd w:val="clear" w:color="auto" w:fill="auto"/>
            <w:vAlign w:val="center"/>
          </w:tcPr>
          <w:p w14:paraId="614CA902">
            <w:pPr>
              <w:jc w:val="center"/>
              <w:textAlignment w:val="center"/>
              <w:rPr>
                <w:rFonts w:ascii="宋体" w:hAnsi="宋体" w:eastAsia="宋体"/>
                <w:lang w:eastAsia="zh-CN"/>
              </w:rPr>
            </w:pPr>
            <w:r>
              <w:rPr>
                <w:rFonts w:hint="eastAsia" w:ascii="宋体" w:hAnsi="宋体" w:eastAsia="宋体"/>
                <w:lang w:eastAsia="zh-CN"/>
              </w:rPr>
              <w:t>5</w:t>
            </w:r>
          </w:p>
        </w:tc>
        <w:tc>
          <w:tcPr>
            <w:tcW w:w="189" w:type="pct"/>
            <w:tcBorders>
              <w:top w:val="single" w:color="auto" w:sz="4" w:space="0"/>
              <w:left w:val="nil"/>
              <w:bottom w:val="single" w:color="auto" w:sz="4" w:space="0"/>
              <w:right w:val="single" w:color="auto" w:sz="4" w:space="0"/>
            </w:tcBorders>
            <w:shd w:val="clear" w:color="auto" w:fill="auto"/>
            <w:vAlign w:val="center"/>
          </w:tcPr>
          <w:p w14:paraId="091C31C2">
            <w:pPr>
              <w:jc w:val="center"/>
              <w:textAlignment w:val="center"/>
              <w:rPr>
                <w:rFonts w:ascii="宋体" w:hAnsi="宋体" w:eastAsia="宋体"/>
                <w:szCs w:val="20"/>
                <w:lang w:eastAsia="zh-CN"/>
              </w:rPr>
            </w:pPr>
            <w:r>
              <w:rPr>
                <w:rFonts w:hint="eastAsia" w:ascii="宋体" w:hAnsi="宋体" w:eastAsia="宋体"/>
                <w:szCs w:val="20"/>
                <w:lang w:eastAsia="zh-CN"/>
              </w:rPr>
              <w:t>套</w:t>
            </w:r>
          </w:p>
        </w:tc>
        <w:tc>
          <w:tcPr>
            <w:tcW w:w="345" w:type="pct"/>
            <w:tcBorders>
              <w:top w:val="single" w:color="auto" w:sz="4" w:space="0"/>
              <w:left w:val="nil"/>
              <w:bottom w:val="single" w:color="auto" w:sz="4" w:space="0"/>
              <w:right w:val="single" w:color="auto" w:sz="4" w:space="0"/>
            </w:tcBorders>
            <w:shd w:val="clear" w:color="auto" w:fill="auto"/>
            <w:vAlign w:val="center"/>
          </w:tcPr>
          <w:p w14:paraId="693444A9">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09099B5B">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30402861">
            <w:pPr>
              <w:jc w:val="cente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620C1F3F">
            <w:pPr>
              <w:jc w:val="center"/>
              <w:textAlignment w:val="center"/>
              <w:rPr>
                <w:rFonts w:hint="eastAsia" w:ascii="宋体" w:hAnsi="宋体" w:eastAsia="宋体"/>
                <w:szCs w:val="20"/>
                <w:lang w:eastAsia="zh-CN"/>
              </w:rPr>
            </w:pPr>
            <w:r>
              <w:rPr>
                <w:rFonts w:hint="eastAsia" w:ascii="宋体" w:hAnsi="宋体" w:eastAsia="宋体"/>
                <w:lang w:eastAsia="zh-CN"/>
              </w:rPr>
              <w:t>五金件：优质阻尼铰链</w:t>
            </w:r>
          </w:p>
        </w:tc>
        <w:tc>
          <w:tcPr>
            <w:tcW w:w="1843" w:type="pct"/>
            <w:tcBorders>
              <w:top w:val="single" w:color="auto" w:sz="4" w:space="0"/>
              <w:left w:val="nil"/>
              <w:right w:val="single" w:color="auto" w:sz="4" w:space="0"/>
            </w:tcBorders>
            <w:shd w:val="clear" w:color="auto" w:fill="auto"/>
            <w:vAlign w:val="center"/>
          </w:tcPr>
          <w:p w14:paraId="69184B4B">
            <w:pPr>
              <w:textAlignment w:val="center"/>
              <w:rPr>
                <w:rFonts w:ascii="宋体" w:hAnsi="宋体" w:eastAsia="宋体"/>
                <w:lang w:eastAsia="zh-CN"/>
              </w:rPr>
            </w:pPr>
            <w:r>
              <w:rPr>
                <w:rFonts w:hint="eastAsia" w:ascii="宋体" w:hAnsi="宋体" w:eastAsia="宋体"/>
                <w:lang w:eastAsia="zh-CN"/>
              </w:rPr>
              <w:t>面材：三聚氰胺装饰纸，甲醛释放含量≤0.5mg/L，达到E0级标准；</w:t>
            </w:r>
          </w:p>
          <w:p w14:paraId="4B616072">
            <w:pPr>
              <w:textAlignment w:val="center"/>
              <w:rPr>
                <w:rFonts w:hint="eastAsia" w:ascii="宋体" w:hAnsi="宋体" w:eastAsia="宋体"/>
                <w:lang w:eastAsia="zh-CN"/>
              </w:rPr>
            </w:pPr>
            <w:r>
              <w:rPr>
                <w:rFonts w:hint="eastAsia" w:ascii="宋体" w:hAnsi="宋体" w:eastAsia="宋体"/>
                <w:lang w:eastAsia="zh-CN"/>
              </w:rPr>
              <w:t>内芯材：E0级环保刨花板，甲醛释放含量≤0.5mg/L；</w:t>
            </w:r>
          </w:p>
          <w:p w14:paraId="202D03AC">
            <w:pPr>
              <w:textAlignment w:val="center"/>
              <w:rPr>
                <w:rFonts w:hint="eastAsia" w:ascii="宋体" w:hAnsi="宋体" w:eastAsia="宋体"/>
                <w:lang w:eastAsia="zh-CN"/>
              </w:rPr>
            </w:pPr>
            <w:r>
              <w:rPr>
                <w:rFonts w:hint="eastAsia" w:ascii="宋体" w:hAnsi="宋体" w:eastAsia="宋体"/>
                <w:lang w:eastAsia="zh-CN"/>
              </w:rPr>
              <w:t>封边：2mm厚ABS封边条，无缝封边，具有良好的耐气候性能</w:t>
            </w:r>
          </w:p>
          <w:p w14:paraId="2C341C80">
            <w:pPr>
              <w:textAlignment w:val="center"/>
              <w:rPr>
                <w:rFonts w:ascii="宋体" w:hAnsi="宋体" w:eastAsia="宋体"/>
                <w:lang w:eastAsia="zh-CN"/>
              </w:rPr>
            </w:pPr>
            <w:r>
              <w:rPr>
                <w:rFonts w:hint="eastAsia" w:ascii="宋体" w:hAnsi="宋体" w:eastAsia="宋体"/>
                <w:lang w:eastAsia="zh-CN"/>
              </w:rPr>
              <w:t>五金件：优质阻尼铰链，配套锁具。</w:t>
            </w:r>
          </w:p>
        </w:tc>
      </w:tr>
      <w:tr w14:paraId="00DDF285">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7D925010">
            <w:pPr>
              <w:jc w:val="center"/>
              <w:textAlignment w:val="center"/>
              <w:rPr>
                <w:rFonts w:ascii="宋体" w:hAnsi="宋体" w:eastAsia="宋体" w:cs="宋体"/>
                <w:szCs w:val="24"/>
                <w:lang w:eastAsia="zh-CN"/>
              </w:rPr>
            </w:pPr>
            <w:r>
              <w:rPr>
                <w:rFonts w:hint="eastAsia" w:ascii="宋体" w:hAnsi="宋体" w:eastAsia="宋体" w:cs="宋体"/>
                <w:szCs w:val="24"/>
                <w:lang w:eastAsia="zh-CN"/>
              </w:rPr>
              <w:t>3</w:t>
            </w:r>
            <w:r>
              <w:rPr>
                <w:rFonts w:ascii="宋体" w:hAnsi="宋体" w:eastAsia="宋体" w:cs="宋体"/>
                <w:szCs w:val="24"/>
                <w:lang w:eastAsia="zh-CN"/>
              </w:rPr>
              <w:t>3</w:t>
            </w:r>
          </w:p>
        </w:tc>
        <w:tc>
          <w:tcPr>
            <w:tcW w:w="231" w:type="pct"/>
            <w:tcBorders>
              <w:top w:val="single" w:color="auto" w:sz="4" w:space="0"/>
              <w:left w:val="nil"/>
              <w:bottom w:val="single" w:color="auto" w:sz="4" w:space="0"/>
              <w:right w:val="single" w:color="auto" w:sz="4" w:space="0"/>
            </w:tcBorders>
            <w:shd w:val="clear" w:color="auto" w:fill="auto"/>
            <w:vAlign w:val="center"/>
          </w:tcPr>
          <w:p w14:paraId="6A7E5DEE">
            <w:pPr>
              <w:jc w:val="center"/>
              <w:textAlignment w:val="center"/>
              <w:rPr>
                <w:rFonts w:ascii="宋体" w:hAnsi="宋体" w:eastAsia="宋体"/>
                <w:lang w:eastAsia="zh-CN"/>
              </w:rPr>
            </w:pPr>
            <w:r>
              <w:rPr>
                <w:rFonts w:hint="eastAsia" w:ascii="宋体" w:hAnsi="宋体" w:eastAsia="宋体"/>
                <w:lang w:eastAsia="zh-CN"/>
              </w:rPr>
              <w:t>单人沙发</w:t>
            </w:r>
          </w:p>
        </w:tc>
        <w:tc>
          <w:tcPr>
            <w:tcW w:w="243" w:type="pct"/>
            <w:tcBorders>
              <w:top w:val="single" w:color="auto" w:sz="4" w:space="0"/>
              <w:left w:val="nil"/>
              <w:bottom w:val="single" w:color="auto" w:sz="4" w:space="0"/>
              <w:right w:val="single" w:color="auto" w:sz="4" w:space="0"/>
            </w:tcBorders>
            <w:shd w:val="clear" w:color="auto" w:fill="auto"/>
            <w:vAlign w:val="center"/>
          </w:tcPr>
          <w:p w14:paraId="5B0F7183">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20275897">
            <w:pPr>
              <w:jc w:val="center"/>
              <w:textAlignment w:val="center"/>
              <w:rPr>
                <w:rFonts w:ascii="宋体" w:hAnsi="宋体" w:eastAsia="宋体"/>
                <w:snapToGrid/>
                <w:lang w:eastAsia="zh-CN"/>
              </w:rPr>
            </w:pPr>
            <w:r>
              <w:rPr>
                <w:rFonts w:ascii="宋体" w:hAnsi="宋体" w:eastAsia="宋体"/>
                <w:snapToGrid/>
                <w:lang w:eastAsia="zh-CN"/>
              </w:rPr>
              <w:drawing>
                <wp:inline distT="0" distB="0" distL="0" distR="0">
                  <wp:extent cx="713105" cy="69469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713105" cy="694690"/>
                          </a:xfrm>
                          <a:prstGeom prst="rect">
                            <a:avLst/>
                          </a:prstGeom>
                          <a:noFill/>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01AE8190">
            <w:pPr>
              <w:jc w:val="center"/>
              <w:textAlignment w:val="center"/>
              <w:rPr>
                <w:rFonts w:ascii="宋体" w:hAnsi="宋体" w:eastAsia="宋体"/>
                <w:lang w:eastAsia="zh-CN"/>
              </w:rPr>
            </w:pPr>
            <w:r>
              <w:rPr>
                <w:rFonts w:hint="eastAsia" w:ascii="宋体" w:hAnsi="宋体" w:eastAsia="宋体"/>
                <w:lang w:eastAsia="zh-CN"/>
              </w:rPr>
              <w:t>680*800*780mm；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21832F2E">
            <w:pPr>
              <w:jc w:val="center"/>
              <w:textAlignment w:val="center"/>
              <w:rPr>
                <w:rFonts w:ascii="宋体" w:hAnsi="宋体" w:eastAsia="宋体"/>
                <w:lang w:eastAsia="zh-CN"/>
              </w:rPr>
            </w:pPr>
            <w:r>
              <w:rPr>
                <w:rFonts w:hint="eastAsia" w:ascii="宋体" w:hAnsi="宋体" w:eastAsia="宋体"/>
                <w:lang w:eastAsia="zh-CN"/>
              </w:rPr>
              <w:t>2</w:t>
            </w:r>
            <w:r>
              <w:rPr>
                <w:rFonts w:ascii="宋体" w:hAnsi="宋体" w:eastAsia="宋体"/>
                <w:lang w:eastAsia="zh-CN"/>
              </w:rPr>
              <w:t>8</w:t>
            </w:r>
          </w:p>
        </w:tc>
        <w:tc>
          <w:tcPr>
            <w:tcW w:w="189" w:type="pct"/>
            <w:tcBorders>
              <w:top w:val="single" w:color="auto" w:sz="4" w:space="0"/>
              <w:left w:val="nil"/>
              <w:bottom w:val="single" w:color="auto" w:sz="4" w:space="0"/>
              <w:right w:val="single" w:color="auto" w:sz="4" w:space="0"/>
            </w:tcBorders>
            <w:shd w:val="clear" w:color="auto" w:fill="auto"/>
            <w:vAlign w:val="center"/>
          </w:tcPr>
          <w:p w14:paraId="482CB1CC">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67229DFA">
            <w:pPr>
              <w:jc w:val="center"/>
              <w:textAlignment w:val="center"/>
              <w:rPr>
                <w:rFonts w:ascii="宋体" w:hAnsi="宋体" w:eastAsia="宋体"/>
                <w:szCs w:val="20"/>
                <w:lang w:eastAsia="zh-CN"/>
              </w:rPr>
            </w:pPr>
            <w:r>
              <w:rPr>
                <w:rFonts w:hint="eastAsia" w:ascii="宋体" w:hAnsi="宋体" w:eastAsia="宋体"/>
                <w:szCs w:val="20"/>
                <w:lang w:eastAsia="zh-CN"/>
              </w:rPr>
              <w:t>面料、</w:t>
            </w:r>
            <w:r>
              <w:rPr>
                <w:rFonts w:hint="eastAsia" w:ascii="宋体" w:hAnsi="宋体" w:eastAsia="宋体"/>
                <w:lang w:eastAsia="zh-CN"/>
              </w:rPr>
              <w:t>软包、框架、承重弹力结构</w:t>
            </w:r>
          </w:p>
        </w:tc>
        <w:tc>
          <w:tcPr>
            <w:tcW w:w="759" w:type="pct"/>
            <w:tcBorders>
              <w:top w:val="single" w:color="auto" w:sz="4" w:space="0"/>
              <w:left w:val="nil"/>
              <w:bottom w:val="single" w:color="auto" w:sz="4" w:space="0"/>
              <w:right w:val="single" w:color="auto" w:sz="4" w:space="0"/>
            </w:tcBorders>
            <w:shd w:val="clear" w:color="auto" w:fill="auto"/>
            <w:vAlign w:val="center"/>
          </w:tcPr>
          <w:p w14:paraId="2BACDA76">
            <w:pPr>
              <w:textAlignment w:val="center"/>
              <w:rPr>
                <w:rFonts w:hint="eastAsia" w:ascii="宋体" w:hAnsi="宋体" w:eastAsia="宋体"/>
                <w:lang w:eastAsia="zh-CN"/>
              </w:rPr>
            </w:pPr>
            <w:r>
              <w:rPr>
                <w:rFonts w:hint="eastAsia" w:ascii="宋体" w:hAnsi="宋体" w:eastAsia="宋体"/>
                <w:lang w:eastAsia="zh-CN"/>
              </w:rPr>
              <w:t>面料：西皮</w:t>
            </w:r>
          </w:p>
          <w:p w14:paraId="7EA49493">
            <w:pPr>
              <w:textAlignment w:val="center"/>
              <w:rPr>
                <w:rFonts w:hint="eastAsia" w:ascii="宋体" w:hAnsi="宋体" w:eastAsia="宋体"/>
                <w:lang w:eastAsia="zh-CN"/>
              </w:rPr>
            </w:pPr>
            <w:r>
              <w:rPr>
                <w:rFonts w:hint="eastAsia" w:ascii="宋体" w:hAnsi="宋体" w:eastAsia="宋体"/>
                <w:lang w:eastAsia="zh-CN"/>
              </w:rPr>
              <w:t>软包：高密度定型海绵</w:t>
            </w:r>
          </w:p>
          <w:p w14:paraId="67A64405">
            <w:pPr>
              <w:textAlignment w:val="center"/>
              <w:rPr>
                <w:rFonts w:hint="eastAsia" w:ascii="宋体" w:hAnsi="宋体" w:eastAsia="宋体"/>
                <w:lang w:eastAsia="zh-CN"/>
              </w:rPr>
            </w:pPr>
            <w:r>
              <w:rPr>
                <w:rFonts w:hint="eastAsia" w:ascii="宋体" w:hAnsi="宋体" w:eastAsia="宋体"/>
                <w:lang w:eastAsia="zh-CN"/>
              </w:rPr>
              <w:t xml:space="preserve">框架：松木实木结合多层板内框架； </w:t>
            </w:r>
          </w:p>
          <w:p w14:paraId="5D199179">
            <w:pPr>
              <w:textAlignment w:val="center"/>
              <w:rPr>
                <w:rFonts w:ascii="宋体" w:hAnsi="宋体" w:eastAsia="宋体"/>
                <w:lang w:eastAsia="zh-CN"/>
              </w:rPr>
            </w:pPr>
            <w:r>
              <w:rPr>
                <w:rFonts w:hint="eastAsia" w:ascii="宋体" w:hAnsi="宋体" w:eastAsia="宋体"/>
                <w:lang w:eastAsia="zh-CN"/>
              </w:rPr>
              <w:t>承重弹力结构：靠背装钉多条橡筋</w:t>
            </w:r>
          </w:p>
          <w:p w14:paraId="0A67050B">
            <w:pPr>
              <w:textAlignment w:val="center"/>
              <w:rPr>
                <w:rFonts w:ascii="宋体" w:hAnsi="宋体" w:eastAsia="宋体"/>
                <w:szCs w:val="20"/>
                <w:lang w:eastAsia="zh-CN"/>
              </w:rPr>
            </w:pPr>
            <w:r>
              <w:rPr>
                <w:rFonts w:hint="eastAsia" w:ascii="宋体" w:hAnsi="宋体" w:eastAsia="宋体"/>
                <w:lang w:eastAsia="zh-CN"/>
              </w:rPr>
              <w:t>坐垫：标准间距蛇形簧+平衡橡筋+面布；</w:t>
            </w:r>
          </w:p>
        </w:tc>
        <w:tc>
          <w:tcPr>
            <w:tcW w:w="1843" w:type="pct"/>
            <w:tcBorders>
              <w:top w:val="single" w:color="auto" w:sz="4" w:space="0"/>
              <w:left w:val="nil"/>
              <w:right w:val="single" w:color="auto" w:sz="4" w:space="0"/>
            </w:tcBorders>
            <w:shd w:val="clear" w:color="auto" w:fill="auto"/>
            <w:vAlign w:val="center"/>
          </w:tcPr>
          <w:p w14:paraId="591311AA">
            <w:pPr>
              <w:textAlignment w:val="center"/>
              <w:rPr>
                <w:rFonts w:hint="eastAsia" w:ascii="宋体" w:hAnsi="宋体" w:eastAsia="宋体"/>
                <w:lang w:eastAsia="zh-CN"/>
              </w:rPr>
            </w:pPr>
            <w:r>
              <w:rPr>
                <w:rFonts w:hint="eastAsia" w:ascii="宋体" w:hAnsi="宋体" w:eastAsia="宋体"/>
                <w:lang w:eastAsia="zh-CN"/>
              </w:rPr>
              <w:t>面料：优质西皮,柔软贴手，透气性好。经精细裁剪，高速衣车及粗线车制皮套，直接包面，沉稳舒适；</w:t>
            </w:r>
          </w:p>
          <w:p w14:paraId="262BC51F">
            <w:pPr>
              <w:textAlignment w:val="center"/>
              <w:rPr>
                <w:rFonts w:hint="eastAsia" w:ascii="宋体" w:hAnsi="宋体" w:eastAsia="宋体"/>
                <w:lang w:eastAsia="zh-CN"/>
              </w:rPr>
            </w:pPr>
            <w:r>
              <w:rPr>
                <w:rFonts w:hint="eastAsia" w:ascii="宋体" w:hAnsi="宋体" w:eastAsia="宋体"/>
                <w:lang w:eastAsia="zh-CN"/>
              </w:rPr>
              <w:t>软包：高密度定型海绵，密度38kg/m3，表面涂有防老化变形保护膜。软硬适中，回弹性好，不变形；</w:t>
            </w:r>
          </w:p>
          <w:p w14:paraId="0B850366">
            <w:pPr>
              <w:textAlignment w:val="center"/>
              <w:rPr>
                <w:rFonts w:hint="eastAsia" w:ascii="宋体" w:hAnsi="宋体" w:eastAsia="宋体"/>
                <w:lang w:eastAsia="zh-CN"/>
              </w:rPr>
            </w:pPr>
            <w:r>
              <w:rPr>
                <w:rFonts w:hint="eastAsia" w:ascii="宋体" w:hAnsi="宋体" w:eastAsia="宋体"/>
                <w:lang w:eastAsia="zh-CN"/>
              </w:rPr>
              <w:t xml:space="preserve">框架：松木实木结合多层板内框架； </w:t>
            </w:r>
          </w:p>
          <w:p w14:paraId="0ECE209D">
            <w:pPr>
              <w:textAlignment w:val="center"/>
              <w:rPr>
                <w:rFonts w:ascii="宋体" w:hAnsi="宋体" w:eastAsia="宋体"/>
                <w:lang w:eastAsia="zh-CN"/>
              </w:rPr>
            </w:pPr>
            <w:r>
              <w:rPr>
                <w:rFonts w:hint="eastAsia" w:ascii="宋体" w:hAnsi="宋体" w:eastAsia="宋体"/>
                <w:lang w:eastAsia="zh-CN"/>
              </w:rPr>
              <w:t>承重弹力结构：靠背装钉多条橡筋</w:t>
            </w:r>
          </w:p>
          <w:p w14:paraId="270C369D">
            <w:pPr>
              <w:textAlignment w:val="center"/>
              <w:rPr>
                <w:rFonts w:ascii="宋体" w:hAnsi="宋体" w:eastAsia="宋体"/>
                <w:lang w:eastAsia="zh-CN"/>
              </w:rPr>
            </w:pPr>
            <w:r>
              <w:rPr>
                <w:rFonts w:hint="eastAsia" w:ascii="宋体" w:hAnsi="宋体" w:eastAsia="宋体"/>
                <w:lang w:eastAsia="zh-CN"/>
              </w:rPr>
              <w:t>坐垫：标准间距蛇形簧+平衡橡筋+面布；</w:t>
            </w:r>
          </w:p>
        </w:tc>
      </w:tr>
      <w:tr w14:paraId="448C73DA">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54F3C5F0">
            <w:pPr>
              <w:jc w:val="center"/>
              <w:textAlignment w:val="center"/>
              <w:rPr>
                <w:rFonts w:ascii="宋体" w:hAnsi="宋体" w:eastAsia="宋体" w:cs="宋体"/>
                <w:szCs w:val="24"/>
                <w:lang w:eastAsia="zh-CN"/>
              </w:rPr>
            </w:pPr>
            <w:r>
              <w:rPr>
                <w:rFonts w:hint="eastAsia" w:ascii="宋体" w:hAnsi="宋体" w:eastAsia="宋体" w:cs="宋体"/>
                <w:szCs w:val="24"/>
                <w:lang w:eastAsia="zh-CN"/>
              </w:rPr>
              <w:t>3</w:t>
            </w:r>
            <w:r>
              <w:rPr>
                <w:rFonts w:ascii="宋体" w:hAnsi="宋体" w:eastAsia="宋体" w:cs="宋体"/>
                <w:szCs w:val="24"/>
                <w:lang w:eastAsia="zh-CN"/>
              </w:rPr>
              <w:t>4</w:t>
            </w:r>
          </w:p>
        </w:tc>
        <w:tc>
          <w:tcPr>
            <w:tcW w:w="231" w:type="pct"/>
            <w:tcBorders>
              <w:top w:val="single" w:color="auto" w:sz="4" w:space="0"/>
              <w:left w:val="nil"/>
              <w:bottom w:val="single" w:color="auto" w:sz="4" w:space="0"/>
              <w:right w:val="single" w:color="auto" w:sz="4" w:space="0"/>
            </w:tcBorders>
            <w:shd w:val="clear" w:color="auto" w:fill="auto"/>
            <w:vAlign w:val="center"/>
          </w:tcPr>
          <w:p w14:paraId="4F1773C2">
            <w:pPr>
              <w:jc w:val="center"/>
              <w:textAlignment w:val="center"/>
              <w:rPr>
                <w:rFonts w:ascii="宋体" w:hAnsi="宋体" w:eastAsia="宋体"/>
                <w:lang w:eastAsia="zh-CN"/>
              </w:rPr>
            </w:pPr>
            <w:r>
              <w:rPr>
                <w:rFonts w:hint="eastAsia" w:ascii="宋体" w:hAnsi="宋体" w:eastAsia="宋体"/>
                <w:lang w:eastAsia="zh-CN"/>
              </w:rPr>
              <w:t>长沙发</w:t>
            </w:r>
          </w:p>
        </w:tc>
        <w:tc>
          <w:tcPr>
            <w:tcW w:w="243" w:type="pct"/>
            <w:tcBorders>
              <w:top w:val="single" w:color="auto" w:sz="4" w:space="0"/>
              <w:left w:val="nil"/>
              <w:bottom w:val="single" w:color="auto" w:sz="4" w:space="0"/>
              <w:right w:val="single" w:color="auto" w:sz="4" w:space="0"/>
            </w:tcBorders>
            <w:shd w:val="clear" w:color="auto" w:fill="auto"/>
            <w:vAlign w:val="center"/>
          </w:tcPr>
          <w:p w14:paraId="73C89A4B">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6D5F4798">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879475" cy="498475"/>
                  <wp:effectExtent l="0" t="0" r="15875" b="15875"/>
                  <wp:docPr id="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
                          <pic:cNvPicPr>
                            <a:picLocks noChangeAspect="1"/>
                          </pic:cNvPicPr>
                        </pic:nvPicPr>
                        <pic:blipFill>
                          <a:blip r:embed="rId34"/>
                          <a:srcRect b="10703"/>
                          <a:stretch>
                            <a:fillRect/>
                          </a:stretch>
                        </pic:blipFill>
                        <pic:spPr>
                          <a:xfrm>
                            <a:off x="0" y="0"/>
                            <a:ext cx="879475" cy="498475"/>
                          </a:xfrm>
                          <a:prstGeom prst="rect">
                            <a:avLst/>
                          </a:prstGeom>
                          <a:noFill/>
                          <a:ln w="9525">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547BED61">
            <w:pPr>
              <w:jc w:val="center"/>
              <w:textAlignment w:val="center"/>
              <w:rPr>
                <w:rFonts w:ascii="宋体" w:hAnsi="宋体" w:eastAsia="宋体"/>
                <w:lang w:eastAsia="zh-CN"/>
              </w:rPr>
            </w:pPr>
            <w:r>
              <w:rPr>
                <w:rFonts w:hint="eastAsia" w:ascii="宋体" w:hAnsi="宋体" w:eastAsia="宋体"/>
                <w:lang w:eastAsia="zh-CN"/>
              </w:rPr>
              <w:t>1780*800*780mm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2BE5149C">
            <w:pPr>
              <w:jc w:val="center"/>
              <w:textAlignment w:val="center"/>
              <w:rPr>
                <w:rFonts w:ascii="宋体" w:hAnsi="宋体" w:eastAsia="宋体"/>
                <w:lang w:eastAsia="zh-CN"/>
              </w:rPr>
            </w:pPr>
            <w:r>
              <w:rPr>
                <w:rFonts w:hint="eastAsia" w:ascii="宋体" w:hAnsi="宋体" w:eastAsia="宋体"/>
                <w:lang w:eastAsia="zh-CN"/>
              </w:rPr>
              <w:t>6</w:t>
            </w:r>
          </w:p>
        </w:tc>
        <w:tc>
          <w:tcPr>
            <w:tcW w:w="189" w:type="pct"/>
            <w:tcBorders>
              <w:top w:val="single" w:color="auto" w:sz="4" w:space="0"/>
              <w:left w:val="nil"/>
              <w:bottom w:val="single" w:color="auto" w:sz="4" w:space="0"/>
              <w:right w:val="single" w:color="auto" w:sz="4" w:space="0"/>
            </w:tcBorders>
            <w:shd w:val="clear" w:color="auto" w:fill="auto"/>
            <w:vAlign w:val="center"/>
          </w:tcPr>
          <w:p w14:paraId="53E4B199">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7F5DA917">
            <w:pPr>
              <w:jc w:val="center"/>
              <w:textAlignment w:val="center"/>
              <w:rPr>
                <w:rFonts w:ascii="宋体" w:hAnsi="宋体" w:eastAsia="宋体"/>
                <w:szCs w:val="20"/>
                <w:lang w:eastAsia="zh-CN"/>
              </w:rPr>
            </w:pPr>
            <w:r>
              <w:rPr>
                <w:rFonts w:hint="eastAsia" w:ascii="宋体" w:hAnsi="宋体" w:eastAsia="宋体"/>
                <w:szCs w:val="20"/>
                <w:lang w:eastAsia="zh-CN"/>
              </w:rPr>
              <w:t>面料、</w:t>
            </w:r>
            <w:r>
              <w:rPr>
                <w:rFonts w:hint="eastAsia" w:ascii="宋体" w:hAnsi="宋体" w:eastAsia="宋体"/>
                <w:lang w:eastAsia="zh-CN"/>
              </w:rPr>
              <w:t>软包、框架、承重弹力结构</w:t>
            </w:r>
          </w:p>
        </w:tc>
        <w:tc>
          <w:tcPr>
            <w:tcW w:w="759" w:type="pct"/>
            <w:tcBorders>
              <w:top w:val="single" w:color="auto" w:sz="4" w:space="0"/>
              <w:left w:val="nil"/>
              <w:bottom w:val="single" w:color="auto" w:sz="4" w:space="0"/>
              <w:right w:val="single" w:color="auto" w:sz="4" w:space="0"/>
            </w:tcBorders>
            <w:shd w:val="clear" w:color="auto" w:fill="auto"/>
            <w:vAlign w:val="center"/>
          </w:tcPr>
          <w:p w14:paraId="3D7A5912">
            <w:pPr>
              <w:textAlignment w:val="center"/>
              <w:rPr>
                <w:rFonts w:hint="eastAsia" w:ascii="宋体" w:hAnsi="宋体" w:eastAsia="宋体"/>
                <w:lang w:eastAsia="zh-CN"/>
              </w:rPr>
            </w:pPr>
            <w:r>
              <w:rPr>
                <w:rFonts w:hint="eastAsia" w:ascii="宋体" w:hAnsi="宋体" w:eastAsia="宋体"/>
                <w:lang w:eastAsia="zh-CN"/>
              </w:rPr>
              <w:t>面料：西皮</w:t>
            </w:r>
          </w:p>
          <w:p w14:paraId="729F66C3">
            <w:pPr>
              <w:textAlignment w:val="center"/>
              <w:rPr>
                <w:rFonts w:hint="eastAsia" w:ascii="宋体" w:hAnsi="宋体" w:eastAsia="宋体"/>
                <w:lang w:eastAsia="zh-CN"/>
              </w:rPr>
            </w:pPr>
            <w:r>
              <w:rPr>
                <w:rFonts w:hint="eastAsia" w:ascii="宋体" w:hAnsi="宋体" w:eastAsia="宋体"/>
                <w:lang w:eastAsia="zh-CN"/>
              </w:rPr>
              <w:t>软包：高密度定型海绵</w:t>
            </w:r>
          </w:p>
          <w:p w14:paraId="211E2FF2">
            <w:pPr>
              <w:textAlignment w:val="center"/>
              <w:rPr>
                <w:rFonts w:hint="eastAsia" w:ascii="宋体" w:hAnsi="宋体" w:eastAsia="宋体"/>
                <w:lang w:eastAsia="zh-CN"/>
              </w:rPr>
            </w:pPr>
            <w:r>
              <w:rPr>
                <w:rFonts w:hint="eastAsia" w:ascii="宋体" w:hAnsi="宋体" w:eastAsia="宋体"/>
                <w:lang w:eastAsia="zh-CN"/>
              </w:rPr>
              <w:t xml:space="preserve">框架：松木实木结合多层板内框架； </w:t>
            </w:r>
          </w:p>
          <w:p w14:paraId="3FA50F50">
            <w:pPr>
              <w:textAlignment w:val="center"/>
              <w:rPr>
                <w:rFonts w:ascii="宋体" w:hAnsi="宋体" w:eastAsia="宋体"/>
                <w:lang w:eastAsia="zh-CN"/>
              </w:rPr>
            </w:pPr>
            <w:r>
              <w:rPr>
                <w:rFonts w:hint="eastAsia" w:ascii="宋体" w:hAnsi="宋体" w:eastAsia="宋体"/>
                <w:lang w:eastAsia="zh-CN"/>
              </w:rPr>
              <w:t>承重弹力结构：靠背装钉多条橡筋</w:t>
            </w:r>
          </w:p>
          <w:p w14:paraId="3D8FCCEB">
            <w:pPr>
              <w:textAlignment w:val="center"/>
              <w:rPr>
                <w:rFonts w:ascii="宋体" w:hAnsi="宋体" w:eastAsia="宋体"/>
                <w:szCs w:val="20"/>
                <w:lang w:eastAsia="zh-CN"/>
              </w:rPr>
            </w:pPr>
            <w:r>
              <w:rPr>
                <w:rFonts w:hint="eastAsia" w:ascii="宋体" w:hAnsi="宋体" w:eastAsia="宋体"/>
                <w:lang w:eastAsia="zh-CN"/>
              </w:rPr>
              <w:t>坐垫：标准间距蛇形簧+平衡橡筋+面布；</w:t>
            </w:r>
          </w:p>
        </w:tc>
        <w:tc>
          <w:tcPr>
            <w:tcW w:w="1843" w:type="pct"/>
            <w:tcBorders>
              <w:top w:val="single" w:color="auto" w:sz="4" w:space="0"/>
              <w:left w:val="nil"/>
              <w:right w:val="single" w:color="auto" w:sz="4" w:space="0"/>
            </w:tcBorders>
            <w:shd w:val="clear" w:color="auto" w:fill="auto"/>
            <w:vAlign w:val="center"/>
          </w:tcPr>
          <w:p w14:paraId="4EE47EEA">
            <w:pPr>
              <w:textAlignment w:val="center"/>
              <w:rPr>
                <w:rFonts w:hint="eastAsia" w:ascii="宋体" w:hAnsi="宋体" w:eastAsia="宋体"/>
                <w:lang w:eastAsia="zh-CN"/>
              </w:rPr>
            </w:pPr>
            <w:r>
              <w:rPr>
                <w:rFonts w:hint="eastAsia" w:ascii="宋体" w:hAnsi="宋体" w:eastAsia="宋体"/>
                <w:lang w:eastAsia="zh-CN"/>
              </w:rPr>
              <w:t>面料：优质西皮,柔软贴手，透气性好。经精细裁剪，高速衣车及粗线车制皮套，直接包面，沉稳舒适；</w:t>
            </w:r>
          </w:p>
          <w:p w14:paraId="020EA5E9">
            <w:pPr>
              <w:textAlignment w:val="center"/>
              <w:rPr>
                <w:rFonts w:hint="eastAsia" w:ascii="宋体" w:hAnsi="宋体" w:eastAsia="宋体"/>
                <w:lang w:eastAsia="zh-CN"/>
              </w:rPr>
            </w:pPr>
            <w:r>
              <w:rPr>
                <w:rFonts w:hint="eastAsia" w:ascii="宋体" w:hAnsi="宋体" w:eastAsia="宋体"/>
                <w:lang w:eastAsia="zh-CN"/>
              </w:rPr>
              <w:t>软包：高密度定型海绵，密度38kg/m3，表面涂有防老化变形保护膜。软硬适中，回弹性好，不变形；</w:t>
            </w:r>
          </w:p>
          <w:p w14:paraId="56D07D0E">
            <w:pPr>
              <w:textAlignment w:val="center"/>
              <w:rPr>
                <w:rFonts w:hint="eastAsia" w:ascii="宋体" w:hAnsi="宋体" w:eastAsia="宋体"/>
                <w:lang w:eastAsia="zh-CN"/>
              </w:rPr>
            </w:pPr>
            <w:r>
              <w:rPr>
                <w:rFonts w:hint="eastAsia" w:ascii="宋体" w:hAnsi="宋体" w:eastAsia="宋体"/>
                <w:lang w:eastAsia="zh-CN"/>
              </w:rPr>
              <w:t xml:space="preserve">框架：松木实木结合多层板内框架； </w:t>
            </w:r>
          </w:p>
          <w:p w14:paraId="3D3771C6">
            <w:pPr>
              <w:textAlignment w:val="center"/>
              <w:rPr>
                <w:rFonts w:ascii="宋体" w:hAnsi="宋体" w:eastAsia="宋体"/>
                <w:lang w:eastAsia="zh-CN"/>
              </w:rPr>
            </w:pPr>
            <w:r>
              <w:rPr>
                <w:rFonts w:hint="eastAsia" w:ascii="宋体" w:hAnsi="宋体" w:eastAsia="宋体"/>
                <w:lang w:eastAsia="zh-CN"/>
              </w:rPr>
              <w:t>承重弹力结构：靠背装钉多条橡筋</w:t>
            </w:r>
          </w:p>
          <w:p w14:paraId="4BB745E5">
            <w:pPr>
              <w:textAlignment w:val="center"/>
              <w:rPr>
                <w:rFonts w:ascii="宋体" w:hAnsi="宋体" w:eastAsia="宋体"/>
                <w:lang w:eastAsia="zh-CN"/>
              </w:rPr>
            </w:pPr>
            <w:r>
              <w:rPr>
                <w:rFonts w:hint="eastAsia" w:ascii="宋体" w:hAnsi="宋体" w:eastAsia="宋体"/>
                <w:lang w:eastAsia="zh-CN"/>
              </w:rPr>
              <w:t>坐垫：标准间距蛇形簧+平衡橡筋+面布；</w:t>
            </w:r>
          </w:p>
        </w:tc>
      </w:tr>
      <w:tr w14:paraId="3ADA54B8">
        <w:tblPrEx>
          <w:tblCellMar>
            <w:top w:w="0" w:type="dxa"/>
            <w:left w:w="108" w:type="dxa"/>
            <w:bottom w:w="0" w:type="dxa"/>
            <w:right w:w="108" w:type="dxa"/>
          </w:tblCellMar>
        </w:tblPrEx>
        <w:trPr>
          <w:trHeight w:val="6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3C8AC8A3">
            <w:pPr>
              <w:jc w:val="center"/>
              <w:textAlignment w:val="center"/>
              <w:rPr>
                <w:rFonts w:ascii="宋体" w:hAnsi="宋体" w:eastAsia="宋体" w:cs="宋体"/>
                <w:szCs w:val="24"/>
                <w:lang w:eastAsia="zh-CN"/>
              </w:rPr>
            </w:pPr>
            <w:r>
              <w:rPr>
                <w:rFonts w:hint="eastAsia" w:ascii="宋体" w:hAnsi="宋体" w:eastAsia="宋体" w:cs="宋体"/>
                <w:szCs w:val="24"/>
                <w:lang w:eastAsia="zh-CN"/>
              </w:rPr>
              <w:t>3</w:t>
            </w:r>
            <w:r>
              <w:rPr>
                <w:rFonts w:ascii="宋体" w:hAnsi="宋体" w:eastAsia="宋体" w:cs="宋体"/>
                <w:szCs w:val="24"/>
                <w:lang w:eastAsia="zh-CN"/>
              </w:rPr>
              <w:t>5</w:t>
            </w:r>
          </w:p>
        </w:tc>
        <w:tc>
          <w:tcPr>
            <w:tcW w:w="231" w:type="pct"/>
            <w:tcBorders>
              <w:top w:val="single" w:color="auto" w:sz="4" w:space="0"/>
              <w:left w:val="nil"/>
              <w:bottom w:val="single" w:color="auto" w:sz="4" w:space="0"/>
              <w:right w:val="single" w:color="auto" w:sz="4" w:space="0"/>
            </w:tcBorders>
            <w:shd w:val="clear" w:color="auto" w:fill="auto"/>
            <w:vAlign w:val="center"/>
          </w:tcPr>
          <w:p w14:paraId="22F0AEFB">
            <w:pPr>
              <w:jc w:val="center"/>
              <w:textAlignment w:val="center"/>
              <w:rPr>
                <w:rFonts w:ascii="宋体" w:hAnsi="宋体" w:eastAsia="宋体"/>
                <w:lang w:eastAsia="zh-CN"/>
              </w:rPr>
            </w:pPr>
            <w:r>
              <w:rPr>
                <w:rFonts w:hint="eastAsia" w:ascii="宋体" w:hAnsi="宋体" w:eastAsia="宋体"/>
                <w:lang w:eastAsia="zh-CN"/>
              </w:rPr>
              <w:t>长茶几</w:t>
            </w:r>
          </w:p>
        </w:tc>
        <w:tc>
          <w:tcPr>
            <w:tcW w:w="243" w:type="pct"/>
            <w:tcBorders>
              <w:top w:val="single" w:color="auto" w:sz="4" w:space="0"/>
              <w:left w:val="nil"/>
              <w:bottom w:val="single" w:color="auto" w:sz="4" w:space="0"/>
              <w:right w:val="single" w:color="auto" w:sz="4" w:space="0"/>
            </w:tcBorders>
            <w:shd w:val="clear" w:color="auto" w:fill="auto"/>
            <w:vAlign w:val="center"/>
          </w:tcPr>
          <w:p w14:paraId="60FE3850">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4C97832A">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1078865" cy="523240"/>
                  <wp:effectExtent l="0" t="0" r="6985" b="10160"/>
                  <wp:docPr id="84" name="图片 53" descr="QQ20250303-143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53" descr="QQ20250303-143106"/>
                          <pic:cNvPicPr>
                            <a:picLocks noChangeAspect="1"/>
                          </pic:cNvPicPr>
                        </pic:nvPicPr>
                        <pic:blipFill>
                          <a:blip r:embed="rId35"/>
                          <a:stretch>
                            <a:fillRect/>
                          </a:stretch>
                        </pic:blipFill>
                        <pic:spPr>
                          <a:xfrm>
                            <a:off x="0" y="0"/>
                            <a:ext cx="1078865" cy="52324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661D0C35">
            <w:pPr>
              <w:jc w:val="center"/>
              <w:textAlignment w:val="center"/>
              <w:rPr>
                <w:rFonts w:ascii="宋体" w:hAnsi="宋体" w:eastAsia="宋体"/>
                <w:lang w:eastAsia="zh-CN"/>
              </w:rPr>
            </w:pPr>
            <w:r>
              <w:rPr>
                <w:rFonts w:hint="eastAsia" w:ascii="宋体" w:hAnsi="宋体" w:eastAsia="宋体"/>
                <w:lang w:eastAsia="zh-CN"/>
              </w:rPr>
              <w:t>1200*600*450mm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0C7939B9">
            <w:pPr>
              <w:jc w:val="center"/>
              <w:textAlignment w:val="center"/>
              <w:rPr>
                <w:rFonts w:ascii="宋体" w:hAnsi="宋体" w:eastAsia="宋体"/>
                <w:lang w:eastAsia="zh-CN"/>
              </w:rPr>
            </w:pPr>
            <w:r>
              <w:rPr>
                <w:rFonts w:hint="eastAsia" w:ascii="宋体" w:hAnsi="宋体" w:eastAsia="宋体"/>
                <w:lang w:eastAsia="zh-CN"/>
              </w:rPr>
              <w:t>6</w:t>
            </w:r>
          </w:p>
        </w:tc>
        <w:tc>
          <w:tcPr>
            <w:tcW w:w="189" w:type="pct"/>
            <w:tcBorders>
              <w:top w:val="single" w:color="auto" w:sz="4" w:space="0"/>
              <w:left w:val="nil"/>
              <w:bottom w:val="single" w:color="auto" w:sz="4" w:space="0"/>
              <w:right w:val="single" w:color="auto" w:sz="4" w:space="0"/>
            </w:tcBorders>
            <w:shd w:val="clear" w:color="auto" w:fill="auto"/>
            <w:vAlign w:val="center"/>
          </w:tcPr>
          <w:p w14:paraId="2EDD2E64">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694FDD72">
            <w:pPr>
              <w:textAlignment w:val="center"/>
              <w:rPr>
                <w:rFonts w:ascii="宋体" w:hAnsi="宋体" w:eastAsia="宋体"/>
                <w:szCs w:val="20"/>
                <w:lang w:eastAsia="zh-CN"/>
              </w:rPr>
            </w:pPr>
            <w:r>
              <w:rPr>
                <w:rFonts w:hint="eastAsia" w:ascii="宋体" w:hAnsi="宋体" w:eastAsia="宋体"/>
                <w:lang w:eastAsia="zh-CN"/>
              </w:rPr>
              <w:t>面材、支架</w:t>
            </w:r>
          </w:p>
        </w:tc>
        <w:tc>
          <w:tcPr>
            <w:tcW w:w="759" w:type="pct"/>
            <w:tcBorders>
              <w:top w:val="single" w:color="auto" w:sz="4" w:space="0"/>
              <w:left w:val="nil"/>
              <w:bottom w:val="single" w:color="auto" w:sz="4" w:space="0"/>
              <w:right w:val="single" w:color="auto" w:sz="4" w:space="0"/>
            </w:tcBorders>
            <w:shd w:val="clear" w:color="auto" w:fill="auto"/>
            <w:vAlign w:val="center"/>
          </w:tcPr>
          <w:p w14:paraId="4BA68ADD">
            <w:pPr>
              <w:textAlignment w:val="center"/>
              <w:rPr>
                <w:rFonts w:hint="eastAsia" w:ascii="宋体" w:hAnsi="宋体" w:eastAsia="宋体"/>
                <w:lang w:eastAsia="zh-CN"/>
              </w:rPr>
            </w:pPr>
            <w:r>
              <w:rPr>
                <w:rFonts w:hint="eastAsia" w:ascii="宋体" w:hAnsi="宋体" w:eastAsia="宋体"/>
                <w:lang w:eastAsia="zh-CN"/>
              </w:rPr>
              <w:t>面材：岩板</w:t>
            </w:r>
          </w:p>
          <w:p w14:paraId="17C58A86">
            <w:pPr>
              <w:textAlignment w:val="center"/>
              <w:rPr>
                <w:rFonts w:ascii="宋体" w:hAnsi="宋体" w:eastAsia="宋体"/>
                <w:szCs w:val="20"/>
                <w:lang w:eastAsia="zh-CN"/>
              </w:rPr>
            </w:pPr>
            <w:r>
              <w:rPr>
                <w:rFonts w:hint="eastAsia" w:ascii="宋体" w:hAnsi="宋体" w:eastAsia="宋体"/>
                <w:lang w:eastAsia="zh-CN"/>
              </w:rPr>
              <w:t>支架：钢管烤漆支架</w:t>
            </w:r>
          </w:p>
        </w:tc>
        <w:tc>
          <w:tcPr>
            <w:tcW w:w="1843" w:type="pct"/>
            <w:tcBorders>
              <w:top w:val="single" w:color="auto" w:sz="4" w:space="0"/>
              <w:left w:val="nil"/>
              <w:bottom w:val="single" w:color="auto" w:sz="4" w:space="0"/>
              <w:right w:val="single" w:color="auto" w:sz="4" w:space="0"/>
            </w:tcBorders>
            <w:shd w:val="clear" w:color="auto" w:fill="auto"/>
            <w:vAlign w:val="center"/>
          </w:tcPr>
          <w:p w14:paraId="6623C7F7">
            <w:pPr>
              <w:textAlignment w:val="center"/>
              <w:rPr>
                <w:rFonts w:hint="eastAsia" w:ascii="宋体" w:hAnsi="宋体" w:eastAsia="宋体"/>
                <w:lang w:eastAsia="zh-CN"/>
              </w:rPr>
            </w:pPr>
            <w:r>
              <w:rPr>
                <w:rFonts w:hint="eastAsia" w:ascii="宋体" w:hAnsi="宋体" w:eastAsia="宋体"/>
                <w:lang w:eastAsia="zh-CN"/>
              </w:rPr>
              <w:t xml:space="preserve">面材：岩板茶几面 </w:t>
            </w:r>
          </w:p>
          <w:p w14:paraId="27AB359E">
            <w:pPr>
              <w:textAlignment w:val="center"/>
              <w:rPr>
                <w:rFonts w:ascii="宋体" w:hAnsi="宋体" w:eastAsia="宋体"/>
                <w:lang w:eastAsia="zh-CN"/>
              </w:rPr>
            </w:pPr>
            <w:r>
              <w:rPr>
                <w:rFonts w:hint="eastAsia" w:ascii="宋体" w:hAnsi="宋体" w:eastAsia="宋体"/>
                <w:lang w:eastAsia="zh-CN"/>
              </w:rPr>
              <w:t>支架：优质钢管黑色烤漆支架</w:t>
            </w:r>
          </w:p>
        </w:tc>
      </w:tr>
      <w:tr w14:paraId="68D969CE">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0CE2E55A">
            <w:pPr>
              <w:jc w:val="center"/>
              <w:textAlignment w:val="center"/>
              <w:rPr>
                <w:rFonts w:ascii="宋体" w:hAnsi="宋体" w:eastAsia="宋体" w:cs="宋体"/>
                <w:szCs w:val="24"/>
                <w:lang w:eastAsia="zh-CN"/>
              </w:rPr>
            </w:pPr>
            <w:r>
              <w:rPr>
                <w:rFonts w:hint="eastAsia" w:ascii="宋体" w:hAnsi="宋体" w:eastAsia="宋体" w:cs="宋体"/>
                <w:szCs w:val="24"/>
                <w:lang w:eastAsia="zh-CN"/>
              </w:rPr>
              <w:t>3</w:t>
            </w:r>
            <w:r>
              <w:rPr>
                <w:rFonts w:ascii="宋体" w:hAnsi="宋体" w:eastAsia="宋体" w:cs="宋体"/>
                <w:szCs w:val="24"/>
                <w:lang w:eastAsia="zh-CN"/>
              </w:rPr>
              <w:t>6</w:t>
            </w:r>
          </w:p>
        </w:tc>
        <w:tc>
          <w:tcPr>
            <w:tcW w:w="231" w:type="pct"/>
            <w:tcBorders>
              <w:top w:val="single" w:color="auto" w:sz="4" w:space="0"/>
              <w:left w:val="nil"/>
              <w:bottom w:val="single" w:color="auto" w:sz="4" w:space="0"/>
              <w:right w:val="single" w:color="auto" w:sz="4" w:space="0"/>
            </w:tcBorders>
            <w:shd w:val="clear" w:color="auto" w:fill="auto"/>
            <w:vAlign w:val="center"/>
          </w:tcPr>
          <w:p w14:paraId="64C6A79C">
            <w:pPr>
              <w:jc w:val="center"/>
              <w:textAlignment w:val="center"/>
              <w:rPr>
                <w:rFonts w:ascii="宋体" w:hAnsi="宋体" w:eastAsia="宋体"/>
                <w:lang w:eastAsia="zh-CN"/>
              </w:rPr>
            </w:pPr>
            <w:r>
              <w:rPr>
                <w:rFonts w:hint="eastAsia" w:ascii="宋体" w:hAnsi="宋体" w:eastAsia="宋体"/>
                <w:lang w:eastAsia="zh-CN"/>
              </w:rPr>
              <w:t>方茶几</w:t>
            </w:r>
          </w:p>
        </w:tc>
        <w:tc>
          <w:tcPr>
            <w:tcW w:w="243" w:type="pct"/>
            <w:tcBorders>
              <w:top w:val="single" w:color="auto" w:sz="4" w:space="0"/>
              <w:left w:val="nil"/>
              <w:bottom w:val="single" w:color="auto" w:sz="4" w:space="0"/>
              <w:right w:val="single" w:color="auto" w:sz="4" w:space="0"/>
            </w:tcBorders>
            <w:shd w:val="clear" w:color="auto" w:fill="auto"/>
            <w:vAlign w:val="center"/>
          </w:tcPr>
          <w:p w14:paraId="667FA81F">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0DB42498">
            <w:pPr>
              <w:jc w:val="center"/>
              <w:textAlignment w:val="center"/>
              <w:rPr>
                <w:rFonts w:ascii="宋体" w:hAnsi="宋体" w:eastAsia="宋体"/>
                <w:lang w:eastAsia="zh-CN"/>
              </w:rPr>
            </w:pPr>
            <w:r>
              <w:rPr>
                <w:rFonts w:ascii="宋体" w:hAnsi="宋体" w:eastAsia="宋体"/>
                <w:lang w:eastAsia="zh-CN"/>
              </w:rPr>
              <w:drawing>
                <wp:inline distT="0" distB="0" distL="0" distR="0">
                  <wp:extent cx="585470" cy="560705"/>
                  <wp:effectExtent l="0" t="0" r="508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585470" cy="560705"/>
                          </a:xfrm>
                          <a:prstGeom prst="rect">
                            <a:avLst/>
                          </a:prstGeom>
                          <a:noFill/>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478BEFC2">
            <w:pPr>
              <w:jc w:val="center"/>
              <w:textAlignment w:val="center"/>
              <w:rPr>
                <w:rFonts w:ascii="宋体" w:hAnsi="宋体" w:eastAsia="宋体"/>
                <w:lang w:eastAsia="zh-CN"/>
              </w:rPr>
            </w:pPr>
            <w:r>
              <w:rPr>
                <w:rFonts w:hint="eastAsia" w:ascii="宋体" w:hAnsi="宋体" w:eastAsia="宋体"/>
                <w:lang w:eastAsia="zh-CN"/>
              </w:rPr>
              <w:t>600*600*450mm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5A4AFB48">
            <w:pPr>
              <w:jc w:val="center"/>
              <w:textAlignment w:val="center"/>
              <w:rPr>
                <w:rFonts w:ascii="宋体" w:hAnsi="宋体" w:eastAsia="宋体"/>
                <w:lang w:eastAsia="zh-CN"/>
              </w:rPr>
            </w:pPr>
            <w:r>
              <w:rPr>
                <w:rFonts w:hint="eastAsia" w:ascii="宋体" w:hAnsi="宋体" w:eastAsia="宋体"/>
                <w:lang w:eastAsia="zh-CN"/>
              </w:rPr>
              <w:t>8</w:t>
            </w:r>
          </w:p>
        </w:tc>
        <w:tc>
          <w:tcPr>
            <w:tcW w:w="189" w:type="pct"/>
            <w:tcBorders>
              <w:top w:val="single" w:color="auto" w:sz="4" w:space="0"/>
              <w:left w:val="nil"/>
              <w:bottom w:val="single" w:color="auto" w:sz="4" w:space="0"/>
              <w:right w:val="single" w:color="auto" w:sz="4" w:space="0"/>
            </w:tcBorders>
            <w:shd w:val="clear" w:color="auto" w:fill="auto"/>
            <w:vAlign w:val="center"/>
          </w:tcPr>
          <w:p w14:paraId="38B79FC9">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447585A5">
            <w:pPr>
              <w:textAlignment w:val="center"/>
              <w:rPr>
                <w:rFonts w:ascii="宋体" w:hAnsi="宋体" w:eastAsia="宋体"/>
                <w:szCs w:val="20"/>
                <w:lang w:eastAsia="zh-CN"/>
              </w:rPr>
            </w:pPr>
            <w:r>
              <w:rPr>
                <w:rFonts w:hint="eastAsia" w:ascii="宋体" w:hAnsi="宋体" w:eastAsia="宋体"/>
                <w:lang w:eastAsia="zh-CN"/>
              </w:rPr>
              <w:t>面材、支架</w:t>
            </w:r>
          </w:p>
        </w:tc>
        <w:tc>
          <w:tcPr>
            <w:tcW w:w="759" w:type="pct"/>
            <w:tcBorders>
              <w:top w:val="single" w:color="auto" w:sz="4" w:space="0"/>
              <w:left w:val="nil"/>
              <w:bottom w:val="single" w:color="auto" w:sz="4" w:space="0"/>
              <w:right w:val="single" w:color="auto" w:sz="4" w:space="0"/>
            </w:tcBorders>
            <w:shd w:val="clear" w:color="auto" w:fill="auto"/>
            <w:vAlign w:val="center"/>
          </w:tcPr>
          <w:p w14:paraId="66B81F13">
            <w:pPr>
              <w:textAlignment w:val="center"/>
              <w:rPr>
                <w:rFonts w:hint="eastAsia" w:ascii="宋体" w:hAnsi="宋体" w:eastAsia="宋体"/>
                <w:lang w:eastAsia="zh-CN"/>
              </w:rPr>
            </w:pPr>
            <w:r>
              <w:rPr>
                <w:rFonts w:hint="eastAsia" w:ascii="宋体" w:hAnsi="宋体" w:eastAsia="宋体"/>
                <w:lang w:eastAsia="zh-CN"/>
              </w:rPr>
              <w:t>面材：岩板</w:t>
            </w:r>
          </w:p>
          <w:p w14:paraId="6236B048">
            <w:pPr>
              <w:textAlignment w:val="center"/>
              <w:rPr>
                <w:rFonts w:ascii="宋体" w:hAnsi="宋体" w:eastAsia="宋体"/>
                <w:szCs w:val="20"/>
                <w:lang w:eastAsia="zh-CN"/>
              </w:rPr>
            </w:pPr>
            <w:r>
              <w:rPr>
                <w:rFonts w:hint="eastAsia" w:ascii="宋体" w:hAnsi="宋体" w:eastAsia="宋体"/>
                <w:lang w:eastAsia="zh-CN"/>
              </w:rPr>
              <w:t>支架：钢管烤漆支架</w:t>
            </w:r>
          </w:p>
        </w:tc>
        <w:tc>
          <w:tcPr>
            <w:tcW w:w="1843" w:type="pct"/>
            <w:tcBorders>
              <w:top w:val="single" w:color="auto" w:sz="4" w:space="0"/>
              <w:left w:val="nil"/>
              <w:right w:val="single" w:color="auto" w:sz="4" w:space="0"/>
            </w:tcBorders>
            <w:shd w:val="clear" w:color="auto" w:fill="auto"/>
            <w:vAlign w:val="center"/>
          </w:tcPr>
          <w:p w14:paraId="12D5D0DC">
            <w:pPr>
              <w:textAlignment w:val="center"/>
              <w:rPr>
                <w:rFonts w:ascii="宋体" w:hAnsi="宋体" w:eastAsia="宋体"/>
                <w:lang w:eastAsia="zh-CN"/>
              </w:rPr>
            </w:pPr>
            <w:r>
              <w:rPr>
                <w:rFonts w:hint="eastAsia" w:ascii="宋体" w:hAnsi="宋体" w:eastAsia="宋体"/>
                <w:lang w:eastAsia="zh-CN"/>
              </w:rPr>
              <w:t xml:space="preserve">面材：岩板茶几面 </w:t>
            </w:r>
          </w:p>
          <w:p w14:paraId="4BA77564">
            <w:pPr>
              <w:textAlignment w:val="center"/>
              <w:rPr>
                <w:rFonts w:ascii="宋体" w:hAnsi="宋体" w:eastAsia="宋体"/>
                <w:lang w:eastAsia="zh-CN"/>
              </w:rPr>
            </w:pPr>
            <w:r>
              <w:rPr>
                <w:rFonts w:hint="eastAsia" w:ascii="宋体" w:hAnsi="宋体" w:eastAsia="宋体"/>
                <w:lang w:eastAsia="zh-CN"/>
              </w:rPr>
              <w:t>支架：优质钢管黑色烤漆支架</w:t>
            </w:r>
          </w:p>
        </w:tc>
      </w:tr>
      <w:tr w14:paraId="31C1AE1E">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7828B0AB">
            <w:pPr>
              <w:jc w:val="center"/>
              <w:textAlignment w:val="center"/>
              <w:rPr>
                <w:rFonts w:ascii="宋体" w:hAnsi="宋体" w:eastAsia="宋体" w:cs="宋体"/>
                <w:szCs w:val="24"/>
                <w:lang w:eastAsia="zh-CN"/>
              </w:rPr>
            </w:pPr>
            <w:r>
              <w:rPr>
                <w:rFonts w:hint="eastAsia" w:ascii="宋体" w:hAnsi="宋体" w:eastAsia="宋体" w:cs="宋体"/>
                <w:szCs w:val="24"/>
                <w:lang w:eastAsia="zh-CN"/>
              </w:rPr>
              <w:t>3</w:t>
            </w:r>
            <w:r>
              <w:rPr>
                <w:rFonts w:ascii="宋体" w:hAnsi="宋体" w:eastAsia="宋体" w:cs="宋体"/>
                <w:szCs w:val="24"/>
                <w:lang w:eastAsia="zh-CN"/>
              </w:rPr>
              <w:t>7</w:t>
            </w:r>
          </w:p>
        </w:tc>
        <w:tc>
          <w:tcPr>
            <w:tcW w:w="231" w:type="pct"/>
            <w:tcBorders>
              <w:top w:val="single" w:color="auto" w:sz="4" w:space="0"/>
              <w:left w:val="nil"/>
              <w:bottom w:val="single" w:color="auto" w:sz="4" w:space="0"/>
              <w:right w:val="single" w:color="auto" w:sz="4" w:space="0"/>
            </w:tcBorders>
            <w:shd w:val="clear" w:color="auto" w:fill="auto"/>
            <w:vAlign w:val="center"/>
          </w:tcPr>
          <w:p w14:paraId="71C6F8C5">
            <w:pPr>
              <w:jc w:val="center"/>
              <w:textAlignment w:val="center"/>
              <w:rPr>
                <w:rFonts w:ascii="宋体" w:hAnsi="宋体" w:eastAsia="宋体"/>
                <w:lang w:eastAsia="zh-CN"/>
              </w:rPr>
            </w:pPr>
            <w:r>
              <w:rPr>
                <w:rFonts w:hint="eastAsia" w:ascii="宋体" w:hAnsi="宋体" w:eastAsia="宋体"/>
                <w:lang w:eastAsia="zh-CN"/>
              </w:rPr>
              <w:t>演讲台</w:t>
            </w:r>
          </w:p>
        </w:tc>
        <w:tc>
          <w:tcPr>
            <w:tcW w:w="243" w:type="pct"/>
            <w:tcBorders>
              <w:top w:val="single" w:color="auto" w:sz="4" w:space="0"/>
              <w:left w:val="nil"/>
              <w:bottom w:val="single" w:color="auto" w:sz="4" w:space="0"/>
              <w:right w:val="single" w:color="auto" w:sz="4" w:space="0"/>
            </w:tcBorders>
            <w:shd w:val="clear" w:color="auto" w:fill="auto"/>
            <w:vAlign w:val="center"/>
          </w:tcPr>
          <w:p w14:paraId="3EA52020">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080092D0">
            <w:pPr>
              <w:jc w:val="center"/>
              <w:textAlignment w:val="center"/>
              <w:rPr>
                <w:rFonts w:ascii="宋体" w:hAnsi="宋体" w:eastAsia="宋体"/>
                <w:lang w:eastAsia="zh-CN"/>
              </w:rPr>
            </w:pPr>
            <w:r>
              <w:rPr>
                <w:rFonts w:ascii="宋体" w:hAnsi="宋体" w:eastAsia="宋体"/>
                <w:lang w:eastAsia="zh-CN"/>
              </w:rPr>
              <w:drawing>
                <wp:inline distT="0" distB="0" distL="0" distR="0">
                  <wp:extent cx="658495" cy="810895"/>
                  <wp:effectExtent l="0" t="0" r="8255" b="825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658495" cy="810895"/>
                          </a:xfrm>
                          <a:prstGeom prst="rect">
                            <a:avLst/>
                          </a:prstGeom>
                          <a:noFill/>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6276E996">
            <w:pPr>
              <w:jc w:val="center"/>
              <w:textAlignment w:val="center"/>
              <w:rPr>
                <w:rFonts w:ascii="宋体" w:hAnsi="宋体" w:eastAsia="宋体"/>
                <w:lang w:eastAsia="zh-CN"/>
              </w:rPr>
            </w:pPr>
            <w:r>
              <w:rPr>
                <w:rFonts w:hint="eastAsia" w:ascii="宋体" w:hAnsi="宋体" w:eastAsia="宋体"/>
                <w:lang w:eastAsia="zh-CN"/>
              </w:rPr>
              <w:t>700*480*1150mm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3647C050">
            <w:pPr>
              <w:jc w:val="center"/>
              <w:textAlignment w:val="center"/>
              <w:rPr>
                <w:rFonts w:ascii="宋体" w:hAnsi="宋体" w:eastAsia="宋体"/>
                <w:lang w:eastAsia="zh-CN"/>
              </w:rPr>
            </w:pPr>
            <w:r>
              <w:rPr>
                <w:rFonts w:hint="eastAsia" w:ascii="宋体" w:hAnsi="宋体" w:eastAsia="宋体"/>
                <w:lang w:eastAsia="zh-CN"/>
              </w:rPr>
              <w:t>1</w:t>
            </w:r>
          </w:p>
        </w:tc>
        <w:tc>
          <w:tcPr>
            <w:tcW w:w="189" w:type="pct"/>
            <w:tcBorders>
              <w:top w:val="single" w:color="auto" w:sz="4" w:space="0"/>
              <w:left w:val="nil"/>
              <w:bottom w:val="single" w:color="auto" w:sz="4" w:space="0"/>
              <w:right w:val="single" w:color="auto" w:sz="4" w:space="0"/>
            </w:tcBorders>
            <w:shd w:val="clear" w:color="auto" w:fill="auto"/>
            <w:vAlign w:val="center"/>
          </w:tcPr>
          <w:p w14:paraId="4381F327">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533E7CCD">
            <w:pPr>
              <w:jc w:val="center"/>
              <w:textAlignment w:val="center"/>
              <w:rPr>
                <w:rFonts w:ascii="宋体" w:hAnsi="宋体" w:eastAsia="宋体"/>
                <w:szCs w:val="20"/>
                <w:lang w:eastAsia="zh-CN"/>
              </w:rPr>
            </w:pPr>
            <w:r>
              <w:rPr>
                <w:rFonts w:hint="eastAsia" w:ascii="宋体" w:hAnsi="宋体" w:eastAsia="宋体"/>
                <w:lang w:eastAsia="zh-CN"/>
              </w:rPr>
              <w:t>面材、内芯材、油漆、五金件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07092399">
            <w:pPr>
              <w:textAlignment w:val="center"/>
              <w:rPr>
                <w:rFonts w:hint="eastAsia" w:ascii="宋体" w:hAnsi="宋体" w:eastAsia="宋体"/>
                <w:lang w:eastAsia="zh-CN"/>
              </w:rPr>
            </w:pPr>
            <w:r>
              <w:rPr>
                <w:rFonts w:hint="eastAsia" w:ascii="宋体" w:hAnsi="宋体" w:eastAsia="宋体"/>
                <w:lang w:eastAsia="zh-CN"/>
              </w:rPr>
              <w:t>面材：胡桃木木皮饰面</w:t>
            </w:r>
          </w:p>
          <w:p w14:paraId="52DADF48">
            <w:pPr>
              <w:textAlignment w:val="center"/>
              <w:rPr>
                <w:rFonts w:hint="eastAsia" w:ascii="宋体" w:hAnsi="宋体" w:eastAsia="宋体"/>
                <w:lang w:eastAsia="zh-CN"/>
              </w:rPr>
            </w:pPr>
            <w:r>
              <w:rPr>
                <w:rFonts w:hint="eastAsia" w:ascii="宋体" w:hAnsi="宋体" w:eastAsia="宋体"/>
                <w:lang w:eastAsia="zh-CN"/>
              </w:rPr>
              <w:t>内芯材：环保中纤板板材</w:t>
            </w:r>
          </w:p>
          <w:p w14:paraId="2515F46B">
            <w:pPr>
              <w:textAlignment w:val="center"/>
              <w:rPr>
                <w:rFonts w:hint="eastAsia" w:ascii="宋体" w:hAnsi="宋体" w:eastAsia="宋体"/>
                <w:lang w:eastAsia="zh-CN"/>
              </w:rPr>
            </w:pPr>
            <w:r>
              <w:rPr>
                <w:rFonts w:hint="eastAsia" w:ascii="宋体" w:hAnsi="宋体" w:eastAsia="宋体"/>
                <w:lang w:eastAsia="zh-CN"/>
              </w:rPr>
              <w:t xml:space="preserve">油漆：环保油漆 </w:t>
            </w:r>
          </w:p>
          <w:p w14:paraId="33796D0B">
            <w:pPr>
              <w:textAlignment w:val="center"/>
              <w:rPr>
                <w:rFonts w:hint="eastAsia" w:ascii="宋体" w:hAnsi="宋体" w:eastAsia="宋体"/>
                <w:szCs w:val="20"/>
                <w:lang w:eastAsia="zh-CN"/>
              </w:rPr>
            </w:pPr>
            <w:r>
              <w:rPr>
                <w:rFonts w:hint="eastAsia" w:ascii="宋体" w:hAnsi="宋体" w:eastAsia="宋体"/>
                <w:lang w:eastAsia="zh-CN"/>
              </w:rPr>
              <w:t>五金件：优质阻尼铰链；</w:t>
            </w:r>
          </w:p>
        </w:tc>
        <w:tc>
          <w:tcPr>
            <w:tcW w:w="1843" w:type="pct"/>
            <w:tcBorders>
              <w:top w:val="single" w:color="auto" w:sz="4" w:space="0"/>
              <w:left w:val="nil"/>
              <w:right w:val="single" w:color="auto" w:sz="4" w:space="0"/>
            </w:tcBorders>
            <w:shd w:val="clear" w:color="auto" w:fill="auto"/>
            <w:vAlign w:val="center"/>
          </w:tcPr>
          <w:p w14:paraId="506EDEE4">
            <w:pPr>
              <w:textAlignment w:val="center"/>
              <w:rPr>
                <w:rFonts w:hint="eastAsia" w:ascii="宋体" w:hAnsi="宋体" w:eastAsia="宋体"/>
                <w:lang w:eastAsia="zh-CN"/>
              </w:rPr>
            </w:pPr>
            <w:r>
              <w:rPr>
                <w:rFonts w:hint="eastAsia" w:ascii="宋体" w:hAnsi="宋体" w:eastAsia="宋体"/>
                <w:lang w:eastAsia="zh-CN"/>
              </w:rPr>
              <w:t>面材：高档胡桃木木皮饰面</w:t>
            </w:r>
          </w:p>
          <w:p w14:paraId="27F9E39E">
            <w:pPr>
              <w:textAlignment w:val="center"/>
              <w:rPr>
                <w:rFonts w:hint="eastAsia" w:ascii="宋体" w:hAnsi="宋体" w:eastAsia="宋体"/>
                <w:lang w:eastAsia="zh-CN"/>
              </w:rPr>
            </w:pPr>
            <w:r>
              <w:rPr>
                <w:rFonts w:hint="eastAsia" w:ascii="宋体" w:hAnsi="宋体" w:eastAsia="宋体"/>
                <w:lang w:eastAsia="zh-CN"/>
              </w:rPr>
              <w:t>内芯材：环保中纤板板材，甲醛释放含量≤0.5 mg/L；</w:t>
            </w:r>
          </w:p>
          <w:p w14:paraId="2BF97E0E">
            <w:pPr>
              <w:textAlignment w:val="center"/>
              <w:rPr>
                <w:rFonts w:hint="eastAsia" w:ascii="宋体" w:hAnsi="宋体" w:eastAsia="宋体"/>
                <w:lang w:eastAsia="zh-CN"/>
              </w:rPr>
            </w:pPr>
            <w:r>
              <w:rPr>
                <w:rFonts w:hint="eastAsia" w:ascii="宋体" w:hAnsi="宋体" w:eastAsia="宋体"/>
                <w:lang w:eastAsia="zh-CN"/>
              </w:rPr>
              <w:t xml:space="preserve">油漆：环保油漆 </w:t>
            </w:r>
          </w:p>
          <w:p w14:paraId="3AF43A1D">
            <w:pPr>
              <w:textAlignment w:val="center"/>
              <w:rPr>
                <w:rFonts w:ascii="宋体" w:hAnsi="宋体" w:eastAsia="宋体"/>
                <w:lang w:eastAsia="zh-CN"/>
              </w:rPr>
            </w:pPr>
            <w:r>
              <w:rPr>
                <w:rFonts w:hint="eastAsia" w:ascii="宋体" w:hAnsi="宋体" w:eastAsia="宋体"/>
                <w:lang w:eastAsia="zh-CN"/>
              </w:rPr>
              <w:t>五金件：优质阻尼铰链；</w:t>
            </w:r>
          </w:p>
        </w:tc>
      </w:tr>
      <w:tr w14:paraId="010749B8">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53EAC218">
            <w:pPr>
              <w:jc w:val="center"/>
              <w:textAlignment w:val="center"/>
              <w:rPr>
                <w:rFonts w:ascii="宋体" w:hAnsi="宋体" w:eastAsia="宋体" w:cs="宋体"/>
                <w:szCs w:val="24"/>
                <w:lang w:eastAsia="zh-CN"/>
              </w:rPr>
            </w:pPr>
            <w:r>
              <w:rPr>
                <w:rFonts w:hint="eastAsia" w:ascii="宋体" w:hAnsi="宋体" w:eastAsia="宋体" w:cs="宋体"/>
                <w:szCs w:val="24"/>
                <w:lang w:eastAsia="zh-CN"/>
              </w:rPr>
              <w:t>3</w:t>
            </w:r>
            <w:r>
              <w:rPr>
                <w:rFonts w:ascii="宋体" w:hAnsi="宋体" w:eastAsia="宋体" w:cs="宋体"/>
                <w:szCs w:val="24"/>
                <w:lang w:eastAsia="zh-CN"/>
              </w:rPr>
              <w:t>8</w:t>
            </w:r>
          </w:p>
        </w:tc>
        <w:tc>
          <w:tcPr>
            <w:tcW w:w="231" w:type="pct"/>
            <w:tcBorders>
              <w:top w:val="single" w:color="auto" w:sz="4" w:space="0"/>
              <w:left w:val="nil"/>
              <w:bottom w:val="single" w:color="auto" w:sz="4" w:space="0"/>
              <w:right w:val="single" w:color="auto" w:sz="4" w:space="0"/>
            </w:tcBorders>
            <w:shd w:val="clear" w:color="auto" w:fill="auto"/>
            <w:vAlign w:val="center"/>
          </w:tcPr>
          <w:p w14:paraId="13AC2877">
            <w:pPr>
              <w:jc w:val="center"/>
              <w:textAlignment w:val="center"/>
              <w:rPr>
                <w:rFonts w:ascii="宋体" w:hAnsi="宋体" w:eastAsia="宋体"/>
                <w:lang w:eastAsia="zh-CN"/>
              </w:rPr>
            </w:pPr>
            <w:r>
              <w:rPr>
                <w:rFonts w:hint="eastAsia" w:ascii="宋体" w:hAnsi="宋体" w:eastAsia="宋体"/>
                <w:lang w:eastAsia="zh-CN"/>
              </w:rPr>
              <w:t>主席台</w:t>
            </w:r>
          </w:p>
        </w:tc>
        <w:tc>
          <w:tcPr>
            <w:tcW w:w="243" w:type="pct"/>
            <w:tcBorders>
              <w:top w:val="single" w:color="auto" w:sz="4" w:space="0"/>
              <w:left w:val="nil"/>
              <w:bottom w:val="single" w:color="auto" w:sz="4" w:space="0"/>
              <w:right w:val="single" w:color="auto" w:sz="4" w:space="0"/>
            </w:tcBorders>
            <w:shd w:val="clear" w:color="auto" w:fill="auto"/>
            <w:vAlign w:val="center"/>
          </w:tcPr>
          <w:p w14:paraId="32DC002C">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5CF72B7E">
            <w:pPr>
              <w:jc w:val="center"/>
              <w:textAlignment w:val="center"/>
              <w:rPr>
                <w:rFonts w:ascii="宋体" w:hAnsi="宋体" w:eastAsia="宋体"/>
                <w:lang w:eastAsia="zh-CN"/>
              </w:rPr>
            </w:pPr>
            <w:r>
              <w:rPr>
                <w:rFonts w:hint="eastAsia" w:asciiTheme="majorEastAsia" w:hAnsiTheme="majorEastAsia" w:eastAsiaTheme="majorEastAsia" w:cstheme="majorEastAsia"/>
                <w:bdr w:val="single" w:color="000000" w:sz="4" w:space="0"/>
              </w:rPr>
              <w:drawing>
                <wp:inline distT="0" distB="0" distL="114300" distR="114300">
                  <wp:extent cx="1157605" cy="730885"/>
                  <wp:effectExtent l="0" t="0" r="4445" b="12065"/>
                  <wp:docPr id="95" name="图片 95" descr="QQ20250513-124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QQ20250513-124125"/>
                          <pic:cNvPicPr>
                            <a:picLocks noChangeAspect="1"/>
                          </pic:cNvPicPr>
                        </pic:nvPicPr>
                        <pic:blipFill>
                          <a:blip r:embed="rId38"/>
                          <a:stretch>
                            <a:fillRect/>
                          </a:stretch>
                        </pic:blipFill>
                        <pic:spPr>
                          <a:xfrm>
                            <a:off x="0" y="0"/>
                            <a:ext cx="1157605" cy="73088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4DE4F0FA">
            <w:pPr>
              <w:jc w:val="center"/>
              <w:textAlignment w:val="center"/>
              <w:rPr>
                <w:rFonts w:ascii="宋体" w:hAnsi="宋体" w:eastAsia="宋体"/>
                <w:lang w:eastAsia="zh-CN"/>
              </w:rPr>
            </w:pPr>
            <w:r>
              <w:rPr>
                <w:rFonts w:hint="eastAsia" w:ascii="宋体" w:hAnsi="宋体" w:eastAsia="宋体"/>
                <w:lang w:eastAsia="zh-CN"/>
              </w:rPr>
              <w:t>4900*500*750mm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5B8246D8">
            <w:pPr>
              <w:jc w:val="center"/>
              <w:textAlignment w:val="center"/>
              <w:rPr>
                <w:rFonts w:ascii="宋体" w:hAnsi="宋体" w:eastAsia="宋体"/>
                <w:lang w:eastAsia="zh-CN"/>
              </w:rPr>
            </w:pPr>
            <w:r>
              <w:rPr>
                <w:rFonts w:hint="eastAsia" w:ascii="宋体" w:hAnsi="宋体" w:eastAsia="宋体"/>
                <w:lang w:eastAsia="zh-CN"/>
              </w:rPr>
              <w:t>1</w:t>
            </w:r>
          </w:p>
        </w:tc>
        <w:tc>
          <w:tcPr>
            <w:tcW w:w="189" w:type="pct"/>
            <w:tcBorders>
              <w:top w:val="single" w:color="auto" w:sz="4" w:space="0"/>
              <w:left w:val="nil"/>
              <w:bottom w:val="single" w:color="auto" w:sz="4" w:space="0"/>
              <w:right w:val="single" w:color="auto" w:sz="4" w:space="0"/>
            </w:tcBorders>
            <w:shd w:val="clear" w:color="auto" w:fill="auto"/>
            <w:vAlign w:val="center"/>
          </w:tcPr>
          <w:p w14:paraId="5F0003B5">
            <w:pPr>
              <w:jc w:val="center"/>
              <w:textAlignment w:val="center"/>
              <w:rPr>
                <w:rFonts w:ascii="宋体" w:hAnsi="宋体" w:eastAsia="宋体"/>
                <w:szCs w:val="20"/>
                <w:lang w:eastAsia="zh-CN"/>
              </w:rPr>
            </w:pPr>
            <w:r>
              <w:rPr>
                <w:rFonts w:hint="eastAsia" w:ascii="宋体" w:hAnsi="宋体" w:eastAsia="宋体"/>
                <w:szCs w:val="20"/>
                <w:lang w:eastAsia="zh-CN"/>
              </w:rPr>
              <w:t>组</w:t>
            </w:r>
          </w:p>
        </w:tc>
        <w:tc>
          <w:tcPr>
            <w:tcW w:w="345" w:type="pct"/>
            <w:tcBorders>
              <w:top w:val="single" w:color="auto" w:sz="4" w:space="0"/>
              <w:left w:val="nil"/>
              <w:bottom w:val="single" w:color="auto" w:sz="4" w:space="0"/>
              <w:right w:val="single" w:color="auto" w:sz="4" w:space="0"/>
            </w:tcBorders>
            <w:shd w:val="clear" w:color="auto" w:fill="auto"/>
            <w:vAlign w:val="center"/>
          </w:tcPr>
          <w:p w14:paraId="2E36939C">
            <w:pPr>
              <w:jc w:val="center"/>
              <w:textAlignment w:val="center"/>
              <w:rPr>
                <w:rFonts w:ascii="宋体" w:hAnsi="宋体" w:eastAsia="宋体"/>
                <w:szCs w:val="20"/>
                <w:lang w:eastAsia="zh-CN"/>
              </w:rPr>
            </w:pPr>
            <w:r>
              <w:rPr>
                <w:rFonts w:hint="eastAsia" w:ascii="宋体" w:hAnsi="宋体" w:eastAsia="宋体"/>
                <w:lang w:eastAsia="zh-CN"/>
              </w:rPr>
              <w:t>面材、内芯材、油漆、五金件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7B9C3C6D">
            <w:pPr>
              <w:textAlignment w:val="center"/>
              <w:rPr>
                <w:rFonts w:hint="eastAsia" w:ascii="宋体" w:hAnsi="宋体" w:eastAsia="宋体"/>
                <w:lang w:eastAsia="zh-CN"/>
              </w:rPr>
            </w:pPr>
            <w:r>
              <w:rPr>
                <w:rFonts w:hint="eastAsia" w:ascii="宋体" w:hAnsi="宋体" w:eastAsia="宋体"/>
                <w:lang w:eastAsia="zh-CN"/>
              </w:rPr>
              <w:t>面材：胡桃木木皮饰面</w:t>
            </w:r>
          </w:p>
          <w:p w14:paraId="331D910C">
            <w:pPr>
              <w:textAlignment w:val="center"/>
              <w:rPr>
                <w:rFonts w:hint="eastAsia" w:ascii="宋体" w:hAnsi="宋体" w:eastAsia="宋体"/>
                <w:lang w:eastAsia="zh-CN"/>
              </w:rPr>
            </w:pPr>
            <w:r>
              <w:rPr>
                <w:rFonts w:hint="eastAsia" w:ascii="宋体" w:hAnsi="宋体" w:eastAsia="宋体"/>
                <w:lang w:eastAsia="zh-CN"/>
              </w:rPr>
              <w:t>内芯材：环保中纤板板材</w:t>
            </w:r>
          </w:p>
          <w:p w14:paraId="32D440A6">
            <w:pPr>
              <w:textAlignment w:val="center"/>
              <w:rPr>
                <w:rFonts w:hint="eastAsia" w:ascii="宋体" w:hAnsi="宋体" w:eastAsia="宋体"/>
                <w:lang w:eastAsia="zh-CN"/>
              </w:rPr>
            </w:pPr>
            <w:r>
              <w:rPr>
                <w:rFonts w:hint="eastAsia" w:ascii="宋体" w:hAnsi="宋体" w:eastAsia="宋体"/>
                <w:lang w:eastAsia="zh-CN"/>
              </w:rPr>
              <w:t xml:space="preserve">油漆：环保油漆 </w:t>
            </w:r>
          </w:p>
          <w:p w14:paraId="04E7160A">
            <w:pPr>
              <w:textAlignment w:val="center"/>
              <w:rPr>
                <w:rFonts w:hint="eastAsia" w:ascii="宋体" w:hAnsi="宋体" w:eastAsia="宋体"/>
                <w:szCs w:val="20"/>
                <w:lang w:eastAsia="zh-CN"/>
              </w:rPr>
            </w:pPr>
            <w:r>
              <w:rPr>
                <w:rFonts w:hint="eastAsia" w:ascii="宋体" w:hAnsi="宋体" w:eastAsia="宋体"/>
                <w:lang w:eastAsia="zh-CN"/>
              </w:rPr>
              <w:t>五金件：优质阻尼铰链；</w:t>
            </w:r>
          </w:p>
        </w:tc>
        <w:tc>
          <w:tcPr>
            <w:tcW w:w="1843" w:type="pct"/>
            <w:tcBorders>
              <w:top w:val="single" w:color="auto" w:sz="4" w:space="0"/>
              <w:left w:val="nil"/>
              <w:right w:val="single" w:color="auto" w:sz="4" w:space="0"/>
            </w:tcBorders>
            <w:shd w:val="clear" w:color="auto" w:fill="auto"/>
            <w:vAlign w:val="center"/>
          </w:tcPr>
          <w:p w14:paraId="04964D8F">
            <w:pPr>
              <w:textAlignment w:val="center"/>
              <w:rPr>
                <w:rFonts w:hint="eastAsia" w:ascii="宋体" w:hAnsi="宋体" w:eastAsia="宋体"/>
                <w:lang w:eastAsia="zh-CN"/>
              </w:rPr>
            </w:pPr>
            <w:r>
              <w:rPr>
                <w:rFonts w:hint="eastAsia" w:ascii="宋体" w:hAnsi="宋体" w:eastAsia="宋体"/>
                <w:lang w:eastAsia="zh-CN"/>
              </w:rPr>
              <w:t>面材：高档胡桃木木皮饰面</w:t>
            </w:r>
          </w:p>
          <w:p w14:paraId="0B173F08">
            <w:pPr>
              <w:textAlignment w:val="center"/>
              <w:rPr>
                <w:rFonts w:hint="eastAsia" w:ascii="宋体" w:hAnsi="宋体" w:eastAsia="宋体"/>
                <w:lang w:eastAsia="zh-CN"/>
              </w:rPr>
            </w:pPr>
            <w:r>
              <w:rPr>
                <w:rFonts w:hint="eastAsia" w:ascii="宋体" w:hAnsi="宋体" w:eastAsia="宋体"/>
                <w:lang w:eastAsia="zh-CN"/>
              </w:rPr>
              <w:t>内芯材：环保中纤板板材，甲醛释放含量≤0.5 mg/L；</w:t>
            </w:r>
          </w:p>
          <w:p w14:paraId="1229B19A">
            <w:pPr>
              <w:textAlignment w:val="center"/>
              <w:rPr>
                <w:rFonts w:hint="eastAsia" w:ascii="宋体" w:hAnsi="宋体" w:eastAsia="宋体"/>
                <w:lang w:eastAsia="zh-CN"/>
              </w:rPr>
            </w:pPr>
            <w:r>
              <w:rPr>
                <w:rFonts w:hint="eastAsia" w:ascii="宋体" w:hAnsi="宋体" w:eastAsia="宋体"/>
                <w:lang w:eastAsia="zh-CN"/>
              </w:rPr>
              <w:t xml:space="preserve">油漆：环保油漆 </w:t>
            </w:r>
          </w:p>
          <w:p w14:paraId="45B15E6F">
            <w:pPr>
              <w:textAlignment w:val="center"/>
              <w:rPr>
                <w:rFonts w:ascii="宋体" w:hAnsi="宋体" w:eastAsia="宋体"/>
                <w:lang w:eastAsia="zh-CN"/>
              </w:rPr>
            </w:pPr>
            <w:r>
              <w:rPr>
                <w:rFonts w:hint="eastAsia" w:ascii="宋体" w:hAnsi="宋体" w:eastAsia="宋体"/>
                <w:lang w:eastAsia="zh-CN"/>
              </w:rPr>
              <w:t>五金件：优质阻尼铰链；</w:t>
            </w:r>
          </w:p>
        </w:tc>
      </w:tr>
      <w:tr w14:paraId="759F0927">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31CF844D">
            <w:pPr>
              <w:jc w:val="center"/>
              <w:textAlignment w:val="center"/>
              <w:rPr>
                <w:rFonts w:ascii="宋体" w:hAnsi="宋体" w:eastAsia="宋体" w:cs="宋体"/>
                <w:szCs w:val="24"/>
                <w:lang w:eastAsia="zh-CN"/>
              </w:rPr>
            </w:pPr>
            <w:r>
              <w:rPr>
                <w:rFonts w:hint="eastAsia" w:ascii="宋体" w:hAnsi="宋体" w:eastAsia="宋体" w:cs="宋体"/>
                <w:szCs w:val="24"/>
                <w:lang w:eastAsia="zh-CN"/>
              </w:rPr>
              <w:t>3</w:t>
            </w:r>
            <w:r>
              <w:rPr>
                <w:rFonts w:ascii="宋体" w:hAnsi="宋体" w:eastAsia="宋体" w:cs="宋体"/>
                <w:szCs w:val="24"/>
                <w:lang w:eastAsia="zh-CN"/>
              </w:rPr>
              <w:t>9</w:t>
            </w:r>
          </w:p>
        </w:tc>
        <w:tc>
          <w:tcPr>
            <w:tcW w:w="231" w:type="pct"/>
            <w:tcBorders>
              <w:top w:val="single" w:color="auto" w:sz="4" w:space="0"/>
              <w:left w:val="nil"/>
              <w:bottom w:val="single" w:color="auto" w:sz="4" w:space="0"/>
              <w:right w:val="single" w:color="auto" w:sz="4" w:space="0"/>
            </w:tcBorders>
            <w:shd w:val="clear" w:color="auto" w:fill="auto"/>
            <w:vAlign w:val="center"/>
          </w:tcPr>
          <w:p w14:paraId="1CA33777">
            <w:pPr>
              <w:jc w:val="center"/>
              <w:textAlignment w:val="center"/>
              <w:rPr>
                <w:rFonts w:ascii="宋体" w:hAnsi="宋体" w:eastAsia="宋体"/>
                <w:lang w:eastAsia="zh-CN"/>
              </w:rPr>
            </w:pPr>
            <w:r>
              <w:rPr>
                <w:rFonts w:hint="eastAsia" w:asciiTheme="majorEastAsia" w:hAnsiTheme="majorEastAsia" w:eastAsiaTheme="majorEastAsia" w:cstheme="majorEastAsia"/>
                <w:lang w:bidi="ar"/>
              </w:rPr>
              <w:t>主席椅</w:t>
            </w:r>
          </w:p>
        </w:tc>
        <w:tc>
          <w:tcPr>
            <w:tcW w:w="243" w:type="pct"/>
            <w:tcBorders>
              <w:top w:val="single" w:color="auto" w:sz="4" w:space="0"/>
              <w:left w:val="nil"/>
              <w:bottom w:val="single" w:color="auto" w:sz="4" w:space="0"/>
              <w:right w:val="single" w:color="auto" w:sz="4" w:space="0"/>
            </w:tcBorders>
            <w:shd w:val="clear" w:color="auto" w:fill="auto"/>
            <w:vAlign w:val="center"/>
          </w:tcPr>
          <w:p w14:paraId="20FF5533">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0DE0AA44">
            <w:pPr>
              <w:jc w:val="center"/>
              <w:textAlignment w:val="center"/>
              <w:rPr>
                <w:rFonts w:ascii="宋体" w:hAnsi="宋体" w:eastAsia="宋体"/>
                <w:lang w:eastAsia="zh-CN"/>
              </w:rPr>
            </w:pPr>
            <w:r>
              <w:rPr>
                <w:rFonts w:hint="eastAsia" w:asciiTheme="majorEastAsia" w:hAnsiTheme="majorEastAsia" w:eastAsiaTheme="majorEastAsia" w:cstheme="majorEastAsia"/>
                <w:bdr w:val="single" w:color="000000" w:sz="4" w:space="0"/>
              </w:rPr>
              <w:drawing>
                <wp:inline distT="0" distB="0" distL="114300" distR="114300">
                  <wp:extent cx="554990" cy="679450"/>
                  <wp:effectExtent l="0" t="0" r="16510" b="6350"/>
                  <wp:docPr id="93" name="图片 93" descr="QQ截图20231229100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descr="QQ截图20231229100120"/>
                          <pic:cNvPicPr>
                            <a:picLocks noChangeAspect="1"/>
                          </pic:cNvPicPr>
                        </pic:nvPicPr>
                        <pic:blipFill>
                          <a:blip r:embed="rId39"/>
                          <a:stretch>
                            <a:fillRect/>
                          </a:stretch>
                        </pic:blipFill>
                        <pic:spPr>
                          <a:xfrm>
                            <a:off x="0" y="0"/>
                            <a:ext cx="554990" cy="67945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0D18D0E6">
            <w:pPr>
              <w:jc w:val="center"/>
              <w:textAlignment w:val="center"/>
              <w:rPr>
                <w:rFonts w:ascii="宋体" w:hAnsi="宋体" w:eastAsia="宋体"/>
                <w:lang w:eastAsia="zh-CN"/>
              </w:rPr>
            </w:pPr>
            <w:r>
              <w:rPr>
                <w:rFonts w:hint="eastAsia" w:ascii="宋体" w:hAnsi="宋体" w:eastAsia="宋体"/>
                <w:lang w:eastAsia="zh-CN"/>
              </w:rPr>
              <w:t>620*700*1000mm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398424E0">
            <w:pPr>
              <w:jc w:val="center"/>
              <w:textAlignment w:val="center"/>
              <w:rPr>
                <w:rFonts w:ascii="宋体" w:hAnsi="宋体" w:eastAsia="宋体"/>
                <w:lang w:eastAsia="zh-CN"/>
              </w:rPr>
            </w:pPr>
            <w:r>
              <w:rPr>
                <w:rFonts w:hint="eastAsia" w:ascii="宋体" w:hAnsi="宋体" w:eastAsia="宋体"/>
                <w:lang w:eastAsia="zh-CN"/>
              </w:rPr>
              <w:t>7</w:t>
            </w:r>
          </w:p>
        </w:tc>
        <w:tc>
          <w:tcPr>
            <w:tcW w:w="189" w:type="pct"/>
            <w:tcBorders>
              <w:top w:val="single" w:color="auto" w:sz="4" w:space="0"/>
              <w:left w:val="nil"/>
              <w:bottom w:val="single" w:color="auto" w:sz="4" w:space="0"/>
              <w:right w:val="single" w:color="auto" w:sz="4" w:space="0"/>
            </w:tcBorders>
            <w:shd w:val="clear" w:color="auto" w:fill="auto"/>
            <w:vAlign w:val="center"/>
          </w:tcPr>
          <w:p w14:paraId="7C36A0BD">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06AA51C0">
            <w:pPr>
              <w:textAlignment w:val="center"/>
              <w:rPr>
                <w:rFonts w:ascii="宋体" w:hAnsi="宋体" w:eastAsia="宋体"/>
                <w:lang w:eastAsia="zh-CN"/>
              </w:rPr>
            </w:pPr>
            <w:r>
              <w:rPr>
                <w:rFonts w:hint="eastAsia" w:ascii="宋体" w:hAnsi="宋体" w:eastAsia="宋体"/>
                <w:lang w:eastAsia="zh-CN"/>
              </w:rPr>
              <w:t>面材、内芯材、油漆</w:t>
            </w:r>
          </w:p>
        </w:tc>
        <w:tc>
          <w:tcPr>
            <w:tcW w:w="759" w:type="pct"/>
            <w:tcBorders>
              <w:top w:val="single" w:color="auto" w:sz="4" w:space="0"/>
              <w:left w:val="nil"/>
              <w:bottom w:val="single" w:color="auto" w:sz="4" w:space="0"/>
              <w:right w:val="single" w:color="auto" w:sz="4" w:space="0"/>
            </w:tcBorders>
            <w:shd w:val="clear" w:color="auto" w:fill="auto"/>
            <w:vAlign w:val="center"/>
          </w:tcPr>
          <w:p w14:paraId="106BF692">
            <w:pPr>
              <w:textAlignment w:val="center"/>
              <w:rPr>
                <w:rFonts w:hint="eastAsia" w:ascii="宋体" w:hAnsi="宋体" w:eastAsia="宋体"/>
                <w:lang w:eastAsia="zh-CN"/>
              </w:rPr>
            </w:pPr>
            <w:r>
              <w:rPr>
                <w:rFonts w:hint="eastAsia" w:ascii="宋体" w:hAnsi="宋体" w:eastAsia="宋体"/>
                <w:lang w:eastAsia="zh-CN"/>
              </w:rPr>
              <w:t>面材：高档环保板椅面</w:t>
            </w:r>
          </w:p>
          <w:p w14:paraId="5F380EDE">
            <w:pPr>
              <w:textAlignment w:val="center"/>
              <w:rPr>
                <w:rFonts w:hint="eastAsia" w:ascii="宋体" w:hAnsi="宋体" w:eastAsia="宋体"/>
                <w:lang w:eastAsia="zh-CN"/>
              </w:rPr>
            </w:pPr>
            <w:r>
              <w:rPr>
                <w:rFonts w:hint="eastAsia" w:ascii="宋体" w:hAnsi="宋体" w:eastAsia="宋体"/>
                <w:lang w:eastAsia="zh-CN"/>
              </w:rPr>
              <w:t>内芯材：优质橡胶木椅架</w:t>
            </w:r>
          </w:p>
          <w:p w14:paraId="67162C0D">
            <w:pPr>
              <w:textAlignment w:val="center"/>
              <w:rPr>
                <w:rFonts w:ascii="宋体" w:hAnsi="宋体" w:eastAsia="宋体"/>
                <w:sz w:val="20"/>
                <w:szCs w:val="20"/>
                <w:lang w:eastAsia="zh-CN"/>
              </w:rPr>
            </w:pPr>
            <w:r>
              <w:rPr>
                <w:rFonts w:hint="eastAsia" w:ascii="宋体" w:hAnsi="宋体" w:eastAsia="宋体"/>
                <w:lang w:eastAsia="zh-CN"/>
              </w:rPr>
              <w:t>油漆：环保油漆</w:t>
            </w:r>
          </w:p>
        </w:tc>
        <w:tc>
          <w:tcPr>
            <w:tcW w:w="1843" w:type="pct"/>
            <w:tcBorders>
              <w:top w:val="single" w:color="auto" w:sz="4" w:space="0"/>
              <w:left w:val="nil"/>
              <w:right w:val="single" w:color="auto" w:sz="4" w:space="0"/>
            </w:tcBorders>
            <w:shd w:val="clear" w:color="auto" w:fill="auto"/>
            <w:vAlign w:val="center"/>
          </w:tcPr>
          <w:p w14:paraId="3EDB1A85">
            <w:pPr>
              <w:textAlignment w:val="center"/>
              <w:rPr>
                <w:rFonts w:hint="eastAsia" w:ascii="宋体" w:hAnsi="宋体" w:eastAsia="宋体"/>
                <w:lang w:eastAsia="zh-CN"/>
              </w:rPr>
            </w:pPr>
            <w:r>
              <w:rPr>
                <w:rFonts w:hint="eastAsia" w:ascii="宋体" w:hAnsi="宋体" w:eastAsia="宋体"/>
                <w:lang w:eastAsia="zh-CN"/>
              </w:rPr>
              <w:t>面材：高档环保板椅面</w:t>
            </w:r>
          </w:p>
          <w:p w14:paraId="1A505CCE">
            <w:pPr>
              <w:textAlignment w:val="center"/>
              <w:rPr>
                <w:rFonts w:hint="eastAsia" w:ascii="宋体" w:hAnsi="宋体" w:eastAsia="宋体"/>
                <w:lang w:eastAsia="zh-CN"/>
              </w:rPr>
            </w:pPr>
            <w:r>
              <w:rPr>
                <w:rFonts w:hint="eastAsia" w:ascii="宋体" w:hAnsi="宋体" w:eastAsia="宋体"/>
                <w:lang w:eastAsia="zh-CN"/>
              </w:rPr>
              <w:t>内芯材：优质橡胶木椅架</w:t>
            </w:r>
          </w:p>
          <w:p w14:paraId="374D6E0F">
            <w:pPr>
              <w:textAlignment w:val="center"/>
              <w:rPr>
                <w:rFonts w:ascii="宋体" w:hAnsi="宋体" w:eastAsia="宋体"/>
                <w:lang w:eastAsia="zh-CN"/>
              </w:rPr>
            </w:pPr>
            <w:r>
              <w:rPr>
                <w:rFonts w:hint="eastAsia" w:ascii="宋体" w:hAnsi="宋体" w:eastAsia="宋体"/>
                <w:lang w:eastAsia="zh-CN"/>
              </w:rPr>
              <w:t>油漆：环保油漆</w:t>
            </w:r>
          </w:p>
        </w:tc>
      </w:tr>
      <w:tr w14:paraId="796BBECA">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62509876">
            <w:pPr>
              <w:jc w:val="center"/>
              <w:textAlignment w:val="center"/>
              <w:rPr>
                <w:rFonts w:ascii="宋体" w:hAnsi="宋体" w:eastAsia="宋体" w:cs="宋体"/>
                <w:szCs w:val="24"/>
                <w:lang w:eastAsia="zh-CN"/>
              </w:rPr>
            </w:pPr>
            <w:r>
              <w:rPr>
                <w:rFonts w:hint="eastAsia" w:ascii="宋体" w:hAnsi="宋体" w:eastAsia="宋体" w:cs="宋体"/>
                <w:szCs w:val="24"/>
                <w:lang w:eastAsia="zh-CN"/>
              </w:rPr>
              <w:t>4</w:t>
            </w:r>
            <w:r>
              <w:rPr>
                <w:rFonts w:ascii="宋体" w:hAnsi="宋体" w:eastAsia="宋体" w:cs="宋体"/>
                <w:szCs w:val="24"/>
                <w:lang w:eastAsia="zh-CN"/>
              </w:rPr>
              <w:t>0</w:t>
            </w:r>
          </w:p>
        </w:tc>
        <w:tc>
          <w:tcPr>
            <w:tcW w:w="231" w:type="pct"/>
            <w:tcBorders>
              <w:top w:val="single" w:color="auto" w:sz="4" w:space="0"/>
              <w:left w:val="nil"/>
              <w:bottom w:val="single" w:color="auto" w:sz="4" w:space="0"/>
              <w:right w:val="single" w:color="auto" w:sz="4" w:space="0"/>
            </w:tcBorders>
            <w:shd w:val="clear" w:color="auto" w:fill="auto"/>
            <w:vAlign w:val="center"/>
          </w:tcPr>
          <w:p w14:paraId="3AEA6611">
            <w:pPr>
              <w:jc w:val="center"/>
              <w:textAlignment w:val="center"/>
              <w:rPr>
                <w:rFonts w:ascii="宋体" w:hAnsi="宋体" w:eastAsia="宋体"/>
                <w:lang w:eastAsia="zh-CN"/>
              </w:rPr>
            </w:pPr>
            <w:r>
              <w:rPr>
                <w:rFonts w:hint="eastAsia" w:ascii="宋体" w:hAnsi="宋体" w:eastAsia="宋体"/>
                <w:lang w:eastAsia="zh-CN"/>
              </w:rPr>
              <w:t>可折叠会议桌</w:t>
            </w:r>
          </w:p>
        </w:tc>
        <w:tc>
          <w:tcPr>
            <w:tcW w:w="243" w:type="pct"/>
            <w:tcBorders>
              <w:top w:val="single" w:color="auto" w:sz="4" w:space="0"/>
              <w:left w:val="nil"/>
              <w:bottom w:val="single" w:color="auto" w:sz="4" w:space="0"/>
              <w:right w:val="single" w:color="auto" w:sz="4" w:space="0"/>
            </w:tcBorders>
            <w:shd w:val="clear" w:color="auto" w:fill="auto"/>
            <w:vAlign w:val="center"/>
          </w:tcPr>
          <w:p w14:paraId="7EE0AD13">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09093574">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0" distR="0">
                  <wp:extent cx="1067435" cy="753110"/>
                  <wp:effectExtent l="0" t="0" r="0" b="8890"/>
                  <wp:docPr id="96" name="图片_20"/>
                  <wp:cNvGraphicFramePr/>
                  <a:graphic xmlns:a="http://schemas.openxmlformats.org/drawingml/2006/main">
                    <a:graphicData uri="http://schemas.openxmlformats.org/drawingml/2006/picture">
                      <pic:pic xmlns:pic="http://schemas.openxmlformats.org/drawingml/2006/picture">
                        <pic:nvPicPr>
                          <pic:cNvPr id="96" name="图片_20"/>
                          <pic:cNvPicPr/>
                        </pic:nvPicPr>
                        <pic:blipFill>
                          <a:blip r:embed="rId19">
                            <a:extLst>
                              <a:ext uri="{28A0092B-C50C-407E-A947-70E740481C1C}">
                                <a14:useLocalDpi xmlns:a14="http://schemas.microsoft.com/office/drawing/2010/main" val="0"/>
                              </a:ext>
                            </a:extLst>
                          </a:blip>
                          <a:stretch>
                            <a:fillRect/>
                          </a:stretch>
                        </pic:blipFill>
                        <pic:spPr>
                          <a:xfrm>
                            <a:off x="0" y="0"/>
                            <a:ext cx="1067435" cy="753110"/>
                          </a:xfrm>
                          <a:prstGeom prst="rect">
                            <a:avLst/>
                          </a:prstGeom>
                          <a:noFill/>
                          <a:ln>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5F84B685">
            <w:pPr>
              <w:jc w:val="center"/>
              <w:textAlignment w:val="center"/>
              <w:rPr>
                <w:rFonts w:ascii="宋体" w:hAnsi="宋体" w:eastAsia="宋体" w:cs="宋体"/>
                <w:szCs w:val="24"/>
                <w:lang w:eastAsia="zh-CN"/>
              </w:rPr>
            </w:pPr>
            <w:r>
              <w:rPr>
                <w:rFonts w:hint="eastAsia" w:ascii="宋体" w:hAnsi="宋体" w:eastAsia="宋体"/>
                <w:lang w:eastAsia="zh-CN"/>
              </w:rPr>
              <w:t>1200*400*750mm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4B55DA63">
            <w:pPr>
              <w:jc w:val="center"/>
              <w:textAlignment w:val="center"/>
              <w:rPr>
                <w:rFonts w:ascii="宋体" w:hAnsi="宋体" w:eastAsia="宋体"/>
                <w:lang w:eastAsia="zh-CN"/>
              </w:rPr>
            </w:pPr>
            <w:r>
              <w:rPr>
                <w:rFonts w:hint="eastAsia" w:ascii="宋体" w:hAnsi="宋体" w:eastAsia="宋体"/>
                <w:lang w:eastAsia="zh-CN"/>
              </w:rPr>
              <w:t>4</w:t>
            </w:r>
            <w:r>
              <w:rPr>
                <w:rFonts w:ascii="宋体" w:hAnsi="宋体" w:eastAsia="宋体"/>
                <w:lang w:eastAsia="zh-CN"/>
              </w:rPr>
              <w:t>5</w:t>
            </w:r>
          </w:p>
        </w:tc>
        <w:tc>
          <w:tcPr>
            <w:tcW w:w="189" w:type="pct"/>
            <w:tcBorders>
              <w:top w:val="single" w:color="auto" w:sz="4" w:space="0"/>
              <w:left w:val="nil"/>
              <w:bottom w:val="single" w:color="auto" w:sz="4" w:space="0"/>
              <w:right w:val="single" w:color="auto" w:sz="4" w:space="0"/>
            </w:tcBorders>
            <w:shd w:val="clear" w:color="auto" w:fill="auto"/>
            <w:vAlign w:val="center"/>
          </w:tcPr>
          <w:p w14:paraId="6C59C24E">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696F6AFD">
            <w:pPr>
              <w:jc w:val="center"/>
              <w:textAlignment w:val="center"/>
              <w:rPr>
                <w:rFonts w:ascii="宋体" w:hAnsi="宋体" w:eastAsia="宋体"/>
                <w:szCs w:val="20"/>
                <w:lang w:eastAsia="zh-CN"/>
              </w:rPr>
            </w:pPr>
            <w:r>
              <w:rPr>
                <w:rFonts w:hint="eastAsia" w:ascii="宋体" w:hAnsi="宋体" w:eastAsia="宋体"/>
                <w:lang w:eastAsia="zh-CN"/>
              </w:rPr>
              <w:t>面材、内芯材、封边、脚架</w:t>
            </w:r>
          </w:p>
        </w:tc>
        <w:tc>
          <w:tcPr>
            <w:tcW w:w="759" w:type="pct"/>
            <w:tcBorders>
              <w:top w:val="single" w:color="auto" w:sz="4" w:space="0"/>
              <w:left w:val="nil"/>
              <w:bottom w:val="single" w:color="auto" w:sz="4" w:space="0"/>
              <w:right w:val="single" w:color="auto" w:sz="4" w:space="0"/>
            </w:tcBorders>
            <w:shd w:val="clear" w:color="auto" w:fill="auto"/>
            <w:vAlign w:val="center"/>
          </w:tcPr>
          <w:p w14:paraId="62FC744D">
            <w:pPr>
              <w:textAlignment w:val="center"/>
              <w:rPr>
                <w:rFonts w:ascii="宋体" w:hAnsi="宋体" w:eastAsia="宋体"/>
                <w:szCs w:val="20"/>
                <w:lang w:eastAsia="zh-CN"/>
              </w:rPr>
            </w:pPr>
            <w:r>
              <w:rPr>
                <w:rFonts w:hint="eastAsia" w:ascii="宋体" w:hAnsi="宋体" w:eastAsia="宋体"/>
                <w:lang w:eastAsia="zh-CN"/>
              </w:rPr>
              <w:t>面材：三聚氰胺装饰纸</w:t>
            </w:r>
          </w:p>
          <w:p w14:paraId="78446CDF">
            <w:pP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04EE6576">
            <w:pPr>
              <w:textAlignment w:val="center"/>
              <w:rPr>
                <w:rFonts w:hint="eastAsia" w:ascii="宋体" w:hAnsi="宋体" w:eastAsia="宋体"/>
                <w:lang w:eastAsia="zh-CN"/>
              </w:rPr>
            </w:pPr>
            <w:r>
              <w:rPr>
                <w:rFonts w:hint="eastAsia" w:ascii="宋体" w:hAnsi="宋体" w:eastAsia="宋体"/>
                <w:lang w:eastAsia="zh-CN"/>
              </w:rPr>
              <w:t>脚架：钢管</w:t>
            </w:r>
          </w:p>
        </w:tc>
        <w:tc>
          <w:tcPr>
            <w:tcW w:w="1843" w:type="pct"/>
            <w:tcBorders>
              <w:top w:val="single" w:color="auto" w:sz="4" w:space="0"/>
              <w:left w:val="nil"/>
              <w:bottom w:val="single" w:color="auto" w:sz="4" w:space="0"/>
              <w:right w:val="single" w:color="auto" w:sz="4" w:space="0"/>
            </w:tcBorders>
            <w:shd w:val="clear" w:color="auto" w:fill="auto"/>
            <w:vAlign w:val="center"/>
          </w:tcPr>
          <w:p w14:paraId="5425CCBC">
            <w:pPr>
              <w:textAlignment w:val="center"/>
              <w:rPr>
                <w:rFonts w:hint="eastAsia" w:ascii="宋体" w:hAnsi="宋体" w:eastAsia="宋体"/>
                <w:lang w:eastAsia="zh-CN"/>
              </w:rPr>
            </w:pPr>
            <w:r>
              <w:rPr>
                <w:rFonts w:hint="eastAsia" w:ascii="宋体" w:hAnsi="宋体" w:eastAsia="宋体"/>
                <w:lang w:eastAsia="zh-CN"/>
              </w:rPr>
              <w:t>面材：三聚氰胺装饰纸，甲醛释放含量≤0.5 mg/L，达到E0级标准；</w:t>
            </w:r>
          </w:p>
          <w:p w14:paraId="6DB3346B">
            <w:pPr>
              <w:textAlignment w:val="center"/>
              <w:rPr>
                <w:rFonts w:hint="eastAsia" w:ascii="宋体" w:hAnsi="宋体" w:eastAsia="宋体"/>
                <w:lang w:eastAsia="zh-CN"/>
              </w:rPr>
            </w:pPr>
            <w:r>
              <w:rPr>
                <w:rFonts w:hint="eastAsia" w:ascii="宋体" w:hAnsi="宋体" w:eastAsia="宋体"/>
                <w:lang w:eastAsia="zh-CN"/>
              </w:rPr>
              <w:t>内芯材：E0级环保刨花板，甲醛释放含量≤0.5 mg/L；</w:t>
            </w:r>
          </w:p>
          <w:p w14:paraId="14356849">
            <w:pPr>
              <w:textAlignment w:val="center"/>
              <w:rPr>
                <w:rFonts w:hint="eastAsia" w:ascii="宋体" w:hAnsi="宋体" w:eastAsia="宋体"/>
                <w:lang w:eastAsia="zh-CN"/>
              </w:rPr>
            </w:pPr>
            <w:r>
              <w:rPr>
                <w:rFonts w:hint="eastAsia" w:ascii="宋体" w:hAnsi="宋体" w:eastAsia="宋体"/>
                <w:lang w:eastAsia="zh-CN"/>
              </w:rPr>
              <w:t xml:space="preserve">封边：2 mm厚ABS封边条，无缝封边，具有良好的耐气候性能； </w:t>
            </w:r>
          </w:p>
          <w:p w14:paraId="18CD371B">
            <w:pPr>
              <w:textAlignment w:val="center"/>
              <w:rPr>
                <w:rFonts w:ascii="宋体" w:hAnsi="宋体" w:eastAsia="宋体"/>
                <w:lang w:eastAsia="zh-CN"/>
              </w:rPr>
            </w:pPr>
            <w:r>
              <w:rPr>
                <w:rFonts w:hint="eastAsia" w:ascii="宋体" w:hAnsi="宋体" w:eastAsia="宋体"/>
                <w:lang w:eastAsia="zh-CN"/>
              </w:rPr>
              <w:t>脚架：优质钢管，白色烤漆</w:t>
            </w:r>
          </w:p>
        </w:tc>
      </w:tr>
      <w:tr w14:paraId="27A339B4">
        <w:tblPrEx>
          <w:tblCellMar>
            <w:top w:w="0" w:type="dxa"/>
            <w:left w:w="108" w:type="dxa"/>
            <w:bottom w:w="0" w:type="dxa"/>
            <w:right w:w="108" w:type="dxa"/>
          </w:tblCellMar>
        </w:tblPrEx>
        <w:trPr>
          <w:trHeight w:val="1990"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6F4C368E">
            <w:pPr>
              <w:jc w:val="center"/>
              <w:textAlignment w:val="center"/>
              <w:rPr>
                <w:rFonts w:ascii="宋体" w:hAnsi="宋体" w:eastAsia="宋体" w:cs="宋体"/>
                <w:szCs w:val="24"/>
                <w:lang w:eastAsia="zh-CN"/>
              </w:rPr>
            </w:pPr>
            <w:r>
              <w:rPr>
                <w:rFonts w:hint="eastAsia" w:ascii="宋体" w:hAnsi="宋体" w:eastAsia="宋体" w:cs="宋体"/>
                <w:szCs w:val="24"/>
                <w:lang w:eastAsia="zh-CN"/>
              </w:rPr>
              <w:t>4</w:t>
            </w:r>
            <w:r>
              <w:rPr>
                <w:rFonts w:ascii="宋体" w:hAnsi="宋体" w:eastAsia="宋体" w:cs="宋体"/>
                <w:szCs w:val="24"/>
                <w:lang w:eastAsia="zh-CN"/>
              </w:rPr>
              <w:t>1</w:t>
            </w:r>
          </w:p>
        </w:tc>
        <w:tc>
          <w:tcPr>
            <w:tcW w:w="231" w:type="pct"/>
            <w:tcBorders>
              <w:top w:val="single" w:color="auto" w:sz="4" w:space="0"/>
              <w:left w:val="nil"/>
              <w:bottom w:val="single" w:color="auto" w:sz="4" w:space="0"/>
              <w:right w:val="single" w:color="auto" w:sz="4" w:space="0"/>
            </w:tcBorders>
            <w:shd w:val="clear" w:color="auto" w:fill="auto"/>
            <w:vAlign w:val="center"/>
          </w:tcPr>
          <w:p w14:paraId="67846EDE">
            <w:pPr>
              <w:jc w:val="center"/>
              <w:textAlignment w:val="center"/>
              <w:rPr>
                <w:rFonts w:ascii="宋体" w:hAnsi="宋体" w:eastAsia="宋体"/>
                <w:lang w:eastAsia="zh-CN"/>
              </w:rPr>
            </w:pPr>
            <w:r>
              <w:rPr>
                <w:rFonts w:hint="eastAsia" w:asciiTheme="majorEastAsia" w:hAnsiTheme="majorEastAsia" w:eastAsiaTheme="majorEastAsia" w:cstheme="majorEastAsia"/>
              </w:rPr>
              <w:t>椅子</w:t>
            </w:r>
          </w:p>
        </w:tc>
        <w:tc>
          <w:tcPr>
            <w:tcW w:w="243" w:type="pct"/>
            <w:tcBorders>
              <w:top w:val="single" w:color="auto" w:sz="4" w:space="0"/>
              <w:left w:val="nil"/>
              <w:bottom w:val="single" w:color="auto" w:sz="4" w:space="0"/>
              <w:right w:val="single" w:color="auto" w:sz="4" w:space="0"/>
            </w:tcBorders>
            <w:shd w:val="clear" w:color="auto" w:fill="auto"/>
            <w:vAlign w:val="center"/>
          </w:tcPr>
          <w:p w14:paraId="490A6688">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2FC11D46">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114300" distR="114300">
                  <wp:extent cx="723265" cy="792480"/>
                  <wp:effectExtent l="0" t="0" r="635" b="7620"/>
                  <wp:docPr id="99" name="图片 99" descr="0e323fbe659e2e7c586d14032485d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descr="0e323fbe659e2e7c586d14032485dd5"/>
                          <pic:cNvPicPr>
                            <a:picLocks noChangeAspect="1"/>
                          </pic:cNvPicPr>
                        </pic:nvPicPr>
                        <pic:blipFill>
                          <a:blip r:embed="rId40"/>
                          <a:stretch>
                            <a:fillRect/>
                          </a:stretch>
                        </pic:blipFill>
                        <pic:spPr>
                          <a:xfrm>
                            <a:off x="0" y="0"/>
                            <a:ext cx="723265" cy="79248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56497CC2">
            <w:pPr>
              <w:jc w:val="center"/>
              <w:textAlignment w:val="center"/>
              <w:rPr>
                <w:rFonts w:ascii="宋体" w:hAnsi="宋体" w:eastAsia="宋体" w:cs="宋体"/>
                <w:szCs w:val="24"/>
                <w:lang w:eastAsia="zh-CN"/>
              </w:rPr>
            </w:pPr>
            <w:r>
              <w:rPr>
                <w:rFonts w:hint="eastAsia" w:ascii="宋体" w:hAnsi="宋体" w:eastAsia="宋体"/>
                <w:lang w:eastAsia="zh-CN"/>
              </w:rPr>
              <w:t>590*520*1070mm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06C8E335">
            <w:pPr>
              <w:jc w:val="center"/>
              <w:textAlignment w:val="center"/>
              <w:rPr>
                <w:rFonts w:ascii="宋体" w:hAnsi="宋体" w:eastAsia="宋体"/>
                <w:lang w:eastAsia="zh-CN"/>
              </w:rPr>
            </w:pPr>
            <w:r>
              <w:rPr>
                <w:rFonts w:hint="eastAsia" w:ascii="宋体" w:hAnsi="宋体" w:eastAsia="宋体"/>
                <w:lang w:eastAsia="zh-CN"/>
              </w:rPr>
              <w:t>9</w:t>
            </w:r>
            <w:r>
              <w:rPr>
                <w:rFonts w:ascii="宋体" w:hAnsi="宋体" w:eastAsia="宋体"/>
                <w:lang w:eastAsia="zh-CN"/>
              </w:rPr>
              <w:t>0</w:t>
            </w:r>
          </w:p>
        </w:tc>
        <w:tc>
          <w:tcPr>
            <w:tcW w:w="189" w:type="pct"/>
            <w:tcBorders>
              <w:top w:val="single" w:color="auto" w:sz="4" w:space="0"/>
              <w:left w:val="nil"/>
              <w:bottom w:val="single" w:color="auto" w:sz="4" w:space="0"/>
              <w:right w:val="single" w:color="auto" w:sz="4" w:space="0"/>
            </w:tcBorders>
            <w:shd w:val="clear" w:color="auto" w:fill="auto"/>
            <w:vAlign w:val="center"/>
          </w:tcPr>
          <w:p w14:paraId="0683A48E">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705D08A2">
            <w:pPr>
              <w:jc w:val="center"/>
              <w:textAlignment w:val="center"/>
              <w:rPr>
                <w:rFonts w:ascii="宋体" w:hAnsi="宋体" w:eastAsia="宋体"/>
                <w:szCs w:val="20"/>
                <w:lang w:eastAsia="zh-CN"/>
              </w:rPr>
            </w:pPr>
            <w:r>
              <w:rPr>
                <w:rFonts w:hint="eastAsia"/>
              </w:rPr>
              <w:t>椅背、椅座、椅架</w:t>
            </w:r>
          </w:p>
        </w:tc>
        <w:tc>
          <w:tcPr>
            <w:tcW w:w="759" w:type="pct"/>
            <w:tcBorders>
              <w:top w:val="single" w:color="auto" w:sz="4" w:space="0"/>
              <w:left w:val="nil"/>
              <w:bottom w:val="single" w:color="auto" w:sz="4" w:space="0"/>
              <w:right w:val="single" w:color="auto" w:sz="4" w:space="0"/>
            </w:tcBorders>
            <w:shd w:val="clear" w:color="auto" w:fill="auto"/>
            <w:vAlign w:val="center"/>
          </w:tcPr>
          <w:p w14:paraId="38E5D044">
            <w:pPr>
              <w:jc w:val="center"/>
              <w:textAlignment w:val="center"/>
              <w:rPr>
                <w:lang w:eastAsia="zh-CN"/>
              </w:rPr>
            </w:pPr>
            <w:r>
              <w:rPr>
                <w:rFonts w:hint="eastAsia"/>
                <w:lang w:eastAsia="zh-CN"/>
              </w:rPr>
              <w:t>椅背：网布面料，</w:t>
            </w:r>
            <w:r>
              <w:rPr>
                <w:rFonts w:hint="eastAsia" w:ascii="宋体" w:hAnsi="宋体" w:eastAsia="宋体"/>
                <w:lang w:eastAsia="zh-CN"/>
              </w:rPr>
              <w:t>全塑背架</w:t>
            </w:r>
            <w:r>
              <w:rPr>
                <w:rFonts w:hint="eastAsia"/>
                <w:lang w:eastAsia="zh-CN"/>
              </w:rPr>
              <w:t xml:space="preserve">    </w:t>
            </w:r>
            <w:r>
              <w:rPr>
                <w:rFonts w:hint="eastAsia"/>
                <w:lang w:eastAsia="zh-CN"/>
              </w:rPr>
              <w:br w:type="textWrapping"/>
            </w:r>
            <w:r>
              <w:rPr>
                <w:rFonts w:hint="eastAsia"/>
                <w:lang w:eastAsia="zh-CN"/>
              </w:rPr>
              <w:t>椅座：高回弹海绵、布绒面料</w:t>
            </w:r>
          </w:p>
          <w:p w14:paraId="797D583A">
            <w:pPr>
              <w:textAlignment w:val="center"/>
              <w:rPr>
                <w:rFonts w:ascii="宋体" w:hAnsi="宋体" w:eastAsia="宋体"/>
                <w:szCs w:val="20"/>
                <w:lang w:eastAsia="zh-CN"/>
              </w:rPr>
            </w:pPr>
            <w:r>
              <w:rPr>
                <w:rFonts w:hint="eastAsia"/>
                <w:lang w:eastAsia="zh-CN"/>
              </w:rPr>
              <w:t>椅架：</w:t>
            </w:r>
            <w:r>
              <w:rPr>
                <w:rFonts w:hint="eastAsia" w:ascii="宋体" w:hAnsi="宋体" w:eastAsia="宋体"/>
                <w:lang w:eastAsia="zh-CN"/>
              </w:rPr>
              <w:t>铁管镀铬</w:t>
            </w:r>
          </w:p>
        </w:tc>
        <w:tc>
          <w:tcPr>
            <w:tcW w:w="1843" w:type="pct"/>
            <w:tcBorders>
              <w:top w:val="single" w:color="auto" w:sz="4" w:space="0"/>
              <w:left w:val="nil"/>
              <w:bottom w:val="single" w:color="auto" w:sz="4" w:space="0"/>
              <w:right w:val="single" w:color="auto" w:sz="4" w:space="0"/>
            </w:tcBorders>
            <w:shd w:val="clear" w:color="auto" w:fill="auto"/>
            <w:vAlign w:val="center"/>
          </w:tcPr>
          <w:p w14:paraId="0F07E5B3">
            <w:pPr>
              <w:textAlignment w:val="center"/>
              <w:rPr>
                <w:rFonts w:ascii="宋体" w:hAnsi="宋体" w:eastAsia="宋体"/>
                <w:lang w:eastAsia="zh-CN"/>
              </w:rPr>
            </w:pPr>
            <w:r>
              <w:rPr>
                <w:rFonts w:hint="eastAsia" w:ascii="宋体" w:hAnsi="宋体" w:eastAsia="宋体"/>
                <w:lang w:eastAsia="zh-CN"/>
              </w:rPr>
              <w:t>椅背采用网布面料，黑色PP全塑背架，椅架采用2.0mm铁管镀铬而成，通过抗氧化功能测试。</w:t>
            </w:r>
            <w:r>
              <w:rPr>
                <w:rFonts w:hint="eastAsia" w:ascii="宋体" w:hAnsi="宋体" w:eastAsia="宋体"/>
                <w:lang w:eastAsia="zh-CN"/>
              </w:rPr>
              <w:br w:type="textWrapping"/>
            </w:r>
            <w:r>
              <w:rPr>
                <w:rFonts w:hint="eastAsia" w:ascii="宋体" w:hAnsi="宋体" w:eastAsia="宋体"/>
                <w:lang w:eastAsia="zh-CN"/>
              </w:rPr>
              <w:t>椅座配置：</w:t>
            </w:r>
            <w:r>
              <w:rPr>
                <w:rFonts w:hint="eastAsia"/>
                <w:lang w:eastAsia="zh-CN"/>
              </w:rPr>
              <w:t>高回弹海绵、布绒面料</w:t>
            </w:r>
          </w:p>
        </w:tc>
      </w:tr>
      <w:tr w14:paraId="29761302">
        <w:tblPrEx>
          <w:tblCellMar>
            <w:top w:w="0" w:type="dxa"/>
            <w:left w:w="108" w:type="dxa"/>
            <w:bottom w:w="0" w:type="dxa"/>
            <w:right w:w="108" w:type="dxa"/>
          </w:tblCellMar>
        </w:tblPrEx>
        <w:trPr>
          <w:trHeight w:val="1882"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25208D85">
            <w:pPr>
              <w:jc w:val="center"/>
              <w:textAlignment w:val="center"/>
              <w:rPr>
                <w:rFonts w:ascii="宋体" w:hAnsi="宋体" w:eastAsia="宋体" w:cs="宋体"/>
                <w:szCs w:val="24"/>
                <w:lang w:eastAsia="zh-CN"/>
              </w:rPr>
            </w:pPr>
            <w:r>
              <w:rPr>
                <w:rFonts w:hint="eastAsia" w:ascii="宋体" w:hAnsi="宋体" w:eastAsia="宋体" w:cs="宋体"/>
                <w:szCs w:val="24"/>
                <w:lang w:eastAsia="zh-CN"/>
              </w:rPr>
              <w:t>4</w:t>
            </w:r>
            <w:r>
              <w:rPr>
                <w:rFonts w:ascii="宋体" w:hAnsi="宋体" w:eastAsia="宋体" w:cs="宋体"/>
                <w:szCs w:val="24"/>
                <w:lang w:eastAsia="zh-CN"/>
              </w:rPr>
              <w:t>2</w:t>
            </w:r>
          </w:p>
        </w:tc>
        <w:tc>
          <w:tcPr>
            <w:tcW w:w="231" w:type="pct"/>
            <w:tcBorders>
              <w:top w:val="single" w:color="auto" w:sz="4" w:space="0"/>
              <w:left w:val="nil"/>
              <w:bottom w:val="single" w:color="auto" w:sz="4" w:space="0"/>
              <w:right w:val="single" w:color="auto" w:sz="4" w:space="0"/>
            </w:tcBorders>
            <w:shd w:val="clear" w:color="auto" w:fill="auto"/>
            <w:vAlign w:val="center"/>
          </w:tcPr>
          <w:p w14:paraId="6FF9C787">
            <w:pPr>
              <w:jc w:val="center"/>
              <w:textAlignment w:val="center"/>
              <w:rPr>
                <w:rFonts w:ascii="宋体" w:hAnsi="宋体" w:eastAsia="宋体"/>
                <w:lang w:eastAsia="zh-CN"/>
              </w:rPr>
            </w:pPr>
            <w:r>
              <w:rPr>
                <w:rFonts w:hint="eastAsia" w:ascii="宋体" w:hAnsi="宋体" w:eastAsia="宋体"/>
                <w:lang w:eastAsia="zh-CN"/>
              </w:rPr>
              <w:t>茶水柜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6EBCDD0E">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373BBAFC">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114300" distR="114300">
                  <wp:extent cx="1157605" cy="765175"/>
                  <wp:effectExtent l="0" t="0" r="4445" b="15875"/>
                  <wp:docPr id="102" name="图片 102" descr="QQ20250513-125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QQ20250513-125912"/>
                          <pic:cNvPicPr>
                            <a:picLocks noChangeAspect="1"/>
                          </pic:cNvPicPr>
                        </pic:nvPicPr>
                        <pic:blipFill>
                          <a:blip r:embed="rId41"/>
                          <a:stretch>
                            <a:fillRect/>
                          </a:stretch>
                        </pic:blipFill>
                        <pic:spPr>
                          <a:xfrm>
                            <a:off x="0" y="0"/>
                            <a:ext cx="1157605" cy="76517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20A025F6">
            <w:pPr>
              <w:jc w:val="center"/>
              <w:textAlignment w:val="center"/>
              <w:rPr>
                <w:rFonts w:ascii="宋体" w:hAnsi="宋体" w:eastAsia="宋体" w:cs="宋体"/>
                <w:szCs w:val="24"/>
                <w:lang w:eastAsia="zh-CN"/>
              </w:rPr>
            </w:pPr>
            <w:r>
              <w:rPr>
                <w:rFonts w:hint="eastAsia" w:ascii="宋体" w:hAnsi="宋体" w:eastAsia="宋体" w:cs="宋体"/>
                <w:szCs w:val="24"/>
                <w:lang w:eastAsia="zh-CN"/>
              </w:rPr>
              <w:t>1200*400*800mm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06EE5D5E">
            <w:pPr>
              <w:jc w:val="center"/>
              <w:textAlignment w:val="center"/>
              <w:rPr>
                <w:rFonts w:ascii="宋体" w:hAnsi="宋体" w:eastAsia="宋体"/>
                <w:lang w:eastAsia="zh-CN"/>
              </w:rPr>
            </w:pPr>
            <w:r>
              <w:rPr>
                <w:rFonts w:hint="eastAsia" w:ascii="宋体" w:hAnsi="宋体" w:eastAsia="宋体"/>
                <w:lang w:eastAsia="zh-CN"/>
              </w:rPr>
              <w:t>2</w:t>
            </w:r>
          </w:p>
        </w:tc>
        <w:tc>
          <w:tcPr>
            <w:tcW w:w="189" w:type="pct"/>
            <w:tcBorders>
              <w:top w:val="single" w:color="auto" w:sz="4" w:space="0"/>
              <w:left w:val="nil"/>
              <w:bottom w:val="single" w:color="auto" w:sz="4" w:space="0"/>
              <w:right w:val="single" w:color="auto" w:sz="4" w:space="0"/>
            </w:tcBorders>
            <w:shd w:val="clear" w:color="auto" w:fill="auto"/>
            <w:vAlign w:val="center"/>
          </w:tcPr>
          <w:p w14:paraId="24A6CBF6">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550B17EF">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4DFED9AA">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27844424">
            <w:pPr>
              <w:jc w:val="cente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67B60887">
            <w:pPr>
              <w:jc w:val="center"/>
              <w:textAlignment w:val="center"/>
              <w:rPr>
                <w:rFonts w:hint="eastAsia" w:ascii="宋体" w:hAnsi="宋体" w:eastAsia="宋体"/>
                <w:szCs w:val="20"/>
                <w:lang w:eastAsia="zh-CN"/>
              </w:rPr>
            </w:pPr>
            <w:r>
              <w:rPr>
                <w:rFonts w:hint="eastAsia" w:ascii="宋体" w:hAnsi="宋体" w:eastAsia="宋体"/>
                <w:lang w:eastAsia="zh-CN"/>
              </w:rPr>
              <w:t>五金件：优质阻尼铰链</w:t>
            </w:r>
          </w:p>
        </w:tc>
        <w:tc>
          <w:tcPr>
            <w:tcW w:w="1843" w:type="pct"/>
            <w:tcBorders>
              <w:top w:val="single" w:color="auto" w:sz="4" w:space="0"/>
              <w:left w:val="nil"/>
              <w:bottom w:val="single" w:color="auto" w:sz="4" w:space="0"/>
              <w:right w:val="single" w:color="auto" w:sz="4" w:space="0"/>
            </w:tcBorders>
            <w:shd w:val="clear" w:color="auto" w:fill="auto"/>
            <w:vAlign w:val="center"/>
          </w:tcPr>
          <w:p w14:paraId="37B95150">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034D7D29">
            <w:pPr>
              <w:textAlignment w:val="center"/>
              <w:rPr>
                <w:rFonts w:hint="eastAsia" w:ascii="宋体" w:hAnsi="宋体" w:eastAsia="宋体"/>
                <w:lang w:eastAsia="zh-CN"/>
              </w:rPr>
            </w:pPr>
            <w:r>
              <w:rPr>
                <w:rFonts w:hint="eastAsia" w:ascii="宋体" w:hAnsi="宋体" w:eastAsia="宋体"/>
                <w:lang w:eastAsia="zh-CN"/>
              </w:rPr>
              <w:t xml:space="preserve">内芯材：E0级环保刨花板，甲醛释放含量≤0.5mg/L； </w:t>
            </w:r>
          </w:p>
          <w:p w14:paraId="2AF8DAA7">
            <w:pPr>
              <w:textAlignment w:val="center"/>
              <w:rPr>
                <w:rFonts w:hint="eastAsia" w:ascii="宋体" w:hAnsi="宋体" w:eastAsia="宋体"/>
                <w:lang w:eastAsia="zh-CN"/>
              </w:rPr>
            </w:pPr>
            <w:r>
              <w:rPr>
                <w:rFonts w:hint="eastAsia" w:ascii="宋体" w:hAnsi="宋体" w:eastAsia="宋体"/>
                <w:lang w:eastAsia="zh-CN"/>
              </w:rPr>
              <w:t xml:space="preserve">封边：2mm厚ABS封边条，无缝封边，具有良好的耐气候性能； </w:t>
            </w:r>
          </w:p>
          <w:p w14:paraId="790DCA92">
            <w:pPr>
              <w:textAlignment w:val="center"/>
              <w:rPr>
                <w:rFonts w:ascii="宋体" w:hAnsi="宋体" w:eastAsia="宋体"/>
                <w:lang w:eastAsia="zh-CN"/>
              </w:rPr>
            </w:pPr>
            <w:r>
              <w:rPr>
                <w:rFonts w:hint="eastAsia" w:ascii="宋体" w:hAnsi="宋体" w:eastAsia="宋体"/>
                <w:lang w:eastAsia="zh-CN"/>
              </w:rPr>
              <w:t>五金件：优质阻尼铰链；</w:t>
            </w:r>
          </w:p>
        </w:tc>
      </w:tr>
      <w:tr w14:paraId="0561191D">
        <w:tblPrEx>
          <w:tblCellMar>
            <w:top w:w="0" w:type="dxa"/>
            <w:left w:w="108" w:type="dxa"/>
            <w:bottom w:w="0" w:type="dxa"/>
            <w:right w:w="108" w:type="dxa"/>
          </w:tblCellMar>
        </w:tblPrEx>
        <w:trPr>
          <w:trHeight w:val="2050"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4D97D016">
            <w:pPr>
              <w:jc w:val="center"/>
              <w:textAlignment w:val="center"/>
              <w:rPr>
                <w:rFonts w:ascii="宋体" w:hAnsi="宋体" w:eastAsia="宋体" w:cs="宋体"/>
                <w:szCs w:val="24"/>
                <w:lang w:eastAsia="zh-CN"/>
              </w:rPr>
            </w:pPr>
            <w:r>
              <w:rPr>
                <w:rFonts w:hint="eastAsia" w:ascii="宋体" w:hAnsi="宋体" w:eastAsia="宋体" w:cs="宋体"/>
                <w:szCs w:val="24"/>
                <w:lang w:eastAsia="zh-CN"/>
              </w:rPr>
              <w:t>4</w:t>
            </w:r>
            <w:r>
              <w:rPr>
                <w:rFonts w:ascii="宋体" w:hAnsi="宋体" w:eastAsia="宋体" w:cs="宋体"/>
                <w:szCs w:val="24"/>
                <w:lang w:eastAsia="zh-CN"/>
              </w:rPr>
              <w:t>3</w:t>
            </w:r>
          </w:p>
        </w:tc>
        <w:tc>
          <w:tcPr>
            <w:tcW w:w="231" w:type="pct"/>
            <w:tcBorders>
              <w:top w:val="single" w:color="auto" w:sz="4" w:space="0"/>
              <w:left w:val="nil"/>
              <w:bottom w:val="single" w:color="auto" w:sz="4" w:space="0"/>
              <w:right w:val="single" w:color="auto" w:sz="4" w:space="0"/>
            </w:tcBorders>
            <w:shd w:val="clear" w:color="auto" w:fill="auto"/>
            <w:vAlign w:val="center"/>
          </w:tcPr>
          <w:p w14:paraId="247089C4">
            <w:pPr>
              <w:jc w:val="center"/>
              <w:textAlignment w:val="center"/>
              <w:rPr>
                <w:rFonts w:ascii="宋体" w:hAnsi="宋体" w:eastAsia="宋体"/>
                <w:lang w:eastAsia="zh-CN"/>
              </w:rPr>
            </w:pPr>
            <w:r>
              <w:rPr>
                <w:rFonts w:hint="eastAsia" w:ascii="宋体" w:hAnsi="宋体" w:eastAsia="宋体"/>
                <w:lang w:eastAsia="zh-CN"/>
              </w:rPr>
              <w:t>双门更衣柜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1567653E">
            <w:pPr>
              <w:jc w:val="center"/>
              <w:textAlignment w:val="center"/>
              <w:rPr>
                <w:rFonts w:ascii="宋体" w:hAnsi="宋体" w:eastAsia="宋体" w:cs="宋体"/>
                <w:szCs w:val="24"/>
                <w:lang w:eastAsia="zh-CN"/>
              </w:rPr>
            </w:pPr>
            <w:r>
              <w:rPr>
                <w:rFonts w:hint="eastAsia" w:ascii="宋体" w:hAnsi="宋体" w:eastAsia="宋体" w:cs="宋体"/>
                <w:szCs w:val="24"/>
                <w:lang w:eastAsia="zh-CN"/>
              </w:rPr>
              <w:t>金属家具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6B56DF58">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114300" distR="114300">
                  <wp:extent cx="558800" cy="835660"/>
                  <wp:effectExtent l="0" t="0" r="12700" b="2540"/>
                  <wp:docPr id="104" name="图片 104" descr="QQ20250513-132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4" descr="QQ20250513-132542"/>
                          <pic:cNvPicPr>
                            <a:picLocks noChangeAspect="1"/>
                          </pic:cNvPicPr>
                        </pic:nvPicPr>
                        <pic:blipFill>
                          <a:blip r:embed="rId42"/>
                          <a:stretch>
                            <a:fillRect/>
                          </a:stretch>
                        </pic:blipFill>
                        <pic:spPr>
                          <a:xfrm>
                            <a:off x="0" y="0"/>
                            <a:ext cx="558800" cy="83566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4C9AB55A">
            <w:pPr>
              <w:jc w:val="center"/>
              <w:textAlignment w:val="center"/>
              <w:rPr>
                <w:rFonts w:ascii="宋体" w:hAnsi="宋体" w:eastAsia="宋体" w:cs="宋体"/>
                <w:szCs w:val="24"/>
                <w:lang w:eastAsia="zh-CN"/>
              </w:rPr>
            </w:pPr>
            <w:r>
              <w:rPr>
                <w:rFonts w:hint="eastAsia" w:ascii="宋体" w:hAnsi="宋体" w:eastAsia="宋体"/>
                <w:lang w:eastAsia="zh-CN"/>
              </w:rPr>
              <w:t>900*400*1850mm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7E8BAE15">
            <w:pPr>
              <w:jc w:val="center"/>
              <w:textAlignment w:val="center"/>
              <w:rPr>
                <w:rFonts w:ascii="宋体" w:hAnsi="宋体" w:eastAsia="宋体"/>
                <w:lang w:eastAsia="zh-CN"/>
              </w:rPr>
            </w:pPr>
            <w:r>
              <w:rPr>
                <w:rFonts w:hint="eastAsia" w:ascii="宋体" w:hAnsi="宋体" w:eastAsia="宋体"/>
                <w:lang w:eastAsia="zh-CN"/>
              </w:rPr>
              <w:t>2</w:t>
            </w:r>
            <w:r>
              <w:rPr>
                <w:rFonts w:ascii="宋体" w:hAnsi="宋体" w:eastAsia="宋体"/>
                <w:lang w:eastAsia="zh-CN"/>
              </w:rPr>
              <w:t>3</w:t>
            </w:r>
          </w:p>
        </w:tc>
        <w:tc>
          <w:tcPr>
            <w:tcW w:w="189" w:type="pct"/>
            <w:tcBorders>
              <w:top w:val="single" w:color="auto" w:sz="4" w:space="0"/>
              <w:left w:val="nil"/>
              <w:bottom w:val="single" w:color="auto" w:sz="4" w:space="0"/>
              <w:right w:val="single" w:color="auto" w:sz="4" w:space="0"/>
            </w:tcBorders>
            <w:shd w:val="clear" w:color="auto" w:fill="auto"/>
            <w:vAlign w:val="center"/>
          </w:tcPr>
          <w:p w14:paraId="10ACD70A">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3ABCED4A">
            <w:pPr>
              <w:jc w:val="center"/>
              <w:textAlignment w:val="center"/>
              <w:rPr>
                <w:rFonts w:ascii="宋体" w:hAnsi="宋体" w:eastAsia="宋体"/>
                <w:szCs w:val="20"/>
                <w:lang w:eastAsia="zh-CN"/>
              </w:rPr>
            </w:pPr>
            <w:r>
              <w:rPr>
                <w:rFonts w:hint="eastAsia" w:ascii="宋体" w:hAnsi="宋体" w:eastAsia="宋体"/>
                <w:szCs w:val="20"/>
                <w:lang w:eastAsia="zh-CN"/>
              </w:rPr>
              <w:t>柜体、门板</w:t>
            </w:r>
          </w:p>
        </w:tc>
        <w:tc>
          <w:tcPr>
            <w:tcW w:w="759" w:type="pct"/>
            <w:tcBorders>
              <w:top w:val="single" w:color="auto" w:sz="4" w:space="0"/>
              <w:left w:val="nil"/>
              <w:bottom w:val="single" w:color="auto" w:sz="4" w:space="0"/>
              <w:right w:val="single" w:color="auto" w:sz="4" w:space="0"/>
            </w:tcBorders>
            <w:shd w:val="clear" w:color="auto" w:fill="auto"/>
            <w:vAlign w:val="center"/>
          </w:tcPr>
          <w:p w14:paraId="4DE4CE47">
            <w:pPr>
              <w:jc w:val="center"/>
              <w:textAlignment w:val="center"/>
              <w:rPr>
                <w:rFonts w:ascii="宋体" w:hAnsi="宋体" w:eastAsia="宋体"/>
                <w:szCs w:val="20"/>
                <w:lang w:eastAsia="zh-CN"/>
              </w:rPr>
            </w:pPr>
            <w:r>
              <w:rPr>
                <w:rFonts w:hint="eastAsia" w:ascii="宋体" w:hAnsi="宋体" w:eastAsia="宋体"/>
                <w:szCs w:val="20"/>
                <w:lang w:eastAsia="zh-CN"/>
              </w:rPr>
              <w:t>柜体、门板：加厚优质钢板，酸洗磷化，静电喷塑</w:t>
            </w:r>
          </w:p>
        </w:tc>
        <w:tc>
          <w:tcPr>
            <w:tcW w:w="1843" w:type="pct"/>
            <w:tcBorders>
              <w:top w:val="single" w:color="auto" w:sz="4" w:space="0"/>
              <w:left w:val="nil"/>
              <w:bottom w:val="single" w:color="auto" w:sz="4" w:space="0"/>
              <w:right w:val="single" w:color="auto" w:sz="4" w:space="0"/>
            </w:tcBorders>
            <w:shd w:val="clear" w:color="auto" w:fill="auto"/>
            <w:vAlign w:val="center"/>
          </w:tcPr>
          <w:p w14:paraId="7B43AA80">
            <w:pPr>
              <w:textAlignment w:val="center"/>
              <w:rPr>
                <w:rFonts w:ascii="宋体" w:hAnsi="宋体" w:eastAsia="宋体"/>
                <w:lang w:eastAsia="zh-CN"/>
              </w:rPr>
            </w:pPr>
            <w:r>
              <w:rPr>
                <w:rFonts w:hint="eastAsia" w:ascii="宋体" w:hAnsi="宋体" w:eastAsia="宋体"/>
                <w:lang w:eastAsia="zh-CN"/>
              </w:rPr>
              <w:t>材质：</w:t>
            </w:r>
            <w:r>
              <w:rPr>
                <w:rFonts w:hint="eastAsia" w:ascii="宋体" w:hAnsi="宋体" w:eastAsia="宋体"/>
                <w:szCs w:val="20"/>
                <w:lang w:eastAsia="zh-CN"/>
              </w:rPr>
              <w:t>柜体和门板</w:t>
            </w:r>
            <w:r>
              <w:rPr>
                <w:rFonts w:hint="eastAsia" w:ascii="宋体" w:hAnsi="宋体" w:eastAsia="宋体"/>
                <w:lang w:eastAsia="zh-CN"/>
              </w:rPr>
              <w:t>采用加厚优质钢板，酸洗磷化，静电喷塑</w:t>
            </w:r>
          </w:p>
        </w:tc>
      </w:tr>
      <w:tr w14:paraId="4E29EAD2">
        <w:tblPrEx>
          <w:tblCellMar>
            <w:top w:w="0" w:type="dxa"/>
            <w:left w:w="108" w:type="dxa"/>
            <w:bottom w:w="0" w:type="dxa"/>
            <w:right w:w="108" w:type="dxa"/>
          </w:tblCellMar>
        </w:tblPrEx>
        <w:trPr>
          <w:trHeight w:val="1791" w:hRule="atLeast"/>
        </w:trPr>
        <w:tc>
          <w:tcPr>
            <w:tcW w:w="153" w:type="pct"/>
            <w:tcBorders>
              <w:top w:val="single" w:color="auto" w:sz="4" w:space="0"/>
              <w:left w:val="single" w:color="auto" w:sz="4" w:space="0"/>
              <w:bottom w:val="single" w:color="auto" w:sz="6" w:space="0"/>
              <w:right w:val="single" w:color="auto" w:sz="6" w:space="0"/>
            </w:tcBorders>
            <w:shd w:val="clear" w:color="auto" w:fill="auto"/>
            <w:vAlign w:val="center"/>
          </w:tcPr>
          <w:p w14:paraId="03CC1377">
            <w:pPr>
              <w:jc w:val="center"/>
              <w:textAlignment w:val="center"/>
              <w:rPr>
                <w:rFonts w:ascii="宋体" w:hAnsi="宋体" w:eastAsia="宋体" w:cs="宋体"/>
                <w:szCs w:val="24"/>
                <w:lang w:eastAsia="zh-CN"/>
              </w:rPr>
            </w:pPr>
            <w:r>
              <w:rPr>
                <w:rFonts w:hint="eastAsia" w:ascii="宋体" w:hAnsi="宋体" w:eastAsia="宋体" w:cs="宋体"/>
                <w:szCs w:val="24"/>
                <w:lang w:eastAsia="zh-CN"/>
              </w:rPr>
              <w:t>4</w:t>
            </w:r>
            <w:r>
              <w:rPr>
                <w:rFonts w:ascii="宋体" w:hAnsi="宋体" w:eastAsia="宋体" w:cs="宋体"/>
                <w:szCs w:val="24"/>
                <w:lang w:eastAsia="zh-CN"/>
              </w:rPr>
              <w:t>4</w:t>
            </w:r>
          </w:p>
        </w:tc>
        <w:tc>
          <w:tcPr>
            <w:tcW w:w="231" w:type="pct"/>
            <w:tcBorders>
              <w:top w:val="single" w:color="auto" w:sz="4" w:space="0"/>
              <w:left w:val="single" w:color="auto" w:sz="6" w:space="0"/>
              <w:bottom w:val="single" w:color="auto" w:sz="6" w:space="0"/>
              <w:right w:val="single" w:color="auto" w:sz="6" w:space="0"/>
            </w:tcBorders>
            <w:shd w:val="clear" w:color="auto" w:fill="auto"/>
            <w:vAlign w:val="center"/>
          </w:tcPr>
          <w:p w14:paraId="6B995377">
            <w:pPr>
              <w:jc w:val="center"/>
              <w:textAlignment w:val="center"/>
              <w:rPr>
                <w:rFonts w:ascii="宋体" w:hAnsi="宋体" w:eastAsia="宋体"/>
                <w:lang w:eastAsia="zh-CN"/>
              </w:rPr>
            </w:pPr>
            <w:r>
              <w:rPr>
                <w:rFonts w:hint="eastAsia" w:ascii="宋体" w:hAnsi="宋体" w:eastAsia="宋体"/>
                <w:lang w:eastAsia="zh-CN"/>
              </w:rPr>
              <w:t>智能警用装备柜</w:t>
            </w:r>
          </w:p>
        </w:tc>
        <w:tc>
          <w:tcPr>
            <w:tcW w:w="243" w:type="pct"/>
            <w:tcBorders>
              <w:top w:val="single" w:color="auto" w:sz="4" w:space="0"/>
              <w:left w:val="single" w:color="auto" w:sz="6" w:space="0"/>
              <w:bottom w:val="single" w:color="auto" w:sz="6" w:space="0"/>
              <w:right w:val="single" w:color="auto" w:sz="6" w:space="0"/>
            </w:tcBorders>
            <w:shd w:val="clear" w:color="auto" w:fill="auto"/>
            <w:vAlign w:val="center"/>
          </w:tcPr>
          <w:p w14:paraId="6DD2AD10">
            <w:pPr>
              <w:jc w:val="center"/>
              <w:textAlignment w:val="center"/>
              <w:rPr>
                <w:rFonts w:ascii="宋体" w:hAnsi="宋体" w:eastAsia="宋体" w:cs="宋体"/>
                <w:szCs w:val="24"/>
                <w:lang w:eastAsia="zh-CN"/>
              </w:rPr>
            </w:pPr>
            <w:r>
              <w:rPr>
                <w:rFonts w:hint="eastAsia" w:ascii="宋体" w:hAnsi="宋体" w:eastAsia="宋体" w:cs="宋体"/>
                <w:szCs w:val="24"/>
                <w:lang w:eastAsia="zh-CN"/>
              </w:rPr>
              <w:t>其他类家具</w:t>
            </w:r>
          </w:p>
        </w:tc>
        <w:tc>
          <w:tcPr>
            <w:tcW w:w="583" w:type="pct"/>
            <w:tcBorders>
              <w:top w:val="single" w:color="auto" w:sz="4" w:space="0"/>
              <w:left w:val="single" w:color="auto" w:sz="6" w:space="0"/>
              <w:bottom w:val="single" w:color="auto" w:sz="6" w:space="0"/>
              <w:right w:val="single" w:color="auto" w:sz="6" w:space="0"/>
            </w:tcBorders>
            <w:shd w:val="clear" w:color="auto" w:fill="auto"/>
            <w:vAlign w:val="center"/>
          </w:tcPr>
          <w:p w14:paraId="28BC645B">
            <w:pPr>
              <w:jc w:val="center"/>
              <w:textAlignment w:val="center"/>
              <w:rPr>
                <w:rFonts w:ascii="宋体" w:hAnsi="宋体" w:eastAsia="宋体"/>
                <w:lang w:eastAsia="zh-CN"/>
              </w:rPr>
            </w:pPr>
            <w:r>
              <w:rPr>
                <w:rFonts w:hint="eastAsia" w:asciiTheme="majorEastAsia" w:hAnsiTheme="majorEastAsia" w:eastAsiaTheme="majorEastAsia" w:cstheme="majorEastAsia"/>
                <w:bdr w:val="single" w:color="000000" w:sz="4" w:space="0"/>
              </w:rPr>
              <w:drawing>
                <wp:inline distT="0" distB="0" distL="0" distR="0">
                  <wp:extent cx="650875" cy="628015"/>
                  <wp:effectExtent l="0" t="0" r="0" b="635"/>
                  <wp:docPr id="105" name="图片_32"/>
                  <wp:cNvGraphicFramePr/>
                  <a:graphic xmlns:a="http://schemas.openxmlformats.org/drawingml/2006/main">
                    <a:graphicData uri="http://schemas.openxmlformats.org/drawingml/2006/picture">
                      <pic:pic xmlns:pic="http://schemas.openxmlformats.org/drawingml/2006/picture">
                        <pic:nvPicPr>
                          <pic:cNvPr id="105" name="图片_32"/>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50875" cy="628015"/>
                          </a:xfrm>
                          <a:prstGeom prst="rect">
                            <a:avLst/>
                          </a:prstGeom>
                          <a:noFill/>
                          <a:ln>
                            <a:noFill/>
                          </a:ln>
                        </pic:spPr>
                      </pic:pic>
                    </a:graphicData>
                  </a:graphic>
                </wp:inline>
              </w:drawing>
            </w:r>
          </w:p>
        </w:tc>
        <w:tc>
          <w:tcPr>
            <w:tcW w:w="403" w:type="pct"/>
            <w:tcBorders>
              <w:top w:val="single" w:color="auto" w:sz="4" w:space="0"/>
              <w:left w:val="single" w:color="auto" w:sz="6" w:space="0"/>
              <w:bottom w:val="single" w:color="auto" w:sz="6" w:space="0"/>
              <w:right w:val="single" w:color="auto" w:sz="6" w:space="0"/>
            </w:tcBorders>
            <w:shd w:val="clear" w:color="auto" w:fill="auto"/>
            <w:vAlign w:val="center"/>
          </w:tcPr>
          <w:p w14:paraId="566AB04F">
            <w:pPr>
              <w:jc w:val="center"/>
              <w:textAlignment w:val="center"/>
              <w:rPr>
                <w:rFonts w:ascii="宋体" w:hAnsi="宋体" w:eastAsia="宋体" w:cs="宋体"/>
                <w:szCs w:val="24"/>
                <w:lang w:eastAsia="zh-CN"/>
              </w:rPr>
            </w:pPr>
            <w:r>
              <w:rPr>
                <w:rFonts w:hint="eastAsia" w:ascii="宋体" w:hAnsi="宋体" w:eastAsia="宋体"/>
                <w:lang w:eastAsia="zh-CN"/>
              </w:rPr>
              <w:t>1980*1800*500mm</w:t>
            </w:r>
          </w:p>
        </w:tc>
        <w:tc>
          <w:tcPr>
            <w:tcW w:w="247" w:type="pct"/>
            <w:tcBorders>
              <w:top w:val="single" w:color="auto" w:sz="4" w:space="0"/>
              <w:left w:val="single" w:color="auto" w:sz="6" w:space="0"/>
              <w:bottom w:val="single" w:color="auto" w:sz="6" w:space="0"/>
              <w:right w:val="single" w:color="auto" w:sz="6" w:space="0"/>
            </w:tcBorders>
            <w:shd w:val="clear" w:color="auto" w:fill="auto"/>
            <w:vAlign w:val="center"/>
          </w:tcPr>
          <w:p w14:paraId="25CE9C98">
            <w:pPr>
              <w:jc w:val="center"/>
              <w:textAlignment w:val="center"/>
              <w:rPr>
                <w:rFonts w:ascii="宋体" w:hAnsi="宋体" w:eastAsia="宋体"/>
                <w:lang w:eastAsia="zh-CN"/>
              </w:rPr>
            </w:pPr>
            <w:r>
              <w:rPr>
                <w:rFonts w:ascii="宋体" w:hAnsi="宋体" w:eastAsia="宋体"/>
                <w:lang w:eastAsia="zh-CN"/>
              </w:rPr>
              <w:t>1</w:t>
            </w:r>
          </w:p>
        </w:tc>
        <w:tc>
          <w:tcPr>
            <w:tcW w:w="189" w:type="pct"/>
            <w:tcBorders>
              <w:top w:val="single" w:color="auto" w:sz="4" w:space="0"/>
              <w:left w:val="single" w:color="auto" w:sz="6" w:space="0"/>
              <w:bottom w:val="single" w:color="auto" w:sz="6" w:space="0"/>
              <w:right w:val="single" w:color="auto" w:sz="6" w:space="0"/>
            </w:tcBorders>
            <w:shd w:val="clear" w:color="auto" w:fill="auto"/>
            <w:vAlign w:val="center"/>
          </w:tcPr>
          <w:p w14:paraId="4C5A2EA9">
            <w:pPr>
              <w:jc w:val="center"/>
              <w:textAlignment w:val="center"/>
              <w:rPr>
                <w:rFonts w:ascii="宋体" w:hAnsi="宋体" w:eastAsia="宋体"/>
                <w:szCs w:val="20"/>
                <w:lang w:eastAsia="zh-CN"/>
              </w:rPr>
            </w:pPr>
            <w:r>
              <w:rPr>
                <w:rFonts w:hint="eastAsia" w:ascii="宋体" w:hAnsi="宋体" w:eastAsia="宋体"/>
                <w:szCs w:val="20"/>
                <w:lang w:eastAsia="zh-CN"/>
              </w:rPr>
              <w:t>套</w:t>
            </w:r>
          </w:p>
        </w:tc>
        <w:tc>
          <w:tcPr>
            <w:tcW w:w="345" w:type="pct"/>
            <w:tcBorders>
              <w:top w:val="single" w:color="auto" w:sz="4" w:space="0"/>
              <w:left w:val="single" w:color="auto" w:sz="6" w:space="0"/>
              <w:bottom w:val="single" w:color="auto" w:sz="6" w:space="0"/>
              <w:right w:val="single" w:color="auto" w:sz="6" w:space="0"/>
            </w:tcBorders>
            <w:shd w:val="clear" w:color="auto" w:fill="auto"/>
            <w:vAlign w:val="center"/>
          </w:tcPr>
          <w:p w14:paraId="0F29256B">
            <w:pPr>
              <w:jc w:val="center"/>
              <w:textAlignment w:val="center"/>
              <w:rPr>
                <w:rFonts w:ascii="宋体" w:hAnsi="宋体" w:eastAsia="宋体"/>
                <w:szCs w:val="20"/>
                <w:lang w:eastAsia="zh-CN"/>
              </w:rPr>
            </w:pPr>
            <w:r>
              <w:rPr>
                <w:rFonts w:hint="eastAsia" w:ascii="宋体" w:hAnsi="宋体" w:eastAsia="宋体"/>
                <w:szCs w:val="20"/>
                <w:lang w:eastAsia="zh-CN"/>
              </w:rPr>
              <w:t>柜体、门板</w:t>
            </w:r>
          </w:p>
        </w:tc>
        <w:tc>
          <w:tcPr>
            <w:tcW w:w="759" w:type="pct"/>
            <w:tcBorders>
              <w:top w:val="single" w:color="auto" w:sz="4" w:space="0"/>
              <w:left w:val="single" w:color="auto" w:sz="6" w:space="0"/>
              <w:bottom w:val="single" w:color="auto" w:sz="6" w:space="0"/>
              <w:right w:val="single" w:color="auto" w:sz="6" w:space="0"/>
            </w:tcBorders>
            <w:shd w:val="clear" w:color="auto" w:fill="auto"/>
            <w:vAlign w:val="center"/>
          </w:tcPr>
          <w:p w14:paraId="5679AFD7">
            <w:pPr>
              <w:jc w:val="center"/>
              <w:textAlignment w:val="center"/>
              <w:rPr>
                <w:rFonts w:ascii="宋体" w:hAnsi="宋体" w:eastAsia="宋体"/>
                <w:szCs w:val="20"/>
                <w:lang w:eastAsia="zh-CN"/>
              </w:rPr>
            </w:pPr>
            <w:r>
              <w:rPr>
                <w:rFonts w:hint="eastAsia" w:ascii="宋体" w:hAnsi="宋体" w:eastAsia="宋体"/>
                <w:szCs w:val="20"/>
                <w:lang w:eastAsia="zh-CN"/>
              </w:rPr>
              <w:t>柜体、门板：加厚优质钢板，酸洗磷化，静电喷塑</w:t>
            </w:r>
          </w:p>
        </w:tc>
        <w:tc>
          <w:tcPr>
            <w:tcW w:w="1843" w:type="pct"/>
            <w:tcBorders>
              <w:top w:val="single" w:color="auto" w:sz="4" w:space="0"/>
              <w:left w:val="single" w:color="auto" w:sz="6" w:space="0"/>
              <w:bottom w:val="single" w:color="auto" w:sz="6" w:space="0"/>
              <w:right w:val="single" w:color="auto" w:sz="4" w:space="0"/>
            </w:tcBorders>
            <w:shd w:val="clear" w:color="auto" w:fill="auto"/>
            <w:vAlign w:val="center"/>
          </w:tcPr>
          <w:p w14:paraId="0DDF1E10">
            <w:pPr>
              <w:textAlignment w:val="center"/>
              <w:rPr>
                <w:rFonts w:ascii="宋体" w:hAnsi="宋体" w:eastAsia="宋体"/>
                <w:lang w:eastAsia="zh-CN"/>
              </w:rPr>
            </w:pPr>
            <w:r>
              <w:rPr>
                <w:rFonts w:hint="eastAsia" w:ascii="宋体" w:hAnsi="宋体" w:eastAsia="宋体"/>
                <w:lang w:eastAsia="zh-CN"/>
              </w:rPr>
              <w:t>材质：</w:t>
            </w:r>
            <w:r>
              <w:rPr>
                <w:rFonts w:hint="eastAsia" w:ascii="宋体" w:hAnsi="宋体" w:eastAsia="宋体"/>
                <w:szCs w:val="20"/>
                <w:lang w:eastAsia="zh-CN"/>
              </w:rPr>
              <w:t>柜体和门板</w:t>
            </w:r>
            <w:r>
              <w:rPr>
                <w:rFonts w:hint="eastAsia" w:ascii="宋体" w:hAnsi="宋体" w:eastAsia="宋体"/>
                <w:lang w:eastAsia="zh-CN"/>
              </w:rPr>
              <w:t>采用加厚优质钢板，酸洗磷化，静电喷塑</w:t>
            </w:r>
          </w:p>
        </w:tc>
      </w:tr>
      <w:tr w14:paraId="20BBCC1C">
        <w:tblPrEx>
          <w:tblCellMar>
            <w:top w:w="0" w:type="dxa"/>
            <w:left w:w="108" w:type="dxa"/>
            <w:bottom w:w="0" w:type="dxa"/>
            <w:right w:w="108" w:type="dxa"/>
          </w:tblCellMar>
        </w:tblPrEx>
        <w:trPr>
          <w:trHeight w:val="914" w:hRule="atLeast"/>
        </w:trPr>
        <w:tc>
          <w:tcPr>
            <w:tcW w:w="153" w:type="pct"/>
            <w:tcBorders>
              <w:top w:val="single" w:color="auto" w:sz="6" w:space="0"/>
              <w:left w:val="single" w:color="auto" w:sz="4" w:space="0"/>
              <w:bottom w:val="single" w:color="auto" w:sz="4" w:space="0"/>
              <w:right w:val="single" w:color="auto" w:sz="6" w:space="0"/>
            </w:tcBorders>
            <w:shd w:val="clear" w:color="auto" w:fill="auto"/>
            <w:vAlign w:val="center"/>
          </w:tcPr>
          <w:p w14:paraId="6B34689E">
            <w:pPr>
              <w:jc w:val="center"/>
              <w:textAlignment w:val="center"/>
              <w:rPr>
                <w:rFonts w:ascii="宋体" w:hAnsi="宋体" w:eastAsia="宋体" w:cs="宋体"/>
                <w:szCs w:val="24"/>
                <w:lang w:eastAsia="zh-CN"/>
              </w:rPr>
            </w:pPr>
            <w:bookmarkStart w:id="6" w:name="_Hlk197688979"/>
            <w:r>
              <w:rPr>
                <w:rFonts w:hint="eastAsia" w:ascii="宋体" w:hAnsi="宋体" w:eastAsia="宋体" w:cs="宋体"/>
                <w:szCs w:val="24"/>
                <w:lang w:eastAsia="zh-CN"/>
              </w:rPr>
              <w:t>4</w:t>
            </w:r>
            <w:r>
              <w:rPr>
                <w:rFonts w:ascii="宋体" w:hAnsi="宋体" w:eastAsia="宋体" w:cs="宋体"/>
                <w:szCs w:val="24"/>
                <w:lang w:eastAsia="zh-CN"/>
              </w:rPr>
              <w:t>5</w:t>
            </w:r>
          </w:p>
        </w:tc>
        <w:tc>
          <w:tcPr>
            <w:tcW w:w="231" w:type="pct"/>
            <w:tcBorders>
              <w:top w:val="single" w:color="auto" w:sz="6" w:space="0"/>
              <w:left w:val="single" w:color="auto" w:sz="6" w:space="0"/>
              <w:bottom w:val="single" w:color="auto" w:sz="4" w:space="0"/>
              <w:right w:val="single" w:color="auto" w:sz="6" w:space="0"/>
            </w:tcBorders>
            <w:shd w:val="clear" w:color="auto" w:fill="auto"/>
            <w:vAlign w:val="center"/>
          </w:tcPr>
          <w:p w14:paraId="113CA199">
            <w:pPr>
              <w:jc w:val="center"/>
              <w:textAlignment w:val="center"/>
              <w:rPr>
                <w:rFonts w:ascii="宋体" w:hAnsi="宋体" w:eastAsia="宋体"/>
                <w:lang w:eastAsia="zh-CN"/>
              </w:rPr>
            </w:pPr>
            <w:r>
              <w:rPr>
                <w:rFonts w:hint="eastAsia" w:ascii="宋体" w:hAnsi="宋体" w:eastAsia="宋体"/>
                <w:lang w:eastAsia="zh-CN"/>
              </w:rPr>
              <w:t>双面书架</w:t>
            </w:r>
          </w:p>
        </w:tc>
        <w:tc>
          <w:tcPr>
            <w:tcW w:w="243" w:type="pct"/>
            <w:tcBorders>
              <w:top w:val="single" w:color="auto" w:sz="6" w:space="0"/>
              <w:left w:val="single" w:color="auto" w:sz="6" w:space="0"/>
              <w:bottom w:val="single" w:color="auto" w:sz="4" w:space="0"/>
              <w:right w:val="single" w:color="auto" w:sz="6" w:space="0"/>
            </w:tcBorders>
            <w:shd w:val="clear" w:color="auto" w:fill="auto"/>
            <w:vAlign w:val="center"/>
          </w:tcPr>
          <w:p w14:paraId="3DD278DB">
            <w:pPr>
              <w:jc w:val="center"/>
              <w:textAlignment w:val="center"/>
              <w:rPr>
                <w:rFonts w:ascii="宋体" w:hAnsi="宋体" w:eastAsia="宋体" w:cs="宋体"/>
                <w:szCs w:val="24"/>
                <w:lang w:eastAsia="zh-CN"/>
              </w:rPr>
            </w:pPr>
            <w:r>
              <w:rPr>
                <w:rFonts w:hint="eastAsia" w:ascii="宋体" w:hAnsi="宋体" w:eastAsia="宋体" w:cs="宋体"/>
                <w:szCs w:val="24"/>
                <w:lang w:eastAsia="zh-CN"/>
              </w:rPr>
              <w:t>金属家具</w:t>
            </w:r>
          </w:p>
        </w:tc>
        <w:tc>
          <w:tcPr>
            <w:tcW w:w="583" w:type="pct"/>
            <w:tcBorders>
              <w:top w:val="single" w:color="auto" w:sz="6" w:space="0"/>
              <w:left w:val="single" w:color="auto" w:sz="6" w:space="0"/>
              <w:bottom w:val="single" w:color="auto" w:sz="4" w:space="0"/>
              <w:right w:val="single" w:color="auto" w:sz="6" w:space="0"/>
            </w:tcBorders>
            <w:shd w:val="clear" w:color="auto" w:fill="auto"/>
            <w:vAlign w:val="center"/>
          </w:tcPr>
          <w:p w14:paraId="68F64117">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114300" distR="114300">
                  <wp:extent cx="1031240" cy="934085"/>
                  <wp:effectExtent l="0" t="0" r="16510" b="18415"/>
                  <wp:docPr id="54" name="图片 54" descr="QQ20250514-133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QQ20250514-133648"/>
                          <pic:cNvPicPr>
                            <a:picLocks noChangeAspect="1"/>
                          </pic:cNvPicPr>
                        </pic:nvPicPr>
                        <pic:blipFill>
                          <a:blip r:embed="rId44"/>
                          <a:stretch>
                            <a:fillRect/>
                          </a:stretch>
                        </pic:blipFill>
                        <pic:spPr>
                          <a:xfrm>
                            <a:off x="0" y="0"/>
                            <a:ext cx="1031240" cy="934085"/>
                          </a:xfrm>
                          <a:prstGeom prst="rect">
                            <a:avLst/>
                          </a:prstGeom>
                        </pic:spPr>
                      </pic:pic>
                    </a:graphicData>
                  </a:graphic>
                </wp:inline>
              </w:drawing>
            </w:r>
          </w:p>
        </w:tc>
        <w:tc>
          <w:tcPr>
            <w:tcW w:w="403" w:type="pct"/>
            <w:tcBorders>
              <w:top w:val="single" w:color="auto" w:sz="6" w:space="0"/>
              <w:left w:val="single" w:color="auto" w:sz="6" w:space="0"/>
              <w:bottom w:val="single" w:color="auto" w:sz="4" w:space="0"/>
              <w:right w:val="single" w:color="auto" w:sz="6" w:space="0"/>
            </w:tcBorders>
            <w:shd w:val="clear" w:color="auto" w:fill="auto"/>
            <w:vAlign w:val="center"/>
          </w:tcPr>
          <w:p w14:paraId="4A68BED3">
            <w:pPr>
              <w:jc w:val="center"/>
              <w:textAlignment w:val="center"/>
              <w:rPr>
                <w:rFonts w:ascii="宋体" w:hAnsi="宋体" w:eastAsia="宋体" w:cs="宋体"/>
                <w:szCs w:val="24"/>
                <w:lang w:eastAsia="zh-CN"/>
              </w:rPr>
            </w:pPr>
            <w:r>
              <w:rPr>
                <w:rFonts w:hint="eastAsia" w:ascii="宋体" w:hAnsi="宋体" w:eastAsia="宋体"/>
                <w:lang w:eastAsia="zh-CN"/>
              </w:rPr>
              <w:t>4000*450*2000mm</w:t>
            </w:r>
          </w:p>
        </w:tc>
        <w:tc>
          <w:tcPr>
            <w:tcW w:w="247" w:type="pct"/>
            <w:tcBorders>
              <w:top w:val="single" w:color="auto" w:sz="6" w:space="0"/>
              <w:left w:val="single" w:color="auto" w:sz="6" w:space="0"/>
              <w:bottom w:val="single" w:color="auto" w:sz="4" w:space="0"/>
              <w:right w:val="single" w:color="auto" w:sz="6" w:space="0"/>
            </w:tcBorders>
            <w:shd w:val="clear" w:color="auto" w:fill="auto"/>
            <w:vAlign w:val="center"/>
          </w:tcPr>
          <w:p w14:paraId="0265E24C">
            <w:pPr>
              <w:jc w:val="center"/>
              <w:textAlignment w:val="center"/>
              <w:rPr>
                <w:rFonts w:ascii="宋体" w:hAnsi="宋体" w:eastAsia="宋体"/>
                <w:lang w:eastAsia="zh-CN"/>
              </w:rPr>
            </w:pPr>
            <w:r>
              <w:rPr>
                <w:rFonts w:hint="eastAsia" w:ascii="宋体" w:hAnsi="宋体" w:eastAsia="宋体"/>
                <w:lang w:eastAsia="zh-CN"/>
              </w:rPr>
              <w:t>1</w:t>
            </w:r>
          </w:p>
        </w:tc>
        <w:tc>
          <w:tcPr>
            <w:tcW w:w="189" w:type="pct"/>
            <w:tcBorders>
              <w:top w:val="single" w:color="auto" w:sz="6" w:space="0"/>
              <w:left w:val="single" w:color="auto" w:sz="6" w:space="0"/>
              <w:bottom w:val="single" w:color="auto" w:sz="4" w:space="0"/>
              <w:right w:val="single" w:color="auto" w:sz="6" w:space="0"/>
            </w:tcBorders>
            <w:shd w:val="clear" w:color="auto" w:fill="auto"/>
            <w:vAlign w:val="center"/>
          </w:tcPr>
          <w:p w14:paraId="0711AEF5">
            <w:pPr>
              <w:jc w:val="center"/>
              <w:textAlignment w:val="center"/>
              <w:rPr>
                <w:rFonts w:ascii="宋体" w:hAnsi="宋体" w:eastAsia="宋体"/>
                <w:szCs w:val="20"/>
                <w:lang w:eastAsia="zh-CN"/>
              </w:rPr>
            </w:pPr>
            <w:r>
              <w:rPr>
                <w:rFonts w:hint="eastAsia" w:ascii="宋体" w:hAnsi="宋体" w:eastAsia="宋体"/>
                <w:szCs w:val="20"/>
                <w:lang w:eastAsia="zh-CN"/>
              </w:rPr>
              <w:t>套</w:t>
            </w:r>
          </w:p>
        </w:tc>
        <w:tc>
          <w:tcPr>
            <w:tcW w:w="345" w:type="pct"/>
            <w:tcBorders>
              <w:top w:val="single" w:color="auto" w:sz="6" w:space="0"/>
              <w:left w:val="single" w:color="auto" w:sz="6" w:space="0"/>
              <w:bottom w:val="single" w:color="auto" w:sz="4" w:space="0"/>
              <w:right w:val="single" w:color="auto" w:sz="6" w:space="0"/>
            </w:tcBorders>
            <w:shd w:val="clear" w:color="auto" w:fill="auto"/>
            <w:vAlign w:val="center"/>
          </w:tcPr>
          <w:p w14:paraId="0C3DC535">
            <w:pPr>
              <w:jc w:val="center"/>
              <w:textAlignment w:val="center"/>
              <w:rPr>
                <w:rFonts w:ascii="宋体" w:hAnsi="宋体" w:eastAsia="宋体"/>
                <w:szCs w:val="20"/>
                <w:lang w:eastAsia="zh-CN"/>
              </w:rPr>
            </w:pPr>
            <w:r>
              <w:rPr>
                <w:rFonts w:hint="eastAsia" w:ascii="宋体" w:hAnsi="宋体" w:eastAsia="宋体"/>
                <w:szCs w:val="20"/>
                <w:lang w:eastAsia="zh-CN"/>
              </w:rPr>
              <w:t>柜体、层板</w:t>
            </w:r>
          </w:p>
        </w:tc>
        <w:tc>
          <w:tcPr>
            <w:tcW w:w="759" w:type="pct"/>
            <w:tcBorders>
              <w:top w:val="single" w:color="auto" w:sz="6" w:space="0"/>
              <w:left w:val="single" w:color="auto" w:sz="6" w:space="0"/>
              <w:bottom w:val="single" w:color="auto" w:sz="4" w:space="0"/>
              <w:right w:val="single" w:color="auto" w:sz="6" w:space="0"/>
            </w:tcBorders>
            <w:shd w:val="clear" w:color="auto" w:fill="auto"/>
            <w:vAlign w:val="center"/>
          </w:tcPr>
          <w:p w14:paraId="28DAFB1D">
            <w:pPr>
              <w:jc w:val="center"/>
              <w:textAlignment w:val="center"/>
              <w:rPr>
                <w:rFonts w:ascii="宋体" w:hAnsi="宋体" w:eastAsia="宋体"/>
                <w:szCs w:val="20"/>
                <w:lang w:eastAsia="zh-CN"/>
              </w:rPr>
            </w:pPr>
            <w:r>
              <w:rPr>
                <w:rFonts w:hint="eastAsia" w:ascii="宋体" w:hAnsi="宋体" w:eastAsia="宋体"/>
                <w:szCs w:val="20"/>
                <w:lang w:eastAsia="zh-CN"/>
              </w:rPr>
              <w:t>柜体、层板：加厚优质钢板，酸洗磷化，静电喷塑</w:t>
            </w:r>
          </w:p>
        </w:tc>
        <w:tc>
          <w:tcPr>
            <w:tcW w:w="1843" w:type="pct"/>
            <w:tcBorders>
              <w:top w:val="single" w:color="auto" w:sz="6" w:space="0"/>
              <w:left w:val="single" w:color="auto" w:sz="6" w:space="0"/>
              <w:bottom w:val="single" w:color="auto" w:sz="4" w:space="0"/>
              <w:right w:val="single" w:color="auto" w:sz="4" w:space="0"/>
            </w:tcBorders>
            <w:shd w:val="clear" w:color="auto" w:fill="auto"/>
            <w:vAlign w:val="center"/>
          </w:tcPr>
          <w:p w14:paraId="520C282A">
            <w:pPr>
              <w:textAlignment w:val="center"/>
              <w:rPr>
                <w:rFonts w:ascii="宋体" w:hAnsi="宋体" w:eastAsia="宋体"/>
                <w:lang w:eastAsia="zh-CN"/>
              </w:rPr>
            </w:pPr>
            <w:r>
              <w:rPr>
                <w:rFonts w:hint="eastAsia" w:ascii="宋体" w:hAnsi="宋体" w:eastAsia="宋体"/>
                <w:lang w:eastAsia="zh-CN"/>
              </w:rPr>
              <w:t>材质：</w:t>
            </w:r>
            <w:r>
              <w:rPr>
                <w:rFonts w:hint="eastAsia" w:ascii="宋体" w:hAnsi="宋体" w:eastAsia="宋体"/>
                <w:szCs w:val="20"/>
                <w:lang w:eastAsia="zh-CN"/>
              </w:rPr>
              <w:t>柜体和层板</w:t>
            </w:r>
            <w:r>
              <w:rPr>
                <w:rFonts w:hint="eastAsia" w:ascii="宋体" w:hAnsi="宋体" w:eastAsia="宋体"/>
                <w:lang w:eastAsia="zh-CN"/>
              </w:rPr>
              <w:t>采用加厚优质钢板，酸洗磷化，静电喷塑</w:t>
            </w:r>
          </w:p>
        </w:tc>
      </w:tr>
      <w:bookmarkEnd w:id="6"/>
      <w:tr w14:paraId="1E86D629">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0C2B517A">
            <w:pPr>
              <w:jc w:val="center"/>
              <w:textAlignment w:val="center"/>
              <w:rPr>
                <w:rFonts w:ascii="宋体" w:hAnsi="宋体" w:eastAsia="宋体" w:cs="宋体"/>
                <w:szCs w:val="24"/>
                <w:lang w:eastAsia="zh-CN"/>
              </w:rPr>
            </w:pPr>
            <w:r>
              <w:rPr>
                <w:rFonts w:ascii="宋体" w:hAnsi="宋体" w:eastAsia="宋体" w:cs="宋体"/>
                <w:szCs w:val="24"/>
                <w:lang w:eastAsia="zh-CN"/>
              </w:rPr>
              <w:t>46</w:t>
            </w:r>
          </w:p>
        </w:tc>
        <w:tc>
          <w:tcPr>
            <w:tcW w:w="231" w:type="pct"/>
            <w:tcBorders>
              <w:top w:val="single" w:color="auto" w:sz="4" w:space="0"/>
              <w:left w:val="nil"/>
              <w:bottom w:val="single" w:color="auto" w:sz="4" w:space="0"/>
              <w:right w:val="single" w:color="auto" w:sz="4" w:space="0"/>
            </w:tcBorders>
            <w:shd w:val="clear" w:color="auto" w:fill="auto"/>
            <w:vAlign w:val="center"/>
          </w:tcPr>
          <w:p w14:paraId="7131AF4E">
            <w:pPr>
              <w:jc w:val="center"/>
              <w:textAlignment w:val="center"/>
              <w:rPr>
                <w:rFonts w:ascii="宋体" w:hAnsi="宋体" w:eastAsia="宋体"/>
                <w:lang w:eastAsia="zh-CN"/>
              </w:rPr>
            </w:pPr>
            <w:r>
              <w:rPr>
                <w:rFonts w:hint="eastAsia" w:asciiTheme="majorEastAsia" w:hAnsiTheme="majorEastAsia" w:eastAsiaTheme="majorEastAsia" w:cstheme="majorEastAsia"/>
                <w:lang w:bidi="ar"/>
              </w:rPr>
              <w:t>四人位书桌</w:t>
            </w:r>
          </w:p>
        </w:tc>
        <w:tc>
          <w:tcPr>
            <w:tcW w:w="243" w:type="pct"/>
            <w:tcBorders>
              <w:top w:val="single" w:color="auto" w:sz="4" w:space="0"/>
              <w:left w:val="nil"/>
              <w:bottom w:val="single" w:color="auto" w:sz="4" w:space="0"/>
              <w:right w:val="single" w:color="auto" w:sz="4" w:space="0"/>
            </w:tcBorders>
            <w:shd w:val="clear" w:color="auto" w:fill="auto"/>
            <w:vAlign w:val="center"/>
          </w:tcPr>
          <w:p w14:paraId="0CCDDAD3">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4EE79B02">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0" distR="0">
                  <wp:extent cx="921385" cy="574675"/>
                  <wp:effectExtent l="0" t="0" r="0" b="0"/>
                  <wp:docPr id="107" name="图片_57"/>
                  <wp:cNvGraphicFramePr/>
                  <a:graphic xmlns:a="http://schemas.openxmlformats.org/drawingml/2006/main">
                    <a:graphicData uri="http://schemas.openxmlformats.org/drawingml/2006/picture">
                      <pic:pic xmlns:pic="http://schemas.openxmlformats.org/drawingml/2006/picture">
                        <pic:nvPicPr>
                          <pic:cNvPr id="107" name="图片_57"/>
                          <pic:cNvPicPr/>
                        </pic:nvPicPr>
                        <pic:blipFill>
                          <a:blip r:embed="rId45">
                            <a:extLst>
                              <a:ext uri="{28A0092B-C50C-407E-A947-70E740481C1C}">
                                <a14:useLocalDpi xmlns:a14="http://schemas.microsoft.com/office/drawing/2010/main" val="0"/>
                              </a:ext>
                            </a:extLst>
                          </a:blip>
                          <a:stretch>
                            <a:fillRect/>
                          </a:stretch>
                        </pic:blipFill>
                        <pic:spPr>
                          <a:xfrm>
                            <a:off x="0" y="0"/>
                            <a:ext cx="921385" cy="574675"/>
                          </a:xfrm>
                          <a:prstGeom prst="rect">
                            <a:avLst/>
                          </a:prstGeom>
                          <a:noFill/>
                          <a:ln>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7E5442BF">
            <w:pPr>
              <w:jc w:val="center"/>
              <w:textAlignment w:val="center"/>
              <w:rPr>
                <w:rFonts w:ascii="宋体" w:hAnsi="宋体" w:eastAsia="宋体" w:cs="宋体"/>
                <w:szCs w:val="24"/>
                <w:lang w:eastAsia="zh-CN"/>
              </w:rPr>
            </w:pPr>
            <w:r>
              <w:rPr>
                <w:rFonts w:hint="eastAsia" w:ascii="宋体" w:hAnsi="宋体" w:eastAsia="宋体"/>
                <w:lang w:eastAsia="zh-CN"/>
              </w:rPr>
              <w:t>1400*800*750mm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0845D8F9">
            <w:pPr>
              <w:jc w:val="center"/>
              <w:textAlignment w:val="center"/>
              <w:rPr>
                <w:rFonts w:ascii="宋体" w:hAnsi="宋体" w:eastAsia="宋体"/>
                <w:lang w:eastAsia="zh-CN"/>
              </w:rPr>
            </w:pPr>
            <w:r>
              <w:rPr>
                <w:rFonts w:hint="eastAsia" w:ascii="宋体" w:hAnsi="宋体" w:eastAsia="宋体"/>
                <w:lang w:eastAsia="zh-CN"/>
              </w:rPr>
              <w:t>2</w:t>
            </w:r>
          </w:p>
        </w:tc>
        <w:tc>
          <w:tcPr>
            <w:tcW w:w="189" w:type="pct"/>
            <w:tcBorders>
              <w:top w:val="single" w:color="auto" w:sz="4" w:space="0"/>
              <w:left w:val="nil"/>
              <w:bottom w:val="single" w:color="auto" w:sz="4" w:space="0"/>
              <w:right w:val="single" w:color="auto" w:sz="4" w:space="0"/>
            </w:tcBorders>
            <w:shd w:val="clear" w:color="auto" w:fill="auto"/>
            <w:vAlign w:val="center"/>
          </w:tcPr>
          <w:p w14:paraId="0F72E8FF">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60AFAD8F">
            <w:pPr>
              <w:jc w:val="center"/>
              <w:textAlignment w:val="center"/>
              <w:rPr>
                <w:rFonts w:ascii="宋体" w:hAnsi="宋体" w:eastAsia="宋体"/>
                <w:lang w:eastAsia="zh-CN"/>
              </w:rPr>
            </w:pPr>
            <w:r>
              <w:rPr>
                <w:rFonts w:hint="eastAsia" w:ascii="宋体" w:hAnsi="宋体" w:eastAsia="宋体"/>
                <w:lang w:eastAsia="zh-CN"/>
              </w:rPr>
              <w:t>面板、封边、支架</w:t>
            </w:r>
          </w:p>
        </w:tc>
        <w:tc>
          <w:tcPr>
            <w:tcW w:w="759" w:type="pct"/>
            <w:tcBorders>
              <w:top w:val="single" w:color="auto" w:sz="4" w:space="0"/>
              <w:left w:val="nil"/>
              <w:bottom w:val="single" w:color="auto" w:sz="4" w:space="0"/>
              <w:right w:val="single" w:color="auto" w:sz="4" w:space="0"/>
            </w:tcBorders>
            <w:shd w:val="clear" w:color="auto" w:fill="auto"/>
            <w:vAlign w:val="center"/>
          </w:tcPr>
          <w:p w14:paraId="003AF71F">
            <w:pPr>
              <w:jc w:val="center"/>
              <w:textAlignment w:val="center"/>
              <w:rPr>
                <w:rFonts w:ascii="宋体" w:hAnsi="宋体" w:eastAsia="宋体"/>
                <w:lang w:eastAsia="zh-CN"/>
              </w:rPr>
            </w:pPr>
            <w:r>
              <w:rPr>
                <w:rFonts w:hint="eastAsia" w:ascii="宋体" w:hAnsi="宋体" w:eastAsia="宋体"/>
                <w:lang w:eastAsia="zh-CN"/>
              </w:rPr>
              <w:t>面板：E0级环保板</w:t>
            </w:r>
          </w:p>
          <w:p w14:paraId="0AF445CB">
            <w:pPr>
              <w:jc w:val="center"/>
              <w:textAlignment w:val="center"/>
              <w:rPr>
                <w:rFonts w:ascii="宋体" w:hAnsi="宋体" w:eastAsia="宋体"/>
                <w:lang w:eastAsia="zh-CN"/>
              </w:rPr>
            </w:pPr>
            <w:r>
              <w:rPr>
                <w:rFonts w:hint="eastAsia" w:ascii="宋体" w:hAnsi="宋体" w:eastAsia="宋体"/>
                <w:lang w:eastAsia="zh-CN"/>
              </w:rPr>
              <w:t>封边：封边带</w:t>
            </w:r>
          </w:p>
          <w:p w14:paraId="452D7B93">
            <w:pPr>
              <w:jc w:val="center"/>
              <w:textAlignment w:val="center"/>
              <w:rPr>
                <w:rFonts w:ascii="宋体" w:hAnsi="宋体" w:eastAsia="宋体"/>
                <w:szCs w:val="20"/>
                <w:lang w:eastAsia="zh-CN"/>
              </w:rPr>
            </w:pPr>
            <w:r>
              <w:rPr>
                <w:rFonts w:hint="eastAsia" w:ascii="宋体" w:hAnsi="宋体" w:eastAsia="宋体"/>
                <w:lang w:eastAsia="zh-CN"/>
              </w:rPr>
              <w:t>支架：钢制转印木纹</w:t>
            </w:r>
          </w:p>
        </w:tc>
        <w:tc>
          <w:tcPr>
            <w:tcW w:w="1843" w:type="pct"/>
            <w:tcBorders>
              <w:top w:val="single" w:color="auto" w:sz="4" w:space="0"/>
              <w:left w:val="nil"/>
              <w:bottom w:val="single" w:color="auto" w:sz="4" w:space="0"/>
              <w:right w:val="single" w:color="auto" w:sz="4" w:space="0"/>
            </w:tcBorders>
            <w:shd w:val="clear" w:color="auto" w:fill="auto"/>
            <w:vAlign w:val="center"/>
          </w:tcPr>
          <w:p w14:paraId="5F2580A2">
            <w:pPr>
              <w:textAlignment w:val="center"/>
              <w:rPr>
                <w:rFonts w:ascii="宋体" w:hAnsi="宋体" w:eastAsia="宋体"/>
                <w:lang w:eastAsia="zh-CN"/>
              </w:rPr>
            </w:pPr>
            <w:r>
              <w:rPr>
                <w:rFonts w:hint="eastAsia" w:ascii="宋体" w:hAnsi="宋体" w:eastAsia="宋体"/>
                <w:lang w:eastAsia="zh-CN"/>
              </w:rPr>
              <w:t>面板采用优质E0级耐磨环保板，坚固耐用，耐划痕、耐磨.封边采用优质封边带。钢制转印木纹支架</w:t>
            </w:r>
          </w:p>
        </w:tc>
      </w:tr>
      <w:tr w14:paraId="5FCEC99E">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2C051C93">
            <w:pPr>
              <w:jc w:val="center"/>
              <w:textAlignment w:val="center"/>
              <w:rPr>
                <w:rFonts w:ascii="宋体" w:hAnsi="宋体" w:eastAsia="宋体" w:cs="宋体"/>
                <w:szCs w:val="24"/>
                <w:lang w:eastAsia="zh-CN"/>
              </w:rPr>
            </w:pPr>
            <w:r>
              <w:rPr>
                <w:rFonts w:hint="eastAsia" w:ascii="宋体" w:hAnsi="宋体" w:eastAsia="宋体" w:cs="宋体"/>
                <w:szCs w:val="24"/>
                <w:lang w:eastAsia="zh-CN"/>
              </w:rPr>
              <w:t>4</w:t>
            </w:r>
            <w:r>
              <w:rPr>
                <w:rFonts w:ascii="宋体" w:hAnsi="宋体" w:eastAsia="宋体" w:cs="宋体"/>
                <w:szCs w:val="24"/>
                <w:lang w:eastAsia="zh-CN"/>
              </w:rPr>
              <w:t>7</w:t>
            </w:r>
          </w:p>
        </w:tc>
        <w:tc>
          <w:tcPr>
            <w:tcW w:w="231" w:type="pct"/>
            <w:tcBorders>
              <w:top w:val="single" w:color="auto" w:sz="4" w:space="0"/>
              <w:left w:val="nil"/>
              <w:bottom w:val="single" w:color="auto" w:sz="4" w:space="0"/>
              <w:right w:val="single" w:color="auto" w:sz="4" w:space="0"/>
            </w:tcBorders>
            <w:shd w:val="clear" w:color="auto" w:fill="auto"/>
            <w:vAlign w:val="center"/>
          </w:tcPr>
          <w:p w14:paraId="0E07CB42">
            <w:pPr>
              <w:jc w:val="center"/>
              <w:textAlignment w:val="center"/>
              <w:rPr>
                <w:rFonts w:ascii="宋体" w:hAnsi="宋体" w:eastAsia="宋体"/>
                <w:lang w:eastAsia="zh-CN"/>
              </w:rPr>
            </w:pPr>
            <w:r>
              <w:rPr>
                <w:rFonts w:hint="eastAsia" w:asciiTheme="majorEastAsia" w:hAnsiTheme="majorEastAsia" w:eastAsiaTheme="majorEastAsia" w:cstheme="majorEastAsia"/>
                <w:lang w:bidi="ar"/>
              </w:rPr>
              <w:t>阅览椅</w:t>
            </w:r>
          </w:p>
        </w:tc>
        <w:tc>
          <w:tcPr>
            <w:tcW w:w="243" w:type="pct"/>
            <w:tcBorders>
              <w:top w:val="single" w:color="auto" w:sz="4" w:space="0"/>
              <w:left w:val="nil"/>
              <w:bottom w:val="single" w:color="auto" w:sz="4" w:space="0"/>
              <w:right w:val="single" w:color="auto" w:sz="4" w:space="0"/>
            </w:tcBorders>
            <w:shd w:val="clear" w:color="auto" w:fill="auto"/>
            <w:vAlign w:val="center"/>
          </w:tcPr>
          <w:p w14:paraId="7F092A04">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439247A1">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0" distR="0">
                  <wp:extent cx="916940" cy="608330"/>
                  <wp:effectExtent l="0" t="0" r="0" b="1270"/>
                  <wp:docPr id="108" name="图片_57"/>
                  <wp:cNvGraphicFramePr/>
                  <a:graphic xmlns:a="http://schemas.openxmlformats.org/drawingml/2006/main">
                    <a:graphicData uri="http://schemas.openxmlformats.org/drawingml/2006/picture">
                      <pic:pic xmlns:pic="http://schemas.openxmlformats.org/drawingml/2006/picture">
                        <pic:nvPicPr>
                          <pic:cNvPr id="108" name="图片_57"/>
                          <pic:cNvPicPr/>
                        </pic:nvPicPr>
                        <pic:blipFill>
                          <a:blip r:embed="rId45">
                            <a:extLst>
                              <a:ext uri="{28A0092B-C50C-407E-A947-70E740481C1C}">
                                <a14:useLocalDpi xmlns:a14="http://schemas.microsoft.com/office/drawing/2010/main" val="0"/>
                              </a:ext>
                            </a:extLst>
                          </a:blip>
                          <a:stretch>
                            <a:fillRect/>
                          </a:stretch>
                        </pic:blipFill>
                        <pic:spPr>
                          <a:xfrm>
                            <a:off x="0" y="0"/>
                            <a:ext cx="916940" cy="608330"/>
                          </a:xfrm>
                          <a:prstGeom prst="rect">
                            <a:avLst/>
                          </a:prstGeom>
                          <a:noFill/>
                          <a:ln>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7B5499F9">
            <w:pPr>
              <w:jc w:val="center"/>
              <w:textAlignment w:val="center"/>
              <w:rPr>
                <w:rFonts w:ascii="宋体" w:hAnsi="宋体" w:eastAsia="宋体" w:cs="宋体"/>
                <w:szCs w:val="24"/>
                <w:lang w:eastAsia="zh-CN"/>
              </w:rPr>
            </w:pPr>
            <w:r>
              <w:rPr>
                <w:rFonts w:ascii="宋体" w:hAnsi="宋体" w:eastAsia="宋体" w:cs="宋体"/>
                <w:szCs w:val="24"/>
                <w:lang w:eastAsia="zh-CN"/>
              </w:rPr>
              <w:t>450*400*750mm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077DFC17">
            <w:pPr>
              <w:jc w:val="center"/>
              <w:textAlignment w:val="center"/>
              <w:rPr>
                <w:rFonts w:ascii="宋体" w:hAnsi="宋体" w:eastAsia="宋体"/>
                <w:lang w:eastAsia="zh-CN"/>
              </w:rPr>
            </w:pPr>
            <w:r>
              <w:rPr>
                <w:rFonts w:hint="eastAsia" w:ascii="宋体" w:hAnsi="宋体" w:eastAsia="宋体"/>
                <w:lang w:eastAsia="zh-CN"/>
              </w:rPr>
              <w:t>8</w:t>
            </w:r>
          </w:p>
        </w:tc>
        <w:tc>
          <w:tcPr>
            <w:tcW w:w="189" w:type="pct"/>
            <w:tcBorders>
              <w:top w:val="single" w:color="auto" w:sz="4" w:space="0"/>
              <w:left w:val="nil"/>
              <w:bottom w:val="single" w:color="auto" w:sz="4" w:space="0"/>
              <w:right w:val="single" w:color="auto" w:sz="4" w:space="0"/>
            </w:tcBorders>
            <w:shd w:val="clear" w:color="auto" w:fill="auto"/>
            <w:vAlign w:val="center"/>
          </w:tcPr>
          <w:p w14:paraId="2FE73083">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5D999887">
            <w:pPr>
              <w:jc w:val="center"/>
              <w:textAlignment w:val="center"/>
              <w:rPr>
                <w:rFonts w:ascii="宋体" w:hAnsi="宋体" w:eastAsia="宋体"/>
                <w:lang w:eastAsia="zh-CN"/>
              </w:rPr>
            </w:pPr>
            <w:r>
              <w:rPr>
                <w:rFonts w:hint="eastAsia" w:ascii="宋体" w:hAnsi="宋体" w:eastAsia="宋体"/>
                <w:lang w:eastAsia="zh-CN"/>
              </w:rPr>
              <w:t>面板、封边、支架</w:t>
            </w:r>
          </w:p>
        </w:tc>
        <w:tc>
          <w:tcPr>
            <w:tcW w:w="759" w:type="pct"/>
            <w:tcBorders>
              <w:top w:val="single" w:color="auto" w:sz="4" w:space="0"/>
              <w:left w:val="nil"/>
              <w:bottom w:val="single" w:color="auto" w:sz="4" w:space="0"/>
              <w:right w:val="single" w:color="auto" w:sz="4" w:space="0"/>
            </w:tcBorders>
            <w:shd w:val="clear" w:color="auto" w:fill="auto"/>
            <w:vAlign w:val="center"/>
          </w:tcPr>
          <w:p w14:paraId="175198F1">
            <w:pPr>
              <w:jc w:val="center"/>
              <w:textAlignment w:val="center"/>
              <w:rPr>
                <w:rFonts w:ascii="宋体" w:hAnsi="宋体" w:eastAsia="宋体"/>
                <w:lang w:eastAsia="zh-CN"/>
              </w:rPr>
            </w:pPr>
            <w:r>
              <w:rPr>
                <w:rFonts w:hint="eastAsia" w:ascii="宋体" w:hAnsi="宋体" w:eastAsia="宋体"/>
                <w:lang w:eastAsia="zh-CN"/>
              </w:rPr>
              <w:t>面板：E0级环保板</w:t>
            </w:r>
          </w:p>
          <w:p w14:paraId="2C74B763">
            <w:pPr>
              <w:jc w:val="center"/>
              <w:textAlignment w:val="center"/>
              <w:rPr>
                <w:rFonts w:ascii="宋体" w:hAnsi="宋体" w:eastAsia="宋体"/>
                <w:lang w:eastAsia="zh-CN"/>
              </w:rPr>
            </w:pPr>
            <w:r>
              <w:rPr>
                <w:rFonts w:hint="eastAsia" w:ascii="宋体" w:hAnsi="宋体" w:eastAsia="宋体"/>
                <w:lang w:eastAsia="zh-CN"/>
              </w:rPr>
              <w:t>封边：封边带</w:t>
            </w:r>
          </w:p>
          <w:p w14:paraId="66D2C29B">
            <w:pPr>
              <w:jc w:val="center"/>
              <w:textAlignment w:val="center"/>
              <w:rPr>
                <w:rFonts w:ascii="宋体" w:hAnsi="宋体" w:eastAsia="宋体"/>
                <w:szCs w:val="20"/>
                <w:lang w:eastAsia="zh-CN"/>
              </w:rPr>
            </w:pPr>
            <w:r>
              <w:rPr>
                <w:rFonts w:hint="eastAsia" w:ascii="宋体" w:hAnsi="宋体" w:eastAsia="宋体"/>
                <w:lang w:eastAsia="zh-CN"/>
              </w:rPr>
              <w:t>支架：钢制转印木纹</w:t>
            </w:r>
          </w:p>
        </w:tc>
        <w:tc>
          <w:tcPr>
            <w:tcW w:w="1843" w:type="pct"/>
            <w:tcBorders>
              <w:top w:val="single" w:color="auto" w:sz="4" w:space="0"/>
              <w:left w:val="nil"/>
              <w:bottom w:val="single" w:color="auto" w:sz="4" w:space="0"/>
              <w:right w:val="single" w:color="auto" w:sz="4" w:space="0"/>
            </w:tcBorders>
            <w:shd w:val="clear" w:color="auto" w:fill="auto"/>
            <w:vAlign w:val="center"/>
          </w:tcPr>
          <w:p w14:paraId="2399FD08">
            <w:pPr>
              <w:textAlignment w:val="center"/>
              <w:rPr>
                <w:rFonts w:ascii="宋体" w:hAnsi="宋体" w:eastAsia="宋体"/>
                <w:lang w:eastAsia="zh-CN"/>
              </w:rPr>
            </w:pPr>
            <w:r>
              <w:rPr>
                <w:rFonts w:hint="eastAsia" w:ascii="宋体" w:hAnsi="宋体" w:eastAsia="宋体"/>
                <w:lang w:eastAsia="zh-CN"/>
              </w:rPr>
              <w:t>面板采用优质E0级耐磨环保板，坚固耐用，耐划痕、耐磨.封边采用优质封边带。钢制转印木纹支架</w:t>
            </w:r>
          </w:p>
        </w:tc>
      </w:tr>
      <w:tr w14:paraId="76F415DB">
        <w:tblPrEx>
          <w:tblCellMar>
            <w:top w:w="0" w:type="dxa"/>
            <w:left w:w="108" w:type="dxa"/>
            <w:bottom w:w="0" w:type="dxa"/>
            <w:right w:w="108" w:type="dxa"/>
          </w:tblCellMar>
        </w:tblPrEx>
        <w:trPr>
          <w:trHeight w:val="1980"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281CB94D">
            <w:pPr>
              <w:jc w:val="center"/>
              <w:textAlignment w:val="center"/>
              <w:rPr>
                <w:rFonts w:ascii="宋体" w:hAnsi="宋体" w:eastAsia="宋体"/>
                <w:lang w:eastAsia="zh-CN"/>
              </w:rPr>
            </w:pPr>
            <w:r>
              <w:rPr>
                <w:rFonts w:hint="eastAsia" w:ascii="宋体" w:hAnsi="宋体" w:eastAsia="宋体"/>
                <w:lang w:eastAsia="zh-CN"/>
              </w:rPr>
              <w:t>4</w:t>
            </w:r>
            <w:r>
              <w:rPr>
                <w:rFonts w:ascii="宋体" w:hAnsi="宋体" w:eastAsia="宋体"/>
                <w:lang w:eastAsia="zh-CN"/>
              </w:rPr>
              <w:t>8</w:t>
            </w:r>
          </w:p>
        </w:tc>
        <w:tc>
          <w:tcPr>
            <w:tcW w:w="231" w:type="pct"/>
            <w:tcBorders>
              <w:top w:val="single" w:color="auto" w:sz="4" w:space="0"/>
              <w:left w:val="nil"/>
              <w:bottom w:val="single" w:color="auto" w:sz="4" w:space="0"/>
              <w:right w:val="single" w:color="auto" w:sz="4" w:space="0"/>
            </w:tcBorders>
            <w:shd w:val="clear" w:color="auto" w:fill="auto"/>
            <w:vAlign w:val="center"/>
          </w:tcPr>
          <w:p w14:paraId="7548A39F">
            <w:pPr>
              <w:jc w:val="center"/>
              <w:textAlignment w:val="center"/>
              <w:rPr>
                <w:rFonts w:ascii="宋体" w:hAnsi="宋体" w:eastAsia="宋体"/>
                <w:lang w:eastAsia="zh-CN"/>
              </w:rPr>
            </w:pPr>
            <w:r>
              <w:rPr>
                <w:rFonts w:hint="eastAsia" w:ascii="宋体" w:hAnsi="宋体" w:eastAsia="宋体"/>
                <w:lang w:eastAsia="zh-CN"/>
              </w:rPr>
              <w:t>荣誉柜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589818A9">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3F500143">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114300" distR="114300">
                  <wp:extent cx="866140" cy="690880"/>
                  <wp:effectExtent l="0" t="0" r="10160" b="13970"/>
                  <wp:docPr id="109" name="图片 109" descr="QQ20250305-111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descr="QQ20250305-111935"/>
                          <pic:cNvPicPr>
                            <a:picLocks noChangeAspect="1"/>
                          </pic:cNvPicPr>
                        </pic:nvPicPr>
                        <pic:blipFill>
                          <a:blip r:embed="rId46"/>
                          <a:stretch>
                            <a:fillRect/>
                          </a:stretch>
                        </pic:blipFill>
                        <pic:spPr>
                          <a:xfrm>
                            <a:off x="0" y="0"/>
                            <a:ext cx="866140" cy="69088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322914F1">
            <w:pPr>
              <w:jc w:val="center"/>
              <w:textAlignment w:val="center"/>
              <w:rPr>
                <w:rFonts w:ascii="宋体" w:hAnsi="宋体" w:eastAsia="宋体" w:cs="宋体"/>
                <w:szCs w:val="24"/>
                <w:lang w:eastAsia="zh-CN"/>
              </w:rPr>
            </w:pPr>
            <w:r>
              <w:rPr>
                <w:rFonts w:hint="eastAsia" w:ascii="宋体" w:hAnsi="宋体" w:eastAsia="宋体"/>
                <w:lang w:eastAsia="zh-CN"/>
              </w:rPr>
              <w:t>1200*400*2000mm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6C7A9F36">
            <w:pPr>
              <w:jc w:val="center"/>
              <w:textAlignment w:val="center"/>
              <w:rPr>
                <w:rFonts w:ascii="宋体" w:hAnsi="宋体" w:eastAsia="宋体"/>
                <w:lang w:eastAsia="zh-CN"/>
              </w:rPr>
            </w:pPr>
            <w:r>
              <w:rPr>
                <w:rFonts w:hint="eastAsia" w:ascii="宋体" w:hAnsi="宋体" w:eastAsia="宋体"/>
                <w:lang w:eastAsia="zh-CN"/>
              </w:rPr>
              <w:t>2</w:t>
            </w:r>
          </w:p>
        </w:tc>
        <w:tc>
          <w:tcPr>
            <w:tcW w:w="189" w:type="pct"/>
            <w:tcBorders>
              <w:top w:val="single" w:color="auto" w:sz="4" w:space="0"/>
              <w:left w:val="nil"/>
              <w:bottom w:val="single" w:color="auto" w:sz="4" w:space="0"/>
              <w:right w:val="single" w:color="auto" w:sz="4" w:space="0"/>
            </w:tcBorders>
            <w:shd w:val="clear" w:color="auto" w:fill="auto"/>
            <w:vAlign w:val="center"/>
          </w:tcPr>
          <w:p w14:paraId="3207F0B7">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7960A33C">
            <w:pPr>
              <w:jc w:val="center"/>
              <w:textAlignment w:val="center"/>
              <w:rPr>
                <w:rFonts w:ascii="宋体" w:hAnsi="宋体" w:eastAsia="宋体"/>
                <w:szCs w:val="20"/>
                <w:lang w:eastAsia="zh-CN"/>
              </w:rPr>
            </w:pPr>
            <w:r>
              <w:rPr>
                <w:rFonts w:hint="eastAsia" w:ascii="宋体" w:hAnsi="宋体" w:eastAsia="宋体"/>
                <w:lang w:eastAsia="zh-CN"/>
              </w:rPr>
              <w:t>面材、内芯材、封边</w:t>
            </w:r>
          </w:p>
        </w:tc>
        <w:tc>
          <w:tcPr>
            <w:tcW w:w="759" w:type="pct"/>
            <w:tcBorders>
              <w:top w:val="single" w:color="auto" w:sz="4" w:space="0"/>
              <w:left w:val="nil"/>
              <w:bottom w:val="single" w:color="auto" w:sz="4" w:space="0"/>
              <w:right w:val="single" w:color="auto" w:sz="4" w:space="0"/>
            </w:tcBorders>
            <w:shd w:val="clear" w:color="auto" w:fill="auto"/>
            <w:vAlign w:val="center"/>
          </w:tcPr>
          <w:p w14:paraId="23CCD5FE">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46310B63">
            <w:pPr>
              <w:jc w:val="center"/>
              <w:textAlignment w:val="center"/>
              <w:rPr>
                <w:rFonts w:hint="eastAsia"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tc>
        <w:tc>
          <w:tcPr>
            <w:tcW w:w="1843" w:type="pct"/>
            <w:tcBorders>
              <w:top w:val="single" w:color="auto" w:sz="4" w:space="0"/>
              <w:left w:val="nil"/>
              <w:bottom w:val="single" w:color="auto" w:sz="4" w:space="0"/>
              <w:right w:val="single" w:color="auto" w:sz="4" w:space="0"/>
            </w:tcBorders>
            <w:shd w:val="clear" w:color="auto" w:fill="auto"/>
            <w:vAlign w:val="center"/>
          </w:tcPr>
          <w:p w14:paraId="1DC0E0EE">
            <w:pPr>
              <w:textAlignment w:val="center"/>
              <w:rPr>
                <w:rFonts w:hint="eastAsia" w:ascii="宋体" w:hAnsi="宋体" w:eastAsia="宋体"/>
                <w:lang w:eastAsia="zh-CN"/>
              </w:rPr>
            </w:pPr>
            <w:r>
              <w:rPr>
                <w:rFonts w:hint="eastAsia" w:ascii="宋体" w:hAnsi="宋体" w:eastAsia="宋体"/>
                <w:lang w:eastAsia="zh-CN"/>
              </w:rPr>
              <w:t>面材：三聚氰胺装饰纸，甲醛释放含量≤0.5 mg/L，达到E0级标准；</w:t>
            </w:r>
          </w:p>
          <w:p w14:paraId="1A514575">
            <w:pPr>
              <w:textAlignment w:val="center"/>
              <w:rPr>
                <w:rFonts w:hint="eastAsia" w:ascii="宋体" w:hAnsi="宋体" w:eastAsia="宋体"/>
                <w:lang w:eastAsia="zh-CN"/>
              </w:rPr>
            </w:pPr>
            <w:r>
              <w:rPr>
                <w:rFonts w:hint="eastAsia" w:ascii="宋体" w:hAnsi="宋体" w:eastAsia="宋体"/>
                <w:lang w:eastAsia="zh-CN"/>
              </w:rPr>
              <w:t>内芯材：E0级环保刨花板，甲醛释放含量≤0.5 mg/L；</w:t>
            </w:r>
          </w:p>
          <w:p w14:paraId="5EFD533F">
            <w:pPr>
              <w:textAlignment w:val="center"/>
              <w:rPr>
                <w:rFonts w:ascii="宋体" w:hAnsi="宋体" w:eastAsia="宋体"/>
                <w:lang w:eastAsia="zh-CN"/>
              </w:rPr>
            </w:pPr>
            <w:r>
              <w:rPr>
                <w:rFonts w:hint="eastAsia" w:ascii="宋体" w:hAnsi="宋体" w:eastAsia="宋体"/>
                <w:lang w:eastAsia="zh-CN"/>
              </w:rPr>
              <w:t>封边：2 mm厚ABS封边条，无缝封边，具有良好的耐气候性能；</w:t>
            </w:r>
          </w:p>
        </w:tc>
      </w:tr>
      <w:tr w14:paraId="622EEC5E">
        <w:tblPrEx>
          <w:tblCellMar>
            <w:top w:w="0" w:type="dxa"/>
            <w:left w:w="108" w:type="dxa"/>
            <w:bottom w:w="0" w:type="dxa"/>
            <w:right w:w="108" w:type="dxa"/>
          </w:tblCellMar>
        </w:tblPrEx>
        <w:trPr>
          <w:trHeight w:val="1656"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052FB3EE">
            <w:pPr>
              <w:jc w:val="center"/>
              <w:textAlignment w:val="center"/>
              <w:rPr>
                <w:rFonts w:ascii="宋体" w:hAnsi="宋体" w:eastAsia="宋体" w:cs="宋体"/>
                <w:szCs w:val="24"/>
                <w:lang w:eastAsia="zh-CN"/>
              </w:rPr>
            </w:pPr>
            <w:r>
              <w:rPr>
                <w:rFonts w:hint="eastAsia" w:ascii="宋体" w:hAnsi="宋体" w:eastAsia="宋体" w:cs="宋体"/>
                <w:szCs w:val="24"/>
                <w:lang w:eastAsia="zh-CN"/>
              </w:rPr>
              <w:t>4</w:t>
            </w:r>
            <w:r>
              <w:rPr>
                <w:rFonts w:ascii="宋体" w:hAnsi="宋体" w:eastAsia="宋体" w:cs="宋体"/>
                <w:szCs w:val="24"/>
                <w:lang w:eastAsia="zh-CN"/>
              </w:rPr>
              <w:t>9</w:t>
            </w:r>
          </w:p>
        </w:tc>
        <w:tc>
          <w:tcPr>
            <w:tcW w:w="231" w:type="pct"/>
            <w:tcBorders>
              <w:top w:val="single" w:color="auto" w:sz="4" w:space="0"/>
              <w:left w:val="nil"/>
              <w:bottom w:val="single" w:color="auto" w:sz="4" w:space="0"/>
              <w:right w:val="single" w:color="auto" w:sz="4" w:space="0"/>
            </w:tcBorders>
            <w:shd w:val="clear" w:color="auto" w:fill="auto"/>
            <w:vAlign w:val="center"/>
          </w:tcPr>
          <w:p w14:paraId="38CF141A">
            <w:pPr>
              <w:jc w:val="center"/>
              <w:textAlignment w:val="center"/>
              <w:rPr>
                <w:rFonts w:ascii="宋体" w:hAnsi="宋体" w:eastAsia="宋体" w:cs="宋体"/>
                <w:szCs w:val="24"/>
                <w:lang w:eastAsia="zh-CN"/>
              </w:rPr>
            </w:pPr>
            <w:r>
              <w:rPr>
                <w:rFonts w:hint="eastAsia" w:ascii="宋体" w:hAnsi="宋体" w:eastAsia="宋体" w:cs="宋体"/>
                <w:szCs w:val="24"/>
                <w:lang w:eastAsia="zh-CN"/>
              </w:rPr>
              <w:t>单人床，床头柜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1DA8B2A6">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46146371">
            <w:pPr>
              <w:jc w:val="center"/>
              <w:textAlignment w:val="center"/>
              <w:rPr>
                <w:rFonts w:ascii="宋体" w:hAnsi="宋体" w:eastAsia="宋体" w:cs="宋体"/>
                <w:szCs w:val="24"/>
                <w:lang w:eastAsia="zh-CN"/>
              </w:rPr>
            </w:pPr>
            <w:r>
              <w:rPr>
                <w:rFonts w:hint="eastAsia" w:asciiTheme="majorEastAsia" w:hAnsiTheme="majorEastAsia" w:eastAsiaTheme="majorEastAsia" w:cstheme="majorEastAsia"/>
              </w:rPr>
              <w:drawing>
                <wp:inline distT="0" distB="0" distL="114300" distR="114300">
                  <wp:extent cx="825500" cy="551815"/>
                  <wp:effectExtent l="0" t="0" r="12700" b="635"/>
                  <wp:docPr id="110" name="图片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060"/>
                          <pic:cNvPicPr>
                            <a:picLocks noChangeAspect="1"/>
                          </pic:cNvPicPr>
                        </pic:nvPicPr>
                        <pic:blipFill>
                          <a:blip r:embed="rId47"/>
                          <a:stretch>
                            <a:fillRect/>
                          </a:stretch>
                        </pic:blipFill>
                        <pic:spPr>
                          <a:xfrm>
                            <a:off x="0" y="0"/>
                            <a:ext cx="825500" cy="551815"/>
                          </a:xfrm>
                          <a:prstGeom prst="rect">
                            <a:avLst/>
                          </a:prstGeom>
                          <a:noFill/>
                          <a:ln w="9525">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792B0695">
            <w:pPr>
              <w:jc w:val="center"/>
              <w:textAlignment w:val="center"/>
              <w:rPr>
                <w:rFonts w:ascii="宋体" w:hAnsi="宋体" w:eastAsia="宋体" w:cs="宋体"/>
                <w:szCs w:val="24"/>
                <w:lang w:eastAsia="zh-CN"/>
              </w:rPr>
            </w:pPr>
            <w:r>
              <w:rPr>
                <w:rFonts w:hint="eastAsia" w:ascii="宋体" w:hAnsi="宋体" w:eastAsia="宋体" w:cs="宋体"/>
                <w:szCs w:val="24"/>
                <w:lang w:eastAsia="zh-CN"/>
              </w:rPr>
              <w:t>1200*2000 mm</w:t>
            </w:r>
          </w:p>
        </w:tc>
        <w:tc>
          <w:tcPr>
            <w:tcW w:w="247" w:type="pct"/>
            <w:tcBorders>
              <w:top w:val="single" w:color="auto" w:sz="4" w:space="0"/>
              <w:left w:val="nil"/>
              <w:bottom w:val="single" w:color="auto" w:sz="4" w:space="0"/>
              <w:right w:val="single" w:color="auto" w:sz="4" w:space="0"/>
            </w:tcBorders>
            <w:shd w:val="clear" w:color="auto" w:fill="auto"/>
            <w:vAlign w:val="center"/>
          </w:tcPr>
          <w:p w14:paraId="318098C1">
            <w:pPr>
              <w:jc w:val="center"/>
              <w:textAlignment w:val="center"/>
              <w:rPr>
                <w:rFonts w:ascii="宋体" w:hAnsi="宋体" w:eastAsia="宋体" w:cs="宋体"/>
                <w:szCs w:val="24"/>
                <w:lang w:eastAsia="zh-CN"/>
              </w:rPr>
            </w:pPr>
            <w:r>
              <w:rPr>
                <w:rFonts w:hint="eastAsia" w:ascii="宋体" w:hAnsi="宋体" w:eastAsia="宋体" w:cs="宋体"/>
                <w:szCs w:val="24"/>
                <w:lang w:eastAsia="zh-CN"/>
              </w:rPr>
              <w:t>4</w:t>
            </w:r>
            <w:r>
              <w:rPr>
                <w:rFonts w:ascii="宋体" w:hAnsi="宋体" w:eastAsia="宋体" w:cs="宋体"/>
                <w:szCs w:val="24"/>
                <w:lang w:eastAsia="zh-CN"/>
              </w:rPr>
              <w:t>2</w:t>
            </w:r>
          </w:p>
        </w:tc>
        <w:tc>
          <w:tcPr>
            <w:tcW w:w="189" w:type="pct"/>
            <w:tcBorders>
              <w:top w:val="single" w:color="auto" w:sz="4" w:space="0"/>
              <w:left w:val="nil"/>
              <w:bottom w:val="single" w:color="auto" w:sz="4" w:space="0"/>
              <w:right w:val="single" w:color="auto" w:sz="4" w:space="0"/>
            </w:tcBorders>
            <w:shd w:val="clear" w:color="auto" w:fill="auto"/>
            <w:vAlign w:val="center"/>
          </w:tcPr>
          <w:p w14:paraId="3D9A48D3">
            <w:pPr>
              <w:jc w:val="center"/>
              <w:textAlignment w:val="center"/>
              <w:rPr>
                <w:rFonts w:ascii="宋体" w:hAnsi="宋体" w:eastAsia="宋体" w:cs="宋体"/>
                <w:szCs w:val="24"/>
                <w:lang w:eastAsia="zh-CN"/>
              </w:rPr>
            </w:pPr>
            <w:r>
              <w:rPr>
                <w:rFonts w:hint="eastAsia" w:ascii="宋体" w:hAnsi="宋体" w:eastAsia="宋体" w:cs="宋体"/>
                <w:szCs w:val="24"/>
                <w:lang w:eastAsia="zh-CN"/>
              </w:rPr>
              <w:t>套</w:t>
            </w:r>
          </w:p>
        </w:tc>
        <w:tc>
          <w:tcPr>
            <w:tcW w:w="345" w:type="pct"/>
            <w:tcBorders>
              <w:top w:val="single" w:color="auto" w:sz="4" w:space="0"/>
              <w:left w:val="nil"/>
              <w:bottom w:val="single" w:color="auto" w:sz="4" w:space="0"/>
              <w:right w:val="single" w:color="auto" w:sz="4" w:space="0"/>
            </w:tcBorders>
            <w:shd w:val="clear" w:color="auto" w:fill="auto"/>
            <w:vAlign w:val="center"/>
          </w:tcPr>
          <w:p w14:paraId="2AEBBCE5">
            <w:pPr>
              <w:jc w:val="center"/>
              <w:textAlignment w:val="center"/>
              <w:rPr>
                <w:rFonts w:ascii="宋体" w:hAnsi="宋体" w:eastAsia="宋体"/>
                <w:szCs w:val="20"/>
                <w:lang w:eastAsia="zh-CN"/>
              </w:rPr>
            </w:pPr>
            <w:r>
              <w:rPr>
                <w:rFonts w:hint="eastAsia" w:ascii="宋体" w:hAnsi="宋体" w:eastAsia="宋体"/>
                <w:lang w:eastAsia="zh-CN"/>
              </w:rPr>
              <w:t>面材、内芯材、封边、</w:t>
            </w:r>
            <w:r>
              <w:rPr>
                <w:rFonts w:hint="eastAsia" w:ascii="宋体" w:hAnsi="宋体" w:eastAsia="宋体" w:cs="宋体"/>
                <w:szCs w:val="24"/>
                <w:lang w:eastAsia="zh-CN"/>
              </w:rPr>
              <w:t>床靠背</w:t>
            </w:r>
          </w:p>
        </w:tc>
        <w:tc>
          <w:tcPr>
            <w:tcW w:w="759" w:type="pct"/>
            <w:tcBorders>
              <w:top w:val="single" w:color="auto" w:sz="4" w:space="0"/>
              <w:left w:val="nil"/>
              <w:bottom w:val="single" w:color="auto" w:sz="4" w:space="0"/>
              <w:right w:val="single" w:color="auto" w:sz="4" w:space="0"/>
            </w:tcBorders>
            <w:shd w:val="clear" w:color="auto" w:fill="auto"/>
            <w:vAlign w:val="center"/>
          </w:tcPr>
          <w:p w14:paraId="4BB591D9">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34C5101A">
            <w:pPr>
              <w:jc w:val="cente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216E717B">
            <w:pPr>
              <w:jc w:val="center"/>
              <w:textAlignment w:val="center"/>
              <w:rPr>
                <w:rFonts w:hint="eastAsia" w:ascii="宋体" w:hAnsi="宋体" w:eastAsia="宋体"/>
                <w:lang w:eastAsia="zh-CN"/>
              </w:rPr>
            </w:pPr>
            <w:r>
              <w:rPr>
                <w:rFonts w:hint="eastAsia" w:ascii="宋体" w:hAnsi="宋体" w:eastAsia="宋体" w:cs="宋体"/>
                <w:szCs w:val="24"/>
                <w:lang w:eastAsia="zh-CN"/>
              </w:rPr>
              <w:t>床靠背：软包</w:t>
            </w:r>
          </w:p>
        </w:tc>
        <w:tc>
          <w:tcPr>
            <w:tcW w:w="1843" w:type="pct"/>
            <w:tcBorders>
              <w:top w:val="single" w:color="auto" w:sz="4" w:space="0"/>
              <w:left w:val="nil"/>
              <w:bottom w:val="single" w:color="auto" w:sz="4" w:space="0"/>
              <w:right w:val="single" w:color="auto" w:sz="4" w:space="0"/>
            </w:tcBorders>
            <w:shd w:val="clear" w:color="auto" w:fill="auto"/>
            <w:vAlign w:val="center"/>
          </w:tcPr>
          <w:p w14:paraId="0783F9FA">
            <w:pPr>
              <w:textAlignment w:val="center"/>
              <w:rPr>
                <w:rFonts w:hint="eastAsia" w:ascii="宋体" w:hAnsi="宋体" w:eastAsia="宋体" w:cs="宋体"/>
                <w:szCs w:val="24"/>
                <w:lang w:eastAsia="zh-CN"/>
              </w:rPr>
            </w:pPr>
            <w:r>
              <w:rPr>
                <w:rFonts w:hint="eastAsia" w:ascii="宋体" w:hAnsi="宋体" w:eastAsia="宋体" w:cs="宋体"/>
                <w:szCs w:val="24"/>
                <w:lang w:eastAsia="zh-CN"/>
              </w:rPr>
              <w:t>面材：三聚氰胺装饰纸，甲醛释放含量≤0.5 mg/L，达到E0级标准；</w:t>
            </w:r>
          </w:p>
          <w:p w14:paraId="736ADE59">
            <w:pPr>
              <w:textAlignment w:val="center"/>
              <w:rPr>
                <w:rFonts w:hint="eastAsia" w:ascii="宋体" w:hAnsi="宋体" w:eastAsia="宋体" w:cs="宋体"/>
                <w:szCs w:val="24"/>
                <w:lang w:eastAsia="zh-CN"/>
              </w:rPr>
            </w:pPr>
            <w:r>
              <w:rPr>
                <w:rFonts w:hint="eastAsia" w:ascii="宋体" w:hAnsi="宋体" w:eastAsia="宋体" w:cs="宋体"/>
                <w:szCs w:val="24"/>
                <w:lang w:eastAsia="zh-CN"/>
              </w:rPr>
              <w:t>内芯材：E0级均质环保刨花板，甲醛释放含量≤0.5 mg/L；</w:t>
            </w:r>
          </w:p>
          <w:p w14:paraId="78229F37">
            <w:pPr>
              <w:textAlignment w:val="center"/>
              <w:rPr>
                <w:rFonts w:hint="eastAsia" w:ascii="宋体" w:hAnsi="宋体" w:eastAsia="宋体" w:cs="宋体"/>
                <w:szCs w:val="24"/>
                <w:lang w:eastAsia="zh-CN"/>
              </w:rPr>
            </w:pPr>
            <w:r>
              <w:rPr>
                <w:rFonts w:hint="eastAsia" w:ascii="宋体" w:hAnsi="宋体" w:eastAsia="宋体" w:cs="宋体"/>
                <w:szCs w:val="24"/>
                <w:lang w:eastAsia="zh-CN"/>
              </w:rPr>
              <w:t>封边：2 mm厚ABS封边条，无缝封边，具有良好的耐气候性能；</w:t>
            </w:r>
          </w:p>
          <w:p w14:paraId="09637025">
            <w:pPr>
              <w:textAlignment w:val="center"/>
              <w:rPr>
                <w:rFonts w:ascii="宋体" w:hAnsi="宋体" w:eastAsia="宋体" w:cs="宋体"/>
                <w:szCs w:val="24"/>
                <w:lang w:eastAsia="zh-CN"/>
              </w:rPr>
            </w:pPr>
            <w:r>
              <w:rPr>
                <w:rFonts w:hint="eastAsia" w:ascii="宋体" w:hAnsi="宋体" w:eastAsia="宋体" w:cs="宋体"/>
                <w:szCs w:val="24"/>
                <w:lang w:eastAsia="zh-CN"/>
              </w:rPr>
              <w:t>床靠背：软包</w:t>
            </w:r>
          </w:p>
        </w:tc>
      </w:tr>
      <w:tr w14:paraId="2E689CB7">
        <w:tblPrEx>
          <w:tblCellMar>
            <w:top w:w="0" w:type="dxa"/>
            <w:left w:w="108" w:type="dxa"/>
            <w:bottom w:w="0" w:type="dxa"/>
            <w:right w:w="108" w:type="dxa"/>
          </w:tblCellMar>
        </w:tblPrEx>
        <w:trPr>
          <w:trHeight w:val="1386"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6430DEFE">
            <w:pPr>
              <w:jc w:val="center"/>
              <w:textAlignment w:val="center"/>
              <w:rPr>
                <w:rFonts w:ascii="宋体" w:hAnsi="宋体" w:eastAsia="宋体"/>
                <w:lang w:eastAsia="zh-CN"/>
              </w:rPr>
            </w:pPr>
            <w:r>
              <w:rPr>
                <w:rFonts w:hint="eastAsia" w:ascii="宋体" w:hAnsi="宋体" w:eastAsia="宋体"/>
                <w:lang w:eastAsia="zh-CN"/>
              </w:rPr>
              <w:t>5</w:t>
            </w:r>
            <w:r>
              <w:rPr>
                <w:rFonts w:ascii="宋体" w:hAnsi="宋体" w:eastAsia="宋体"/>
                <w:lang w:eastAsia="zh-CN"/>
              </w:rPr>
              <w:t>0</w:t>
            </w:r>
          </w:p>
        </w:tc>
        <w:tc>
          <w:tcPr>
            <w:tcW w:w="231" w:type="pct"/>
            <w:tcBorders>
              <w:top w:val="single" w:color="auto" w:sz="4" w:space="0"/>
              <w:left w:val="nil"/>
              <w:bottom w:val="single" w:color="auto" w:sz="4" w:space="0"/>
              <w:right w:val="single" w:color="auto" w:sz="4" w:space="0"/>
            </w:tcBorders>
            <w:shd w:val="clear" w:color="auto" w:fill="auto"/>
            <w:vAlign w:val="center"/>
          </w:tcPr>
          <w:p w14:paraId="5045F938">
            <w:pPr>
              <w:jc w:val="center"/>
              <w:textAlignment w:val="center"/>
              <w:rPr>
                <w:rFonts w:ascii="宋体" w:hAnsi="宋体" w:eastAsia="宋体"/>
                <w:lang w:eastAsia="zh-CN"/>
              </w:rPr>
            </w:pPr>
            <w:r>
              <w:rPr>
                <w:rFonts w:hint="eastAsia" w:asciiTheme="majorEastAsia" w:hAnsiTheme="majorEastAsia" w:eastAsiaTheme="majorEastAsia" w:cstheme="majorEastAsia"/>
                <w:lang w:bidi="ar"/>
              </w:rPr>
              <w:t>棕垫</w:t>
            </w:r>
          </w:p>
        </w:tc>
        <w:tc>
          <w:tcPr>
            <w:tcW w:w="243" w:type="pct"/>
            <w:tcBorders>
              <w:top w:val="single" w:color="auto" w:sz="4" w:space="0"/>
              <w:left w:val="nil"/>
              <w:bottom w:val="single" w:color="auto" w:sz="4" w:space="0"/>
              <w:right w:val="single" w:color="auto" w:sz="4" w:space="0"/>
            </w:tcBorders>
            <w:shd w:val="clear" w:color="auto" w:fill="auto"/>
            <w:vAlign w:val="center"/>
          </w:tcPr>
          <w:p w14:paraId="65BED83F">
            <w:pPr>
              <w:jc w:val="center"/>
              <w:textAlignment w:val="center"/>
              <w:rPr>
                <w:rFonts w:ascii="宋体" w:hAnsi="宋体" w:eastAsia="宋体" w:cs="宋体"/>
                <w:szCs w:val="24"/>
                <w:lang w:eastAsia="zh-CN"/>
              </w:rPr>
            </w:pPr>
            <w:r>
              <w:rPr>
                <w:rFonts w:hint="eastAsia" w:ascii="宋体" w:hAnsi="宋体" w:eastAsia="宋体" w:cs="宋体"/>
                <w:szCs w:val="24"/>
                <w:lang w:eastAsia="zh-CN"/>
              </w:rPr>
              <w:t>其他类家具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08230619">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114300" distR="114300">
                  <wp:extent cx="953135" cy="765810"/>
                  <wp:effectExtent l="0" t="0" r="18415" b="15240"/>
                  <wp:docPr id="114" name="图片 114" descr="e8dc3c6e4598a99b818486ebf9786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descr="e8dc3c6e4598a99b818486ebf97864b"/>
                          <pic:cNvPicPr>
                            <a:picLocks noChangeAspect="1"/>
                          </pic:cNvPicPr>
                        </pic:nvPicPr>
                        <pic:blipFill>
                          <a:blip r:embed="rId48"/>
                          <a:stretch>
                            <a:fillRect/>
                          </a:stretch>
                        </pic:blipFill>
                        <pic:spPr>
                          <a:xfrm>
                            <a:off x="0" y="0"/>
                            <a:ext cx="953135" cy="76581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08DFE222">
            <w:pPr>
              <w:jc w:val="center"/>
              <w:textAlignment w:val="center"/>
              <w:rPr>
                <w:rFonts w:ascii="宋体" w:hAnsi="宋体" w:eastAsia="宋体"/>
                <w:lang w:eastAsia="zh-CN"/>
              </w:rPr>
            </w:pPr>
            <w:r>
              <w:rPr>
                <w:rFonts w:hint="eastAsia" w:ascii="宋体" w:hAnsi="宋体" w:eastAsia="宋体"/>
                <w:lang w:eastAsia="zh-CN"/>
              </w:rPr>
              <w:t>1200*2000*80 mm</w:t>
            </w:r>
          </w:p>
        </w:tc>
        <w:tc>
          <w:tcPr>
            <w:tcW w:w="247" w:type="pct"/>
            <w:tcBorders>
              <w:top w:val="single" w:color="auto" w:sz="4" w:space="0"/>
              <w:left w:val="nil"/>
              <w:bottom w:val="single" w:color="auto" w:sz="4" w:space="0"/>
              <w:right w:val="single" w:color="auto" w:sz="4" w:space="0"/>
            </w:tcBorders>
            <w:shd w:val="clear" w:color="auto" w:fill="auto"/>
            <w:vAlign w:val="center"/>
          </w:tcPr>
          <w:p w14:paraId="2DD95AAF">
            <w:pPr>
              <w:jc w:val="center"/>
              <w:textAlignment w:val="center"/>
              <w:rPr>
                <w:rFonts w:ascii="宋体" w:hAnsi="宋体" w:eastAsia="宋体"/>
                <w:lang w:eastAsia="zh-CN"/>
              </w:rPr>
            </w:pPr>
            <w:r>
              <w:rPr>
                <w:rFonts w:hint="eastAsia" w:ascii="宋体" w:hAnsi="宋体" w:eastAsia="宋体"/>
                <w:lang w:eastAsia="zh-CN"/>
              </w:rPr>
              <w:t>4</w:t>
            </w:r>
            <w:r>
              <w:rPr>
                <w:rFonts w:ascii="宋体" w:hAnsi="宋体" w:eastAsia="宋体"/>
                <w:lang w:eastAsia="zh-CN"/>
              </w:rPr>
              <w:t>2</w:t>
            </w:r>
          </w:p>
        </w:tc>
        <w:tc>
          <w:tcPr>
            <w:tcW w:w="189" w:type="pct"/>
            <w:tcBorders>
              <w:top w:val="single" w:color="auto" w:sz="4" w:space="0"/>
              <w:left w:val="nil"/>
              <w:bottom w:val="single" w:color="auto" w:sz="4" w:space="0"/>
              <w:right w:val="single" w:color="auto" w:sz="4" w:space="0"/>
            </w:tcBorders>
            <w:shd w:val="clear" w:color="auto" w:fill="auto"/>
            <w:vAlign w:val="center"/>
          </w:tcPr>
          <w:p w14:paraId="596423EB">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411E38DD">
            <w:pPr>
              <w:textAlignment w:val="center"/>
              <w:rPr>
                <w:rFonts w:ascii="宋体" w:hAnsi="宋体" w:eastAsia="宋体"/>
                <w:lang w:eastAsia="zh-CN"/>
              </w:rPr>
            </w:pPr>
            <w:r>
              <w:rPr>
                <w:rFonts w:hint="eastAsia" w:ascii="宋体" w:hAnsi="宋体" w:eastAsia="宋体"/>
                <w:lang w:eastAsia="zh-CN"/>
              </w:rPr>
              <w:t>面材、内芯材</w:t>
            </w:r>
          </w:p>
        </w:tc>
        <w:tc>
          <w:tcPr>
            <w:tcW w:w="759" w:type="pct"/>
            <w:tcBorders>
              <w:top w:val="single" w:color="auto" w:sz="4" w:space="0"/>
              <w:left w:val="nil"/>
              <w:bottom w:val="single" w:color="auto" w:sz="4" w:space="0"/>
              <w:right w:val="single" w:color="auto" w:sz="4" w:space="0"/>
            </w:tcBorders>
            <w:shd w:val="clear" w:color="auto" w:fill="auto"/>
            <w:vAlign w:val="center"/>
          </w:tcPr>
          <w:p w14:paraId="627D86EC">
            <w:pPr>
              <w:textAlignment w:val="center"/>
              <w:rPr>
                <w:rFonts w:hint="eastAsia" w:ascii="宋体" w:hAnsi="宋体" w:eastAsia="宋体"/>
                <w:lang w:eastAsia="zh-CN"/>
              </w:rPr>
            </w:pPr>
            <w:r>
              <w:rPr>
                <w:rFonts w:hint="eastAsia" w:ascii="宋体" w:hAnsi="宋体" w:eastAsia="宋体"/>
                <w:lang w:eastAsia="zh-CN"/>
              </w:rPr>
              <w:t>面材：抗起球棉布面料</w:t>
            </w:r>
          </w:p>
          <w:p w14:paraId="0FD71831">
            <w:pPr>
              <w:textAlignment w:val="center"/>
              <w:rPr>
                <w:rFonts w:ascii="宋体" w:hAnsi="宋体" w:eastAsia="宋体"/>
                <w:szCs w:val="20"/>
                <w:lang w:eastAsia="zh-CN"/>
              </w:rPr>
            </w:pPr>
            <w:r>
              <w:rPr>
                <w:rFonts w:hint="eastAsia" w:ascii="宋体" w:hAnsi="宋体" w:eastAsia="宋体"/>
                <w:lang w:eastAsia="zh-CN"/>
              </w:rPr>
              <w:t>内芯材：环保山棕材质</w:t>
            </w:r>
          </w:p>
        </w:tc>
        <w:tc>
          <w:tcPr>
            <w:tcW w:w="1843" w:type="pct"/>
            <w:tcBorders>
              <w:left w:val="nil"/>
              <w:bottom w:val="single" w:color="auto" w:sz="4" w:space="0"/>
              <w:right w:val="single" w:color="auto" w:sz="4" w:space="0"/>
            </w:tcBorders>
            <w:shd w:val="clear" w:color="auto" w:fill="auto"/>
            <w:vAlign w:val="center"/>
          </w:tcPr>
          <w:p w14:paraId="46E44F36">
            <w:pPr>
              <w:textAlignment w:val="center"/>
              <w:rPr>
                <w:rFonts w:hint="eastAsia" w:ascii="宋体" w:hAnsi="宋体" w:eastAsia="宋体"/>
                <w:lang w:eastAsia="zh-CN"/>
              </w:rPr>
            </w:pPr>
            <w:r>
              <w:rPr>
                <w:rFonts w:hint="eastAsia" w:ascii="宋体" w:hAnsi="宋体" w:eastAsia="宋体"/>
                <w:lang w:eastAsia="zh-CN"/>
              </w:rPr>
              <w:t>面材：抗起球棉布面料</w:t>
            </w:r>
          </w:p>
          <w:p w14:paraId="136FD761">
            <w:pPr>
              <w:textAlignment w:val="center"/>
              <w:rPr>
                <w:rFonts w:ascii="宋体" w:hAnsi="宋体" w:eastAsia="宋体"/>
                <w:lang w:eastAsia="zh-CN"/>
              </w:rPr>
            </w:pPr>
            <w:r>
              <w:rPr>
                <w:rFonts w:hint="eastAsia" w:ascii="宋体" w:hAnsi="宋体" w:eastAsia="宋体"/>
                <w:lang w:eastAsia="zh-CN"/>
              </w:rPr>
              <w:t>内芯材：环保山棕材质</w:t>
            </w:r>
          </w:p>
        </w:tc>
      </w:tr>
      <w:tr w14:paraId="0F95FF19">
        <w:tblPrEx>
          <w:tblCellMar>
            <w:top w:w="0" w:type="dxa"/>
            <w:left w:w="108" w:type="dxa"/>
            <w:bottom w:w="0" w:type="dxa"/>
            <w:right w:w="108" w:type="dxa"/>
          </w:tblCellMar>
        </w:tblPrEx>
        <w:trPr>
          <w:trHeight w:val="1535"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40EB4FA1">
            <w:pPr>
              <w:jc w:val="center"/>
              <w:textAlignment w:val="center"/>
              <w:rPr>
                <w:rFonts w:ascii="宋体" w:hAnsi="宋体" w:eastAsia="宋体"/>
                <w:lang w:eastAsia="zh-CN"/>
              </w:rPr>
            </w:pPr>
            <w:r>
              <w:rPr>
                <w:rFonts w:hint="eastAsia" w:ascii="宋体" w:hAnsi="宋体" w:eastAsia="宋体"/>
                <w:lang w:eastAsia="zh-CN"/>
              </w:rPr>
              <w:t>5</w:t>
            </w:r>
            <w:r>
              <w:rPr>
                <w:rFonts w:ascii="宋体" w:hAnsi="宋体" w:eastAsia="宋体"/>
                <w:lang w:eastAsia="zh-CN"/>
              </w:rPr>
              <w:t>1</w:t>
            </w:r>
          </w:p>
        </w:tc>
        <w:tc>
          <w:tcPr>
            <w:tcW w:w="231" w:type="pct"/>
            <w:tcBorders>
              <w:top w:val="single" w:color="auto" w:sz="4" w:space="0"/>
              <w:left w:val="nil"/>
              <w:bottom w:val="single" w:color="auto" w:sz="4" w:space="0"/>
              <w:right w:val="single" w:color="auto" w:sz="4" w:space="0"/>
            </w:tcBorders>
            <w:shd w:val="clear" w:color="auto" w:fill="auto"/>
            <w:vAlign w:val="center"/>
          </w:tcPr>
          <w:p w14:paraId="066A6256">
            <w:pPr>
              <w:jc w:val="center"/>
              <w:textAlignment w:val="center"/>
              <w:rPr>
                <w:rFonts w:ascii="宋体" w:hAnsi="宋体" w:eastAsia="宋体"/>
                <w:lang w:eastAsia="zh-CN"/>
              </w:rPr>
            </w:pPr>
            <w:r>
              <w:rPr>
                <w:rFonts w:hint="eastAsia" w:ascii="宋体" w:hAnsi="宋体" w:eastAsia="宋体"/>
                <w:lang w:eastAsia="zh-CN"/>
              </w:rPr>
              <w:t>单人更衣套柜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6EB586B9">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10A58473">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607695" cy="678815"/>
                  <wp:effectExtent l="0" t="0" r="1905" b="6985"/>
                  <wp:docPr id="1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9"/>
                          <pic:cNvPicPr>
                            <a:picLocks noChangeAspect="1"/>
                          </pic:cNvPicPr>
                        </pic:nvPicPr>
                        <pic:blipFill>
                          <a:blip r:embed="rId49"/>
                          <a:stretch>
                            <a:fillRect/>
                          </a:stretch>
                        </pic:blipFill>
                        <pic:spPr>
                          <a:xfrm>
                            <a:off x="0" y="0"/>
                            <a:ext cx="607695" cy="678815"/>
                          </a:xfrm>
                          <a:prstGeom prst="rect">
                            <a:avLst/>
                          </a:prstGeom>
                          <a:noFill/>
                          <a:ln w="9525">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0EF74EB9">
            <w:pPr>
              <w:jc w:val="center"/>
              <w:textAlignment w:val="center"/>
              <w:rPr>
                <w:rFonts w:ascii="宋体" w:hAnsi="宋体" w:eastAsia="宋体"/>
                <w:lang w:eastAsia="zh-CN"/>
              </w:rPr>
            </w:pPr>
            <w:r>
              <w:rPr>
                <w:rFonts w:hint="eastAsia" w:ascii="宋体" w:hAnsi="宋体" w:eastAsia="宋体"/>
                <w:lang w:eastAsia="zh-CN"/>
              </w:rPr>
              <w:t>500*500*2000mm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7E7C47BD">
            <w:pPr>
              <w:jc w:val="center"/>
              <w:textAlignment w:val="center"/>
              <w:rPr>
                <w:rFonts w:ascii="宋体" w:hAnsi="宋体" w:eastAsia="宋体"/>
                <w:lang w:eastAsia="zh-CN"/>
              </w:rPr>
            </w:pPr>
            <w:r>
              <w:rPr>
                <w:rFonts w:hint="eastAsia" w:ascii="宋体" w:hAnsi="宋体" w:eastAsia="宋体"/>
                <w:lang w:eastAsia="zh-CN"/>
              </w:rPr>
              <w:t>4</w:t>
            </w:r>
            <w:r>
              <w:rPr>
                <w:rFonts w:ascii="宋体" w:hAnsi="宋体" w:eastAsia="宋体"/>
                <w:lang w:eastAsia="zh-CN"/>
              </w:rPr>
              <w:t>2</w:t>
            </w:r>
          </w:p>
        </w:tc>
        <w:tc>
          <w:tcPr>
            <w:tcW w:w="189" w:type="pct"/>
            <w:tcBorders>
              <w:top w:val="single" w:color="auto" w:sz="4" w:space="0"/>
              <w:left w:val="nil"/>
              <w:bottom w:val="single" w:color="auto" w:sz="4" w:space="0"/>
              <w:right w:val="single" w:color="auto" w:sz="4" w:space="0"/>
            </w:tcBorders>
            <w:shd w:val="clear" w:color="auto" w:fill="auto"/>
            <w:vAlign w:val="center"/>
          </w:tcPr>
          <w:p w14:paraId="154FD7B5">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582C7172">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60470FDE">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795EF472">
            <w:pPr>
              <w:jc w:val="cente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2465994D">
            <w:pPr>
              <w:jc w:val="center"/>
              <w:textAlignment w:val="center"/>
              <w:rPr>
                <w:rFonts w:hint="eastAsia" w:ascii="宋体" w:hAnsi="宋体" w:eastAsia="宋体"/>
                <w:szCs w:val="20"/>
                <w:lang w:eastAsia="zh-CN"/>
              </w:rPr>
            </w:pPr>
            <w:r>
              <w:rPr>
                <w:rFonts w:hint="eastAsia" w:ascii="宋体" w:hAnsi="宋体" w:eastAsia="宋体"/>
                <w:lang w:eastAsia="zh-CN"/>
              </w:rPr>
              <w:t>五金件：优质阻尼铰链</w:t>
            </w:r>
          </w:p>
        </w:tc>
        <w:tc>
          <w:tcPr>
            <w:tcW w:w="1843" w:type="pct"/>
            <w:tcBorders>
              <w:left w:val="nil"/>
              <w:bottom w:val="single" w:color="auto" w:sz="4" w:space="0"/>
              <w:right w:val="single" w:color="auto" w:sz="4" w:space="0"/>
            </w:tcBorders>
            <w:shd w:val="clear" w:color="auto" w:fill="auto"/>
            <w:vAlign w:val="center"/>
          </w:tcPr>
          <w:p w14:paraId="0DDFAF65">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4D9600CA">
            <w:pPr>
              <w:textAlignment w:val="center"/>
              <w:rPr>
                <w:rFonts w:hint="eastAsia" w:ascii="宋体" w:hAnsi="宋体" w:eastAsia="宋体"/>
                <w:lang w:eastAsia="zh-CN"/>
              </w:rPr>
            </w:pPr>
            <w:r>
              <w:rPr>
                <w:rFonts w:hint="eastAsia" w:ascii="宋体" w:hAnsi="宋体" w:eastAsia="宋体"/>
                <w:lang w:eastAsia="zh-CN"/>
              </w:rPr>
              <w:t>内芯材：E0级环保刨花板，甲醛释放含量≤0.5mg/L；</w:t>
            </w:r>
          </w:p>
          <w:p w14:paraId="31DB537D">
            <w:pPr>
              <w:textAlignment w:val="center"/>
              <w:rPr>
                <w:rFonts w:hint="eastAsia" w:ascii="宋体" w:hAnsi="宋体" w:eastAsia="宋体"/>
                <w:lang w:eastAsia="zh-CN"/>
              </w:rPr>
            </w:pPr>
            <w:r>
              <w:rPr>
                <w:rFonts w:hint="eastAsia" w:ascii="宋体" w:hAnsi="宋体" w:eastAsia="宋体"/>
                <w:lang w:eastAsia="zh-CN"/>
              </w:rPr>
              <w:t xml:space="preserve">封边：2mm厚ABS封边条，无缝封边，具有良好的耐气候性能； </w:t>
            </w:r>
          </w:p>
          <w:p w14:paraId="7B4573A4">
            <w:pPr>
              <w:textAlignment w:val="center"/>
              <w:rPr>
                <w:rFonts w:ascii="宋体" w:hAnsi="宋体" w:eastAsia="宋体"/>
                <w:lang w:eastAsia="zh-CN"/>
              </w:rPr>
            </w:pPr>
            <w:r>
              <w:rPr>
                <w:rFonts w:hint="eastAsia" w:ascii="宋体" w:hAnsi="宋体" w:eastAsia="宋体"/>
                <w:lang w:eastAsia="zh-CN"/>
              </w:rPr>
              <w:t>五金件：优质阻尼铰链；</w:t>
            </w:r>
          </w:p>
        </w:tc>
      </w:tr>
      <w:tr w14:paraId="0D4ABBC0">
        <w:tblPrEx>
          <w:tblCellMar>
            <w:top w:w="0" w:type="dxa"/>
            <w:left w:w="108" w:type="dxa"/>
            <w:bottom w:w="0" w:type="dxa"/>
            <w:right w:w="108" w:type="dxa"/>
          </w:tblCellMar>
        </w:tblPrEx>
        <w:trPr>
          <w:trHeight w:val="691"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190A2D05">
            <w:pPr>
              <w:jc w:val="center"/>
              <w:textAlignment w:val="center"/>
              <w:rPr>
                <w:rFonts w:ascii="宋体" w:hAnsi="宋体" w:eastAsia="宋体" w:cs="宋体"/>
                <w:szCs w:val="24"/>
                <w:lang w:eastAsia="zh-CN"/>
              </w:rPr>
            </w:pPr>
            <w:r>
              <w:rPr>
                <w:rFonts w:hint="eastAsia" w:ascii="宋体" w:hAnsi="宋体" w:eastAsia="宋体" w:cs="宋体"/>
                <w:szCs w:val="24"/>
                <w:lang w:eastAsia="zh-CN"/>
              </w:rPr>
              <w:t>5</w:t>
            </w:r>
            <w:r>
              <w:rPr>
                <w:rFonts w:ascii="宋体" w:hAnsi="宋体" w:eastAsia="宋体" w:cs="宋体"/>
                <w:szCs w:val="24"/>
                <w:lang w:eastAsia="zh-CN"/>
              </w:rPr>
              <w:t>2</w:t>
            </w:r>
          </w:p>
        </w:tc>
        <w:tc>
          <w:tcPr>
            <w:tcW w:w="231" w:type="pct"/>
            <w:tcBorders>
              <w:top w:val="single" w:color="auto" w:sz="4" w:space="0"/>
              <w:left w:val="nil"/>
              <w:bottom w:val="single" w:color="auto" w:sz="4" w:space="0"/>
              <w:right w:val="single" w:color="auto" w:sz="4" w:space="0"/>
            </w:tcBorders>
            <w:shd w:val="clear" w:color="auto" w:fill="auto"/>
            <w:vAlign w:val="center"/>
          </w:tcPr>
          <w:p w14:paraId="246AA480">
            <w:pPr>
              <w:jc w:val="center"/>
              <w:textAlignment w:val="center"/>
              <w:rPr>
                <w:rFonts w:ascii="宋体" w:hAnsi="宋体" w:eastAsia="宋体"/>
                <w:lang w:eastAsia="zh-CN"/>
              </w:rPr>
            </w:pPr>
            <w:r>
              <w:rPr>
                <w:rFonts w:hint="eastAsia" w:ascii="宋体" w:hAnsi="宋体" w:eastAsia="宋体"/>
                <w:lang w:eastAsia="zh-CN"/>
              </w:rPr>
              <w:t>会议桌A</w:t>
            </w:r>
          </w:p>
        </w:tc>
        <w:tc>
          <w:tcPr>
            <w:tcW w:w="243" w:type="pct"/>
            <w:tcBorders>
              <w:top w:val="single" w:color="auto" w:sz="4" w:space="0"/>
              <w:left w:val="nil"/>
              <w:bottom w:val="single" w:color="auto" w:sz="4" w:space="0"/>
              <w:right w:val="single" w:color="auto" w:sz="4" w:space="0"/>
            </w:tcBorders>
            <w:shd w:val="clear" w:color="auto" w:fill="auto"/>
            <w:vAlign w:val="center"/>
          </w:tcPr>
          <w:p w14:paraId="47016672">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7CABD7CE">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1051560" cy="586740"/>
                  <wp:effectExtent l="0" t="0" r="15240" b="3810"/>
                  <wp:docPr id="118" name="图片 25" descr="QQ20250303-154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25" descr="QQ20250303-154611"/>
                          <pic:cNvPicPr>
                            <a:picLocks noChangeAspect="1"/>
                          </pic:cNvPicPr>
                        </pic:nvPicPr>
                        <pic:blipFill>
                          <a:blip r:embed="rId50"/>
                          <a:stretch>
                            <a:fillRect/>
                          </a:stretch>
                        </pic:blipFill>
                        <pic:spPr>
                          <a:xfrm>
                            <a:off x="0" y="0"/>
                            <a:ext cx="1051560" cy="58674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219F7348">
            <w:pPr>
              <w:jc w:val="center"/>
              <w:textAlignment w:val="center"/>
              <w:rPr>
                <w:rFonts w:ascii="宋体" w:hAnsi="宋体" w:eastAsia="宋体"/>
                <w:lang w:eastAsia="zh-CN"/>
              </w:rPr>
            </w:pPr>
            <w:r>
              <w:rPr>
                <w:rFonts w:hint="eastAsia" w:ascii="宋体" w:hAnsi="宋体" w:eastAsia="宋体"/>
                <w:lang w:eastAsia="zh-CN"/>
              </w:rPr>
              <w:t>3500*1400*760mm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02C25553">
            <w:pPr>
              <w:jc w:val="center"/>
              <w:textAlignment w:val="center"/>
              <w:rPr>
                <w:rFonts w:ascii="宋体" w:hAnsi="宋体" w:eastAsia="宋体"/>
                <w:lang w:eastAsia="zh-CN"/>
              </w:rPr>
            </w:pPr>
            <w:r>
              <w:rPr>
                <w:rFonts w:hint="eastAsia" w:ascii="宋体" w:hAnsi="宋体" w:eastAsia="宋体"/>
                <w:lang w:eastAsia="zh-CN"/>
              </w:rPr>
              <w:t>3</w:t>
            </w:r>
          </w:p>
        </w:tc>
        <w:tc>
          <w:tcPr>
            <w:tcW w:w="189" w:type="pct"/>
            <w:tcBorders>
              <w:top w:val="single" w:color="auto" w:sz="4" w:space="0"/>
              <w:left w:val="nil"/>
              <w:bottom w:val="single" w:color="auto" w:sz="4" w:space="0"/>
              <w:right w:val="single" w:color="auto" w:sz="4" w:space="0"/>
            </w:tcBorders>
            <w:shd w:val="clear" w:color="auto" w:fill="auto"/>
            <w:vAlign w:val="center"/>
          </w:tcPr>
          <w:p w14:paraId="569F7539">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2E46945B">
            <w:pPr>
              <w:jc w:val="center"/>
              <w:textAlignment w:val="center"/>
              <w:rPr>
                <w:rFonts w:ascii="宋体" w:hAnsi="宋体" w:eastAsia="宋体"/>
                <w:szCs w:val="20"/>
                <w:lang w:eastAsia="zh-CN"/>
              </w:rPr>
            </w:pPr>
            <w:r>
              <w:rPr>
                <w:rFonts w:hint="eastAsia" w:ascii="宋体" w:hAnsi="宋体" w:eastAsia="宋体"/>
                <w:lang w:eastAsia="zh-CN"/>
              </w:rPr>
              <w:t>面材、内芯材、封边、桌脚</w:t>
            </w:r>
          </w:p>
        </w:tc>
        <w:tc>
          <w:tcPr>
            <w:tcW w:w="759" w:type="pct"/>
            <w:tcBorders>
              <w:top w:val="single" w:color="auto" w:sz="4" w:space="0"/>
              <w:left w:val="nil"/>
              <w:bottom w:val="single" w:color="auto" w:sz="4" w:space="0"/>
              <w:right w:val="single" w:color="auto" w:sz="4" w:space="0"/>
            </w:tcBorders>
            <w:shd w:val="clear" w:color="auto" w:fill="auto"/>
            <w:vAlign w:val="center"/>
          </w:tcPr>
          <w:p w14:paraId="0B5BC881">
            <w:pPr>
              <w:textAlignment w:val="center"/>
              <w:rPr>
                <w:rFonts w:ascii="宋体" w:hAnsi="宋体" w:eastAsia="宋体"/>
                <w:szCs w:val="20"/>
                <w:lang w:eastAsia="zh-CN"/>
              </w:rPr>
            </w:pPr>
            <w:r>
              <w:rPr>
                <w:rFonts w:hint="eastAsia" w:ascii="宋体" w:hAnsi="宋体" w:eastAsia="宋体"/>
                <w:lang w:eastAsia="zh-CN"/>
              </w:rPr>
              <w:t>面材：三聚氰胺装饰纸</w:t>
            </w:r>
          </w:p>
          <w:p w14:paraId="01225B78">
            <w:pP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2685D9D9">
            <w:pPr>
              <w:textAlignment w:val="center"/>
              <w:rPr>
                <w:rFonts w:hint="eastAsia" w:ascii="宋体" w:hAnsi="宋体" w:eastAsia="宋体"/>
                <w:lang w:eastAsia="zh-CN"/>
              </w:rPr>
            </w:pPr>
            <w:r>
              <w:rPr>
                <w:rFonts w:hint="eastAsia" w:ascii="宋体" w:hAnsi="宋体" w:eastAsia="宋体"/>
                <w:lang w:eastAsia="zh-CN"/>
              </w:rPr>
              <w:t>桌脚：钢架脚</w:t>
            </w:r>
          </w:p>
        </w:tc>
        <w:tc>
          <w:tcPr>
            <w:tcW w:w="1843" w:type="pct"/>
            <w:tcBorders>
              <w:top w:val="single" w:color="auto" w:sz="4" w:space="0"/>
              <w:left w:val="nil"/>
              <w:bottom w:val="single" w:color="auto" w:sz="4" w:space="0"/>
              <w:right w:val="single" w:color="auto" w:sz="4" w:space="0"/>
            </w:tcBorders>
            <w:shd w:val="clear" w:color="auto" w:fill="auto"/>
            <w:vAlign w:val="center"/>
          </w:tcPr>
          <w:p w14:paraId="7BD5DBDC">
            <w:pPr>
              <w:textAlignment w:val="center"/>
              <w:rPr>
                <w:rFonts w:hint="eastAsia" w:ascii="宋体" w:hAnsi="宋体" w:eastAsia="宋体"/>
                <w:lang w:eastAsia="zh-CN"/>
              </w:rPr>
            </w:pPr>
            <w:r>
              <w:rPr>
                <w:rFonts w:hint="eastAsia" w:ascii="宋体" w:hAnsi="宋体" w:eastAsia="宋体"/>
                <w:lang w:eastAsia="zh-CN"/>
              </w:rPr>
              <w:t>面材：三聚氰胺装饰纸，甲醛释放含量≤0.5 mg/L，达到E0级标准；</w:t>
            </w:r>
          </w:p>
          <w:p w14:paraId="1B081C5D">
            <w:pPr>
              <w:textAlignment w:val="center"/>
              <w:rPr>
                <w:rFonts w:hint="eastAsia" w:ascii="宋体" w:hAnsi="宋体" w:eastAsia="宋体"/>
                <w:lang w:eastAsia="zh-CN"/>
              </w:rPr>
            </w:pPr>
            <w:r>
              <w:rPr>
                <w:rFonts w:hint="eastAsia" w:ascii="宋体" w:hAnsi="宋体" w:eastAsia="宋体"/>
                <w:lang w:eastAsia="zh-CN"/>
              </w:rPr>
              <w:t>内芯材：E0级环保刨花板，甲醛释放含量≤0.5 mg/L；</w:t>
            </w:r>
          </w:p>
          <w:p w14:paraId="6B773AC9">
            <w:pPr>
              <w:textAlignment w:val="center"/>
              <w:rPr>
                <w:rFonts w:hint="eastAsia" w:ascii="宋体" w:hAnsi="宋体" w:eastAsia="宋体"/>
                <w:lang w:eastAsia="zh-CN"/>
              </w:rPr>
            </w:pPr>
            <w:r>
              <w:rPr>
                <w:rFonts w:hint="eastAsia" w:ascii="宋体" w:hAnsi="宋体" w:eastAsia="宋体"/>
                <w:lang w:eastAsia="zh-CN"/>
              </w:rPr>
              <w:t>封边：2 mm厚ABS封边条，无缝封边，具有良好的耐气候性能；</w:t>
            </w:r>
          </w:p>
          <w:p w14:paraId="66663510">
            <w:pPr>
              <w:textAlignment w:val="center"/>
              <w:rPr>
                <w:rFonts w:ascii="宋体" w:hAnsi="宋体" w:eastAsia="宋体"/>
                <w:lang w:eastAsia="zh-CN"/>
              </w:rPr>
            </w:pPr>
            <w:r>
              <w:rPr>
                <w:rFonts w:hint="eastAsia" w:ascii="宋体" w:hAnsi="宋体" w:eastAsia="宋体"/>
                <w:lang w:eastAsia="zh-CN"/>
              </w:rPr>
              <w:t>桌脚：定制黑色烤漆优质钢架脚</w:t>
            </w:r>
          </w:p>
        </w:tc>
      </w:tr>
      <w:tr w14:paraId="3563FA24">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5761204A">
            <w:pPr>
              <w:jc w:val="center"/>
              <w:textAlignment w:val="center"/>
              <w:rPr>
                <w:rFonts w:ascii="宋体" w:hAnsi="宋体" w:eastAsia="宋体" w:cs="宋体"/>
                <w:szCs w:val="24"/>
                <w:lang w:eastAsia="zh-CN"/>
              </w:rPr>
            </w:pPr>
            <w:r>
              <w:rPr>
                <w:rFonts w:hint="eastAsia" w:ascii="宋体" w:hAnsi="宋体" w:eastAsia="宋体" w:cs="宋体"/>
                <w:szCs w:val="24"/>
                <w:lang w:eastAsia="zh-CN"/>
              </w:rPr>
              <w:t>5</w:t>
            </w:r>
            <w:r>
              <w:rPr>
                <w:rFonts w:ascii="宋体" w:hAnsi="宋体" w:eastAsia="宋体" w:cs="宋体"/>
                <w:szCs w:val="24"/>
                <w:lang w:eastAsia="zh-CN"/>
              </w:rPr>
              <w:t>3</w:t>
            </w:r>
          </w:p>
        </w:tc>
        <w:tc>
          <w:tcPr>
            <w:tcW w:w="231" w:type="pct"/>
            <w:tcBorders>
              <w:top w:val="single" w:color="auto" w:sz="4" w:space="0"/>
              <w:left w:val="nil"/>
              <w:bottom w:val="single" w:color="auto" w:sz="4" w:space="0"/>
              <w:right w:val="single" w:color="auto" w:sz="4" w:space="0"/>
            </w:tcBorders>
            <w:shd w:val="clear" w:color="auto" w:fill="auto"/>
            <w:vAlign w:val="center"/>
          </w:tcPr>
          <w:p w14:paraId="608A6BED">
            <w:pPr>
              <w:jc w:val="center"/>
              <w:textAlignment w:val="center"/>
              <w:rPr>
                <w:rFonts w:ascii="宋体" w:hAnsi="宋体" w:eastAsia="宋体"/>
                <w:shd w:val="clear" w:color="auto" w:fill="FFFF00"/>
                <w:lang w:eastAsia="zh-CN"/>
              </w:rPr>
            </w:pPr>
            <w:r>
              <w:rPr>
                <w:rFonts w:hint="eastAsia" w:asciiTheme="majorEastAsia" w:hAnsiTheme="majorEastAsia" w:eastAsiaTheme="majorEastAsia" w:cstheme="majorEastAsia"/>
                <w:lang w:bidi="ar"/>
              </w:rPr>
              <w:t>会议椅</w:t>
            </w:r>
            <w:r>
              <w:rPr>
                <w:rFonts w:hint="eastAsia" w:asciiTheme="majorEastAsia" w:hAnsiTheme="majorEastAsia" w:eastAsiaTheme="majorEastAsia" w:cstheme="majorEastAsia"/>
                <w:lang w:eastAsia="zh-CN" w:bidi="ar"/>
              </w:rPr>
              <w:t>B</w:t>
            </w:r>
          </w:p>
        </w:tc>
        <w:tc>
          <w:tcPr>
            <w:tcW w:w="243" w:type="pct"/>
            <w:tcBorders>
              <w:top w:val="single" w:color="auto" w:sz="4" w:space="0"/>
              <w:left w:val="nil"/>
              <w:bottom w:val="single" w:color="auto" w:sz="4" w:space="0"/>
              <w:right w:val="single" w:color="auto" w:sz="4" w:space="0"/>
            </w:tcBorders>
            <w:shd w:val="clear" w:color="auto" w:fill="auto"/>
            <w:vAlign w:val="center"/>
          </w:tcPr>
          <w:p w14:paraId="468B02E6">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4F3A5CC4">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114300" distR="114300">
                  <wp:extent cx="664210" cy="885825"/>
                  <wp:effectExtent l="0" t="0" r="2540" b="9525"/>
                  <wp:docPr id="121" name="图片 121" descr="72e633e3e36c1b2e97d67a1ef22f4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descr="72e633e3e36c1b2e97d67a1ef22f4e6"/>
                          <pic:cNvPicPr>
                            <a:picLocks noChangeAspect="1"/>
                          </pic:cNvPicPr>
                        </pic:nvPicPr>
                        <pic:blipFill>
                          <a:blip r:embed="rId51"/>
                          <a:stretch>
                            <a:fillRect/>
                          </a:stretch>
                        </pic:blipFill>
                        <pic:spPr>
                          <a:xfrm>
                            <a:off x="0" y="0"/>
                            <a:ext cx="664210" cy="88582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75703DDC">
            <w:pPr>
              <w:jc w:val="center"/>
              <w:textAlignment w:val="center"/>
              <w:rPr>
                <w:rFonts w:ascii="宋体" w:hAnsi="宋体" w:eastAsia="宋体" w:cs="宋体"/>
                <w:szCs w:val="24"/>
                <w:lang w:eastAsia="zh-CN"/>
              </w:rPr>
            </w:pPr>
            <w:r>
              <w:rPr>
                <w:rFonts w:hint="eastAsia" w:ascii="宋体" w:hAnsi="宋体" w:eastAsia="宋体" w:cs="宋体"/>
                <w:szCs w:val="24"/>
                <w:lang w:eastAsia="zh-CN"/>
              </w:rPr>
              <w:t>590*520*1070mm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6BFB3638">
            <w:pPr>
              <w:jc w:val="center"/>
              <w:textAlignment w:val="center"/>
              <w:rPr>
                <w:rFonts w:ascii="宋体" w:hAnsi="宋体" w:eastAsia="宋体"/>
                <w:lang w:eastAsia="zh-CN"/>
              </w:rPr>
            </w:pPr>
            <w:r>
              <w:rPr>
                <w:rFonts w:hint="eastAsia" w:ascii="宋体" w:hAnsi="宋体" w:eastAsia="宋体"/>
                <w:lang w:eastAsia="zh-CN"/>
              </w:rPr>
              <w:t>7</w:t>
            </w:r>
            <w:r>
              <w:rPr>
                <w:rFonts w:ascii="宋体" w:hAnsi="宋体" w:eastAsia="宋体"/>
                <w:lang w:eastAsia="zh-CN"/>
              </w:rPr>
              <w:t>6</w:t>
            </w:r>
          </w:p>
        </w:tc>
        <w:tc>
          <w:tcPr>
            <w:tcW w:w="189" w:type="pct"/>
            <w:tcBorders>
              <w:top w:val="single" w:color="auto" w:sz="4" w:space="0"/>
              <w:left w:val="nil"/>
              <w:bottom w:val="single" w:color="auto" w:sz="4" w:space="0"/>
              <w:right w:val="single" w:color="auto" w:sz="4" w:space="0"/>
            </w:tcBorders>
            <w:shd w:val="clear" w:color="auto" w:fill="auto"/>
            <w:vAlign w:val="center"/>
          </w:tcPr>
          <w:p w14:paraId="26D4A9F4">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10AD7D48">
            <w:pPr>
              <w:jc w:val="center"/>
              <w:textAlignment w:val="center"/>
              <w:rPr>
                <w:rFonts w:ascii="宋体" w:hAnsi="宋体" w:eastAsia="宋体"/>
                <w:szCs w:val="20"/>
                <w:lang w:eastAsia="zh-CN"/>
              </w:rPr>
            </w:pPr>
            <w:r>
              <w:rPr>
                <w:rFonts w:hint="eastAsia"/>
              </w:rPr>
              <w:t>椅</w:t>
            </w:r>
            <w:r>
              <w:rPr>
                <w:rFonts w:hint="eastAsia"/>
                <w:lang w:eastAsia="zh-CN"/>
              </w:rPr>
              <w:t>面</w:t>
            </w:r>
            <w:r>
              <w:rPr>
                <w:rFonts w:hint="eastAsia"/>
              </w:rPr>
              <w:t>、椅架</w:t>
            </w:r>
            <w:r>
              <w:rPr>
                <w:rFonts w:hint="eastAsia"/>
                <w:lang w:eastAsia="zh-CN"/>
              </w:rPr>
              <w:t>、椅座</w:t>
            </w:r>
          </w:p>
        </w:tc>
        <w:tc>
          <w:tcPr>
            <w:tcW w:w="759" w:type="pct"/>
            <w:tcBorders>
              <w:top w:val="single" w:color="auto" w:sz="4" w:space="0"/>
              <w:left w:val="nil"/>
              <w:bottom w:val="single" w:color="auto" w:sz="4" w:space="0"/>
              <w:right w:val="single" w:color="auto" w:sz="4" w:space="0"/>
            </w:tcBorders>
            <w:shd w:val="clear" w:color="auto" w:fill="auto"/>
            <w:vAlign w:val="center"/>
          </w:tcPr>
          <w:p w14:paraId="0257650B">
            <w:pPr>
              <w:jc w:val="center"/>
              <w:textAlignment w:val="center"/>
              <w:rPr>
                <w:lang w:eastAsia="zh-CN"/>
              </w:rPr>
            </w:pPr>
            <w:r>
              <w:rPr>
                <w:rFonts w:hint="eastAsia"/>
                <w:lang w:eastAsia="zh-CN"/>
              </w:rPr>
              <w:t>椅面：</w:t>
            </w:r>
            <w:r>
              <w:rPr>
                <w:rFonts w:hint="eastAsia" w:ascii="宋体" w:hAnsi="宋体" w:eastAsia="宋体"/>
                <w:lang w:eastAsia="zh-CN"/>
              </w:rPr>
              <w:t>科技西皮</w:t>
            </w:r>
          </w:p>
          <w:p w14:paraId="7FA31DD3">
            <w:pPr>
              <w:jc w:val="center"/>
              <w:textAlignment w:val="center"/>
              <w:rPr>
                <w:lang w:eastAsia="zh-CN"/>
              </w:rPr>
            </w:pPr>
            <w:r>
              <w:rPr>
                <w:rFonts w:hint="eastAsia"/>
                <w:lang w:eastAsia="zh-CN"/>
              </w:rPr>
              <w:t>椅架：铁管镀铬</w:t>
            </w:r>
          </w:p>
          <w:p w14:paraId="1CEB45BD">
            <w:pPr>
              <w:jc w:val="center"/>
              <w:textAlignment w:val="center"/>
              <w:rPr>
                <w:rFonts w:ascii="宋体" w:hAnsi="宋体" w:eastAsia="宋体"/>
                <w:szCs w:val="20"/>
                <w:lang w:eastAsia="zh-CN"/>
              </w:rPr>
            </w:pPr>
            <w:r>
              <w:rPr>
                <w:rFonts w:hint="eastAsia"/>
                <w:lang w:eastAsia="zh-CN"/>
              </w:rPr>
              <w:t>椅座：</w:t>
            </w:r>
            <w:r>
              <w:rPr>
                <w:rFonts w:hint="eastAsia" w:ascii="宋体" w:hAnsi="宋体" w:eastAsia="宋体"/>
                <w:lang w:eastAsia="zh-CN"/>
              </w:rPr>
              <w:t>高密度海绵</w:t>
            </w:r>
          </w:p>
        </w:tc>
        <w:tc>
          <w:tcPr>
            <w:tcW w:w="1843" w:type="pct"/>
            <w:tcBorders>
              <w:top w:val="single" w:color="auto" w:sz="4" w:space="0"/>
              <w:left w:val="nil"/>
              <w:bottom w:val="single" w:color="auto" w:sz="4" w:space="0"/>
              <w:right w:val="single" w:color="auto" w:sz="4" w:space="0"/>
            </w:tcBorders>
            <w:shd w:val="clear" w:color="auto" w:fill="auto"/>
            <w:vAlign w:val="center"/>
          </w:tcPr>
          <w:p w14:paraId="08AA0EE0">
            <w:pPr>
              <w:textAlignment w:val="center"/>
              <w:rPr>
                <w:rFonts w:ascii="宋体" w:hAnsi="宋体" w:eastAsia="宋体"/>
                <w:lang w:eastAsia="zh-CN"/>
              </w:rPr>
            </w:pPr>
            <w:r>
              <w:rPr>
                <w:rFonts w:hint="eastAsia" w:ascii="宋体" w:hAnsi="宋体" w:eastAsia="宋体"/>
                <w:lang w:eastAsia="zh-CN"/>
              </w:rPr>
              <w:t>椅面采用优质科技西皮饰面，椅座采用高密度海绵制作而成，回弹快，不变形。椅架采用2.0</w:t>
            </w:r>
            <w:r>
              <w:rPr>
                <w:rFonts w:hint="eastAsia"/>
                <w:lang w:eastAsia="zh-CN"/>
              </w:rPr>
              <w:t>铁管镀铬</w:t>
            </w:r>
            <w:r>
              <w:rPr>
                <w:rFonts w:hint="eastAsia" w:ascii="宋体" w:hAnsi="宋体" w:eastAsia="宋体"/>
                <w:lang w:eastAsia="zh-CN"/>
              </w:rPr>
              <w:t>一次成型，管架承重力&gt;150KG。</w:t>
            </w:r>
          </w:p>
        </w:tc>
      </w:tr>
      <w:tr w14:paraId="1673C109">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7C47F6C3">
            <w:pPr>
              <w:jc w:val="center"/>
              <w:textAlignment w:val="center"/>
              <w:rPr>
                <w:rFonts w:ascii="宋体" w:hAnsi="宋体" w:eastAsia="宋体" w:cs="宋体"/>
                <w:szCs w:val="24"/>
                <w:lang w:eastAsia="zh-CN"/>
              </w:rPr>
            </w:pPr>
            <w:r>
              <w:rPr>
                <w:rFonts w:hint="eastAsia" w:ascii="宋体" w:hAnsi="宋体" w:eastAsia="宋体" w:cs="宋体"/>
                <w:szCs w:val="24"/>
                <w:lang w:eastAsia="zh-CN"/>
              </w:rPr>
              <w:t>5</w:t>
            </w:r>
            <w:r>
              <w:rPr>
                <w:rFonts w:ascii="宋体" w:hAnsi="宋体" w:eastAsia="宋体" w:cs="宋体"/>
                <w:szCs w:val="24"/>
                <w:lang w:eastAsia="zh-CN"/>
              </w:rPr>
              <w:t>4</w:t>
            </w:r>
          </w:p>
        </w:tc>
        <w:tc>
          <w:tcPr>
            <w:tcW w:w="231" w:type="pct"/>
            <w:tcBorders>
              <w:top w:val="single" w:color="auto" w:sz="4" w:space="0"/>
              <w:left w:val="nil"/>
              <w:bottom w:val="single" w:color="auto" w:sz="4" w:space="0"/>
              <w:right w:val="single" w:color="auto" w:sz="4" w:space="0"/>
            </w:tcBorders>
            <w:shd w:val="clear" w:color="auto" w:fill="auto"/>
            <w:vAlign w:val="center"/>
          </w:tcPr>
          <w:p w14:paraId="22AEB1BD">
            <w:pPr>
              <w:jc w:val="center"/>
              <w:textAlignment w:val="center"/>
              <w:rPr>
                <w:rFonts w:ascii="宋体" w:hAnsi="宋体" w:eastAsia="宋体"/>
                <w:lang w:eastAsia="zh-CN"/>
              </w:rPr>
            </w:pPr>
            <w:r>
              <w:rPr>
                <w:rFonts w:hint="eastAsia" w:ascii="宋体" w:hAnsi="宋体" w:eastAsia="宋体"/>
                <w:lang w:eastAsia="zh-CN"/>
              </w:rPr>
              <w:t>会议桌B</w:t>
            </w:r>
          </w:p>
        </w:tc>
        <w:tc>
          <w:tcPr>
            <w:tcW w:w="243" w:type="pct"/>
            <w:tcBorders>
              <w:top w:val="single" w:color="auto" w:sz="4" w:space="0"/>
              <w:left w:val="nil"/>
              <w:bottom w:val="single" w:color="auto" w:sz="4" w:space="0"/>
              <w:right w:val="single" w:color="auto" w:sz="4" w:space="0"/>
            </w:tcBorders>
            <w:shd w:val="clear" w:color="auto" w:fill="auto"/>
            <w:vAlign w:val="center"/>
          </w:tcPr>
          <w:p w14:paraId="6017C62D">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502B530E">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822325" cy="762000"/>
                  <wp:effectExtent l="0" t="0" r="15875" b="0"/>
                  <wp:docPr id="12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33"/>
                          <pic:cNvPicPr>
                            <a:picLocks noChangeAspect="1"/>
                          </pic:cNvPicPr>
                        </pic:nvPicPr>
                        <pic:blipFill>
                          <a:blip r:embed="rId52" cstate="print">
                            <a:extLst>
                              <a:ext uri="{28A0092B-C50C-407E-A947-70E740481C1C}">
                                <a14:useLocalDpi xmlns:a14="http://schemas.microsoft.com/office/drawing/2010/main" val="0"/>
                              </a:ext>
                            </a:extLst>
                          </a:blip>
                          <a:stretch>
                            <a:fillRect/>
                          </a:stretch>
                        </pic:blipFill>
                        <pic:spPr>
                          <a:xfrm>
                            <a:off x="0" y="0"/>
                            <a:ext cx="822325" cy="76200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0E56C461">
            <w:pPr>
              <w:jc w:val="center"/>
              <w:textAlignment w:val="center"/>
              <w:rPr>
                <w:rFonts w:ascii="宋体" w:hAnsi="宋体" w:eastAsia="宋体" w:cs="宋体"/>
                <w:szCs w:val="24"/>
                <w:lang w:eastAsia="zh-CN"/>
              </w:rPr>
            </w:pPr>
            <w:r>
              <w:rPr>
                <w:rFonts w:hint="eastAsia" w:ascii="宋体" w:hAnsi="宋体" w:eastAsia="宋体" w:cs="宋体"/>
                <w:szCs w:val="24"/>
                <w:lang w:eastAsia="zh-CN"/>
              </w:rPr>
              <w:t>7000*1800*760mm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6B4B34BA">
            <w:pPr>
              <w:jc w:val="center"/>
              <w:textAlignment w:val="center"/>
              <w:rPr>
                <w:rFonts w:ascii="宋体" w:hAnsi="宋体" w:eastAsia="宋体"/>
                <w:lang w:eastAsia="zh-CN"/>
              </w:rPr>
            </w:pPr>
            <w:r>
              <w:rPr>
                <w:rFonts w:hint="eastAsia" w:ascii="宋体" w:hAnsi="宋体" w:eastAsia="宋体"/>
                <w:lang w:eastAsia="zh-CN"/>
              </w:rPr>
              <w:t>2</w:t>
            </w:r>
          </w:p>
        </w:tc>
        <w:tc>
          <w:tcPr>
            <w:tcW w:w="189" w:type="pct"/>
            <w:tcBorders>
              <w:top w:val="single" w:color="auto" w:sz="4" w:space="0"/>
              <w:left w:val="nil"/>
              <w:bottom w:val="single" w:color="auto" w:sz="4" w:space="0"/>
              <w:right w:val="single" w:color="auto" w:sz="4" w:space="0"/>
            </w:tcBorders>
            <w:shd w:val="clear" w:color="auto" w:fill="auto"/>
            <w:vAlign w:val="center"/>
          </w:tcPr>
          <w:p w14:paraId="1D8D0D39">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6880B7BA">
            <w:pPr>
              <w:jc w:val="center"/>
              <w:textAlignment w:val="center"/>
              <w:rPr>
                <w:rFonts w:ascii="宋体" w:hAnsi="宋体" w:eastAsia="宋体"/>
                <w:szCs w:val="20"/>
                <w:lang w:eastAsia="zh-CN"/>
              </w:rPr>
            </w:pPr>
            <w:r>
              <w:rPr>
                <w:rFonts w:hint="eastAsia" w:ascii="宋体" w:hAnsi="宋体" w:eastAsia="宋体"/>
                <w:lang w:eastAsia="zh-CN"/>
              </w:rPr>
              <w:t>面材、内芯材、封边、配件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00612F64">
            <w:pPr>
              <w:textAlignment w:val="center"/>
              <w:rPr>
                <w:rFonts w:ascii="宋体" w:hAnsi="宋体" w:eastAsia="宋体"/>
                <w:szCs w:val="20"/>
                <w:lang w:eastAsia="zh-CN"/>
              </w:rPr>
            </w:pPr>
            <w:r>
              <w:rPr>
                <w:rFonts w:hint="eastAsia" w:ascii="宋体" w:hAnsi="宋体" w:eastAsia="宋体"/>
                <w:lang w:eastAsia="zh-CN"/>
              </w:rPr>
              <w:t>面材：三聚氰胺装饰纸</w:t>
            </w:r>
          </w:p>
          <w:p w14:paraId="0F2D3D51">
            <w:pP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69B8AE84">
            <w:pPr>
              <w:textAlignment w:val="center"/>
              <w:rPr>
                <w:rFonts w:hint="eastAsia" w:ascii="宋体" w:hAnsi="宋体" w:eastAsia="宋体"/>
                <w:lang w:eastAsia="zh-CN"/>
              </w:rPr>
            </w:pPr>
            <w:r>
              <w:rPr>
                <w:rFonts w:hint="eastAsia" w:ascii="宋体" w:hAnsi="宋体" w:eastAsia="宋体"/>
                <w:lang w:eastAsia="zh-CN"/>
              </w:rPr>
              <w:t>配件：走线槽，一体式翻盖线盒2个</w:t>
            </w:r>
          </w:p>
        </w:tc>
        <w:tc>
          <w:tcPr>
            <w:tcW w:w="1843" w:type="pct"/>
            <w:tcBorders>
              <w:top w:val="single" w:color="auto" w:sz="4" w:space="0"/>
              <w:left w:val="nil"/>
              <w:bottom w:val="single" w:color="auto" w:sz="4" w:space="0"/>
              <w:right w:val="single" w:color="auto" w:sz="4" w:space="0"/>
            </w:tcBorders>
            <w:shd w:val="clear" w:color="auto" w:fill="auto"/>
            <w:vAlign w:val="center"/>
          </w:tcPr>
          <w:p w14:paraId="161273C3">
            <w:pPr>
              <w:textAlignment w:val="center"/>
              <w:rPr>
                <w:rFonts w:hint="eastAsia" w:ascii="宋体" w:hAnsi="宋体" w:eastAsia="宋体"/>
                <w:lang w:eastAsia="zh-CN"/>
              </w:rPr>
            </w:pPr>
            <w:r>
              <w:rPr>
                <w:rFonts w:hint="eastAsia" w:ascii="宋体" w:hAnsi="宋体" w:eastAsia="宋体"/>
                <w:lang w:eastAsia="zh-CN"/>
              </w:rPr>
              <w:t>面材：三聚氰胺装饰纸，甲醛释放含量≤0.5 mg/L，达到E0级标准；</w:t>
            </w:r>
          </w:p>
          <w:p w14:paraId="7CA38195">
            <w:pPr>
              <w:textAlignment w:val="center"/>
              <w:rPr>
                <w:rFonts w:hint="eastAsia" w:ascii="宋体" w:hAnsi="宋体" w:eastAsia="宋体"/>
                <w:lang w:eastAsia="zh-CN"/>
              </w:rPr>
            </w:pPr>
            <w:r>
              <w:rPr>
                <w:rFonts w:hint="eastAsia" w:ascii="宋体" w:hAnsi="宋体" w:eastAsia="宋体"/>
                <w:lang w:eastAsia="zh-CN"/>
              </w:rPr>
              <w:t>内芯材：E0级环保刨花板，甲醛释放含量≤0.5 mg/L；</w:t>
            </w:r>
          </w:p>
          <w:p w14:paraId="4DBB3923">
            <w:pPr>
              <w:textAlignment w:val="center"/>
              <w:rPr>
                <w:rFonts w:hint="eastAsia" w:ascii="宋体" w:hAnsi="宋体" w:eastAsia="宋体"/>
                <w:lang w:eastAsia="zh-CN"/>
              </w:rPr>
            </w:pPr>
            <w:r>
              <w:rPr>
                <w:rFonts w:hint="eastAsia" w:ascii="宋体" w:hAnsi="宋体" w:eastAsia="宋体"/>
                <w:lang w:eastAsia="zh-CN"/>
              </w:rPr>
              <w:t>封边：2 mm厚ABS封边条，无缝封边，具有良好的耐气候性能；</w:t>
            </w:r>
          </w:p>
          <w:p w14:paraId="51B43EEF">
            <w:pPr>
              <w:textAlignment w:val="center"/>
              <w:rPr>
                <w:rFonts w:ascii="宋体" w:hAnsi="宋体" w:eastAsia="宋体"/>
                <w:lang w:eastAsia="zh-CN"/>
              </w:rPr>
            </w:pPr>
            <w:r>
              <w:rPr>
                <w:rFonts w:hint="eastAsia" w:ascii="宋体" w:hAnsi="宋体" w:eastAsia="宋体"/>
                <w:lang w:eastAsia="zh-CN"/>
              </w:rPr>
              <w:t>配件：走线槽，一体式翻盖线盒2个。</w:t>
            </w:r>
          </w:p>
        </w:tc>
      </w:tr>
      <w:tr w14:paraId="3C70F7A8">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24AD4349">
            <w:pPr>
              <w:jc w:val="center"/>
              <w:textAlignment w:val="center"/>
              <w:rPr>
                <w:rFonts w:ascii="宋体" w:hAnsi="宋体" w:eastAsia="宋体" w:cs="宋体"/>
                <w:szCs w:val="24"/>
                <w:lang w:eastAsia="zh-CN"/>
              </w:rPr>
            </w:pPr>
            <w:r>
              <w:rPr>
                <w:rFonts w:hint="eastAsia" w:ascii="宋体" w:hAnsi="宋体" w:eastAsia="宋体" w:cs="宋体"/>
                <w:szCs w:val="24"/>
                <w:lang w:eastAsia="zh-CN"/>
              </w:rPr>
              <w:t>5</w:t>
            </w:r>
            <w:r>
              <w:rPr>
                <w:rFonts w:ascii="宋体" w:hAnsi="宋体" w:eastAsia="宋体" w:cs="宋体"/>
                <w:szCs w:val="24"/>
                <w:lang w:eastAsia="zh-CN"/>
              </w:rPr>
              <w:t>5</w:t>
            </w:r>
          </w:p>
        </w:tc>
        <w:tc>
          <w:tcPr>
            <w:tcW w:w="231" w:type="pct"/>
            <w:tcBorders>
              <w:top w:val="single" w:color="auto" w:sz="4" w:space="0"/>
              <w:left w:val="nil"/>
              <w:bottom w:val="single" w:color="auto" w:sz="4" w:space="0"/>
              <w:right w:val="single" w:color="auto" w:sz="4" w:space="0"/>
            </w:tcBorders>
            <w:shd w:val="clear" w:color="auto" w:fill="auto"/>
            <w:vAlign w:val="center"/>
          </w:tcPr>
          <w:p w14:paraId="6B9E480C">
            <w:pPr>
              <w:jc w:val="center"/>
              <w:textAlignment w:val="center"/>
              <w:rPr>
                <w:rFonts w:ascii="宋体" w:hAnsi="宋体" w:eastAsia="宋体"/>
                <w:lang w:eastAsia="zh-CN"/>
              </w:rPr>
            </w:pPr>
            <w:r>
              <w:rPr>
                <w:rFonts w:hint="eastAsia" w:ascii="宋体" w:hAnsi="宋体" w:eastAsia="宋体"/>
                <w:lang w:eastAsia="zh-CN"/>
              </w:rPr>
              <w:t>边柜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5748A1E2">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143ACE40">
            <w:pPr>
              <w:jc w:val="center"/>
              <w:textAlignment w:val="center"/>
              <w:rPr>
                <w:rFonts w:ascii="宋体" w:hAnsi="宋体" w:eastAsia="宋体"/>
                <w:snapToGrid/>
                <w:lang w:eastAsia="zh-CN"/>
              </w:rPr>
            </w:pPr>
            <w:r>
              <w:rPr>
                <w:rFonts w:ascii="宋体" w:hAnsi="宋体" w:eastAsia="宋体"/>
                <w:snapToGrid/>
                <w:lang w:eastAsia="zh-CN"/>
              </w:rPr>
              <w:drawing>
                <wp:inline distT="0" distB="0" distL="0" distR="0">
                  <wp:extent cx="1042670" cy="628015"/>
                  <wp:effectExtent l="0" t="0" r="5080" b="63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1042670" cy="628015"/>
                          </a:xfrm>
                          <a:prstGeom prst="rect">
                            <a:avLst/>
                          </a:prstGeom>
                          <a:noFill/>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6928F92C">
            <w:pPr>
              <w:jc w:val="center"/>
              <w:textAlignment w:val="center"/>
              <w:rPr>
                <w:rFonts w:ascii="宋体" w:hAnsi="宋体" w:eastAsia="宋体" w:cs="宋体"/>
                <w:szCs w:val="24"/>
                <w:lang w:eastAsia="zh-CN"/>
              </w:rPr>
            </w:pPr>
            <w:r>
              <w:rPr>
                <w:rFonts w:hint="eastAsia" w:ascii="宋体" w:hAnsi="宋体" w:eastAsia="宋体" w:cs="宋体"/>
                <w:szCs w:val="24"/>
                <w:lang w:eastAsia="zh-CN"/>
              </w:rPr>
              <w:t>2000*450*800 mm</w:t>
            </w:r>
          </w:p>
        </w:tc>
        <w:tc>
          <w:tcPr>
            <w:tcW w:w="247" w:type="pct"/>
            <w:tcBorders>
              <w:top w:val="single" w:color="auto" w:sz="4" w:space="0"/>
              <w:left w:val="nil"/>
              <w:bottom w:val="single" w:color="auto" w:sz="4" w:space="0"/>
              <w:right w:val="single" w:color="auto" w:sz="4" w:space="0"/>
            </w:tcBorders>
            <w:shd w:val="clear" w:color="auto" w:fill="auto"/>
            <w:vAlign w:val="center"/>
          </w:tcPr>
          <w:p w14:paraId="2F7E33C6">
            <w:pPr>
              <w:jc w:val="center"/>
              <w:textAlignment w:val="center"/>
              <w:rPr>
                <w:rFonts w:ascii="宋体" w:hAnsi="宋体" w:eastAsia="宋体"/>
                <w:lang w:eastAsia="zh-CN"/>
              </w:rPr>
            </w:pPr>
            <w:r>
              <w:rPr>
                <w:rFonts w:hint="eastAsia" w:ascii="宋体" w:hAnsi="宋体" w:eastAsia="宋体"/>
                <w:lang w:eastAsia="zh-CN"/>
              </w:rPr>
              <w:t>5</w:t>
            </w:r>
          </w:p>
        </w:tc>
        <w:tc>
          <w:tcPr>
            <w:tcW w:w="189" w:type="pct"/>
            <w:tcBorders>
              <w:top w:val="single" w:color="auto" w:sz="4" w:space="0"/>
              <w:left w:val="nil"/>
              <w:bottom w:val="single" w:color="auto" w:sz="4" w:space="0"/>
              <w:right w:val="single" w:color="auto" w:sz="4" w:space="0"/>
            </w:tcBorders>
            <w:shd w:val="clear" w:color="auto" w:fill="auto"/>
            <w:vAlign w:val="center"/>
          </w:tcPr>
          <w:p w14:paraId="5C272E5B">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7489C75F">
            <w:pPr>
              <w:jc w:val="center"/>
              <w:textAlignment w:val="center"/>
              <w:rPr>
                <w:rFonts w:ascii="宋体" w:hAnsi="宋体" w:eastAsia="宋体"/>
                <w:szCs w:val="20"/>
                <w:lang w:eastAsia="zh-CN"/>
              </w:rPr>
            </w:pPr>
            <w:r>
              <w:rPr>
                <w:rFonts w:hint="eastAsia" w:ascii="宋体" w:hAnsi="宋体" w:eastAsia="宋体"/>
                <w:lang w:eastAsia="zh-CN"/>
              </w:rPr>
              <w:t>面材、内芯材、封边、拉手条</w:t>
            </w:r>
          </w:p>
        </w:tc>
        <w:tc>
          <w:tcPr>
            <w:tcW w:w="759" w:type="pct"/>
            <w:tcBorders>
              <w:top w:val="single" w:color="auto" w:sz="4" w:space="0"/>
              <w:left w:val="nil"/>
              <w:bottom w:val="single" w:color="auto" w:sz="4" w:space="0"/>
              <w:right w:val="single" w:color="auto" w:sz="4" w:space="0"/>
            </w:tcBorders>
            <w:shd w:val="clear" w:color="auto" w:fill="auto"/>
            <w:vAlign w:val="center"/>
          </w:tcPr>
          <w:p w14:paraId="332D68EF">
            <w:pPr>
              <w:textAlignment w:val="center"/>
              <w:rPr>
                <w:rFonts w:ascii="宋体" w:hAnsi="宋体" w:eastAsia="宋体"/>
                <w:szCs w:val="20"/>
                <w:lang w:eastAsia="zh-CN"/>
              </w:rPr>
            </w:pPr>
            <w:r>
              <w:rPr>
                <w:rFonts w:hint="eastAsia" w:ascii="宋体" w:hAnsi="宋体" w:eastAsia="宋体"/>
                <w:lang w:eastAsia="zh-CN"/>
              </w:rPr>
              <w:t>面材：三聚氰胺装饰纸</w:t>
            </w:r>
          </w:p>
          <w:p w14:paraId="2F07FA9F">
            <w:pP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1CAB619A">
            <w:pPr>
              <w:textAlignment w:val="center"/>
              <w:rPr>
                <w:rFonts w:ascii="宋体" w:hAnsi="宋体" w:eastAsia="宋体"/>
                <w:lang w:eastAsia="zh-CN"/>
              </w:rPr>
            </w:pPr>
            <w:r>
              <w:rPr>
                <w:rFonts w:hint="eastAsia" w:ascii="宋体" w:hAnsi="宋体" w:eastAsia="宋体"/>
                <w:lang w:eastAsia="zh-CN"/>
              </w:rPr>
              <w:t>拉手条：铝合金</w:t>
            </w:r>
          </w:p>
          <w:p w14:paraId="4EE1E58A">
            <w:pPr>
              <w:textAlignment w:val="center"/>
              <w:rPr>
                <w:rFonts w:hint="eastAsia" w:ascii="宋体" w:hAnsi="宋体" w:eastAsia="宋体"/>
                <w:lang w:eastAsia="zh-CN"/>
              </w:rPr>
            </w:pPr>
            <w:r>
              <w:rPr>
                <w:rFonts w:hint="eastAsia" w:ascii="宋体" w:hAnsi="宋体" w:eastAsia="宋体"/>
                <w:lang w:eastAsia="zh-CN"/>
              </w:rPr>
              <w:t>台面：岩板</w:t>
            </w:r>
          </w:p>
        </w:tc>
        <w:tc>
          <w:tcPr>
            <w:tcW w:w="1843" w:type="pct"/>
            <w:tcBorders>
              <w:top w:val="single" w:color="auto" w:sz="4" w:space="0"/>
              <w:left w:val="nil"/>
              <w:bottom w:val="single" w:color="auto" w:sz="4" w:space="0"/>
              <w:right w:val="single" w:color="auto" w:sz="4" w:space="0"/>
            </w:tcBorders>
            <w:shd w:val="clear" w:color="auto" w:fill="auto"/>
            <w:vAlign w:val="center"/>
          </w:tcPr>
          <w:p w14:paraId="380DE5DC">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37DE0ED0">
            <w:pPr>
              <w:textAlignment w:val="center"/>
              <w:rPr>
                <w:rFonts w:hint="eastAsia" w:ascii="宋体" w:hAnsi="宋体" w:eastAsia="宋体"/>
                <w:lang w:eastAsia="zh-CN"/>
              </w:rPr>
            </w:pPr>
            <w:r>
              <w:rPr>
                <w:rFonts w:hint="eastAsia" w:ascii="宋体" w:hAnsi="宋体" w:eastAsia="宋体"/>
                <w:lang w:eastAsia="zh-CN"/>
              </w:rPr>
              <w:t xml:space="preserve">内芯材：E0级环保刨花板，甲醛释放含量≤0.5mg/L； </w:t>
            </w:r>
          </w:p>
          <w:p w14:paraId="79004C4A">
            <w:pPr>
              <w:textAlignment w:val="center"/>
              <w:rPr>
                <w:rFonts w:hint="eastAsia" w:ascii="宋体" w:hAnsi="宋体" w:eastAsia="宋体"/>
                <w:lang w:eastAsia="zh-CN"/>
              </w:rPr>
            </w:pPr>
            <w:r>
              <w:rPr>
                <w:rFonts w:hint="eastAsia" w:ascii="宋体" w:hAnsi="宋体" w:eastAsia="宋体"/>
                <w:lang w:eastAsia="zh-CN"/>
              </w:rPr>
              <w:t xml:space="preserve">封边：2mm厚ABS封边条，无缝封边，具有良好的耐气候性能； </w:t>
            </w:r>
          </w:p>
          <w:p w14:paraId="2B3B00F4">
            <w:pPr>
              <w:textAlignment w:val="center"/>
              <w:rPr>
                <w:rFonts w:hint="eastAsia" w:ascii="宋体" w:hAnsi="宋体" w:eastAsia="宋体"/>
                <w:lang w:eastAsia="zh-CN"/>
              </w:rPr>
            </w:pPr>
            <w:r>
              <w:rPr>
                <w:rFonts w:hint="eastAsia" w:ascii="宋体" w:hAnsi="宋体" w:eastAsia="宋体"/>
                <w:lang w:eastAsia="zh-CN"/>
              </w:rPr>
              <w:t xml:space="preserve">五金件：优质阻尼铰链； </w:t>
            </w:r>
          </w:p>
          <w:p w14:paraId="73BD182A">
            <w:pPr>
              <w:textAlignment w:val="center"/>
              <w:rPr>
                <w:rFonts w:ascii="宋体" w:hAnsi="宋体" w:eastAsia="宋体"/>
                <w:lang w:eastAsia="zh-CN"/>
              </w:rPr>
            </w:pPr>
            <w:r>
              <w:rPr>
                <w:rFonts w:hint="eastAsia" w:ascii="宋体" w:hAnsi="宋体" w:eastAsia="宋体"/>
                <w:lang w:eastAsia="zh-CN"/>
              </w:rPr>
              <w:t>铝合金拉手条、台面配天然爵士白岩板；</w:t>
            </w:r>
          </w:p>
        </w:tc>
      </w:tr>
      <w:tr w14:paraId="2D8C7F9E">
        <w:tblPrEx>
          <w:tblCellMar>
            <w:top w:w="0" w:type="dxa"/>
            <w:left w:w="108" w:type="dxa"/>
            <w:bottom w:w="0" w:type="dxa"/>
            <w:right w:w="108" w:type="dxa"/>
          </w:tblCellMar>
        </w:tblPrEx>
        <w:trPr>
          <w:trHeight w:val="1597"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419359E5">
            <w:pPr>
              <w:jc w:val="center"/>
              <w:textAlignment w:val="center"/>
              <w:rPr>
                <w:rFonts w:ascii="宋体" w:hAnsi="宋体" w:eastAsia="宋体"/>
                <w:lang w:eastAsia="zh-CN"/>
              </w:rPr>
            </w:pPr>
            <w:r>
              <w:rPr>
                <w:rFonts w:hint="eastAsia" w:ascii="宋体" w:hAnsi="宋体" w:eastAsia="宋体"/>
                <w:lang w:eastAsia="zh-CN"/>
              </w:rPr>
              <w:t>5</w:t>
            </w:r>
            <w:r>
              <w:rPr>
                <w:rFonts w:ascii="宋体" w:hAnsi="宋体" w:eastAsia="宋体"/>
                <w:lang w:eastAsia="zh-CN"/>
              </w:rPr>
              <w:t>6</w:t>
            </w:r>
          </w:p>
        </w:tc>
        <w:tc>
          <w:tcPr>
            <w:tcW w:w="231" w:type="pct"/>
            <w:tcBorders>
              <w:top w:val="single" w:color="auto" w:sz="4" w:space="0"/>
              <w:left w:val="nil"/>
              <w:bottom w:val="single" w:color="auto" w:sz="4" w:space="0"/>
              <w:right w:val="single" w:color="auto" w:sz="4" w:space="0"/>
            </w:tcBorders>
            <w:shd w:val="clear" w:color="auto" w:fill="auto"/>
            <w:vAlign w:val="center"/>
          </w:tcPr>
          <w:p w14:paraId="7146ECB4">
            <w:pPr>
              <w:jc w:val="center"/>
              <w:textAlignment w:val="center"/>
              <w:rPr>
                <w:rFonts w:ascii="宋体" w:hAnsi="宋体" w:eastAsia="宋体"/>
                <w:lang w:eastAsia="zh-CN"/>
              </w:rPr>
            </w:pPr>
            <w:r>
              <w:rPr>
                <w:rFonts w:hint="eastAsia" w:ascii="宋体" w:hAnsi="宋体" w:eastAsia="宋体"/>
                <w:lang w:eastAsia="zh-CN"/>
              </w:rPr>
              <w:t>移动白板</w:t>
            </w:r>
          </w:p>
        </w:tc>
        <w:tc>
          <w:tcPr>
            <w:tcW w:w="243" w:type="pct"/>
            <w:tcBorders>
              <w:top w:val="single" w:color="auto" w:sz="4" w:space="0"/>
              <w:left w:val="nil"/>
              <w:bottom w:val="single" w:color="auto" w:sz="4" w:space="0"/>
              <w:right w:val="single" w:color="auto" w:sz="4" w:space="0"/>
            </w:tcBorders>
            <w:shd w:val="clear" w:color="auto" w:fill="auto"/>
            <w:vAlign w:val="center"/>
          </w:tcPr>
          <w:p w14:paraId="30A1E31C">
            <w:pPr>
              <w:jc w:val="center"/>
              <w:textAlignment w:val="center"/>
              <w:rPr>
                <w:rFonts w:ascii="宋体" w:hAnsi="宋体" w:eastAsia="宋体" w:cs="宋体"/>
                <w:szCs w:val="24"/>
                <w:lang w:eastAsia="zh-CN"/>
              </w:rPr>
            </w:pPr>
            <w:r>
              <w:rPr>
                <w:rFonts w:hint="eastAsia" w:ascii="宋体" w:hAnsi="宋体" w:eastAsia="宋体" w:cs="宋体"/>
                <w:szCs w:val="24"/>
                <w:lang w:eastAsia="zh-CN"/>
              </w:rPr>
              <w:t>其他类家具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4CF3DD9C">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0" distR="0">
                  <wp:extent cx="495935" cy="617855"/>
                  <wp:effectExtent l="0" t="0" r="0" b="0"/>
                  <wp:docPr id="125" name="图片_39"/>
                  <wp:cNvGraphicFramePr/>
                  <a:graphic xmlns:a="http://schemas.openxmlformats.org/drawingml/2006/main">
                    <a:graphicData uri="http://schemas.openxmlformats.org/drawingml/2006/picture">
                      <pic:pic xmlns:pic="http://schemas.openxmlformats.org/drawingml/2006/picture">
                        <pic:nvPicPr>
                          <pic:cNvPr id="125" name="图片_39"/>
                          <pic:cNvPicPr/>
                        </pic:nvPicPr>
                        <pic:blipFill>
                          <a:blip r:embed="rId54">
                            <a:extLst>
                              <a:ext uri="{28A0092B-C50C-407E-A947-70E740481C1C}">
                                <a14:useLocalDpi xmlns:a14="http://schemas.microsoft.com/office/drawing/2010/main" val="0"/>
                              </a:ext>
                            </a:extLst>
                          </a:blip>
                          <a:stretch>
                            <a:fillRect/>
                          </a:stretch>
                        </pic:blipFill>
                        <pic:spPr>
                          <a:xfrm>
                            <a:off x="0" y="0"/>
                            <a:ext cx="495935" cy="617855"/>
                          </a:xfrm>
                          <a:prstGeom prst="rect">
                            <a:avLst/>
                          </a:prstGeom>
                          <a:noFill/>
                          <a:ln>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3822E4B2">
            <w:pPr>
              <w:jc w:val="center"/>
              <w:textAlignment w:val="center"/>
              <w:rPr>
                <w:rFonts w:ascii="宋体" w:hAnsi="宋体" w:eastAsia="宋体" w:cs="宋体"/>
                <w:szCs w:val="24"/>
                <w:lang w:eastAsia="zh-CN"/>
              </w:rPr>
            </w:pPr>
            <w:r>
              <w:rPr>
                <w:rFonts w:ascii="宋体" w:hAnsi="宋体" w:eastAsia="宋体" w:cs="宋体"/>
                <w:szCs w:val="24"/>
                <w:lang w:eastAsia="zh-CN"/>
              </w:rPr>
              <w:t>240*</w:t>
            </w:r>
            <w:bookmarkStart w:id="37" w:name="_GoBack"/>
            <w:bookmarkEnd w:id="37"/>
            <w:r>
              <w:rPr>
                <w:rFonts w:ascii="宋体" w:hAnsi="宋体" w:eastAsia="宋体" w:cs="宋体"/>
                <w:szCs w:val="24"/>
                <w:lang w:eastAsia="zh-CN"/>
              </w:rPr>
              <w:t>120cm</w:t>
            </w:r>
          </w:p>
        </w:tc>
        <w:tc>
          <w:tcPr>
            <w:tcW w:w="247" w:type="pct"/>
            <w:tcBorders>
              <w:top w:val="single" w:color="auto" w:sz="4" w:space="0"/>
              <w:left w:val="nil"/>
              <w:bottom w:val="single" w:color="auto" w:sz="4" w:space="0"/>
              <w:right w:val="single" w:color="auto" w:sz="4" w:space="0"/>
            </w:tcBorders>
            <w:shd w:val="clear" w:color="auto" w:fill="auto"/>
            <w:vAlign w:val="center"/>
          </w:tcPr>
          <w:p w14:paraId="0AEBB823">
            <w:pPr>
              <w:jc w:val="center"/>
              <w:textAlignment w:val="center"/>
              <w:rPr>
                <w:rFonts w:ascii="宋体" w:hAnsi="宋体" w:eastAsia="宋体"/>
                <w:lang w:eastAsia="zh-CN"/>
              </w:rPr>
            </w:pPr>
            <w:r>
              <w:rPr>
                <w:rFonts w:hint="eastAsia" w:ascii="宋体" w:hAnsi="宋体" w:eastAsia="宋体"/>
                <w:lang w:eastAsia="zh-CN"/>
              </w:rPr>
              <w:t>4</w:t>
            </w:r>
          </w:p>
        </w:tc>
        <w:tc>
          <w:tcPr>
            <w:tcW w:w="189" w:type="pct"/>
            <w:tcBorders>
              <w:top w:val="single" w:color="auto" w:sz="4" w:space="0"/>
              <w:left w:val="nil"/>
              <w:bottom w:val="single" w:color="auto" w:sz="4" w:space="0"/>
              <w:right w:val="single" w:color="auto" w:sz="4" w:space="0"/>
            </w:tcBorders>
            <w:shd w:val="clear" w:color="auto" w:fill="auto"/>
            <w:vAlign w:val="center"/>
          </w:tcPr>
          <w:p w14:paraId="4E78ADF8">
            <w:pPr>
              <w:jc w:val="center"/>
              <w:textAlignment w:val="center"/>
              <w:rPr>
                <w:rFonts w:ascii="宋体" w:hAnsi="宋体" w:eastAsia="宋体"/>
                <w:szCs w:val="20"/>
                <w:lang w:eastAsia="zh-CN"/>
              </w:rPr>
            </w:pPr>
            <w:r>
              <w:rPr>
                <w:rFonts w:hint="eastAsia" w:ascii="宋体" w:hAnsi="宋体" w:eastAsia="宋体"/>
                <w:szCs w:val="20"/>
                <w:lang w:eastAsia="zh-CN"/>
              </w:rPr>
              <w:t>块</w:t>
            </w:r>
          </w:p>
        </w:tc>
        <w:tc>
          <w:tcPr>
            <w:tcW w:w="345" w:type="pct"/>
            <w:tcBorders>
              <w:top w:val="single" w:color="auto" w:sz="4" w:space="0"/>
              <w:left w:val="nil"/>
              <w:bottom w:val="single" w:color="auto" w:sz="4" w:space="0"/>
              <w:right w:val="single" w:color="auto" w:sz="4" w:space="0"/>
            </w:tcBorders>
            <w:shd w:val="clear" w:color="auto" w:fill="auto"/>
            <w:vAlign w:val="center"/>
          </w:tcPr>
          <w:p w14:paraId="606F1FD5">
            <w:pPr>
              <w:jc w:val="center"/>
              <w:textAlignment w:val="center"/>
              <w:rPr>
                <w:rFonts w:ascii="宋体" w:hAnsi="宋体" w:eastAsia="宋体" w:cs="宋体"/>
                <w:szCs w:val="24"/>
                <w:lang w:eastAsia="zh-CN"/>
              </w:rPr>
            </w:pPr>
            <w:r>
              <w:rPr>
                <w:rFonts w:hint="eastAsia" w:ascii="宋体" w:hAnsi="宋体" w:eastAsia="宋体" w:cs="宋体"/>
                <w:szCs w:val="24"/>
                <w:lang w:eastAsia="zh-CN"/>
              </w:rPr>
              <w:t>支架、白板</w:t>
            </w:r>
          </w:p>
        </w:tc>
        <w:tc>
          <w:tcPr>
            <w:tcW w:w="759" w:type="pct"/>
            <w:tcBorders>
              <w:top w:val="single" w:color="auto" w:sz="4" w:space="0"/>
              <w:left w:val="nil"/>
              <w:bottom w:val="single" w:color="auto" w:sz="4" w:space="0"/>
              <w:right w:val="single" w:color="auto" w:sz="4" w:space="0"/>
            </w:tcBorders>
            <w:shd w:val="clear" w:color="auto" w:fill="auto"/>
            <w:vAlign w:val="center"/>
          </w:tcPr>
          <w:p w14:paraId="6663A4B6">
            <w:pPr>
              <w:jc w:val="center"/>
              <w:textAlignment w:val="center"/>
              <w:rPr>
                <w:rFonts w:ascii="宋体" w:hAnsi="宋体" w:eastAsia="宋体"/>
                <w:lang w:eastAsia="zh-CN"/>
              </w:rPr>
            </w:pPr>
            <w:r>
              <w:rPr>
                <w:rFonts w:hint="eastAsia" w:ascii="宋体" w:hAnsi="宋体" w:eastAsia="宋体" w:cs="宋体"/>
                <w:szCs w:val="24"/>
                <w:lang w:eastAsia="zh-CN"/>
              </w:rPr>
              <w:t>支架：</w:t>
            </w:r>
            <w:r>
              <w:rPr>
                <w:rFonts w:hint="eastAsia" w:ascii="宋体" w:hAnsi="宋体" w:eastAsia="宋体"/>
                <w:lang w:eastAsia="zh-CN"/>
              </w:rPr>
              <w:t>H型可上下升降可移动</w:t>
            </w:r>
          </w:p>
          <w:p w14:paraId="189F216C">
            <w:pPr>
              <w:jc w:val="center"/>
              <w:textAlignment w:val="center"/>
              <w:rPr>
                <w:rFonts w:hint="eastAsia" w:ascii="宋体" w:hAnsi="宋体" w:eastAsia="宋体" w:cs="宋体"/>
                <w:szCs w:val="24"/>
                <w:lang w:eastAsia="zh-CN"/>
              </w:rPr>
            </w:pPr>
            <w:r>
              <w:rPr>
                <w:rFonts w:hint="eastAsia" w:ascii="宋体" w:hAnsi="宋体" w:eastAsia="宋体"/>
                <w:lang w:eastAsia="zh-CN"/>
              </w:rPr>
              <w:t>白板：可磁性吸附</w:t>
            </w:r>
          </w:p>
        </w:tc>
        <w:tc>
          <w:tcPr>
            <w:tcW w:w="1843" w:type="pct"/>
            <w:tcBorders>
              <w:top w:val="single" w:color="auto" w:sz="4" w:space="0"/>
              <w:left w:val="nil"/>
              <w:bottom w:val="single" w:color="auto" w:sz="4" w:space="0"/>
              <w:right w:val="single" w:color="auto" w:sz="4" w:space="0"/>
            </w:tcBorders>
            <w:shd w:val="clear" w:color="auto" w:fill="auto"/>
            <w:vAlign w:val="center"/>
          </w:tcPr>
          <w:p w14:paraId="3ABA6EF6">
            <w:pPr>
              <w:textAlignment w:val="center"/>
              <w:rPr>
                <w:rFonts w:hint="eastAsia" w:ascii="宋体" w:hAnsi="宋体" w:eastAsia="宋体"/>
                <w:lang w:eastAsia="zh-CN"/>
              </w:rPr>
            </w:pPr>
            <w:r>
              <w:rPr>
                <w:rFonts w:hint="eastAsia" w:ascii="宋体" w:hAnsi="宋体" w:eastAsia="宋体"/>
                <w:lang w:eastAsia="zh-CN"/>
              </w:rPr>
              <w:t xml:space="preserve">1：H型支架式白板 可上下升降可移动可磁性吸附办公会议白板 </w:t>
            </w:r>
          </w:p>
          <w:p w14:paraId="18DB17D1">
            <w:pPr>
              <w:textAlignment w:val="center"/>
              <w:rPr>
                <w:rFonts w:ascii="宋体" w:hAnsi="宋体" w:eastAsia="宋体"/>
                <w:lang w:eastAsia="zh-CN"/>
              </w:rPr>
            </w:pPr>
            <w:r>
              <w:rPr>
                <w:rFonts w:hint="eastAsia" w:ascii="宋体" w:hAnsi="宋体" w:eastAsia="宋体"/>
                <w:lang w:eastAsia="zh-CN"/>
              </w:rPr>
              <w:t>2：双面书写 2档升降</w:t>
            </w:r>
          </w:p>
        </w:tc>
      </w:tr>
      <w:tr w14:paraId="7350DCA1">
        <w:tblPrEx>
          <w:tblCellMar>
            <w:top w:w="0" w:type="dxa"/>
            <w:left w:w="108" w:type="dxa"/>
            <w:bottom w:w="0" w:type="dxa"/>
            <w:right w:w="108" w:type="dxa"/>
          </w:tblCellMar>
        </w:tblPrEx>
        <w:trPr>
          <w:trHeight w:val="1933"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582352A2">
            <w:pPr>
              <w:jc w:val="center"/>
              <w:textAlignment w:val="center"/>
              <w:rPr>
                <w:rFonts w:ascii="宋体" w:hAnsi="宋体" w:eastAsia="宋体" w:cs="宋体"/>
                <w:szCs w:val="24"/>
                <w:lang w:eastAsia="zh-CN"/>
              </w:rPr>
            </w:pPr>
            <w:r>
              <w:rPr>
                <w:rFonts w:hint="eastAsia" w:ascii="宋体" w:hAnsi="宋体" w:eastAsia="宋体" w:cs="宋体"/>
                <w:szCs w:val="24"/>
                <w:lang w:eastAsia="zh-CN"/>
              </w:rPr>
              <w:t>5</w:t>
            </w:r>
            <w:r>
              <w:rPr>
                <w:rFonts w:ascii="宋体" w:hAnsi="宋体" w:eastAsia="宋体" w:cs="宋体"/>
                <w:szCs w:val="24"/>
                <w:lang w:eastAsia="zh-CN"/>
              </w:rPr>
              <w:t>7</w:t>
            </w:r>
          </w:p>
        </w:tc>
        <w:tc>
          <w:tcPr>
            <w:tcW w:w="231" w:type="pct"/>
            <w:tcBorders>
              <w:top w:val="single" w:color="auto" w:sz="4" w:space="0"/>
              <w:left w:val="nil"/>
              <w:bottom w:val="single" w:color="auto" w:sz="4" w:space="0"/>
              <w:right w:val="single" w:color="auto" w:sz="4" w:space="0"/>
            </w:tcBorders>
            <w:shd w:val="clear" w:color="auto" w:fill="auto"/>
            <w:vAlign w:val="center"/>
          </w:tcPr>
          <w:p w14:paraId="213C7A8F">
            <w:pPr>
              <w:jc w:val="center"/>
              <w:textAlignment w:val="center"/>
              <w:rPr>
                <w:rFonts w:ascii="宋体" w:hAnsi="宋体" w:eastAsia="宋体"/>
                <w:lang w:eastAsia="zh-CN"/>
              </w:rPr>
            </w:pPr>
            <w:r>
              <w:rPr>
                <w:rFonts w:hint="eastAsia" w:ascii="宋体" w:hAnsi="宋体" w:eastAsia="宋体"/>
                <w:lang w:eastAsia="zh-CN"/>
              </w:rPr>
              <w:t>四门</w:t>
            </w:r>
            <w:r>
              <w:rPr>
                <w:rFonts w:hint="eastAsia" w:ascii="宋体" w:hAnsi="宋体" w:eastAsia="宋体"/>
                <w:lang w:val="en-US" w:eastAsia="zh-CN"/>
              </w:rPr>
              <w:t>铁皮更衣</w:t>
            </w:r>
            <w:r>
              <w:rPr>
                <w:rFonts w:hint="eastAsia" w:ascii="宋体" w:hAnsi="宋体" w:eastAsia="宋体"/>
                <w:lang w:eastAsia="zh-CN"/>
              </w:rPr>
              <w:t>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25DCAE6A">
            <w:pPr>
              <w:jc w:val="center"/>
              <w:textAlignment w:val="center"/>
              <w:rPr>
                <w:rFonts w:ascii="宋体" w:hAnsi="宋体" w:eastAsia="宋体" w:cs="宋体"/>
                <w:szCs w:val="24"/>
                <w:lang w:eastAsia="zh-CN"/>
              </w:rPr>
            </w:pPr>
            <w:r>
              <w:rPr>
                <w:rFonts w:hint="eastAsia" w:ascii="宋体" w:hAnsi="宋体" w:eastAsia="宋体" w:cs="宋体"/>
                <w:szCs w:val="24"/>
                <w:lang w:eastAsia="zh-CN"/>
              </w:rPr>
              <w:t>金属家具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0948FEE5">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558165" cy="812800"/>
                  <wp:effectExtent l="0" t="0" r="13335" b="6350"/>
                  <wp:docPr id="129" name="图片 13" descr="QQ20250303-092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3" descr="QQ20250303-092629"/>
                          <pic:cNvPicPr>
                            <a:picLocks noChangeAspect="1"/>
                          </pic:cNvPicPr>
                        </pic:nvPicPr>
                        <pic:blipFill>
                          <a:blip r:embed="rId14"/>
                          <a:stretch>
                            <a:fillRect/>
                          </a:stretch>
                        </pic:blipFill>
                        <pic:spPr>
                          <a:xfrm>
                            <a:off x="0" y="0"/>
                            <a:ext cx="558165" cy="81280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09889DB4">
            <w:pPr>
              <w:jc w:val="center"/>
              <w:textAlignment w:val="center"/>
              <w:rPr>
                <w:rFonts w:ascii="宋体" w:hAnsi="宋体" w:eastAsia="宋体" w:cs="宋体"/>
                <w:szCs w:val="24"/>
                <w:lang w:eastAsia="zh-CN"/>
              </w:rPr>
            </w:pPr>
            <w:r>
              <w:rPr>
                <w:rFonts w:hint="eastAsia" w:ascii="宋体" w:hAnsi="宋体" w:eastAsia="宋体" w:cs="宋体"/>
                <w:szCs w:val="24"/>
                <w:lang w:eastAsia="zh-CN"/>
              </w:rPr>
              <w:t>900*400*1800mm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3D39FAAC">
            <w:pPr>
              <w:jc w:val="center"/>
              <w:textAlignment w:val="center"/>
              <w:rPr>
                <w:rFonts w:ascii="宋体" w:hAnsi="宋体" w:eastAsia="宋体"/>
                <w:lang w:eastAsia="zh-CN"/>
              </w:rPr>
            </w:pPr>
            <w:r>
              <w:rPr>
                <w:rFonts w:hint="eastAsia" w:ascii="宋体" w:hAnsi="宋体" w:eastAsia="宋体"/>
                <w:lang w:eastAsia="zh-CN"/>
              </w:rPr>
              <w:t>1</w:t>
            </w:r>
            <w:r>
              <w:rPr>
                <w:rFonts w:ascii="宋体" w:hAnsi="宋体" w:eastAsia="宋体"/>
                <w:lang w:eastAsia="zh-CN"/>
              </w:rPr>
              <w:t>1</w:t>
            </w:r>
          </w:p>
        </w:tc>
        <w:tc>
          <w:tcPr>
            <w:tcW w:w="189" w:type="pct"/>
            <w:tcBorders>
              <w:top w:val="single" w:color="auto" w:sz="4" w:space="0"/>
              <w:left w:val="nil"/>
              <w:bottom w:val="single" w:color="auto" w:sz="4" w:space="0"/>
              <w:right w:val="single" w:color="auto" w:sz="4" w:space="0"/>
            </w:tcBorders>
            <w:shd w:val="clear" w:color="auto" w:fill="auto"/>
            <w:vAlign w:val="center"/>
          </w:tcPr>
          <w:p w14:paraId="1D81D580">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4E86D1EF">
            <w:pPr>
              <w:jc w:val="center"/>
              <w:textAlignment w:val="center"/>
              <w:rPr>
                <w:rFonts w:ascii="宋体" w:hAnsi="宋体" w:eastAsia="宋体"/>
                <w:szCs w:val="20"/>
                <w:lang w:eastAsia="zh-CN"/>
              </w:rPr>
            </w:pPr>
            <w:r>
              <w:rPr>
                <w:rFonts w:hint="eastAsia" w:ascii="宋体" w:hAnsi="宋体" w:eastAsia="宋体"/>
                <w:szCs w:val="20"/>
                <w:lang w:eastAsia="zh-CN"/>
              </w:rPr>
              <w:t>柜体、门板</w:t>
            </w:r>
          </w:p>
        </w:tc>
        <w:tc>
          <w:tcPr>
            <w:tcW w:w="759" w:type="pct"/>
            <w:tcBorders>
              <w:top w:val="single" w:color="auto" w:sz="4" w:space="0"/>
              <w:left w:val="nil"/>
              <w:bottom w:val="single" w:color="auto" w:sz="4" w:space="0"/>
              <w:right w:val="single" w:color="auto" w:sz="4" w:space="0"/>
            </w:tcBorders>
            <w:shd w:val="clear" w:color="auto" w:fill="auto"/>
            <w:vAlign w:val="center"/>
          </w:tcPr>
          <w:p w14:paraId="06C118C2">
            <w:pPr>
              <w:jc w:val="center"/>
              <w:textAlignment w:val="center"/>
              <w:rPr>
                <w:rFonts w:ascii="宋体" w:hAnsi="宋体" w:eastAsia="宋体"/>
                <w:szCs w:val="20"/>
                <w:lang w:eastAsia="zh-CN"/>
              </w:rPr>
            </w:pPr>
            <w:r>
              <w:rPr>
                <w:rFonts w:hint="eastAsia" w:ascii="宋体" w:hAnsi="宋体" w:eastAsia="宋体"/>
                <w:szCs w:val="20"/>
                <w:lang w:eastAsia="zh-CN"/>
              </w:rPr>
              <w:t>柜体、门板：加厚优质钢板，酸洗磷化，静电喷塑</w:t>
            </w:r>
          </w:p>
        </w:tc>
        <w:tc>
          <w:tcPr>
            <w:tcW w:w="1843" w:type="pct"/>
            <w:tcBorders>
              <w:top w:val="single" w:color="auto" w:sz="4" w:space="0"/>
              <w:left w:val="nil"/>
              <w:bottom w:val="single" w:color="auto" w:sz="4" w:space="0"/>
              <w:right w:val="single" w:color="auto" w:sz="4" w:space="0"/>
            </w:tcBorders>
            <w:shd w:val="clear" w:color="auto" w:fill="auto"/>
            <w:vAlign w:val="center"/>
          </w:tcPr>
          <w:p w14:paraId="13715A19">
            <w:pPr>
              <w:textAlignment w:val="center"/>
              <w:rPr>
                <w:rFonts w:ascii="宋体" w:hAnsi="宋体" w:eastAsia="宋体"/>
                <w:lang w:eastAsia="zh-CN"/>
              </w:rPr>
            </w:pPr>
            <w:r>
              <w:rPr>
                <w:rFonts w:hint="eastAsia" w:ascii="宋体" w:hAnsi="宋体" w:eastAsia="宋体"/>
                <w:lang w:eastAsia="zh-CN"/>
              </w:rPr>
              <w:t>材质：</w:t>
            </w:r>
            <w:r>
              <w:rPr>
                <w:rFonts w:hint="eastAsia" w:ascii="宋体" w:hAnsi="宋体" w:eastAsia="宋体"/>
                <w:szCs w:val="20"/>
                <w:lang w:eastAsia="zh-CN"/>
              </w:rPr>
              <w:t>柜体和门板</w:t>
            </w:r>
            <w:r>
              <w:rPr>
                <w:rFonts w:hint="eastAsia" w:ascii="宋体" w:hAnsi="宋体" w:eastAsia="宋体"/>
                <w:lang w:eastAsia="zh-CN"/>
              </w:rPr>
              <w:t>采用加厚优质钢板，酸洗磷化，静电喷塑</w:t>
            </w:r>
          </w:p>
        </w:tc>
      </w:tr>
      <w:tr w14:paraId="410BC12C">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6379F381">
            <w:pPr>
              <w:jc w:val="center"/>
              <w:textAlignment w:val="center"/>
              <w:rPr>
                <w:rFonts w:ascii="宋体" w:hAnsi="宋体" w:eastAsia="宋体" w:cs="宋体"/>
                <w:szCs w:val="24"/>
                <w:lang w:eastAsia="zh-CN"/>
              </w:rPr>
            </w:pPr>
            <w:r>
              <w:rPr>
                <w:rFonts w:hint="eastAsia" w:ascii="宋体" w:hAnsi="宋体" w:eastAsia="宋体" w:cs="宋体"/>
                <w:szCs w:val="24"/>
                <w:lang w:eastAsia="zh-CN"/>
              </w:rPr>
              <w:t>5</w:t>
            </w:r>
            <w:r>
              <w:rPr>
                <w:rFonts w:ascii="宋体" w:hAnsi="宋体" w:eastAsia="宋体" w:cs="宋体"/>
                <w:szCs w:val="24"/>
                <w:lang w:eastAsia="zh-CN"/>
              </w:rPr>
              <w:t>8</w:t>
            </w:r>
          </w:p>
        </w:tc>
        <w:tc>
          <w:tcPr>
            <w:tcW w:w="231" w:type="pct"/>
            <w:tcBorders>
              <w:top w:val="single" w:color="auto" w:sz="4" w:space="0"/>
              <w:left w:val="nil"/>
              <w:bottom w:val="single" w:color="auto" w:sz="4" w:space="0"/>
              <w:right w:val="single" w:color="auto" w:sz="4" w:space="0"/>
            </w:tcBorders>
            <w:shd w:val="clear" w:color="auto" w:fill="auto"/>
            <w:vAlign w:val="center"/>
          </w:tcPr>
          <w:p w14:paraId="75DD6E9B">
            <w:pPr>
              <w:jc w:val="center"/>
              <w:textAlignment w:val="center"/>
              <w:rPr>
                <w:rFonts w:ascii="宋体" w:hAnsi="宋体" w:eastAsia="宋体"/>
                <w:lang w:eastAsia="zh-CN"/>
              </w:rPr>
            </w:pPr>
            <w:r>
              <w:rPr>
                <w:rFonts w:hint="eastAsia" w:ascii="宋体" w:hAnsi="宋体" w:eastAsia="宋体"/>
                <w:lang w:eastAsia="zh-CN"/>
              </w:rPr>
              <w:t>条凳</w:t>
            </w:r>
          </w:p>
        </w:tc>
        <w:tc>
          <w:tcPr>
            <w:tcW w:w="243" w:type="pct"/>
            <w:tcBorders>
              <w:top w:val="single" w:color="auto" w:sz="4" w:space="0"/>
              <w:left w:val="nil"/>
              <w:bottom w:val="single" w:color="auto" w:sz="4" w:space="0"/>
              <w:right w:val="single" w:color="auto" w:sz="4" w:space="0"/>
            </w:tcBorders>
            <w:shd w:val="clear" w:color="auto" w:fill="auto"/>
            <w:vAlign w:val="center"/>
          </w:tcPr>
          <w:p w14:paraId="15594127">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5A386CAB">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0" distR="0">
                  <wp:extent cx="939800" cy="527050"/>
                  <wp:effectExtent l="0" t="0" r="0" b="6350"/>
                  <wp:docPr id="130" name="图片_51"/>
                  <wp:cNvGraphicFramePr/>
                  <a:graphic xmlns:a="http://schemas.openxmlformats.org/drawingml/2006/main">
                    <a:graphicData uri="http://schemas.openxmlformats.org/drawingml/2006/picture">
                      <pic:pic xmlns:pic="http://schemas.openxmlformats.org/drawingml/2006/picture">
                        <pic:nvPicPr>
                          <pic:cNvPr id="130" name="图片_51"/>
                          <pic:cNvPicPr/>
                        </pic:nvPicPr>
                        <pic:blipFill>
                          <a:blip r:embed="rId55">
                            <a:extLst>
                              <a:ext uri="{28A0092B-C50C-407E-A947-70E740481C1C}">
                                <a14:useLocalDpi xmlns:a14="http://schemas.microsoft.com/office/drawing/2010/main" val="0"/>
                              </a:ext>
                            </a:extLst>
                          </a:blip>
                          <a:stretch>
                            <a:fillRect/>
                          </a:stretch>
                        </pic:blipFill>
                        <pic:spPr>
                          <a:xfrm>
                            <a:off x="0" y="0"/>
                            <a:ext cx="939800" cy="527050"/>
                          </a:xfrm>
                          <a:prstGeom prst="rect">
                            <a:avLst/>
                          </a:prstGeom>
                          <a:noFill/>
                          <a:ln>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243C7B21">
            <w:pPr>
              <w:jc w:val="center"/>
              <w:textAlignment w:val="center"/>
              <w:rPr>
                <w:rFonts w:ascii="宋体" w:hAnsi="宋体" w:eastAsia="宋体" w:cs="宋体"/>
                <w:szCs w:val="24"/>
                <w:lang w:eastAsia="zh-CN"/>
              </w:rPr>
            </w:pPr>
            <w:r>
              <w:rPr>
                <w:rFonts w:hint="eastAsia" w:ascii="宋体" w:hAnsi="宋体" w:eastAsia="宋体"/>
                <w:lang w:eastAsia="zh-CN"/>
              </w:rPr>
              <w:t>1200*400*750mm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18CC4279">
            <w:pPr>
              <w:jc w:val="center"/>
              <w:textAlignment w:val="center"/>
              <w:rPr>
                <w:rFonts w:ascii="宋体" w:hAnsi="宋体" w:eastAsia="宋体"/>
                <w:lang w:eastAsia="zh-CN"/>
              </w:rPr>
            </w:pPr>
            <w:r>
              <w:rPr>
                <w:rFonts w:hint="eastAsia" w:ascii="宋体" w:hAnsi="宋体" w:eastAsia="宋体"/>
                <w:lang w:eastAsia="zh-CN"/>
              </w:rPr>
              <w:t>4</w:t>
            </w:r>
          </w:p>
        </w:tc>
        <w:tc>
          <w:tcPr>
            <w:tcW w:w="189" w:type="pct"/>
            <w:tcBorders>
              <w:top w:val="single" w:color="auto" w:sz="4" w:space="0"/>
              <w:left w:val="nil"/>
              <w:bottom w:val="single" w:color="auto" w:sz="4" w:space="0"/>
              <w:right w:val="single" w:color="auto" w:sz="4" w:space="0"/>
            </w:tcBorders>
            <w:shd w:val="clear" w:color="auto" w:fill="auto"/>
            <w:vAlign w:val="center"/>
          </w:tcPr>
          <w:p w14:paraId="2E4D82BA">
            <w:pPr>
              <w:jc w:val="center"/>
              <w:textAlignment w:val="center"/>
              <w:rPr>
                <w:rFonts w:hint="eastAsia" w:ascii="宋体" w:hAnsi="宋体" w:eastAsia="宋体"/>
                <w:szCs w:val="20"/>
                <w:lang w:eastAsia="zh-CN"/>
              </w:rPr>
            </w:pPr>
            <w:r>
              <w:rPr>
                <w:rFonts w:hint="eastAsia" w:ascii="宋体" w:hAnsi="宋体" w:eastAsia="宋体"/>
                <w:szCs w:val="20"/>
                <w:lang w:eastAsia="zh-CN"/>
              </w:rPr>
              <w:t>条</w:t>
            </w:r>
          </w:p>
        </w:tc>
        <w:tc>
          <w:tcPr>
            <w:tcW w:w="345" w:type="pct"/>
            <w:tcBorders>
              <w:top w:val="single" w:color="auto" w:sz="4" w:space="0"/>
              <w:left w:val="nil"/>
              <w:bottom w:val="single" w:color="auto" w:sz="4" w:space="0"/>
              <w:right w:val="single" w:color="auto" w:sz="4" w:space="0"/>
            </w:tcBorders>
            <w:shd w:val="clear" w:color="auto" w:fill="auto"/>
            <w:vAlign w:val="center"/>
          </w:tcPr>
          <w:p w14:paraId="45730C05">
            <w:pPr>
              <w:jc w:val="center"/>
              <w:textAlignment w:val="center"/>
              <w:rPr>
                <w:rFonts w:hint="eastAsia" w:ascii="宋体" w:hAnsi="宋体" w:eastAsia="宋体"/>
                <w:szCs w:val="20"/>
                <w:lang w:eastAsia="zh-CN"/>
              </w:rPr>
            </w:pPr>
            <w:r>
              <w:rPr>
                <w:rFonts w:hint="eastAsia" w:ascii="宋体" w:hAnsi="宋体" w:eastAsia="宋体"/>
                <w:szCs w:val="20"/>
                <w:lang w:eastAsia="zh-CN"/>
              </w:rPr>
              <w:t>面材、支架</w:t>
            </w:r>
          </w:p>
        </w:tc>
        <w:tc>
          <w:tcPr>
            <w:tcW w:w="759" w:type="pct"/>
            <w:tcBorders>
              <w:top w:val="single" w:color="auto" w:sz="4" w:space="0"/>
              <w:left w:val="nil"/>
              <w:bottom w:val="single" w:color="auto" w:sz="4" w:space="0"/>
              <w:right w:val="single" w:color="auto" w:sz="4" w:space="0"/>
            </w:tcBorders>
            <w:shd w:val="clear" w:color="auto" w:fill="auto"/>
            <w:vAlign w:val="center"/>
          </w:tcPr>
          <w:p w14:paraId="798C8B41">
            <w:pPr>
              <w:jc w:val="center"/>
              <w:textAlignment w:val="center"/>
              <w:rPr>
                <w:rFonts w:ascii="宋体" w:hAnsi="宋体" w:eastAsia="宋体"/>
                <w:lang w:eastAsia="zh-CN"/>
              </w:rPr>
            </w:pPr>
            <w:r>
              <w:rPr>
                <w:rFonts w:hint="eastAsia" w:ascii="宋体" w:hAnsi="宋体" w:eastAsia="宋体"/>
                <w:lang w:eastAsia="zh-CN"/>
              </w:rPr>
              <w:t>面材：刨花板</w:t>
            </w:r>
          </w:p>
          <w:p w14:paraId="1524A7CA">
            <w:pPr>
              <w:jc w:val="center"/>
              <w:textAlignment w:val="center"/>
              <w:rPr>
                <w:rFonts w:hint="eastAsia" w:ascii="宋体" w:hAnsi="宋体" w:eastAsia="宋体"/>
                <w:szCs w:val="20"/>
                <w:lang w:eastAsia="zh-CN"/>
              </w:rPr>
            </w:pPr>
            <w:r>
              <w:rPr>
                <w:rFonts w:hint="eastAsia" w:ascii="宋体" w:hAnsi="宋体" w:eastAsia="宋体"/>
                <w:lang w:eastAsia="zh-CN"/>
              </w:rPr>
              <w:t>支架：钢架</w:t>
            </w:r>
          </w:p>
        </w:tc>
        <w:tc>
          <w:tcPr>
            <w:tcW w:w="1843" w:type="pct"/>
            <w:tcBorders>
              <w:top w:val="single" w:color="auto" w:sz="4" w:space="0"/>
              <w:left w:val="nil"/>
              <w:bottom w:val="single" w:color="auto" w:sz="4" w:space="0"/>
              <w:right w:val="single" w:color="auto" w:sz="4" w:space="0"/>
            </w:tcBorders>
            <w:shd w:val="clear" w:color="auto" w:fill="auto"/>
            <w:vAlign w:val="center"/>
          </w:tcPr>
          <w:p w14:paraId="038AF450">
            <w:pPr>
              <w:textAlignment w:val="center"/>
              <w:rPr>
                <w:rFonts w:ascii="宋体" w:hAnsi="宋体" w:eastAsia="宋体"/>
                <w:lang w:eastAsia="zh-CN"/>
              </w:rPr>
            </w:pPr>
            <w:r>
              <w:rPr>
                <w:rFonts w:hint="eastAsia" w:ascii="宋体" w:hAnsi="宋体" w:eastAsia="宋体"/>
                <w:lang w:eastAsia="zh-CN"/>
              </w:rPr>
              <w:t>面材采用E0级环保刨花板，钢架支架</w:t>
            </w:r>
          </w:p>
        </w:tc>
      </w:tr>
      <w:tr w14:paraId="0FC97C74">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5C5C9E33">
            <w:pPr>
              <w:jc w:val="center"/>
              <w:textAlignment w:val="center"/>
              <w:rPr>
                <w:rFonts w:ascii="宋体" w:hAnsi="宋体" w:eastAsia="宋体" w:cs="宋体"/>
                <w:szCs w:val="24"/>
                <w:lang w:eastAsia="zh-CN"/>
              </w:rPr>
            </w:pPr>
            <w:r>
              <w:rPr>
                <w:rFonts w:hint="eastAsia" w:ascii="宋体" w:hAnsi="宋体" w:eastAsia="宋体" w:cs="宋体"/>
                <w:szCs w:val="24"/>
                <w:lang w:eastAsia="zh-CN"/>
              </w:rPr>
              <w:t>5</w:t>
            </w:r>
            <w:r>
              <w:rPr>
                <w:rFonts w:ascii="宋体" w:hAnsi="宋体" w:eastAsia="宋体" w:cs="宋体"/>
                <w:szCs w:val="24"/>
                <w:lang w:eastAsia="zh-CN"/>
              </w:rPr>
              <w:t>9</w:t>
            </w:r>
          </w:p>
        </w:tc>
        <w:tc>
          <w:tcPr>
            <w:tcW w:w="231" w:type="pct"/>
            <w:tcBorders>
              <w:top w:val="single" w:color="auto" w:sz="4" w:space="0"/>
              <w:left w:val="nil"/>
              <w:bottom w:val="single" w:color="auto" w:sz="4" w:space="0"/>
              <w:right w:val="single" w:color="auto" w:sz="4" w:space="0"/>
            </w:tcBorders>
            <w:shd w:val="clear" w:color="auto" w:fill="auto"/>
            <w:vAlign w:val="center"/>
          </w:tcPr>
          <w:p w14:paraId="17CAAC8F">
            <w:pPr>
              <w:jc w:val="center"/>
              <w:textAlignment w:val="center"/>
              <w:rPr>
                <w:rFonts w:ascii="宋体" w:hAnsi="宋体" w:eastAsia="宋体"/>
                <w:lang w:eastAsia="zh-CN"/>
              </w:rPr>
            </w:pPr>
            <w:r>
              <w:rPr>
                <w:rFonts w:hint="eastAsia" w:ascii="宋体" w:hAnsi="宋体" w:eastAsia="宋体"/>
                <w:lang w:eastAsia="zh-CN"/>
              </w:rPr>
              <w:t>接待沙发</w:t>
            </w:r>
          </w:p>
        </w:tc>
        <w:tc>
          <w:tcPr>
            <w:tcW w:w="243" w:type="pct"/>
            <w:tcBorders>
              <w:top w:val="single" w:color="auto" w:sz="4" w:space="0"/>
              <w:left w:val="nil"/>
              <w:bottom w:val="single" w:color="auto" w:sz="4" w:space="0"/>
              <w:right w:val="single" w:color="auto" w:sz="4" w:space="0"/>
            </w:tcBorders>
            <w:shd w:val="clear" w:color="auto" w:fill="auto"/>
            <w:vAlign w:val="center"/>
          </w:tcPr>
          <w:p w14:paraId="65BE4F86">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45794CFD">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885825" cy="835025"/>
                  <wp:effectExtent l="0" t="0" r="9525" b="3175"/>
                  <wp:docPr id="1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6"/>
                          <pic:cNvPicPr>
                            <a:picLocks noChangeAspect="1"/>
                          </pic:cNvPicPr>
                        </pic:nvPicPr>
                        <pic:blipFill>
                          <a:blip r:embed="rId56" cstate="print">
                            <a:extLst>
                              <a:ext uri="{28A0092B-C50C-407E-A947-70E740481C1C}">
                                <a14:useLocalDpi xmlns:a14="http://schemas.microsoft.com/office/drawing/2010/main" val="0"/>
                              </a:ext>
                            </a:extLst>
                          </a:blip>
                          <a:stretch>
                            <a:fillRect/>
                          </a:stretch>
                        </pic:blipFill>
                        <pic:spPr>
                          <a:xfrm>
                            <a:off x="0" y="0"/>
                            <a:ext cx="885825" cy="83502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7A7A168C">
            <w:pPr>
              <w:jc w:val="center"/>
              <w:textAlignment w:val="center"/>
              <w:rPr>
                <w:rFonts w:ascii="宋体" w:hAnsi="宋体" w:eastAsia="宋体" w:cs="宋体"/>
                <w:szCs w:val="24"/>
                <w:lang w:eastAsia="zh-CN"/>
              </w:rPr>
            </w:pPr>
            <w:r>
              <w:rPr>
                <w:rFonts w:hint="eastAsia" w:ascii="宋体" w:hAnsi="宋体" w:eastAsia="宋体" w:cs="宋体"/>
                <w:szCs w:val="24"/>
                <w:lang w:eastAsia="zh-CN"/>
              </w:rPr>
              <w:t>1030*880*900mm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62B6A0DE">
            <w:pPr>
              <w:jc w:val="center"/>
              <w:textAlignment w:val="center"/>
              <w:rPr>
                <w:rFonts w:ascii="宋体" w:hAnsi="宋体" w:eastAsia="宋体"/>
                <w:lang w:eastAsia="zh-CN"/>
              </w:rPr>
            </w:pPr>
            <w:r>
              <w:rPr>
                <w:rFonts w:hint="eastAsia" w:ascii="宋体" w:hAnsi="宋体" w:eastAsia="宋体"/>
                <w:lang w:eastAsia="zh-CN"/>
              </w:rPr>
              <w:t>1</w:t>
            </w:r>
            <w:r>
              <w:rPr>
                <w:rFonts w:ascii="宋体" w:hAnsi="宋体" w:eastAsia="宋体"/>
                <w:lang w:eastAsia="zh-CN"/>
              </w:rPr>
              <w:t>8</w:t>
            </w:r>
          </w:p>
        </w:tc>
        <w:tc>
          <w:tcPr>
            <w:tcW w:w="189" w:type="pct"/>
            <w:tcBorders>
              <w:top w:val="single" w:color="auto" w:sz="4" w:space="0"/>
              <w:left w:val="nil"/>
              <w:bottom w:val="single" w:color="auto" w:sz="4" w:space="0"/>
              <w:right w:val="single" w:color="auto" w:sz="4" w:space="0"/>
            </w:tcBorders>
            <w:shd w:val="clear" w:color="auto" w:fill="auto"/>
            <w:vAlign w:val="center"/>
          </w:tcPr>
          <w:p w14:paraId="631D010F">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22AC5EA0">
            <w:pPr>
              <w:jc w:val="center"/>
              <w:textAlignment w:val="center"/>
              <w:rPr>
                <w:rFonts w:ascii="宋体" w:hAnsi="宋体" w:eastAsia="宋体"/>
                <w:szCs w:val="20"/>
                <w:lang w:eastAsia="zh-CN"/>
              </w:rPr>
            </w:pPr>
            <w:r>
              <w:rPr>
                <w:rFonts w:hint="eastAsia" w:ascii="宋体" w:hAnsi="宋体" w:eastAsia="宋体"/>
                <w:szCs w:val="20"/>
                <w:lang w:eastAsia="zh-CN"/>
              </w:rPr>
              <w:t>面料、</w:t>
            </w:r>
            <w:r>
              <w:rPr>
                <w:rFonts w:hint="eastAsia" w:ascii="宋体" w:hAnsi="宋体" w:eastAsia="宋体"/>
                <w:lang w:eastAsia="zh-CN"/>
              </w:rPr>
              <w:t>软包、框架、承重弹力结构</w:t>
            </w:r>
          </w:p>
        </w:tc>
        <w:tc>
          <w:tcPr>
            <w:tcW w:w="759" w:type="pct"/>
            <w:tcBorders>
              <w:top w:val="single" w:color="auto" w:sz="4" w:space="0"/>
              <w:left w:val="nil"/>
              <w:bottom w:val="single" w:color="auto" w:sz="4" w:space="0"/>
              <w:right w:val="single" w:color="auto" w:sz="4" w:space="0"/>
            </w:tcBorders>
            <w:shd w:val="clear" w:color="auto" w:fill="auto"/>
            <w:vAlign w:val="center"/>
          </w:tcPr>
          <w:p w14:paraId="0243D21A">
            <w:pPr>
              <w:textAlignment w:val="center"/>
              <w:rPr>
                <w:rFonts w:hint="eastAsia" w:ascii="宋体" w:hAnsi="宋体" w:eastAsia="宋体"/>
                <w:lang w:eastAsia="zh-CN"/>
              </w:rPr>
            </w:pPr>
            <w:r>
              <w:rPr>
                <w:rFonts w:hint="eastAsia" w:ascii="宋体" w:hAnsi="宋体" w:eastAsia="宋体"/>
                <w:lang w:eastAsia="zh-CN"/>
              </w:rPr>
              <w:t>面料：西皮</w:t>
            </w:r>
          </w:p>
          <w:p w14:paraId="650AF634">
            <w:pPr>
              <w:textAlignment w:val="center"/>
              <w:rPr>
                <w:rFonts w:hint="eastAsia" w:ascii="宋体" w:hAnsi="宋体" w:eastAsia="宋体"/>
                <w:lang w:eastAsia="zh-CN"/>
              </w:rPr>
            </w:pPr>
            <w:r>
              <w:rPr>
                <w:rFonts w:hint="eastAsia" w:ascii="宋体" w:hAnsi="宋体" w:eastAsia="宋体"/>
                <w:lang w:eastAsia="zh-CN"/>
              </w:rPr>
              <w:t>软包：高密度定型海绵</w:t>
            </w:r>
          </w:p>
          <w:p w14:paraId="0C602D90">
            <w:pPr>
              <w:textAlignment w:val="center"/>
              <w:rPr>
                <w:rFonts w:hint="eastAsia" w:ascii="宋体" w:hAnsi="宋体" w:eastAsia="宋体"/>
                <w:lang w:eastAsia="zh-CN"/>
              </w:rPr>
            </w:pPr>
            <w:r>
              <w:rPr>
                <w:rFonts w:hint="eastAsia" w:ascii="宋体" w:hAnsi="宋体" w:eastAsia="宋体"/>
                <w:lang w:eastAsia="zh-CN"/>
              </w:rPr>
              <w:t xml:space="preserve">框架：松木实木结合多层板内框架； </w:t>
            </w:r>
          </w:p>
          <w:p w14:paraId="511489FD">
            <w:pPr>
              <w:textAlignment w:val="center"/>
              <w:rPr>
                <w:rFonts w:ascii="宋体" w:hAnsi="宋体" w:eastAsia="宋体"/>
                <w:lang w:eastAsia="zh-CN"/>
              </w:rPr>
            </w:pPr>
            <w:r>
              <w:rPr>
                <w:rFonts w:hint="eastAsia" w:ascii="宋体" w:hAnsi="宋体" w:eastAsia="宋体"/>
                <w:lang w:eastAsia="zh-CN"/>
              </w:rPr>
              <w:t>承重弹力结构：靠背装钉多条橡筋</w:t>
            </w:r>
          </w:p>
          <w:p w14:paraId="4CF672CB">
            <w:pPr>
              <w:textAlignment w:val="center"/>
              <w:rPr>
                <w:rFonts w:ascii="宋体" w:hAnsi="宋体" w:eastAsia="宋体"/>
                <w:szCs w:val="20"/>
                <w:lang w:eastAsia="zh-CN"/>
              </w:rPr>
            </w:pPr>
            <w:r>
              <w:rPr>
                <w:rFonts w:hint="eastAsia" w:ascii="宋体" w:hAnsi="宋体" w:eastAsia="宋体"/>
                <w:lang w:eastAsia="zh-CN"/>
              </w:rPr>
              <w:t>坐垫：标准间距蛇形簧+平衡橡筋+面布；</w:t>
            </w:r>
          </w:p>
        </w:tc>
        <w:tc>
          <w:tcPr>
            <w:tcW w:w="1843" w:type="pct"/>
            <w:tcBorders>
              <w:top w:val="single" w:color="auto" w:sz="4" w:space="0"/>
              <w:left w:val="nil"/>
              <w:bottom w:val="single" w:color="auto" w:sz="4" w:space="0"/>
              <w:right w:val="single" w:color="auto" w:sz="4" w:space="0"/>
            </w:tcBorders>
            <w:shd w:val="clear" w:color="auto" w:fill="auto"/>
            <w:vAlign w:val="center"/>
          </w:tcPr>
          <w:p w14:paraId="289CBBEE">
            <w:pPr>
              <w:textAlignment w:val="center"/>
              <w:rPr>
                <w:rFonts w:hint="eastAsia" w:ascii="宋体" w:hAnsi="宋体" w:eastAsia="宋体"/>
                <w:lang w:eastAsia="zh-CN"/>
              </w:rPr>
            </w:pPr>
            <w:r>
              <w:rPr>
                <w:rFonts w:hint="eastAsia" w:ascii="宋体" w:hAnsi="宋体" w:eastAsia="宋体"/>
                <w:lang w:eastAsia="zh-CN"/>
              </w:rPr>
              <w:t>面料：优质麻布面料,经精细裁剪，高速衣车及粗线车制皮套，直接包面，沉稳舒适；</w:t>
            </w:r>
          </w:p>
          <w:p w14:paraId="2DD246FE">
            <w:pPr>
              <w:textAlignment w:val="center"/>
              <w:rPr>
                <w:rFonts w:hint="eastAsia" w:ascii="宋体" w:hAnsi="宋体" w:eastAsia="宋体"/>
                <w:lang w:eastAsia="zh-CN"/>
              </w:rPr>
            </w:pPr>
            <w:r>
              <w:rPr>
                <w:rFonts w:hint="eastAsia" w:ascii="宋体" w:hAnsi="宋体" w:eastAsia="宋体"/>
                <w:lang w:eastAsia="zh-CN"/>
              </w:rPr>
              <w:t>软包：高密度定型海绵，密度38kg/m3，表面涂有防老化变形保护膜。软硬适中，回弹性好，不变形；</w:t>
            </w:r>
          </w:p>
          <w:p w14:paraId="0CBDE0FF">
            <w:pPr>
              <w:textAlignment w:val="center"/>
              <w:rPr>
                <w:rFonts w:hint="eastAsia" w:ascii="宋体" w:hAnsi="宋体" w:eastAsia="宋体"/>
                <w:lang w:eastAsia="zh-CN"/>
              </w:rPr>
            </w:pPr>
            <w:r>
              <w:rPr>
                <w:rFonts w:hint="eastAsia" w:ascii="宋体" w:hAnsi="宋体" w:eastAsia="宋体"/>
                <w:lang w:eastAsia="zh-CN"/>
              </w:rPr>
              <w:t xml:space="preserve">框架：松木实木结合多层板内框架； </w:t>
            </w:r>
          </w:p>
          <w:p w14:paraId="6A48864A">
            <w:pPr>
              <w:textAlignment w:val="center"/>
              <w:rPr>
                <w:rFonts w:ascii="宋体" w:hAnsi="宋体" w:eastAsia="宋体"/>
                <w:lang w:eastAsia="zh-CN"/>
              </w:rPr>
            </w:pPr>
            <w:r>
              <w:rPr>
                <w:rFonts w:hint="eastAsia" w:ascii="宋体" w:hAnsi="宋体" w:eastAsia="宋体"/>
                <w:lang w:eastAsia="zh-CN"/>
              </w:rPr>
              <w:t>承重弹力结构：靠背装钉多条橡筋</w:t>
            </w:r>
          </w:p>
          <w:p w14:paraId="219A5021">
            <w:pPr>
              <w:textAlignment w:val="center"/>
              <w:rPr>
                <w:rFonts w:ascii="宋体" w:hAnsi="宋体" w:eastAsia="宋体"/>
                <w:lang w:eastAsia="zh-CN"/>
              </w:rPr>
            </w:pPr>
            <w:r>
              <w:rPr>
                <w:rFonts w:hint="eastAsia" w:ascii="宋体" w:hAnsi="宋体" w:eastAsia="宋体"/>
                <w:lang w:eastAsia="zh-CN"/>
              </w:rPr>
              <w:t>坐垫：标准间距蛇形簧+平衡橡筋+面布；</w:t>
            </w:r>
          </w:p>
        </w:tc>
      </w:tr>
      <w:tr w14:paraId="6853F6ED">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126682AD">
            <w:pPr>
              <w:jc w:val="center"/>
              <w:textAlignment w:val="center"/>
              <w:rPr>
                <w:rFonts w:ascii="宋体" w:hAnsi="宋体" w:eastAsia="宋体" w:cs="宋体"/>
                <w:szCs w:val="24"/>
                <w:lang w:eastAsia="zh-CN"/>
              </w:rPr>
            </w:pPr>
            <w:r>
              <w:rPr>
                <w:rFonts w:hint="eastAsia" w:ascii="宋体" w:hAnsi="宋体" w:eastAsia="宋体" w:cs="宋体"/>
                <w:szCs w:val="24"/>
                <w:lang w:eastAsia="zh-CN"/>
              </w:rPr>
              <w:t>6</w:t>
            </w:r>
            <w:r>
              <w:rPr>
                <w:rFonts w:ascii="宋体" w:hAnsi="宋体" w:eastAsia="宋体" w:cs="宋体"/>
                <w:szCs w:val="24"/>
                <w:lang w:eastAsia="zh-CN"/>
              </w:rPr>
              <w:t>0</w:t>
            </w:r>
          </w:p>
        </w:tc>
        <w:tc>
          <w:tcPr>
            <w:tcW w:w="231" w:type="pct"/>
            <w:tcBorders>
              <w:top w:val="single" w:color="auto" w:sz="4" w:space="0"/>
              <w:left w:val="nil"/>
              <w:bottom w:val="single" w:color="auto" w:sz="4" w:space="0"/>
              <w:right w:val="single" w:color="auto" w:sz="4" w:space="0"/>
            </w:tcBorders>
            <w:shd w:val="clear" w:color="auto" w:fill="auto"/>
            <w:vAlign w:val="center"/>
          </w:tcPr>
          <w:p w14:paraId="75FCD748">
            <w:pPr>
              <w:jc w:val="center"/>
              <w:textAlignment w:val="center"/>
              <w:rPr>
                <w:rFonts w:ascii="宋体" w:hAnsi="宋体" w:eastAsia="宋体"/>
                <w:lang w:eastAsia="zh-CN"/>
              </w:rPr>
            </w:pPr>
            <w:r>
              <w:rPr>
                <w:rFonts w:hint="eastAsia" w:ascii="宋体" w:hAnsi="宋体" w:eastAsia="宋体"/>
                <w:lang w:eastAsia="zh-CN"/>
              </w:rPr>
              <w:t>茶几</w:t>
            </w:r>
          </w:p>
        </w:tc>
        <w:tc>
          <w:tcPr>
            <w:tcW w:w="243" w:type="pct"/>
            <w:tcBorders>
              <w:top w:val="single" w:color="auto" w:sz="4" w:space="0"/>
              <w:left w:val="nil"/>
              <w:bottom w:val="single" w:color="auto" w:sz="4" w:space="0"/>
              <w:right w:val="single" w:color="auto" w:sz="4" w:space="0"/>
            </w:tcBorders>
            <w:shd w:val="clear" w:color="auto" w:fill="auto"/>
            <w:vAlign w:val="center"/>
          </w:tcPr>
          <w:p w14:paraId="3192D16C">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75505F46">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707390" cy="738505"/>
                  <wp:effectExtent l="0" t="0" r="16510" b="4445"/>
                  <wp:docPr id="13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4"/>
                          <pic:cNvPicPr>
                            <a:picLocks noChangeAspect="1"/>
                          </pic:cNvPicPr>
                        </pic:nvPicPr>
                        <pic:blipFill>
                          <a:blip r:embed="rId57" cstate="print">
                            <a:extLst>
                              <a:ext uri="{28A0092B-C50C-407E-A947-70E740481C1C}">
                                <a14:useLocalDpi xmlns:a14="http://schemas.microsoft.com/office/drawing/2010/main" val="0"/>
                              </a:ext>
                            </a:extLst>
                          </a:blip>
                          <a:stretch>
                            <a:fillRect/>
                          </a:stretch>
                        </pic:blipFill>
                        <pic:spPr>
                          <a:xfrm>
                            <a:off x="0" y="0"/>
                            <a:ext cx="707390" cy="73850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616EF9A4">
            <w:pPr>
              <w:jc w:val="center"/>
              <w:textAlignment w:val="center"/>
              <w:rPr>
                <w:rFonts w:ascii="宋体" w:hAnsi="宋体" w:eastAsia="宋体" w:cs="宋体"/>
                <w:szCs w:val="24"/>
                <w:lang w:eastAsia="zh-CN"/>
              </w:rPr>
            </w:pPr>
            <w:r>
              <w:rPr>
                <w:rFonts w:hint="eastAsia" w:ascii="宋体" w:hAnsi="宋体" w:eastAsia="宋体" w:cs="宋体"/>
                <w:szCs w:val="24"/>
                <w:lang w:eastAsia="zh-CN"/>
              </w:rPr>
              <w:t>600*600*450mm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4DA80A3E">
            <w:pPr>
              <w:jc w:val="center"/>
              <w:textAlignment w:val="center"/>
              <w:rPr>
                <w:rFonts w:ascii="宋体" w:hAnsi="宋体" w:eastAsia="宋体"/>
                <w:lang w:eastAsia="zh-CN"/>
              </w:rPr>
            </w:pPr>
            <w:r>
              <w:rPr>
                <w:rFonts w:hint="eastAsia" w:ascii="宋体" w:hAnsi="宋体" w:eastAsia="宋体"/>
                <w:lang w:eastAsia="zh-CN"/>
              </w:rPr>
              <w:t>9</w:t>
            </w:r>
          </w:p>
        </w:tc>
        <w:tc>
          <w:tcPr>
            <w:tcW w:w="189" w:type="pct"/>
            <w:tcBorders>
              <w:top w:val="single" w:color="auto" w:sz="4" w:space="0"/>
              <w:left w:val="nil"/>
              <w:bottom w:val="single" w:color="auto" w:sz="4" w:space="0"/>
              <w:right w:val="single" w:color="auto" w:sz="4" w:space="0"/>
            </w:tcBorders>
            <w:shd w:val="clear" w:color="auto" w:fill="auto"/>
            <w:vAlign w:val="center"/>
          </w:tcPr>
          <w:p w14:paraId="69E5BE76">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2A3ED64F">
            <w:pPr>
              <w:textAlignment w:val="center"/>
              <w:rPr>
                <w:rFonts w:ascii="宋体" w:hAnsi="宋体" w:eastAsia="宋体"/>
                <w:lang w:eastAsia="zh-CN"/>
              </w:rPr>
            </w:pPr>
            <w:r>
              <w:rPr>
                <w:rFonts w:hint="eastAsia" w:ascii="宋体" w:hAnsi="宋体" w:eastAsia="宋体"/>
                <w:lang w:eastAsia="zh-CN"/>
              </w:rPr>
              <w:t>面材、支架</w:t>
            </w:r>
          </w:p>
        </w:tc>
        <w:tc>
          <w:tcPr>
            <w:tcW w:w="759" w:type="pct"/>
            <w:tcBorders>
              <w:top w:val="single" w:color="auto" w:sz="4" w:space="0"/>
              <w:left w:val="nil"/>
              <w:bottom w:val="single" w:color="auto" w:sz="4" w:space="0"/>
              <w:right w:val="single" w:color="auto" w:sz="4" w:space="0"/>
            </w:tcBorders>
            <w:shd w:val="clear" w:color="auto" w:fill="auto"/>
            <w:vAlign w:val="center"/>
          </w:tcPr>
          <w:p w14:paraId="46155296">
            <w:pPr>
              <w:textAlignment w:val="center"/>
              <w:rPr>
                <w:rFonts w:hint="eastAsia" w:ascii="宋体" w:hAnsi="宋体" w:eastAsia="宋体"/>
                <w:lang w:eastAsia="zh-CN"/>
              </w:rPr>
            </w:pPr>
            <w:r>
              <w:rPr>
                <w:rFonts w:hint="eastAsia" w:ascii="宋体" w:hAnsi="宋体" w:eastAsia="宋体"/>
                <w:lang w:eastAsia="zh-CN"/>
              </w:rPr>
              <w:t>面材：环保中密度板材</w:t>
            </w:r>
          </w:p>
          <w:p w14:paraId="47528D70">
            <w:pPr>
              <w:textAlignment w:val="center"/>
              <w:rPr>
                <w:rFonts w:ascii="宋体" w:hAnsi="宋体" w:eastAsia="宋体"/>
                <w:szCs w:val="20"/>
                <w:lang w:eastAsia="zh-CN"/>
              </w:rPr>
            </w:pPr>
            <w:r>
              <w:rPr>
                <w:rFonts w:hint="eastAsia" w:ascii="宋体" w:hAnsi="宋体" w:eastAsia="宋体"/>
                <w:lang w:eastAsia="zh-CN"/>
              </w:rPr>
              <w:t>支架：实木材质</w:t>
            </w:r>
          </w:p>
        </w:tc>
        <w:tc>
          <w:tcPr>
            <w:tcW w:w="1843" w:type="pct"/>
            <w:tcBorders>
              <w:top w:val="single" w:color="auto" w:sz="4" w:space="0"/>
              <w:left w:val="nil"/>
              <w:bottom w:val="single" w:color="auto" w:sz="4" w:space="0"/>
              <w:right w:val="single" w:color="auto" w:sz="4" w:space="0"/>
            </w:tcBorders>
            <w:shd w:val="clear" w:color="auto" w:fill="auto"/>
            <w:vAlign w:val="center"/>
          </w:tcPr>
          <w:p w14:paraId="3E1C2956">
            <w:pPr>
              <w:textAlignment w:val="center"/>
              <w:rPr>
                <w:rFonts w:hint="eastAsia" w:ascii="宋体" w:hAnsi="宋体" w:eastAsia="宋体"/>
                <w:lang w:eastAsia="zh-CN"/>
              </w:rPr>
            </w:pPr>
            <w:r>
              <w:rPr>
                <w:rFonts w:hint="eastAsia" w:ascii="宋体" w:hAnsi="宋体" w:eastAsia="宋体"/>
                <w:lang w:eastAsia="zh-CN"/>
              </w:rPr>
              <w:t>面材：基材采用环保中密度板材，胡桃木木皮饰面</w:t>
            </w:r>
          </w:p>
          <w:p w14:paraId="74A82842">
            <w:pPr>
              <w:textAlignment w:val="center"/>
              <w:rPr>
                <w:rFonts w:ascii="宋体" w:hAnsi="宋体" w:eastAsia="宋体"/>
                <w:lang w:eastAsia="zh-CN"/>
              </w:rPr>
            </w:pPr>
            <w:r>
              <w:rPr>
                <w:rFonts w:hint="eastAsia" w:ascii="宋体" w:hAnsi="宋体" w:eastAsia="宋体"/>
                <w:lang w:eastAsia="zh-CN"/>
              </w:rPr>
              <w:t>支架：实木材质，环保油漆</w:t>
            </w:r>
          </w:p>
        </w:tc>
      </w:tr>
      <w:tr w14:paraId="7B8BA421">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3D243B31">
            <w:pPr>
              <w:jc w:val="center"/>
              <w:textAlignment w:val="center"/>
              <w:rPr>
                <w:rFonts w:ascii="宋体" w:hAnsi="宋体" w:eastAsia="宋体" w:cs="宋体"/>
                <w:szCs w:val="24"/>
                <w:lang w:eastAsia="zh-CN"/>
              </w:rPr>
            </w:pPr>
            <w:r>
              <w:rPr>
                <w:rFonts w:hint="eastAsia" w:ascii="宋体" w:hAnsi="宋体" w:eastAsia="宋体" w:cs="宋体"/>
                <w:szCs w:val="24"/>
                <w:lang w:eastAsia="zh-CN"/>
              </w:rPr>
              <w:t>6</w:t>
            </w:r>
            <w:r>
              <w:rPr>
                <w:rFonts w:ascii="宋体" w:hAnsi="宋体" w:eastAsia="宋体" w:cs="宋体"/>
                <w:szCs w:val="24"/>
                <w:lang w:eastAsia="zh-CN"/>
              </w:rPr>
              <w:t>1</w:t>
            </w:r>
          </w:p>
        </w:tc>
        <w:tc>
          <w:tcPr>
            <w:tcW w:w="231" w:type="pct"/>
            <w:tcBorders>
              <w:top w:val="single" w:color="auto" w:sz="4" w:space="0"/>
              <w:left w:val="nil"/>
              <w:bottom w:val="single" w:color="auto" w:sz="4" w:space="0"/>
              <w:right w:val="single" w:color="auto" w:sz="4" w:space="0"/>
            </w:tcBorders>
            <w:shd w:val="clear" w:color="auto" w:fill="auto"/>
            <w:vAlign w:val="center"/>
          </w:tcPr>
          <w:p w14:paraId="232C4848">
            <w:pPr>
              <w:jc w:val="center"/>
              <w:textAlignment w:val="center"/>
              <w:rPr>
                <w:rFonts w:ascii="宋体" w:hAnsi="宋体" w:eastAsia="宋体"/>
                <w:lang w:eastAsia="zh-CN"/>
              </w:rPr>
            </w:pPr>
            <w:r>
              <w:rPr>
                <w:rFonts w:hint="eastAsia" w:ascii="宋体" w:hAnsi="宋体" w:eastAsia="宋体"/>
                <w:lang w:eastAsia="zh-CN"/>
              </w:rPr>
              <w:t>单人床，2个床头柜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04302F09">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0D21DA13">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825500" cy="551815"/>
                  <wp:effectExtent l="0" t="0" r="12700" b="635"/>
                  <wp:docPr id="135" name="图片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060"/>
                          <pic:cNvPicPr>
                            <a:picLocks noChangeAspect="1"/>
                          </pic:cNvPicPr>
                        </pic:nvPicPr>
                        <pic:blipFill>
                          <a:blip r:embed="rId47"/>
                          <a:stretch>
                            <a:fillRect/>
                          </a:stretch>
                        </pic:blipFill>
                        <pic:spPr>
                          <a:xfrm>
                            <a:off x="0" y="0"/>
                            <a:ext cx="825500" cy="551815"/>
                          </a:xfrm>
                          <a:prstGeom prst="rect">
                            <a:avLst/>
                          </a:prstGeom>
                          <a:noFill/>
                          <a:ln w="9525">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6A51FF7B">
            <w:pPr>
              <w:jc w:val="center"/>
              <w:textAlignment w:val="center"/>
              <w:rPr>
                <w:rFonts w:ascii="宋体" w:hAnsi="宋体" w:eastAsia="宋体" w:cs="宋体"/>
                <w:szCs w:val="24"/>
                <w:highlight w:val="yellow"/>
                <w:lang w:eastAsia="zh-CN"/>
              </w:rPr>
            </w:pPr>
            <w:r>
              <w:rPr>
                <w:rFonts w:hint="eastAsia" w:ascii="宋体" w:hAnsi="宋体" w:eastAsia="宋体" w:cs="宋体"/>
                <w:szCs w:val="24"/>
                <w:lang w:eastAsia="zh-CN"/>
              </w:rPr>
              <w:t>1500*2000 mm</w:t>
            </w:r>
          </w:p>
        </w:tc>
        <w:tc>
          <w:tcPr>
            <w:tcW w:w="247" w:type="pct"/>
            <w:tcBorders>
              <w:top w:val="single" w:color="auto" w:sz="4" w:space="0"/>
              <w:left w:val="nil"/>
              <w:bottom w:val="single" w:color="auto" w:sz="4" w:space="0"/>
              <w:right w:val="single" w:color="auto" w:sz="4" w:space="0"/>
            </w:tcBorders>
            <w:shd w:val="clear" w:color="auto" w:fill="auto"/>
            <w:vAlign w:val="center"/>
          </w:tcPr>
          <w:p w14:paraId="05F5C20F">
            <w:pPr>
              <w:jc w:val="center"/>
              <w:textAlignment w:val="center"/>
              <w:rPr>
                <w:rFonts w:ascii="宋体" w:hAnsi="宋体" w:eastAsia="宋体"/>
                <w:lang w:eastAsia="zh-CN"/>
              </w:rPr>
            </w:pPr>
            <w:r>
              <w:rPr>
                <w:rFonts w:hint="eastAsia" w:ascii="宋体" w:hAnsi="宋体" w:eastAsia="宋体"/>
                <w:lang w:eastAsia="zh-CN"/>
              </w:rPr>
              <w:t>6</w:t>
            </w:r>
          </w:p>
        </w:tc>
        <w:tc>
          <w:tcPr>
            <w:tcW w:w="189" w:type="pct"/>
            <w:tcBorders>
              <w:top w:val="single" w:color="auto" w:sz="4" w:space="0"/>
              <w:left w:val="nil"/>
              <w:bottom w:val="single" w:color="auto" w:sz="4" w:space="0"/>
              <w:right w:val="single" w:color="auto" w:sz="4" w:space="0"/>
            </w:tcBorders>
            <w:shd w:val="clear" w:color="auto" w:fill="auto"/>
            <w:vAlign w:val="center"/>
          </w:tcPr>
          <w:p w14:paraId="428A15DF">
            <w:pPr>
              <w:jc w:val="center"/>
              <w:textAlignment w:val="center"/>
              <w:rPr>
                <w:rFonts w:ascii="宋体" w:hAnsi="宋体" w:eastAsia="宋体"/>
                <w:szCs w:val="20"/>
                <w:lang w:eastAsia="zh-CN"/>
              </w:rPr>
            </w:pPr>
            <w:r>
              <w:rPr>
                <w:rFonts w:hint="eastAsia" w:ascii="宋体" w:hAnsi="宋体" w:eastAsia="宋体"/>
                <w:szCs w:val="20"/>
                <w:lang w:eastAsia="zh-CN"/>
              </w:rPr>
              <w:t>套</w:t>
            </w:r>
          </w:p>
        </w:tc>
        <w:tc>
          <w:tcPr>
            <w:tcW w:w="345" w:type="pct"/>
            <w:tcBorders>
              <w:top w:val="single" w:color="auto" w:sz="4" w:space="0"/>
              <w:left w:val="nil"/>
              <w:bottom w:val="single" w:color="auto" w:sz="4" w:space="0"/>
              <w:right w:val="single" w:color="auto" w:sz="4" w:space="0"/>
            </w:tcBorders>
            <w:shd w:val="clear" w:color="auto" w:fill="auto"/>
            <w:vAlign w:val="center"/>
          </w:tcPr>
          <w:p w14:paraId="0002FA10">
            <w:pPr>
              <w:jc w:val="center"/>
              <w:textAlignment w:val="center"/>
              <w:rPr>
                <w:rFonts w:ascii="宋体" w:hAnsi="宋体" w:eastAsia="宋体"/>
                <w:szCs w:val="20"/>
                <w:lang w:eastAsia="zh-CN"/>
              </w:rPr>
            </w:pPr>
            <w:r>
              <w:rPr>
                <w:rFonts w:hint="eastAsia" w:ascii="宋体" w:hAnsi="宋体" w:eastAsia="宋体"/>
                <w:lang w:eastAsia="zh-CN"/>
              </w:rPr>
              <w:t>面材、内芯材、封边、</w:t>
            </w:r>
            <w:r>
              <w:rPr>
                <w:rFonts w:hint="eastAsia" w:ascii="宋体" w:hAnsi="宋体" w:eastAsia="宋体" w:cs="宋体"/>
                <w:szCs w:val="24"/>
                <w:lang w:eastAsia="zh-CN"/>
              </w:rPr>
              <w:t>床靠背</w:t>
            </w:r>
          </w:p>
        </w:tc>
        <w:tc>
          <w:tcPr>
            <w:tcW w:w="759" w:type="pct"/>
            <w:tcBorders>
              <w:top w:val="single" w:color="auto" w:sz="4" w:space="0"/>
              <w:left w:val="nil"/>
              <w:bottom w:val="single" w:color="auto" w:sz="4" w:space="0"/>
              <w:right w:val="single" w:color="auto" w:sz="4" w:space="0"/>
            </w:tcBorders>
            <w:shd w:val="clear" w:color="auto" w:fill="auto"/>
            <w:vAlign w:val="center"/>
          </w:tcPr>
          <w:p w14:paraId="0B578D31">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0793BF3E">
            <w:pPr>
              <w:jc w:val="cente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6D0CD4EC">
            <w:pPr>
              <w:jc w:val="center"/>
              <w:textAlignment w:val="center"/>
              <w:rPr>
                <w:rFonts w:hint="eastAsia" w:ascii="宋体" w:hAnsi="宋体" w:eastAsia="宋体"/>
                <w:lang w:eastAsia="zh-CN"/>
              </w:rPr>
            </w:pPr>
            <w:r>
              <w:rPr>
                <w:rFonts w:hint="eastAsia" w:ascii="宋体" w:hAnsi="宋体" w:eastAsia="宋体" w:cs="宋体"/>
                <w:szCs w:val="24"/>
                <w:lang w:eastAsia="zh-CN"/>
              </w:rPr>
              <w:t>床靠背：软包</w:t>
            </w:r>
          </w:p>
        </w:tc>
        <w:tc>
          <w:tcPr>
            <w:tcW w:w="1843" w:type="pct"/>
            <w:tcBorders>
              <w:top w:val="single" w:color="auto" w:sz="4" w:space="0"/>
              <w:left w:val="nil"/>
              <w:bottom w:val="single" w:color="auto" w:sz="4" w:space="0"/>
              <w:right w:val="single" w:color="auto" w:sz="4" w:space="0"/>
            </w:tcBorders>
            <w:shd w:val="clear" w:color="auto" w:fill="auto"/>
            <w:vAlign w:val="center"/>
          </w:tcPr>
          <w:p w14:paraId="63744169">
            <w:pPr>
              <w:rPr>
                <w:rFonts w:hint="eastAsia" w:ascii="宋体" w:hAnsi="宋体" w:eastAsia="宋体"/>
                <w:lang w:eastAsia="zh-CN"/>
              </w:rPr>
            </w:pPr>
            <w:r>
              <w:rPr>
                <w:rFonts w:hint="eastAsia" w:ascii="宋体" w:hAnsi="宋体" w:eastAsia="宋体"/>
                <w:lang w:eastAsia="zh-CN"/>
              </w:rPr>
              <w:t>面材：三聚氰胺装饰纸，甲醛释放含量≤0.5 mg/L，达到E0级标准；</w:t>
            </w:r>
          </w:p>
          <w:p w14:paraId="2732A729">
            <w:pPr>
              <w:rPr>
                <w:rFonts w:hint="eastAsia" w:ascii="宋体" w:hAnsi="宋体" w:eastAsia="宋体"/>
                <w:lang w:eastAsia="zh-CN"/>
              </w:rPr>
            </w:pPr>
            <w:r>
              <w:rPr>
                <w:rFonts w:hint="eastAsia" w:ascii="宋体" w:hAnsi="宋体" w:eastAsia="宋体"/>
                <w:lang w:eastAsia="zh-CN"/>
              </w:rPr>
              <w:t>内芯材：E0级环保刨花板，甲醛释放含量≤0.5 mg/L；</w:t>
            </w:r>
          </w:p>
          <w:p w14:paraId="0C856D87">
            <w:pPr>
              <w:rPr>
                <w:rFonts w:hint="eastAsia" w:ascii="宋体" w:hAnsi="宋体" w:eastAsia="宋体"/>
                <w:lang w:eastAsia="zh-CN"/>
              </w:rPr>
            </w:pPr>
            <w:r>
              <w:rPr>
                <w:rFonts w:hint="eastAsia" w:ascii="宋体" w:hAnsi="宋体" w:eastAsia="宋体"/>
                <w:lang w:eastAsia="zh-CN"/>
              </w:rPr>
              <w:t>封边：2 mm厚ABS封边条，无缝封边，具有良好的耐气候性能；</w:t>
            </w:r>
          </w:p>
          <w:p w14:paraId="1E5C1801">
            <w:pPr>
              <w:rPr>
                <w:rFonts w:ascii="宋体" w:hAnsi="宋体" w:eastAsia="宋体"/>
                <w:lang w:eastAsia="zh-CN"/>
              </w:rPr>
            </w:pPr>
            <w:r>
              <w:rPr>
                <w:rFonts w:hint="eastAsia" w:ascii="宋体" w:hAnsi="宋体" w:eastAsia="宋体"/>
                <w:lang w:eastAsia="zh-CN"/>
              </w:rPr>
              <w:t>床靠背：软包；</w:t>
            </w:r>
          </w:p>
        </w:tc>
      </w:tr>
      <w:tr w14:paraId="3405C542">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1058496D">
            <w:pPr>
              <w:jc w:val="center"/>
              <w:textAlignment w:val="center"/>
              <w:rPr>
                <w:rFonts w:ascii="宋体" w:hAnsi="宋体" w:eastAsia="宋体" w:cs="宋体"/>
                <w:szCs w:val="24"/>
                <w:lang w:eastAsia="zh-CN"/>
              </w:rPr>
            </w:pPr>
            <w:r>
              <w:rPr>
                <w:rFonts w:hint="eastAsia" w:ascii="宋体" w:hAnsi="宋体" w:eastAsia="宋体" w:cs="宋体"/>
                <w:szCs w:val="24"/>
                <w:lang w:eastAsia="zh-CN"/>
              </w:rPr>
              <w:t>6</w:t>
            </w:r>
            <w:r>
              <w:rPr>
                <w:rFonts w:ascii="宋体" w:hAnsi="宋体" w:eastAsia="宋体" w:cs="宋体"/>
                <w:szCs w:val="24"/>
                <w:lang w:eastAsia="zh-CN"/>
              </w:rPr>
              <w:t>2</w:t>
            </w:r>
          </w:p>
        </w:tc>
        <w:tc>
          <w:tcPr>
            <w:tcW w:w="231" w:type="pct"/>
            <w:tcBorders>
              <w:top w:val="single" w:color="auto" w:sz="4" w:space="0"/>
              <w:left w:val="nil"/>
              <w:bottom w:val="single" w:color="auto" w:sz="4" w:space="0"/>
              <w:right w:val="single" w:color="auto" w:sz="4" w:space="0"/>
            </w:tcBorders>
            <w:shd w:val="clear" w:color="auto" w:fill="auto"/>
            <w:vAlign w:val="center"/>
          </w:tcPr>
          <w:p w14:paraId="24553BF7">
            <w:pPr>
              <w:jc w:val="center"/>
              <w:textAlignment w:val="center"/>
              <w:rPr>
                <w:rFonts w:ascii="宋体" w:hAnsi="宋体" w:eastAsia="宋体"/>
                <w:lang w:eastAsia="zh-CN"/>
              </w:rPr>
            </w:pPr>
            <w:r>
              <w:rPr>
                <w:rFonts w:hint="eastAsia" w:ascii="宋体" w:hAnsi="宋体" w:eastAsia="宋体"/>
                <w:lang w:eastAsia="zh-CN"/>
              </w:rPr>
              <w:t>床垫</w:t>
            </w:r>
          </w:p>
        </w:tc>
        <w:tc>
          <w:tcPr>
            <w:tcW w:w="243" w:type="pct"/>
            <w:tcBorders>
              <w:top w:val="single" w:color="auto" w:sz="4" w:space="0"/>
              <w:left w:val="nil"/>
              <w:bottom w:val="single" w:color="auto" w:sz="4" w:space="0"/>
              <w:right w:val="single" w:color="auto" w:sz="4" w:space="0"/>
            </w:tcBorders>
            <w:shd w:val="clear" w:color="auto" w:fill="auto"/>
            <w:vAlign w:val="center"/>
          </w:tcPr>
          <w:p w14:paraId="0605584F">
            <w:pPr>
              <w:jc w:val="center"/>
              <w:textAlignment w:val="center"/>
              <w:rPr>
                <w:rFonts w:ascii="宋体" w:hAnsi="宋体" w:eastAsia="宋体" w:cs="宋体"/>
                <w:szCs w:val="24"/>
                <w:lang w:eastAsia="zh-CN"/>
              </w:rPr>
            </w:pPr>
            <w:r>
              <w:rPr>
                <w:rFonts w:hint="eastAsia" w:ascii="宋体" w:hAnsi="宋体" w:eastAsia="宋体" w:cs="宋体"/>
                <w:szCs w:val="24"/>
                <w:lang w:eastAsia="zh-CN"/>
              </w:rPr>
              <w:t>其他类家具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6D6A3B55">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114300" distR="114300">
                  <wp:extent cx="613410" cy="784860"/>
                  <wp:effectExtent l="0" t="0" r="15240" b="15240"/>
                  <wp:docPr id="139" name="图片 139" descr="QQ20250513-152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descr="QQ20250513-152257"/>
                          <pic:cNvPicPr>
                            <a:picLocks noChangeAspect="1"/>
                          </pic:cNvPicPr>
                        </pic:nvPicPr>
                        <pic:blipFill>
                          <a:blip r:embed="rId58"/>
                          <a:stretch>
                            <a:fillRect/>
                          </a:stretch>
                        </pic:blipFill>
                        <pic:spPr>
                          <a:xfrm>
                            <a:off x="0" y="0"/>
                            <a:ext cx="613410" cy="78486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75B4B6AC">
            <w:pPr>
              <w:jc w:val="center"/>
              <w:textAlignment w:val="center"/>
              <w:rPr>
                <w:rFonts w:ascii="宋体" w:hAnsi="宋体" w:eastAsia="宋体" w:cs="宋体"/>
                <w:szCs w:val="24"/>
                <w:lang w:eastAsia="zh-CN"/>
              </w:rPr>
            </w:pPr>
            <w:r>
              <w:rPr>
                <w:rFonts w:hint="eastAsia" w:ascii="宋体" w:hAnsi="宋体" w:eastAsia="宋体" w:cs="宋体"/>
                <w:szCs w:val="24"/>
                <w:lang w:eastAsia="zh-CN"/>
              </w:rPr>
              <w:t>1500*2000*200 mm</w:t>
            </w:r>
          </w:p>
        </w:tc>
        <w:tc>
          <w:tcPr>
            <w:tcW w:w="247" w:type="pct"/>
            <w:tcBorders>
              <w:top w:val="single" w:color="auto" w:sz="4" w:space="0"/>
              <w:left w:val="nil"/>
              <w:bottom w:val="single" w:color="auto" w:sz="4" w:space="0"/>
              <w:right w:val="single" w:color="auto" w:sz="4" w:space="0"/>
            </w:tcBorders>
            <w:shd w:val="clear" w:color="auto" w:fill="auto"/>
            <w:vAlign w:val="center"/>
          </w:tcPr>
          <w:p w14:paraId="496EEBE6">
            <w:pPr>
              <w:jc w:val="center"/>
              <w:textAlignment w:val="center"/>
              <w:rPr>
                <w:rFonts w:ascii="宋体" w:hAnsi="宋体" w:eastAsia="宋体"/>
                <w:lang w:eastAsia="zh-CN"/>
              </w:rPr>
            </w:pPr>
            <w:r>
              <w:rPr>
                <w:rFonts w:hint="eastAsia" w:ascii="宋体" w:hAnsi="宋体" w:eastAsia="宋体"/>
                <w:lang w:eastAsia="zh-CN"/>
              </w:rPr>
              <w:t>6</w:t>
            </w:r>
          </w:p>
        </w:tc>
        <w:tc>
          <w:tcPr>
            <w:tcW w:w="189" w:type="pct"/>
            <w:tcBorders>
              <w:top w:val="single" w:color="auto" w:sz="4" w:space="0"/>
              <w:left w:val="nil"/>
              <w:bottom w:val="single" w:color="auto" w:sz="4" w:space="0"/>
              <w:right w:val="single" w:color="auto" w:sz="4" w:space="0"/>
            </w:tcBorders>
            <w:shd w:val="clear" w:color="auto" w:fill="auto"/>
            <w:vAlign w:val="center"/>
          </w:tcPr>
          <w:p w14:paraId="1C59C94C">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2FE66A05">
            <w:pPr>
              <w:textAlignment w:val="center"/>
              <w:rPr>
                <w:rFonts w:ascii="宋体" w:hAnsi="宋体" w:eastAsia="宋体"/>
                <w:lang w:eastAsia="zh-CN"/>
              </w:rPr>
            </w:pPr>
            <w:r>
              <w:rPr>
                <w:rFonts w:hint="eastAsia" w:ascii="宋体" w:hAnsi="宋体" w:eastAsia="宋体"/>
                <w:lang w:eastAsia="zh-CN"/>
              </w:rPr>
              <w:t>面材、内芯材</w:t>
            </w:r>
          </w:p>
        </w:tc>
        <w:tc>
          <w:tcPr>
            <w:tcW w:w="759" w:type="pct"/>
            <w:tcBorders>
              <w:left w:val="nil"/>
              <w:bottom w:val="single" w:color="auto" w:sz="4" w:space="0"/>
              <w:right w:val="single" w:color="auto" w:sz="4" w:space="0"/>
            </w:tcBorders>
            <w:shd w:val="clear" w:color="auto" w:fill="auto"/>
            <w:vAlign w:val="center"/>
          </w:tcPr>
          <w:p w14:paraId="064516EC">
            <w:pPr>
              <w:textAlignment w:val="center"/>
              <w:rPr>
                <w:rFonts w:hint="eastAsia" w:ascii="宋体" w:hAnsi="宋体" w:eastAsia="宋体"/>
                <w:lang w:eastAsia="zh-CN"/>
              </w:rPr>
            </w:pPr>
            <w:r>
              <w:rPr>
                <w:rFonts w:hint="eastAsia" w:ascii="宋体" w:hAnsi="宋体" w:eastAsia="宋体"/>
                <w:lang w:eastAsia="zh-CN"/>
              </w:rPr>
              <w:t>面材：抗起球棉布面料</w:t>
            </w:r>
          </w:p>
          <w:p w14:paraId="2E1452AE">
            <w:pPr>
              <w:textAlignment w:val="center"/>
              <w:rPr>
                <w:rFonts w:ascii="宋体" w:hAnsi="宋体" w:eastAsia="宋体"/>
                <w:szCs w:val="20"/>
                <w:lang w:eastAsia="zh-CN"/>
              </w:rPr>
            </w:pPr>
            <w:r>
              <w:rPr>
                <w:rFonts w:hint="eastAsia" w:ascii="宋体" w:hAnsi="宋体" w:eastAsia="宋体"/>
                <w:lang w:eastAsia="zh-CN"/>
              </w:rPr>
              <w:t>内芯材：高回弹海绵，弹簧</w:t>
            </w:r>
          </w:p>
        </w:tc>
        <w:tc>
          <w:tcPr>
            <w:tcW w:w="1843" w:type="pct"/>
            <w:tcBorders>
              <w:left w:val="nil"/>
              <w:bottom w:val="single" w:color="auto" w:sz="4" w:space="0"/>
              <w:right w:val="single" w:color="auto" w:sz="4" w:space="0"/>
            </w:tcBorders>
            <w:shd w:val="clear" w:color="auto" w:fill="auto"/>
            <w:vAlign w:val="center"/>
          </w:tcPr>
          <w:p w14:paraId="15566318">
            <w:pPr>
              <w:textAlignment w:val="center"/>
              <w:rPr>
                <w:rFonts w:hint="eastAsia" w:ascii="宋体" w:hAnsi="宋体" w:eastAsia="宋体"/>
                <w:lang w:eastAsia="zh-CN"/>
              </w:rPr>
            </w:pPr>
            <w:r>
              <w:rPr>
                <w:rFonts w:hint="eastAsia" w:ascii="宋体" w:hAnsi="宋体" w:eastAsia="宋体"/>
                <w:lang w:eastAsia="zh-CN"/>
              </w:rPr>
              <w:t>面材：抗起球棉布面料</w:t>
            </w:r>
          </w:p>
          <w:p w14:paraId="5D96E94B">
            <w:pPr>
              <w:textAlignment w:val="center"/>
              <w:rPr>
                <w:rFonts w:ascii="宋体" w:hAnsi="宋体" w:eastAsia="宋体"/>
                <w:lang w:eastAsia="zh-CN"/>
              </w:rPr>
            </w:pPr>
            <w:r>
              <w:rPr>
                <w:rFonts w:hint="eastAsia" w:ascii="宋体" w:hAnsi="宋体" w:eastAsia="宋体"/>
                <w:lang w:eastAsia="zh-CN"/>
              </w:rPr>
              <w:t>内芯材：高回弹海绵，弹簧</w:t>
            </w:r>
          </w:p>
        </w:tc>
      </w:tr>
      <w:tr w14:paraId="50DD7732">
        <w:tblPrEx>
          <w:tblCellMar>
            <w:top w:w="0" w:type="dxa"/>
            <w:left w:w="108" w:type="dxa"/>
            <w:bottom w:w="0" w:type="dxa"/>
            <w:right w:w="108" w:type="dxa"/>
          </w:tblCellMar>
        </w:tblPrEx>
        <w:trPr>
          <w:trHeight w:val="1413"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1058F803">
            <w:pPr>
              <w:jc w:val="center"/>
              <w:textAlignment w:val="center"/>
              <w:rPr>
                <w:rFonts w:ascii="宋体" w:hAnsi="宋体" w:eastAsia="宋体" w:cs="宋体"/>
                <w:szCs w:val="24"/>
                <w:lang w:eastAsia="zh-CN"/>
              </w:rPr>
            </w:pPr>
            <w:r>
              <w:rPr>
                <w:rFonts w:hint="eastAsia" w:ascii="宋体" w:hAnsi="宋体" w:eastAsia="宋体" w:cs="宋体"/>
                <w:szCs w:val="24"/>
                <w:lang w:eastAsia="zh-CN"/>
              </w:rPr>
              <w:t>6</w:t>
            </w:r>
            <w:r>
              <w:rPr>
                <w:rFonts w:ascii="宋体" w:hAnsi="宋体" w:eastAsia="宋体" w:cs="宋体"/>
                <w:szCs w:val="24"/>
                <w:lang w:eastAsia="zh-CN"/>
              </w:rPr>
              <w:t>3</w:t>
            </w:r>
          </w:p>
        </w:tc>
        <w:tc>
          <w:tcPr>
            <w:tcW w:w="231" w:type="pct"/>
            <w:tcBorders>
              <w:top w:val="single" w:color="auto" w:sz="4" w:space="0"/>
              <w:left w:val="nil"/>
              <w:bottom w:val="single" w:color="auto" w:sz="4" w:space="0"/>
              <w:right w:val="single" w:color="auto" w:sz="4" w:space="0"/>
            </w:tcBorders>
            <w:shd w:val="clear" w:color="auto" w:fill="auto"/>
            <w:vAlign w:val="center"/>
          </w:tcPr>
          <w:p w14:paraId="4C971504">
            <w:pPr>
              <w:jc w:val="center"/>
              <w:textAlignment w:val="center"/>
              <w:rPr>
                <w:rFonts w:ascii="宋体" w:hAnsi="宋体" w:eastAsia="宋体"/>
                <w:lang w:eastAsia="zh-CN"/>
              </w:rPr>
            </w:pPr>
            <w:r>
              <w:rPr>
                <w:rFonts w:hint="eastAsia" w:asciiTheme="majorEastAsia" w:hAnsiTheme="majorEastAsia" w:eastAsiaTheme="majorEastAsia" w:cstheme="majorEastAsia"/>
                <w:lang w:bidi="ar"/>
              </w:rPr>
              <w:t>更衣柜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2A08004C">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41F1B9B1">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114300" distR="114300">
                  <wp:extent cx="715645" cy="799465"/>
                  <wp:effectExtent l="0" t="0" r="8255" b="635"/>
                  <wp:docPr id="13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9"/>
                          <pic:cNvPicPr>
                            <a:picLocks noChangeAspect="1"/>
                          </pic:cNvPicPr>
                        </pic:nvPicPr>
                        <pic:blipFill>
                          <a:blip r:embed="rId49"/>
                          <a:stretch>
                            <a:fillRect/>
                          </a:stretch>
                        </pic:blipFill>
                        <pic:spPr>
                          <a:xfrm>
                            <a:off x="0" y="0"/>
                            <a:ext cx="715645" cy="799465"/>
                          </a:xfrm>
                          <a:prstGeom prst="rect">
                            <a:avLst/>
                          </a:prstGeom>
                          <a:noFill/>
                          <a:ln w="9525">
                            <a:noFill/>
                          </a:ln>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068421FC">
            <w:pPr>
              <w:jc w:val="center"/>
              <w:textAlignment w:val="center"/>
              <w:rPr>
                <w:rFonts w:ascii="宋体" w:hAnsi="宋体" w:eastAsia="宋体"/>
                <w:lang w:eastAsia="zh-CN"/>
              </w:rPr>
            </w:pPr>
            <w:r>
              <w:rPr>
                <w:rFonts w:hint="eastAsia" w:ascii="宋体" w:hAnsi="宋体" w:eastAsia="宋体"/>
                <w:lang w:eastAsia="zh-CN"/>
              </w:rPr>
              <w:t>1000*500*2000mm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240ACBF6">
            <w:pPr>
              <w:jc w:val="center"/>
              <w:textAlignment w:val="center"/>
              <w:rPr>
                <w:rFonts w:ascii="宋体" w:hAnsi="宋体" w:eastAsia="宋体"/>
                <w:lang w:eastAsia="zh-CN"/>
              </w:rPr>
            </w:pPr>
            <w:r>
              <w:rPr>
                <w:rFonts w:hint="eastAsia" w:ascii="宋体" w:hAnsi="宋体" w:eastAsia="宋体"/>
                <w:lang w:eastAsia="zh-CN"/>
              </w:rPr>
              <w:t>6</w:t>
            </w:r>
          </w:p>
        </w:tc>
        <w:tc>
          <w:tcPr>
            <w:tcW w:w="189" w:type="pct"/>
            <w:tcBorders>
              <w:top w:val="single" w:color="auto" w:sz="4" w:space="0"/>
              <w:left w:val="nil"/>
              <w:bottom w:val="single" w:color="auto" w:sz="4" w:space="0"/>
              <w:right w:val="single" w:color="auto" w:sz="4" w:space="0"/>
            </w:tcBorders>
            <w:shd w:val="clear" w:color="auto" w:fill="auto"/>
            <w:vAlign w:val="center"/>
          </w:tcPr>
          <w:p w14:paraId="6FCB7B0D">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21C1DD89">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31DA62AA">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1E7EFE84">
            <w:pPr>
              <w:jc w:val="cente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0668F840">
            <w:pPr>
              <w:jc w:val="center"/>
              <w:textAlignment w:val="center"/>
              <w:rPr>
                <w:rFonts w:hint="eastAsia" w:ascii="宋体" w:hAnsi="宋体" w:eastAsia="宋体"/>
                <w:szCs w:val="20"/>
                <w:lang w:eastAsia="zh-CN"/>
              </w:rPr>
            </w:pPr>
            <w:r>
              <w:rPr>
                <w:rFonts w:hint="eastAsia" w:ascii="宋体" w:hAnsi="宋体" w:eastAsia="宋体"/>
                <w:lang w:eastAsia="zh-CN"/>
              </w:rPr>
              <w:t>五金件：优质阻尼铰链</w:t>
            </w:r>
          </w:p>
        </w:tc>
        <w:tc>
          <w:tcPr>
            <w:tcW w:w="1843" w:type="pct"/>
            <w:tcBorders>
              <w:top w:val="single" w:color="auto" w:sz="4" w:space="0"/>
              <w:left w:val="nil"/>
              <w:bottom w:val="single" w:color="auto" w:sz="4" w:space="0"/>
              <w:right w:val="single" w:color="auto" w:sz="4" w:space="0"/>
            </w:tcBorders>
            <w:shd w:val="clear" w:color="auto" w:fill="auto"/>
            <w:vAlign w:val="center"/>
          </w:tcPr>
          <w:p w14:paraId="3777613A">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55A1D595">
            <w:pPr>
              <w:textAlignment w:val="center"/>
              <w:rPr>
                <w:rFonts w:hint="eastAsia" w:ascii="宋体" w:hAnsi="宋体" w:eastAsia="宋体"/>
                <w:lang w:eastAsia="zh-CN"/>
              </w:rPr>
            </w:pPr>
            <w:r>
              <w:rPr>
                <w:rFonts w:hint="eastAsia" w:ascii="宋体" w:hAnsi="宋体" w:eastAsia="宋体"/>
                <w:lang w:eastAsia="zh-CN"/>
              </w:rPr>
              <w:t>内芯材：E0级环保刨花板，甲醛释放含量≤0.5mg/L；</w:t>
            </w:r>
          </w:p>
          <w:p w14:paraId="7B7BBE04">
            <w:pPr>
              <w:textAlignment w:val="center"/>
              <w:rPr>
                <w:rFonts w:hint="eastAsia" w:ascii="宋体" w:hAnsi="宋体" w:eastAsia="宋体"/>
                <w:lang w:eastAsia="zh-CN"/>
              </w:rPr>
            </w:pPr>
            <w:r>
              <w:rPr>
                <w:rFonts w:hint="eastAsia" w:ascii="宋体" w:hAnsi="宋体" w:eastAsia="宋体"/>
                <w:lang w:eastAsia="zh-CN"/>
              </w:rPr>
              <w:t xml:space="preserve">封边：2mm厚ABS封边条，无缝封边，具有良好的耐气候性能； </w:t>
            </w:r>
          </w:p>
          <w:p w14:paraId="7EA7A3F2">
            <w:pPr>
              <w:textAlignment w:val="center"/>
              <w:rPr>
                <w:rFonts w:ascii="宋体" w:hAnsi="宋体" w:eastAsia="宋体"/>
                <w:lang w:eastAsia="zh-CN"/>
              </w:rPr>
            </w:pPr>
            <w:r>
              <w:rPr>
                <w:rFonts w:hint="eastAsia" w:ascii="宋体" w:hAnsi="宋体" w:eastAsia="宋体"/>
                <w:lang w:eastAsia="zh-CN"/>
              </w:rPr>
              <w:t>五金件：优质阻尼铰链；</w:t>
            </w:r>
          </w:p>
        </w:tc>
      </w:tr>
      <w:tr w14:paraId="39464193">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6B25B472">
            <w:pPr>
              <w:jc w:val="center"/>
              <w:textAlignment w:val="center"/>
              <w:rPr>
                <w:rFonts w:ascii="宋体" w:hAnsi="宋体" w:eastAsia="宋体" w:cs="宋体"/>
                <w:szCs w:val="24"/>
                <w:lang w:eastAsia="zh-CN"/>
              </w:rPr>
            </w:pPr>
            <w:r>
              <w:rPr>
                <w:rFonts w:hint="eastAsia" w:ascii="宋体" w:hAnsi="宋体" w:eastAsia="宋体" w:cs="宋体"/>
                <w:szCs w:val="24"/>
                <w:lang w:eastAsia="zh-CN"/>
              </w:rPr>
              <w:t>6</w:t>
            </w:r>
            <w:r>
              <w:rPr>
                <w:rFonts w:ascii="宋体" w:hAnsi="宋体" w:eastAsia="宋体" w:cs="宋体"/>
                <w:szCs w:val="24"/>
                <w:lang w:eastAsia="zh-CN"/>
              </w:rPr>
              <w:t>4</w:t>
            </w:r>
          </w:p>
        </w:tc>
        <w:tc>
          <w:tcPr>
            <w:tcW w:w="231" w:type="pct"/>
            <w:tcBorders>
              <w:top w:val="single" w:color="auto" w:sz="4" w:space="0"/>
              <w:left w:val="nil"/>
              <w:bottom w:val="single" w:color="auto" w:sz="4" w:space="0"/>
              <w:right w:val="single" w:color="auto" w:sz="4" w:space="0"/>
            </w:tcBorders>
            <w:shd w:val="clear" w:color="auto" w:fill="auto"/>
            <w:vAlign w:val="center"/>
          </w:tcPr>
          <w:p w14:paraId="4DC4E422">
            <w:pPr>
              <w:jc w:val="center"/>
              <w:textAlignment w:val="center"/>
              <w:rPr>
                <w:rFonts w:ascii="宋体" w:hAnsi="宋体" w:eastAsia="宋体"/>
                <w:lang w:eastAsia="zh-CN"/>
              </w:rPr>
            </w:pPr>
            <w:r>
              <w:rPr>
                <w:rFonts w:hint="eastAsia" w:ascii="宋体" w:hAnsi="宋体" w:eastAsia="宋体"/>
                <w:lang w:eastAsia="zh-CN"/>
              </w:rPr>
              <w:t>木制书柜</w:t>
            </w:r>
          </w:p>
        </w:tc>
        <w:tc>
          <w:tcPr>
            <w:tcW w:w="243" w:type="pct"/>
            <w:tcBorders>
              <w:top w:val="single" w:color="auto" w:sz="4" w:space="0"/>
              <w:left w:val="nil"/>
              <w:bottom w:val="single" w:color="auto" w:sz="4" w:space="0"/>
              <w:right w:val="single" w:color="auto" w:sz="4" w:space="0"/>
            </w:tcBorders>
            <w:shd w:val="clear" w:color="auto" w:fill="auto"/>
            <w:vAlign w:val="center"/>
          </w:tcPr>
          <w:p w14:paraId="5DBC6455">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2383B389">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333375" cy="756285"/>
                  <wp:effectExtent l="0" t="0" r="9525" b="5715"/>
                  <wp:docPr id="141"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45"/>
                          <pic:cNvPicPr>
                            <a:picLocks noChangeAspect="1"/>
                          </pic:cNvPicPr>
                        </pic:nvPicPr>
                        <pic:blipFill>
                          <a:blip r:embed="rId59">
                            <a:extLst>
                              <a:ext uri="{28A0092B-C50C-407E-A947-70E740481C1C}">
                                <a14:useLocalDpi xmlns:a14="http://schemas.microsoft.com/office/drawing/2010/main" val="0"/>
                              </a:ext>
                            </a:extLst>
                          </a:blip>
                          <a:stretch>
                            <a:fillRect/>
                          </a:stretch>
                        </pic:blipFill>
                        <pic:spPr>
                          <a:xfrm>
                            <a:off x="0" y="0"/>
                            <a:ext cx="333375" cy="75628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57F0203E">
            <w:pPr>
              <w:jc w:val="center"/>
              <w:textAlignment w:val="center"/>
              <w:rPr>
                <w:rFonts w:ascii="宋体" w:hAnsi="宋体" w:eastAsia="宋体" w:cs="宋体"/>
                <w:szCs w:val="24"/>
                <w:lang w:eastAsia="zh-CN"/>
              </w:rPr>
            </w:pPr>
            <w:r>
              <w:rPr>
                <w:rFonts w:hint="eastAsia" w:ascii="宋体" w:hAnsi="宋体" w:eastAsia="宋体" w:cs="宋体"/>
                <w:szCs w:val="24"/>
                <w:lang w:eastAsia="zh-CN"/>
              </w:rPr>
              <w:t>800*400*2000mm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483FD10A">
            <w:pPr>
              <w:jc w:val="center"/>
              <w:textAlignment w:val="center"/>
              <w:rPr>
                <w:rFonts w:ascii="宋体" w:hAnsi="宋体" w:eastAsia="宋体"/>
                <w:lang w:eastAsia="zh-CN"/>
              </w:rPr>
            </w:pPr>
            <w:r>
              <w:rPr>
                <w:rFonts w:hint="eastAsia" w:ascii="宋体" w:hAnsi="宋体" w:eastAsia="宋体"/>
                <w:lang w:eastAsia="zh-CN"/>
              </w:rPr>
              <w:t>2</w:t>
            </w:r>
          </w:p>
        </w:tc>
        <w:tc>
          <w:tcPr>
            <w:tcW w:w="189" w:type="pct"/>
            <w:tcBorders>
              <w:top w:val="single" w:color="auto" w:sz="4" w:space="0"/>
              <w:left w:val="nil"/>
              <w:bottom w:val="single" w:color="auto" w:sz="4" w:space="0"/>
              <w:right w:val="single" w:color="auto" w:sz="4" w:space="0"/>
            </w:tcBorders>
            <w:shd w:val="clear" w:color="auto" w:fill="auto"/>
            <w:vAlign w:val="center"/>
          </w:tcPr>
          <w:p w14:paraId="7F2F31A1">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26B18364">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676EE7F9">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4F3100B1">
            <w:pPr>
              <w:jc w:val="cente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7EDA9597">
            <w:pPr>
              <w:jc w:val="center"/>
              <w:textAlignment w:val="center"/>
              <w:rPr>
                <w:rFonts w:hint="eastAsia" w:ascii="宋体" w:hAnsi="宋体" w:eastAsia="宋体"/>
                <w:szCs w:val="20"/>
                <w:lang w:eastAsia="zh-CN"/>
              </w:rPr>
            </w:pPr>
            <w:r>
              <w:rPr>
                <w:rFonts w:hint="eastAsia" w:ascii="宋体" w:hAnsi="宋体" w:eastAsia="宋体"/>
                <w:lang w:eastAsia="zh-CN"/>
              </w:rPr>
              <w:t>五金件：优质阻尼铰链</w:t>
            </w:r>
          </w:p>
        </w:tc>
        <w:tc>
          <w:tcPr>
            <w:tcW w:w="1843" w:type="pct"/>
            <w:tcBorders>
              <w:top w:val="single" w:color="auto" w:sz="4" w:space="0"/>
              <w:left w:val="nil"/>
              <w:bottom w:val="single" w:color="auto" w:sz="4" w:space="0"/>
              <w:right w:val="single" w:color="auto" w:sz="4" w:space="0"/>
            </w:tcBorders>
            <w:shd w:val="clear" w:color="auto" w:fill="auto"/>
            <w:vAlign w:val="center"/>
          </w:tcPr>
          <w:p w14:paraId="0AB51B42">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13E955B0">
            <w:pPr>
              <w:textAlignment w:val="center"/>
              <w:rPr>
                <w:rFonts w:hint="eastAsia" w:ascii="宋体" w:hAnsi="宋体" w:eastAsia="宋体"/>
                <w:lang w:eastAsia="zh-CN"/>
              </w:rPr>
            </w:pPr>
            <w:r>
              <w:rPr>
                <w:rFonts w:hint="eastAsia" w:ascii="宋体" w:hAnsi="宋体" w:eastAsia="宋体"/>
                <w:lang w:eastAsia="zh-CN"/>
              </w:rPr>
              <w:t>内芯材：E0级环保刨花板，甲醛释放含量≤0.5mg/L；</w:t>
            </w:r>
          </w:p>
          <w:p w14:paraId="3D6C0E64">
            <w:pPr>
              <w:textAlignment w:val="center"/>
              <w:rPr>
                <w:rFonts w:hint="eastAsia" w:ascii="宋体" w:hAnsi="宋体" w:eastAsia="宋体"/>
                <w:lang w:eastAsia="zh-CN"/>
              </w:rPr>
            </w:pPr>
            <w:r>
              <w:rPr>
                <w:rFonts w:hint="eastAsia" w:ascii="宋体" w:hAnsi="宋体" w:eastAsia="宋体"/>
                <w:lang w:eastAsia="zh-CN"/>
              </w:rPr>
              <w:t>封边：2mm厚ABS封边条，无缝封边，具有良好的耐气候性能</w:t>
            </w:r>
          </w:p>
          <w:p w14:paraId="2DBA4BD9">
            <w:pPr>
              <w:textAlignment w:val="center"/>
              <w:rPr>
                <w:rFonts w:ascii="宋体" w:hAnsi="宋体" w:eastAsia="宋体"/>
                <w:lang w:eastAsia="zh-CN"/>
              </w:rPr>
            </w:pPr>
            <w:r>
              <w:rPr>
                <w:rFonts w:hint="eastAsia" w:ascii="宋体" w:hAnsi="宋体" w:eastAsia="宋体"/>
                <w:lang w:eastAsia="zh-CN"/>
              </w:rPr>
              <w:t>五金件：优质阻尼铰链和门锁。</w:t>
            </w:r>
          </w:p>
        </w:tc>
      </w:tr>
      <w:tr w14:paraId="40A13AEC">
        <w:tblPrEx>
          <w:tblCellMar>
            <w:top w:w="0" w:type="dxa"/>
            <w:left w:w="108" w:type="dxa"/>
            <w:bottom w:w="0" w:type="dxa"/>
            <w:right w:w="108" w:type="dxa"/>
          </w:tblCellMar>
        </w:tblPrEx>
        <w:trPr>
          <w:trHeight w:val="91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0D7E9036">
            <w:pPr>
              <w:jc w:val="center"/>
              <w:textAlignment w:val="center"/>
              <w:rPr>
                <w:rFonts w:ascii="宋体" w:hAnsi="宋体" w:eastAsia="宋体" w:cs="宋体"/>
                <w:szCs w:val="24"/>
                <w:lang w:eastAsia="zh-CN"/>
              </w:rPr>
            </w:pPr>
            <w:r>
              <w:rPr>
                <w:rFonts w:hint="eastAsia" w:ascii="宋体" w:hAnsi="宋体" w:eastAsia="宋体" w:cs="宋体"/>
                <w:szCs w:val="24"/>
                <w:lang w:eastAsia="zh-CN"/>
              </w:rPr>
              <w:t>6</w:t>
            </w:r>
            <w:r>
              <w:rPr>
                <w:rFonts w:ascii="宋体" w:hAnsi="宋体" w:eastAsia="宋体" w:cs="宋体"/>
                <w:szCs w:val="24"/>
                <w:lang w:eastAsia="zh-CN"/>
              </w:rPr>
              <w:t>5</w:t>
            </w:r>
          </w:p>
        </w:tc>
        <w:tc>
          <w:tcPr>
            <w:tcW w:w="231" w:type="pct"/>
            <w:tcBorders>
              <w:top w:val="single" w:color="auto" w:sz="4" w:space="0"/>
              <w:left w:val="nil"/>
              <w:bottom w:val="single" w:color="auto" w:sz="4" w:space="0"/>
              <w:right w:val="single" w:color="auto" w:sz="4" w:space="0"/>
            </w:tcBorders>
            <w:shd w:val="clear" w:color="auto" w:fill="auto"/>
            <w:vAlign w:val="center"/>
          </w:tcPr>
          <w:p w14:paraId="476EFF12">
            <w:pPr>
              <w:jc w:val="center"/>
              <w:textAlignment w:val="center"/>
              <w:rPr>
                <w:rFonts w:ascii="宋体" w:hAnsi="宋体" w:eastAsia="宋体"/>
                <w:lang w:eastAsia="zh-CN"/>
              </w:rPr>
            </w:pPr>
            <w:r>
              <w:rPr>
                <w:rFonts w:hint="eastAsia" w:ascii="宋体" w:hAnsi="宋体" w:eastAsia="宋体"/>
                <w:lang w:eastAsia="zh-CN"/>
              </w:rPr>
              <w:t>单人沙发</w:t>
            </w:r>
          </w:p>
        </w:tc>
        <w:tc>
          <w:tcPr>
            <w:tcW w:w="243" w:type="pct"/>
            <w:tcBorders>
              <w:top w:val="single" w:color="auto" w:sz="4" w:space="0"/>
              <w:left w:val="nil"/>
              <w:bottom w:val="single" w:color="auto" w:sz="4" w:space="0"/>
              <w:right w:val="single" w:color="auto" w:sz="4" w:space="0"/>
            </w:tcBorders>
            <w:shd w:val="clear" w:color="auto" w:fill="auto"/>
            <w:vAlign w:val="center"/>
          </w:tcPr>
          <w:p w14:paraId="3AA7A7F3">
            <w:pPr>
              <w:jc w:val="center"/>
              <w:textAlignment w:val="center"/>
              <w:rPr>
                <w:rFonts w:ascii="宋体" w:hAnsi="宋体" w:eastAsia="宋体" w:cs="宋体"/>
                <w:szCs w:val="24"/>
                <w:lang w:eastAsia="zh-CN"/>
              </w:rPr>
            </w:pPr>
            <w:r>
              <w:rPr>
                <w:rFonts w:hint="eastAsia" w:ascii="宋体" w:hAnsi="宋体" w:eastAsia="宋体" w:cs="宋体"/>
                <w:szCs w:val="24"/>
                <w:lang w:eastAsia="zh-CN"/>
              </w:rPr>
              <w:t>椅类</w:t>
            </w:r>
          </w:p>
        </w:tc>
        <w:tc>
          <w:tcPr>
            <w:tcW w:w="583" w:type="pct"/>
            <w:tcBorders>
              <w:top w:val="single" w:color="auto" w:sz="4" w:space="0"/>
              <w:left w:val="nil"/>
              <w:bottom w:val="single" w:color="auto" w:sz="4" w:space="0"/>
              <w:right w:val="single" w:color="auto" w:sz="4" w:space="0"/>
            </w:tcBorders>
            <w:shd w:val="clear" w:color="auto" w:fill="auto"/>
            <w:vAlign w:val="center"/>
          </w:tcPr>
          <w:p w14:paraId="7AD88EE4">
            <w:pPr>
              <w:jc w:val="center"/>
              <w:textAlignment w:val="center"/>
              <w:rPr>
                <w:rFonts w:ascii="宋体" w:hAnsi="宋体" w:eastAsia="宋体"/>
                <w:snapToGrid/>
                <w:lang w:eastAsia="zh-CN"/>
              </w:rPr>
            </w:pPr>
            <w:r>
              <w:rPr>
                <w:rFonts w:hint="eastAsia" w:asciiTheme="majorEastAsia" w:hAnsiTheme="majorEastAsia" w:eastAsiaTheme="majorEastAsia" w:cstheme="majorEastAsia"/>
              </w:rPr>
              <w:drawing>
                <wp:inline distT="0" distB="0" distL="0" distR="0">
                  <wp:extent cx="847725" cy="828040"/>
                  <wp:effectExtent l="0" t="0" r="9525" b="10160"/>
                  <wp:docPr id="143"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62"/>
                          <pic:cNvPicPr>
                            <a:picLocks noChangeAspect="1"/>
                          </pic:cNvPicPr>
                        </pic:nvPicPr>
                        <pic:blipFill>
                          <a:blip r:embed="rId60" cstate="print">
                            <a:extLst>
                              <a:ext uri="{28A0092B-C50C-407E-A947-70E740481C1C}">
                                <a14:useLocalDpi xmlns:a14="http://schemas.microsoft.com/office/drawing/2010/main" val="0"/>
                              </a:ext>
                            </a:extLst>
                          </a:blip>
                          <a:stretch>
                            <a:fillRect/>
                          </a:stretch>
                        </pic:blipFill>
                        <pic:spPr>
                          <a:xfrm>
                            <a:off x="0" y="0"/>
                            <a:ext cx="847725" cy="82804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612DFA1A">
            <w:pPr>
              <w:jc w:val="center"/>
              <w:textAlignment w:val="center"/>
              <w:rPr>
                <w:rFonts w:ascii="宋体" w:hAnsi="宋体" w:eastAsia="宋体" w:cs="宋体"/>
                <w:szCs w:val="24"/>
                <w:lang w:eastAsia="zh-CN"/>
              </w:rPr>
            </w:pPr>
            <w:r>
              <w:rPr>
                <w:rFonts w:hint="eastAsia" w:ascii="宋体" w:hAnsi="宋体" w:eastAsia="宋体" w:cs="宋体"/>
                <w:szCs w:val="24"/>
                <w:lang w:eastAsia="zh-CN"/>
              </w:rPr>
              <w:t>900*820*870mm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3B01544A">
            <w:pPr>
              <w:jc w:val="center"/>
              <w:textAlignment w:val="center"/>
              <w:rPr>
                <w:rFonts w:ascii="宋体" w:hAnsi="宋体" w:eastAsia="宋体"/>
                <w:lang w:eastAsia="zh-CN"/>
              </w:rPr>
            </w:pPr>
            <w:r>
              <w:rPr>
                <w:rFonts w:hint="eastAsia" w:ascii="宋体" w:hAnsi="宋体" w:eastAsia="宋体"/>
                <w:lang w:eastAsia="zh-CN"/>
              </w:rPr>
              <w:t>1</w:t>
            </w:r>
            <w:r>
              <w:rPr>
                <w:rFonts w:ascii="宋体" w:hAnsi="宋体" w:eastAsia="宋体"/>
                <w:lang w:eastAsia="zh-CN"/>
              </w:rPr>
              <w:t>8</w:t>
            </w:r>
          </w:p>
        </w:tc>
        <w:tc>
          <w:tcPr>
            <w:tcW w:w="189" w:type="pct"/>
            <w:tcBorders>
              <w:top w:val="single" w:color="auto" w:sz="4" w:space="0"/>
              <w:left w:val="nil"/>
              <w:bottom w:val="single" w:color="auto" w:sz="4" w:space="0"/>
              <w:right w:val="single" w:color="auto" w:sz="4" w:space="0"/>
            </w:tcBorders>
            <w:shd w:val="clear" w:color="auto" w:fill="auto"/>
            <w:vAlign w:val="center"/>
          </w:tcPr>
          <w:p w14:paraId="1CDC74D0">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3A362998">
            <w:pPr>
              <w:jc w:val="center"/>
              <w:textAlignment w:val="center"/>
              <w:rPr>
                <w:rFonts w:ascii="宋体" w:hAnsi="宋体" w:eastAsia="宋体"/>
                <w:szCs w:val="20"/>
                <w:lang w:eastAsia="zh-CN"/>
              </w:rPr>
            </w:pPr>
            <w:r>
              <w:rPr>
                <w:rFonts w:hint="eastAsia" w:ascii="宋体" w:hAnsi="宋体" w:eastAsia="宋体"/>
                <w:szCs w:val="20"/>
                <w:lang w:eastAsia="zh-CN"/>
              </w:rPr>
              <w:t>面料、</w:t>
            </w:r>
            <w:r>
              <w:rPr>
                <w:rFonts w:hint="eastAsia" w:ascii="宋体" w:hAnsi="宋体" w:eastAsia="宋体"/>
                <w:lang w:eastAsia="zh-CN"/>
              </w:rPr>
              <w:t>软包、框架、承重弹力结构、沙发脚</w:t>
            </w:r>
          </w:p>
        </w:tc>
        <w:tc>
          <w:tcPr>
            <w:tcW w:w="759" w:type="pct"/>
            <w:tcBorders>
              <w:top w:val="single" w:color="auto" w:sz="4" w:space="0"/>
              <w:left w:val="nil"/>
              <w:bottom w:val="single" w:color="auto" w:sz="4" w:space="0"/>
              <w:right w:val="single" w:color="auto" w:sz="4" w:space="0"/>
            </w:tcBorders>
            <w:shd w:val="clear" w:color="auto" w:fill="auto"/>
            <w:vAlign w:val="center"/>
          </w:tcPr>
          <w:p w14:paraId="1EF61175">
            <w:pPr>
              <w:textAlignment w:val="center"/>
              <w:rPr>
                <w:rFonts w:hint="eastAsia" w:ascii="宋体" w:hAnsi="宋体" w:eastAsia="宋体"/>
                <w:lang w:eastAsia="zh-CN"/>
              </w:rPr>
            </w:pPr>
            <w:r>
              <w:rPr>
                <w:rFonts w:hint="eastAsia" w:ascii="宋体" w:hAnsi="宋体" w:eastAsia="宋体"/>
                <w:lang w:eastAsia="zh-CN"/>
              </w:rPr>
              <w:t>面料：牛皮</w:t>
            </w:r>
          </w:p>
          <w:p w14:paraId="4443240B">
            <w:pPr>
              <w:textAlignment w:val="center"/>
              <w:rPr>
                <w:rFonts w:hint="eastAsia" w:ascii="宋体" w:hAnsi="宋体" w:eastAsia="宋体"/>
                <w:lang w:eastAsia="zh-CN"/>
              </w:rPr>
            </w:pPr>
            <w:r>
              <w:rPr>
                <w:rFonts w:hint="eastAsia" w:ascii="宋体" w:hAnsi="宋体" w:eastAsia="宋体"/>
                <w:lang w:eastAsia="zh-CN"/>
              </w:rPr>
              <w:t>软包：高密度定型海绵</w:t>
            </w:r>
          </w:p>
          <w:p w14:paraId="5916C367">
            <w:pPr>
              <w:textAlignment w:val="center"/>
              <w:rPr>
                <w:rFonts w:hint="eastAsia" w:ascii="宋体" w:hAnsi="宋体" w:eastAsia="宋体"/>
                <w:lang w:eastAsia="zh-CN"/>
              </w:rPr>
            </w:pPr>
            <w:r>
              <w:rPr>
                <w:rFonts w:hint="eastAsia" w:ascii="宋体" w:hAnsi="宋体" w:eastAsia="宋体"/>
                <w:lang w:eastAsia="zh-CN"/>
              </w:rPr>
              <w:t xml:space="preserve">框架：松木实木结合多层板内框架； </w:t>
            </w:r>
          </w:p>
          <w:p w14:paraId="085380A3">
            <w:pPr>
              <w:textAlignment w:val="center"/>
              <w:rPr>
                <w:rFonts w:ascii="宋体" w:hAnsi="宋体" w:eastAsia="宋体"/>
                <w:lang w:eastAsia="zh-CN"/>
              </w:rPr>
            </w:pPr>
            <w:r>
              <w:rPr>
                <w:rFonts w:hint="eastAsia" w:ascii="宋体" w:hAnsi="宋体" w:eastAsia="宋体"/>
                <w:lang w:eastAsia="zh-CN"/>
              </w:rPr>
              <w:t>承重弹力结构：靠背装钉多条橡筋</w:t>
            </w:r>
          </w:p>
          <w:p w14:paraId="2A323BB4">
            <w:pPr>
              <w:textAlignment w:val="center"/>
              <w:rPr>
                <w:rFonts w:ascii="宋体" w:hAnsi="宋体" w:eastAsia="宋体"/>
                <w:lang w:eastAsia="zh-CN"/>
              </w:rPr>
            </w:pPr>
            <w:r>
              <w:rPr>
                <w:rFonts w:hint="eastAsia" w:ascii="宋体" w:hAnsi="宋体" w:eastAsia="宋体"/>
                <w:lang w:eastAsia="zh-CN"/>
              </w:rPr>
              <w:t>坐垫：标准间距蛇形簧+平衡橡筋+面布；</w:t>
            </w:r>
          </w:p>
          <w:p w14:paraId="12EA688E">
            <w:pPr>
              <w:textAlignment w:val="center"/>
              <w:rPr>
                <w:rFonts w:hint="eastAsia" w:ascii="宋体" w:hAnsi="宋体" w:eastAsia="宋体"/>
                <w:szCs w:val="20"/>
                <w:lang w:eastAsia="zh-CN"/>
              </w:rPr>
            </w:pPr>
            <w:r>
              <w:rPr>
                <w:rFonts w:hint="eastAsia" w:ascii="宋体" w:hAnsi="宋体" w:eastAsia="宋体"/>
                <w:lang w:eastAsia="zh-CN"/>
              </w:rPr>
              <w:t>沙发脚：黑色镀钛金属脚</w:t>
            </w:r>
          </w:p>
        </w:tc>
        <w:tc>
          <w:tcPr>
            <w:tcW w:w="1843" w:type="pct"/>
            <w:tcBorders>
              <w:top w:val="single" w:color="auto" w:sz="4" w:space="0"/>
              <w:left w:val="nil"/>
              <w:bottom w:val="single" w:color="auto" w:sz="4" w:space="0"/>
              <w:right w:val="single" w:color="auto" w:sz="4" w:space="0"/>
            </w:tcBorders>
            <w:shd w:val="clear" w:color="auto" w:fill="auto"/>
            <w:vAlign w:val="center"/>
          </w:tcPr>
          <w:p w14:paraId="7B65415E">
            <w:pPr>
              <w:textAlignment w:val="center"/>
              <w:rPr>
                <w:rFonts w:hint="eastAsia" w:ascii="宋体" w:hAnsi="宋体" w:eastAsia="宋体"/>
                <w:lang w:eastAsia="zh-CN"/>
              </w:rPr>
            </w:pPr>
            <w:r>
              <w:rPr>
                <w:rFonts w:hint="eastAsia" w:ascii="宋体" w:hAnsi="宋体" w:eastAsia="宋体"/>
                <w:lang w:eastAsia="zh-CN"/>
              </w:rPr>
              <w:t>面料：牛皮,柔软贴手，透气性好。经精细裁剪，高速衣车及粗线车制皮套，直接包面，沉稳舒适；</w:t>
            </w:r>
          </w:p>
          <w:p w14:paraId="38B08178">
            <w:pPr>
              <w:textAlignment w:val="center"/>
              <w:rPr>
                <w:rFonts w:hint="eastAsia" w:ascii="宋体" w:hAnsi="宋体" w:eastAsia="宋体"/>
                <w:lang w:eastAsia="zh-CN"/>
              </w:rPr>
            </w:pPr>
            <w:r>
              <w:rPr>
                <w:rFonts w:hint="eastAsia" w:ascii="宋体" w:hAnsi="宋体" w:eastAsia="宋体"/>
                <w:lang w:eastAsia="zh-CN"/>
              </w:rPr>
              <w:t>软包：高密度定型海绵，密度38kg/m3，表面涂有防老化变形保护膜。软硬适中，回弹性好，不变形；</w:t>
            </w:r>
          </w:p>
          <w:p w14:paraId="44C60B20">
            <w:pPr>
              <w:textAlignment w:val="center"/>
              <w:rPr>
                <w:rFonts w:hint="eastAsia" w:ascii="宋体" w:hAnsi="宋体" w:eastAsia="宋体"/>
                <w:lang w:eastAsia="zh-CN"/>
              </w:rPr>
            </w:pPr>
            <w:r>
              <w:rPr>
                <w:rFonts w:hint="eastAsia" w:ascii="宋体" w:hAnsi="宋体" w:eastAsia="宋体"/>
                <w:lang w:eastAsia="zh-CN"/>
              </w:rPr>
              <w:t xml:space="preserve">框架：松木实木结合多层板内框架； </w:t>
            </w:r>
          </w:p>
          <w:p w14:paraId="267A2516">
            <w:pPr>
              <w:textAlignment w:val="center"/>
              <w:rPr>
                <w:rFonts w:ascii="宋体" w:hAnsi="宋体" w:eastAsia="宋体"/>
                <w:lang w:eastAsia="zh-CN"/>
              </w:rPr>
            </w:pPr>
            <w:r>
              <w:rPr>
                <w:rFonts w:hint="eastAsia" w:ascii="宋体" w:hAnsi="宋体" w:eastAsia="宋体"/>
                <w:lang w:eastAsia="zh-CN"/>
              </w:rPr>
              <w:t>承重弹力结构：靠背装钉多条橡筋</w:t>
            </w:r>
          </w:p>
          <w:p w14:paraId="0E4E4050">
            <w:pPr>
              <w:textAlignment w:val="center"/>
              <w:rPr>
                <w:rFonts w:hint="eastAsia" w:ascii="宋体" w:hAnsi="宋体" w:eastAsia="宋体"/>
                <w:lang w:eastAsia="zh-CN"/>
              </w:rPr>
            </w:pPr>
            <w:r>
              <w:rPr>
                <w:rFonts w:hint="eastAsia" w:ascii="宋体" w:hAnsi="宋体" w:eastAsia="宋体"/>
                <w:lang w:eastAsia="zh-CN"/>
              </w:rPr>
              <w:t>坐垫：标准间距蛇形簧+平衡橡筋+面布；</w:t>
            </w:r>
          </w:p>
          <w:p w14:paraId="0680F721">
            <w:pPr>
              <w:textAlignment w:val="center"/>
              <w:rPr>
                <w:rFonts w:ascii="宋体" w:hAnsi="宋体" w:eastAsia="宋体"/>
                <w:lang w:eastAsia="zh-CN"/>
              </w:rPr>
            </w:pPr>
            <w:r>
              <w:rPr>
                <w:rFonts w:hint="eastAsia" w:ascii="宋体" w:hAnsi="宋体" w:eastAsia="宋体"/>
                <w:lang w:eastAsia="zh-CN"/>
              </w:rPr>
              <w:t>沙发脚：黑色镀钛金属脚。</w:t>
            </w:r>
          </w:p>
        </w:tc>
      </w:tr>
      <w:tr w14:paraId="77A1330C">
        <w:tblPrEx>
          <w:tblCellMar>
            <w:top w:w="0" w:type="dxa"/>
            <w:left w:w="108" w:type="dxa"/>
            <w:bottom w:w="0" w:type="dxa"/>
            <w:right w:w="108" w:type="dxa"/>
          </w:tblCellMar>
        </w:tblPrEx>
        <w:trPr>
          <w:trHeight w:val="118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57C13C6F">
            <w:pPr>
              <w:jc w:val="center"/>
              <w:textAlignment w:val="center"/>
              <w:rPr>
                <w:rFonts w:ascii="宋体" w:hAnsi="宋体" w:eastAsia="宋体" w:cs="宋体"/>
                <w:szCs w:val="24"/>
                <w:lang w:eastAsia="zh-CN"/>
              </w:rPr>
            </w:pPr>
            <w:r>
              <w:rPr>
                <w:rFonts w:hint="eastAsia" w:ascii="宋体" w:hAnsi="宋体" w:eastAsia="宋体" w:cs="宋体"/>
                <w:szCs w:val="24"/>
                <w:lang w:eastAsia="zh-CN"/>
              </w:rPr>
              <w:t>6</w:t>
            </w:r>
            <w:r>
              <w:rPr>
                <w:rFonts w:ascii="宋体" w:hAnsi="宋体" w:eastAsia="宋体" w:cs="宋体"/>
                <w:szCs w:val="24"/>
                <w:lang w:eastAsia="zh-CN"/>
              </w:rPr>
              <w:t>6</w:t>
            </w:r>
          </w:p>
        </w:tc>
        <w:tc>
          <w:tcPr>
            <w:tcW w:w="231" w:type="pct"/>
            <w:tcBorders>
              <w:top w:val="single" w:color="auto" w:sz="4" w:space="0"/>
              <w:left w:val="nil"/>
              <w:bottom w:val="single" w:color="auto" w:sz="4" w:space="0"/>
              <w:right w:val="single" w:color="auto" w:sz="4" w:space="0"/>
            </w:tcBorders>
            <w:shd w:val="clear" w:color="auto" w:fill="auto"/>
            <w:vAlign w:val="center"/>
          </w:tcPr>
          <w:p w14:paraId="1D457E8A">
            <w:pPr>
              <w:jc w:val="center"/>
              <w:textAlignment w:val="center"/>
              <w:rPr>
                <w:rFonts w:ascii="宋体" w:hAnsi="宋体" w:eastAsia="宋体"/>
                <w:lang w:eastAsia="zh-CN"/>
              </w:rPr>
            </w:pPr>
            <w:r>
              <w:rPr>
                <w:rFonts w:hint="eastAsia" w:ascii="宋体" w:hAnsi="宋体" w:eastAsia="宋体"/>
                <w:lang w:eastAsia="zh-CN"/>
              </w:rPr>
              <w:t>茶几</w:t>
            </w:r>
          </w:p>
        </w:tc>
        <w:tc>
          <w:tcPr>
            <w:tcW w:w="243" w:type="pct"/>
            <w:tcBorders>
              <w:top w:val="single" w:color="auto" w:sz="4" w:space="0"/>
              <w:left w:val="nil"/>
              <w:bottom w:val="single" w:color="auto" w:sz="4" w:space="0"/>
              <w:right w:val="single" w:color="auto" w:sz="4" w:space="0"/>
            </w:tcBorders>
            <w:shd w:val="clear" w:color="auto" w:fill="auto"/>
            <w:vAlign w:val="center"/>
          </w:tcPr>
          <w:p w14:paraId="00E335D3">
            <w:pPr>
              <w:jc w:val="center"/>
              <w:textAlignment w:val="center"/>
              <w:rPr>
                <w:rFonts w:ascii="宋体" w:hAnsi="宋体" w:eastAsia="宋体" w:cs="宋体"/>
                <w:szCs w:val="24"/>
                <w:lang w:eastAsia="zh-CN"/>
              </w:rPr>
            </w:pPr>
            <w:r>
              <w:rPr>
                <w:rFonts w:hint="eastAsia" w:ascii="宋体" w:hAnsi="宋体" w:eastAsia="宋体" w:cs="宋体"/>
                <w:szCs w:val="24"/>
                <w:lang w:eastAsia="zh-CN"/>
              </w:rPr>
              <w:t>其他类家具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3370F4D7">
            <w:pPr>
              <w:jc w:val="center"/>
              <w:textAlignment w:val="center"/>
              <w:rPr>
                <w:rFonts w:ascii="宋体" w:hAnsi="宋体" w:eastAsia="宋体"/>
                <w:snapToGrid/>
                <w:lang w:eastAsia="zh-CN"/>
              </w:rPr>
            </w:pPr>
            <w:r>
              <w:rPr>
                <w:rFonts w:ascii="宋体" w:hAnsi="宋体" w:eastAsia="宋体"/>
                <w:snapToGrid/>
                <w:lang w:eastAsia="zh-CN"/>
              </w:rPr>
              <w:drawing>
                <wp:inline distT="0" distB="0" distL="0" distR="0">
                  <wp:extent cx="975360" cy="920750"/>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975360" cy="920750"/>
                          </a:xfrm>
                          <a:prstGeom prst="rect">
                            <a:avLst/>
                          </a:prstGeom>
                          <a:noFill/>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1177D65C">
            <w:pPr>
              <w:jc w:val="center"/>
              <w:textAlignment w:val="center"/>
              <w:rPr>
                <w:rFonts w:ascii="宋体" w:hAnsi="宋体" w:eastAsia="宋体" w:cs="宋体"/>
                <w:szCs w:val="24"/>
                <w:lang w:eastAsia="zh-CN"/>
              </w:rPr>
            </w:pPr>
            <w:r>
              <w:rPr>
                <w:rFonts w:hint="eastAsia" w:ascii="宋体" w:hAnsi="宋体" w:eastAsia="宋体" w:cs="宋体"/>
                <w:szCs w:val="24"/>
                <w:lang w:eastAsia="zh-CN"/>
              </w:rPr>
              <w:t>600*600*450mm；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72D46C00">
            <w:pPr>
              <w:jc w:val="center"/>
              <w:textAlignment w:val="center"/>
              <w:rPr>
                <w:rFonts w:ascii="宋体" w:hAnsi="宋体" w:eastAsia="宋体"/>
                <w:lang w:eastAsia="zh-CN"/>
              </w:rPr>
            </w:pPr>
            <w:r>
              <w:rPr>
                <w:rFonts w:hint="eastAsia" w:ascii="宋体" w:hAnsi="宋体" w:eastAsia="宋体"/>
                <w:lang w:eastAsia="zh-CN"/>
              </w:rPr>
              <w:t>9</w:t>
            </w:r>
          </w:p>
        </w:tc>
        <w:tc>
          <w:tcPr>
            <w:tcW w:w="189" w:type="pct"/>
            <w:tcBorders>
              <w:top w:val="single" w:color="auto" w:sz="4" w:space="0"/>
              <w:left w:val="nil"/>
              <w:bottom w:val="single" w:color="auto" w:sz="4" w:space="0"/>
              <w:right w:val="single" w:color="auto" w:sz="4" w:space="0"/>
            </w:tcBorders>
            <w:shd w:val="clear" w:color="auto" w:fill="auto"/>
            <w:vAlign w:val="center"/>
          </w:tcPr>
          <w:p w14:paraId="51549995">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0C8FE29F">
            <w:pPr>
              <w:jc w:val="center"/>
              <w:textAlignment w:val="center"/>
              <w:rPr>
                <w:rFonts w:ascii="宋体" w:hAnsi="宋体" w:eastAsia="宋体"/>
                <w:szCs w:val="20"/>
                <w:lang w:eastAsia="zh-CN"/>
              </w:rPr>
            </w:pPr>
            <w:r>
              <w:rPr>
                <w:rFonts w:hint="eastAsia" w:ascii="宋体" w:hAnsi="宋体" w:eastAsia="宋体"/>
                <w:szCs w:val="20"/>
                <w:lang w:eastAsia="zh-CN"/>
              </w:rPr>
              <w:t>面材、支加</w:t>
            </w:r>
          </w:p>
        </w:tc>
        <w:tc>
          <w:tcPr>
            <w:tcW w:w="759" w:type="pct"/>
            <w:tcBorders>
              <w:top w:val="single" w:color="auto" w:sz="4" w:space="0"/>
              <w:left w:val="nil"/>
              <w:bottom w:val="single" w:color="auto" w:sz="4" w:space="0"/>
              <w:right w:val="single" w:color="auto" w:sz="4" w:space="0"/>
            </w:tcBorders>
            <w:shd w:val="clear" w:color="auto" w:fill="auto"/>
            <w:vAlign w:val="center"/>
          </w:tcPr>
          <w:p w14:paraId="2D29CC4D">
            <w:pPr>
              <w:textAlignment w:val="center"/>
              <w:rPr>
                <w:rFonts w:hint="eastAsia" w:ascii="宋体" w:hAnsi="宋体" w:eastAsia="宋体"/>
                <w:lang w:eastAsia="zh-CN"/>
              </w:rPr>
            </w:pPr>
            <w:r>
              <w:rPr>
                <w:rFonts w:hint="eastAsia" w:ascii="宋体" w:hAnsi="宋体" w:eastAsia="宋体"/>
                <w:lang w:eastAsia="zh-CN"/>
              </w:rPr>
              <w:t>面材：烤漆玻璃</w:t>
            </w:r>
          </w:p>
          <w:p w14:paraId="323D1FB2">
            <w:pPr>
              <w:textAlignment w:val="center"/>
              <w:rPr>
                <w:rFonts w:ascii="宋体" w:hAnsi="宋体" w:eastAsia="宋体"/>
                <w:szCs w:val="20"/>
                <w:lang w:eastAsia="zh-CN"/>
              </w:rPr>
            </w:pPr>
            <w:r>
              <w:rPr>
                <w:rFonts w:hint="eastAsia" w:ascii="宋体" w:hAnsi="宋体" w:eastAsia="宋体"/>
                <w:lang w:eastAsia="zh-CN"/>
              </w:rPr>
              <w:t>支架：不锈钢支架</w:t>
            </w:r>
          </w:p>
        </w:tc>
        <w:tc>
          <w:tcPr>
            <w:tcW w:w="1843" w:type="pct"/>
            <w:tcBorders>
              <w:top w:val="single" w:color="auto" w:sz="4" w:space="0"/>
              <w:left w:val="nil"/>
              <w:bottom w:val="single" w:color="auto" w:sz="4" w:space="0"/>
              <w:right w:val="single" w:color="auto" w:sz="4" w:space="0"/>
            </w:tcBorders>
            <w:shd w:val="clear" w:color="auto" w:fill="auto"/>
            <w:vAlign w:val="center"/>
          </w:tcPr>
          <w:p w14:paraId="35E9B962">
            <w:pPr>
              <w:textAlignment w:val="center"/>
              <w:rPr>
                <w:rFonts w:hint="eastAsia" w:ascii="宋体" w:hAnsi="宋体" w:eastAsia="宋体"/>
                <w:lang w:eastAsia="zh-CN"/>
              </w:rPr>
            </w:pPr>
            <w:r>
              <w:rPr>
                <w:rFonts w:hint="eastAsia" w:ascii="宋体" w:hAnsi="宋体" w:eastAsia="宋体"/>
                <w:lang w:eastAsia="zh-CN"/>
              </w:rPr>
              <w:t xml:space="preserve">面材：黑色烤漆玻璃茶几面 </w:t>
            </w:r>
          </w:p>
          <w:p w14:paraId="5AC486C7">
            <w:pPr>
              <w:textAlignment w:val="center"/>
              <w:rPr>
                <w:rFonts w:ascii="宋体" w:hAnsi="宋体" w:eastAsia="宋体"/>
                <w:lang w:eastAsia="zh-CN"/>
              </w:rPr>
            </w:pPr>
            <w:r>
              <w:rPr>
                <w:rFonts w:hint="eastAsia" w:ascii="宋体" w:hAnsi="宋体" w:eastAsia="宋体"/>
                <w:lang w:eastAsia="zh-CN"/>
              </w:rPr>
              <w:t>支架：优质不锈钢支架</w:t>
            </w:r>
          </w:p>
        </w:tc>
      </w:tr>
      <w:tr w14:paraId="6DB28E0B">
        <w:tblPrEx>
          <w:tblCellMar>
            <w:top w:w="0" w:type="dxa"/>
            <w:left w:w="108" w:type="dxa"/>
            <w:bottom w:w="0" w:type="dxa"/>
            <w:right w:w="108" w:type="dxa"/>
          </w:tblCellMar>
        </w:tblPrEx>
        <w:trPr>
          <w:trHeight w:val="53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295062C7">
            <w:pPr>
              <w:jc w:val="center"/>
              <w:textAlignment w:val="center"/>
              <w:rPr>
                <w:rFonts w:hint="eastAsia" w:ascii="宋体" w:hAnsi="宋体" w:eastAsia="宋体" w:cs="宋体"/>
                <w:szCs w:val="24"/>
                <w:lang w:eastAsia="zh-CN"/>
              </w:rPr>
            </w:pPr>
            <w:r>
              <w:rPr>
                <w:rFonts w:hint="eastAsia" w:ascii="宋体" w:hAnsi="宋体" w:eastAsia="宋体" w:cs="宋体"/>
                <w:szCs w:val="24"/>
                <w:lang w:eastAsia="zh-CN"/>
              </w:rPr>
              <w:t>6</w:t>
            </w:r>
            <w:r>
              <w:rPr>
                <w:rFonts w:ascii="宋体" w:hAnsi="宋体" w:eastAsia="宋体" w:cs="宋体"/>
                <w:szCs w:val="24"/>
                <w:lang w:eastAsia="zh-CN"/>
              </w:rPr>
              <w:t>7</w:t>
            </w:r>
          </w:p>
        </w:tc>
        <w:tc>
          <w:tcPr>
            <w:tcW w:w="231" w:type="pct"/>
            <w:tcBorders>
              <w:top w:val="single" w:color="auto" w:sz="4" w:space="0"/>
              <w:left w:val="nil"/>
              <w:bottom w:val="single" w:color="auto" w:sz="4" w:space="0"/>
              <w:right w:val="single" w:color="auto" w:sz="4" w:space="0"/>
            </w:tcBorders>
            <w:shd w:val="clear" w:color="auto" w:fill="auto"/>
            <w:vAlign w:val="center"/>
          </w:tcPr>
          <w:p w14:paraId="50A62E6D">
            <w:pPr>
              <w:jc w:val="center"/>
              <w:textAlignment w:val="center"/>
              <w:rPr>
                <w:rFonts w:ascii="宋体" w:hAnsi="宋体" w:eastAsia="宋体"/>
                <w:lang w:eastAsia="zh-CN"/>
              </w:rPr>
            </w:pPr>
            <w:r>
              <w:rPr>
                <w:rFonts w:hint="eastAsia" w:ascii="宋体" w:hAnsi="宋体" w:eastAsia="宋体"/>
                <w:lang w:eastAsia="zh-CN"/>
              </w:rPr>
              <w:t>办公桌椅</w:t>
            </w:r>
          </w:p>
        </w:tc>
        <w:tc>
          <w:tcPr>
            <w:tcW w:w="243" w:type="pct"/>
            <w:tcBorders>
              <w:top w:val="single" w:color="auto" w:sz="4" w:space="0"/>
              <w:left w:val="nil"/>
              <w:bottom w:val="single" w:color="auto" w:sz="4" w:space="0"/>
              <w:right w:val="single" w:color="auto" w:sz="4" w:space="0"/>
            </w:tcBorders>
            <w:shd w:val="clear" w:color="auto" w:fill="auto"/>
            <w:vAlign w:val="center"/>
          </w:tcPr>
          <w:p w14:paraId="6B1C03E8">
            <w:pPr>
              <w:jc w:val="center"/>
              <w:textAlignment w:val="center"/>
              <w:rPr>
                <w:rFonts w:ascii="宋体" w:hAnsi="宋体" w:eastAsia="宋体" w:cs="宋体"/>
                <w:szCs w:val="24"/>
                <w:lang w:eastAsia="zh-CN"/>
              </w:rPr>
            </w:pPr>
            <w:r>
              <w:rPr>
                <w:rFonts w:hint="eastAsia" w:ascii="宋体" w:hAnsi="宋体" w:eastAsia="宋体" w:cs="宋体"/>
                <w:szCs w:val="24"/>
                <w:lang w:eastAsia="zh-CN"/>
              </w:rPr>
              <w:t>人造板类家具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35A6A974">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114300" distR="114300">
                  <wp:extent cx="1153160" cy="756285"/>
                  <wp:effectExtent l="0" t="0" r="8890" b="5715"/>
                  <wp:docPr id="3" name="图片 3" descr="QQ20250513-154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QQ20250513-154534"/>
                          <pic:cNvPicPr>
                            <a:picLocks noChangeAspect="1"/>
                          </pic:cNvPicPr>
                        </pic:nvPicPr>
                        <pic:blipFill>
                          <a:blip r:embed="rId62"/>
                          <a:stretch>
                            <a:fillRect/>
                          </a:stretch>
                        </pic:blipFill>
                        <pic:spPr>
                          <a:xfrm>
                            <a:off x="0" y="0"/>
                            <a:ext cx="1153160" cy="75628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4790AA43">
            <w:pPr>
              <w:jc w:val="center"/>
              <w:textAlignment w:val="center"/>
              <w:rPr>
                <w:rFonts w:ascii="宋体" w:hAnsi="宋体" w:eastAsia="宋体" w:cs="宋体"/>
                <w:szCs w:val="24"/>
                <w:lang w:eastAsia="zh-CN"/>
              </w:rPr>
            </w:pPr>
            <w:r>
              <w:rPr>
                <w:rFonts w:hint="eastAsia" w:ascii="宋体" w:hAnsi="宋体" w:eastAsia="宋体" w:cs="宋体"/>
                <w:szCs w:val="24"/>
                <w:lang w:eastAsia="zh-CN"/>
              </w:rPr>
              <w:t>办公桌：1600*800*750mm*1只；</w:t>
            </w:r>
          </w:p>
          <w:p w14:paraId="0F91923F">
            <w:pPr>
              <w:jc w:val="center"/>
              <w:textAlignment w:val="center"/>
              <w:rPr>
                <w:rFonts w:hint="eastAsia" w:ascii="宋体" w:hAnsi="宋体" w:eastAsia="宋体" w:cs="宋体"/>
                <w:szCs w:val="24"/>
                <w:lang w:eastAsia="zh-CN"/>
              </w:rPr>
            </w:pPr>
            <w:r>
              <w:rPr>
                <w:rFonts w:hint="eastAsia" w:ascii="宋体" w:hAnsi="宋体" w:eastAsia="宋体" w:cs="宋体"/>
                <w:szCs w:val="24"/>
                <w:lang w:eastAsia="zh-CN"/>
              </w:rPr>
              <w:t>书柜：800*400*2000mm*1只；</w:t>
            </w:r>
          </w:p>
        </w:tc>
        <w:tc>
          <w:tcPr>
            <w:tcW w:w="247" w:type="pct"/>
            <w:tcBorders>
              <w:top w:val="single" w:color="auto" w:sz="4" w:space="0"/>
              <w:left w:val="nil"/>
              <w:bottom w:val="single" w:color="auto" w:sz="4" w:space="0"/>
              <w:right w:val="single" w:color="auto" w:sz="4" w:space="0"/>
            </w:tcBorders>
            <w:shd w:val="clear" w:color="auto" w:fill="auto"/>
            <w:vAlign w:val="center"/>
          </w:tcPr>
          <w:p w14:paraId="1AFB9AD3">
            <w:pPr>
              <w:jc w:val="center"/>
              <w:textAlignment w:val="center"/>
              <w:rPr>
                <w:rFonts w:ascii="宋体" w:hAnsi="宋体" w:eastAsia="宋体"/>
                <w:lang w:eastAsia="zh-CN"/>
              </w:rPr>
            </w:pPr>
            <w:r>
              <w:rPr>
                <w:rFonts w:hint="eastAsia" w:ascii="宋体" w:hAnsi="宋体" w:eastAsia="宋体"/>
                <w:lang w:eastAsia="zh-CN"/>
              </w:rPr>
              <w:t>1</w:t>
            </w:r>
          </w:p>
        </w:tc>
        <w:tc>
          <w:tcPr>
            <w:tcW w:w="189" w:type="pct"/>
            <w:tcBorders>
              <w:top w:val="single" w:color="auto" w:sz="4" w:space="0"/>
              <w:left w:val="nil"/>
              <w:bottom w:val="single" w:color="auto" w:sz="4" w:space="0"/>
              <w:right w:val="single" w:color="auto" w:sz="4" w:space="0"/>
            </w:tcBorders>
            <w:shd w:val="clear" w:color="auto" w:fill="auto"/>
            <w:vAlign w:val="center"/>
          </w:tcPr>
          <w:p w14:paraId="1DC28B28">
            <w:pPr>
              <w:jc w:val="center"/>
              <w:textAlignment w:val="center"/>
              <w:rPr>
                <w:rFonts w:ascii="宋体" w:hAnsi="宋体" w:eastAsia="宋体"/>
                <w:szCs w:val="20"/>
                <w:lang w:eastAsia="zh-CN"/>
              </w:rPr>
            </w:pPr>
            <w:r>
              <w:rPr>
                <w:rFonts w:hint="eastAsia" w:ascii="宋体" w:hAnsi="宋体" w:eastAsia="宋体"/>
                <w:szCs w:val="20"/>
                <w:lang w:eastAsia="zh-CN"/>
              </w:rPr>
              <w:t>套</w:t>
            </w:r>
          </w:p>
        </w:tc>
        <w:tc>
          <w:tcPr>
            <w:tcW w:w="345" w:type="pct"/>
            <w:tcBorders>
              <w:top w:val="single" w:color="auto" w:sz="4" w:space="0"/>
              <w:left w:val="nil"/>
              <w:bottom w:val="single" w:color="auto" w:sz="4" w:space="0"/>
              <w:right w:val="single" w:color="auto" w:sz="4" w:space="0"/>
            </w:tcBorders>
            <w:shd w:val="clear" w:color="auto" w:fill="auto"/>
            <w:vAlign w:val="center"/>
          </w:tcPr>
          <w:p w14:paraId="2621D9BF">
            <w:pPr>
              <w:jc w:val="center"/>
              <w:textAlignment w:val="center"/>
              <w:rPr>
                <w:rFonts w:ascii="宋体" w:hAnsi="宋体" w:eastAsia="宋体"/>
                <w:szCs w:val="20"/>
                <w:lang w:eastAsia="zh-CN"/>
              </w:rPr>
            </w:pPr>
            <w:r>
              <w:rPr>
                <w:rFonts w:hint="eastAsia" w:ascii="宋体" w:hAnsi="宋体" w:eastAsia="宋体"/>
                <w:lang w:eastAsia="zh-CN"/>
              </w:rPr>
              <w:t>面材、内芯材、封边、五金件</w:t>
            </w:r>
          </w:p>
        </w:tc>
        <w:tc>
          <w:tcPr>
            <w:tcW w:w="759" w:type="pct"/>
            <w:tcBorders>
              <w:top w:val="single" w:color="auto" w:sz="4" w:space="0"/>
              <w:left w:val="nil"/>
              <w:bottom w:val="single" w:color="auto" w:sz="4" w:space="0"/>
              <w:right w:val="single" w:color="auto" w:sz="4" w:space="0"/>
            </w:tcBorders>
            <w:shd w:val="clear" w:color="auto" w:fill="auto"/>
            <w:vAlign w:val="center"/>
          </w:tcPr>
          <w:p w14:paraId="4EFE7D41">
            <w:pPr>
              <w:jc w:val="center"/>
              <w:textAlignment w:val="center"/>
              <w:rPr>
                <w:rFonts w:ascii="宋体" w:hAnsi="宋体" w:eastAsia="宋体"/>
                <w:szCs w:val="20"/>
                <w:lang w:eastAsia="zh-CN"/>
              </w:rPr>
            </w:pPr>
            <w:r>
              <w:rPr>
                <w:rFonts w:hint="eastAsia" w:ascii="宋体" w:hAnsi="宋体" w:eastAsia="宋体"/>
                <w:lang w:eastAsia="zh-CN"/>
              </w:rPr>
              <w:t>面材：三聚氰胺装饰纸</w:t>
            </w:r>
          </w:p>
          <w:p w14:paraId="442E042E">
            <w:pPr>
              <w:jc w:val="center"/>
              <w:textAlignment w:val="center"/>
              <w:rPr>
                <w:rFonts w:ascii="宋体" w:hAnsi="宋体" w:eastAsia="宋体"/>
                <w:lang w:eastAsia="zh-CN"/>
              </w:rPr>
            </w:pPr>
            <w:r>
              <w:rPr>
                <w:rFonts w:hint="eastAsia" w:ascii="宋体" w:hAnsi="宋体" w:eastAsia="宋体"/>
                <w:lang w:eastAsia="zh-CN"/>
              </w:rPr>
              <w:t>内芯材：刨花板</w:t>
            </w:r>
            <w:r>
              <w:rPr>
                <w:rFonts w:hint="eastAsia" w:ascii="宋体" w:hAnsi="宋体" w:eastAsia="宋体"/>
                <w:lang w:eastAsia="zh-CN"/>
              </w:rPr>
              <w:br w:type="textWrapping"/>
            </w:r>
            <w:r>
              <w:rPr>
                <w:rFonts w:hint="eastAsia" w:ascii="宋体" w:hAnsi="宋体" w:eastAsia="宋体"/>
                <w:lang w:eastAsia="zh-CN"/>
              </w:rPr>
              <w:t>封边：ABS封边</w:t>
            </w:r>
          </w:p>
          <w:p w14:paraId="24B677C5">
            <w:pPr>
              <w:jc w:val="center"/>
              <w:textAlignment w:val="center"/>
              <w:rPr>
                <w:rFonts w:hint="eastAsia" w:ascii="宋体" w:hAnsi="宋体" w:eastAsia="宋体"/>
                <w:szCs w:val="20"/>
                <w:lang w:eastAsia="zh-CN"/>
              </w:rPr>
            </w:pPr>
            <w:r>
              <w:rPr>
                <w:rFonts w:hint="eastAsia" w:ascii="宋体" w:hAnsi="宋体" w:eastAsia="宋体"/>
                <w:lang w:eastAsia="zh-CN"/>
              </w:rPr>
              <w:t>五金件：优质阻尼铰链</w:t>
            </w:r>
          </w:p>
        </w:tc>
        <w:tc>
          <w:tcPr>
            <w:tcW w:w="1843" w:type="pct"/>
            <w:tcBorders>
              <w:top w:val="single" w:color="auto" w:sz="4" w:space="0"/>
              <w:left w:val="nil"/>
              <w:bottom w:val="single" w:color="auto" w:sz="4" w:space="0"/>
              <w:right w:val="single" w:color="auto" w:sz="4" w:space="0"/>
            </w:tcBorders>
            <w:shd w:val="clear" w:color="auto" w:fill="auto"/>
            <w:vAlign w:val="center"/>
          </w:tcPr>
          <w:p w14:paraId="40D048DA">
            <w:pPr>
              <w:textAlignment w:val="center"/>
              <w:rPr>
                <w:rFonts w:hint="eastAsia" w:ascii="宋体" w:hAnsi="宋体" w:eastAsia="宋体"/>
                <w:lang w:eastAsia="zh-CN"/>
              </w:rPr>
            </w:pPr>
            <w:r>
              <w:rPr>
                <w:rFonts w:hint="eastAsia" w:ascii="宋体" w:hAnsi="宋体" w:eastAsia="宋体"/>
                <w:lang w:eastAsia="zh-CN"/>
              </w:rPr>
              <w:t>面材：三聚氰胺装饰纸，甲醛释放含量≤0.5mg/L，达到E0级标准；</w:t>
            </w:r>
          </w:p>
          <w:p w14:paraId="4350A996">
            <w:pPr>
              <w:textAlignment w:val="center"/>
              <w:rPr>
                <w:rFonts w:hint="eastAsia" w:ascii="宋体" w:hAnsi="宋体" w:eastAsia="宋体"/>
                <w:lang w:eastAsia="zh-CN"/>
              </w:rPr>
            </w:pPr>
            <w:r>
              <w:rPr>
                <w:rFonts w:hint="eastAsia" w:ascii="宋体" w:hAnsi="宋体" w:eastAsia="宋体"/>
                <w:lang w:eastAsia="zh-CN"/>
              </w:rPr>
              <w:t>内芯材：E0级环保刨花板，甲醛释放含量≤0.5mg/L；</w:t>
            </w:r>
          </w:p>
          <w:p w14:paraId="4B9C6DEE">
            <w:pPr>
              <w:textAlignment w:val="center"/>
              <w:rPr>
                <w:rFonts w:hint="eastAsia" w:ascii="宋体" w:hAnsi="宋体" w:eastAsia="宋体"/>
                <w:lang w:eastAsia="zh-CN"/>
              </w:rPr>
            </w:pPr>
            <w:r>
              <w:rPr>
                <w:rFonts w:hint="eastAsia" w:ascii="宋体" w:hAnsi="宋体" w:eastAsia="宋体"/>
                <w:lang w:eastAsia="zh-CN"/>
              </w:rPr>
              <w:t>封边：2mm厚ABS封边条，无缝封边，具有良好的耐气候性能</w:t>
            </w:r>
          </w:p>
          <w:p w14:paraId="1528E49E">
            <w:pPr>
              <w:textAlignment w:val="center"/>
              <w:rPr>
                <w:rFonts w:ascii="宋体" w:hAnsi="宋体" w:eastAsia="宋体"/>
                <w:lang w:eastAsia="zh-CN"/>
              </w:rPr>
            </w:pPr>
            <w:r>
              <w:rPr>
                <w:rFonts w:hint="eastAsia" w:ascii="宋体" w:hAnsi="宋体" w:eastAsia="宋体"/>
                <w:lang w:eastAsia="zh-CN"/>
              </w:rPr>
              <w:t>五金件：优质阻尼铰链，配套锁具。</w:t>
            </w:r>
          </w:p>
        </w:tc>
      </w:tr>
      <w:tr w14:paraId="42F0E7A6">
        <w:tblPrEx>
          <w:tblCellMar>
            <w:top w:w="0" w:type="dxa"/>
            <w:left w:w="108" w:type="dxa"/>
            <w:bottom w:w="0" w:type="dxa"/>
            <w:right w:w="108" w:type="dxa"/>
          </w:tblCellMar>
        </w:tblPrEx>
        <w:trPr>
          <w:trHeight w:val="118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79F00DFE">
            <w:pPr>
              <w:jc w:val="center"/>
              <w:textAlignment w:val="center"/>
              <w:rPr>
                <w:rFonts w:hint="eastAsia" w:ascii="宋体" w:hAnsi="宋体" w:eastAsia="宋体" w:cs="宋体"/>
                <w:szCs w:val="24"/>
                <w:lang w:eastAsia="zh-CN"/>
              </w:rPr>
            </w:pPr>
            <w:r>
              <w:rPr>
                <w:rFonts w:hint="eastAsia" w:ascii="宋体" w:hAnsi="宋体" w:eastAsia="宋体" w:cs="宋体"/>
                <w:szCs w:val="24"/>
                <w:lang w:eastAsia="zh-CN"/>
              </w:rPr>
              <w:t>6</w:t>
            </w:r>
            <w:r>
              <w:rPr>
                <w:rFonts w:ascii="宋体" w:hAnsi="宋体" w:eastAsia="宋体" w:cs="宋体"/>
                <w:szCs w:val="24"/>
                <w:lang w:eastAsia="zh-CN"/>
              </w:rPr>
              <w:t>8</w:t>
            </w:r>
          </w:p>
        </w:tc>
        <w:tc>
          <w:tcPr>
            <w:tcW w:w="231" w:type="pct"/>
            <w:tcBorders>
              <w:top w:val="single" w:color="auto" w:sz="4" w:space="0"/>
              <w:left w:val="nil"/>
              <w:bottom w:val="single" w:color="auto" w:sz="4" w:space="0"/>
              <w:right w:val="single" w:color="auto" w:sz="4" w:space="0"/>
            </w:tcBorders>
            <w:shd w:val="clear" w:color="auto" w:fill="auto"/>
            <w:vAlign w:val="center"/>
          </w:tcPr>
          <w:p w14:paraId="62CDE4ED">
            <w:pPr>
              <w:jc w:val="center"/>
              <w:textAlignment w:val="center"/>
              <w:rPr>
                <w:rFonts w:ascii="宋体" w:hAnsi="宋体" w:eastAsia="宋体"/>
                <w:lang w:eastAsia="zh-CN"/>
              </w:rPr>
            </w:pPr>
            <w:r>
              <w:rPr>
                <w:rFonts w:hint="eastAsia" w:ascii="宋体" w:hAnsi="宋体" w:eastAsia="宋体"/>
                <w:lang w:eastAsia="zh-CN"/>
              </w:rPr>
              <w:t>理发台，理发椅，洗头椅</w:t>
            </w:r>
          </w:p>
        </w:tc>
        <w:tc>
          <w:tcPr>
            <w:tcW w:w="243" w:type="pct"/>
            <w:tcBorders>
              <w:top w:val="single" w:color="auto" w:sz="4" w:space="0"/>
              <w:left w:val="nil"/>
              <w:bottom w:val="single" w:color="auto" w:sz="4" w:space="0"/>
              <w:right w:val="single" w:color="auto" w:sz="4" w:space="0"/>
            </w:tcBorders>
            <w:shd w:val="clear" w:color="auto" w:fill="auto"/>
            <w:vAlign w:val="center"/>
          </w:tcPr>
          <w:p w14:paraId="024B7D26">
            <w:pPr>
              <w:jc w:val="center"/>
              <w:textAlignment w:val="center"/>
              <w:rPr>
                <w:rFonts w:ascii="宋体" w:hAnsi="宋体" w:eastAsia="宋体" w:cs="宋体"/>
                <w:szCs w:val="24"/>
                <w:lang w:eastAsia="zh-CN"/>
              </w:rPr>
            </w:pPr>
            <w:r>
              <w:rPr>
                <w:rFonts w:hint="eastAsia" w:ascii="宋体" w:hAnsi="宋体" w:eastAsia="宋体" w:cs="宋体"/>
                <w:szCs w:val="24"/>
                <w:lang w:eastAsia="zh-CN"/>
              </w:rPr>
              <w:t>其他类家具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059E519C">
            <w:pPr>
              <w:jc w:val="center"/>
              <w:textAlignment w:val="center"/>
              <w:rPr>
                <w:rFonts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114300" distR="114300">
                  <wp:extent cx="1024255" cy="898525"/>
                  <wp:effectExtent l="0" t="0" r="4445" b="15875"/>
                  <wp:docPr id="17" name="图片 17" descr="e46fdb776671a084b36bbfa0eb36c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e46fdb776671a084b36bbfa0eb36c54"/>
                          <pic:cNvPicPr>
                            <a:picLocks noChangeAspect="1"/>
                          </pic:cNvPicPr>
                        </pic:nvPicPr>
                        <pic:blipFill>
                          <a:blip r:embed="rId63"/>
                          <a:stretch>
                            <a:fillRect/>
                          </a:stretch>
                        </pic:blipFill>
                        <pic:spPr>
                          <a:xfrm>
                            <a:off x="0" y="0"/>
                            <a:ext cx="1024255" cy="898525"/>
                          </a:xfrm>
                          <a:prstGeom prst="rect">
                            <a:avLst/>
                          </a:prstGeom>
                        </pic:spPr>
                      </pic:pic>
                    </a:graphicData>
                  </a:graphic>
                </wp:inline>
              </w:drawing>
            </w:r>
          </w:p>
          <w:p w14:paraId="2888C5A4">
            <w:pPr>
              <w:jc w:val="center"/>
              <w:textAlignment w:val="center"/>
              <w:rPr>
                <w:rFonts w:hint="eastAsia" w:ascii="宋体" w:hAnsi="宋体" w:eastAsia="宋体"/>
                <w:snapToGrid/>
                <w:lang w:eastAsia="zh-CN"/>
              </w:rPr>
            </w:pPr>
            <w:r>
              <w:rPr>
                <w:rFonts w:hint="eastAsia" w:asciiTheme="majorEastAsia" w:hAnsiTheme="majorEastAsia" w:eastAsiaTheme="majorEastAsia" w:cstheme="majorEastAsia"/>
                <w:bdr w:val="single" w:color="000000" w:sz="4" w:space="0"/>
              </w:rPr>
              <w:drawing>
                <wp:inline distT="0" distB="0" distL="114300" distR="114300">
                  <wp:extent cx="1024255" cy="768350"/>
                  <wp:effectExtent l="0" t="0" r="4445" b="12700"/>
                  <wp:docPr id="18" name="图片 18" descr="fa2a08807736ce70f3b5299a4a0b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fa2a08807736ce70f3b5299a4a0b095"/>
                          <pic:cNvPicPr>
                            <a:picLocks noChangeAspect="1"/>
                          </pic:cNvPicPr>
                        </pic:nvPicPr>
                        <pic:blipFill>
                          <a:blip r:embed="rId64"/>
                          <a:stretch>
                            <a:fillRect/>
                          </a:stretch>
                        </pic:blipFill>
                        <pic:spPr>
                          <a:xfrm>
                            <a:off x="0" y="0"/>
                            <a:ext cx="1024255" cy="76835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13A77A4B">
            <w:pPr>
              <w:jc w:val="center"/>
              <w:textAlignment w:val="center"/>
              <w:rPr>
                <w:rFonts w:hint="eastAsia" w:ascii="宋体" w:hAnsi="宋体" w:eastAsia="宋体" w:cs="宋体"/>
                <w:szCs w:val="24"/>
                <w:lang w:eastAsia="zh-CN"/>
              </w:rPr>
            </w:pPr>
            <w:r>
              <w:rPr>
                <w:rFonts w:hint="eastAsia" w:ascii="宋体" w:hAnsi="宋体" w:eastAsia="宋体" w:cs="宋体"/>
                <w:szCs w:val="24"/>
                <w:lang w:eastAsia="zh-CN"/>
              </w:rPr>
              <w:t>1：理发椅：490*540*950mm；</w:t>
            </w:r>
          </w:p>
          <w:p w14:paraId="46EEB097">
            <w:pPr>
              <w:jc w:val="center"/>
              <w:textAlignment w:val="center"/>
              <w:rPr>
                <w:rFonts w:hint="eastAsia" w:ascii="宋体" w:hAnsi="宋体" w:eastAsia="宋体" w:cs="宋体"/>
                <w:szCs w:val="24"/>
                <w:lang w:eastAsia="zh-CN"/>
              </w:rPr>
            </w:pPr>
            <w:r>
              <w:rPr>
                <w:rFonts w:hint="eastAsia" w:ascii="宋体" w:hAnsi="宋体" w:eastAsia="宋体" w:cs="宋体"/>
                <w:szCs w:val="24"/>
                <w:lang w:eastAsia="zh-CN"/>
              </w:rPr>
              <w:t>2：理发台：600*300*1800mm</w:t>
            </w:r>
          </w:p>
          <w:p w14:paraId="7A805B8E">
            <w:pPr>
              <w:jc w:val="center"/>
              <w:textAlignment w:val="center"/>
              <w:rPr>
                <w:rFonts w:ascii="宋体" w:hAnsi="宋体" w:eastAsia="宋体" w:cs="宋体"/>
                <w:szCs w:val="24"/>
                <w:lang w:eastAsia="zh-CN"/>
              </w:rPr>
            </w:pPr>
            <w:r>
              <w:rPr>
                <w:rFonts w:hint="eastAsia" w:ascii="宋体" w:hAnsi="宋体" w:eastAsia="宋体" w:cs="宋体"/>
                <w:szCs w:val="24"/>
                <w:lang w:eastAsia="zh-CN"/>
              </w:rPr>
              <w:t>3：洗头椅：1420*620*800mm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4AC3E8B2">
            <w:pPr>
              <w:jc w:val="center"/>
              <w:textAlignment w:val="center"/>
              <w:rPr>
                <w:rFonts w:ascii="宋体" w:hAnsi="宋体" w:eastAsia="宋体"/>
                <w:lang w:eastAsia="zh-CN"/>
              </w:rPr>
            </w:pPr>
            <w:r>
              <w:rPr>
                <w:rFonts w:hint="eastAsia" w:ascii="宋体" w:hAnsi="宋体" w:eastAsia="宋体"/>
                <w:lang w:eastAsia="zh-CN"/>
              </w:rPr>
              <w:t>2</w:t>
            </w:r>
          </w:p>
        </w:tc>
        <w:tc>
          <w:tcPr>
            <w:tcW w:w="189" w:type="pct"/>
            <w:tcBorders>
              <w:top w:val="single" w:color="auto" w:sz="4" w:space="0"/>
              <w:left w:val="nil"/>
              <w:bottom w:val="single" w:color="auto" w:sz="4" w:space="0"/>
              <w:right w:val="single" w:color="auto" w:sz="4" w:space="0"/>
            </w:tcBorders>
            <w:shd w:val="clear" w:color="auto" w:fill="auto"/>
            <w:vAlign w:val="center"/>
          </w:tcPr>
          <w:p w14:paraId="0D2BB581">
            <w:pPr>
              <w:jc w:val="center"/>
              <w:textAlignment w:val="center"/>
              <w:rPr>
                <w:rFonts w:ascii="宋体" w:hAnsi="宋体" w:eastAsia="宋体"/>
                <w:szCs w:val="20"/>
                <w:lang w:eastAsia="zh-CN"/>
              </w:rPr>
            </w:pPr>
            <w:r>
              <w:rPr>
                <w:rFonts w:hint="eastAsia" w:ascii="宋体" w:hAnsi="宋体" w:eastAsia="宋体"/>
                <w:szCs w:val="20"/>
                <w:lang w:eastAsia="zh-CN"/>
              </w:rPr>
              <w:t>套</w:t>
            </w:r>
          </w:p>
        </w:tc>
        <w:tc>
          <w:tcPr>
            <w:tcW w:w="1352" w:type="dxa"/>
            <w:tcBorders>
              <w:top w:val="single" w:color="auto" w:sz="4" w:space="0"/>
              <w:left w:val="nil"/>
              <w:bottom w:val="single" w:color="auto" w:sz="4" w:space="0"/>
              <w:right w:val="single" w:color="auto" w:sz="4" w:space="0"/>
            </w:tcBorders>
            <w:shd w:val="clear" w:color="auto" w:fill="auto"/>
            <w:vAlign w:val="center"/>
          </w:tcPr>
          <w:p w14:paraId="640A01C7">
            <w:pPr>
              <w:jc w:val="center"/>
              <w:textAlignment w:val="center"/>
              <w:rPr>
                <w:rFonts w:ascii="宋体" w:hAnsi="宋体" w:eastAsia="宋体"/>
                <w:szCs w:val="20"/>
                <w:lang w:eastAsia="zh-CN"/>
              </w:rPr>
            </w:pPr>
            <w:r>
              <w:rPr>
                <w:rFonts w:hint="eastAsia"/>
              </w:rPr>
              <w:t>椅</w:t>
            </w:r>
            <w:r>
              <w:rPr>
                <w:rFonts w:hint="eastAsia"/>
                <w:lang w:eastAsia="zh-CN"/>
              </w:rPr>
              <w:t>面</w:t>
            </w:r>
            <w:r>
              <w:rPr>
                <w:rFonts w:hint="eastAsia"/>
              </w:rPr>
              <w:t>、椅架</w:t>
            </w:r>
            <w:r>
              <w:rPr>
                <w:rFonts w:hint="eastAsia"/>
                <w:lang w:eastAsia="zh-CN"/>
              </w:rPr>
              <w:t>、椅座</w:t>
            </w:r>
          </w:p>
        </w:tc>
        <w:tc>
          <w:tcPr>
            <w:tcW w:w="2970" w:type="dxa"/>
            <w:tcBorders>
              <w:top w:val="single" w:color="auto" w:sz="4" w:space="0"/>
              <w:left w:val="nil"/>
              <w:bottom w:val="single" w:color="auto" w:sz="4" w:space="0"/>
              <w:right w:val="single" w:color="auto" w:sz="4" w:space="0"/>
            </w:tcBorders>
            <w:shd w:val="clear" w:color="auto" w:fill="auto"/>
            <w:vAlign w:val="center"/>
          </w:tcPr>
          <w:p w14:paraId="23FF974D">
            <w:pPr>
              <w:jc w:val="center"/>
              <w:textAlignment w:val="center"/>
              <w:rPr>
                <w:lang w:eastAsia="zh-CN"/>
              </w:rPr>
            </w:pPr>
            <w:r>
              <w:rPr>
                <w:rFonts w:hint="eastAsia"/>
                <w:lang w:eastAsia="zh-CN"/>
              </w:rPr>
              <w:t>椅面：</w:t>
            </w:r>
            <w:r>
              <w:rPr>
                <w:rFonts w:hint="eastAsia" w:ascii="宋体" w:hAnsi="宋体" w:eastAsia="宋体"/>
                <w:lang w:eastAsia="zh-CN"/>
              </w:rPr>
              <w:t>科技西皮</w:t>
            </w:r>
          </w:p>
          <w:p w14:paraId="5F32DD97">
            <w:pPr>
              <w:jc w:val="center"/>
              <w:textAlignment w:val="center"/>
              <w:rPr>
                <w:lang w:eastAsia="zh-CN"/>
              </w:rPr>
            </w:pPr>
            <w:r>
              <w:rPr>
                <w:rFonts w:hint="eastAsia"/>
                <w:lang w:eastAsia="zh-CN"/>
              </w:rPr>
              <w:t>椅架：铁管镀铬</w:t>
            </w:r>
          </w:p>
          <w:p w14:paraId="2DFE7069">
            <w:pPr>
              <w:jc w:val="center"/>
              <w:textAlignment w:val="center"/>
              <w:rPr>
                <w:rFonts w:ascii="宋体" w:hAnsi="宋体" w:eastAsia="宋体"/>
                <w:szCs w:val="20"/>
                <w:lang w:eastAsia="zh-CN"/>
              </w:rPr>
            </w:pPr>
            <w:r>
              <w:rPr>
                <w:rFonts w:hint="eastAsia"/>
                <w:lang w:eastAsia="zh-CN"/>
              </w:rPr>
              <w:t>椅座：</w:t>
            </w:r>
            <w:r>
              <w:rPr>
                <w:rFonts w:hint="eastAsia" w:ascii="宋体" w:hAnsi="宋体" w:eastAsia="宋体"/>
                <w:lang w:eastAsia="zh-CN"/>
              </w:rPr>
              <w:t>高密度海绵</w:t>
            </w:r>
          </w:p>
        </w:tc>
        <w:tc>
          <w:tcPr>
            <w:tcW w:w="7204" w:type="dxa"/>
            <w:tcBorders>
              <w:top w:val="single" w:color="auto" w:sz="4" w:space="0"/>
              <w:left w:val="nil"/>
              <w:bottom w:val="single" w:color="auto" w:sz="4" w:space="0"/>
              <w:right w:val="single" w:color="auto" w:sz="4" w:space="0"/>
            </w:tcBorders>
            <w:shd w:val="clear" w:color="auto" w:fill="auto"/>
            <w:vAlign w:val="center"/>
          </w:tcPr>
          <w:p w14:paraId="69ECAE16">
            <w:pPr>
              <w:textAlignment w:val="center"/>
              <w:rPr>
                <w:rFonts w:ascii="宋体" w:hAnsi="宋体" w:eastAsia="宋体"/>
                <w:lang w:eastAsia="zh-CN"/>
              </w:rPr>
            </w:pPr>
            <w:r>
              <w:rPr>
                <w:rFonts w:hint="eastAsia" w:ascii="宋体" w:hAnsi="宋体" w:eastAsia="宋体"/>
                <w:lang w:eastAsia="zh-CN"/>
              </w:rPr>
              <w:t>椅面采用优质科技西皮饰面，椅座采用高密度海绵制作而成，回弹快，不变形。椅架采用2.0</w:t>
            </w:r>
            <w:r>
              <w:rPr>
                <w:rFonts w:hint="eastAsia"/>
                <w:lang w:eastAsia="zh-CN"/>
              </w:rPr>
              <w:t>铁管镀铬</w:t>
            </w:r>
            <w:r>
              <w:rPr>
                <w:rFonts w:hint="eastAsia" w:ascii="宋体" w:hAnsi="宋体" w:eastAsia="宋体"/>
                <w:lang w:eastAsia="zh-CN"/>
              </w:rPr>
              <w:t>一次成型，管架承重力&gt;150KG。</w:t>
            </w:r>
          </w:p>
        </w:tc>
      </w:tr>
      <w:tr w14:paraId="47F44213">
        <w:tblPrEx>
          <w:tblCellMar>
            <w:top w:w="0" w:type="dxa"/>
            <w:left w:w="108" w:type="dxa"/>
            <w:bottom w:w="0" w:type="dxa"/>
            <w:right w:w="108" w:type="dxa"/>
          </w:tblCellMar>
        </w:tblPrEx>
        <w:trPr>
          <w:trHeight w:val="118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2189AA97">
            <w:pPr>
              <w:jc w:val="center"/>
              <w:textAlignment w:val="center"/>
              <w:rPr>
                <w:rFonts w:hint="eastAsia" w:ascii="宋体" w:hAnsi="宋体" w:eastAsia="宋体" w:cs="宋体"/>
                <w:szCs w:val="24"/>
                <w:lang w:eastAsia="zh-CN"/>
              </w:rPr>
            </w:pPr>
            <w:r>
              <w:rPr>
                <w:rFonts w:hint="eastAsia" w:ascii="宋体" w:hAnsi="宋体" w:eastAsia="宋体" w:cs="宋体"/>
                <w:szCs w:val="24"/>
                <w:lang w:eastAsia="zh-CN"/>
              </w:rPr>
              <w:t>6</w:t>
            </w:r>
            <w:r>
              <w:rPr>
                <w:rFonts w:ascii="宋体" w:hAnsi="宋体" w:eastAsia="宋体" w:cs="宋体"/>
                <w:szCs w:val="24"/>
                <w:lang w:eastAsia="zh-CN"/>
              </w:rPr>
              <w:t>9</w:t>
            </w:r>
          </w:p>
        </w:tc>
        <w:tc>
          <w:tcPr>
            <w:tcW w:w="231" w:type="pct"/>
            <w:tcBorders>
              <w:top w:val="single" w:color="auto" w:sz="4" w:space="0"/>
              <w:left w:val="nil"/>
              <w:bottom w:val="single" w:color="auto" w:sz="4" w:space="0"/>
              <w:right w:val="single" w:color="auto" w:sz="4" w:space="0"/>
            </w:tcBorders>
            <w:shd w:val="clear" w:color="auto" w:fill="auto"/>
            <w:vAlign w:val="center"/>
          </w:tcPr>
          <w:p w14:paraId="295818F6">
            <w:pPr>
              <w:jc w:val="center"/>
              <w:textAlignment w:val="center"/>
              <w:rPr>
                <w:rFonts w:ascii="宋体" w:hAnsi="宋体" w:eastAsia="宋体"/>
                <w:lang w:eastAsia="zh-CN"/>
              </w:rPr>
            </w:pPr>
            <w:r>
              <w:rPr>
                <w:rFonts w:hint="eastAsia" w:ascii="宋体" w:hAnsi="宋体" w:eastAsia="宋体"/>
                <w:lang w:eastAsia="zh-CN"/>
              </w:rPr>
              <w:t>不锈钢垃圾桶</w:t>
            </w:r>
          </w:p>
        </w:tc>
        <w:tc>
          <w:tcPr>
            <w:tcW w:w="243" w:type="pct"/>
            <w:tcBorders>
              <w:top w:val="single" w:color="auto" w:sz="4" w:space="0"/>
              <w:left w:val="nil"/>
              <w:bottom w:val="single" w:color="auto" w:sz="4" w:space="0"/>
              <w:right w:val="single" w:color="auto" w:sz="4" w:space="0"/>
            </w:tcBorders>
            <w:shd w:val="clear" w:color="auto" w:fill="auto"/>
            <w:vAlign w:val="center"/>
          </w:tcPr>
          <w:p w14:paraId="2375AA7D">
            <w:pPr>
              <w:jc w:val="center"/>
              <w:textAlignment w:val="center"/>
              <w:rPr>
                <w:rFonts w:ascii="宋体" w:hAnsi="宋体" w:eastAsia="宋体" w:cs="宋体"/>
                <w:szCs w:val="24"/>
                <w:lang w:eastAsia="zh-CN"/>
              </w:rPr>
            </w:pPr>
            <w:r>
              <w:rPr>
                <w:rFonts w:hint="eastAsia" w:ascii="宋体" w:hAnsi="宋体" w:eastAsia="宋体" w:cs="宋体"/>
                <w:szCs w:val="24"/>
                <w:lang w:eastAsia="zh-CN"/>
              </w:rPr>
              <w:t>金属家具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52125EFB">
            <w:pPr>
              <w:jc w:val="center"/>
              <w:textAlignment w:val="center"/>
              <w:rPr>
                <w:rFonts w:ascii="宋体" w:hAnsi="宋体" w:eastAsia="宋体"/>
                <w:snapToGrid/>
                <w:lang w:eastAsia="zh-CN"/>
              </w:rPr>
            </w:pPr>
            <w:r>
              <w:rPr>
                <w:rFonts w:ascii="宋体" w:hAnsi="宋体" w:eastAsia="宋体"/>
                <w:snapToGrid/>
                <w:lang w:eastAsia="zh-CN"/>
              </w:rPr>
              <w:drawing>
                <wp:inline distT="0" distB="0" distL="114300" distR="114300">
                  <wp:extent cx="505460" cy="661670"/>
                  <wp:effectExtent l="0" t="0" r="8890" b="5080"/>
                  <wp:docPr id="11" name="图片 11" descr="9a0363369df7e31dc84ced9255616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9a0363369df7e31dc84ced92556167a"/>
                          <pic:cNvPicPr>
                            <a:picLocks noChangeAspect="1"/>
                          </pic:cNvPicPr>
                        </pic:nvPicPr>
                        <pic:blipFill>
                          <a:blip r:embed="rId65"/>
                          <a:stretch>
                            <a:fillRect/>
                          </a:stretch>
                        </pic:blipFill>
                        <pic:spPr>
                          <a:xfrm>
                            <a:off x="0" y="0"/>
                            <a:ext cx="505460" cy="661670"/>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268EE38A">
            <w:pPr>
              <w:jc w:val="center"/>
              <w:textAlignment w:val="center"/>
              <w:rPr>
                <w:rFonts w:ascii="宋体" w:hAnsi="宋体" w:eastAsia="宋体" w:cs="宋体"/>
                <w:szCs w:val="24"/>
                <w:lang w:eastAsia="zh-CN"/>
              </w:rPr>
            </w:pPr>
            <w:r>
              <w:rPr>
                <w:rFonts w:hint="eastAsia" w:ascii="宋体" w:hAnsi="宋体" w:eastAsia="宋体" w:cs="宋体"/>
                <w:szCs w:val="24"/>
                <w:lang w:eastAsia="zh-CN"/>
              </w:rPr>
              <w:t>380*380*700mm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11AA8DF8">
            <w:pPr>
              <w:jc w:val="center"/>
              <w:textAlignment w:val="center"/>
              <w:rPr>
                <w:rFonts w:ascii="宋体" w:hAnsi="宋体" w:eastAsia="宋体"/>
                <w:lang w:eastAsia="zh-CN"/>
              </w:rPr>
            </w:pPr>
            <w:r>
              <w:rPr>
                <w:rFonts w:hint="eastAsia" w:ascii="宋体" w:hAnsi="宋体" w:eastAsia="宋体"/>
                <w:lang w:eastAsia="zh-CN"/>
              </w:rPr>
              <w:t>1</w:t>
            </w:r>
            <w:r>
              <w:rPr>
                <w:rFonts w:ascii="宋体" w:hAnsi="宋体" w:eastAsia="宋体"/>
                <w:lang w:eastAsia="zh-CN"/>
              </w:rPr>
              <w:t>8</w:t>
            </w:r>
          </w:p>
        </w:tc>
        <w:tc>
          <w:tcPr>
            <w:tcW w:w="189" w:type="pct"/>
            <w:tcBorders>
              <w:top w:val="single" w:color="auto" w:sz="4" w:space="0"/>
              <w:left w:val="nil"/>
              <w:bottom w:val="single" w:color="auto" w:sz="4" w:space="0"/>
              <w:right w:val="single" w:color="auto" w:sz="4" w:space="0"/>
            </w:tcBorders>
            <w:shd w:val="clear" w:color="auto" w:fill="auto"/>
            <w:vAlign w:val="center"/>
          </w:tcPr>
          <w:p w14:paraId="53098863">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487D1B67">
            <w:pPr>
              <w:jc w:val="center"/>
              <w:textAlignment w:val="center"/>
              <w:rPr>
                <w:rFonts w:hint="eastAsia" w:ascii="宋体" w:hAnsi="宋体" w:eastAsia="宋体"/>
                <w:szCs w:val="20"/>
                <w:lang w:eastAsia="zh-CN"/>
              </w:rPr>
            </w:pPr>
            <w:r>
              <w:rPr>
                <w:rFonts w:hint="eastAsia" w:ascii="宋体" w:hAnsi="宋体" w:eastAsia="宋体"/>
                <w:szCs w:val="20"/>
                <w:lang w:eastAsia="zh-CN"/>
              </w:rPr>
              <w:t>桶身</w:t>
            </w:r>
          </w:p>
        </w:tc>
        <w:tc>
          <w:tcPr>
            <w:tcW w:w="759" w:type="pct"/>
            <w:tcBorders>
              <w:top w:val="single" w:color="auto" w:sz="4" w:space="0"/>
              <w:left w:val="nil"/>
              <w:bottom w:val="single" w:color="auto" w:sz="4" w:space="0"/>
              <w:right w:val="single" w:color="auto" w:sz="4" w:space="0"/>
            </w:tcBorders>
            <w:shd w:val="clear" w:color="auto" w:fill="auto"/>
            <w:vAlign w:val="center"/>
          </w:tcPr>
          <w:p w14:paraId="0D338961">
            <w:pPr>
              <w:jc w:val="center"/>
              <w:textAlignment w:val="center"/>
              <w:rPr>
                <w:rFonts w:ascii="宋体" w:hAnsi="宋体" w:eastAsia="宋体"/>
                <w:szCs w:val="20"/>
                <w:lang w:eastAsia="zh-CN"/>
              </w:rPr>
            </w:pPr>
            <w:r>
              <w:rPr>
                <w:rFonts w:hint="eastAsia" w:ascii="宋体" w:hAnsi="宋体" w:eastAsia="宋体"/>
                <w:szCs w:val="20"/>
                <w:lang w:eastAsia="zh-CN"/>
              </w:rPr>
              <w:t>桶身：</w:t>
            </w:r>
            <w:r>
              <w:rPr>
                <w:rFonts w:hint="eastAsia" w:ascii="宋体" w:hAnsi="宋体" w:eastAsia="宋体"/>
                <w:lang w:eastAsia="zh-CN"/>
              </w:rPr>
              <w:t>304不锈钢</w:t>
            </w:r>
          </w:p>
        </w:tc>
        <w:tc>
          <w:tcPr>
            <w:tcW w:w="1843" w:type="pct"/>
            <w:tcBorders>
              <w:top w:val="single" w:color="auto" w:sz="4" w:space="0"/>
              <w:left w:val="nil"/>
              <w:bottom w:val="single" w:color="auto" w:sz="4" w:space="0"/>
              <w:right w:val="single" w:color="auto" w:sz="4" w:space="0"/>
            </w:tcBorders>
            <w:shd w:val="clear" w:color="auto" w:fill="auto"/>
            <w:vAlign w:val="center"/>
          </w:tcPr>
          <w:p w14:paraId="3347C835">
            <w:pPr>
              <w:textAlignment w:val="center"/>
              <w:rPr>
                <w:rFonts w:ascii="宋体" w:hAnsi="宋体" w:eastAsia="宋体"/>
                <w:lang w:eastAsia="zh-CN"/>
              </w:rPr>
            </w:pPr>
            <w:r>
              <w:rPr>
                <w:rFonts w:hint="eastAsia" w:ascii="宋体" w:hAnsi="宋体" w:eastAsia="宋体"/>
                <w:lang w:eastAsia="zh-CN"/>
              </w:rPr>
              <w:t>桶身：优质304不锈钢材质。</w:t>
            </w:r>
          </w:p>
        </w:tc>
      </w:tr>
      <w:tr w14:paraId="6A86F41F">
        <w:tblPrEx>
          <w:tblCellMar>
            <w:top w:w="0" w:type="dxa"/>
            <w:left w:w="108" w:type="dxa"/>
            <w:bottom w:w="0" w:type="dxa"/>
            <w:right w:w="108" w:type="dxa"/>
          </w:tblCellMar>
        </w:tblPrEx>
        <w:trPr>
          <w:trHeight w:val="1184" w:hRule="atLeast"/>
        </w:trPr>
        <w:tc>
          <w:tcPr>
            <w:tcW w:w="153" w:type="pct"/>
            <w:tcBorders>
              <w:top w:val="single" w:color="auto" w:sz="4" w:space="0"/>
              <w:left w:val="single" w:color="auto" w:sz="4" w:space="0"/>
              <w:bottom w:val="single" w:color="auto" w:sz="4" w:space="0"/>
              <w:right w:val="single" w:color="auto" w:sz="4" w:space="0"/>
            </w:tcBorders>
            <w:shd w:val="clear" w:color="auto" w:fill="auto"/>
            <w:vAlign w:val="center"/>
          </w:tcPr>
          <w:p w14:paraId="2EEA3B3E">
            <w:pPr>
              <w:jc w:val="center"/>
              <w:textAlignment w:val="center"/>
              <w:rPr>
                <w:rFonts w:hint="eastAsia" w:ascii="宋体" w:hAnsi="宋体" w:eastAsia="宋体" w:cs="宋体"/>
                <w:szCs w:val="24"/>
                <w:lang w:eastAsia="zh-CN"/>
              </w:rPr>
            </w:pPr>
            <w:r>
              <w:rPr>
                <w:rFonts w:hint="eastAsia" w:ascii="宋体" w:hAnsi="宋体" w:eastAsia="宋体" w:cs="宋体"/>
                <w:szCs w:val="24"/>
                <w:lang w:eastAsia="zh-CN"/>
              </w:rPr>
              <w:t>7</w:t>
            </w:r>
            <w:r>
              <w:rPr>
                <w:rFonts w:ascii="宋体" w:hAnsi="宋体" w:eastAsia="宋体" w:cs="宋体"/>
                <w:szCs w:val="24"/>
                <w:lang w:eastAsia="zh-CN"/>
              </w:rPr>
              <w:t>0</w:t>
            </w:r>
          </w:p>
        </w:tc>
        <w:tc>
          <w:tcPr>
            <w:tcW w:w="231" w:type="pct"/>
            <w:tcBorders>
              <w:top w:val="single" w:color="auto" w:sz="4" w:space="0"/>
              <w:left w:val="nil"/>
              <w:bottom w:val="single" w:color="auto" w:sz="4" w:space="0"/>
              <w:right w:val="single" w:color="auto" w:sz="4" w:space="0"/>
            </w:tcBorders>
            <w:shd w:val="clear" w:color="auto" w:fill="auto"/>
            <w:vAlign w:val="center"/>
          </w:tcPr>
          <w:p w14:paraId="43FCC533">
            <w:pPr>
              <w:jc w:val="center"/>
              <w:textAlignment w:val="center"/>
              <w:rPr>
                <w:rFonts w:ascii="宋体" w:hAnsi="宋体" w:eastAsia="宋体"/>
                <w:lang w:eastAsia="zh-CN"/>
              </w:rPr>
            </w:pPr>
            <w:r>
              <w:rPr>
                <w:rFonts w:hint="eastAsia" w:ascii="宋体" w:hAnsi="宋体" w:eastAsia="宋体"/>
                <w:lang w:eastAsia="zh-CN"/>
              </w:rPr>
              <w:t>三层货架</w:t>
            </w:r>
          </w:p>
        </w:tc>
        <w:tc>
          <w:tcPr>
            <w:tcW w:w="243" w:type="pct"/>
            <w:tcBorders>
              <w:top w:val="single" w:color="auto" w:sz="4" w:space="0"/>
              <w:left w:val="nil"/>
              <w:bottom w:val="single" w:color="auto" w:sz="4" w:space="0"/>
              <w:right w:val="single" w:color="auto" w:sz="4" w:space="0"/>
            </w:tcBorders>
            <w:shd w:val="clear" w:color="auto" w:fill="auto"/>
            <w:vAlign w:val="center"/>
          </w:tcPr>
          <w:p w14:paraId="7AEF0B08">
            <w:pPr>
              <w:jc w:val="center"/>
              <w:textAlignment w:val="center"/>
              <w:rPr>
                <w:rFonts w:ascii="宋体" w:hAnsi="宋体" w:eastAsia="宋体" w:cs="宋体"/>
                <w:szCs w:val="24"/>
                <w:lang w:eastAsia="zh-CN"/>
              </w:rPr>
            </w:pPr>
            <w:r>
              <w:rPr>
                <w:rFonts w:hint="eastAsia" w:ascii="宋体" w:hAnsi="宋体" w:eastAsia="宋体" w:cs="宋体"/>
                <w:szCs w:val="24"/>
                <w:lang w:eastAsia="zh-CN"/>
              </w:rPr>
              <w:t>金属家具</w:t>
            </w:r>
          </w:p>
        </w:tc>
        <w:tc>
          <w:tcPr>
            <w:tcW w:w="583" w:type="pct"/>
            <w:tcBorders>
              <w:top w:val="single" w:color="auto" w:sz="4" w:space="0"/>
              <w:left w:val="nil"/>
              <w:bottom w:val="single" w:color="auto" w:sz="4" w:space="0"/>
              <w:right w:val="single" w:color="auto" w:sz="4" w:space="0"/>
            </w:tcBorders>
            <w:shd w:val="clear" w:color="auto" w:fill="auto"/>
            <w:vAlign w:val="center"/>
          </w:tcPr>
          <w:p w14:paraId="481DA48C">
            <w:pPr>
              <w:jc w:val="center"/>
              <w:textAlignment w:val="center"/>
              <w:rPr>
                <w:rFonts w:ascii="宋体" w:hAnsi="宋体" w:eastAsia="宋体"/>
                <w:snapToGrid/>
                <w:lang w:eastAsia="zh-CN"/>
              </w:rPr>
            </w:pPr>
            <w:r>
              <w:rPr>
                <w:rFonts w:ascii="宋体" w:hAnsi="宋体" w:eastAsia="宋体"/>
                <w:snapToGrid/>
                <w:lang w:eastAsia="zh-CN"/>
              </w:rPr>
              <w:drawing>
                <wp:inline distT="0" distB="0" distL="114300" distR="114300">
                  <wp:extent cx="895350" cy="880745"/>
                  <wp:effectExtent l="0" t="0" r="0" b="14605"/>
                  <wp:docPr id="13" name="图片 13" descr="b5106c567bda415c406ddd85329a1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b5106c567bda415c406ddd85329a16e"/>
                          <pic:cNvPicPr>
                            <a:picLocks noChangeAspect="1"/>
                          </pic:cNvPicPr>
                        </pic:nvPicPr>
                        <pic:blipFill>
                          <a:blip r:embed="rId66"/>
                          <a:stretch>
                            <a:fillRect/>
                          </a:stretch>
                        </pic:blipFill>
                        <pic:spPr>
                          <a:xfrm>
                            <a:off x="0" y="0"/>
                            <a:ext cx="895350" cy="880745"/>
                          </a:xfrm>
                          <a:prstGeom prst="rect">
                            <a:avLst/>
                          </a:prstGeom>
                        </pic:spPr>
                      </pic:pic>
                    </a:graphicData>
                  </a:graphic>
                </wp:inline>
              </w:drawing>
            </w:r>
          </w:p>
        </w:tc>
        <w:tc>
          <w:tcPr>
            <w:tcW w:w="403" w:type="pct"/>
            <w:tcBorders>
              <w:top w:val="single" w:color="auto" w:sz="4" w:space="0"/>
              <w:left w:val="nil"/>
              <w:bottom w:val="single" w:color="auto" w:sz="4" w:space="0"/>
              <w:right w:val="single" w:color="auto" w:sz="4" w:space="0"/>
            </w:tcBorders>
            <w:shd w:val="clear" w:color="auto" w:fill="auto"/>
            <w:vAlign w:val="center"/>
          </w:tcPr>
          <w:p w14:paraId="6AF68780">
            <w:pPr>
              <w:jc w:val="center"/>
              <w:textAlignment w:val="center"/>
              <w:rPr>
                <w:rFonts w:ascii="宋体" w:hAnsi="宋体" w:eastAsia="宋体" w:cs="宋体"/>
                <w:szCs w:val="24"/>
                <w:lang w:eastAsia="zh-CN"/>
              </w:rPr>
            </w:pPr>
            <w:r>
              <w:rPr>
                <w:rFonts w:hint="eastAsia" w:ascii="宋体" w:hAnsi="宋体" w:eastAsia="宋体" w:cs="宋体"/>
                <w:szCs w:val="24"/>
                <w:lang w:eastAsia="zh-CN"/>
              </w:rPr>
              <w:t>1200*500*2000mm</w:t>
            </w:r>
          </w:p>
        </w:tc>
        <w:tc>
          <w:tcPr>
            <w:tcW w:w="247" w:type="pct"/>
            <w:tcBorders>
              <w:top w:val="single" w:color="auto" w:sz="4" w:space="0"/>
              <w:left w:val="nil"/>
              <w:bottom w:val="single" w:color="auto" w:sz="4" w:space="0"/>
              <w:right w:val="single" w:color="auto" w:sz="4" w:space="0"/>
            </w:tcBorders>
            <w:shd w:val="clear" w:color="auto" w:fill="auto"/>
            <w:vAlign w:val="center"/>
          </w:tcPr>
          <w:p w14:paraId="6793D988">
            <w:pPr>
              <w:jc w:val="center"/>
              <w:textAlignment w:val="center"/>
              <w:rPr>
                <w:rFonts w:ascii="宋体" w:hAnsi="宋体" w:eastAsia="宋体"/>
                <w:lang w:eastAsia="zh-CN"/>
              </w:rPr>
            </w:pPr>
            <w:r>
              <w:rPr>
                <w:rFonts w:hint="eastAsia" w:ascii="宋体" w:hAnsi="宋体" w:eastAsia="宋体"/>
                <w:lang w:eastAsia="zh-CN"/>
              </w:rPr>
              <w:t>3</w:t>
            </w:r>
            <w:r>
              <w:rPr>
                <w:rFonts w:ascii="宋体" w:hAnsi="宋体" w:eastAsia="宋体"/>
                <w:lang w:eastAsia="zh-CN"/>
              </w:rPr>
              <w:t>1</w:t>
            </w:r>
          </w:p>
        </w:tc>
        <w:tc>
          <w:tcPr>
            <w:tcW w:w="189" w:type="pct"/>
            <w:tcBorders>
              <w:top w:val="single" w:color="auto" w:sz="4" w:space="0"/>
              <w:left w:val="nil"/>
              <w:bottom w:val="single" w:color="auto" w:sz="4" w:space="0"/>
              <w:right w:val="single" w:color="auto" w:sz="4" w:space="0"/>
            </w:tcBorders>
            <w:shd w:val="clear" w:color="auto" w:fill="auto"/>
            <w:vAlign w:val="center"/>
          </w:tcPr>
          <w:p w14:paraId="01DFEE70">
            <w:pPr>
              <w:jc w:val="center"/>
              <w:textAlignment w:val="center"/>
              <w:rPr>
                <w:rFonts w:ascii="宋体" w:hAnsi="宋体" w:eastAsia="宋体"/>
                <w:szCs w:val="20"/>
                <w:lang w:eastAsia="zh-CN"/>
              </w:rPr>
            </w:pPr>
            <w:r>
              <w:rPr>
                <w:rFonts w:hint="eastAsia" w:ascii="宋体" w:hAnsi="宋体" w:eastAsia="宋体"/>
                <w:szCs w:val="20"/>
                <w:lang w:eastAsia="zh-CN"/>
              </w:rPr>
              <w:t>只</w:t>
            </w:r>
          </w:p>
        </w:tc>
        <w:tc>
          <w:tcPr>
            <w:tcW w:w="345" w:type="pct"/>
            <w:tcBorders>
              <w:top w:val="single" w:color="auto" w:sz="4" w:space="0"/>
              <w:left w:val="nil"/>
              <w:bottom w:val="single" w:color="auto" w:sz="4" w:space="0"/>
              <w:right w:val="single" w:color="auto" w:sz="4" w:space="0"/>
            </w:tcBorders>
            <w:shd w:val="clear" w:color="auto" w:fill="auto"/>
            <w:vAlign w:val="center"/>
          </w:tcPr>
          <w:p w14:paraId="2F7F2570">
            <w:pPr>
              <w:jc w:val="center"/>
              <w:textAlignment w:val="center"/>
              <w:rPr>
                <w:rFonts w:ascii="宋体" w:hAnsi="宋体" w:eastAsia="宋体"/>
                <w:szCs w:val="20"/>
                <w:lang w:eastAsia="zh-CN"/>
              </w:rPr>
            </w:pPr>
            <w:r>
              <w:rPr>
                <w:rFonts w:hint="eastAsia" w:ascii="宋体" w:hAnsi="宋体" w:eastAsia="宋体"/>
                <w:szCs w:val="20"/>
                <w:lang w:eastAsia="zh-CN"/>
              </w:rPr>
              <w:t>柜体、层板</w:t>
            </w:r>
          </w:p>
        </w:tc>
        <w:tc>
          <w:tcPr>
            <w:tcW w:w="759" w:type="pct"/>
            <w:tcBorders>
              <w:top w:val="single" w:color="auto" w:sz="4" w:space="0"/>
              <w:left w:val="nil"/>
              <w:bottom w:val="single" w:color="auto" w:sz="4" w:space="0"/>
              <w:right w:val="single" w:color="auto" w:sz="4" w:space="0"/>
            </w:tcBorders>
            <w:shd w:val="clear" w:color="auto" w:fill="auto"/>
            <w:vAlign w:val="center"/>
          </w:tcPr>
          <w:p w14:paraId="34B284CB">
            <w:pPr>
              <w:jc w:val="center"/>
              <w:textAlignment w:val="center"/>
              <w:rPr>
                <w:rFonts w:ascii="宋体" w:hAnsi="宋体" w:eastAsia="宋体"/>
                <w:szCs w:val="20"/>
                <w:lang w:eastAsia="zh-CN"/>
              </w:rPr>
            </w:pPr>
            <w:r>
              <w:rPr>
                <w:rFonts w:hint="eastAsia" w:ascii="宋体" w:hAnsi="宋体" w:eastAsia="宋体"/>
                <w:szCs w:val="20"/>
                <w:lang w:eastAsia="zh-CN"/>
              </w:rPr>
              <w:t>柜体、层板：加厚优质钢板，酸洗磷化，静电喷塑</w:t>
            </w:r>
          </w:p>
        </w:tc>
        <w:tc>
          <w:tcPr>
            <w:tcW w:w="1843" w:type="pct"/>
            <w:tcBorders>
              <w:top w:val="single" w:color="auto" w:sz="4" w:space="0"/>
              <w:left w:val="nil"/>
              <w:bottom w:val="single" w:color="auto" w:sz="4" w:space="0"/>
              <w:right w:val="single" w:color="auto" w:sz="4" w:space="0"/>
            </w:tcBorders>
            <w:shd w:val="clear" w:color="auto" w:fill="auto"/>
            <w:vAlign w:val="center"/>
          </w:tcPr>
          <w:p w14:paraId="26BE1268">
            <w:pPr>
              <w:textAlignment w:val="center"/>
              <w:rPr>
                <w:rFonts w:ascii="宋体" w:hAnsi="宋体" w:eastAsia="宋体"/>
                <w:lang w:eastAsia="zh-CN"/>
              </w:rPr>
            </w:pPr>
            <w:r>
              <w:rPr>
                <w:rFonts w:hint="eastAsia" w:ascii="宋体" w:hAnsi="宋体" w:eastAsia="宋体"/>
                <w:szCs w:val="20"/>
                <w:lang w:eastAsia="zh-CN"/>
              </w:rPr>
              <w:t>柜体和层板：</w:t>
            </w:r>
            <w:r>
              <w:rPr>
                <w:rFonts w:hint="eastAsia" w:ascii="宋体" w:hAnsi="宋体" w:eastAsia="宋体"/>
                <w:lang w:eastAsia="zh-CN"/>
              </w:rPr>
              <w:t>采用优质加厚钢板冲压，酸洗磷化，静电喷涂。每层承载量到达200KG以上</w:t>
            </w:r>
          </w:p>
        </w:tc>
      </w:tr>
    </w:tbl>
    <w:p w14:paraId="3328E40A">
      <w:pPr>
        <w:spacing w:before="120" w:line="221" w:lineRule="auto"/>
        <w:outlineLvl w:val="6"/>
        <w:rPr>
          <w:rFonts w:ascii="微软雅黑" w:hAnsi="微软雅黑" w:eastAsia="微软雅黑" w:cs="微软雅黑"/>
          <w:b/>
          <w:bCs/>
          <w:spacing w:val="-2"/>
          <w:sz w:val="28"/>
          <w:szCs w:val="28"/>
          <w:lang w:eastAsia="zh-CN"/>
        </w:rPr>
      </w:pPr>
    </w:p>
    <w:p w14:paraId="1BDB8749">
      <w:pPr>
        <w:spacing w:before="120" w:line="221" w:lineRule="auto"/>
        <w:outlineLvl w:val="6"/>
        <w:rPr>
          <w:rFonts w:ascii="微软雅黑" w:hAnsi="微软雅黑" w:eastAsia="微软雅黑" w:cs="微软雅黑"/>
          <w:b/>
          <w:bCs/>
          <w:color w:val="auto"/>
          <w:spacing w:val="-2"/>
          <w:sz w:val="28"/>
          <w:szCs w:val="28"/>
          <w:highlight w:val="none"/>
          <w:lang w:eastAsia="zh-CN"/>
        </w:rPr>
      </w:pPr>
      <w:r>
        <w:rPr>
          <w:rFonts w:hint="eastAsia" w:ascii="微软雅黑" w:hAnsi="微软雅黑" w:eastAsia="微软雅黑" w:cs="微软雅黑"/>
          <w:b/>
          <w:bCs/>
          <w:color w:val="auto"/>
          <w:spacing w:val="-2"/>
          <w:sz w:val="28"/>
          <w:szCs w:val="28"/>
          <w:highlight w:val="none"/>
          <w:lang w:eastAsia="zh-CN"/>
        </w:rPr>
        <w:t>四、材料要求</w:t>
      </w:r>
    </w:p>
    <w:p w14:paraId="1A418E03">
      <w:pPr>
        <w:pStyle w:val="5"/>
        <w:rPr>
          <w:color w:val="auto"/>
          <w:lang w:eastAsia="zh-CN"/>
        </w:rPr>
      </w:pPr>
      <w:r>
        <w:rPr>
          <w:rFonts w:hint="eastAsia"/>
          <w:color w:val="auto"/>
          <w:lang w:eastAsia="zh-CN"/>
        </w:rPr>
        <w:t>本项目采用的材料需符合以下要求：</w:t>
      </w:r>
    </w:p>
    <w:p w14:paraId="4F2F8D21">
      <w:pPr>
        <w:pStyle w:val="5"/>
        <w:spacing w:line="360" w:lineRule="auto"/>
        <w:rPr>
          <w:color w:val="auto"/>
          <w:lang w:eastAsia="zh-CN"/>
        </w:rPr>
      </w:pPr>
      <w:r>
        <w:rPr>
          <w:rFonts w:hint="eastAsia"/>
          <w:bCs/>
          <w:color w:val="auto"/>
          <w:lang w:eastAsia="zh-CN"/>
        </w:rPr>
        <w:t>1 多层板：</w:t>
      </w:r>
      <w:r>
        <w:rPr>
          <w:rFonts w:hint="eastAsia"/>
          <w:color w:val="auto"/>
          <w:lang w:eastAsia="zh-CN"/>
        </w:rPr>
        <w:t xml:space="preserve">依据GB/T 39600 《人造板及其制品甲醛释放量分级》：▲甲醛释放量≤0.025mg/m3； </w:t>
      </w:r>
    </w:p>
    <w:p w14:paraId="41A6E5D4">
      <w:pPr>
        <w:pStyle w:val="5"/>
        <w:spacing w:line="360" w:lineRule="auto"/>
        <w:rPr>
          <w:color w:val="auto"/>
          <w:lang w:eastAsia="zh-CN"/>
        </w:rPr>
      </w:pPr>
      <w:r>
        <w:rPr>
          <w:rFonts w:hint="eastAsia"/>
          <w:bCs/>
          <w:color w:val="auto"/>
          <w:lang w:eastAsia="zh-CN"/>
        </w:rPr>
        <w:t>2</w:t>
      </w:r>
      <w:r>
        <w:rPr>
          <w:rFonts w:hint="eastAsia"/>
          <w:b/>
          <w:color w:val="auto"/>
          <w:lang w:eastAsia="zh-CN"/>
        </w:rPr>
        <w:t xml:space="preserve"> </w:t>
      </w:r>
      <w:bookmarkStart w:id="7" w:name="OLE_LINK38"/>
      <w:bookmarkStart w:id="8" w:name="OLE_LINK28"/>
      <w:r>
        <w:rPr>
          <w:rFonts w:hint="eastAsia"/>
          <w:bCs/>
          <w:color w:val="auto"/>
          <w:lang w:eastAsia="zh-CN"/>
        </w:rPr>
        <w:t>刨花板</w:t>
      </w:r>
      <w:bookmarkEnd w:id="7"/>
      <w:bookmarkEnd w:id="8"/>
      <w:r>
        <w:rPr>
          <w:rFonts w:hint="eastAsia"/>
          <w:bCs/>
          <w:color w:val="auto"/>
          <w:lang w:eastAsia="zh-CN"/>
        </w:rPr>
        <w:t>：刨花板为三聚氰胺饰面刨花板，</w:t>
      </w:r>
      <w:r>
        <w:rPr>
          <w:rFonts w:hint="eastAsia"/>
          <w:color w:val="auto"/>
          <w:lang w:eastAsia="zh-CN"/>
        </w:rPr>
        <w:t xml:space="preserve">依据GB/T 39600 《人造板及其制品甲醛释放量分级》：▲甲醛释放量≤0.025mg/m3； </w:t>
      </w:r>
    </w:p>
    <w:p w14:paraId="7CA9766D">
      <w:pPr>
        <w:spacing w:line="360" w:lineRule="auto"/>
        <w:rPr>
          <w:rFonts w:ascii="宋体" w:hAnsi="宋体"/>
          <w:color w:val="auto"/>
          <w:sz w:val="24"/>
          <w:szCs w:val="24"/>
          <w:lang w:eastAsia="zh-CN"/>
        </w:rPr>
      </w:pPr>
      <w:r>
        <w:rPr>
          <w:rFonts w:ascii="宋体" w:hAnsi="宋体"/>
          <w:bCs/>
          <w:color w:val="auto"/>
          <w:sz w:val="24"/>
          <w:szCs w:val="24"/>
          <w:lang w:eastAsia="zh-CN"/>
        </w:rPr>
        <w:t>3</w:t>
      </w:r>
      <w:r>
        <w:rPr>
          <w:rFonts w:hint="eastAsia" w:ascii="宋体" w:hAnsi="宋体"/>
          <w:bCs/>
          <w:color w:val="auto"/>
          <w:sz w:val="24"/>
          <w:szCs w:val="24"/>
          <w:lang w:eastAsia="zh-CN"/>
        </w:rPr>
        <w:t xml:space="preserve"> </w:t>
      </w:r>
      <w:r>
        <w:rPr>
          <w:rFonts w:hint="eastAsia" w:ascii="宋体" w:hAnsi="宋体"/>
          <w:color w:val="auto"/>
          <w:sz w:val="24"/>
          <w:szCs w:val="24"/>
          <w:lang w:eastAsia="zh-CN"/>
        </w:rPr>
        <w:t>静电喷涂粉末：据HG／T 2006《热固性粉末涂料》、技术要求其中可溶性重金属检测的指标要求：</w:t>
      </w:r>
      <w:r>
        <w:rPr>
          <w:rFonts w:hint="eastAsia" w:ascii="宋体" w:hAnsi="宋体"/>
          <w:bCs/>
          <w:color w:val="auto"/>
          <w:sz w:val="24"/>
          <w:szCs w:val="24"/>
          <w:lang w:eastAsia="zh-CN"/>
        </w:rPr>
        <w:t>▲</w:t>
      </w:r>
      <w:r>
        <w:rPr>
          <w:rFonts w:hint="eastAsia" w:ascii="宋体" w:hAnsi="宋体"/>
          <w:color w:val="auto"/>
          <w:sz w:val="24"/>
          <w:szCs w:val="24"/>
          <w:lang w:eastAsia="zh-CN"/>
        </w:rPr>
        <w:t>可溶性铅≤90mg/kg、可溶性镉≤75mg/kg、汞(Hg)≤60mg/kg、锑（Sb）≤60mg/kg</w:t>
      </w:r>
    </w:p>
    <w:p w14:paraId="0E61DEE2">
      <w:pPr>
        <w:spacing w:line="360" w:lineRule="auto"/>
        <w:rPr>
          <w:color w:val="auto"/>
          <w:lang w:eastAsia="zh-CN"/>
        </w:rPr>
      </w:pPr>
      <w:r>
        <w:rPr>
          <w:rFonts w:ascii="宋体" w:hAnsi="宋体"/>
          <w:bCs/>
          <w:color w:val="auto"/>
          <w:sz w:val="24"/>
          <w:szCs w:val="24"/>
          <w:lang w:eastAsia="zh-CN"/>
        </w:rPr>
        <w:t>4</w:t>
      </w:r>
      <w:r>
        <w:rPr>
          <w:rFonts w:hint="eastAsia" w:ascii="宋体" w:hAnsi="宋体"/>
          <w:bCs/>
          <w:color w:val="auto"/>
          <w:sz w:val="24"/>
          <w:szCs w:val="24"/>
          <w:lang w:eastAsia="zh-CN"/>
        </w:rPr>
        <w:t xml:space="preserve"> 钢制线槽：依据GB/T 6465《金属和其他无机覆盖层 腐蚀膏腐蚀试验 (CORR试验)》</w:t>
      </w:r>
      <w:bookmarkStart w:id="9" w:name="OLE_LINK40"/>
      <w:bookmarkStart w:id="10" w:name="OLE_LINK39"/>
      <w:r>
        <w:rPr>
          <w:rFonts w:hint="eastAsia" w:ascii="宋体" w:hAnsi="宋体"/>
          <w:bCs/>
          <w:color w:val="auto"/>
          <w:sz w:val="24"/>
          <w:szCs w:val="24"/>
          <w:lang w:eastAsia="zh-CN"/>
        </w:rPr>
        <w:t>，▲</w:t>
      </w:r>
      <w:bookmarkEnd w:id="9"/>
      <w:bookmarkEnd w:id="10"/>
      <w:r>
        <w:rPr>
          <w:rFonts w:hint="eastAsia" w:ascii="宋体" w:hAnsi="宋体"/>
          <w:bCs/>
          <w:color w:val="auto"/>
          <w:sz w:val="24"/>
          <w:szCs w:val="24"/>
          <w:lang w:eastAsia="zh-CN"/>
        </w:rPr>
        <w:t>腐蚀膏腐蚀≥96h，试样表面无红锈。</w:t>
      </w:r>
    </w:p>
    <w:p w14:paraId="4AF9123A">
      <w:pPr>
        <w:spacing w:line="360" w:lineRule="auto"/>
        <w:rPr>
          <w:color w:val="auto"/>
          <w:sz w:val="24"/>
          <w:szCs w:val="24"/>
          <w:lang w:eastAsia="zh-CN"/>
        </w:rPr>
      </w:pPr>
      <w:r>
        <w:rPr>
          <w:rFonts w:ascii="宋体" w:hAnsi="宋体"/>
          <w:bCs/>
          <w:color w:val="auto"/>
          <w:sz w:val="24"/>
          <w:szCs w:val="24"/>
          <w:lang w:eastAsia="zh-CN"/>
        </w:rPr>
        <w:t>5</w:t>
      </w:r>
      <w:r>
        <w:rPr>
          <w:rFonts w:hint="eastAsia" w:ascii="宋体" w:hAnsi="宋体"/>
          <w:bCs/>
          <w:color w:val="auto"/>
          <w:sz w:val="24"/>
          <w:szCs w:val="24"/>
          <w:lang w:eastAsia="zh-CN"/>
        </w:rPr>
        <w:t xml:space="preserve"> 三节导轨：依据</w:t>
      </w:r>
      <w:r>
        <w:rPr>
          <w:rFonts w:hint="eastAsia"/>
          <w:color w:val="auto"/>
          <w:sz w:val="24"/>
          <w:szCs w:val="24"/>
          <w:lang w:eastAsia="zh-CN"/>
        </w:rPr>
        <w:t>QB/T 2454 标准《家具五金抽屉导轨》：</w:t>
      </w:r>
      <w:r>
        <w:rPr>
          <w:rFonts w:hint="eastAsia" w:ascii="宋体" w:hAnsi="宋体"/>
          <w:bCs/>
          <w:color w:val="auto"/>
          <w:sz w:val="24"/>
          <w:szCs w:val="24"/>
          <w:lang w:eastAsia="zh-CN"/>
        </w:rPr>
        <w:t>▲</w:t>
      </w:r>
      <w:r>
        <w:rPr>
          <w:rFonts w:hint="eastAsia"/>
          <w:color w:val="auto"/>
          <w:sz w:val="24"/>
          <w:szCs w:val="24"/>
          <w:lang w:eastAsia="zh-CN"/>
        </w:rPr>
        <w:t>当操作力在M＜40kg时，推力或拉力≤50N；抽屉导轨组件结构强度、耐久性50000次、垂直向下静载荷150N、水平侧向静载荷75N、拉出安全性、猛关或猛开时，所有组件不断裂损坏、不松动、不变形磨损、并且都能正常工作；下沉量不应超过抽屉导轨拉出长度的4%。</w:t>
      </w:r>
    </w:p>
    <w:p w14:paraId="7102A31A">
      <w:pPr>
        <w:pStyle w:val="5"/>
        <w:spacing w:line="360" w:lineRule="auto"/>
        <w:rPr>
          <w:bCs/>
          <w:color w:val="auto"/>
          <w:lang w:eastAsia="zh-CN"/>
        </w:rPr>
      </w:pPr>
      <w:r>
        <w:rPr>
          <w:bCs/>
          <w:color w:val="auto"/>
          <w:lang w:eastAsia="zh-CN"/>
        </w:rPr>
        <w:t>6</w:t>
      </w:r>
      <w:r>
        <w:rPr>
          <w:rFonts w:hint="eastAsia"/>
          <w:bCs/>
          <w:color w:val="auto"/>
          <w:lang w:eastAsia="zh-CN"/>
        </w:rPr>
        <w:t xml:space="preserve"> S30408不锈钢：</w:t>
      </w:r>
      <w:bookmarkStart w:id="11" w:name="OLE_LINK27"/>
      <w:r>
        <w:rPr>
          <w:rFonts w:hint="eastAsia"/>
          <w:color w:val="auto"/>
          <w:lang w:eastAsia="zh-CN"/>
        </w:rPr>
        <w:t>依据</w:t>
      </w:r>
      <w:bookmarkEnd w:id="11"/>
      <w:r>
        <w:rPr>
          <w:rFonts w:hint="eastAsia"/>
          <w:color w:val="auto"/>
          <w:lang w:eastAsia="zh-CN"/>
        </w:rPr>
        <w:t>GB/T 3280检测化学成分-</w:t>
      </w:r>
      <w:r>
        <w:rPr>
          <w:rFonts w:hint="eastAsia"/>
          <w:bCs/>
          <w:color w:val="auto"/>
          <w:lang w:eastAsia="zh-CN"/>
        </w:rPr>
        <w:t>▲</w:t>
      </w:r>
      <w:r>
        <w:rPr>
          <w:rFonts w:hint="eastAsia"/>
          <w:color w:val="auto"/>
          <w:lang w:eastAsia="zh-CN"/>
        </w:rPr>
        <w:t>Ni应于8.00%~10.50%之间。</w:t>
      </w:r>
    </w:p>
    <w:p w14:paraId="75CEBEBE">
      <w:pPr>
        <w:spacing w:line="360" w:lineRule="auto"/>
        <w:rPr>
          <w:rFonts w:ascii="宋体" w:hAnsi="宋体"/>
          <w:bCs/>
          <w:color w:val="auto"/>
          <w:sz w:val="24"/>
          <w:szCs w:val="24"/>
          <w:lang w:eastAsia="zh-CN"/>
        </w:rPr>
      </w:pPr>
      <w:r>
        <w:rPr>
          <w:rFonts w:hint="eastAsia" w:ascii="宋体" w:hAnsi="宋体"/>
          <w:bCs/>
          <w:color w:val="auto"/>
          <w:sz w:val="24"/>
          <w:szCs w:val="24"/>
          <w:lang w:eastAsia="zh-CN"/>
        </w:rPr>
        <w:t xml:space="preserve">7 封边条（ABS）：依据QB/T 4463 家具用封边条技术要求符合，▲甲醛释放量≤1.5mg/L,氯乙烯单体≤5mg/kg可迁移元素(可溶性重金属)：铅(Pb)≤90mg/kg、汞(Hg)≤60mg/kg；不含多溴联苯(PBB)及多溴联苯醚(PBDE)； </w:t>
      </w:r>
    </w:p>
    <w:p w14:paraId="0076FE0D">
      <w:pPr>
        <w:spacing w:line="360" w:lineRule="auto"/>
        <w:rPr>
          <w:rFonts w:ascii="宋体" w:hAnsi="宋体"/>
          <w:bCs/>
          <w:color w:val="auto"/>
          <w:sz w:val="24"/>
          <w:szCs w:val="24"/>
          <w:lang w:eastAsia="zh-CN"/>
        </w:rPr>
      </w:pPr>
      <w:r>
        <w:rPr>
          <w:rFonts w:hint="eastAsia" w:ascii="宋体" w:hAnsi="宋体"/>
          <w:bCs/>
          <w:color w:val="auto"/>
          <w:sz w:val="24"/>
          <w:szCs w:val="24"/>
          <w:lang w:eastAsia="zh-CN"/>
        </w:rPr>
        <w:t>8 环保封边胶：依据HG/T 3698▲拉伸强度≥2.5 MPa,扯断伸长率≥100%，脆性温度≤-1℃，热稳定性(180℃x24h):无颜色转黑或焦状物产生。</w:t>
      </w:r>
    </w:p>
    <w:p w14:paraId="7B4FF735">
      <w:pPr>
        <w:spacing w:line="360" w:lineRule="auto"/>
        <w:rPr>
          <w:b w:val="0"/>
          <w:bCs/>
          <w:color w:val="auto"/>
          <w:lang w:eastAsia="zh-CN"/>
        </w:rPr>
      </w:pPr>
      <w:r>
        <w:rPr>
          <w:rFonts w:hint="eastAsia" w:ascii="宋体" w:hAnsi="宋体"/>
          <w:b w:val="0"/>
          <w:bCs/>
          <w:color w:val="auto"/>
          <w:sz w:val="24"/>
          <w:szCs w:val="24"/>
          <w:lang w:eastAsia="zh-CN"/>
        </w:rPr>
        <w:t>9 海绵：依据</w:t>
      </w:r>
      <w:r>
        <w:rPr>
          <w:rFonts w:ascii="宋体" w:hAnsi="宋体"/>
          <w:b w:val="0"/>
          <w:bCs/>
          <w:color w:val="auto"/>
          <w:sz w:val="24"/>
          <w:szCs w:val="24"/>
          <w:lang w:eastAsia="zh-CN"/>
        </w:rPr>
        <w:t>QB/T2080</w:t>
      </w:r>
      <w:r>
        <w:rPr>
          <w:rFonts w:hint="eastAsia" w:ascii="宋体" w:hAnsi="宋体"/>
          <w:b w:val="0"/>
          <w:bCs/>
          <w:color w:val="auto"/>
          <w:sz w:val="24"/>
          <w:szCs w:val="24"/>
          <w:lang w:eastAsia="zh-CN"/>
        </w:rPr>
        <w:t>▲</w:t>
      </w:r>
      <w:r>
        <w:rPr>
          <w:rFonts w:ascii="宋体" w:hAnsi="宋体"/>
          <w:b w:val="0"/>
          <w:bCs/>
          <w:color w:val="auto"/>
          <w:sz w:val="24"/>
          <w:szCs w:val="24"/>
          <w:lang w:eastAsia="zh-CN"/>
        </w:rPr>
        <w:t xml:space="preserve"> </w:t>
      </w:r>
      <w:r>
        <w:rPr>
          <w:rFonts w:hint="eastAsia" w:ascii="宋体" w:hAnsi="宋体"/>
          <w:b w:val="0"/>
          <w:bCs/>
          <w:color w:val="auto"/>
          <w:sz w:val="24"/>
          <w:szCs w:val="24"/>
          <w:lang w:eastAsia="zh-CN"/>
        </w:rPr>
        <w:t>进行</w:t>
      </w:r>
      <w:r>
        <w:rPr>
          <w:rFonts w:ascii="宋体" w:hAnsi="宋体"/>
          <w:b w:val="0"/>
          <w:bCs/>
          <w:color w:val="auto"/>
          <w:sz w:val="24"/>
          <w:szCs w:val="24"/>
          <w:lang w:eastAsia="zh-CN"/>
        </w:rPr>
        <w:t>40%</w:t>
      </w:r>
      <w:r>
        <w:rPr>
          <w:rFonts w:hint="eastAsia" w:ascii="宋体" w:hAnsi="宋体"/>
          <w:b w:val="0"/>
          <w:bCs/>
          <w:color w:val="auto"/>
          <w:sz w:val="24"/>
          <w:szCs w:val="24"/>
          <w:lang w:eastAsia="zh-CN"/>
        </w:rPr>
        <w:t>压陷硬度最大损失率≤</w:t>
      </w:r>
      <w:r>
        <w:rPr>
          <w:rFonts w:ascii="宋体" w:hAnsi="宋体"/>
          <w:b w:val="0"/>
          <w:bCs/>
          <w:color w:val="auto"/>
          <w:sz w:val="24"/>
          <w:szCs w:val="24"/>
          <w:lang w:eastAsia="zh-CN"/>
        </w:rPr>
        <w:t>39%</w:t>
      </w:r>
      <w:r>
        <w:rPr>
          <w:rFonts w:hint="eastAsia" w:ascii="宋体" w:hAnsi="宋体"/>
          <w:b w:val="0"/>
          <w:bCs/>
          <w:color w:val="auto"/>
          <w:sz w:val="24"/>
          <w:szCs w:val="24"/>
          <w:lang w:eastAsia="zh-CN"/>
        </w:rPr>
        <w:t>，压陷比≥</w:t>
      </w:r>
      <w:r>
        <w:rPr>
          <w:rFonts w:ascii="宋体" w:hAnsi="宋体"/>
          <w:b w:val="0"/>
          <w:bCs/>
          <w:color w:val="auto"/>
          <w:sz w:val="24"/>
          <w:szCs w:val="24"/>
          <w:lang w:eastAsia="zh-CN"/>
        </w:rPr>
        <w:t>2.4</w:t>
      </w:r>
      <w:r>
        <w:rPr>
          <w:rFonts w:hint="eastAsia" w:ascii="宋体" w:hAnsi="宋体"/>
          <w:b w:val="0"/>
          <w:bCs/>
          <w:color w:val="auto"/>
          <w:sz w:val="24"/>
          <w:szCs w:val="24"/>
          <w:lang w:eastAsia="zh-CN"/>
        </w:rPr>
        <w:t>，回弹率≥</w:t>
      </w:r>
      <w:r>
        <w:rPr>
          <w:rFonts w:ascii="宋体" w:hAnsi="宋体"/>
          <w:b w:val="0"/>
          <w:bCs/>
          <w:color w:val="auto"/>
          <w:sz w:val="24"/>
          <w:szCs w:val="24"/>
          <w:lang w:eastAsia="zh-CN"/>
        </w:rPr>
        <w:t>55%</w:t>
      </w:r>
      <w:r>
        <w:rPr>
          <w:rFonts w:hint="eastAsia" w:ascii="宋体" w:hAnsi="宋体"/>
          <w:b w:val="0"/>
          <w:bCs/>
          <w:color w:val="auto"/>
          <w:sz w:val="24"/>
          <w:szCs w:val="24"/>
          <w:lang w:eastAsia="zh-CN"/>
        </w:rPr>
        <w:t>，压缩永久变形（</w:t>
      </w:r>
      <w:r>
        <w:rPr>
          <w:rFonts w:ascii="宋体" w:hAnsi="宋体"/>
          <w:b w:val="0"/>
          <w:bCs/>
          <w:color w:val="auto"/>
          <w:sz w:val="24"/>
          <w:szCs w:val="24"/>
          <w:lang w:eastAsia="zh-CN"/>
        </w:rPr>
        <w:t>75%</w:t>
      </w:r>
      <w:r>
        <w:rPr>
          <w:rFonts w:hint="eastAsia" w:ascii="宋体" w:hAnsi="宋体"/>
          <w:b w:val="0"/>
          <w:bCs/>
          <w:color w:val="auto"/>
          <w:sz w:val="24"/>
          <w:szCs w:val="24"/>
          <w:lang w:eastAsia="zh-CN"/>
        </w:rPr>
        <w:t>）≤</w:t>
      </w:r>
      <w:r>
        <w:rPr>
          <w:rFonts w:ascii="宋体" w:hAnsi="宋体"/>
          <w:b w:val="0"/>
          <w:bCs/>
          <w:color w:val="auto"/>
          <w:sz w:val="24"/>
          <w:szCs w:val="24"/>
          <w:lang w:eastAsia="zh-CN"/>
        </w:rPr>
        <w:t>15%</w:t>
      </w:r>
      <w:r>
        <w:rPr>
          <w:rFonts w:hint="eastAsia" w:ascii="宋体" w:hAnsi="宋体"/>
          <w:b w:val="0"/>
          <w:bCs/>
          <w:color w:val="auto"/>
          <w:sz w:val="24"/>
          <w:szCs w:val="24"/>
          <w:lang w:eastAsia="zh-CN"/>
        </w:rPr>
        <w:t>。</w:t>
      </w:r>
    </w:p>
    <w:p w14:paraId="6C425E9A">
      <w:pPr>
        <w:spacing w:line="360" w:lineRule="auto"/>
        <w:rPr>
          <w:b w:val="0"/>
          <w:bCs/>
          <w:color w:val="auto"/>
          <w:lang w:eastAsia="zh-CN"/>
        </w:rPr>
      </w:pPr>
      <w:r>
        <w:rPr>
          <w:rFonts w:hint="eastAsia" w:ascii="宋体" w:hAnsi="宋体"/>
          <w:b w:val="0"/>
          <w:bCs/>
          <w:color w:val="auto"/>
          <w:sz w:val="24"/>
          <w:szCs w:val="24"/>
          <w:lang w:eastAsia="zh-CN"/>
        </w:rPr>
        <w:t>10 聚氨酯皮革：依据GB/T 16799进行测试，▲涂层</w:t>
      </w:r>
      <w:r>
        <w:rPr>
          <w:rFonts w:ascii="宋体" w:hAnsi="宋体"/>
          <w:b w:val="0"/>
          <w:bCs/>
          <w:color w:val="auto"/>
          <w:sz w:val="24"/>
          <w:szCs w:val="24"/>
          <w:lang w:eastAsia="zh-CN"/>
        </w:rPr>
        <w:t>厚度＞</w:t>
      </w:r>
      <w:r>
        <w:rPr>
          <w:rFonts w:hint="eastAsia" w:ascii="宋体" w:hAnsi="宋体"/>
          <w:b w:val="0"/>
          <w:bCs/>
          <w:color w:val="auto"/>
          <w:sz w:val="24"/>
          <w:szCs w:val="24"/>
          <w:lang w:eastAsia="zh-CN"/>
        </w:rPr>
        <w:t xml:space="preserve">25μm，耐折牢度（50000次）无裂纹。 </w:t>
      </w:r>
    </w:p>
    <w:p w14:paraId="73388940">
      <w:pPr>
        <w:kinsoku/>
        <w:autoSpaceDE/>
        <w:autoSpaceDN/>
        <w:adjustRightInd/>
        <w:snapToGrid/>
        <w:spacing w:line="360" w:lineRule="auto"/>
        <w:textAlignment w:val="auto"/>
        <w:rPr>
          <w:rFonts w:ascii="宋体" w:hAnsi="宋体"/>
          <w:b w:val="0"/>
          <w:bCs/>
          <w:color w:val="auto"/>
          <w:sz w:val="24"/>
          <w:szCs w:val="24"/>
          <w:lang w:eastAsia="zh-CN"/>
        </w:rPr>
      </w:pPr>
      <w:r>
        <w:rPr>
          <w:rFonts w:ascii="宋体" w:hAnsi="宋体"/>
          <w:b w:val="0"/>
          <w:bCs/>
          <w:color w:val="auto"/>
          <w:sz w:val="24"/>
          <w:szCs w:val="24"/>
          <w:lang w:eastAsia="zh-CN"/>
        </w:rPr>
        <w:t>1</w:t>
      </w:r>
      <w:r>
        <w:rPr>
          <w:rFonts w:hint="eastAsia" w:ascii="宋体" w:hAnsi="宋体"/>
          <w:b w:val="0"/>
          <w:bCs/>
          <w:color w:val="auto"/>
          <w:sz w:val="24"/>
          <w:szCs w:val="24"/>
          <w:lang w:eastAsia="zh-CN"/>
        </w:rPr>
        <w:t>1纯亚克力人造石：依据JC/T 908《人造石》▲弯曲强度≥40MPa、弯曲弹性模量≥6.5GPa、实体面材巴氏硬度≥65、荷载变形最大残余挠度≤0.25mm、耐污值总和≤64、最大污迹深度≤0.12mm、冲击韧性≥4KJ／㎡。</w:t>
      </w:r>
    </w:p>
    <w:p w14:paraId="35038FE8">
      <w:pPr>
        <w:pStyle w:val="7"/>
        <w:ind w:left="0" w:leftChars="0"/>
        <w:rPr>
          <w:rFonts w:ascii="宋体" w:hAnsi="宋体"/>
          <w:color w:val="auto"/>
          <w:lang w:eastAsia="zh-CN"/>
        </w:rPr>
      </w:pPr>
      <w:r>
        <w:rPr>
          <w:rFonts w:hint="eastAsia" w:ascii="宋体" w:hAnsi="宋体"/>
          <w:b w:val="0"/>
          <w:bCs/>
          <w:color w:val="auto"/>
          <w:lang w:eastAsia="zh-CN"/>
        </w:rPr>
        <w:t>12 钢板：</w:t>
      </w:r>
      <w:r>
        <w:rPr>
          <w:rFonts w:hint="eastAsia" w:ascii="宋体" w:hAnsi="宋体"/>
          <w:color w:val="auto"/>
          <w:lang w:eastAsia="zh-CN"/>
        </w:rPr>
        <w:t>依据GB/T 10125《人造气氛腐蚀试验 盐雾试验》</w:t>
      </w:r>
      <w:r>
        <w:rPr>
          <w:rFonts w:hint="eastAsia" w:ascii="宋体" w:hAnsi="宋体"/>
          <w:bCs/>
          <w:color w:val="auto"/>
          <w:lang w:eastAsia="zh-CN"/>
        </w:rPr>
        <w:t>▲</w:t>
      </w:r>
      <w:r>
        <w:rPr>
          <w:rFonts w:hint="eastAsia" w:ascii="宋体" w:hAnsi="宋体"/>
          <w:color w:val="auto"/>
          <w:lang w:eastAsia="zh-CN"/>
        </w:rPr>
        <w:t>要求进行中性盐雾≥96h，锈点数0点。</w:t>
      </w:r>
    </w:p>
    <w:p w14:paraId="0D69E999">
      <w:pPr>
        <w:rPr>
          <w:color w:val="auto"/>
          <w:lang w:eastAsia="zh-CN"/>
        </w:rPr>
      </w:pPr>
    </w:p>
    <w:p w14:paraId="4FF06504">
      <w:pPr>
        <w:pStyle w:val="7"/>
        <w:ind w:left="0" w:leftChars="0"/>
        <w:rPr>
          <w:rFonts w:ascii="宋体" w:hAnsi="宋体"/>
          <w:color w:val="auto"/>
          <w:lang w:eastAsia="zh-CN"/>
        </w:rPr>
      </w:pPr>
      <w:r>
        <w:rPr>
          <w:rFonts w:hint="eastAsia" w:ascii="宋体" w:hAnsi="宋体"/>
          <w:color w:val="auto"/>
          <w:lang w:eastAsia="zh-CN"/>
        </w:rPr>
        <w:t>注：</w:t>
      </w:r>
    </w:p>
    <w:p w14:paraId="487154D7">
      <w:pPr>
        <w:numPr>
          <w:ilvl w:val="0"/>
          <w:numId w:val="2"/>
        </w:numPr>
        <w:kinsoku/>
        <w:autoSpaceDE/>
        <w:autoSpaceDN/>
        <w:adjustRightInd/>
        <w:snapToGrid/>
        <w:spacing w:line="360" w:lineRule="auto"/>
        <w:textAlignment w:val="auto"/>
        <w:rPr>
          <w:rFonts w:ascii="宋体" w:hAnsi="宋体"/>
          <w:color w:val="auto"/>
          <w:sz w:val="24"/>
          <w:szCs w:val="24"/>
          <w:lang w:eastAsia="zh-CN"/>
        </w:rPr>
      </w:pPr>
      <w:r>
        <w:rPr>
          <w:rFonts w:hint="eastAsia" w:ascii="宋体" w:hAnsi="宋体"/>
          <w:color w:val="auto"/>
          <w:sz w:val="24"/>
          <w:szCs w:val="24"/>
          <w:lang w:eastAsia="zh-CN"/>
        </w:rPr>
        <w:t>标注“▲”号为重要技术参数，</w:t>
      </w:r>
      <w:bookmarkStart w:id="12" w:name="OLE_LINK11"/>
      <w:r>
        <w:rPr>
          <w:rFonts w:hint="eastAsia" w:ascii="宋体" w:hAnsi="宋体"/>
          <w:color w:val="auto"/>
          <w:sz w:val="24"/>
          <w:szCs w:val="24"/>
          <w:lang w:eastAsia="zh-CN"/>
        </w:rPr>
        <w:t>应当在投标文件中提供检测报告，由投标人或投标产品生产厂家或原材料生产厂家出具的合格检测报告均予以认可，检测报告必须经具备“CMA”标识的检测机构出具。检测报告原件备查。其余参数要求作为履约验收的标准，验收时提供技术支持材料。</w:t>
      </w:r>
    </w:p>
    <w:p w14:paraId="7E31C936">
      <w:pPr>
        <w:numPr>
          <w:ilvl w:val="0"/>
          <w:numId w:val="2"/>
        </w:numPr>
        <w:kinsoku/>
        <w:autoSpaceDE/>
        <w:autoSpaceDN/>
        <w:adjustRightInd/>
        <w:snapToGrid/>
        <w:spacing w:line="360" w:lineRule="auto"/>
        <w:textAlignment w:val="auto"/>
        <w:rPr>
          <w:rFonts w:ascii="宋体" w:hAnsi="宋体"/>
          <w:color w:val="auto"/>
          <w:sz w:val="24"/>
          <w:szCs w:val="24"/>
          <w:lang w:eastAsia="zh-CN"/>
        </w:rPr>
      </w:pPr>
      <w:r>
        <w:rPr>
          <w:rFonts w:hint="eastAsia" w:ascii="宋体" w:hAnsi="宋体"/>
          <w:color w:val="auto"/>
          <w:sz w:val="24"/>
          <w:szCs w:val="24"/>
          <w:lang w:eastAsia="zh-CN"/>
        </w:rPr>
        <w:t>针对不同叫法的同一原材料，其检测报告均予认可。如名称不一致，需注明需求中对应的成品/原材料名称。</w:t>
      </w:r>
    </w:p>
    <w:p w14:paraId="2996A48C">
      <w:pPr>
        <w:numPr>
          <w:ilvl w:val="0"/>
          <w:numId w:val="2"/>
        </w:numPr>
        <w:kinsoku/>
        <w:autoSpaceDE/>
        <w:autoSpaceDN/>
        <w:adjustRightInd/>
        <w:snapToGrid/>
        <w:spacing w:line="360" w:lineRule="auto"/>
        <w:textAlignment w:val="auto"/>
        <w:rPr>
          <w:rFonts w:ascii="宋体" w:hAnsi="宋体"/>
          <w:color w:val="auto"/>
          <w:sz w:val="24"/>
          <w:szCs w:val="24"/>
          <w:lang w:eastAsia="zh-CN"/>
        </w:rPr>
      </w:pPr>
      <w:r>
        <w:rPr>
          <w:rFonts w:hint="eastAsia" w:ascii="宋体" w:hAnsi="宋体"/>
          <w:color w:val="auto"/>
          <w:sz w:val="24"/>
          <w:szCs w:val="24"/>
          <w:lang w:eastAsia="zh-CN"/>
        </w:rPr>
        <w:t>《三、采购品目分类、参考样式、规格、基本组成、质量标准等要求》中对材质和工艺质量的要求与本条要求不一致的，以本条要求为准。</w:t>
      </w:r>
    </w:p>
    <w:p w14:paraId="760FC8AA">
      <w:pPr>
        <w:numPr>
          <w:ilvl w:val="0"/>
          <w:numId w:val="2"/>
        </w:numPr>
        <w:kinsoku/>
        <w:autoSpaceDE/>
        <w:autoSpaceDN/>
        <w:adjustRightInd/>
        <w:snapToGrid/>
        <w:spacing w:line="360" w:lineRule="auto"/>
        <w:textAlignment w:val="auto"/>
        <w:rPr>
          <w:rFonts w:ascii="宋体" w:hAnsi="宋体"/>
          <w:color w:val="auto"/>
          <w:sz w:val="24"/>
          <w:szCs w:val="24"/>
          <w:lang w:eastAsia="zh-CN"/>
        </w:rPr>
      </w:pPr>
      <w:r>
        <w:rPr>
          <w:rFonts w:hint="eastAsia" w:ascii="宋体" w:hAnsi="宋体"/>
          <w:color w:val="auto"/>
          <w:sz w:val="24"/>
          <w:szCs w:val="24"/>
          <w:lang w:val="en-US" w:eastAsia="zh-CN"/>
        </w:rPr>
        <w:t>产品需满足</w:t>
      </w:r>
      <w:r>
        <w:rPr>
          <w:rFonts w:hint="eastAsia" w:ascii="宋体" w:hAnsi="宋体"/>
          <w:color w:val="auto"/>
          <w:sz w:val="24"/>
          <w:szCs w:val="24"/>
          <w:lang w:eastAsia="zh-CN"/>
        </w:rPr>
        <w:t>中国环境标志（十环）认证。证书需在有效期内，证书上的生产者或生产企业名称必须与投标产品生产厂商一致。</w:t>
      </w:r>
    </w:p>
    <w:bookmarkEnd w:id="12"/>
    <w:p w14:paraId="77D0095D">
      <w:pPr>
        <w:kinsoku/>
        <w:autoSpaceDE/>
        <w:autoSpaceDN/>
        <w:adjustRightInd/>
        <w:snapToGrid/>
        <w:textAlignment w:val="auto"/>
        <w:rPr>
          <w:rFonts w:ascii="宋体" w:hAnsi="宋体"/>
          <w:sz w:val="24"/>
          <w:szCs w:val="24"/>
          <w:lang w:eastAsia="zh-CN"/>
        </w:rPr>
      </w:pPr>
    </w:p>
    <w:p w14:paraId="13337C6A">
      <w:pPr>
        <w:spacing w:before="120" w:line="221" w:lineRule="auto"/>
        <w:outlineLvl w:val="6"/>
        <w:rPr>
          <w:rFonts w:ascii="微软雅黑" w:hAnsi="微软雅黑" w:eastAsia="微软雅黑" w:cs="微软雅黑"/>
          <w:b/>
          <w:bCs/>
          <w:color w:val="auto"/>
          <w:spacing w:val="-2"/>
          <w:sz w:val="28"/>
          <w:szCs w:val="28"/>
          <w:highlight w:val="none"/>
          <w:lang w:eastAsia="zh-CN"/>
        </w:rPr>
      </w:pPr>
      <w:r>
        <w:rPr>
          <w:rFonts w:hint="eastAsia" w:ascii="微软雅黑" w:hAnsi="微软雅黑" w:eastAsia="微软雅黑" w:cs="微软雅黑"/>
          <w:b/>
          <w:bCs/>
          <w:color w:val="auto"/>
          <w:spacing w:val="-2"/>
          <w:sz w:val="28"/>
          <w:szCs w:val="28"/>
          <w:highlight w:val="none"/>
          <w:lang w:eastAsia="zh-CN"/>
        </w:rPr>
        <w:t>五、设计要求</w:t>
      </w:r>
      <w:r>
        <w:rPr>
          <w:rFonts w:ascii="微软雅黑" w:hAnsi="微软雅黑" w:eastAsia="微软雅黑" w:cs="微软雅黑"/>
          <w:b/>
          <w:bCs/>
          <w:color w:val="auto"/>
          <w:spacing w:val="-2"/>
          <w:sz w:val="28"/>
          <w:szCs w:val="28"/>
          <w:highlight w:val="none"/>
          <w:lang w:eastAsia="zh-CN"/>
        </w:rPr>
        <w:t>/颜色要求</w:t>
      </w:r>
    </w:p>
    <w:p w14:paraId="1A061819">
      <w:pPr>
        <w:spacing w:line="360" w:lineRule="auto"/>
        <w:rPr>
          <w:rFonts w:ascii="宋体" w:hAnsi="宋体"/>
          <w:sz w:val="24"/>
          <w:szCs w:val="24"/>
          <w:lang w:eastAsia="zh-CN"/>
        </w:rPr>
      </w:pPr>
      <w:r>
        <w:rPr>
          <w:rFonts w:hint="eastAsia" w:ascii="宋体" w:hAnsi="宋体"/>
          <w:sz w:val="24"/>
          <w:szCs w:val="24"/>
          <w:lang w:eastAsia="zh-CN"/>
        </w:rPr>
        <w:t>投标人应根据图纸提供与招标需求相关的深化设计方案，方案包含但不限于外侧/内侧平面布置图、产品效果设计图、生产工艺结构图及设计说明等。</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0"/>
        <w:gridCol w:w="1567"/>
        <w:gridCol w:w="1274"/>
        <w:gridCol w:w="5985"/>
        <w:gridCol w:w="1743"/>
        <w:gridCol w:w="4916"/>
        <w:gridCol w:w="2179"/>
      </w:tblGrid>
      <w:tr w14:paraId="73AAFD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1070" w:type="dxa"/>
            <w:vAlign w:val="center"/>
          </w:tcPr>
          <w:p w14:paraId="6BA87218">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序号</w:t>
            </w:r>
          </w:p>
        </w:tc>
        <w:tc>
          <w:tcPr>
            <w:tcW w:w="1567" w:type="dxa"/>
            <w:vAlign w:val="center"/>
          </w:tcPr>
          <w:p w14:paraId="09D4F680">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品名</w:t>
            </w:r>
          </w:p>
        </w:tc>
        <w:tc>
          <w:tcPr>
            <w:tcW w:w="1274" w:type="dxa"/>
            <w:vAlign w:val="center"/>
          </w:tcPr>
          <w:p w14:paraId="2D8B2B50">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单位</w:t>
            </w:r>
          </w:p>
        </w:tc>
        <w:tc>
          <w:tcPr>
            <w:tcW w:w="5985" w:type="dxa"/>
            <w:vAlign w:val="center"/>
          </w:tcPr>
          <w:p w14:paraId="593A1AD7">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尺寸（mm）</w:t>
            </w:r>
          </w:p>
        </w:tc>
        <w:tc>
          <w:tcPr>
            <w:tcW w:w="1743" w:type="dxa"/>
            <w:vAlign w:val="center"/>
          </w:tcPr>
          <w:p w14:paraId="51A39A98">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对应</w:t>
            </w:r>
            <w:r>
              <w:rPr>
                <w:rFonts w:ascii="宋体" w:hAnsi="宋体" w:eastAsia="宋体" w:cs="宋体"/>
                <w:sz w:val="24"/>
                <w:szCs w:val="24"/>
                <w:lang w:eastAsia="zh-CN"/>
              </w:rPr>
              <w:t>参考图纸</w:t>
            </w:r>
          </w:p>
        </w:tc>
        <w:tc>
          <w:tcPr>
            <w:tcW w:w="4916" w:type="dxa"/>
            <w:vAlign w:val="center"/>
          </w:tcPr>
          <w:p w14:paraId="0FFA8E0B">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适用产品</w:t>
            </w:r>
          </w:p>
        </w:tc>
        <w:tc>
          <w:tcPr>
            <w:tcW w:w="2179" w:type="dxa"/>
            <w:vAlign w:val="center"/>
          </w:tcPr>
          <w:p w14:paraId="250AD4B6">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材质描述</w:t>
            </w:r>
          </w:p>
        </w:tc>
      </w:tr>
      <w:tr w14:paraId="2DF77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0" w:type="dxa"/>
            <w:vAlign w:val="center"/>
          </w:tcPr>
          <w:p w14:paraId="0F8D25BE">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1</w:t>
            </w:r>
          </w:p>
        </w:tc>
        <w:tc>
          <w:tcPr>
            <w:tcW w:w="1567" w:type="dxa"/>
            <w:vAlign w:val="center"/>
          </w:tcPr>
          <w:p w14:paraId="3C1DD4AC">
            <w:pPr>
              <w:widowControl w:val="0"/>
              <w:spacing w:line="360" w:lineRule="auto"/>
              <w:jc w:val="center"/>
              <w:rPr>
                <w:rFonts w:ascii="宋体" w:hAnsi="宋体" w:eastAsia="宋体" w:cs="宋体"/>
                <w:sz w:val="24"/>
                <w:szCs w:val="24"/>
                <w:lang w:eastAsia="zh-CN"/>
              </w:rPr>
            </w:pPr>
            <w:r>
              <w:rPr>
                <w:rFonts w:hint="eastAsia"/>
                <w:sz w:val="24"/>
                <w:szCs w:val="24"/>
                <w:lang w:eastAsia="zh-CN"/>
              </w:rPr>
              <w:t>办公桌</w:t>
            </w:r>
          </w:p>
        </w:tc>
        <w:tc>
          <w:tcPr>
            <w:tcW w:w="1274" w:type="dxa"/>
            <w:vAlign w:val="center"/>
          </w:tcPr>
          <w:p w14:paraId="5A288294">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台件</w:t>
            </w:r>
          </w:p>
        </w:tc>
        <w:tc>
          <w:tcPr>
            <w:tcW w:w="5985" w:type="dxa"/>
            <w:vAlign w:val="center"/>
          </w:tcPr>
          <w:p w14:paraId="6085A063">
            <w:pPr>
              <w:widowControl w:val="0"/>
              <w:spacing w:line="360" w:lineRule="auto"/>
              <w:jc w:val="center"/>
              <w:rPr>
                <w:rFonts w:ascii="宋体" w:hAnsi="宋体" w:eastAsia="宋体" w:cs="宋体"/>
                <w:sz w:val="24"/>
                <w:szCs w:val="24"/>
                <w:lang w:eastAsia="zh-CN"/>
              </w:rPr>
            </w:pPr>
            <w:r>
              <w:rPr>
                <w:rFonts w:hint="eastAsia"/>
                <w:sz w:val="24"/>
                <w:szCs w:val="24"/>
                <w:lang w:eastAsia="zh-CN"/>
              </w:rPr>
              <w:t>宽度主桌1600/侧柜</w:t>
            </w:r>
            <w:r>
              <w:rPr>
                <w:rFonts w:hint="eastAsia"/>
                <w:sz w:val="24"/>
                <w:szCs w:val="24"/>
                <w:lang w:val="en-US" w:eastAsia="zh-CN"/>
              </w:rPr>
              <w:t>14</w:t>
            </w:r>
            <w:r>
              <w:rPr>
                <w:rFonts w:hint="eastAsia"/>
                <w:sz w:val="24"/>
                <w:szCs w:val="24"/>
                <w:lang w:eastAsia="zh-CN"/>
              </w:rPr>
              <w:t>00*主桌深度</w:t>
            </w:r>
            <w:r>
              <w:rPr>
                <w:rFonts w:hint="eastAsia"/>
                <w:sz w:val="24"/>
                <w:szCs w:val="24"/>
                <w:lang w:val="en-US" w:eastAsia="zh-CN"/>
              </w:rPr>
              <w:t>6</w:t>
            </w:r>
            <w:r>
              <w:rPr>
                <w:rFonts w:hint="eastAsia"/>
                <w:sz w:val="24"/>
                <w:szCs w:val="24"/>
                <w:lang w:eastAsia="zh-CN"/>
              </w:rPr>
              <w:t>00/侧柜深度4</w:t>
            </w:r>
            <w:r>
              <w:rPr>
                <w:rFonts w:hint="eastAsia"/>
                <w:sz w:val="24"/>
                <w:szCs w:val="24"/>
                <w:lang w:val="en-US" w:eastAsia="zh-CN"/>
              </w:rPr>
              <w:t>0</w:t>
            </w:r>
            <w:r>
              <w:rPr>
                <w:rFonts w:hint="eastAsia"/>
                <w:sz w:val="24"/>
                <w:szCs w:val="24"/>
                <w:lang w:eastAsia="zh-CN"/>
              </w:rPr>
              <w:t>0*桌面高度750/</w:t>
            </w:r>
            <w:r>
              <w:rPr>
                <w:rFonts w:hint="eastAsia"/>
                <w:sz w:val="24"/>
                <w:szCs w:val="24"/>
                <w:lang w:val="en-US" w:eastAsia="zh-CN"/>
              </w:rPr>
              <w:t>侧柜</w:t>
            </w:r>
            <w:r>
              <w:rPr>
                <w:rFonts w:hint="eastAsia"/>
                <w:sz w:val="24"/>
                <w:szCs w:val="24"/>
                <w:lang w:eastAsia="zh-CN"/>
              </w:rPr>
              <w:t>高度</w:t>
            </w:r>
            <w:r>
              <w:rPr>
                <w:rFonts w:hint="eastAsia"/>
                <w:sz w:val="24"/>
                <w:szCs w:val="24"/>
                <w:lang w:val="en-US" w:eastAsia="zh-CN"/>
              </w:rPr>
              <w:t>11</w:t>
            </w:r>
            <w:r>
              <w:rPr>
                <w:rFonts w:hint="eastAsia"/>
                <w:sz w:val="24"/>
                <w:szCs w:val="24"/>
                <w:lang w:eastAsia="zh-CN"/>
              </w:rPr>
              <w:t>00</w:t>
            </w:r>
          </w:p>
        </w:tc>
        <w:tc>
          <w:tcPr>
            <w:tcW w:w="1743" w:type="dxa"/>
            <w:vAlign w:val="center"/>
          </w:tcPr>
          <w:p w14:paraId="093AD66F">
            <w:pPr>
              <w:pStyle w:val="27"/>
              <w:widowControl w:val="0"/>
              <w:numPr>
                <w:ilvl w:val="0"/>
                <w:numId w:val="3"/>
              </w:numPr>
              <w:spacing w:line="360" w:lineRule="auto"/>
              <w:ind w:firstLineChars="0"/>
              <w:jc w:val="center"/>
              <w:rPr>
                <w:rFonts w:ascii="宋体" w:hAnsi="宋体" w:eastAsia="宋体" w:cs="宋体"/>
                <w:sz w:val="24"/>
                <w:szCs w:val="24"/>
                <w:lang w:eastAsia="zh-CN"/>
              </w:rPr>
            </w:pPr>
          </w:p>
        </w:tc>
        <w:tc>
          <w:tcPr>
            <w:tcW w:w="4916" w:type="dxa"/>
            <w:vAlign w:val="center"/>
          </w:tcPr>
          <w:p w14:paraId="6D7C23AA">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第</w:t>
            </w:r>
            <w:r>
              <w:rPr>
                <w:rFonts w:hint="eastAsia" w:ascii="宋体" w:hAnsi="宋体" w:eastAsia="宋体" w:cs="宋体"/>
                <w:sz w:val="24"/>
                <w:szCs w:val="24"/>
                <w:lang w:val="en-US" w:eastAsia="zh-CN"/>
              </w:rPr>
              <w:t>8</w:t>
            </w:r>
            <w:r>
              <w:rPr>
                <w:rFonts w:hint="eastAsia" w:ascii="宋体" w:hAnsi="宋体" w:eastAsia="宋体" w:cs="宋体"/>
                <w:sz w:val="24"/>
                <w:szCs w:val="24"/>
                <w:lang w:eastAsia="zh-CN"/>
              </w:rPr>
              <w:t>项</w:t>
            </w:r>
          </w:p>
        </w:tc>
        <w:tc>
          <w:tcPr>
            <w:tcW w:w="2179" w:type="dxa"/>
            <w:vMerge w:val="restart"/>
            <w:vAlign w:val="center"/>
          </w:tcPr>
          <w:p w14:paraId="1A6BA2A2">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详见清单</w:t>
            </w:r>
          </w:p>
        </w:tc>
      </w:tr>
      <w:tr w14:paraId="1B6D24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6" w:hRule="atLeast"/>
        </w:trPr>
        <w:tc>
          <w:tcPr>
            <w:tcW w:w="1070" w:type="dxa"/>
            <w:vAlign w:val="center"/>
          </w:tcPr>
          <w:p w14:paraId="1AB697D7">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2</w:t>
            </w:r>
          </w:p>
        </w:tc>
        <w:tc>
          <w:tcPr>
            <w:tcW w:w="1567" w:type="dxa"/>
            <w:vAlign w:val="center"/>
          </w:tcPr>
          <w:p w14:paraId="2FC43760">
            <w:pPr>
              <w:widowControl w:val="0"/>
              <w:spacing w:line="360" w:lineRule="auto"/>
              <w:jc w:val="center"/>
              <w:rPr>
                <w:rFonts w:hint="default"/>
                <w:sz w:val="24"/>
                <w:szCs w:val="24"/>
                <w:lang w:val="en-US" w:eastAsia="zh-CN"/>
              </w:rPr>
            </w:pPr>
            <w:r>
              <w:rPr>
                <w:rFonts w:hint="eastAsia"/>
                <w:sz w:val="24"/>
                <w:szCs w:val="24"/>
                <w:lang w:val="en-US" w:eastAsia="zh-CN"/>
              </w:rPr>
              <w:t>茶水柜</w:t>
            </w:r>
          </w:p>
        </w:tc>
        <w:tc>
          <w:tcPr>
            <w:tcW w:w="1274" w:type="dxa"/>
            <w:vAlign w:val="center"/>
          </w:tcPr>
          <w:p w14:paraId="09740DBC">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台件</w:t>
            </w:r>
          </w:p>
        </w:tc>
        <w:tc>
          <w:tcPr>
            <w:tcW w:w="5985" w:type="dxa"/>
            <w:vAlign w:val="center"/>
          </w:tcPr>
          <w:p w14:paraId="21DFEAC8">
            <w:pPr>
              <w:widowControl w:val="0"/>
              <w:spacing w:line="360" w:lineRule="auto"/>
              <w:jc w:val="center"/>
              <w:rPr>
                <w:sz w:val="24"/>
                <w:szCs w:val="24"/>
                <w:lang w:eastAsia="zh-CN"/>
              </w:rPr>
            </w:pPr>
            <w:r>
              <w:rPr>
                <w:rFonts w:hint="eastAsia"/>
                <w:sz w:val="24"/>
                <w:szCs w:val="24"/>
                <w:lang w:eastAsia="zh-CN"/>
              </w:rPr>
              <w:t>见图</w:t>
            </w:r>
          </w:p>
        </w:tc>
        <w:tc>
          <w:tcPr>
            <w:tcW w:w="1743" w:type="dxa"/>
            <w:vAlign w:val="center"/>
          </w:tcPr>
          <w:p w14:paraId="1AC5B2D9">
            <w:pPr>
              <w:pStyle w:val="27"/>
              <w:widowControl w:val="0"/>
              <w:numPr>
                <w:ilvl w:val="0"/>
                <w:numId w:val="3"/>
              </w:numPr>
              <w:spacing w:line="360" w:lineRule="auto"/>
              <w:ind w:firstLineChars="0"/>
              <w:jc w:val="center"/>
              <w:rPr>
                <w:rFonts w:ascii="宋体" w:hAnsi="宋体" w:eastAsia="宋体" w:cs="宋体"/>
                <w:sz w:val="24"/>
                <w:szCs w:val="24"/>
                <w:lang w:eastAsia="zh-CN"/>
              </w:rPr>
            </w:pPr>
          </w:p>
        </w:tc>
        <w:tc>
          <w:tcPr>
            <w:tcW w:w="4916" w:type="dxa"/>
            <w:vAlign w:val="center"/>
          </w:tcPr>
          <w:p w14:paraId="13D85F20">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第</w:t>
            </w:r>
            <w:r>
              <w:rPr>
                <w:rFonts w:hint="eastAsia" w:ascii="宋体" w:hAnsi="宋体" w:eastAsia="宋体" w:cs="宋体"/>
                <w:sz w:val="24"/>
                <w:szCs w:val="24"/>
                <w:lang w:val="en-US" w:eastAsia="zh-CN"/>
              </w:rPr>
              <w:t>12</w:t>
            </w:r>
            <w:r>
              <w:rPr>
                <w:rFonts w:hint="eastAsia" w:ascii="宋体" w:hAnsi="宋体" w:eastAsia="宋体" w:cs="宋体"/>
                <w:sz w:val="24"/>
                <w:szCs w:val="24"/>
                <w:lang w:eastAsia="zh-CN"/>
              </w:rPr>
              <w:t>项</w:t>
            </w:r>
          </w:p>
        </w:tc>
        <w:tc>
          <w:tcPr>
            <w:tcW w:w="2179" w:type="dxa"/>
            <w:vMerge w:val="continue"/>
            <w:vAlign w:val="center"/>
          </w:tcPr>
          <w:p w14:paraId="23BE9235">
            <w:pPr>
              <w:widowControl w:val="0"/>
              <w:spacing w:line="360" w:lineRule="auto"/>
              <w:jc w:val="center"/>
              <w:rPr>
                <w:rFonts w:ascii="宋体" w:hAnsi="宋体" w:eastAsia="宋体" w:cs="宋体"/>
                <w:sz w:val="24"/>
                <w:szCs w:val="24"/>
                <w:lang w:eastAsia="zh-CN"/>
              </w:rPr>
            </w:pPr>
          </w:p>
        </w:tc>
      </w:tr>
      <w:tr w14:paraId="252379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0" w:hRule="atLeast"/>
        </w:trPr>
        <w:tc>
          <w:tcPr>
            <w:tcW w:w="1070" w:type="dxa"/>
            <w:vAlign w:val="center"/>
          </w:tcPr>
          <w:p w14:paraId="48A4AFEA">
            <w:pPr>
              <w:widowControl w:val="0"/>
              <w:spacing w:line="360" w:lineRule="auto"/>
              <w:jc w:val="center"/>
              <w:rPr>
                <w:rFonts w:ascii="宋体" w:hAnsi="宋体" w:eastAsia="宋体" w:cs="宋体"/>
                <w:sz w:val="24"/>
                <w:szCs w:val="24"/>
                <w:lang w:eastAsia="zh-CN"/>
              </w:rPr>
            </w:pPr>
            <w:bookmarkStart w:id="13" w:name="_Hlk197766883"/>
            <w:r>
              <w:rPr>
                <w:rFonts w:hint="eastAsia" w:ascii="宋体" w:hAnsi="宋体" w:eastAsia="宋体" w:cs="宋体"/>
                <w:sz w:val="24"/>
                <w:szCs w:val="24"/>
                <w:lang w:eastAsia="zh-CN"/>
              </w:rPr>
              <w:t>3</w:t>
            </w:r>
          </w:p>
        </w:tc>
        <w:tc>
          <w:tcPr>
            <w:tcW w:w="1567" w:type="dxa"/>
            <w:vAlign w:val="center"/>
          </w:tcPr>
          <w:p w14:paraId="05F54306">
            <w:pPr>
              <w:widowControl w:val="0"/>
              <w:spacing w:line="360" w:lineRule="auto"/>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事故调解室</w:t>
            </w:r>
          </w:p>
        </w:tc>
        <w:tc>
          <w:tcPr>
            <w:tcW w:w="1274" w:type="dxa"/>
            <w:vAlign w:val="center"/>
          </w:tcPr>
          <w:p w14:paraId="4C047DC2">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台件</w:t>
            </w:r>
          </w:p>
        </w:tc>
        <w:tc>
          <w:tcPr>
            <w:tcW w:w="5985" w:type="dxa"/>
            <w:vAlign w:val="center"/>
          </w:tcPr>
          <w:p w14:paraId="6FE01097">
            <w:pPr>
              <w:widowControl w:val="0"/>
              <w:spacing w:line="360" w:lineRule="auto"/>
              <w:jc w:val="center"/>
              <w:rPr>
                <w:rFonts w:ascii="宋体" w:hAnsi="宋体" w:eastAsia="宋体" w:cs="宋体"/>
                <w:sz w:val="24"/>
                <w:szCs w:val="24"/>
                <w:lang w:eastAsia="zh-CN"/>
              </w:rPr>
            </w:pPr>
            <w:r>
              <w:rPr>
                <w:rFonts w:hint="eastAsia"/>
                <w:sz w:val="24"/>
                <w:szCs w:val="24"/>
                <w:lang w:eastAsia="zh-CN"/>
              </w:rPr>
              <w:t>见图</w:t>
            </w:r>
          </w:p>
        </w:tc>
        <w:tc>
          <w:tcPr>
            <w:tcW w:w="1743" w:type="dxa"/>
            <w:vAlign w:val="center"/>
          </w:tcPr>
          <w:p w14:paraId="0A84CE5F">
            <w:pPr>
              <w:pStyle w:val="27"/>
              <w:widowControl w:val="0"/>
              <w:numPr>
                <w:ilvl w:val="0"/>
                <w:numId w:val="3"/>
              </w:numPr>
              <w:spacing w:line="360" w:lineRule="auto"/>
              <w:ind w:firstLineChars="0"/>
              <w:jc w:val="center"/>
              <w:rPr>
                <w:rFonts w:ascii="宋体" w:hAnsi="宋体" w:eastAsia="宋体" w:cs="宋体"/>
                <w:sz w:val="24"/>
                <w:szCs w:val="24"/>
                <w:lang w:eastAsia="zh-CN"/>
              </w:rPr>
            </w:pPr>
          </w:p>
        </w:tc>
        <w:tc>
          <w:tcPr>
            <w:tcW w:w="4916" w:type="dxa"/>
            <w:vAlign w:val="center"/>
          </w:tcPr>
          <w:p w14:paraId="3450EA3F">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第</w:t>
            </w:r>
            <w:r>
              <w:rPr>
                <w:rFonts w:hint="eastAsia" w:ascii="宋体" w:hAnsi="宋体" w:eastAsia="宋体" w:cs="宋体"/>
                <w:sz w:val="24"/>
                <w:szCs w:val="24"/>
                <w:lang w:val="en-US" w:eastAsia="zh-CN"/>
              </w:rPr>
              <w:t>3</w:t>
            </w:r>
            <w:r>
              <w:rPr>
                <w:rFonts w:hint="eastAsia" w:ascii="宋体" w:hAnsi="宋体" w:eastAsia="宋体" w:cs="宋体"/>
                <w:sz w:val="24"/>
                <w:szCs w:val="24"/>
                <w:lang w:eastAsia="zh-CN"/>
              </w:rPr>
              <w:t>项、第</w:t>
            </w:r>
            <w:r>
              <w:rPr>
                <w:rFonts w:hint="eastAsia" w:ascii="宋体" w:hAnsi="宋体" w:eastAsia="宋体" w:cs="宋体"/>
                <w:sz w:val="24"/>
                <w:szCs w:val="24"/>
                <w:lang w:val="en-US" w:eastAsia="zh-CN"/>
              </w:rPr>
              <w:t>15</w:t>
            </w:r>
            <w:r>
              <w:rPr>
                <w:rFonts w:hint="eastAsia" w:ascii="宋体" w:hAnsi="宋体" w:eastAsia="宋体" w:cs="宋体"/>
                <w:sz w:val="24"/>
                <w:szCs w:val="24"/>
                <w:lang w:eastAsia="zh-CN"/>
              </w:rPr>
              <w:t>项、第</w:t>
            </w:r>
            <w:r>
              <w:rPr>
                <w:rFonts w:hint="eastAsia" w:ascii="宋体" w:hAnsi="宋体" w:eastAsia="宋体" w:cs="宋体"/>
                <w:sz w:val="24"/>
                <w:szCs w:val="24"/>
                <w:lang w:val="en-US" w:eastAsia="zh-CN"/>
              </w:rPr>
              <w:t>16</w:t>
            </w:r>
            <w:r>
              <w:rPr>
                <w:rFonts w:hint="eastAsia" w:ascii="宋体" w:hAnsi="宋体" w:eastAsia="宋体" w:cs="宋体"/>
                <w:sz w:val="24"/>
                <w:szCs w:val="24"/>
                <w:lang w:eastAsia="zh-CN"/>
              </w:rPr>
              <w:t>项、</w:t>
            </w:r>
            <w:r>
              <w:rPr>
                <w:rFonts w:ascii="宋体" w:hAnsi="宋体" w:eastAsia="宋体" w:cs="宋体"/>
                <w:sz w:val="24"/>
                <w:szCs w:val="24"/>
                <w:lang w:eastAsia="zh-CN"/>
              </w:rPr>
              <w:t>第</w:t>
            </w:r>
            <w:r>
              <w:rPr>
                <w:rFonts w:hint="eastAsia" w:ascii="宋体" w:hAnsi="宋体" w:eastAsia="宋体" w:cs="宋体"/>
                <w:sz w:val="24"/>
                <w:szCs w:val="24"/>
                <w:lang w:val="en-US" w:eastAsia="zh-CN"/>
              </w:rPr>
              <w:t>17</w:t>
            </w:r>
            <w:r>
              <w:rPr>
                <w:rFonts w:hint="eastAsia" w:ascii="宋体" w:hAnsi="宋体" w:eastAsia="宋体" w:cs="宋体"/>
                <w:sz w:val="24"/>
                <w:szCs w:val="24"/>
                <w:lang w:eastAsia="zh-CN"/>
              </w:rPr>
              <w:t>项、第</w:t>
            </w:r>
            <w:r>
              <w:rPr>
                <w:rFonts w:hint="eastAsia" w:ascii="宋体" w:hAnsi="宋体" w:eastAsia="宋体" w:cs="宋体"/>
                <w:sz w:val="24"/>
                <w:szCs w:val="24"/>
                <w:lang w:val="en-US" w:eastAsia="zh-CN"/>
              </w:rPr>
              <w:t>18</w:t>
            </w:r>
            <w:r>
              <w:rPr>
                <w:rFonts w:hint="eastAsia" w:ascii="宋体" w:hAnsi="宋体" w:eastAsia="宋体" w:cs="宋体"/>
                <w:sz w:val="24"/>
                <w:szCs w:val="24"/>
                <w:lang w:eastAsia="zh-CN"/>
              </w:rPr>
              <w:t>项</w:t>
            </w:r>
          </w:p>
        </w:tc>
        <w:tc>
          <w:tcPr>
            <w:tcW w:w="2179" w:type="dxa"/>
            <w:vMerge w:val="continue"/>
            <w:vAlign w:val="center"/>
          </w:tcPr>
          <w:p w14:paraId="5DDFB1B1">
            <w:pPr>
              <w:widowControl w:val="0"/>
              <w:spacing w:line="360" w:lineRule="auto"/>
              <w:jc w:val="center"/>
              <w:rPr>
                <w:rFonts w:ascii="宋体" w:hAnsi="宋体" w:eastAsia="宋体" w:cs="宋体"/>
                <w:sz w:val="24"/>
                <w:szCs w:val="24"/>
                <w:lang w:eastAsia="zh-CN"/>
              </w:rPr>
            </w:pPr>
          </w:p>
        </w:tc>
      </w:tr>
      <w:bookmarkEnd w:id="13"/>
      <w:tr w14:paraId="0FA229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0" w:hRule="atLeast"/>
        </w:trPr>
        <w:tc>
          <w:tcPr>
            <w:tcW w:w="1070" w:type="dxa"/>
            <w:vAlign w:val="center"/>
          </w:tcPr>
          <w:p w14:paraId="19EFC9AF">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4</w:t>
            </w:r>
          </w:p>
        </w:tc>
        <w:tc>
          <w:tcPr>
            <w:tcW w:w="1567" w:type="dxa"/>
            <w:vAlign w:val="center"/>
          </w:tcPr>
          <w:p w14:paraId="570240C0">
            <w:pPr>
              <w:widowControl w:val="0"/>
              <w:spacing w:line="360" w:lineRule="auto"/>
              <w:jc w:val="center"/>
              <w:rPr>
                <w:sz w:val="24"/>
                <w:szCs w:val="24"/>
                <w:lang w:eastAsia="zh-CN"/>
              </w:rPr>
            </w:pPr>
            <w:r>
              <w:rPr>
                <w:rFonts w:hint="eastAsia" w:ascii="宋体" w:hAnsi="宋体" w:eastAsia="宋体" w:cs="宋体"/>
                <w:sz w:val="24"/>
                <w:szCs w:val="24"/>
                <w:lang w:eastAsia="zh-CN"/>
              </w:rPr>
              <w:t>会议室</w:t>
            </w:r>
          </w:p>
        </w:tc>
        <w:tc>
          <w:tcPr>
            <w:tcW w:w="1274" w:type="dxa"/>
            <w:vAlign w:val="center"/>
          </w:tcPr>
          <w:p w14:paraId="1DF87CCF">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台件</w:t>
            </w:r>
          </w:p>
        </w:tc>
        <w:tc>
          <w:tcPr>
            <w:tcW w:w="5985" w:type="dxa"/>
            <w:vAlign w:val="center"/>
          </w:tcPr>
          <w:p w14:paraId="2B1DAEB5">
            <w:pPr>
              <w:widowControl w:val="0"/>
              <w:spacing w:line="360" w:lineRule="auto"/>
              <w:jc w:val="center"/>
              <w:rPr>
                <w:sz w:val="24"/>
                <w:szCs w:val="24"/>
                <w:lang w:eastAsia="zh-CN"/>
              </w:rPr>
            </w:pPr>
            <w:r>
              <w:rPr>
                <w:rFonts w:hint="eastAsia"/>
                <w:sz w:val="24"/>
                <w:szCs w:val="24"/>
                <w:lang w:eastAsia="zh-CN"/>
              </w:rPr>
              <w:t>见图</w:t>
            </w:r>
          </w:p>
        </w:tc>
        <w:tc>
          <w:tcPr>
            <w:tcW w:w="1743" w:type="dxa"/>
            <w:vAlign w:val="center"/>
          </w:tcPr>
          <w:p w14:paraId="74A98404">
            <w:pPr>
              <w:pStyle w:val="27"/>
              <w:widowControl w:val="0"/>
              <w:numPr>
                <w:ilvl w:val="0"/>
                <w:numId w:val="3"/>
              </w:numPr>
              <w:spacing w:line="360" w:lineRule="auto"/>
              <w:ind w:firstLineChars="0"/>
              <w:jc w:val="center"/>
              <w:rPr>
                <w:rFonts w:ascii="宋体" w:hAnsi="宋体" w:eastAsia="宋体" w:cs="宋体"/>
                <w:sz w:val="24"/>
                <w:szCs w:val="24"/>
                <w:lang w:eastAsia="zh-CN"/>
              </w:rPr>
            </w:pPr>
          </w:p>
        </w:tc>
        <w:tc>
          <w:tcPr>
            <w:tcW w:w="4916" w:type="dxa"/>
            <w:vAlign w:val="center"/>
          </w:tcPr>
          <w:p w14:paraId="5E5454DB">
            <w:pPr>
              <w:widowControl w:val="0"/>
              <w:spacing w:line="360" w:lineRule="auto"/>
              <w:jc w:val="center"/>
              <w:rPr>
                <w:rFonts w:ascii="宋体" w:hAnsi="宋体" w:eastAsia="宋体" w:cs="宋体"/>
                <w:sz w:val="24"/>
                <w:szCs w:val="24"/>
                <w:lang w:eastAsia="zh-CN"/>
              </w:rPr>
            </w:pPr>
            <w:bookmarkStart w:id="14" w:name="OLE_LINK17"/>
            <w:bookmarkStart w:id="15" w:name="OLE_LINK16"/>
            <w:r>
              <w:rPr>
                <w:rFonts w:hint="eastAsia" w:ascii="宋体" w:hAnsi="宋体" w:eastAsia="宋体" w:cs="宋体"/>
                <w:sz w:val="24"/>
                <w:szCs w:val="24"/>
                <w:lang w:eastAsia="zh-CN"/>
              </w:rPr>
              <w:t>第</w:t>
            </w:r>
            <w:r>
              <w:rPr>
                <w:rFonts w:hint="eastAsia" w:ascii="宋体" w:hAnsi="宋体" w:eastAsia="宋体" w:cs="宋体"/>
                <w:sz w:val="24"/>
                <w:szCs w:val="24"/>
                <w:lang w:val="en-US" w:eastAsia="zh-CN"/>
              </w:rPr>
              <w:t>52</w:t>
            </w:r>
            <w:r>
              <w:rPr>
                <w:rFonts w:hint="eastAsia" w:ascii="宋体" w:hAnsi="宋体" w:eastAsia="宋体" w:cs="宋体"/>
                <w:sz w:val="24"/>
                <w:szCs w:val="24"/>
                <w:lang w:eastAsia="zh-CN"/>
              </w:rPr>
              <w:t>项，第</w:t>
            </w:r>
            <w:r>
              <w:rPr>
                <w:rFonts w:hint="eastAsia" w:ascii="宋体" w:hAnsi="宋体" w:eastAsia="宋体" w:cs="宋体"/>
                <w:sz w:val="24"/>
                <w:szCs w:val="24"/>
                <w:lang w:val="en-US" w:eastAsia="zh-CN"/>
              </w:rPr>
              <w:t>53</w:t>
            </w:r>
            <w:r>
              <w:rPr>
                <w:rFonts w:hint="eastAsia" w:ascii="宋体" w:hAnsi="宋体" w:eastAsia="宋体" w:cs="宋体"/>
                <w:sz w:val="24"/>
                <w:szCs w:val="24"/>
                <w:lang w:eastAsia="zh-CN"/>
              </w:rPr>
              <w:t>项</w:t>
            </w:r>
            <w:bookmarkEnd w:id="14"/>
            <w:bookmarkEnd w:id="15"/>
            <w:r>
              <w:rPr>
                <w:rFonts w:hint="eastAsia" w:ascii="宋体" w:hAnsi="宋体" w:eastAsia="宋体" w:cs="宋体"/>
                <w:sz w:val="24"/>
                <w:szCs w:val="24"/>
                <w:lang w:eastAsia="zh-CN"/>
              </w:rPr>
              <w:t>、第</w:t>
            </w: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5项、第</w:t>
            </w:r>
            <w:r>
              <w:rPr>
                <w:rFonts w:hint="eastAsia" w:ascii="宋体" w:hAnsi="宋体" w:eastAsia="宋体" w:cs="宋体"/>
                <w:sz w:val="24"/>
                <w:szCs w:val="24"/>
                <w:lang w:val="en-US" w:eastAsia="zh-CN"/>
              </w:rPr>
              <w:t>56</w:t>
            </w:r>
            <w:r>
              <w:rPr>
                <w:rFonts w:hint="eastAsia" w:ascii="宋体" w:hAnsi="宋体" w:eastAsia="宋体" w:cs="宋体"/>
                <w:sz w:val="24"/>
                <w:szCs w:val="24"/>
                <w:lang w:eastAsia="zh-CN"/>
              </w:rPr>
              <w:t>项</w:t>
            </w:r>
          </w:p>
        </w:tc>
        <w:tc>
          <w:tcPr>
            <w:tcW w:w="2179" w:type="dxa"/>
            <w:vMerge w:val="continue"/>
            <w:vAlign w:val="center"/>
          </w:tcPr>
          <w:p w14:paraId="134EA731">
            <w:pPr>
              <w:widowControl w:val="0"/>
              <w:spacing w:line="360" w:lineRule="auto"/>
              <w:jc w:val="center"/>
              <w:rPr>
                <w:rFonts w:ascii="宋体" w:hAnsi="宋体" w:eastAsia="宋体" w:cs="宋体"/>
                <w:sz w:val="24"/>
                <w:szCs w:val="24"/>
                <w:lang w:eastAsia="zh-CN"/>
              </w:rPr>
            </w:pPr>
          </w:p>
        </w:tc>
      </w:tr>
      <w:tr w14:paraId="651AFB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9" w:hRule="atLeast"/>
        </w:trPr>
        <w:tc>
          <w:tcPr>
            <w:tcW w:w="1070" w:type="dxa"/>
            <w:vAlign w:val="center"/>
          </w:tcPr>
          <w:p w14:paraId="677F6F77">
            <w:pPr>
              <w:widowControl w:val="0"/>
              <w:spacing w:line="360" w:lineRule="auto"/>
              <w:jc w:val="center"/>
              <w:rPr>
                <w:rFonts w:ascii="宋体" w:hAnsi="宋体" w:eastAsia="宋体" w:cs="宋体"/>
                <w:sz w:val="24"/>
                <w:szCs w:val="24"/>
                <w:lang w:eastAsia="zh-CN"/>
              </w:rPr>
            </w:pPr>
            <w:bookmarkStart w:id="16" w:name="_Hlk197762101"/>
            <w:r>
              <w:rPr>
                <w:rFonts w:hint="eastAsia" w:ascii="宋体" w:hAnsi="宋体" w:eastAsia="宋体" w:cs="宋体"/>
                <w:sz w:val="24"/>
                <w:szCs w:val="24"/>
                <w:lang w:eastAsia="zh-CN"/>
              </w:rPr>
              <w:t>5</w:t>
            </w:r>
          </w:p>
        </w:tc>
        <w:tc>
          <w:tcPr>
            <w:tcW w:w="1567" w:type="dxa"/>
            <w:shd w:val="clear" w:color="auto" w:fill="auto"/>
            <w:vAlign w:val="center"/>
          </w:tcPr>
          <w:p w14:paraId="6B958C62">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休息室</w:t>
            </w:r>
          </w:p>
        </w:tc>
        <w:tc>
          <w:tcPr>
            <w:tcW w:w="1274" w:type="dxa"/>
            <w:shd w:val="clear" w:color="auto" w:fill="auto"/>
            <w:vAlign w:val="center"/>
          </w:tcPr>
          <w:p w14:paraId="3C567D21">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台件</w:t>
            </w:r>
          </w:p>
        </w:tc>
        <w:tc>
          <w:tcPr>
            <w:tcW w:w="5985" w:type="dxa"/>
            <w:shd w:val="clear" w:color="auto" w:fill="auto"/>
            <w:vAlign w:val="center"/>
          </w:tcPr>
          <w:p w14:paraId="6F1F6580">
            <w:pPr>
              <w:widowControl w:val="0"/>
              <w:spacing w:line="360" w:lineRule="auto"/>
              <w:jc w:val="center"/>
              <w:rPr>
                <w:rFonts w:ascii="宋体" w:hAnsi="宋体" w:eastAsia="宋体" w:cs="宋体"/>
                <w:sz w:val="24"/>
                <w:szCs w:val="24"/>
                <w:lang w:eastAsia="zh-CN"/>
              </w:rPr>
            </w:pPr>
            <w:r>
              <w:rPr>
                <w:rFonts w:hint="eastAsia"/>
                <w:sz w:val="24"/>
                <w:szCs w:val="24"/>
                <w:lang w:eastAsia="zh-CN"/>
              </w:rPr>
              <w:t>见图</w:t>
            </w:r>
          </w:p>
        </w:tc>
        <w:tc>
          <w:tcPr>
            <w:tcW w:w="1743" w:type="dxa"/>
            <w:vAlign w:val="center"/>
          </w:tcPr>
          <w:p w14:paraId="14A2F250">
            <w:pPr>
              <w:pStyle w:val="27"/>
              <w:widowControl w:val="0"/>
              <w:numPr>
                <w:ilvl w:val="0"/>
                <w:numId w:val="3"/>
              </w:numPr>
              <w:spacing w:line="360" w:lineRule="auto"/>
              <w:ind w:firstLineChars="0"/>
              <w:jc w:val="center"/>
              <w:rPr>
                <w:rFonts w:ascii="宋体" w:hAnsi="宋体" w:eastAsia="宋体" w:cs="宋体"/>
                <w:sz w:val="24"/>
                <w:szCs w:val="24"/>
                <w:lang w:eastAsia="zh-CN"/>
              </w:rPr>
            </w:pPr>
          </w:p>
        </w:tc>
        <w:tc>
          <w:tcPr>
            <w:tcW w:w="4916" w:type="dxa"/>
            <w:vAlign w:val="center"/>
          </w:tcPr>
          <w:p w14:paraId="0DAD45D2">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第</w:t>
            </w:r>
            <w:r>
              <w:rPr>
                <w:rFonts w:hint="eastAsia" w:ascii="宋体" w:hAnsi="宋体" w:eastAsia="宋体" w:cs="宋体"/>
                <w:sz w:val="24"/>
                <w:szCs w:val="24"/>
                <w:lang w:val="en-US" w:eastAsia="zh-CN"/>
              </w:rPr>
              <w:t>65</w:t>
            </w:r>
            <w:r>
              <w:rPr>
                <w:rFonts w:hint="eastAsia" w:ascii="宋体" w:hAnsi="宋体" w:eastAsia="宋体" w:cs="宋体"/>
                <w:sz w:val="24"/>
                <w:szCs w:val="24"/>
                <w:lang w:eastAsia="zh-CN"/>
              </w:rPr>
              <w:t>项、</w:t>
            </w:r>
            <w:r>
              <w:rPr>
                <w:rFonts w:ascii="宋体" w:hAnsi="宋体" w:eastAsia="宋体" w:cs="宋体"/>
                <w:sz w:val="24"/>
                <w:szCs w:val="24"/>
                <w:lang w:eastAsia="zh-CN"/>
              </w:rPr>
              <w:t>第</w:t>
            </w:r>
            <w:r>
              <w:rPr>
                <w:rFonts w:hint="eastAsia" w:ascii="宋体" w:hAnsi="宋体" w:eastAsia="宋体" w:cs="宋体"/>
                <w:sz w:val="24"/>
                <w:szCs w:val="24"/>
                <w:lang w:val="en-US" w:eastAsia="zh-CN"/>
              </w:rPr>
              <w:t>66</w:t>
            </w:r>
            <w:r>
              <w:rPr>
                <w:rFonts w:hint="eastAsia" w:ascii="宋体" w:hAnsi="宋体" w:eastAsia="宋体" w:cs="宋体"/>
                <w:sz w:val="24"/>
                <w:szCs w:val="24"/>
                <w:lang w:eastAsia="zh-CN"/>
              </w:rPr>
              <w:t>项</w:t>
            </w:r>
          </w:p>
        </w:tc>
        <w:tc>
          <w:tcPr>
            <w:tcW w:w="2179" w:type="dxa"/>
            <w:vMerge w:val="continue"/>
            <w:vAlign w:val="center"/>
          </w:tcPr>
          <w:p w14:paraId="2C6017C8">
            <w:pPr>
              <w:widowControl w:val="0"/>
              <w:spacing w:line="360" w:lineRule="auto"/>
              <w:jc w:val="center"/>
              <w:rPr>
                <w:rFonts w:ascii="宋体" w:hAnsi="宋体" w:eastAsia="宋体" w:cs="宋体"/>
                <w:sz w:val="24"/>
                <w:szCs w:val="24"/>
                <w:lang w:eastAsia="zh-CN"/>
              </w:rPr>
            </w:pPr>
          </w:p>
        </w:tc>
      </w:tr>
      <w:tr w14:paraId="10D56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9" w:hRule="atLeast"/>
        </w:trPr>
        <w:tc>
          <w:tcPr>
            <w:tcW w:w="1070" w:type="dxa"/>
            <w:vAlign w:val="center"/>
          </w:tcPr>
          <w:p w14:paraId="6078D5CF">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6</w:t>
            </w:r>
          </w:p>
        </w:tc>
        <w:tc>
          <w:tcPr>
            <w:tcW w:w="1567" w:type="dxa"/>
            <w:shd w:val="clear" w:color="auto" w:fill="auto"/>
            <w:vAlign w:val="center"/>
          </w:tcPr>
          <w:p w14:paraId="2C006547">
            <w:pPr>
              <w:widowControl w:val="0"/>
              <w:spacing w:line="360" w:lineRule="auto"/>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决策室</w:t>
            </w:r>
          </w:p>
        </w:tc>
        <w:tc>
          <w:tcPr>
            <w:tcW w:w="1274" w:type="dxa"/>
            <w:shd w:val="clear" w:color="auto" w:fill="auto"/>
            <w:vAlign w:val="center"/>
          </w:tcPr>
          <w:p w14:paraId="6459CB5A">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台件</w:t>
            </w:r>
          </w:p>
        </w:tc>
        <w:tc>
          <w:tcPr>
            <w:tcW w:w="5985" w:type="dxa"/>
            <w:shd w:val="clear" w:color="auto" w:fill="auto"/>
            <w:vAlign w:val="center"/>
          </w:tcPr>
          <w:p w14:paraId="42533F89">
            <w:pPr>
              <w:widowControl w:val="0"/>
              <w:spacing w:line="360" w:lineRule="auto"/>
              <w:jc w:val="center"/>
              <w:rPr>
                <w:sz w:val="24"/>
                <w:szCs w:val="24"/>
                <w:lang w:eastAsia="zh-CN"/>
              </w:rPr>
            </w:pPr>
            <w:r>
              <w:rPr>
                <w:rFonts w:hint="eastAsia"/>
                <w:sz w:val="24"/>
                <w:szCs w:val="24"/>
                <w:lang w:eastAsia="zh-CN"/>
              </w:rPr>
              <w:t>见图</w:t>
            </w:r>
          </w:p>
        </w:tc>
        <w:tc>
          <w:tcPr>
            <w:tcW w:w="1743" w:type="dxa"/>
            <w:vAlign w:val="center"/>
          </w:tcPr>
          <w:p w14:paraId="55ED2E30">
            <w:pPr>
              <w:pStyle w:val="27"/>
              <w:widowControl w:val="0"/>
              <w:numPr>
                <w:ilvl w:val="0"/>
                <w:numId w:val="3"/>
              </w:numPr>
              <w:spacing w:line="360" w:lineRule="auto"/>
              <w:ind w:firstLineChars="0"/>
              <w:jc w:val="center"/>
              <w:rPr>
                <w:rFonts w:ascii="宋体" w:hAnsi="宋体" w:eastAsia="宋体" w:cs="宋体"/>
                <w:sz w:val="24"/>
                <w:szCs w:val="24"/>
                <w:lang w:eastAsia="zh-CN"/>
              </w:rPr>
            </w:pPr>
          </w:p>
        </w:tc>
        <w:tc>
          <w:tcPr>
            <w:tcW w:w="4916" w:type="dxa"/>
            <w:vAlign w:val="center"/>
          </w:tcPr>
          <w:p w14:paraId="4A7082BB">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第</w:t>
            </w:r>
            <w:r>
              <w:rPr>
                <w:rFonts w:hint="eastAsia" w:ascii="宋体" w:hAnsi="宋体" w:eastAsia="宋体" w:cs="宋体"/>
                <w:sz w:val="24"/>
                <w:szCs w:val="24"/>
                <w:lang w:val="en-US" w:eastAsia="zh-CN"/>
              </w:rPr>
              <w:t>54</w:t>
            </w:r>
            <w:r>
              <w:rPr>
                <w:rFonts w:hint="eastAsia" w:ascii="宋体" w:hAnsi="宋体" w:eastAsia="宋体" w:cs="宋体"/>
                <w:sz w:val="24"/>
                <w:szCs w:val="24"/>
                <w:lang w:eastAsia="zh-CN"/>
              </w:rPr>
              <w:t>项，第</w:t>
            </w:r>
            <w:r>
              <w:rPr>
                <w:rFonts w:hint="eastAsia" w:ascii="宋体" w:hAnsi="宋体" w:eastAsia="宋体" w:cs="宋体"/>
                <w:sz w:val="24"/>
                <w:szCs w:val="24"/>
                <w:lang w:val="en-US" w:eastAsia="zh-CN"/>
              </w:rPr>
              <w:t>53</w:t>
            </w:r>
            <w:r>
              <w:rPr>
                <w:rFonts w:hint="eastAsia" w:ascii="宋体" w:hAnsi="宋体" w:eastAsia="宋体" w:cs="宋体"/>
                <w:sz w:val="24"/>
                <w:szCs w:val="24"/>
                <w:lang w:eastAsia="zh-CN"/>
              </w:rPr>
              <w:t>项、第</w:t>
            </w: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5项、第</w:t>
            </w:r>
            <w:r>
              <w:rPr>
                <w:rFonts w:hint="eastAsia" w:ascii="宋体" w:hAnsi="宋体" w:eastAsia="宋体" w:cs="宋体"/>
                <w:sz w:val="24"/>
                <w:szCs w:val="24"/>
                <w:lang w:val="en-US" w:eastAsia="zh-CN"/>
              </w:rPr>
              <w:t>56</w:t>
            </w:r>
            <w:r>
              <w:rPr>
                <w:rFonts w:hint="eastAsia" w:ascii="宋体" w:hAnsi="宋体" w:eastAsia="宋体" w:cs="宋体"/>
                <w:sz w:val="24"/>
                <w:szCs w:val="24"/>
                <w:lang w:eastAsia="zh-CN"/>
              </w:rPr>
              <w:t>项</w:t>
            </w:r>
          </w:p>
        </w:tc>
        <w:tc>
          <w:tcPr>
            <w:tcW w:w="2179" w:type="dxa"/>
            <w:vMerge w:val="continue"/>
            <w:vAlign w:val="center"/>
          </w:tcPr>
          <w:p w14:paraId="4BC8CD3D">
            <w:pPr>
              <w:widowControl w:val="0"/>
              <w:spacing w:line="360" w:lineRule="auto"/>
              <w:jc w:val="center"/>
              <w:rPr>
                <w:rFonts w:ascii="宋体" w:hAnsi="宋体" w:eastAsia="宋体" w:cs="宋体"/>
                <w:sz w:val="24"/>
                <w:szCs w:val="24"/>
                <w:lang w:eastAsia="zh-CN"/>
              </w:rPr>
            </w:pPr>
          </w:p>
        </w:tc>
      </w:tr>
      <w:bookmarkEnd w:id="16"/>
      <w:tr w14:paraId="730DDC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9" w:hRule="atLeast"/>
        </w:trPr>
        <w:tc>
          <w:tcPr>
            <w:tcW w:w="1070" w:type="dxa"/>
            <w:vAlign w:val="center"/>
          </w:tcPr>
          <w:p w14:paraId="3C5B8E31">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7</w:t>
            </w:r>
          </w:p>
        </w:tc>
        <w:tc>
          <w:tcPr>
            <w:tcW w:w="1567" w:type="dxa"/>
            <w:shd w:val="clear" w:color="auto" w:fill="auto"/>
            <w:vAlign w:val="center"/>
          </w:tcPr>
          <w:p w14:paraId="073E067A">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val="en-US" w:eastAsia="zh-CN"/>
              </w:rPr>
              <w:t>办公</w:t>
            </w:r>
            <w:r>
              <w:rPr>
                <w:rFonts w:hint="eastAsia" w:ascii="宋体" w:hAnsi="宋体" w:eastAsia="宋体" w:cs="宋体"/>
                <w:sz w:val="24"/>
                <w:szCs w:val="24"/>
                <w:lang w:eastAsia="zh-CN"/>
              </w:rPr>
              <w:t>室</w:t>
            </w:r>
          </w:p>
        </w:tc>
        <w:tc>
          <w:tcPr>
            <w:tcW w:w="1274" w:type="dxa"/>
            <w:shd w:val="clear" w:color="auto" w:fill="auto"/>
            <w:vAlign w:val="center"/>
          </w:tcPr>
          <w:p w14:paraId="2920EE36">
            <w:pPr>
              <w:widowControl w:val="0"/>
              <w:spacing w:line="360" w:lineRule="auto"/>
              <w:jc w:val="center"/>
              <w:rPr>
                <w:rFonts w:ascii="宋体" w:hAnsi="宋体" w:eastAsia="宋体" w:cs="宋体"/>
                <w:sz w:val="24"/>
                <w:szCs w:val="24"/>
                <w:lang w:eastAsia="zh-CN"/>
              </w:rPr>
            </w:pPr>
            <w:r>
              <w:rPr>
                <w:rFonts w:hint="eastAsia" w:ascii="宋体" w:hAnsi="宋体" w:eastAsia="宋体" w:cs="宋体"/>
                <w:sz w:val="24"/>
                <w:szCs w:val="24"/>
                <w:lang w:eastAsia="zh-CN"/>
              </w:rPr>
              <w:t>台件</w:t>
            </w:r>
          </w:p>
        </w:tc>
        <w:tc>
          <w:tcPr>
            <w:tcW w:w="5985" w:type="dxa"/>
            <w:shd w:val="clear" w:color="auto" w:fill="auto"/>
            <w:vAlign w:val="center"/>
          </w:tcPr>
          <w:p w14:paraId="771E05CE">
            <w:pPr>
              <w:widowControl w:val="0"/>
              <w:spacing w:line="360" w:lineRule="auto"/>
              <w:jc w:val="center"/>
              <w:rPr>
                <w:lang w:eastAsia="zh-CN"/>
              </w:rPr>
            </w:pPr>
            <w:r>
              <w:rPr>
                <w:rFonts w:hint="eastAsia"/>
                <w:sz w:val="24"/>
                <w:szCs w:val="24"/>
                <w:lang w:eastAsia="zh-CN"/>
              </w:rPr>
              <w:t>见图</w:t>
            </w:r>
          </w:p>
        </w:tc>
        <w:tc>
          <w:tcPr>
            <w:tcW w:w="1743" w:type="dxa"/>
            <w:vAlign w:val="center"/>
          </w:tcPr>
          <w:p w14:paraId="377B19ED">
            <w:pPr>
              <w:pStyle w:val="27"/>
              <w:widowControl w:val="0"/>
              <w:numPr>
                <w:ilvl w:val="0"/>
                <w:numId w:val="3"/>
              </w:numPr>
              <w:spacing w:line="360" w:lineRule="auto"/>
              <w:ind w:firstLineChars="0"/>
              <w:jc w:val="center"/>
              <w:rPr>
                <w:rFonts w:ascii="宋体" w:hAnsi="宋体" w:eastAsia="宋体" w:cs="宋体"/>
                <w:sz w:val="24"/>
                <w:szCs w:val="24"/>
                <w:lang w:eastAsia="zh-CN"/>
              </w:rPr>
            </w:pPr>
          </w:p>
        </w:tc>
        <w:tc>
          <w:tcPr>
            <w:tcW w:w="4916" w:type="dxa"/>
            <w:vAlign w:val="center"/>
          </w:tcPr>
          <w:p w14:paraId="1BE0B3FD">
            <w:pPr>
              <w:widowControl w:val="0"/>
              <w:spacing w:line="360" w:lineRule="auto"/>
              <w:jc w:val="center"/>
              <w:rPr>
                <w:rFonts w:ascii="宋体" w:hAnsi="宋体" w:eastAsia="宋体" w:cs="宋体"/>
                <w:sz w:val="24"/>
                <w:szCs w:val="24"/>
                <w:lang w:eastAsia="zh-CN"/>
              </w:rPr>
            </w:pPr>
            <w:bookmarkStart w:id="17" w:name="OLE_LINK32"/>
            <w:bookmarkStart w:id="18" w:name="OLE_LINK37"/>
            <w:r>
              <w:rPr>
                <w:rFonts w:hint="eastAsia" w:ascii="宋体" w:hAnsi="宋体" w:eastAsia="宋体" w:cs="宋体"/>
                <w:sz w:val="24"/>
                <w:szCs w:val="24"/>
                <w:lang w:eastAsia="zh-CN"/>
              </w:rPr>
              <w:t>第</w:t>
            </w:r>
            <w:r>
              <w:rPr>
                <w:rFonts w:hint="eastAsia" w:ascii="宋体" w:hAnsi="宋体" w:eastAsia="宋体" w:cs="宋体"/>
                <w:sz w:val="24"/>
                <w:szCs w:val="24"/>
                <w:lang w:val="en-US" w:eastAsia="zh-CN"/>
              </w:rPr>
              <w:t>8</w:t>
            </w:r>
            <w:r>
              <w:rPr>
                <w:rFonts w:hint="eastAsia" w:ascii="宋体" w:hAnsi="宋体" w:eastAsia="宋体" w:cs="宋体"/>
                <w:sz w:val="24"/>
                <w:szCs w:val="24"/>
                <w:lang w:eastAsia="zh-CN"/>
              </w:rPr>
              <w:t>项、第</w:t>
            </w:r>
            <w:r>
              <w:rPr>
                <w:rFonts w:hint="eastAsia" w:ascii="宋体" w:hAnsi="宋体" w:eastAsia="宋体" w:cs="宋体"/>
                <w:sz w:val="24"/>
                <w:szCs w:val="24"/>
                <w:lang w:val="en-US" w:eastAsia="zh-CN"/>
              </w:rPr>
              <w:t>9</w:t>
            </w:r>
            <w:r>
              <w:rPr>
                <w:rFonts w:hint="eastAsia" w:ascii="宋体" w:hAnsi="宋体" w:eastAsia="宋体" w:cs="宋体"/>
                <w:sz w:val="24"/>
                <w:szCs w:val="24"/>
                <w:lang w:eastAsia="zh-CN"/>
              </w:rPr>
              <w:t>项</w:t>
            </w:r>
            <w:bookmarkEnd w:id="17"/>
            <w:bookmarkEnd w:id="18"/>
            <w:r>
              <w:rPr>
                <w:rFonts w:hint="eastAsia" w:ascii="宋体" w:hAnsi="宋体" w:eastAsia="宋体" w:cs="宋体"/>
                <w:sz w:val="24"/>
                <w:szCs w:val="24"/>
                <w:lang w:eastAsia="zh-CN"/>
              </w:rPr>
              <w:t>、第</w:t>
            </w:r>
            <w:r>
              <w:rPr>
                <w:rFonts w:hint="eastAsia" w:ascii="宋体" w:hAnsi="宋体" w:eastAsia="宋体" w:cs="宋体"/>
                <w:sz w:val="24"/>
                <w:szCs w:val="24"/>
                <w:lang w:val="en-US" w:eastAsia="zh-CN"/>
              </w:rPr>
              <w:t>10</w:t>
            </w:r>
            <w:r>
              <w:rPr>
                <w:rFonts w:hint="eastAsia" w:ascii="宋体" w:hAnsi="宋体" w:eastAsia="宋体" w:cs="宋体"/>
                <w:sz w:val="24"/>
                <w:szCs w:val="24"/>
                <w:lang w:eastAsia="zh-CN"/>
              </w:rPr>
              <w:t>项、第</w:t>
            </w:r>
            <w:r>
              <w:rPr>
                <w:rFonts w:hint="eastAsia" w:ascii="宋体" w:hAnsi="宋体" w:eastAsia="宋体" w:cs="宋体"/>
                <w:sz w:val="24"/>
                <w:szCs w:val="24"/>
                <w:lang w:val="en-US" w:eastAsia="zh-CN"/>
              </w:rPr>
              <w:t>11</w:t>
            </w:r>
            <w:r>
              <w:rPr>
                <w:rFonts w:hint="eastAsia" w:ascii="宋体" w:hAnsi="宋体" w:eastAsia="宋体" w:cs="宋体"/>
                <w:sz w:val="24"/>
                <w:szCs w:val="24"/>
                <w:lang w:eastAsia="zh-CN"/>
              </w:rPr>
              <w:t>项</w:t>
            </w:r>
          </w:p>
        </w:tc>
        <w:tc>
          <w:tcPr>
            <w:tcW w:w="2179" w:type="dxa"/>
            <w:vMerge w:val="continue"/>
            <w:vAlign w:val="center"/>
          </w:tcPr>
          <w:p w14:paraId="1C4D936A">
            <w:pPr>
              <w:widowControl w:val="0"/>
              <w:spacing w:line="360" w:lineRule="auto"/>
              <w:jc w:val="center"/>
              <w:rPr>
                <w:rFonts w:ascii="宋体" w:hAnsi="宋体" w:eastAsia="宋体" w:cs="宋体"/>
                <w:sz w:val="24"/>
                <w:szCs w:val="24"/>
                <w:lang w:eastAsia="zh-CN"/>
              </w:rPr>
            </w:pPr>
          </w:p>
        </w:tc>
      </w:tr>
    </w:tbl>
    <w:p w14:paraId="64DC41D3">
      <w:pPr>
        <w:spacing w:line="360" w:lineRule="auto"/>
        <w:rPr>
          <w:rFonts w:ascii="宋体" w:hAnsi="宋体"/>
          <w:sz w:val="24"/>
          <w:szCs w:val="24"/>
          <w:lang w:eastAsia="zh-CN"/>
        </w:rPr>
      </w:pPr>
      <w:bookmarkStart w:id="19" w:name="OLE_LINK14"/>
      <w:r>
        <w:rPr>
          <w:rFonts w:hint="eastAsia" w:ascii="宋体" w:hAnsi="宋体"/>
          <w:sz w:val="24"/>
          <w:szCs w:val="24"/>
          <w:lang w:eastAsia="zh-CN"/>
        </w:rPr>
        <w:t>家具颜色应与建筑内装饰风格相适应，以单色/香槟拼色为主，不宜过于鲜艳，主体颜色投标时暂按以下要求考虑，中标后具体颜色须待采购人明确后方可下单制作。（请投标人注意，中标后价格不因具体颜色的调整而改变，报价时应综合考虑该因素）</w:t>
      </w:r>
    </w:p>
    <w:bookmarkEnd w:id="19"/>
    <w:tbl>
      <w:tblPr>
        <w:tblStyle w:val="18"/>
        <w:tblpPr w:leftFromText="180" w:rightFromText="180" w:vertAnchor="text" w:horzAnchor="page" w:tblpX="1534" w:tblpY="110"/>
        <w:tblOverlap w:val="never"/>
        <w:tblW w:w="1862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673"/>
        <w:gridCol w:w="14952"/>
      </w:tblGrid>
      <w:tr w14:paraId="0A7D0786">
        <w:tblPrEx>
          <w:tblCellMar>
            <w:top w:w="0" w:type="dxa"/>
            <w:left w:w="0" w:type="dxa"/>
            <w:bottom w:w="0" w:type="dxa"/>
            <w:right w:w="0" w:type="dxa"/>
          </w:tblCellMar>
        </w:tblPrEx>
        <w:trPr>
          <w:trHeight w:val="419" w:hRule="atLeast"/>
        </w:trPr>
        <w:tc>
          <w:tcPr>
            <w:tcW w:w="3673" w:type="dxa"/>
            <w:vAlign w:val="center"/>
          </w:tcPr>
          <w:p w14:paraId="0FF847D8">
            <w:pPr>
              <w:spacing w:line="360" w:lineRule="auto"/>
              <w:jc w:val="center"/>
              <w:rPr>
                <w:rFonts w:ascii="宋体" w:hAnsi="宋体"/>
                <w:b/>
                <w:bCs/>
                <w:sz w:val="24"/>
                <w:szCs w:val="24"/>
                <w:lang w:eastAsia="zh-CN"/>
              </w:rPr>
            </w:pPr>
            <w:r>
              <w:rPr>
                <w:rFonts w:hint="eastAsia" w:ascii="宋体" w:hAnsi="宋体"/>
                <w:b/>
                <w:bCs/>
                <w:sz w:val="24"/>
                <w:szCs w:val="24"/>
                <w:lang w:eastAsia="zh-CN"/>
              </w:rPr>
              <w:t>分类</w:t>
            </w:r>
          </w:p>
        </w:tc>
        <w:tc>
          <w:tcPr>
            <w:tcW w:w="14952" w:type="dxa"/>
            <w:vAlign w:val="center"/>
          </w:tcPr>
          <w:p w14:paraId="295EA59C">
            <w:pPr>
              <w:spacing w:line="360" w:lineRule="auto"/>
              <w:jc w:val="center"/>
              <w:rPr>
                <w:rFonts w:ascii="宋体" w:hAnsi="宋体"/>
                <w:b/>
                <w:bCs/>
                <w:sz w:val="24"/>
                <w:szCs w:val="24"/>
                <w:lang w:eastAsia="zh-CN"/>
              </w:rPr>
            </w:pPr>
            <w:r>
              <w:rPr>
                <w:rFonts w:hint="eastAsia" w:ascii="宋体" w:hAnsi="宋体"/>
                <w:b/>
                <w:bCs/>
                <w:sz w:val="24"/>
                <w:szCs w:val="24"/>
                <w:lang w:eastAsia="zh-CN"/>
              </w:rPr>
              <w:t>主体颜色</w:t>
            </w:r>
          </w:p>
        </w:tc>
      </w:tr>
      <w:tr w14:paraId="2C4F81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61" w:hRule="atLeast"/>
        </w:trPr>
        <w:tc>
          <w:tcPr>
            <w:tcW w:w="3673" w:type="dxa"/>
            <w:vAlign w:val="center"/>
          </w:tcPr>
          <w:p w14:paraId="5F47274B">
            <w:pPr>
              <w:spacing w:line="360" w:lineRule="auto"/>
              <w:jc w:val="center"/>
              <w:rPr>
                <w:rFonts w:ascii="宋体" w:hAnsi="宋体"/>
                <w:sz w:val="24"/>
                <w:szCs w:val="24"/>
                <w:lang w:eastAsia="zh-CN"/>
              </w:rPr>
            </w:pPr>
            <w:r>
              <w:rPr>
                <w:rFonts w:hint="eastAsia" w:ascii="宋体" w:hAnsi="宋体"/>
                <w:color w:val="auto"/>
                <w:sz w:val="24"/>
                <w:szCs w:val="24"/>
                <w:lang w:eastAsia="zh-CN"/>
              </w:rPr>
              <w:t>木制</w:t>
            </w:r>
          </w:p>
        </w:tc>
        <w:tc>
          <w:tcPr>
            <w:tcW w:w="14952" w:type="dxa"/>
            <w:vAlign w:val="center"/>
          </w:tcPr>
          <w:p w14:paraId="61408CCC">
            <w:pPr>
              <w:spacing w:line="360" w:lineRule="auto"/>
              <w:jc w:val="center"/>
              <w:rPr>
                <w:rFonts w:ascii="宋体" w:hAnsi="宋体"/>
                <w:sz w:val="24"/>
                <w:szCs w:val="24"/>
                <w:lang w:eastAsia="zh-CN"/>
              </w:rPr>
            </w:pPr>
            <w:r>
              <w:rPr>
                <w:rFonts w:hint="eastAsia" w:ascii="宋体" w:hAnsi="宋体"/>
                <w:color w:val="auto"/>
                <w:sz w:val="24"/>
                <w:szCs w:val="24"/>
                <w:lang w:eastAsia="zh-CN"/>
              </w:rPr>
              <w:t>原木色，保留木纹肌理，可以接受拼色，色彩以偏浅色为基调，色彩建议如：橡木色/枫木色/灰茶色/胡桃木色</w:t>
            </w:r>
          </w:p>
        </w:tc>
      </w:tr>
      <w:tr w14:paraId="7A4890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4" w:hRule="atLeast"/>
        </w:trPr>
        <w:tc>
          <w:tcPr>
            <w:tcW w:w="3673" w:type="dxa"/>
            <w:vAlign w:val="center"/>
          </w:tcPr>
          <w:p w14:paraId="566217AA">
            <w:pPr>
              <w:spacing w:line="360" w:lineRule="auto"/>
              <w:jc w:val="center"/>
              <w:rPr>
                <w:rFonts w:ascii="宋体" w:hAnsi="宋体"/>
                <w:sz w:val="24"/>
                <w:szCs w:val="24"/>
                <w:lang w:eastAsia="zh-CN"/>
              </w:rPr>
            </w:pPr>
            <w:r>
              <w:rPr>
                <w:rFonts w:hint="eastAsia" w:ascii="宋体" w:hAnsi="宋体"/>
                <w:color w:val="auto"/>
                <w:sz w:val="24"/>
                <w:szCs w:val="24"/>
                <w:lang w:eastAsia="zh-CN"/>
              </w:rPr>
              <w:t>钢制</w:t>
            </w:r>
          </w:p>
        </w:tc>
        <w:tc>
          <w:tcPr>
            <w:tcW w:w="14952" w:type="dxa"/>
            <w:vAlign w:val="center"/>
          </w:tcPr>
          <w:p w14:paraId="34975BDC">
            <w:pPr>
              <w:spacing w:line="360" w:lineRule="auto"/>
              <w:jc w:val="center"/>
              <w:rPr>
                <w:rFonts w:ascii="宋体" w:hAnsi="宋体"/>
                <w:sz w:val="24"/>
                <w:szCs w:val="24"/>
                <w:lang w:eastAsia="zh-CN"/>
              </w:rPr>
            </w:pPr>
            <w:r>
              <w:rPr>
                <w:rFonts w:hint="eastAsia" w:ascii="宋体" w:hAnsi="宋体"/>
                <w:color w:val="auto"/>
                <w:sz w:val="24"/>
                <w:szCs w:val="24"/>
                <w:lang w:eastAsia="zh-CN"/>
              </w:rPr>
              <w:t>颜色/图案：文件柜、更衣柜用拼色（任意两种潘通色），密集架钢制灰白色，整体以素色为基调</w:t>
            </w:r>
          </w:p>
        </w:tc>
      </w:tr>
      <w:tr w14:paraId="09D986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1" w:hRule="atLeast"/>
        </w:trPr>
        <w:tc>
          <w:tcPr>
            <w:tcW w:w="3673" w:type="dxa"/>
            <w:vAlign w:val="center"/>
          </w:tcPr>
          <w:p w14:paraId="6DDA9860">
            <w:pPr>
              <w:spacing w:line="360" w:lineRule="auto"/>
              <w:jc w:val="center"/>
              <w:rPr>
                <w:rFonts w:ascii="宋体" w:hAnsi="宋体"/>
                <w:color w:val="auto"/>
                <w:sz w:val="24"/>
                <w:szCs w:val="24"/>
                <w:lang w:eastAsia="zh-CN"/>
              </w:rPr>
            </w:pPr>
            <w:r>
              <w:rPr>
                <w:rFonts w:hint="eastAsia" w:ascii="宋体" w:hAnsi="宋体"/>
                <w:color w:val="auto"/>
                <w:sz w:val="24"/>
                <w:szCs w:val="24"/>
                <w:lang w:eastAsia="zh-CN"/>
              </w:rPr>
              <w:t>聚氨酯皮革</w:t>
            </w:r>
          </w:p>
        </w:tc>
        <w:tc>
          <w:tcPr>
            <w:tcW w:w="14952" w:type="dxa"/>
            <w:vAlign w:val="center"/>
          </w:tcPr>
          <w:p w14:paraId="10B4B8F0">
            <w:pPr>
              <w:spacing w:line="360" w:lineRule="auto"/>
              <w:jc w:val="center"/>
              <w:rPr>
                <w:rFonts w:ascii="宋体" w:hAnsi="宋体"/>
                <w:color w:val="auto"/>
                <w:sz w:val="24"/>
                <w:szCs w:val="24"/>
                <w:lang w:eastAsia="zh-CN"/>
              </w:rPr>
            </w:pPr>
            <w:r>
              <w:rPr>
                <w:rFonts w:hint="eastAsia" w:ascii="宋体" w:hAnsi="宋体"/>
                <w:color w:val="auto"/>
                <w:sz w:val="24"/>
                <w:szCs w:val="24"/>
                <w:lang w:eastAsia="zh-CN"/>
              </w:rPr>
              <w:t>米色、浅灰色、咖啡色等纯色系</w:t>
            </w:r>
          </w:p>
        </w:tc>
      </w:tr>
      <w:tr w14:paraId="57780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1" w:hRule="atLeast"/>
        </w:trPr>
        <w:tc>
          <w:tcPr>
            <w:tcW w:w="3673" w:type="dxa"/>
            <w:vAlign w:val="center"/>
          </w:tcPr>
          <w:p w14:paraId="6B9A12A6">
            <w:pPr>
              <w:spacing w:line="360" w:lineRule="auto"/>
              <w:jc w:val="center"/>
              <w:rPr>
                <w:rFonts w:ascii="宋体" w:hAnsi="宋体"/>
                <w:color w:val="auto"/>
                <w:sz w:val="24"/>
                <w:szCs w:val="24"/>
                <w:lang w:eastAsia="zh-CN"/>
              </w:rPr>
            </w:pPr>
            <w:r>
              <w:rPr>
                <w:rFonts w:hint="eastAsia" w:ascii="宋体" w:hAnsi="宋体"/>
                <w:color w:val="auto"/>
                <w:sz w:val="24"/>
                <w:szCs w:val="24"/>
                <w:lang w:eastAsia="zh-CN"/>
              </w:rPr>
              <w:t>布绒面料</w:t>
            </w:r>
          </w:p>
        </w:tc>
        <w:tc>
          <w:tcPr>
            <w:tcW w:w="14952" w:type="dxa"/>
            <w:vAlign w:val="center"/>
          </w:tcPr>
          <w:p w14:paraId="65ACB4F6">
            <w:pPr>
              <w:spacing w:line="360" w:lineRule="auto"/>
              <w:jc w:val="center"/>
              <w:rPr>
                <w:rFonts w:ascii="宋体" w:hAnsi="宋体"/>
                <w:color w:val="auto"/>
                <w:sz w:val="24"/>
                <w:szCs w:val="24"/>
                <w:lang w:eastAsia="zh-CN"/>
              </w:rPr>
            </w:pPr>
            <w:r>
              <w:rPr>
                <w:rFonts w:hint="eastAsia" w:ascii="宋体" w:hAnsi="宋体"/>
                <w:color w:val="auto"/>
                <w:sz w:val="24"/>
                <w:szCs w:val="24"/>
                <w:lang w:eastAsia="zh-CN"/>
              </w:rPr>
              <w:t>米色/灰色/黑色/绿色等纯色系</w:t>
            </w:r>
          </w:p>
        </w:tc>
      </w:tr>
      <w:tr w14:paraId="736268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1" w:hRule="atLeast"/>
        </w:trPr>
        <w:tc>
          <w:tcPr>
            <w:tcW w:w="3673" w:type="dxa"/>
            <w:vAlign w:val="center"/>
          </w:tcPr>
          <w:p w14:paraId="16CED929">
            <w:pPr>
              <w:spacing w:line="360" w:lineRule="auto"/>
              <w:jc w:val="center"/>
              <w:rPr>
                <w:rFonts w:ascii="宋体" w:hAnsi="宋体"/>
                <w:color w:val="auto"/>
                <w:sz w:val="24"/>
                <w:szCs w:val="24"/>
                <w:lang w:eastAsia="zh-CN"/>
              </w:rPr>
            </w:pPr>
            <w:r>
              <w:rPr>
                <w:rFonts w:hint="eastAsia" w:ascii="宋体" w:hAnsi="宋体"/>
                <w:color w:val="auto"/>
                <w:sz w:val="24"/>
                <w:szCs w:val="24"/>
                <w:lang w:eastAsia="zh-CN"/>
              </w:rPr>
              <w:t>铝合金喷涂</w:t>
            </w:r>
          </w:p>
        </w:tc>
        <w:tc>
          <w:tcPr>
            <w:tcW w:w="14952" w:type="dxa"/>
            <w:vAlign w:val="center"/>
          </w:tcPr>
          <w:p w14:paraId="0E6A6A57">
            <w:pPr>
              <w:spacing w:line="360" w:lineRule="auto"/>
              <w:jc w:val="center"/>
              <w:rPr>
                <w:rFonts w:ascii="宋体" w:hAnsi="宋体"/>
                <w:color w:val="auto"/>
                <w:sz w:val="24"/>
                <w:szCs w:val="24"/>
                <w:lang w:eastAsia="zh-CN"/>
              </w:rPr>
            </w:pPr>
            <w:r>
              <w:rPr>
                <w:rFonts w:hint="eastAsia" w:ascii="宋体" w:hAnsi="宋体"/>
                <w:color w:val="auto"/>
                <w:sz w:val="24"/>
                <w:szCs w:val="24"/>
                <w:lang w:eastAsia="zh-CN"/>
              </w:rPr>
              <w:t>白色/银灰色/钛金灰色/炫雅金色/羊绒灰色等</w:t>
            </w:r>
          </w:p>
        </w:tc>
      </w:tr>
      <w:tr w14:paraId="57561A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1" w:hRule="atLeast"/>
        </w:trPr>
        <w:tc>
          <w:tcPr>
            <w:tcW w:w="3673" w:type="dxa"/>
            <w:vAlign w:val="center"/>
          </w:tcPr>
          <w:p w14:paraId="16063592">
            <w:pPr>
              <w:spacing w:line="360" w:lineRule="auto"/>
              <w:jc w:val="center"/>
              <w:rPr>
                <w:rFonts w:ascii="宋体" w:hAnsi="宋体"/>
                <w:sz w:val="24"/>
                <w:szCs w:val="24"/>
                <w:lang w:eastAsia="zh-CN"/>
              </w:rPr>
            </w:pPr>
            <w:r>
              <w:rPr>
                <w:rFonts w:hint="eastAsia" w:ascii="宋体" w:hAnsi="宋体"/>
                <w:color w:val="auto"/>
                <w:sz w:val="24"/>
                <w:szCs w:val="24"/>
                <w:lang w:eastAsia="zh-CN"/>
              </w:rPr>
              <w:t>人造石</w:t>
            </w:r>
          </w:p>
        </w:tc>
        <w:tc>
          <w:tcPr>
            <w:tcW w:w="14952" w:type="dxa"/>
            <w:vAlign w:val="center"/>
          </w:tcPr>
          <w:p w14:paraId="0B35DD5E">
            <w:pPr>
              <w:spacing w:line="360" w:lineRule="auto"/>
              <w:jc w:val="center"/>
              <w:rPr>
                <w:rFonts w:ascii="宋体" w:hAnsi="宋体"/>
                <w:sz w:val="24"/>
                <w:szCs w:val="24"/>
                <w:lang w:eastAsia="zh-CN"/>
              </w:rPr>
            </w:pPr>
            <w:r>
              <w:rPr>
                <w:rFonts w:hint="eastAsia" w:ascii="宋体" w:hAnsi="宋体"/>
                <w:color w:val="auto"/>
                <w:sz w:val="24"/>
                <w:szCs w:val="24"/>
                <w:lang w:eastAsia="zh-CN"/>
              </w:rPr>
              <w:t>颜色/图案：仿大理石纹、素色为基调、偏浅色，如爵士白等</w:t>
            </w:r>
          </w:p>
        </w:tc>
      </w:tr>
    </w:tbl>
    <w:p w14:paraId="7BAB2276">
      <w:pPr>
        <w:spacing w:line="114" w:lineRule="exact"/>
        <w:rPr>
          <w:lang w:eastAsia="zh-CN"/>
        </w:rPr>
      </w:pPr>
    </w:p>
    <w:p w14:paraId="28CA1D37">
      <w:pPr>
        <w:rPr>
          <w:lang w:eastAsia="zh-CN"/>
        </w:rPr>
      </w:pPr>
    </w:p>
    <w:p w14:paraId="750CA7E2">
      <w:pPr>
        <w:spacing w:before="120" w:line="221" w:lineRule="auto"/>
        <w:outlineLvl w:val="6"/>
        <w:rPr>
          <w:rFonts w:hint="eastAsia" w:ascii="微软雅黑" w:hAnsi="微软雅黑" w:eastAsia="微软雅黑" w:cs="微软雅黑"/>
          <w:b/>
          <w:bCs/>
          <w:spacing w:val="-2"/>
          <w:sz w:val="28"/>
          <w:szCs w:val="28"/>
          <w:highlight w:val="none"/>
          <w:lang w:eastAsia="zh-CN"/>
        </w:rPr>
      </w:pPr>
    </w:p>
    <w:p w14:paraId="6AF64DCD">
      <w:pPr>
        <w:spacing w:before="120" w:line="221" w:lineRule="auto"/>
        <w:outlineLvl w:val="6"/>
        <w:rPr>
          <w:rFonts w:hint="eastAsia" w:ascii="微软雅黑" w:hAnsi="微软雅黑" w:eastAsia="微软雅黑" w:cs="微软雅黑"/>
          <w:b/>
          <w:bCs/>
          <w:spacing w:val="-2"/>
          <w:sz w:val="28"/>
          <w:szCs w:val="28"/>
          <w:highlight w:val="none"/>
          <w:lang w:eastAsia="zh-CN"/>
        </w:rPr>
      </w:pPr>
    </w:p>
    <w:p w14:paraId="319C706F">
      <w:pPr>
        <w:spacing w:before="120" w:line="221" w:lineRule="auto"/>
        <w:outlineLvl w:val="6"/>
        <w:rPr>
          <w:rFonts w:hint="eastAsia" w:ascii="微软雅黑" w:hAnsi="微软雅黑" w:eastAsia="微软雅黑" w:cs="微软雅黑"/>
          <w:b/>
          <w:bCs/>
          <w:spacing w:val="-2"/>
          <w:sz w:val="28"/>
          <w:szCs w:val="28"/>
          <w:highlight w:val="none"/>
          <w:lang w:eastAsia="zh-CN"/>
        </w:rPr>
      </w:pPr>
    </w:p>
    <w:p w14:paraId="2847EA1B">
      <w:pPr>
        <w:spacing w:before="120" w:line="221" w:lineRule="auto"/>
        <w:outlineLvl w:val="6"/>
        <w:rPr>
          <w:rFonts w:hint="eastAsia" w:ascii="微软雅黑" w:hAnsi="微软雅黑" w:eastAsia="微软雅黑" w:cs="微软雅黑"/>
          <w:b/>
          <w:bCs/>
          <w:spacing w:val="-2"/>
          <w:sz w:val="28"/>
          <w:szCs w:val="28"/>
          <w:highlight w:val="none"/>
          <w:lang w:eastAsia="zh-CN"/>
        </w:rPr>
      </w:pPr>
    </w:p>
    <w:p w14:paraId="1E2CAC1F">
      <w:pPr>
        <w:spacing w:before="120" w:line="221" w:lineRule="auto"/>
        <w:outlineLvl w:val="6"/>
        <w:rPr>
          <w:rFonts w:hint="eastAsia" w:ascii="微软雅黑" w:hAnsi="微软雅黑" w:eastAsia="微软雅黑" w:cs="微软雅黑"/>
          <w:b/>
          <w:bCs/>
          <w:spacing w:val="-2"/>
          <w:sz w:val="28"/>
          <w:szCs w:val="28"/>
          <w:highlight w:val="none"/>
          <w:lang w:eastAsia="zh-CN"/>
        </w:rPr>
      </w:pPr>
    </w:p>
    <w:p w14:paraId="4226467C">
      <w:pPr>
        <w:spacing w:before="120" w:line="221" w:lineRule="auto"/>
        <w:outlineLvl w:val="6"/>
        <w:rPr>
          <w:rFonts w:hint="eastAsia" w:ascii="微软雅黑" w:hAnsi="微软雅黑" w:eastAsia="微软雅黑" w:cs="微软雅黑"/>
          <w:b/>
          <w:bCs/>
          <w:spacing w:val="-2"/>
          <w:sz w:val="28"/>
          <w:szCs w:val="28"/>
          <w:highlight w:val="none"/>
          <w:lang w:eastAsia="zh-CN"/>
        </w:rPr>
      </w:pPr>
    </w:p>
    <w:p w14:paraId="34F9C4BF">
      <w:pPr>
        <w:spacing w:before="120" w:line="221" w:lineRule="auto"/>
        <w:outlineLvl w:val="6"/>
        <w:rPr>
          <w:rFonts w:hint="eastAsia" w:ascii="微软雅黑" w:hAnsi="微软雅黑" w:eastAsia="微软雅黑" w:cs="微软雅黑"/>
          <w:b/>
          <w:bCs/>
          <w:spacing w:val="-2"/>
          <w:sz w:val="28"/>
          <w:szCs w:val="28"/>
          <w:highlight w:val="none"/>
          <w:lang w:eastAsia="zh-CN"/>
        </w:rPr>
      </w:pPr>
    </w:p>
    <w:p w14:paraId="5B127064">
      <w:pPr>
        <w:spacing w:before="120" w:line="221" w:lineRule="auto"/>
        <w:outlineLvl w:val="6"/>
        <w:rPr>
          <w:rFonts w:hint="eastAsia" w:ascii="微软雅黑" w:hAnsi="微软雅黑" w:eastAsia="微软雅黑" w:cs="微软雅黑"/>
          <w:b/>
          <w:bCs/>
          <w:spacing w:val="-2"/>
          <w:sz w:val="28"/>
          <w:szCs w:val="28"/>
          <w:highlight w:val="none"/>
          <w:lang w:eastAsia="zh-CN"/>
        </w:rPr>
      </w:pPr>
    </w:p>
    <w:p w14:paraId="2F3D2B79">
      <w:pPr>
        <w:spacing w:before="120" w:line="221" w:lineRule="auto"/>
        <w:outlineLvl w:val="6"/>
        <w:rPr>
          <w:rFonts w:ascii="微软雅黑" w:hAnsi="微软雅黑" w:eastAsia="微软雅黑" w:cs="微软雅黑"/>
          <w:b/>
          <w:bCs/>
          <w:spacing w:val="-2"/>
          <w:sz w:val="28"/>
          <w:szCs w:val="28"/>
          <w:highlight w:val="none"/>
          <w:lang w:eastAsia="zh-CN"/>
        </w:rPr>
      </w:pPr>
      <w:r>
        <w:rPr>
          <w:rFonts w:hint="eastAsia" w:ascii="微软雅黑" w:hAnsi="微软雅黑" w:eastAsia="微软雅黑" w:cs="微软雅黑"/>
          <w:b/>
          <w:bCs/>
          <w:spacing w:val="-2"/>
          <w:sz w:val="28"/>
          <w:szCs w:val="28"/>
          <w:highlight w:val="none"/>
          <w:lang w:eastAsia="zh-CN"/>
        </w:rPr>
        <w:t>六、样品要求</w:t>
      </w:r>
    </w:p>
    <w:p w14:paraId="5F383AD8">
      <w:pPr>
        <w:spacing w:before="1" w:line="212" w:lineRule="auto"/>
        <w:ind w:left="9"/>
        <w:rPr>
          <w:rFonts w:ascii="微软雅黑" w:hAnsi="微软雅黑" w:eastAsia="微软雅黑" w:cs="微软雅黑"/>
          <w:sz w:val="32"/>
          <w:szCs w:val="32"/>
          <w:lang w:eastAsia="zh-CN"/>
        </w:rPr>
      </w:pPr>
      <w:r>
        <w:rPr>
          <w:rFonts w:hint="eastAsia" w:ascii="宋体" w:hAnsi="宋体"/>
          <w:sz w:val="24"/>
          <w:szCs w:val="24"/>
          <w:lang w:eastAsia="zh-CN"/>
        </w:rPr>
        <w:t>投标人需要按以下要求提交样品，中标样品交由采购人作为履约验收参考，最终产品使用的原辅材料不得低于样品的标准。</w:t>
      </w:r>
    </w:p>
    <w:tbl>
      <w:tblPr>
        <w:tblStyle w:val="18"/>
        <w:tblW w:w="18639" w:type="dxa"/>
        <w:tblInd w:w="2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223"/>
        <w:gridCol w:w="10099"/>
        <w:gridCol w:w="5317"/>
      </w:tblGrid>
      <w:tr w14:paraId="38E74F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54" w:hRule="atLeast"/>
        </w:trPr>
        <w:tc>
          <w:tcPr>
            <w:tcW w:w="3223" w:type="dxa"/>
            <w:vAlign w:val="center"/>
          </w:tcPr>
          <w:p w14:paraId="337BEE93">
            <w:pPr>
              <w:pStyle w:val="17"/>
              <w:spacing w:before="246" w:line="219" w:lineRule="auto"/>
              <w:jc w:val="both"/>
              <w:rPr>
                <w:rFonts w:hint="eastAsia" w:ascii="宋体" w:hAnsi="宋体" w:cs="Arial" w:eastAsiaTheme="minorEastAsia"/>
                <w:snapToGrid w:val="0"/>
                <w:color w:val="auto"/>
                <w:sz w:val="24"/>
                <w:szCs w:val="24"/>
                <w:lang w:val="en-US" w:eastAsia="zh-CN" w:bidi="ar-SA"/>
              </w:rPr>
            </w:pPr>
            <w:r>
              <w:rPr>
                <w:rFonts w:hint="eastAsia" w:ascii="宋体" w:hAnsi="宋体" w:cs="Arial" w:eastAsiaTheme="minorEastAsia"/>
                <w:snapToGrid w:val="0"/>
                <w:color w:val="auto"/>
                <w:sz w:val="24"/>
                <w:szCs w:val="24"/>
                <w:lang w:val="en-US" w:eastAsia="zh-CN" w:bidi="ar-SA"/>
              </w:rPr>
              <w:t>分类</w:t>
            </w:r>
          </w:p>
        </w:tc>
        <w:tc>
          <w:tcPr>
            <w:tcW w:w="10099" w:type="dxa"/>
            <w:vAlign w:val="center"/>
          </w:tcPr>
          <w:p w14:paraId="529BC3BE">
            <w:pPr>
              <w:pStyle w:val="17"/>
              <w:spacing w:before="246" w:line="219" w:lineRule="auto"/>
              <w:ind w:left="132"/>
              <w:jc w:val="both"/>
              <w:rPr>
                <w:rFonts w:hint="eastAsia" w:ascii="宋体" w:hAnsi="宋体" w:cs="Arial" w:eastAsiaTheme="minorEastAsia"/>
                <w:snapToGrid w:val="0"/>
                <w:color w:val="auto"/>
                <w:sz w:val="24"/>
                <w:szCs w:val="24"/>
                <w:lang w:val="en-US" w:eastAsia="zh-CN" w:bidi="ar-SA"/>
              </w:rPr>
            </w:pPr>
            <w:r>
              <w:rPr>
                <w:rFonts w:hint="eastAsia" w:ascii="宋体" w:hAnsi="宋体" w:cs="Arial" w:eastAsiaTheme="minorEastAsia"/>
                <w:snapToGrid w:val="0"/>
                <w:color w:val="auto"/>
                <w:sz w:val="24"/>
                <w:szCs w:val="24"/>
                <w:lang w:val="en-US" w:eastAsia="zh-CN" w:bidi="ar-SA"/>
              </w:rPr>
              <w:t>样品要求</w:t>
            </w:r>
          </w:p>
        </w:tc>
        <w:tc>
          <w:tcPr>
            <w:tcW w:w="5317" w:type="dxa"/>
            <w:vAlign w:val="center"/>
          </w:tcPr>
          <w:p w14:paraId="35FD4163">
            <w:pPr>
              <w:pStyle w:val="17"/>
              <w:spacing w:before="244" w:line="219" w:lineRule="auto"/>
              <w:ind w:left="106"/>
              <w:jc w:val="both"/>
              <w:rPr>
                <w:rFonts w:hint="eastAsia" w:ascii="宋体" w:hAnsi="宋体" w:cs="Arial" w:eastAsiaTheme="minorEastAsia"/>
                <w:snapToGrid w:val="0"/>
                <w:color w:val="auto"/>
                <w:sz w:val="24"/>
                <w:szCs w:val="24"/>
                <w:lang w:val="en-US" w:eastAsia="zh-CN" w:bidi="ar-SA"/>
              </w:rPr>
            </w:pPr>
            <w:r>
              <w:rPr>
                <w:rFonts w:hint="eastAsia" w:ascii="宋体" w:hAnsi="宋体" w:cs="Arial" w:eastAsiaTheme="minorEastAsia"/>
                <w:snapToGrid w:val="0"/>
                <w:color w:val="auto"/>
                <w:sz w:val="24"/>
                <w:szCs w:val="24"/>
                <w:lang w:val="en-US" w:eastAsia="zh-CN" w:bidi="ar-SA"/>
              </w:rPr>
              <w:t>大小尺寸(单位mm)</w:t>
            </w:r>
          </w:p>
        </w:tc>
      </w:tr>
      <w:tr w14:paraId="28634D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3" w:hRule="atLeast"/>
        </w:trPr>
        <w:tc>
          <w:tcPr>
            <w:tcW w:w="3223" w:type="dxa"/>
            <w:vAlign w:val="center"/>
          </w:tcPr>
          <w:p w14:paraId="2CCE9C91">
            <w:pPr>
              <w:pStyle w:val="17"/>
              <w:spacing w:before="1" w:line="360" w:lineRule="auto"/>
              <w:jc w:val="both"/>
              <w:rPr>
                <w:rFonts w:hint="eastAsia" w:ascii="宋体" w:hAnsi="宋体" w:cs="Arial" w:eastAsiaTheme="minorEastAsia"/>
                <w:snapToGrid w:val="0"/>
                <w:color w:val="auto"/>
                <w:sz w:val="24"/>
                <w:szCs w:val="24"/>
                <w:lang w:val="en-US" w:eastAsia="zh-CN" w:bidi="ar-SA"/>
              </w:rPr>
            </w:pPr>
            <w:r>
              <w:rPr>
                <w:rFonts w:hint="eastAsia" w:ascii="宋体" w:hAnsi="宋体" w:cs="Arial" w:eastAsiaTheme="minorEastAsia"/>
                <w:snapToGrid w:val="0"/>
                <w:color w:val="auto"/>
                <w:sz w:val="24"/>
                <w:szCs w:val="24"/>
                <w:lang w:val="en-US" w:eastAsia="zh-CN" w:bidi="ar-SA"/>
              </w:rPr>
              <w:t>成品</w:t>
            </w:r>
          </w:p>
        </w:tc>
        <w:tc>
          <w:tcPr>
            <w:tcW w:w="10099" w:type="dxa"/>
            <w:vAlign w:val="center"/>
          </w:tcPr>
          <w:p w14:paraId="7A41E7BE">
            <w:pPr>
              <w:pStyle w:val="17"/>
              <w:numPr>
                <w:ilvl w:val="0"/>
                <w:numId w:val="4"/>
              </w:numPr>
              <w:spacing w:before="1" w:line="360" w:lineRule="auto"/>
              <w:jc w:val="both"/>
              <w:rPr>
                <w:rFonts w:hint="eastAsia" w:ascii="宋体" w:hAnsi="宋体" w:cs="Arial" w:eastAsiaTheme="minorEastAsia"/>
                <w:snapToGrid w:val="0"/>
                <w:color w:val="auto"/>
                <w:sz w:val="24"/>
                <w:szCs w:val="24"/>
                <w:lang w:val="en-US" w:eastAsia="zh-CN" w:bidi="ar-SA"/>
              </w:rPr>
            </w:pPr>
            <w:r>
              <w:rPr>
                <w:rFonts w:hint="eastAsia" w:ascii="宋体" w:hAnsi="宋体" w:cs="Arial" w:eastAsiaTheme="minorEastAsia"/>
                <w:snapToGrid w:val="0"/>
                <w:color w:val="auto"/>
                <w:sz w:val="24"/>
                <w:szCs w:val="24"/>
                <w:lang w:val="en-US" w:eastAsia="zh-CN" w:bidi="ar-SA"/>
              </w:rPr>
              <w:t>第1项    条形桌1200*500*750mm</w:t>
            </w:r>
          </w:p>
          <w:p w14:paraId="2F302FC1">
            <w:pPr>
              <w:pStyle w:val="17"/>
              <w:numPr>
                <w:ilvl w:val="0"/>
                <w:numId w:val="4"/>
              </w:numPr>
              <w:spacing w:before="1" w:line="360" w:lineRule="auto"/>
              <w:jc w:val="both"/>
              <w:rPr>
                <w:rFonts w:hint="eastAsia" w:ascii="宋体" w:hAnsi="宋体" w:cs="Arial" w:eastAsiaTheme="minorEastAsia"/>
                <w:snapToGrid w:val="0"/>
                <w:color w:val="auto"/>
                <w:sz w:val="24"/>
                <w:szCs w:val="24"/>
                <w:lang w:val="en-US" w:eastAsia="zh-CN" w:bidi="ar-SA"/>
              </w:rPr>
            </w:pPr>
            <w:r>
              <w:rPr>
                <w:rFonts w:hint="eastAsia" w:ascii="宋体" w:hAnsi="宋体" w:cs="Arial" w:eastAsiaTheme="minorEastAsia"/>
                <w:snapToGrid w:val="0"/>
                <w:color w:val="auto"/>
                <w:sz w:val="24"/>
                <w:szCs w:val="24"/>
                <w:lang w:val="en-US" w:eastAsia="zh-CN" w:bidi="ar-SA"/>
              </w:rPr>
              <w:t>第8项    办公桌1500*1400*1100mm</w:t>
            </w:r>
          </w:p>
          <w:p w14:paraId="4EC9C422">
            <w:pPr>
              <w:pStyle w:val="17"/>
              <w:numPr>
                <w:ilvl w:val="0"/>
                <w:numId w:val="4"/>
              </w:numPr>
              <w:spacing w:before="1" w:line="360" w:lineRule="auto"/>
              <w:jc w:val="both"/>
              <w:rPr>
                <w:rFonts w:hint="eastAsia" w:ascii="宋体" w:hAnsi="宋体" w:cs="Arial" w:eastAsiaTheme="minorEastAsia"/>
                <w:snapToGrid w:val="0"/>
                <w:color w:val="auto"/>
                <w:sz w:val="24"/>
                <w:szCs w:val="24"/>
                <w:lang w:val="en-US" w:eastAsia="zh-CN" w:bidi="ar-SA"/>
              </w:rPr>
            </w:pPr>
            <w:r>
              <w:rPr>
                <w:rFonts w:hint="eastAsia" w:ascii="宋体" w:hAnsi="宋体" w:cs="Arial" w:eastAsiaTheme="minorEastAsia"/>
                <w:snapToGrid w:val="0"/>
                <w:color w:val="auto"/>
                <w:sz w:val="24"/>
                <w:szCs w:val="24"/>
                <w:lang w:val="en-US" w:eastAsia="zh-CN" w:bidi="ar-SA"/>
              </w:rPr>
              <w:t>第9项    办公椅580*560*1060mm</w:t>
            </w:r>
          </w:p>
          <w:p w14:paraId="370956BD">
            <w:pPr>
              <w:pStyle w:val="17"/>
              <w:numPr>
                <w:ilvl w:val="0"/>
                <w:numId w:val="4"/>
              </w:numPr>
              <w:spacing w:before="1" w:line="360" w:lineRule="auto"/>
              <w:jc w:val="both"/>
              <w:rPr>
                <w:rFonts w:hint="eastAsia" w:ascii="宋体" w:hAnsi="宋体" w:cs="Arial" w:eastAsiaTheme="minorEastAsia"/>
                <w:snapToGrid w:val="0"/>
                <w:color w:val="auto"/>
                <w:sz w:val="24"/>
                <w:szCs w:val="24"/>
                <w:lang w:val="en-US" w:eastAsia="zh-CN" w:bidi="ar-SA"/>
              </w:rPr>
            </w:pPr>
            <w:r>
              <w:rPr>
                <w:rFonts w:hint="eastAsia" w:ascii="宋体" w:hAnsi="宋体" w:cs="Arial" w:eastAsiaTheme="minorEastAsia"/>
                <w:snapToGrid w:val="0"/>
                <w:color w:val="auto"/>
                <w:sz w:val="24"/>
                <w:szCs w:val="24"/>
                <w:lang w:val="en-US" w:eastAsia="zh-CN" w:bidi="ar-SA"/>
              </w:rPr>
              <w:t>第15项   翻板台1200*400*750mm</w:t>
            </w:r>
          </w:p>
          <w:p w14:paraId="2A0B7892">
            <w:pPr>
              <w:pStyle w:val="17"/>
              <w:numPr>
                <w:ilvl w:val="0"/>
                <w:numId w:val="4"/>
              </w:numPr>
              <w:spacing w:before="1" w:line="360" w:lineRule="auto"/>
              <w:jc w:val="both"/>
              <w:rPr>
                <w:rFonts w:hint="eastAsia" w:ascii="宋体" w:hAnsi="宋体" w:cs="Arial" w:eastAsiaTheme="minorEastAsia"/>
                <w:snapToGrid w:val="0"/>
                <w:color w:val="auto"/>
                <w:sz w:val="24"/>
                <w:szCs w:val="24"/>
                <w:lang w:val="en-US" w:eastAsia="zh-CN" w:bidi="ar-SA"/>
              </w:rPr>
            </w:pPr>
            <w:r>
              <w:rPr>
                <w:rFonts w:hint="eastAsia" w:ascii="宋体" w:hAnsi="宋体" w:cs="Arial" w:eastAsiaTheme="minorEastAsia"/>
                <w:snapToGrid w:val="0"/>
                <w:color w:val="auto"/>
                <w:sz w:val="24"/>
                <w:szCs w:val="24"/>
                <w:lang w:val="en-US" w:eastAsia="zh-CN" w:bidi="ar-SA"/>
              </w:rPr>
              <w:t>第25项   不锈钢圆角侯问3人椅1750*650*780mm</w:t>
            </w:r>
          </w:p>
        </w:tc>
        <w:tc>
          <w:tcPr>
            <w:tcW w:w="5317" w:type="dxa"/>
            <w:vAlign w:val="center"/>
          </w:tcPr>
          <w:p w14:paraId="158373E3">
            <w:pPr>
              <w:pStyle w:val="17"/>
              <w:spacing w:before="260" w:line="360" w:lineRule="auto"/>
              <w:ind w:left="106"/>
              <w:jc w:val="both"/>
              <w:rPr>
                <w:rFonts w:hint="eastAsia" w:ascii="宋体" w:hAnsi="宋体" w:cs="Arial" w:eastAsiaTheme="minorEastAsia"/>
                <w:snapToGrid w:val="0"/>
                <w:color w:val="auto"/>
                <w:sz w:val="24"/>
                <w:szCs w:val="24"/>
                <w:lang w:val="en-US" w:eastAsia="zh-CN" w:bidi="ar-SA"/>
              </w:rPr>
            </w:pPr>
            <w:r>
              <w:rPr>
                <w:rFonts w:hint="eastAsia" w:ascii="宋体" w:hAnsi="宋体" w:cs="Arial" w:eastAsiaTheme="minorEastAsia"/>
                <w:snapToGrid w:val="0"/>
                <w:color w:val="auto"/>
                <w:sz w:val="24"/>
                <w:szCs w:val="24"/>
                <w:lang w:val="en-US" w:eastAsia="zh-CN" w:bidi="ar-SA"/>
              </w:rPr>
              <w:t>各1件</w:t>
            </w:r>
          </w:p>
        </w:tc>
      </w:tr>
    </w:tbl>
    <w:p w14:paraId="16479314">
      <w:pPr>
        <w:spacing w:before="1" w:line="212" w:lineRule="auto"/>
        <w:ind w:left="9"/>
        <w:rPr>
          <w:rFonts w:hint="eastAsia" w:ascii="宋体" w:hAnsi="宋体"/>
          <w:sz w:val="24"/>
          <w:szCs w:val="24"/>
          <w:lang w:eastAsia="zh-CN"/>
        </w:rPr>
      </w:pPr>
      <w:r>
        <w:rPr>
          <w:rFonts w:hint="eastAsia" w:ascii="宋体" w:hAnsi="宋体"/>
          <w:sz w:val="24"/>
          <w:szCs w:val="24"/>
          <w:lang w:eastAsia="zh-CN"/>
        </w:rPr>
        <w:t>允许样品的规格尺寸与上述要求有合理偏差，但投标人</w:t>
      </w:r>
      <w:bookmarkStart w:id="20" w:name="OLE_LINK15"/>
      <w:r>
        <w:rPr>
          <w:rFonts w:hint="eastAsia" w:ascii="宋体" w:hAnsi="宋体"/>
          <w:sz w:val="24"/>
          <w:szCs w:val="24"/>
          <w:lang w:eastAsia="zh-CN"/>
        </w:rPr>
        <w:t>中标后必须按照采购需求中规定的规格尺寸生产供货，不得影响交付正常使用。</w:t>
      </w:r>
      <w:bookmarkEnd w:id="20"/>
    </w:p>
    <w:p w14:paraId="166BAB9A">
      <w:pPr>
        <w:spacing w:before="130" w:line="222" w:lineRule="auto"/>
        <w:rPr>
          <w:rFonts w:ascii="微软雅黑" w:hAnsi="微软雅黑" w:eastAsia="微软雅黑" w:cs="微软雅黑"/>
          <w:sz w:val="32"/>
          <w:szCs w:val="32"/>
          <w:lang w:eastAsia="zh-CN"/>
        </w:rPr>
      </w:pPr>
    </w:p>
    <w:p w14:paraId="4229822A">
      <w:pPr>
        <w:spacing w:before="120" w:line="221" w:lineRule="auto"/>
        <w:outlineLvl w:val="6"/>
        <w:rPr>
          <w:rFonts w:hint="eastAsia" w:ascii="微软雅黑" w:hAnsi="微软雅黑" w:eastAsia="微软雅黑" w:cs="微软雅黑"/>
          <w:b/>
          <w:bCs/>
          <w:spacing w:val="-2"/>
          <w:sz w:val="28"/>
          <w:szCs w:val="28"/>
          <w:highlight w:val="none"/>
          <w:lang w:eastAsia="zh-CN"/>
        </w:rPr>
      </w:pPr>
      <w:r>
        <w:rPr>
          <w:rFonts w:hint="eastAsia" w:ascii="微软雅黑" w:hAnsi="微软雅黑" w:eastAsia="微软雅黑" w:cs="微软雅黑"/>
          <w:b/>
          <w:bCs/>
          <w:spacing w:val="-2"/>
          <w:sz w:val="28"/>
          <w:szCs w:val="28"/>
          <w:highlight w:val="none"/>
          <w:lang w:eastAsia="zh-CN"/>
        </w:rPr>
        <w:t>七、供货及验收</w:t>
      </w:r>
    </w:p>
    <w:p w14:paraId="2BA15C31">
      <w:pPr>
        <w:spacing w:line="108" w:lineRule="exact"/>
        <w:rPr>
          <w:rFonts w:ascii="微软雅黑" w:hAnsi="微软雅黑" w:eastAsia="微软雅黑" w:cs="微软雅黑"/>
          <w:color w:val="auto"/>
        </w:rPr>
      </w:pPr>
    </w:p>
    <w:tbl>
      <w:tblPr>
        <w:tblStyle w:val="18"/>
        <w:tblW w:w="18807"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359"/>
        <w:gridCol w:w="15448"/>
      </w:tblGrid>
      <w:tr w14:paraId="55E1C9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4" w:hRule="atLeast"/>
        </w:trPr>
        <w:tc>
          <w:tcPr>
            <w:tcW w:w="3359" w:type="dxa"/>
          </w:tcPr>
          <w:p w14:paraId="1560FE80">
            <w:pPr>
              <w:pStyle w:val="17"/>
              <w:spacing w:before="190" w:line="219" w:lineRule="auto"/>
              <w:ind w:left="1395"/>
              <w:rPr>
                <w:rFonts w:hint="eastAsia" w:ascii="宋体" w:hAnsi="宋体" w:eastAsia="宋体" w:cs="宋体"/>
                <w:color w:val="auto"/>
                <w:sz w:val="24"/>
                <w:szCs w:val="24"/>
              </w:rPr>
            </w:pPr>
            <w:r>
              <w:rPr>
                <w:rFonts w:hint="eastAsia" w:ascii="宋体" w:hAnsi="宋体" w:eastAsia="宋体" w:cs="宋体"/>
                <w:color w:val="auto"/>
                <w:spacing w:val="-10"/>
                <w:sz w:val="24"/>
                <w:szCs w:val="24"/>
              </w:rPr>
              <w:t>分类</w:t>
            </w:r>
          </w:p>
        </w:tc>
        <w:tc>
          <w:tcPr>
            <w:tcW w:w="15448" w:type="dxa"/>
          </w:tcPr>
          <w:p w14:paraId="66B141DC">
            <w:pPr>
              <w:pStyle w:val="17"/>
              <w:spacing w:before="190" w:line="219" w:lineRule="auto"/>
              <w:ind w:left="5471"/>
              <w:rPr>
                <w:rFonts w:hint="eastAsia" w:ascii="宋体" w:hAnsi="宋体" w:eastAsia="宋体" w:cs="宋体"/>
                <w:color w:val="auto"/>
                <w:sz w:val="24"/>
                <w:szCs w:val="24"/>
              </w:rPr>
            </w:pPr>
            <w:r>
              <w:rPr>
                <w:rFonts w:hint="eastAsia" w:ascii="宋体" w:hAnsi="宋体" w:eastAsia="宋体" w:cs="宋体"/>
                <w:color w:val="auto"/>
                <w:spacing w:val="-30"/>
                <w:sz w:val="24"/>
                <w:szCs w:val="24"/>
              </w:rPr>
              <w:t>内容</w:t>
            </w:r>
          </w:p>
        </w:tc>
      </w:tr>
      <w:tr w14:paraId="3F6CCF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29" w:hRule="atLeast"/>
        </w:trPr>
        <w:tc>
          <w:tcPr>
            <w:tcW w:w="3359" w:type="dxa"/>
          </w:tcPr>
          <w:p w14:paraId="4EFFEE8E">
            <w:pPr>
              <w:spacing w:line="266" w:lineRule="auto"/>
              <w:rPr>
                <w:rFonts w:hint="eastAsia" w:ascii="宋体" w:hAnsi="宋体" w:eastAsia="宋体" w:cs="宋体"/>
                <w:color w:val="auto"/>
                <w:sz w:val="24"/>
                <w:szCs w:val="24"/>
                <w:lang w:eastAsia="zh-CN"/>
              </w:rPr>
            </w:pPr>
          </w:p>
          <w:p w14:paraId="7D820817">
            <w:pPr>
              <w:pStyle w:val="17"/>
              <w:spacing w:before="120" w:line="219" w:lineRule="auto"/>
              <w:ind w:left="1225"/>
              <w:rPr>
                <w:rFonts w:hint="eastAsia" w:ascii="宋体" w:hAnsi="宋体" w:eastAsia="宋体" w:cs="宋体"/>
                <w:color w:val="auto"/>
                <w:sz w:val="24"/>
                <w:szCs w:val="24"/>
              </w:rPr>
            </w:pPr>
            <w:bookmarkStart w:id="21" w:name="OLE_LINK18"/>
            <w:r>
              <w:rPr>
                <w:rFonts w:hint="eastAsia" w:ascii="宋体" w:hAnsi="宋体" w:eastAsia="宋体" w:cs="宋体"/>
                <w:color w:val="auto"/>
                <w:spacing w:val="4"/>
                <w:sz w:val="24"/>
                <w:szCs w:val="24"/>
              </w:rPr>
              <w:t>供货要求</w:t>
            </w:r>
            <w:bookmarkEnd w:id="21"/>
          </w:p>
        </w:tc>
        <w:tc>
          <w:tcPr>
            <w:tcW w:w="15448" w:type="dxa"/>
          </w:tcPr>
          <w:p w14:paraId="29CB8865">
            <w:pPr>
              <w:pStyle w:val="17"/>
              <w:spacing w:before="0"/>
              <w:ind w:left="153" w:right="181" w:hanging="11"/>
              <w:rPr>
                <w:rFonts w:hint="eastAsia" w:ascii="宋体" w:hAnsi="宋体" w:eastAsia="宋体" w:cs="宋体"/>
                <w:color w:val="auto"/>
                <w:sz w:val="24"/>
                <w:szCs w:val="24"/>
                <w:lang w:eastAsia="zh-CN"/>
              </w:rPr>
            </w:pPr>
            <w:bookmarkStart w:id="22" w:name="OLE_LINK19"/>
            <w:r>
              <w:rPr>
                <w:rFonts w:hint="eastAsia" w:ascii="宋体" w:hAnsi="宋体" w:eastAsia="宋体" w:cs="宋体"/>
                <w:color w:val="auto"/>
                <w:sz w:val="24"/>
                <w:szCs w:val="24"/>
                <w:lang w:eastAsia="zh-CN"/>
              </w:rPr>
              <w:t>接到中标通知书后，中标单位需24小时内联系采购人，根据采购人要求时间进场配合，7天内根据现场实际出图，所有家具设计需严格根据采购人现场装饰装修实景搭配，设计样式经采购人审核确认后立刻加工。出图规格需确保与现场百分百吻合，若与实际安装不相符由中标人承担全部责任。供应商应当在</w:t>
            </w:r>
            <w:bookmarkStart w:id="23" w:name="OLE_LINK6"/>
            <w:r>
              <w:rPr>
                <w:rFonts w:hint="eastAsia" w:ascii="宋体" w:hAnsi="宋体" w:eastAsia="宋体" w:cs="宋体"/>
                <w:b w:val="0"/>
                <w:bCs w:val="0"/>
                <w:color w:val="auto"/>
                <w:kern w:val="0"/>
                <w:sz w:val="24"/>
                <w:szCs w:val="24"/>
                <w:lang w:val="en-US" w:eastAsia="zh-CN" w:bidi="ar-SA"/>
              </w:rPr>
              <w:t>采购人通知之日</w:t>
            </w:r>
            <w:r>
              <w:rPr>
                <w:rFonts w:hint="eastAsia" w:ascii="宋体" w:hAnsi="宋体" w:eastAsia="宋体" w:cs="宋体"/>
                <w:color w:val="auto"/>
                <w:sz w:val="24"/>
                <w:szCs w:val="24"/>
                <w:lang w:eastAsia="zh-CN"/>
              </w:rPr>
              <w:t>后</w:t>
            </w:r>
            <w:r>
              <w:rPr>
                <w:rFonts w:hint="eastAsia" w:ascii="宋体" w:hAnsi="宋体" w:eastAsia="宋体" w:cs="宋体"/>
                <w:color w:val="auto"/>
                <w:sz w:val="24"/>
                <w:szCs w:val="24"/>
                <w:lang w:val="en-US" w:eastAsia="zh-CN"/>
              </w:rPr>
              <w:t>30</w:t>
            </w:r>
            <w:r>
              <w:rPr>
                <w:rFonts w:hint="eastAsia" w:ascii="宋体" w:hAnsi="宋体" w:eastAsia="宋体" w:cs="宋体"/>
                <w:color w:val="auto"/>
                <w:sz w:val="24"/>
                <w:szCs w:val="24"/>
                <w:lang w:eastAsia="zh-CN"/>
              </w:rPr>
              <w:t>个</w:t>
            </w:r>
            <w:bookmarkEnd w:id="23"/>
            <w:r>
              <w:rPr>
                <w:rFonts w:hint="eastAsia" w:ascii="宋体" w:hAnsi="宋体" w:eastAsia="宋体" w:cs="宋体"/>
                <w:color w:val="auto"/>
                <w:sz w:val="24"/>
                <w:szCs w:val="24"/>
                <w:lang w:eastAsia="zh-CN"/>
              </w:rPr>
              <w:t>日历天内供货及安装完毕，</w:t>
            </w:r>
            <w:bookmarkStart w:id="24" w:name="OLE_LINK10"/>
            <w:r>
              <w:rPr>
                <w:rFonts w:hint="eastAsia" w:ascii="宋体" w:hAnsi="宋体" w:eastAsia="宋体" w:cs="宋体"/>
                <w:color w:val="auto"/>
                <w:sz w:val="24"/>
                <w:szCs w:val="24"/>
                <w:lang w:eastAsia="zh-CN"/>
              </w:rPr>
              <w:t>供应商</w:t>
            </w:r>
            <w:r>
              <w:rPr>
                <w:rFonts w:hint="eastAsia" w:ascii="宋体" w:hAnsi="宋体" w:eastAsia="宋体" w:cs="宋体"/>
                <w:b w:val="0"/>
                <w:bCs w:val="0"/>
                <w:color w:val="auto"/>
                <w:kern w:val="0"/>
                <w:sz w:val="24"/>
                <w:szCs w:val="24"/>
                <w:lang w:val="en-US" w:eastAsia="zh-CN" w:bidi="ar-SA"/>
              </w:rPr>
              <w:t>需协助采购人安排接收和货物存放</w:t>
            </w:r>
            <w:r>
              <w:rPr>
                <w:rFonts w:hint="eastAsia" w:ascii="宋体" w:hAnsi="宋体" w:eastAsia="宋体" w:cs="宋体"/>
                <w:color w:val="auto"/>
                <w:sz w:val="24"/>
                <w:szCs w:val="24"/>
                <w:lang w:eastAsia="zh-CN"/>
              </w:rPr>
              <w:t>。</w:t>
            </w:r>
            <w:bookmarkEnd w:id="24"/>
            <w:r>
              <w:rPr>
                <w:rFonts w:hint="eastAsia" w:ascii="宋体" w:hAnsi="宋体" w:eastAsia="宋体" w:cs="宋体"/>
                <w:color w:val="auto"/>
                <w:sz w:val="24"/>
                <w:szCs w:val="24"/>
                <w:lang w:eastAsia="zh-CN"/>
              </w:rPr>
              <w:t>供应商</w:t>
            </w:r>
            <w:r>
              <w:rPr>
                <w:rFonts w:hint="eastAsia" w:ascii="宋体" w:hAnsi="宋体" w:eastAsia="宋体" w:cs="宋体"/>
                <w:color w:val="auto"/>
                <w:spacing w:val="6"/>
                <w:sz w:val="24"/>
                <w:szCs w:val="24"/>
                <w:lang w:eastAsia="zh-CN"/>
              </w:rPr>
              <w:t>所提供的货物应符合国家相关质量标准；货物名称、型号规格、数</w:t>
            </w:r>
            <w:r>
              <w:rPr>
                <w:rFonts w:hint="eastAsia" w:ascii="宋体" w:hAnsi="宋体" w:eastAsia="宋体" w:cs="宋体"/>
                <w:color w:val="auto"/>
                <w:spacing w:val="5"/>
                <w:sz w:val="24"/>
                <w:szCs w:val="24"/>
                <w:lang w:eastAsia="zh-CN"/>
              </w:rPr>
              <w:t>量、</w:t>
            </w:r>
            <w:r>
              <w:rPr>
                <w:rFonts w:hint="eastAsia" w:ascii="宋体" w:hAnsi="宋体" w:eastAsia="宋体" w:cs="宋体"/>
                <w:color w:val="auto"/>
                <w:spacing w:val="-1"/>
                <w:sz w:val="24"/>
                <w:szCs w:val="24"/>
                <w:lang w:eastAsia="zh-CN"/>
              </w:rPr>
              <w:t>颜色、外观等符合采购人要求，不得有损毁或损坏；供应商生产前，需与采购人再次确认生产清单。</w:t>
            </w:r>
            <w:bookmarkEnd w:id="22"/>
          </w:p>
        </w:tc>
      </w:tr>
      <w:tr w14:paraId="416F7F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87" w:hRule="atLeast"/>
        </w:trPr>
        <w:tc>
          <w:tcPr>
            <w:tcW w:w="3359" w:type="dxa"/>
            <w:vAlign w:val="center"/>
          </w:tcPr>
          <w:p w14:paraId="6901986C">
            <w:pPr>
              <w:pStyle w:val="17"/>
              <w:spacing w:before="201" w:line="220" w:lineRule="auto"/>
              <w:ind w:left="1225"/>
              <w:jc w:val="both"/>
              <w:rPr>
                <w:rFonts w:hint="eastAsia" w:ascii="宋体" w:hAnsi="宋体" w:eastAsia="宋体" w:cs="宋体"/>
                <w:color w:val="auto"/>
                <w:sz w:val="24"/>
                <w:szCs w:val="24"/>
              </w:rPr>
            </w:pPr>
            <w:r>
              <w:rPr>
                <w:rFonts w:hint="eastAsia" w:ascii="宋体" w:hAnsi="宋体" w:eastAsia="宋体" w:cs="宋体"/>
                <w:color w:val="auto"/>
                <w:spacing w:val="4"/>
                <w:sz w:val="24"/>
                <w:szCs w:val="24"/>
              </w:rPr>
              <w:t>包装要求</w:t>
            </w:r>
          </w:p>
        </w:tc>
        <w:tc>
          <w:tcPr>
            <w:tcW w:w="15448" w:type="dxa"/>
          </w:tcPr>
          <w:p w14:paraId="3CDC8C1B">
            <w:pPr>
              <w:pStyle w:val="17"/>
              <w:spacing w:before="191"/>
              <w:ind w:left="152" w:right="180" w:hanging="10"/>
              <w:rPr>
                <w:rFonts w:hint="eastAsia" w:ascii="宋体" w:hAnsi="宋体" w:eastAsia="宋体" w:cs="宋体"/>
                <w:color w:val="auto"/>
                <w:sz w:val="24"/>
                <w:szCs w:val="24"/>
                <w:lang w:eastAsia="zh-CN"/>
              </w:rPr>
            </w:pPr>
            <w:bookmarkStart w:id="25" w:name="OLE_LINK20"/>
            <w:r>
              <w:rPr>
                <w:rFonts w:hint="eastAsia" w:ascii="宋体" w:hAnsi="宋体" w:eastAsia="宋体" w:cs="宋体"/>
                <w:color w:val="auto"/>
                <w:sz w:val="24"/>
                <w:szCs w:val="24"/>
                <w:lang w:eastAsia="zh-CN"/>
              </w:rPr>
              <w:t>采购中如涉及商品包装和快递包装的，其包装需求标准应不低于《关于印发&lt;商品包装政府采购需求标准(试行)&gt;、&lt;快递包装政府采购需求标准(试行)&gt;的通知》(财办库〔2020〕123号)规定的包装要求。采购人、供应商双方签订合同及验收环节，应包含上述包装要求的条款。</w:t>
            </w:r>
            <w:bookmarkEnd w:id="25"/>
          </w:p>
        </w:tc>
      </w:tr>
      <w:tr w14:paraId="255B52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4" w:hRule="atLeast"/>
        </w:trPr>
        <w:tc>
          <w:tcPr>
            <w:tcW w:w="3359" w:type="dxa"/>
            <w:vAlign w:val="center"/>
          </w:tcPr>
          <w:p w14:paraId="53E0D2C0">
            <w:pPr>
              <w:pStyle w:val="17"/>
              <w:spacing w:before="185" w:line="219" w:lineRule="auto"/>
              <w:ind w:left="1225"/>
              <w:jc w:val="both"/>
              <w:rPr>
                <w:rFonts w:hint="eastAsia" w:ascii="宋体" w:hAnsi="宋体" w:eastAsia="宋体" w:cs="宋体"/>
                <w:color w:val="auto"/>
                <w:sz w:val="24"/>
                <w:szCs w:val="24"/>
              </w:rPr>
            </w:pPr>
            <w:r>
              <w:rPr>
                <w:rFonts w:hint="eastAsia" w:ascii="宋体" w:hAnsi="宋体" w:eastAsia="宋体" w:cs="宋体"/>
                <w:color w:val="auto"/>
                <w:spacing w:val="4"/>
                <w:sz w:val="24"/>
                <w:szCs w:val="24"/>
              </w:rPr>
              <w:t>验收要求</w:t>
            </w:r>
          </w:p>
        </w:tc>
        <w:tc>
          <w:tcPr>
            <w:tcW w:w="15448" w:type="dxa"/>
          </w:tcPr>
          <w:p w14:paraId="31F1F476">
            <w:pPr>
              <w:pStyle w:val="17"/>
              <w:keepNext w:val="0"/>
              <w:keepLines w:val="0"/>
              <w:pageBreakBefore w:val="0"/>
              <w:widowControl/>
              <w:kinsoku w:val="0"/>
              <w:wordWrap/>
              <w:overflowPunct/>
              <w:topLinePunct w:val="0"/>
              <w:autoSpaceDE w:val="0"/>
              <w:autoSpaceDN w:val="0"/>
              <w:bidi w:val="0"/>
              <w:adjustRightInd w:val="0"/>
              <w:snapToGrid w:val="0"/>
              <w:ind w:left="153" w:right="181" w:hanging="11"/>
              <w:textAlignment w:val="baseline"/>
              <w:rPr>
                <w:rFonts w:hint="eastAsia" w:ascii="宋体" w:hAnsi="宋体" w:eastAsia="宋体" w:cs="宋体"/>
                <w:color w:val="auto"/>
                <w:sz w:val="24"/>
                <w:szCs w:val="24"/>
                <w:lang w:eastAsia="zh-CN"/>
              </w:rPr>
            </w:pPr>
            <w:bookmarkStart w:id="26" w:name="OLE_LINK9"/>
            <w:r>
              <w:rPr>
                <w:rFonts w:hint="eastAsia" w:ascii="宋体" w:hAnsi="宋体" w:eastAsia="宋体" w:cs="宋体"/>
                <w:b w:val="0"/>
                <w:bCs w:val="0"/>
                <w:color w:val="auto"/>
                <w:kern w:val="0"/>
                <w:sz w:val="24"/>
                <w:szCs w:val="24"/>
                <w:lang w:val="en-US" w:eastAsia="zh-CN" w:bidi="ar-SA"/>
              </w:rPr>
              <w:t>采购人对供应商交付的产品外观及件数进行清点核验后签发收货清单，但不代表对合同产品的接受，</w:t>
            </w:r>
            <w:r>
              <w:rPr>
                <w:rFonts w:hint="eastAsia" w:eastAsia="宋体" w:cs="宋体"/>
                <w:b w:val="0"/>
                <w:bCs w:val="0"/>
                <w:color w:val="auto"/>
                <w:kern w:val="0"/>
                <w:sz w:val="24"/>
                <w:szCs w:val="24"/>
                <w:lang w:val="en-US" w:eastAsia="zh-CN" w:bidi="ar-SA"/>
              </w:rPr>
              <w:t>采购人应在货物完成安装及调试后</w:t>
            </w:r>
            <w:r>
              <w:rPr>
                <w:rFonts w:hint="eastAsia" w:ascii="宋体" w:hAnsi="宋体" w:eastAsia="宋体" w:cs="宋体"/>
                <w:b w:val="0"/>
                <w:bCs w:val="0"/>
                <w:color w:val="auto"/>
                <w:kern w:val="0"/>
                <w:sz w:val="24"/>
                <w:szCs w:val="24"/>
                <w:lang w:val="en-US" w:eastAsia="zh-CN" w:bidi="ar-SA"/>
              </w:rPr>
              <w:t>进行后续的检验和验收。</w:t>
            </w:r>
            <w:r>
              <w:rPr>
                <w:rFonts w:hint="eastAsia" w:ascii="宋体" w:hAnsi="宋体" w:eastAsia="宋体" w:cs="宋体"/>
                <w:color w:val="auto"/>
                <w:sz w:val="24"/>
                <w:szCs w:val="24"/>
                <w:lang w:eastAsia="zh-CN"/>
              </w:rPr>
              <w:t>家具安装、调试后，由供、需双方按照合同约定对家具进行验收</w:t>
            </w:r>
            <w:bookmarkStart w:id="27" w:name="OLE_LINK8"/>
            <w:r>
              <w:rPr>
                <w:rFonts w:hint="eastAsia" w:ascii="宋体" w:hAnsi="宋体" w:eastAsia="宋体" w:cs="宋体"/>
                <w:color w:val="auto"/>
                <w:sz w:val="24"/>
                <w:szCs w:val="24"/>
                <w:lang w:eastAsia="zh-CN"/>
              </w:rPr>
              <w:t>，</w:t>
            </w:r>
            <w:r>
              <w:rPr>
                <w:rFonts w:hint="eastAsia" w:ascii="宋体" w:hAnsi="宋体" w:eastAsia="宋体" w:cs="宋体"/>
                <w:b w:val="0"/>
                <w:bCs w:val="0"/>
                <w:color w:val="auto"/>
                <w:kern w:val="0"/>
                <w:sz w:val="24"/>
                <w:szCs w:val="24"/>
                <w:lang w:val="en-US" w:eastAsia="zh-CN" w:bidi="ar-SA"/>
              </w:rPr>
              <w:t>产品在采购人验收之前的所有风险均由供应商承担</w:t>
            </w:r>
            <w:r>
              <w:rPr>
                <w:rFonts w:hint="eastAsia" w:ascii="宋体" w:hAnsi="宋体" w:eastAsia="宋体" w:cs="宋体"/>
                <w:color w:val="auto"/>
                <w:sz w:val="24"/>
                <w:szCs w:val="24"/>
                <w:lang w:eastAsia="zh-CN"/>
              </w:rPr>
              <w:t>。</w:t>
            </w:r>
            <w:bookmarkEnd w:id="26"/>
            <w:r>
              <w:rPr>
                <w:rFonts w:hint="eastAsia" w:ascii="宋体" w:hAnsi="宋体" w:eastAsia="宋体" w:cs="宋体"/>
                <w:color w:val="auto"/>
                <w:sz w:val="24"/>
                <w:szCs w:val="24"/>
                <w:lang w:eastAsia="zh-CN"/>
              </w:rPr>
              <w:t>正式</w:t>
            </w:r>
            <w:bookmarkEnd w:id="27"/>
            <w:r>
              <w:rPr>
                <w:rFonts w:hint="eastAsia" w:ascii="宋体" w:hAnsi="宋体" w:eastAsia="宋体" w:cs="宋体"/>
                <w:color w:val="auto"/>
                <w:sz w:val="24"/>
                <w:szCs w:val="24"/>
                <w:lang w:eastAsia="zh-CN"/>
              </w:rPr>
              <w:t>验收前，采购人随机抽取办公椅A、办公桌A、活动柜各1件，由中标供应商委托第三方（含CMA认证）进行质量和环保相关检测，以上检测费用须包含在投标总价中。检测报告需完全合格，</w:t>
            </w:r>
            <w:bookmarkStart w:id="28" w:name="OLE_LINK21"/>
            <w:r>
              <w:rPr>
                <w:rFonts w:hint="eastAsia" w:ascii="宋体" w:hAnsi="宋体" w:eastAsia="宋体" w:cs="宋体"/>
                <w:color w:val="auto"/>
                <w:sz w:val="24"/>
                <w:szCs w:val="24"/>
                <w:lang w:eastAsia="zh-CN"/>
              </w:rPr>
              <w:t>若有不合格项采购人有权拒收产品，不予验收。因此将导致的项目工期延误责任、损失由投标人全部承担，并根据合同条款要求赔偿采购人。验收包括但不限于清点型号、数量、检查外观等，供应商应当提供家具清单(各类家具分项开立并标注详细数量)、原产地证明、家具出厂日期证明、家具环保证明等文件。</w:t>
            </w:r>
          </w:p>
          <w:p w14:paraId="5CC08A80">
            <w:pPr>
              <w:pStyle w:val="17"/>
              <w:keepNext w:val="0"/>
              <w:keepLines w:val="0"/>
              <w:pageBreakBefore w:val="0"/>
              <w:widowControl/>
              <w:kinsoku w:val="0"/>
              <w:wordWrap/>
              <w:overflowPunct/>
              <w:topLinePunct w:val="0"/>
              <w:autoSpaceDE w:val="0"/>
              <w:autoSpaceDN w:val="0"/>
              <w:bidi w:val="0"/>
              <w:adjustRightInd w:val="0"/>
              <w:snapToGrid w:val="0"/>
              <w:ind w:left="153" w:right="181" w:hanging="11"/>
              <w:textAlignment w:val="baseline"/>
              <w:rPr>
                <w:rFonts w:hint="eastAsia" w:ascii="宋体" w:hAnsi="宋体" w:eastAsia="宋体" w:cs="宋体"/>
                <w:color w:val="auto"/>
                <w:spacing w:val="-1"/>
                <w:sz w:val="24"/>
                <w:szCs w:val="24"/>
                <w:lang w:eastAsia="zh-CN"/>
              </w:rPr>
            </w:pPr>
            <w:bookmarkStart w:id="29" w:name="OLE_LINK3"/>
            <w:r>
              <w:rPr>
                <w:rFonts w:hint="eastAsia" w:ascii="宋体" w:hAnsi="宋体" w:eastAsia="宋体" w:cs="宋体"/>
                <w:color w:val="auto"/>
                <w:sz w:val="24"/>
                <w:szCs w:val="24"/>
                <w:lang w:eastAsia="zh-CN"/>
              </w:rPr>
              <w:t>所有家具设施中标人须根据现场基建及装饰装修情况每件实样摆放，凡是成品安装不能无缝衔接的必须重做，产生的全部费用由中标人承担。</w:t>
            </w:r>
            <w:bookmarkEnd w:id="28"/>
            <w:bookmarkEnd w:id="29"/>
          </w:p>
        </w:tc>
      </w:tr>
    </w:tbl>
    <w:p w14:paraId="550B462E">
      <w:pPr>
        <w:spacing w:line="274" w:lineRule="auto"/>
        <w:rPr>
          <w:rFonts w:ascii="微软雅黑" w:hAnsi="微软雅黑" w:eastAsia="微软雅黑" w:cs="微软雅黑"/>
          <w:color w:val="auto"/>
          <w:sz w:val="11"/>
          <w:szCs w:val="11"/>
          <w:lang w:eastAsia="zh-CN"/>
        </w:rPr>
      </w:pPr>
    </w:p>
    <w:p w14:paraId="6C392D2E">
      <w:pPr>
        <w:spacing w:before="120" w:line="221" w:lineRule="auto"/>
        <w:outlineLvl w:val="6"/>
        <w:rPr>
          <w:rFonts w:hint="eastAsia" w:ascii="微软雅黑" w:hAnsi="微软雅黑" w:eastAsia="微软雅黑" w:cs="微软雅黑"/>
          <w:b/>
          <w:bCs/>
          <w:spacing w:val="-2"/>
          <w:sz w:val="28"/>
          <w:szCs w:val="28"/>
          <w:highlight w:val="none"/>
          <w:lang w:eastAsia="zh-CN"/>
        </w:rPr>
      </w:pPr>
      <w:r>
        <w:rPr>
          <w:rFonts w:hint="eastAsia" w:ascii="微软雅黑" w:hAnsi="微软雅黑" w:eastAsia="微软雅黑" w:cs="微软雅黑"/>
          <w:b/>
          <w:bCs/>
          <w:spacing w:val="-2"/>
          <w:sz w:val="28"/>
          <w:szCs w:val="28"/>
          <w:highlight w:val="none"/>
          <w:lang w:eastAsia="zh-CN"/>
        </w:rPr>
        <w:t>八、服务要求</w:t>
      </w:r>
    </w:p>
    <w:p w14:paraId="348C7E06">
      <w:pPr>
        <w:spacing w:line="105" w:lineRule="exact"/>
        <w:rPr>
          <w:rFonts w:ascii="微软雅黑" w:hAnsi="微软雅黑" w:eastAsia="微软雅黑" w:cs="微软雅黑"/>
          <w:color w:val="auto"/>
        </w:rPr>
      </w:pPr>
    </w:p>
    <w:tbl>
      <w:tblPr>
        <w:tblStyle w:val="18"/>
        <w:tblW w:w="18817"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943"/>
        <w:gridCol w:w="14874"/>
      </w:tblGrid>
      <w:tr w14:paraId="1CFE3A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3" w:hRule="atLeast"/>
        </w:trPr>
        <w:tc>
          <w:tcPr>
            <w:tcW w:w="3943" w:type="dxa"/>
          </w:tcPr>
          <w:p w14:paraId="0F91CC88">
            <w:pPr>
              <w:pStyle w:val="17"/>
              <w:spacing w:before="185" w:line="219" w:lineRule="auto"/>
              <w:ind w:left="1225"/>
              <w:jc w:val="both"/>
              <w:rPr>
                <w:rFonts w:hint="eastAsia" w:ascii="宋体" w:hAnsi="宋体" w:eastAsia="宋体" w:cs="宋体"/>
                <w:color w:val="auto"/>
                <w:spacing w:val="4"/>
                <w:sz w:val="24"/>
                <w:szCs w:val="24"/>
              </w:rPr>
            </w:pPr>
            <w:bookmarkStart w:id="30" w:name="OLE_LINK4" w:colFirst="0" w:colLast="1"/>
            <w:r>
              <w:rPr>
                <w:rFonts w:hint="eastAsia" w:ascii="宋体" w:hAnsi="宋体" w:eastAsia="宋体" w:cs="宋体"/>
                <w:color w:val="auto"/>
                <w:spacing w:val="4"/>
                <w:sz w:val="24"/>
                <w:szCs w:val="24"/>
              </w:rPr>
              <w:t>分类</w:t>
            </w:r>
          </w:p>
        </w:tc>
        <w:tc>
          <w:tcPr>
            <w:tcW w:w="14874" w:type="dxa"/>
          </w:tcPr>
          <w:p w14:paraId="69B1EFB9">
            <w:pPr>
              <w:pStyle w:val="17"/>
              <w:spacing w:before="185" w:line="219" w:lineRule="auto"/>
              <w:ind w:left="1225"/>
              <w:jc w:val="center"/>
              <w:rPr>
                <w:rFonts w:hint="eastAsia" w:ascii="宋体" w:hAnsi="宋体" w:eastAsia="宋体" w:cs="宋体"/>
                <w:color w:val="auto"/>
                <w:spacing w:val="4"/>
                <w:sz w:val="24"/>
                <w:szCs w:val="24"/>
              </w:rPr>
            </w:pPr>
            <w:r>
              <w:rPr>
                <w:rFonts w:hint="eastAsia" w:ascii="宋体" w:hAnsi="宋体" w:eastAsia="宋体" w:cs="宋体"/>
                <w:color w:val="auto"/>
                <w:spacing w:val="4"/>
                <w:sz w:val="24"/>
                <w:szCs w:val="24"/>
              </w:rPr>
              <w:t>内容</w:t>
            </w:r>
          </w:p>
        </w:tc>
      </w:tr>
      <w:tr w14:paraId="1D131F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74" w:hRule="atLeast"/>
        </w:trPr>
        <w:tc>
          <w:tcPr>
            <w:tcW w:w="3943" w:type="dxa"/>
            <w:vAlign w:val="center"/>
          </w:tcPr>
          <w:p w14:paraId="1746E9CC">
            <w:pPr>
              <w:pStyle w:val="17"/>
              <w:spacing w:before="185" w:line="219" w:lineRule="auto"/>
              <w:ind w:left="1225"/>
              <w:rPr>
                <w:rFonts w:hint="eastAsia" w:ascii="宋体" w:hAnsi="宋体" w:eastAsia="宋体" w:cs="宋体"/>
                <w:color w:val="auto"/>
                <w:spacing w:val="4"/>
                <w:sz w:val="24"/>
                <w:szCs w:val="24"/>
              </w:rPr>
            </w:pPr>
            <w:bookmarkStart w:id="31" w:name="OLE_LINK22"/>
            <w:r>
              <w:rPr>
                <w:rFonts w:hint="eastAsia" w:ascii="宋体" w:hAnsi="宋体" w:eastAsia="宋体" w:cs="宋体"/>
                <w:color w:val="auto"/>
                <w:spacing w:val="4"/>
                <w:sz w:val="24"/>
                <w:szCs w:val="24"/>
                <w:lang w:eastAsia="zh-CN"/>
              </w:rPr>
              <w:t>保修服务</w:t>
            </w:r>
            <w:bookmarkEnd w:id="31"/>
          </w:p>
        </w:tc>
        <w:tc>
          <w:tcPr>
            <w:tcW w:w="14874" w:type="dxa"/>
          </w:tcPr>
          <w:p w14:paraId="48AB5A0D">
            <w:pPr>
              <w:pStyle w:val="17"/>
              <w:spacing w:before="185" w:line="219" w:lineRule="auto"/>
              <w:ind w:firstLine="496" w:firstLineChars="200"/>
              <w:rPr>
                <w:rFonts w:hint="eastAsia" w:ascii="宋体" w:hAnsi="宋体" w:eastAsia="宋体" w:cs="宋体"/>
                <w:color w:val="auto"/>
                <w:spacing w:val="4"/>
                <w:sz w:val="24"/>
                <w:szCs w:val="24"/>
                <w:lang w:eastAsia="zh-CN"/>
              </w:rPr>
            </w:pPr>
            <w:bookmarkStart w:id="32" w:name="OLE_LINK23"/>
            <w:r>
              <w:rPr>
                <w:rFonts w:hint="eastAsia" w:ascii="宋体" w:hAnsi="宋体" w:eastAsia="宋体" w:cs="宋体"/>
                <w:color w:val="auto"/>
                <w:spacing w:val="4"/>
                <w:sz w:val="24"/>
                <w:szCs w:val="24"/>
                <w:lang w:eastAsia="zh-CN"/>
              </w:rPr>
              <w:t>免费保修期应当至少不低于八年。免费保修期内，除采购人因非正常使用造成家具损坏外，损坏维修以及所涉及的零部件更换，应当由供应商免费提供，供应商应当承诺每年对所供办公家具进行巡检。免费保修期满后，供应商保证以优惠价格提供办公家具所需零配件和维修服务。</w:t>
            </w:r>
            <w:bookmarkEnd w:id="32"/>
          </w:p>
        </w:tc>
      </w:tr>
      <w:tr w14:paraId="3C21F4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4" w:hRule="atLeast"/>
        </w:trPr>
        <w:tc>
          <w:tcPr>
            <w:tcW w:w="3943" w:type="dxa"/>
            <w:vAlign w:val="center"/>
          </w:tcPr>
          <w:p w14:paraId="6E117306">
            <w:pPr>
              <w:pStyle w:val="17"/>
              <w:spacing w:before="185" w:line="219" w:lineRule="auto"/>
              <w:ind w:left="1225"/>
              <w:rPr>
                <w:rFonts w:hint="eastAsia" w:ascii="宋体" w:hAnsi="宋体" w:eastAsia="宋体" w:cs="宋体"/>
                <w:color w:val="auto"/>
                <w:spacing w:val="4"/>
                <w:sz w:val="24"/>
                <w:szCs w:val="24"/>
              </w:rPr>
            </w:pPr>
            <w:bookmarkStart w:id="33" w:name="OLE_LINK24" w:colFirst="1" w:colLast="1"/>
            <w:r>
              <w:rPr>
                <w:rFonts w:hint="eastAsia" w:ascii="宋体" w:hAnsi="宋体" w:eastAsia="宋体" w:cs="宋体"/>
                <w:color w:val="auto"/>
                <w:spacing w:val="4"/>
                <w:sz w:val="24"/>
                <w:szCs w:val="24"/>
              </w:rPr>
              <w:t>应急能力</w:t>
            </w:r>
          </w:p>
        </w:tc>
        <w:tc>
          <w:tcPr>
            <w:tcW w:w="14874" w:type="dxa"/>
            <w:vAlign w:val="center"/>
          </w:tcPr>
          <w:p w14:paraId="73F09107">
            <w:pPr>
              <w:widowControl w:val="0"/>
              <w:spacing w:line="240" w:lineRule="auto"/>
              <w:ind w:firstLine="496" w:firstLineChars="200"/>
              <w:jc w:val="both"/>
              <w:rPr>
                <w:rFonts w:hint="eastAsia" w:ascii="宋体" w:hAnsi="宋体" w:eastAsia="宋体" w:cs="宋体"/>
                <w:b w:val="0"/>
                <w:bCs w:val="0"/>
                <w:color w:val="auto"/>
                <w:spacing w:val="4"/>
                <w:kern w:val="0"/>
                <w:sz w:val="24"/>
                <w:szCs w:val="24"/>
                <w:lang w:val="en-US" w:eastAsia="zh-CN" w:bidi="ar-SA"/>
              </w:rPr>
            </w:pPr>
            <w:bookmarkStart w:id="34" w:name="OLE_LINK7"/>
            <w:r>
              <w:rPr>
                <w:rFonts w:hint="eastAsia" w:ascii="宋体" w:hAnsi="宋体" w:eastAsia="宋体" w:cs="宋体"/>
                <w:b w:val="0"/>
                <w:bCs w:val="0"/>
                <w:color w:val="auto"/>
                <w:spacing w:val="4"/>
                <w:kern w:val="0"/>
                <w:sz w:val="24"/>
                <w:szCs w:val="24"/>
                <w:lang w:val="en-US" w:eastAsia="zh-CN" w:bidi="ar-SA"/>
              </w:rPr>
              <w:t>1、采购人如果发现</w:t>
            </w:r>
            <w:bookmarkStart w:id="35" w:name="OLE_LINK13"/>
            <w:r>
              <w:rPr>
                <w:rFonts w:hint="eastAsia" w:ascii="宋体" w:hAnsi="宋体" w:eastAsia="宋体" w:cs="宋体"/>
                <w:b w:val="0"/>
                <w:bCs w:val="0"/>
                <w:color w:val="auto"/>
                <w:spacing w:val="4"/>
                <w:kern w:val="0"/>
                <w:sz w:val="24"/>
                <w:szCs w:val="24"/>
                <w:lang w:val="en-US" w:eastAsia="zh-CN" w:bidi="ar-SA"/>
              </w:rPr>
              <w:t>产品</w:t>
            </w:r>
            <w:bookmarkEnd w:id="35"/>
            <w:r>
              <w:rPr>
                <w:rFonts w:hint="eastAsia" w:ascii="宋体" w:hAnsi="宋体" w:eastAsia="宋体" w:cs="宋体"/>
                <w:b w:val="0"/>
                <w:bCs w:val="0"/>
                <w:color w:val="auto"/>
                <w:spacing w:val="4"/>
                <w:kern w:val="0"/>
                <w:sz w:val="24"/>
                <w:szCs w:val="24"/>
                <w:lang w:val="en-US" w:eastAsia="zh-CN" w:bidi="ar-SA"/>
              </w:rPr>
              <w:t>存在短缺和（或）损坏，供应商应在收到采购人的通知后7日内免费补齐短缺和（或）损坏的部分。如果采购人发现供应商提供的产品有误，供应商应在收到采购人通知后7日内免费替换。</w:t>
            </w:r>
          </w:p>
          <w:p w14:paraId="3D9586E8">
            <w:pPr>
              <w:widowControl w:val="0"/>
              <w:spacing w:before="0" w:line="240" w:lineRule="auto"/>
              <w:ind w:firstLine="496" w:firstLineChars="200"/>
              <w:jc w:val="both"/>
              <w:rPr>
                <w:rFonts w:hint="eastAsia" w:ascii="宋体" w:hAnsi="宋体" w:eastAsia="宋体" w:cs="宋体"/>
                <w:color w:val="auto"/>
                <w:spacing w:val="4"/>
                <w:sz w:val="24"/>
                <w:szCs w:val="24"/>
                <w:lang w:eastAsia="zh-CN"/>
              </w:rPr>
            </w:pPr>
            <w:r>
              <w:rPr>
                <w:rFonts w:hint="eastAsia" w:ascii="宋体" w:hAnsi="宋体" w:eastAsia="宋体" w:cs="宋体"/>
                <w:b w:val="0"/>
                <w:bCs w:val="0"/>
                <w:color w:val="auto"/>
                <w:spacing w:val="4"/>
                <w:kern w:val="0"/>
                <w:sz w:val="24"/>
                <w:szCs w:val="24"/>
                <w:lang w:val="en-US" w:eastAsia="zh-CN" w:bidi="ar-SA"/>
              </w:rPr>
              <w:t>2、提供7×24小时技术支持，响应时间≤1小时，修复时间≤4小时；如设备需更换定制配件，则需要48小时内修复，具体视情况而定。</w:t>
            </w:r>
            <w:bookmarkEnd w:id="34"/>
          </w:p>
        </w:tc>
      </w:tr>
      <w:bookmarkEnd w:id="33"/>
      <w:tr w14:paraId="0D320A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4" w:hRule="atLeast"/>
        </w:trPr>
        <w:tc>
          <w:tcPr>
            <w:tcW w:w="3943" w:type="dxa"/>
            <w:vAlign w:val="center"/>
          </w:tcPr>
          <w:p w14:paraId="535D13BB">
            <w:pPr>
              <w:pStyle w:val="17"/>
              <w:spacing w:before="185" w:line="219" w:lineRule="auto"/>
              <w:ind w:left="1225"/>
              <w:rPr>
                <w:rFonts w:hint="eastAsia" w:ascii="宋体" w:hAnsi="宋体" w:eastAsia="宋体" w:cs="宋体"/>
                <w:color w:val="auto"/>
                <w:spacing w:val="4"/>
                <w:sz w:val="24"/>
                <w:szCs w:val="24"/>
                <w:lang w:eastAsia="zh-CN"/>
              </w:rPr>
            </w:pPr>
            <w:r>
              <w:rPr>
                <w:rFonts w:hint="eastAsia" w:ascii="宋体" w:hAnsi="宋体" w:eastAsia="宋体" w:cs="宋体"/>
                <w:color w:val="auto"/>
                <w:spacing w:val="4"/>
                <w:sz w:val="24"/>
                <w:szCs w:val="24"/>
                <w:lang w:eastAsia="zh-CN"/>
              </w:rPr>
              <w:t>团队人员</w:t>
            </w:r>
          </w:p>
        </w:tc>
        <w:tc>
          <w:tcPr>
            <w:tcW w:w="14874" w:type="dxa"/>
            <w:vAlign w:val="center"/>
          </w:tcPr>
          <w:p w14:paraId="0CC52836">
            <w:pPr>
              <w:pStyle w:val="17"/>
              <w:keepNext w:val="0"/>
              <w:keepLines w:val="0"/>
              <w:pageBreakBefore w:val="0"/>
              <w:widowControl/>
              <w:kinsoku w:val="0"/>
              <w:wordWrap/>
              <w:overflowPunct/>
              <w:topLinePunct w:val="0"/>
              <w:autoSpaceDE w:val="0"/>
              <w:autoSpaceDN w:val="0"/>
              <w:bidi w:val="0"/>
              <w:adjustRightInd w:val="0"/>
              <w:snapToGrid w:val="0"/>
              <w:spacing w:before="0" w:line="219" w:lineRule="auto"/>
              <w:ind w:left="0" w:firstLine="496" w:firstLineChars="200"/>
              <w:jc w:val="both"/>
              <w:textAlignment w:val="baseline"/>
              <w:rPr>
                <w:rFonts w:hint="eastAsia" w:ascii="宋体" w:hAnsi="宋体" w:eastAsia="宋体" w:cs="宋体"/>
                <w:color w:val="auto"/>
                <w:spacing w:val="4"/>
                <w:sz w:val="24"/>
                <w:szCs w:val="24"/>
                <w:lang w:eastAsia="zh-CN"/>
              </w:rPr>
            </w:pPr>
            <w:r>
              <w:rPr>
                <w:rFonts w:hint="eastAsia" w:ascii="宋体" w:hAnsi="宋体" w:eastAsia="宋体" w:cs="宋体"/>
                <w:color w:val="auto"/>
                <w:spacing w:val="4"/>
                <w:sz w:val="24"/>
                <w:szCs w:val="24"/>
                <w:lang w:eastAsia="zh-CN"/>
              </w:rPr>
              <w:t>投标人应在项目实施前组织建立安装团队，并指定一名具有丰富现场安装施工经验的项目经理负责现场的管理和协调。</w:t>
            </w:r>
          </w:p>
          <w:p w14:paraId="3228C1AB">
            <w:pPr>
              <w:pStyle w:val="17"/>
              <w:keepNext w:val="0"/>
              <w:keepLines w:val="0"/>
              <w:pageBreakBefore w:val="0"/>
              <w:widowControl/>
              <w:kinsoku w:val="0"/>
              <w:wordWrap/>
              <w:overflowPunct/>
              <w:topLinePunct w:val="0"/>
              <w:autoSpaceDE w:val="0"/>
              <w:autoSpaceDN w:val="0"/>
              <w:bidi w:val="0"/>
              <w:adjustRightInd w:val="0"/>
              <w:snapToGrid w:val="0"/>
              <w:spacing w:before="0" w:line="219" w:lineRule="auto"/>
              <w:ind w:left="0" w:firstLine="496" w:firstLineChars="200"/>
              <w:jc w:val="both"/>
              <w:textAlignment w:val="baseline"/>
              <w:rPr>
                <w:rFonts w:hint="eastAsia" w:ascii="宋体" w:hAnsi="宋体" w:eastAsia="宋体" w:cs="宋体"/>
                <w:color w:val="auto"/>
                <w:spacing w:val="4"/>
                <w:sz w:val="24"/>
                <w:szCs w:val="24"/>
                <w:lang w:eastAsia="zh-CN"/>
              </w:rPr>
            </w:pPr>
            <w:r>
              <w:rPr>
                <w:rFonts w:hint="eastAsia" w:ascii="宋体" w:hAnsi="宋体" w:eastAsia="宋体" w:cs="宋体"/>
                <w:color w:val="auto"/>
                <w:spacing w:val="4"/>
                <w:sz w:val="24"/>
                <w:szCs w:val="24"/>
                <w:lang w:eastAsia="zh-CN"/>
              </w:rPr>
              <w:t>（1）项目经理</w:t>
            </w:r>
          </w:p>
          <w:p w14:paraId="554CD6DE">
            <w:pPr>
              <w:pStyle w:val="17"/>
              <w:keepNext w:val="0"/>
              <w:keepLines w:val="0"/>
              <w:pageBreakBefore w:val="0"/>
              <w:widowControl/>
              <w:kinsoku w:val="0"/>
              <w:wordWrap/>
              <w:overflowPunct/>
              <w:topLinePunct w:val="0"/>
              <w:autoSpaceDE w:val="0"/>
              <w:autoSpaceDN w:val="0"/>
              <w:bidi w:val="0"/>
              <w:adjustRightInd w:val="0"/>
              <w:snapToGrid w:val="0"/>
              <w:spacing w:before="0" w:line="219" w:lineRule="auto"/>
              <w:ind w:left="0" w:firstLine="496" w:firstLineChars="200"/>
              <w:jc w:val="both"/>
              <w:textAlignment w:val="baseline"/>
              <w:rPr>
                <w:rFonts w:hint="eastAsia" w:ascii="宋体" w:hAnsi="宋体" w:eastAsia="宋体" w:cs="宋体"/>
                <w:color w:val="auto"/>
                <w:spacing w:val="4"/>
                <w:sz w:val="24"/>
                <w:szCs w:val="24"/>
                <w:lang w:eastAsia="zh-CN"/>
              </w:rPr>
            </w:pPr>
            <w:r>
              <w:rPr>
                <w:rFonts w:hint="eastAsia" w:ascii="宋体" w:hAnsi="宋体" w:eastAsia="宋体" w:cs="宋体"/>
                <w:color w:val="auto"/>
                <w:spacing w:val="4"/>
                <w:sz w:val="24"/>
                <w:szCs w:val="24"/>
                <w:lang w:eastAsia="zh-CN"/>
              </w:rPr>
              <w:t>①工作要求：负责整个项目的协调与管理，具备丰富的项目管理经验，执行和批准各管理程序，对项目总负责。</w:t>
            </w:r>
          </w:p>
          <w:p w14:paraId="1F66A284">
            <w:pPr>
              <w:pStyle w:val="17"/>
              <w:keepNext w:val="0"/>
              <w:keepLines w:val="0"/>
              <w:pageBreakBefore w:val="0"/>
              <w:widowControl/>
              <w:kinsoku w:val="0"/>
              <w:wordWrap/>
              <w:overflowPunct/>
              <w:topLinePunct w:val="0"/>
              <w:autoSpaceDE w:val="0"/>
              <w:autoSpaceDN w:val="0"/>
              <w:bidi w:val="0"/>
              <w:adjustRightInd w:val="0"/>
              <w:snapToGrid w:val="0"/>
              <w:spacing w:before="0" w:line="219" w:lineRule="auto"/>
              <w:ind w:left="0" w:firstLine="496" w:firstLineChars="200"/>
              <w:jc w:val="both"/>
              <w:textAlignment w:val="baseline"/>
              <w:rPr>
                <w:rFonts w:hint="eastAsia" w:ascii="宋体" w:hAnsi="宋体" w:eastAsia="宋体" w:cs="宋体"/>
                <w:color w:val="auto"/>
                <w:spacing w:val="4"/>
                <w:sz w:val="24"/>
                <w:szCs w:val="24"/>
                <w:lang w:eastAsia="zh-CN"/>
              </w:rPr>
            </w:pPr>
            <w:r>
              <w:rPr>
                <w:rFonts w:hint="eastAsia" w:ascii="宋体" w:hAnsi="宋体" w:eastAsia="宋体" w:cs="宋体"/>
                <w:color w:val="auto"/>
                <w:spacing w:val="4"/>
                <w:sz w:val="24"/>
                <w:szCs w:val="24"/>
                <w:lang w:eastAsia="zh-CN"/>
              </w:rPr>
              <w:t>②工作经验：项目管理经验≥5年，其中类似项目管理经验≥3个。</w:t>
            </w:r>
          </w:p>
          <w:p w14:paraId="4BD6D3B1">
            <w:pPr>
              <w:pStyle w:val="17"/>
              <w:keepNext w:val="0"/>
              <w:keepLines w:val="0"/>
              <w:pageBreakBefore w:val="0"/>
              <w:widowControl/>
              <w:kinsoku w:val="0"/>
              <w:wordWrap/>
              <w:overflowPunct/>
              <w:topLinePunct w:val="0"/>
              <w:autoSpaceDE w:val="0"/>
              <w:autoSpaceDN w:val="0"/>
              <w:bidi w:val="0"/>
              <w:adjustRightInd w:val="0"/>
              <w:snapToGrid w:val="0"/>
              <w:spacing w:before="0" w:line="219" w:lineRule="auto"/>
              <w:ind w:left="0" w:firstLine="496" w:firstLineChars="200"/>
              <w:jc w:val="both"/>
              <w:textAlignment w:val="baseline"/>
              <w:rPr>
                <w:rFonts w:hint="eastAsia" w:ascii="宋体" w:hAnsi="宋体" w:eastAsia="宋体" w:cs="宋体"/>
                <w:color w:val="auto"/>
                <w:spacing w:val="4"/>
                <w:sz w:val="24"/>
                <w:szCs w:val="24"/>
                <w:lang w:eastAsia="zh-CN"/>
              </w:rPr>
            </w:pPr>
            <w:r>
              <w:rPr>
                <w:rFonts w:hint="eastAsia" w:ascii="宋体" w:hAnsi="宋体" w:eastAsia="宋体" w:cs="宋体"/>
                <w:color w:val="auto"/>
                <w:spacing w:val="4"/>
                <w:sz w:val="24"/>
                <w:szCs w:val="24"/>
                <w:lang w:eastAsia="zh-CN"/>
              </w:rPr>
              <w:t>③提供项目经理最近6个月内任意一个月在本单位缴纳社保的证明</w:t>
            </w:r>
            <w:r>
              <w:rPr>
                <w:rFonts w:hint="eastAsia" w:cs="宋体"/>
                <w:color w:val="auto"/>
                <w:spacing w:val="4"/>
                <w:sz w:val="24"/>
                <w:szCs w:val="24"/>
                <w:lang w:eastAsia="zh-CN"/>
              </w:rPr>
              <w:t>。</w:t>
            </w:r>
          </w:p>
          <w:p w14:paraId="59C2C3F1">
            <w:pPr>
              <w:pStyle w:val="17"/>
              <w:keepNext w:val="0"/>
              <w:keepLines w:val="0"/>
              <w:pageBreakBefore w:val="0"/>
              <w:widowControl/>
              <w:kinsoku w:val="0"/>
              <w:wordWrap/>
              <w:overflowPunct/>
              <w:topLinePunct w:val="0"/>
              <w:autoSpaceDE w:val="0"/>
              <w:autoSpaceDN w:val="0"/>
              <w:bidi w:val="0"/>
              <w:adjustRightInd w:val="0"/>
              <w:snapToGrid w:val="0"/>
              <w:spacing w:before="0" w:line="219" w:lineRule="auto"/>
              <w:ind w:left="0" w:firstLine="496" w:firstLineChars="200"/>
              <w:jc w:val="both"/>
              <w:textAlignment w:val="baseline"/>
              <w:rPr>
                <w:rFonts w:hint="eastAsia" w:ascii="宋体" w:hAnsi="宋体" w:eastAsia="宋体" w:cs="宋体"/>
                <w:color w:val="auto"/>
                <w:spacing w:val="4"/>
                <w:sz w:val="24"/>
                <w:szCs w:val="24"/>
                <w:lang w:eastAsia="zh-CN"/>
              </w:rPr>
            </w:pPr>
            <w:r>
              <w:rPr>
                <w:rFonts w:hint="eastAsia" w:ascii="宋体" w:hAnsi="宋体" w:eastAsia="宋体" w:cs="宋体"/>
                <w:color w:val="auto"/>
                <w:spacing w:val="4"/>
                <w:sz w:val="24"/>
                <w:szCs w:val="24"/>
                <w:lang w:eastAsia="zh-CN"/>
              </w:rPr>
              <w:t>（2）项目团队</w:t>
            </w:r>
          </w:p>
          <w:p w14:paraId="1E89D468">
            <w:pPr>
              <w:pStyle w:val="17"/>
              <w:keepNext w:val="0"/>
              <w:keepLines w:val="0"/>
              <w:pageBreakBefore w:val="0"/>
              <w:widowControl/>
              <w:kinsoku w:val="0"/>
              <w:wordWrap/>
              <w:overflowPunct/>
              <w:topLinePunct w:val="0"/>
              <w:autoSpaceDE w:val="0"/>
              <w:autoSpaceDN w:val="0"/>
              <w:bidi w:val="0"/>
              <w:adjustRightInd w:val="0"/>
              <w:snapToGrid w:val="0"/>
              <w:spacing w:before="0" w:line="240" w:lineRule="auto"/>
              <w:ind w:left="0" w:firstLine="496" w:firstLineChars="200"/>
              <w:jc w:val="both"/>
              <w:textAlignment w:val="baseline"/>
              <w:rPr>
                <w:rFonts w:hint="eastAsia" w:ascii="宋体" w:hAnsi="宋体" w:eastAsia="宋体" w:cs="宋体"/>
                <w:color w:val="auto"/>
                <w:spacing w:val="4"/>
                <w:sz w:val="24"/>
                <w:szCs w:val="24"/>
                <w:lang w:eastAsia="zh-CN"/>
              </w:rPr>
            </w:pPr>
            <w:r>
              <w:rPr>
                <w:rFonts w:hint="eastAsia" w:ascii="宋体" w:hAnsi="宋体" w:eastAsia="宋体" w:cs="宋体"/>
                <w:color w:val="auto"/>
                <w:spacing w:val="4"/>
                <w:sz w:val="24"/>
                <w:szCs w:val="24"/>
                <w:lang w:eastAsia="zh-CN"/>
              </w:rPr>
              <w:t>①工作要求：负责现场施工组安装，提供使用培训，熟悉常用备件及更换流程，提供技术支持，包括负责日常巡检、故障排查及维修工作。需确保人员安排合理、技术先进、功能完善。</w:t>
            </w:r>
          </w:p>
          <w:p w14:paraId="354B7D80">
            <w:pPr>
              <w:pStyle w:val="17"/>
              <w:keepNext w:val="0"/>
              <w:keepLines w:val="0"/>
              <w:pageBreakBefore w:val="0"/>
              <w:widowControl/>
              <w:kinsoku w:val="0"/>
              <w:wordWrap/>
              <w:overflowPunct/>
              <w:topLinePunct w:val="0"/>
              <w:autoSpaceDE w:val="0"/>
              <w:autoSpaceDN w:val="0"/>
              <w:bidi w:val="0"/>
              <w:adjustRightInd w:val="0"/>
              <w:snapToGrid w:val="0"/>
              <w:spacing w:before="0" w:line="240" w:lineRule="auto"/>
              <w:ind w:left="0" w:firstLine="496" w:firstLineChars="200"/>
              <w:jc w:val="both"/>
              <w:textAlignment w:val="baseline"/>
              <w:rPr>
                <w:rFonts w:hint="eastAsia" w:ascii="宋体" w:hAnsi="宋体" w:eastAsia="宋体" w:cs="宋体"/>
                <w:color w:val="auto"/>
                <w:spacing w:val="4"/>
                <w:sz w:val="24"/>
                <w:szCs w:val="24"/>
                <w:lang w:eastAsia="zh-CN"/>
              </w:rPr>
            </w:pPr>
            <w:r>
              <w:rPr>
                <w:rFonts w:hint="eastAsia" w:ascii="宋体" w:hAnsi="宋体" w:eastAsia="宋体" w:cs="宋体"/>
                <w:color w:val="auto"/>
                <w:spacing w:val="4"/>
                <w:sz w:val="24"/>
                <w:szCs w:val="24"/>
                <w:lang w:eastAsia="zh-CN"/>
              </w:rPr>
              <w:t>②提供团队人员最近6个月内任意一个月在本单位缴纳社保的证明</w:t>
            </w:r>
          </w:p>
          <w:p w14:paraId="353ABBBD">
            <w:pPr>
              <w:pStyle w:val="17"/>
              <w:keepNext w:val="0"/>
              <w:keepLines w:val="0"/>
              <w:pageBreakBefore w:val="0"/>
              <w:widowControl/>
              <w:kinsoku w:val="0"/>
              <w:wordWrap/>
              <w:overflowPunct/>
              <w:topLinePunct w:val="0"/>
              <w:autoSpaceDE w:val="0"/>
              <w:autoSpaceDN w:val="0"/>
              <w:bidi w:val="0"/>
              <w:adjustRightInd w:val="0"/>
              <w:snapToGrid w:val="0"/>
              <w:spacing w:before="0" w:line="240" w:lineRule="auto"/>
              <w:ind w:left="0" w:firstLine="496" w:firstLineChars="200"/>
              <w:jc w:val="both"/>
              <w:textAlignment w:val="baseline"/>
              <w:rPr>
                <w:rFonts w:hint="eastAsia" w:ascii="宋体" w:hAnsi="宋体" w:eastAsia="宋体" w:cs="宋体"/>
                <w:color w:val="auto"/>
                <w:spacing w:val="4"/>
                <w:sz w:val="24"/>
                <w:szCs w:val="24"/>
                <w:lang w:eastAsia="zh-CN"/>
              </w:rPr>
            </w:pPr>
            <w:r>
              <w:rPr>
                <w:rFonts w:hint="eastAsia" w:ascii="宋体" w:hAnsi="宋体" w:eastAsia="宋体" w:cs="宋体"/>
                <w:color w:val="auto"/>
                <w:spacing w:val="4"/>
                <w:sz w:val="24"/>
                <w:szCs w:val="24"/>
                <w:lang w:eastAsia="zh-CN"/>
              </w:rPr>
              <w:t>③投标人须具有稳定的在职安装团队，投标人应承诺经采购方认定的项目经理及项目团队人员必须是本单位职工（在本单位缴纳社会保障金）和该项目实施现场的实际操作者。未经采购方同意，中标人不得调换或撤离上述人员。如采购方认为有必要，可要求中标人对上述人员中的部分人员作出更好的调整。</w:t>
            </w:r>
          </w:p>
        </w:tc>
      </w:tr>
      <w:bookmarkEnd w:id="30"/>
    </w:tbl>
    <w:p w14:paraId="7A8B11F4">
      <w:pPr>
        <w:rPr>
          <w:rFonts w:ascii="微软雅黑" w:hAnsi="微软雅黑" w:eastAsia="微软雅黑" w:cs="微软雅黑"/>
          <w:color w:val="auto"/>
          <w:sz w:val="13"/>
          <w:szCs w:val="13"/>
          <w:lang w:eastAsia="zh-CN"/>
        </w:rPr>
      </w:pPr>
    </w:p>
    <w:p w14:paraId="5D1FE763">
      <w:pPr>
        <w:spacing w:before="120" w:line="221" w:lineRule="auto"/>
        <w:outlineLvl w:val="6"/>
        <w:rPr>
          <w:rFonts w:hint="eastAsia" w:ascii="微软雅黑" w:hAnsi="微软雅黑" w:eastAsia="微软雅黑" w:cs="微软雅黑"/>
          <w:b/>
          <w:bCs/>
          <w:spacing w:val="-2"/>
          <w:sz w:val="28"/>
          <w:szCs w:val="28"/>
          <w:highlight w:val="none"/>
          <w:lang w:eastAsia="zh-CN"/>
        </w:rPr>
      </w:pPr>
      <w:r>
        <w:rPr>
          <w:rFonts w:hint="eastAsia" w:ascii="微软雅黑" w:hAnsi="微软雅黑" w:eastAsia="微软雅黑" w:cs="微软雅黑"/>
          <w:b/>
          <w:bCs/>
          <w:spacing w:val="-2"/>
          <w:sz w:val="28"/>
          <w:szCs w:val="28"/>
          <w:highlight w:val="none"/>
          <w:lang w:eastAsia="zh-CN"/>
        </w:rPr>
        <w:t>九、其他要求</w:t>
      </w:r>
    </w:p>
    <w:p w14:paraId="57B3C08C">
      <w:pPr>
        <w:pStyle w:val="17"/>
        <w:keepNext w:val="0"/>
        <w:keepLines w:val="0"/>
        <w:pageBreakBefore w:val="0"/>
        <w:widowControl/>
        <w:kinsoku w:val="0"/>
        <w:wordWrap/>
        <w:overflowPunct/>
        <w:topLinePunct w:val="0"/>
        <w:autoSpaceDE w:val="0"/>
        <w:autoSpaceDN w:val="0"/>
        <w:bidi w:val="0"/>
        <w:adjustRightInd w:val="0"/>
        <w:snapToGrid w:val="0"/>
        <w:ind w:left="153" w:right="181" w:hanging="11"/>
        <w:textAlignment w:val="baseline"/>
        <w:rPr>
          <w:rFonts w:hint="eastAsia" w:ascii="宋体" w:hAnsi="宋体" w:eastAsia="宋体" w:cs="宋体"/>
          <w:color w:val="auto"/>
          <w:sz w:val="24"/>
          <w:szCs w:val="24"/>
          <w:lang w:eastAsia="zh-CN"/>
        </w:rPr>
      </w:pPr>
      <w:bookmarkStart w:id="36" w:name="OLE_LINK5"/>
      <w:r>
        <w:rPr>
          <w:rFonts w:hint="eastAsia" w:ascii="宋体" w:hAnsi="宋体" w:eastAsia="宋体" w:cs="宋体"/>
          <w:color w:val="auto"/>
          <w:sz w:val="24"/>
          <w:szCs w:val="24"/>
          <w:lang w:eastAsia="zh-CN"/>
        </w:rPr>
        <w:t>1、清单内产品尺寸为参考尺寸，以现场测量结果为准，但单价固定不做调整，投标人报价时应综合考虑该因素。</w:t>
      </w:r>
    </w:p>
    <w:p w14:paraId="344A447C">
      <w:pPr>
        <w:pStyle w:val="17"/>
        <w:keepNext w:val="0"/>
        <w:keepLines w:val="0"/>
        <w:pageBreakBefore w:val="0"/>
        <w:widowControl/>
        <w:kinsoku w:val="0"/>
        <w:wordWrap/>
        <w:overflowPunct/>
        <w:topLinePunct w:val="0"/>
        <w:autoSpaceDE w:val="0"/>
        <w:autoSpaceDN w:val="0"/>
        <w:bidi w:val="0"/>
        <w:adjustRightInd w:val="0"/>
        <w:snapToGrid w:val="0"/>
        <w:ind w:left="153" w:right="181" w:hanging="11"/>
        <w:textAlignment w:val="baseline"/>
        <w:rPr>
          <w:rFonts w:hint="eastAsia" w:ascii="宋体" w:hAnsi="宋体" w:eastAsia="宋体" w:cs="宋体"/>
          <w:color w:val="auto"/>
          <w:sz w:val="24"/>
          <w:szCs w:val="24"/>
          <w:lang w:eastAsia="zh-CN"/>
        </w:rPr>
      </w:pP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lang w:eastAsia="zh-CN"/>
        </w:rPr>
        <w:t>、本项目涉及部分利旧家具搬迁、安装、整修（与环境不合适的要做整修）。</w:t>
      </w:r>
    </w:p>
    <w:bookmarkEnd w:id="36"/>
    <w:p w14:paraId="0BEDB3E9">
      <w:pPr>
        <w:spacing w:before="130" w:line="222" w:lineRule="auto"/>
        <w:rPr>
          <w:rFonts w:ascii="微软雅黑" w:hAnsi="微软雅黑" w:eastAsia="微软雅黑" w:cs="微软雅黑"/>
          <w:color w:val="auto"/>
          <w:sz w:val="32"/>
          <w:szCs w:val="32"/>
          <w:lang w:eastAsia="zh-CN"/>
        </w:rPr>
      </w:pPr>
    </w:p>
    <w:p w14:paraId="14AD2010">
      <w:pPr>
        <w:spacing w:before="130" w:line="222" w:lineRule="auto"/>
        <w:rPr>
          <w:rFonts w:ascii="微软雅黑" w:hAnsi="微软雅黑" w:eastAsia="微软雅黑" w:cs="微软雅黑"/>
          <w:color w:val="auto"/>
          <w:sz w:val="32"/>
          <w:szCs w:val="32"/>
          <w:lang w:eastAsia="zh-CN"/>
        </w:rPr>
      </w:pPr>
    </w:p>
    <w:p w14:paraId="141D20D1">
      <w:pPr>
        <w:spacing w:before="130" w:line="222" w:lineRule="auto"/>
        <w:rPr>
          <w:rFonts w:ascii="微软雅黑" w:hAnsi="微软雅黑" w:eastAsia="微软雅黑" w:cs="微软雅黑"/>
          <w:color w:val="auto"/>
          <w:sz w:val="32"/>
          <w:szCs w:val="32"/>
          <w:lang w:eastAsia="zh-CN"/>
        </w:rPr>
      </w:pPr>
    </w:p>
    <w:p w14:paraId="1487243C">
      <w:pPr>
        <w:pStyle w:val="17"/>
        <w:spacing w:before="182"/>
        <w:rPr>
          <w:rFonts w:ascii="微软雅黑" w:hAnsi="微软雅黑" w:eastAsia="微软雅黑" w:cs="微软雅黑"/>
          <w:color w:val="auto"/>
          <w:lang w:eastAsia="zh-CN"/>
        </w:rPr>
      </w:pPr>
    </w:p>
    <w:sectPr>
      <w:headerReference r:id="rId3" w:type="default"/>
      <w:pgSz w:w="23810" w:h="16840"/>
      <w:pgMar w:top="1440" w:right="1800" w:bottom="1440" w:left="1800" w:header="0" w:footer="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6DACE0">
    <w:pPr>
      <w:spacing w:line="14" w:lineRule="auto"/>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3F20E2D"/>
    <w:multiLevelType w:val="multilevel"/>
    <w:tmpl w:val="03F20E2D"/>
    <w:lvl w:ilvl="0" w:tentative="0">
      <w:start w:val="1"/>
      <w:numFmt w:val="decimal"/>
      <w:lvlText w:val="%1、"/>
      <w:lvlJc w:val="left"/>
      <w:pPr>
        <w:ind w:left="720" w:hanging="72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
    <w:nsid w:val="0CC3A196"/>
    <w:multiLevelType w:val="singleLevel"/>
    <w:tmpl w:val="0CC3A196"/>
    <w:lvl w:ilvl="0" w:tentative="0">
      <w:start w:val="2"/>
      <w:numFmt w:val="chineseCounting"/>
      <w:suff w:val="nothing"/>
      <w:lvlText w:val="%1、"/>
      <w:lvlJc w:val="left"/>
      <w:rPr>
        <w:rFonts w:hint="eastAsia"/>
      </w:rPr>
    </w:lvl>
  </w:abstractNum>
  <w:abstractNum w:abstractNumId="2">
    <w:nsid w:val="3129235C"/>
    <w:multiLevelType w:val="multilevel"/>
    <w:tmpl w:val="3129235C"/>
    <w:lvl w:ilvl="0" w:tentative="0">
      <w:start w:val="1"/>
      <w:numFmt w:val="decimalEnclosedCircle"/>
      <w:lvlText w:val="%1"/>
      <w:lvlJc w:val="left"/>
      <w:pPr>
        <w:ind w:left="360" w:hanging="360"/>
      </w:pPr>
      <w:rPr>
        <w:rFonts w:hint="default"/>
        <w:sz w:val="36"/>
        <w:szCs w:val="36"/>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7BAE5BF5"/>
    <w:multiLevelType w:val="singleLevel"/>
    <w:tmpl w:val="7BAE5BF5"/>
    <w:lvl w:ilvl="0" w:tentative="0">
      <w:start w:val="1"/>
      <w:numFmt w:val="decimal"/>
      <w:suff w:val="nothing"/>
      <w:lvlText w:val="（%1）"/>
      <w:lvlJc w:val="left"/>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hideSpellingErrors/>
  <w:trackRevisions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zEwY2JlMjhjM2EyZGE1NTA1ZTczYTBlNGM4MTQxYWUifQ=="/>
  </w:docVars>
  <w:rsids>
    <w:rsidRoot w:val="F32BEA20"/>
    <w:rsid w:val="0000101D"/>
    <w:rsid w:val="00020841"/>
    <w:rsid w:val="00026532"/>
    <w:rsid w:val="000356E5"/>
    <w:rsid w:val="00035FDE"/>
    <w:rsid w:val="000419FE"/>
    <w:rsid w:val="00044BF1"/>
    <w:rsid w:val="00055460"/>
    <w:rsid w:val="00056A93"/>
    <w:rsid w:val="00060F39"/>
    <w:rsid w:val="00075DDC"/>
    <w:rsid w:val="00083D0E"/>
    <w:rsid w:val="0009269F"/>
    <w:rsid w:val="00093038"/>
    <w:rsid w:val="000A1761"/>
    <w:rsid w:val="000A6423"/>
    <w:rsid w:val="000B1162"/>
    <w:rsid w:val="000B41C0"/>
    <w:rsid w:val="000B7219"/>
    <w:rsid w:val="000C046E"/>
    <w:rsid w:val="000C4A4C"/>
    <w:rsid w:val="000D0CE1"/>
    <w:rsid w:val="000E2DE0"/>
    <w:rsid w:val="000E3DDD"/>
    <w:rsid w:val="000F1775"/>
    <w:rsid w:val="000F2B80"/>
    <w:rsid w:val="000F424E"/>
    <w:rsid w:val="000F5C93"/>
    <w:rsid w:val="0010393B"/>
    <w:rsid w:val="001063C4"/>
    <w:rsid w:val="0010717A"/>
    <w:rsid w:val="00107275"/>
    <w:rsid w:val="00110086"/>
    <w:rsid w:val="00113CBC"/>
    <w:rsid w:val="00121CDB"/>
    <w:rsid w:val="001257CA"/>
    <w:rsid w:val="001335DD"/>
    <w:rsid w:val="001617EE"/>
    <w:rsid w:val="00162D15"/>
    <w:rsid w:val="0016622D"/>
    <w:rsid w:val="00170A90"/>
    <w:rsid w:val="001758E0"/>
    <w:rsid w:val="00176368"/>
    <w:rsid w:val="00180AC4"/>
    <w:rsid w:val="0018524D"/>
    <w:rsid w:val="0018776A"/>
    <w:rsid w:val="00192948"/>
    <w:rsid w:val="001954A9"/>
    <w:rsid w:val="001A30F0"/>
    <w:rsid w:val="001A4198"/>
    <w:rsid w:val="001A7351"/>
    <w:rsid w:val="001A79B2"/>
    <w:rsid w:val="001B1E84"/>
    <w:rsid w:val="001B2AD5"/>
    <w:rsid w:val="001B4BF6"/>
    <w:rsid w:val="001B6D0B"/>
    <w:rsid w:val="001C6AC4"/>
    <w:rsid w:val="001D1E16"/>
    <w:rsid w:val="001D7885"/>
    <w:rsid w:val="001E13A4"/>
    <w:rsid w:val="001E43A6"/>
    <w:rsid w:val="001E7855"/>
    <w:rsid w:val="001F10A7"/>
    <w:rsid w:val="001F11E2"/>
    <w:rsid w:val="001F362F"/>
    <w:rsid w:val="002024EC"/>
    <w:rsid w:val="0020372C"/>
    <w:rsid w:val="00231BFF"/>
    <w:rsid w:val="002342F2"/>
    <w:rsid w:val="00235118"/>
    <w:rsid w:val="00241A96"/>
    <w:rsid w:val="002423BC"/>
    <w:rsid w:val="00243322"/>
    <w:rsid w:val="002435FD"/>
    <w:rsid w:val="00246001"/>
    <w:rsid w:val="00247C89"/>
    <w:rsid w:val="00250512"/>
    <w:rsid w:val="00250BB8"/>
    <w:rsid w:val="002528B7"/>
    <w:rsid w:val="00256B03"/>
    <w:rsid w:val="002652E0"/>
    <w:rsid w:val="00265495"/>
    <w:rsid w:val="00274476"/>
    <w:rsid w:val="00277396"/>
    <w:rsid w:val="002838C7"/>
    <w:rsid w:val="002838DE"/>
    <w:rsid w:val="002947B5"/>
    <w:rsid w:val="00296CD0"/>
    <w:rsid w:val="002A0D48"/>
    <w:rsid w:val="002A2F52"/>
    <w:rsid w:val="002A49CD"/>
    <w:rsid w:val="002A74BC"/>
    <w:rsid w:val="002A791D"/>
    <w:rsid w:val="002B2E7E"/>
    <w:rsid w:val="002C4639"/>
    <w:rsid w:val="002C4B39"/>
    <w:rsid w:val="002C6484"/>
    <w:rsid w:val="002C7BBC"/>
    <w:rsid w:val="002D20E1"/>
    <w:rsid w:val="002D3F1C"/>
    <w:rsid w:val="002D4075"/>
    <w:rsid w:val="002E449D"/>
    <w:rsid w:val="002E548F"/>
    <w:rsid w:val="002E6396"/>
    <w:rsid w:val="002F01B0"/>
    <w:rsid w:val="002F0EE7"/>
    <w:rsid w:val="00301BCD"/>
    <w:rsid w:val="00303BC4"/>
    <w:rsid w:val="00305B65"/>
    <w:rsid w:val="0030719A"/>
    <w:rsid w:val="00320123"/>
    <w:rsid w:val="00326E33"/>
    <w:rsid w:val="003276CB"/>
    <w:rsid w:val="00333A4B"/>
    <w:rsid w:val="0033420E"/>
    <w:rsid w:val="00350E5D"/>
    <w:rsid w:val="003517CB"/>
    <w:rsid w:val="00356FA4"/>
    <w:rsid w:val="00365652"/>
    <w:rsid w:val="00366A5B"/>
    <w:rsid w:val="00370045"/>
    <w:rsid w:val="00370CD3"/>
    <w:rsid w:val="00373755"/>
    <w:rsid w:val="0038070F"/>
    <w:rsid w:val="003811F3"/>
    <w:rsid w:val="00381704"/>
    <w:rsid w:val="00391E0E"/>
    <w:rsid w:val="0039677B"/>
    <w:rsid w:val="003A3FB9"/>
    <w:rsid w:val="003A77EA"/>
    <w:rsid w:val="003B2E74"/>
    <w:rsid w:val="003B70E8"/>
    <w:rsid w:val="003B71FB"/>
    <w:rsid w:val="003C2167"/>
    <w:rsid w:val="003D1D40"/>
    <w:rsid w:val="003D3162"/>
    <w:rsid w:val="003D5A3E"/>
    <w:rsid w:val="003D6F1A"/>
    <w:rsid w:val="003E18FC"/>
    <w:rsid w:val="003E37FD"/>
    <w:rsid w:val="003F44EC"/>
    <w:rsid w:val="00401EDE"/>
    <w:rsid w:val="00402F70"/>
    <w:rsid w:val="00403AE2"/>
    <w:rsid w:val="00403BFC"/>
    <w:rsid w:val="00406F0F"/>
    <w:rsid w:val="00417B2A"/>
    <w:rsid w:val="00434042"/>
    <w:rsid w:val="0043455C"/>
    <w:rsid w:val="004367CC"/>
    <w:rsid w:val="00436C9F"/>
    <w:rsid w:val="004373A6"/>
    <w:rsid w:val="00443198"/>
    <w:rsid w:val="00445C78"/>
    <w:rsid w:val="00447478"/>
    <w:rsid w:val="004512C2"/>
    <w:rsid w:val="00451D0B"/>
    <w:rsid w:val="00453600"/>
    <w:rsid w:val="004575D1"/>
    <w:rsid w:val="00467524"/>
    <w:rsid w:val="00467E28"/>
    <w:rsid w:val="004709F5"/>
    <w:rsid w:val="004741C7"/>
    <w:rsid w:val="0048267F"/>
    <w:rsid w:val="00484ECA"/>
    <w:rsid w:val="00485D8F"/>
    <w:rsid w:val="0048783B"/>
    <w:rsid w:val="004A325A"/>
    <w:rsid w:val="004A3CC9"/>
    <w:rsid w:val="004A67F0"/>
    <w:rsid w:val="004A78F0"/>
    <w:rsid w:val="004A7CE7"/>
    <w:rsid w:val="004B24BC"/>
    <w:rsid w:val="004C7D39"/>
    <w:rsid w:val="004D24C2"/>
    <w:rsid w:val="004D4789"/>
    <w:rsid w:val="004D4FEF"/>
    <w:rsid w:val="004E0B70"/>
    <w:rsid w:val="004E0EC9"/>
    <w:rsid w:val="004E2372"/>
    <w:rsid w:val="00501172"/>
    <w:rsid w:val="00503066"/>
    <w:rsid w:val="00506D25"/>
    <w:rsid w:val="00507A6B"/>
    <w:rsid w:val="005107FB"/>
    <w:rsid w:val="00511B82"/>
    <w:rsid w:val="00527777"/>
    <w:rsid w:val="00527CA0"/>
    <w:rsid w:val="00534F5D"/>
    <w:rsid w:val="00535D45"/>
    <w:rsid w:val="00541D04"/>
    <w:rsid w:val="00543514"/>
    <w:rsid w:val="00543541"/>
    <w:rsid w:val="00543F19"/>
    <w:rsid w:val="0055168D"/>
    <w:rsid w:val="00552149"/>
    <w:rsid w:val="005645AB"/>
    <w:rsid w:val="0056466B"/>
    <w:rsid w:val="00564951"/>
    <w:rsid w:val="0056617C"/>
    <w:rsid w:val="005678DF"/>
    <w:rsid w:val="0057531C"/>
    <w:rsid w:val="005822EF"/>
    <w:rsid w:val="005873E0"/>
    <w:rsid w:val="005903CE"/>
    <w:rsid w:val="00596AF2"/>
    <w:rsid w:val="005979FD"/>
    <w:rsid w:val="005A4FDF"/>
    <w:rsid w:val="005A68FA"/>
    <w:rsid w:val="005A7D63"/>
    <w:rsid w:val="005D008E"/>
    <w:rsid w:val="005E0A55"/>
    <w:rsid w:val="005E2792"/>
    <w:rsid w:val="005F2DEF"/>
    <w:rsid w:val="005F37AD"/>
    <w:rsid w:val="005F3EA4"/>
    <w:rsid w:val="005F5BA5"/>
    <w:rsid w:val="005F645E"/>
    <w:rsid w:val="005F7232"/>
    <w:rsid w:val="00606BC5"/>
    <w:rsid w:val="00614D27"/>
    <w:rsid w:val="0061585A"/>
    <w:rsid w:val="00620591"/>
    <w:rsid w:val="00623247"/>
    <w:rsid w:val="0062641C"/>
    <w:rsid w:val="00627104"/>
    <w:rsid w:val="006301CC"/>
    <w:rsid w:val="00630865"/>
    <w:rsid w:val="006340B9"/>
    <w:rsid w:val="00642B39"/>
    <w:rsid w:val="00644DBC"/>
    <w:rsid w:val="00646C3E"/>
    <w:rsid w:val="00651414"/>
    <w:rsid w:val="00670065"/>
    <w:rsid w:val="00685637"/>
    <w:rsid w:val="00686C9A"/>
    <w:rsid w:val="00696748"/>
    <w:rsid w:val="006A1529"/>
    <w:rsid w:val="006A21E5"/>
    <w:rsid w:val="006A391E"/>
    <w:rsid w:val="006A5F7B"/>
    <w:rsid w:val="006B48B3"/>
    <w:rsid w:val="006B575E"/>
    <w:rsid w:val="006C0E8F"/>
    <w:rsid w:val="006C14A8"/>
    <w:rsid w:val="006C20DB"/>
    <w:rsid w:val="006C2F32"/>
    <w:rsid w:val="006C35A8"/>
    <w:rsid w:val="006C725D"/>
    <w:rsid w:val="006D3552"/>
    <w:rsid w:val="006E28AB"/>
    <w:rsid w:val="006E4200"/>
    <w:rsid w:val="006E7FBA"/>
    <w:rsid w:val="006F193C"/>
    <w:rsid w:val="006F2BD9"/>
    <w:rsid w:val="006F365E"/>
    <w:rsid w:val="0070087F"/>
    <w:rsid w:val="00711ED3"/>
    <w:rsid w:val="0071224B"/>
    <w:rsid w:val="00713950"/>
    <w:rsid w:val="007209C6"/>
    <w:rsid w:val="00730F8A"/>
    <w:rsid w:val="007334FB"/>
    <w:rsid w:val="00735066"/>
    <w:rsid w:val="007368BA"/>
    <w:rsid w:val="00737600"/>
    <w:rsid w:val="00741117"/>
    <w:rsid w:val="00741BFA"/>
    <w:rsid w:val="007555AE"/>
    <w:rsid w:val="00756D5C"/>
    <w:rsid w:val="00762A26"/>
    <w:rsid w:val="00765CA5"/>
    <w:rsid w:val="0076623F"/>
    <w:rsid w:val="00785B15"/>
    <w:rsid w:val="0078607C"/>
    <w:rsid w:val="00786306"/>
    <w:rsid w:val="007872CF"/>
    <w:rsid w:val="0079318C"/>
    <w:rsid w:val="00794142"/>
    <w:rsid w:val="007A0D0B"/>
    <w:rsid w:val="007A0E25"/>
    <w:rsid w:val="007A144F"/>
    <w:rsid w:val="007A3024"/>
    <w:rsid w:val="007A4EEE"/>
    <w:rsid w:val="007A6017"/>
    <w:rsid w:val="007A6FD8"/>
    <w:rsid w:val="007A7961"/>
    <w:rsid w:val="007B6900"/>
    <w:rsid w:val="007B6CF9"/>
    <w:rsid w:val="007C36C5"/>
    <w:rsid w:val="007C5071"/>
    <w:rsid w:val="007C52A2"/>
    <w:rsid w:val="007C764E"/>
    <w:rsid w:val="007D14FD"/>
    <w:rsid w:val="007D5E15"/>
    <w:rsid w:val="007D6940"/>
    <w:rsid w:val="007E4995"/>
    <w:rsid w:val="007E5203"/>
    <w:rsid w:val="007E5C6D"/>
    <w:rsid w:val="007E771F"/>
    <w:rsid w:val="007F1B83"/>
    <w:rsid w:val="007F30A6"/>
    <w:rsid w:val="007F4AE6"/>
    <w:rsid w:val="007F5040"/>
    <w:rsid w:val="00801A11"/>
    <w:rsid w:val="00802FD6"/>
    <w:rsid w:val="008072DD"/>
    <w:rsid w:val="008131B5"/>
    <w:rsid w:val="00813D86"/>
    <w:rsid w:val="00814607"/>
    <w:rsid w:val="00815575"/>
    <w:rsid w:val="00816089"/>
    <w:rsid w:val="00820FDD"/>
    <w:rsid w:val="0083195B"/>
    <w:rsid w:val="008328F5"/>
    <w:rsid w:val="00833361"/>
    <w:rsid w:val="00834EC3"/>
    <w:rsid w:val="00840CB0"/>
    <w:rsid w:val="008421D8"/>
    <w:rsid w:val="0084456F"/>
    <w:rsid w:val="00850D73"/>
    <w:rsid w:val="00852881"/>
    <w:rsid w:val="008576A9"/>
    <w:rsid w:val="00862D36"/>
    <w:rsid w:val="008707D5"/>
    <w:rsid w:val="008731B3"/>
    <w:rsid w:val="0088085C"/>
    <w:rsid w:val="008828B9"/>
    <w:rsid w:val="00884F8F"/>
    <w:rsid w:val="0089761E"/>
    <w:rsid w:val="00897668"/>
    <w:rsid w:val="008A04B4"/>
    <w:rsid w:val="008A37B1"/>
    <w:rsid w:val="008A647B"/>
    <w:rsid w:val="008B054A"/>
    <w:rsid w:val="008B1A07"/>
    <w:rsid w:val="008C2869"/>
    <w:rsid w:val="008C2C84"/>
    <w:rsid w:val="008D2152"/>
    <w:rsid w:val="008D3885"/>
    <w:rsid w:val="008D6475"/>
    <w:rsid w:val="008D6BD6"/>
    <w:rsid w:val="008D77B5"/>
    <w:rsid w:val="008E42AF"/>
    <w:rsid w:val="008F000D"/>
    <w:rsid w:val="008F024A"/>
    <w:rsid w:val="008F1AA1"/>
    <w:rsid w:val="00901194"/>
    <w:rsid w:val="009029D1"/>
    <w:rsid w:val="0091108C"/>
    <w:rsid w:val="00917FD6"/>
    <w:rsid w:val="009253BD"/>
    <w:rsid w:val="00931896"/>
    <w:rsid w:val="00931AA9"/>
    <w:rsid w:val="0094223D"/>
    <w:rsid w:val="00945112"/>
    <w:rsid w:val="00947BA5"/>
    <w:rsid w:val="009544F7"/>
    <w:rsid w:val="00960663"/>
    <w:rsid w:val="00962945"/>
    <w:rsid w:val="00973472"/>
    <w:rsid w:val="009735D4"/>
    <w:rsid w:val="00977B1A"/>
    <w:rsid w:val="00981545"/>
    <w:rsid w:val="0098284D"/>
    <w:rsid w:val="0098511B"/>
    <w:rsid w:val="00985A41"/>
    <w:rsid w:val="00993958"/>
    <w:rsid w:val="0099518D"/>
    <w:rsid w:val="009A1E8A"/>
    <w:rsid w:val="009A2426"/>
    <w:rsid w:val="009A5EAE"/>
    <w:rsid w:val="009B6800"/>
    <w:rsid w:val="009D5470"/>
    <w:rsid w:val="009D64AF"/>
    <w:rsid w:val="009E156D"/>
    <w:rsid w:val="009E4E05"/>
    <w:rsid w:val="009F218F"/>
    <w:rsid w:val="009F7DEB"/>
    <w:rsid w:val="009F7EF5"/>
    <w:rsid w:val="00A02BD2"/>
    <w:rsid w:val="00A03277"/>
    <w:rsid w:val="00A045CD"/>
    <w:rsid w:val="00A15E0B"/>
    <w:rsid w:val="00A22C06"/>
    <w:rsid w:val="00A24416"/>
    <w:rsid w:val="00A30357"/>
    <w:rsid w:val="00A372EC"/>
    <w:rsid w:val="00A4218A"/>
    <w:rsid w:val="00A422E2"/>
    <w:rsid w:val="00A50927"/>
    <w:rsid w:val="00A55059"/>
    <w:rsid w:val="00A60AA7"/>
    <w:rsid w:val="00A61D62"/>
    <w:rsid w:val="00A72353"/>
    <w:rsid w:val="00A729BF"/>
    <w:rsid w:val="00A73D62"/>
    <w:rsid w:val="00A803D8"/>
    <w:rsid w:val="00A8046E"/>
    <w:rsid w:val="00A80CAD"/>
    <w:rsid w:val="00A84B6B"/>
    <w:rsid w:val="00A86333"/>
    <w:rsid w:val="00AA001D"/>
    <w:rsid w:val="00AA5272"/>
    <w:rsid w:val="00AA788B"/>
    <w:rsid w:val="00AB0786"/>
    <w:rsid w:val="00AB6FAC"/>
    <w:rsid w:val="00AC11B5"/>
    <w:rsid w:val="00AC38B7"/>
    <w:rsid w:val="00AD0165"/>
    <w:rsid w:val="00AD701A"/>
    <w:rsid w:val="00AE3A16"/>
    <w:rsid w:val="00AE72F7"/>
    <w:rsid w:val="00AF5918"/>
    <w:rsid w:val="00AF6EA6"/>
    <w:rsid w:val="00B01F64"/>
    <w:rsid w:val="00B073DD"/>
    <w:rsid w:val="00B0746C"/>
    <w:rsid w:val="00B173CA"/>
    <w:rsid w:val="00B32843"/>
    <w:rsid w:val="00B375C5"/>
    <w:rsid w:val="00B37794"/>
    <w:rsid w:val="00B40260"/>
    <w:rsid w:val="00B53609"/>
    <w:rsid w:val="00B53BF4"/>
    <w:rsid w:val="00B552E7"/>
    <w:rsid w:val="00B5596C"/>
    <w:rsid w:val="00B62E5D"/>
    <w:rsid w:val="00B665DA"/>
    <w:rsid w:val="00B667DA"/>
    <w:rsid w:val="00B71283"/>
    <w:rsid w:val="00B71BF8"/>
    <w:rsid w:val="00B7255E"/>
    <w:rsid w:val="00B7472A"/>
    <w:rsid w:val="00B77E11"/>
    <w:rsid w:val="00B77F57"/>
    <w:rsid w:val="00B96A9E"/>
    <w:rsid w:val="00BA31C4"/>
    <w:rsid w:val="00BA5553"/>
    <w:rsid w:val="00BA5DCB"/>
    <w:rsid w:val="00BB10F2"/>
    <w:rsid w:val="00BB38FE"/>
    <w:rsid w:val="00BB7947"/>
    <w:rsid w:val="00BC3DF3"/>
    <w:rsid w:val="00BD7A1F"/>
    <w:rsid w:val="00BE3B5C"/>
    <w:rsid w:val="00BF21A4"/>
    <w:rsid w:val="00BF2E9D"/>
    <w:rsid w:val="00BF7120"/>
    <w:rsid w:val="00C10E51"/>
    <w:rsid w:val="00C161E6"/>
    <w:rsid w:val="00C16242"/>
    <w:rsid w:val="00C17305"/>
    <w:rsid w:val="00C17B63"/>
    <w:rsid w:val="00C2703F"/>
    <w:rsid w:val="00C37C8A"/>
    <w:rsid w:val="00C451DB"/>
    <w:rsid w:val="00C47893"/>
    <w:rsid w:val="00C50517"/>
    <w:rsid w:val="00C50866"/>
    <w:rsid w:val="00C56682"/>
    <w:rsid w:val="00C65489"/>
    <w:rsid w:val="00C77633"/>
    <w:rsid w:val="00C83BCC"/>
    <w:rsid w:val="00C83E1F"/>
    <w:rsid w:val="00C8667C"/>
    <w:rsid w:val="00C93EFF"/>
    <w:rsid w:val="00CA1276"/>
    <w:rsid w:val="00CC19BB"/>
    <w:rsid w:val="00CD2959"/>
    <w:rsid w:val="00CD629B"/>
    <w:rsid w:val="00CD71AF"/>
    <w:rsid w:val="00CD7635"/>
    <w:rsid w:val="00CE28DB"/>
    <w:rsid w:val="00CE4480"/>
    <w:rsid w:val="00CE5C81"/>
    <w:rsid w:val="00CE6902"/>
    <w:rsid w:val="00CE6B78"/>
    <w:rsid w:val="00CE6E7C"/>
    <w:rsid w:val="00CF05A5"/>
    <w:rsid w:val="00CF43B6"/>
    <w:rsid w:val="00D002C5"/>
    <w:rsid w:val="00D003D9"/>
    <w:rsid w:val="00D01925"/>
    <w:rsid w:val="00D05209"/>
    <w:rsid w:val="00D126D1"/>
    <w:rsid w:val="00D1463E"/>
    <w:rsid w:val="00D15670"/>
    <w:rsid w:val="00D2445E"/>
    <w:rsid w:val="00D3037C"/>
    <w:rsid w:val="00D323A9"/>
    <w:rsid w:val="00D32F9E"/>
    <w:rsid w:val="00D37C60"/>
    <w:rsid w:val="00D4769B"/>
    <w:rsid w:val="00D7286A"/>
    <w:rsid w:val="00D742A6"/>
    <w:rsid w:val="00D75ECC"/>
    <w:rsid w:val="00D8111E"/>
    <w:rsid w:val="00D911C7"/>
    <w:rsid w:val="00D93A3C"/>
    <w:rsid w:val="00DA5CA9"/>
    <w:rsid w:val="00DB1A07"/>
    <w:rsid w:val="00DB35A8"/>
    <w:rsid w:val="00DB54BB"/>
    <w:rsid w:val="00DC36A7"/>
    <w:rsid w:val="00DC7D79"/>
    <w:rsid w:val="00DD4392"/>
    <w:rsid w:val="00DE1D08"/>
    <w:rsid w:val="00DE5A62"/>
    <w:rsid w:val="00DF1F2C"/>
    <w:rsid w:val="00DF3F2E"/>
    <w:rsid w:val="00DF55AA"/>
    <w:rsid w:val="00DF6A69"/>
    <w:rsid w:val="00E011C7"/>
    <w:rsid w:val="00E070FF"/>
    <w:rsid w:val="00E12A91"/>
    <w:rsid w:val="00E133D0"/>
    <w:rsid w:val="00E133FD"/>
    <w:rsid w:val="00E17F9F"/>
    <w:rsid w:val="00E22FCF"/>
    <w:rsid w:val="00E2362A"/>
    <w:rsid w:val="00E26468"/>
    <w:rsid w:val="00E34CFB"/>
    <w:rsid w:val="00E34FC8"/>
    <w:rsid w:val="00E40419"/>
    <w:rsid w:val="00E531AF"/>
    <w:rsid w:val="00E6065C"/>
    <w:rsid w:val="00E60956"/>
    <w:rsid w:val="00E60B14"/>
    <w:rsid w:val="00E64270"/>
    <w:rsid w:val="00E67E8B"/>
    <w:rsid w:val="00E72DDB"/>
    <w:rsid w:val="00E73377"/>
    <w:rsid w:val="00E773D2"/>
    <w:rsid w:val="00E81F49"/>
    <w:rsid w:val="00EA0235"/>
    <w:rsid w:val="00EA296C"/>
    <w:rsid w:val="00EA4B12"/>
    <w:rsid w:val="00EB045E"/>
    <w:rsid w:val="00EB1A84"/>
    <w:rsid w:val="00EB7478"/>
    <w:rsid w:val="00EC7A51"/>
    <w:rsid w:val="00ED5A98"/>
    <w:rsid w:val="00ED7091"/>
    <w:rsid w:val="00EE0A36"/>
    <w:rsid w:val="00EE0FE9"/>
    <w:rsid w:val="00EE1901"/>
    <w:rsid w:val="00EE20D6"/>
    <w:rsid w:val="00EE27F3"/>
    <w:rsid w:val="00EE46D3"/>
    <w:rsid w:val="00EE53EF"/>
    <w:rsid w:val="00EF54B0"/>
    <w:rsid w:val="00EF5528"/>
    <w:rsid w:val="00F03BD8"/>
    <w:rsid w:val="00F04AAD"/>
    <w:rsid w:val="00F07438"/>
    <w:rsid w:val="00F10967"/>
    <w:rsid w:val="00F22685"/>
    <w:rsid w:val="00F27D96"/>
    <w:rsid w:val="00F30CFE"/>
    <w:rsid w:val="00F410F5"/>
    <w:rsid w:val="00F50388"/>
    <w:rsid w:val="00F56126"/>
    <w:rsid w:val="00F63129"/>
    <w:rsid w:val="00F64EA9"/>
    <w:rsid w:val="00F65532"/>
    <w:rsid w:val="00F702BD"/>
    <w:rsid w:val="00F775B8"/>
    <w:rsid w:val="00F9275D"/>
    <w:rsid w:val="00F92C10"/>
    <w:rsid w:val="00F9340A"/>
    <w:rsid w:val="00F9370E"/>
    <w:rsid w:val="00FA1DAE"/>
    <w:rsid w:val="00FA74DD"/>
    <w:rsid w:val="00FA74FE"/>
    <w:rsid w:val="00FB0BFD"/>
    <w:rsid w:val="00FB3E2C"/>
    <w:rsid w:val="00FC3B09"/>
    <w:rsid w:val="00FC7884"/>
    <w:rsid w:val="00FC7F72"/>
    <w:rsid w:val="00FD18C4"/>
    <w:rsid w:val="00FD5125"/>
    <w:rsid w:val="00FD6C46"/>
    <w:rsid w:val="00FD7E79"/>
    <w:rsid w:val="00FF0F0B"/>
    <w:rsid w:val="00FF3191"/>
    <w:rsid w:val="016234D2"/>
    <w:rsid w:val="01897C37"/>
    <w:rsid w:val="03CE18FB"/>
    <w:rsid w:val="0414147C"/>
    <w:rsid w:val="051317DC"/>
    <w:rsid w:val="067371AB"/>
    <w:rsid w:val="07EE1C5B"/>
    <w:rsid w:val="07F509DE"/>
    <w:rsid w:val="07FE7077"/>
    <w:rsid w:val="0A452BFD"/>
    <w:rsid w:val="0A6E7FDE"/>
    <w:rsid w:val="0DC04976"/>
    <w:rsid w:val="0E802CFD"/>
    <w:rsid w:val="0EC45238"/>
    <w:rsid w:val="0ED56EC0"/>
    <w:rsid w:val="0FA97B87"/>
    <w:rsid w:val="11592BC4"/>
    <w:rsid w:val="12FB6DD6"/>
    <w:rsid w:val="14B70C4A"/>
    <w:rsid w:val="14FE5909"/>
    <w:rsid w:val="157D4872"/>
    <w:rsid w:val="16E53113"/>
    <w:rsid w:val="17577FFF"/>
    <w:rsid w:val="176B1AEA"/>
    <w:rsid w:val="17A95FAF"/>
    <w:rsid w:val="17B172B6"/>
    <w:rsid w:val="1AE40E2E"/>
    <w:rsid w:val="1BC50B25"/>
    <w:rsid w:val="1EFF8184"/>
    <w:rsid w:val="1F783BB8"/>
    <w:rsid w:val="205C7FDB"/>
    <w:rsid w:val="21CE4F56"/>
    <w:rsid w:val="23D81F20"/>
    <w:rsid w:val="261B6C2B"/>
    <w:rsid w:val="278A4EBF"/>
    <w:rsid w:val="27FF4853"/>
    <w:rsid w:val="289522DC"/>
    <w:rsid w:val="29AE55CA"/>
    <w:rsid w:val="2AE34E49"/>
    <w:rsid w:val="2B26654E"/>
    <w:rsid w:val="2CC7695D"/>
    <w:rsid w:val="2CD2018C"/>
    <w:rsid w:val="2E09111F"/>
    <w:rsid w:val="2E816674"/>
    <w:rsid w:val="2E8E07FE"/>
    <w:rsid w:val="2F013561"/>
    <w:rsid w:val="2FAF5132"/>
    <w:rsid w:val="2FF16992"/>
    <w:rsid w:val="30D852D9"/>
    <w:rsid w:val="319B685E"/>
    <w:rsid w:val="31D753ED"/>
    <w:rsid w:val="323A1797"/>
    <w:rsid w:val="32720653"/>
    <w:rsid w:val="32B21A4C"/>
    <w:rsid w:val="34643001"/>
    <w:rsid w:val="34A819D0"/>
    <w:rsid w:val="36184C04"/>
    <w:rsid w:val="378F5667"/>
    <w:rsid w:val="37905FE3"/>
    <w:rsid w:val="385E07E9"/>
    <w:rsid w:val="38A00301"/>
    <w:rsid w:val="3902635A"/>
    <w:rsid w:val="396153C6"/>
    <w:rsid w:val="39AE2B85"/>
    <w:rsid w:val="39C940DD"/>
    <w:rsid w:val="3B9F11A4"/>
    <w:rsid w:val="3CC2088C"/>
    <w:rsid w:val="3D5CBD80"/>
    <w:rsid w:val="3E77B160"/>
    <w:rsid w:val="3E8E1048"/>
    <w:rsid w:val="3F5AB3C8"/>
    <w:rsid w:val="3F7F7B00"/>
    <w:rsid w:val="3FDE82F7"/>
    <w:rsid w:val="3FEBE777"/>
    <w:rsid w:val="3FFB24BA"/>
    <w:rsid w:val="409E5FC1"/>
    <w:rsid w:val="40CC5631"/>
    <w:rsid w:val="4134048C"/>
    <w:rsid w:val="41A34925"/>
    <w:rsid w:val="420274C6"/>
    <w:rsid w:val="42F332E6"/>
    <w:rsid w:val="42FB498C"/>
    <w:rsid w:val="453310F1"/>
    <w:rsid w:val="45C344D5"/>
    <w:rsid w:val="46422E6B"/>
    <w:rsid w:val="464F713B"/>
    <w:rsid w:val="466A70FC"/>
    <w:rsid w:val="471A5A3F"/>
    <w:rsid w:val="47255952"/>
    <w:rsid w:val="47FFDCAD"/>
    <w:rsid w:val="48A94382"/>
    <w:rsid w:val="49AB56EF"/>
    <w:rsid w:val="4A7EB95B"/>
    <w:rsid w:val="4AE44E4E"/>
    <w:rsid w:val="4B35325C"/>
    <w:rsid w:val="4BC27620"/>
    <w:rsid w:val="4C323182"/>
    <w:rsid w:val="4C94737D"/>
    <w:rsid w:val="4EF61F46"/>
    <w:rsid w:val="521F2581"/>
    <w:rsid w:val="524E251A"/>
    <w:rsid w:val="53763BCE"/>
    <w:rsid w:val="539B5D5D"/>
    <w:rsid w:val="545207C6"/>
    <w:rsid w:val="57BF3926"/>
    <w:rsid w:val="57EC5F06"/>
    <w:rsid w:val="58773629"/>
    <w:rsid w:val="58DF5BC5"/>
    <w:rsid w:val="59FF9E14"/>
    <w:rsid w:val="5A6798BC"/>
    <w:rsid w:val="5B592C5B"/>
    <w:rsid w:val="5B7715DC"/>
    <w:rsid w:val="5BFF5FD2"/>
    <w:rsid w:val="5CEBF368"/>
    <w:rsid w:val="5DA72EED"/>
    <w:rsid w:val="5DBF5DC0"/>
    <w:rsid w:val="5DEF1908"/>
    <w:rsid w:val="5E5A7C0C"/>
    <w:rsid w:val="5EBF57CB"/>
    <w:rsid w:val="5F7D427D"/>
    <w:rsid w:val="5FFF8E82"/>
    <w:rsid w:val="60580A15"/>
    <w:rsid w:val="625A64CE"/>
    <w:rsid w:val="64494A4E"/>
    <w:rsid w:val="64610328"/>
    <w:rsid w:val="64BC43D9"/>
    <w:rsid w:val="666D1ABB"/>
    <w:rsid w:val="67430B7A"/>
    <w:rsid w:val="68B46B91"/>
    <w:rsid w:val="6AD0033D"/>
    <w:rsid w:val="6C3926B3"/>
    <w:rsid w:val="6C7279B8"/>
    <w:rsid w:val="6CA3257E"/>
    <w:rsid w:val="6DDFF38B"/>
    <w:rsid w:val="6E4BC4BD"/>
    <w:rsid w:val="6E733F28"/>
    <w:rsid w:val="6EF8248F"/>
    <w:rsid w:val="6FD54913"/>
    <w:rsid w:val="70070B7C"/>
    <w:rsid w:val="71B15F47"/>
    <w:rsid w:val="724C47EA"/>
    <w:rsid w:val="725503A7"/>
    <w:rsid w:val="72750781"/>
    <w:rsid w:val="72B60E59"/>
    <w:rsid w:val="73BE079D"/>
    <w:rsid w:val="7487654A"/>
    <w:rsid w:val="759446D6"/>
    <w:rsid w:val="75BF35EE"/>
    <w:rsid w:val="75D774CD"/>
    <w:rsid w:val="75F54172"/>
    <w:rsid w:val="75FBCD7E"/>
    <w:rsid w:val="773F4258"/>
    <w:rsid w:val="77793DD7"/>
    <w:rsid w:val="777FCD40"/>
    <w:rsid w:val="77970B4C"/>
    <w:rsid w:val="77B74889"/>
    <w:rsid w:val="79F65BA0"/>
    <w:rsid w:val="7A1EF845"/>
    <w:rsid w:val="7C35AD77"/>
    <w:rsid w:val="7DA11864"/>
    <w:rsid w:val="7DD1434A"/>
    <w:rsid w:val="7DEB81F6"/>
    <w:rsid w:val="7E7C4598"/>
    <w:rsid w:val="7EDAB6D1"/>
    <w:rsid w:val="7FADB62E"/>
    <w:rsid w:val="7FB0177F"/>
    <w:rsid w:val="7FDCB069"/>
    <w:rsid w:val="AD7B96A4"/>
    <w:rsid w:val="BB5F28A8"/>
    <w:rsid w:val="BBFB8DC5"/>
    <w:rsid w:val="BDE7A053"/>
    <w:rsid w:val="BF7DA11B"/>
    <w:rsid w:val="BFEEBC32"/>
    <w:rsid w:val="BFF6FB84"/>
    <w:rsid w:val="D6CE289B"/>
    <w:rsid w:val="D75D7127"/>
    <w:rsid w:val="DBD70CC1"/>
    <w:rsid w:val="DBD73695"/>
    <w:rsid w:val="DCFF6989"/>
    <w:rsid w:val="DFCDF6B7"/>
    <w:rsid w:val="DFFDAC87"/>
    <w:rsid w:val="E5F57EB6"/>
    <w:rsid w:val="E5FB5E7F"/>
    <w:rsid w:val="E7EF1F2D"/>
    <w:rsid w:val="E9BF572B"/>
    <w:rsid w:val="EBEFB11B"/>
    <w:rsid w:val="EBFF5ED6"/>
    <w:rsid w:val="EF7F0249"/>
    <w:rsid w:val="EFF210A5"/>
    <w:rsid w:val="EFFFA2DE"/>
    <w:rsid w:val="F32BEA20"/>
    <w:rsid w:val="F4DB9A57"/>
    <w:rsid w:val="F4EBA844"/>
    <w:rsid w:val="F79F4D83"/>
    <w:rsid w:val="F7BF3339"/>
    <w:rsid w:val="F7EC0A5A"/>
    <w:rsid w:val="F7FFACF7"/>
    <w:rsid w:val="F8EF96AF"/>
    <w:rsid w:val="F93B21D3"/>
    <w:rsid w:val="F9E7476A"/>
    <w:rsid w:val="FAAFF0A4"/>
    <w:rsid w:val="FB8F55DC"/>
    <w:rsid w:val="FBCF7ABF"/>
    <w:rsid w:val="FBFF8416"/>
    <w:rsid w:val="FCF7F34B"/>
    <w:rsid w:val="FD5B377D"/>
    <w:rsid w:val="FE3F271B"/>
    <w:rsid w:val="FEBFC356"/>
    <w:rsid w:val="FFDFE0A2"/>
    <w:rsid w:val="FFFE3A1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qFormat="1"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kinsoku w:val="0"/>
      <w:autoSpaceDE w:val="0"/>
      <w:autoSpaceDN w:val="0"/>
      <w:adjustRightInd w:val="0"/>
      <w:snapToGrid w:val="0"/>
      <w:textAlignment w:val="baseline"/>
    </w:pPr>
    <w:rPr>
      <w:rFonts w:ascii="Arial" w:hAnsi="Arial" w:cs="Arial" w:eastAsiaTheme="minorEastAsia"/>
      <w:snapToGrid w:val="0"/>
      <w:color w:val="000000"/>
      <w:sz w:val="21"/>
      <w:szCs w:val="21"/>
      <w:lang w:val="en-US" w:eastAsia="en-US" w:bidi="ar-SA"/>
    </w:rPr>
  </w:style>
  <w:style w:type="paragraph" w:styleId="2">
    <w:name w:val="heading 1"/>
    <w:basedOn w:val="1"/>
    <w:next w:val="1"/>
    <w:qFormat/>
    <w:uiPriority w:val="0"/>
    <w:pPr>
      <w:spacing w:beforeAutospacing="1" w:afterAutospacing="1"/>
      <w:outlineLvl w:val="0"/>
    </w:pPr>
    <w:rPr>
      <w:rFonts w:hint="eastAsia" w:ascii="宋体" w:hAnsi="宋体" w:eastAsia="宋体" w:cs="Times New Roman"/>
      <w:b/>
      <w:bCs/>
      <w:kern w:val="44"/>
      <w:sz w:val="48"/>
      <w:szCs w:val="48"/>
      <w:lang w:eastAsia="zh-CN"/>
    </w:rPr>
  </w:style>
  <w:style w:type="paragraph" w:styleId="3">
    <w:name w:val="heading 2"/>
    <w:basedOn w:val="1"/>
    <w:next w:val="1"/>
    <w:semiHidden/>
    <w:unhideWhenUsed/>
    <w:qFormat/>
    <w:uiPriority w:val="0"/>
    <w:pPr>
      <w:spacing w:beforeAutospacing="1" w:afterAutospacing="1"/>
      <w:outlineLvl w:val="1"/>
    </w:pPr>
    <w:rPr>
      <w:rFonts w:hint="eastAsia" w:ascii="宋体" w:hAnsi="宋体" w:eastAsia="宋体" w:cs="Times New Roman"/>
      <w:b/>
      <w:bCs/>
      <w:sz w:val="36"/>
      <w:szCs w:val="36"/>
      <w:lang w:eastAsia="zh-CN"/>
    </w:rPr>
  </w:style>
  <w:style w:type="character" w:default="1" w:styleId="14">
    <w:name w:val="Default Paragraph Font"/>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link w:val="24"/>
    <w:qFormat/>
    <w:uiPriority w:val="0"/>
  </w:style>
  <w:style w:type="paragraph" w:styleId="5">
    <w:name w:val="Body Text"/>
    <w:basedOn w:val="1"/>
    <w:next w:val="6"/>
    <w:semiHidden/>
    <w:qFormat/>
    <w:uiPriority w:val="0"/>
    <w:pPr>
      <w:spacing w:before="44" w:line="225" w:lineRule="auto"/>
    </w:pPr>
    <w:rPr>
      <w:rFonts w:ascii="宋体" w:hAnsi="宋体" w:eastAsia="宋体" w:cs="宋体"/>
      <w:sz w:val="24"/>
      <w:szCs w:val="24"/>
    </w:rPr>
  </w:style>
  <w:style w:type="paragraph" w:customStyle="1" w:styleId="6">
    <w:name w:val="Default"/>
    <w:qFormat/>
    <w:uiPriority w:val="0"/>
    <w:pPr>
      <w:widowControl w:val="0"/>
      <w:autoSpaceDE w:val="0"/>
      <w:autoSpaceDN w:val="0"/>
      <w:adjustRightInd w:val="0"/>
    </w:pPr>
    <w:rPr>
      <w:rFonts w:ascii="宋体" w:eastAsia="宋体" w:cs="宋体" w:hAnsiTheme="minorHAnsi"/>
      <w:color w:val="000000"/>
      <w:sz w:val="24"/>
      <w:szCs w:val="24"/>
      <w:lang w:val="en-US" w:eastAsia="zh-CN" w:bidi="ar-SA"/>
    </w:rPr>
  </w:style>
  <w:style w:type="paragraph" w:styleId="7">
    <w:name w:val="index 4"/>
    <w:basedOn w:val="1"/>
    <w:next w:val="1"/>
    <w:qFormat/>
    <w:uiPriority w:val="0"/>
    <w:pPr>
      <w:spacing w:line="360" w:lineRule="auto"/>
      <w:ind w:left="600" w:leftChars="600"/>
    </w:pPr>
    <w:rPr>
      <w:sz w:val="24"/>
      <w:szCs w:val="24"/>
    </w:rPr>
  </w:style>
  <w:style w:type="paragraph" w:styleId="8">
    <w:name w:val="Balloon Text"/>
    <w:basedOn w:val="1"/>
    <w:link w:val="21"/>
    <w:qFormat/>
    <w:uiPriority w:val="0"/>
    <w:rPr>
      <w:sz w:val="18"/>
      <w:szCs w:val="18"/>
    </w:rPr>
  </w:style>
  <w:style w:type="paragraph" w:styleId="9">
    <w:name w:val="footer"/>
    <w:basedOn w:val="1"/>
    <w:link w:val="20"/>
    <w:qFormat/>
    <w:uiPriority w:val="0"/>
    <w:pPr>
      <w:tabs>
        <w:tab w:val="center" w:pos="4153"/>
        <w:tab w:val="right" w:pos="8306"/>
      </w:tabs>
    </w:pPr>
    <w:rPr>
      <w:sz w:val="18"/>
      <w:szCs w:val="18"/>
    </w:rPr>
  </w:style>
  <w:style w:type="paragraph" w:styleId="10">
    <w:name w:val="header"/>
    <w:basedOn w:val="1"/>
    <w:link w:val="19"/>
    <w:qFormat/>
    <w:uiPriority w:val="0"/>
    <w:pPr>
      <w:pBdr>
        <w:bottom w:val="single" w:color="auto" w:sz="6" w:space="1"/>
      </w:pBdr>
      <w:tabs>
        <w:tab w:val="center" w:pos="4153"/>
        <w:tab w:val="right" w:pos="8306"/>
      </w:tabs>
      <w:jc w:val="center"/>
    </w:pPr>
    <w:rPr>
      <w:sz w:val="18"/>
      <w:szCs w:val="18"/>
    </w:rPr>
  </w:style>
  <w:style w:type="paragraph" w:styleId="11">
    <w:name w:val="annotation subject"/>
    <w:basedOn w:val="4"/>
    <w:next w:val="4"/>
    <w:link w:val="25"/>
    <w:qFormat/>
    <w:uiPriority w:val="0"/>
    <w:rPr>
      <w:b/>
      <w:bCs/>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Hyperlink"/>
    <w:basedOn w:val="14"/>
    <w:qFormat/>
    <w:uiPriority w:val="0"/>
    <w:rPr>
      <w:color w:val="0000FF"/>
      <w:u w:val="single"/>
    </w:rPr>
  </w:style>
  <w:style w:type="character" w:styleId="16">
    <w:name w:val="annotation reference"/>
    <w:basedOn w:val="14"/>
    <w:qFormat/>
    <w:uiPriority w:val="0"/>
    <w:rPr>
      <w:sz w:val="21"/>
      <w:szCs w:val="21"/>
    </w:rPr>
  </w:style>
  <w:style w:type="paragraph" w:customStyle="1" w:styleId="17">
    <w:name w:val="Table Text"/>
    <w:basedOn w:val="1"/>
    <w:semiHidden/>
    <w:qFormat/>
    <w:uiPriority w:val="0"/>
    <w:rPr>
      <w:rFonts w:ascii="宋体" w:hAnsi="宋体" w:eastAsia="宋体" w:cs="宋体"/>
      <w:sz w:val="28"/>
      <w:szCs w:val="28"/>
    </w:rPr>
  </w:style>
  <w:style w:type="table" w:customStyle="1" w:styleId="18">
    <w:name w:val="Table Normal"/>
    <w:semiHidden/>
    <w:unhideWhenUsed/>
    <w:qFormat/>
    <w:uiPriority w:val="0"/>
    <w:tblPr>
      <w:tblCellMar>
        <w:top w:w="0" w:type="dxa"/>
        <w:left w:w="0" w:type="dxa"/>
        <w:bottom w:w="0" w:type="dxa"/>
        <w:right w:w="0" w:type="dxa"/>
      </w:tblCellMar>
    </w:tblPr>
  </w:style>
  <w:style w:type="character" w:customStyle="1" w:styleId="19">
    <w:name w:val="页眉 字符"/>
    <w:basedOn w:val="14"/>
    <w:link w:val="10"/>
    <w:qFormat/>
    <w:uiPriority w:val="0"/>
    <w:rPr>
      <w:rFonts w:ascii="Arial" w:hAnsi="Arial" w:cs="Arial"/>
      <w:snapToGrid w:val="0"/>
      <w:color w:val="000000"/>
      <w:sz w:val="18"/>
      <w:szCs w:val="18"/>
      <w:lang w:eastAsia="en-US"/>
    </w:rPr>
  </w:style>
  <w:style w:type="character" w:customStyle="1" w:styleId="20">
    <w:name w:val="页脚 字符"/>
    <w:basedOn w:val="14"/>
    <w:link w:val="9"/>
    <w:qFormat/>
    <w:uiPriority w:val="0"/>
    <w:rPr>
      <w:rFonts w:ascii="Arial" w:hAnsi="Arial" w:cs="Arial"/>
      <w:snapToGrid w:val="0"/>
      <w:color w:val="000000"/>
      <w:sz w:val="18"/>
      <w:szCs w:val="18"/>
      <w:lang w:eastAsia="en-US"/>
    </w:rPr>
  </w:style>
  <w:style w:type="character" w:customStyle="1" w:styleId="21">
    <w:name w:val="批注框文本 字符"/>
    <w:basedOn w:val="14"/>
    <w:link w:val="8"/>
    <w:qFormat/>
    <w:uiPriority w:val="0"/>
    <w:rPr>
      <w:rFonts w:ascii="Arial" w:hAnsi="Arial" w:cs="Arial"/>
      <w:snapToGrid w:val="0"/>
      <w:color w:val="000000"/>
      <w:sz w:val="18"/>
      <w:szCs w:val="18"/>
      <w:lang w:eastAsia="en-US"/>
    </w:rPr>
  </w:style>
  <w:style w:type="character" w:customStyle="1" w:styleId="22">
    <w:name w:val="font71"/>
    <w:basedOn w:val="14"/>
    <w:qFormat/>
    <w:uiPriority w:val="0"/>
    <w:rPr>
      <w:rFonts w:ascii="Calibri" w:hAnsi="Calibri" w:cs="Calibri"/>
      <w:color w:val="000000"/>
      <w:sz w:val="24"/>
      <w:szCs w:val="24"/>
      <w:u w:val="none"/>
    </w:rPr>
  </w:style>
  <w:style w:type="character" w:customStyle="1" w:styleId="23">
    <w:name w:val="font61"/>
    <w:basedOn w:val="14"/>
    <w:qFormat/>
    <w:uiPriority w:val="0"/>
    <w:rPr>
      <w:rFonts w:hint="eastAsia" w:ascii="宋体" w:hAnsi="宋体" w:eastAsia="宋体" w:cs="宋体"/>
      <w:color w:val="000000"/>
      <w:sz w:val="24"/>
      <w:szCs w:val="24"/>
      <w:u w:val="none"/>
    </w:rPr>
  </w:style>
  <w:style w:type="character" w:customStyle="1" w:styleId="24">
    <w:name w:val="批注文字 字符"/>
    <w:basedOn w:val="14"/>
    <w:link w:val="4"/>
    <w:qFormat/>
    <w:uiPriority w:val="0"/>
    <w:rPr>
      <w:rFonts w:ascii="Arial" w:hAnsi="Arial" w:cs="Arial" w:eastAsiaTheme="minorEastAsia"/>
      <w:snapToGrid w:val="0"/>
      <w:color w:val="000000"/>
      <w:sz w:val="21"/>
      <w:szCs w:val="21"/>
      <w:lang w:eastAsia="en-US"/>
    </w:rPr>
  </w:style>
  <w:style w:type="character" w:customStyle="1" w:styleId="25">
    <w:name w:val="批注主题 字符"/>
    <w:basedOn w:val="24"/>
    <w:link w:val="11"/>
    <w:qFormat/>
    <w:uiPriority w:val="0"/>
    <w:rPr>
      <w:rFonts w:ascii="Arial" w:hAnsi="Arial" w:cs="Arial" w:eastAsiaTheme="minorEastAsia"/>
      <w:b/>
      <w:bCs/>
      <w:snapToGrid w:val="0"/>
      <w:color w:val="000000"/>
      <w:sz w:val="21"/>
      <w:szCs w:val="21"/>
      <w:lang w:eastAsia="en-US"/>
    </w:rPr>
  </w:style>
  <w:style w:type="paragraph" w:customStyle="1" w:styleId="26">
    <w:name w:val="修订1"/>
    <w:hidden/>
    <w:unhideWhenUsed/>
    <w:qFormat/>
    <w:uiPriority w:val="99"/>
    <w:rPr>
      <w:rFonts w:ascii="Arial" w:hAnsi="Arial" w:cs="Arial" w:eastAsiaTheme="minorEastAsia"/>
      <w:snapToGrid w:val="0"/>
      <w:color w:val="000000"/>
      <w:sz w:val="21"/>
      <w:szCs w:val="21"/>
      <w:lang w:val="en-US" w:eastAsia="en-US" w:bidi="ar-SA"/>
    </w:rPr>
  </w:style>
  <w:style w:type="paragraph" w:styleId="27">
    <w:name w:val="List Paragraph"/>
    <w:basedOn w:val="1"/>
    <w:unhideWhenUsed/>
    <w:qFormat/>
    <w:uiPriority w:val="99"/>
    <w:pPr>
      <w:ind w:firstLine="420" w:firstLineChars="200"/>
    </w:pPr>
  </w:style>
  <w:style w:type="character" w:customStyle="1" w:styleId="28">
    <w:name w:val="NormalCharacter1"/>
    <w:qFormat/>
    <w:uiPriority w:val="0"/>
  </w:style>
  <w:style w:type="paragraph" w:customStyle="1" w:styleId="29">
    <w:name w:val="BodyText1"/>
    <w:basedOn w:val="1"/>
    <w:qFormat/>
    <w:uiPriority w:val="0"/>
    <w:pPr>
      <w:kinsoku/>
      <w:autoSpaceDE/>
      <w:autoSpaceDN/>
      <w:adjustRightInd/>
      <w:snapToGrid/>
      <w:spacing w:after="120"/>
      <w:jc w:val="both"/>
      <w:textAlignment w:val="auto"/>
    </w:pPr>
    <w:rPr>
      <w:rFonts w:ascii="Calibri" w:hAnsi="Calibri" w:eastAsia="宋体" w:cs="Times New Roman"/>
      <w:snapToGrid/>
      <w:color w:val="auto"/>
      <w:szCs w:val="22"/>
      <w:lang w:eastAsia="zh-CN" w:bidi="mn-Mong-CN"/>
    </w:rPr>
  </w:style>
  <w:style w:type="paragraph" w:customStyle="1" w:styleId="30">
    <w:name w:val="修订2"/>
    <w:hidden/>
    <w:semiHidden/>
    <w:qFormat/>
    <w:uiPriority w:val="99"/>
    <w:rPr>
      <w:rFonts w:ascii="Arial" w:hAnsi="Arial" w:cs="Arial" w:eastAsiaTheme="minorEastAsia"/>
      <w:snapToGrid w:val="0"/>
      <w:color w:val="000000"/>
      <w:sz w:val="21"/>
      <w:szCs w:val="21"/>
      <w:lang w:val="en-US" w:eastAsia="en-US" w:bidi="ar-SA"/>
    </w:rPr>
  </w:style>
  <w:style w:type="paragraph" w:customStyle="1" w:styleId="31">
    <w:name w:val="修订3"/>
    <w:hidden/>
    <w:unhideWhenUsed/>
    <w:qFormat/>
    <w:uiPriority w:val="99"/>
    <w:rPr>
      <w:rFonts w:ascii="Arial" w:hAnsi="Arial" w:cs="Arial" w:eastAsiaTheme="minorEastAsia"/>
      <w:snapToGrid w:val="0"/>
      <w:color w:val="000000"/>
      <w:sz w:val="21"/>
      <w:szCs w:val="21"/>
      <w:lang w:val="en-US" w:eastAsia="en-US" w:bidi="ar-SA"/>
    </w:rPr>
  </w:style>
  <w:style w:type="paragraph" w:customStyle="1" w:styleId="32">
    <w:name w:val="修订4"/>
    <w:hidden/>
    <w:semiHidden/>
    <w:qFormat/>
    <w:uiPriority w:val="99"/>
    <w:rPr>
      <w:rFonts w:ascii="Arial" w:hAnsi="Arial" w:cs="Arial" w:eastAsiaTheme="minorEastAsia"/>
      <w:snapToGrid w:val="0"/>
      <w:color w:val="000000"/>
      <w:sz w:val="21"/>
      <w:szCs w:val="21"/>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9" Type="http://schemas.openxmlformats.org/officeDocument/2006/relationships/fontTable" Target="fontTable.xml"/><Relationship Id="rId68" Type="http://schemas.openxmlformats.org/officeDocument/2006/relationships/customXml" Target="../customXml/item1.xml"/><Relationship Id="rId67" Type="http://schemas.openxmlformats.org/officeDocument/2006/relationships/numbering" Target="numbering.xml"/><Relationship Id="rId66" Type="http://schemas.openxmlformats.org/officeDocument/2006/relationships/image" Target="media/image62.jpeg"/><Relationship Id="rId65" Type="http://schemas.openxmlformats.org/officeDocument/2006/relationships/image" Target="media/image61.jpeg"/><Relationship Id="rId64" Type="http://schemas.openxmlformats.org/officeDocument/2006/relationships/image" Target="media/image60.jpeg"/><Relationship Id="rId63" Type="http://schemas.openxmlformats.org/officeDocument/2006/relationships/image" Target="media/image59.jpeg"/><Relationship Id="rId62" Type="http://schemas.openxmlformats.org/officeDocument/2006/relationships/image" Target="media/image58.png"/><Relationship Id="rId61" Type="http://schemas.openxmlformats.org/officeDocument/2006/relationships/image" Target="media/image57.png"/><Relationship Id="rId60" Type="http://schemas.openxmlformats.org/officeDocument/2006/relationships/image" Target="media/image56.jpeg"/><Relationship Id="rId6" Type="http://schemas.openxmlformats.org/officeDocument/2006/relationships/image" Target="media/image2.jpeg"/><Relationship Id="rId59" Type="http://schemas.openxmlformats.org/officeDocument/2006/relationships/image" Target="media/image55.png"/><Relationship Id="rId58" Type="http://schemas.openxmlformats.org/officeDocument/2006/relationships/image" Target="media/image54.png"/><Relationship Id="rId57" Type="http://schemas.openxmlformats.org/officeDocument/2006/relationships/image" Target="media/image53.jpeg"/><Relationship Id="rId56" Type="http://schemas.openxmlformats.org/officeDocument/2006/relationships/image" Target="media/image52.jpeg"/><Relationship Id="rId55" Type="http://schemas.openxmlformats.org/officeDocument/2006/relationships/image" Target="media/image51.png"/><Relationship Id="rId54" Type="http://schemas.openxmlformats.org/officeDocument/2006/relationships/image" Target="media/image50.png"/><Relationship Id="rId53" Type="http://schemas.openxmlformats.org/officeDocument/2006/relationships/image" Target="media/image49.png"/><Relationship Id="rId52" Type="http://schemas.openxmlformats.org/officeDocument/2006/relationships/image" Target="media/image48.png"/><Relationship Id="rId51" Type="http://schemas.openxmlformats.org/officeDocument/2006/relationships/image" Target="media/image47.jpeg"/><Relationship Id="rId50" Type="http://schemas.openxmlformats.org/officeDocument/2006/relationships/image" Target="media/image46.png"/><Relationship Id="rId5" Type="http://schemas.openxmlformats.org/officeDocument/2006/relationships/image" Target="media/image1.png"/><Relationship Id="rId49" Type="http://schemas.openxmlformats.org/officeDocument/2006/relationships/image" Target="media/image45.png"/><Relationship Id="rId48" Type="http://schemas.openxmlformats.org/officeDocument/2006/relationships/image" Target="media/image44.jpe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jpe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jpe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jpe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jpe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Version="6" StyleName="APA" SelectedStyle="\APASixthEditionOfficeOnline.xsl"/>
</file>

<file path=customXml/itemProps1.xml><?xml version="1.0" encoding="utf-8"?>
<ds:datastoreItem xmlns:ds="http://schemas.openxmlformats.org/officeDocument/2006/customXml" ds:itemID="{0CCEB1A1-A7AF-4113-B8B1-590F943EF547}">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14</Pages>
  <Words>10271</Words>
  <Characters>12491</Characters>
  <Lines>122</Lines>
  <Paragraphs>34</Paragraphs>
  <TotalTime>11</TotalTime>
  <ScaleCrop>false</ScaleCrop>
  <LinksUpToDate>false</LinksUpToDate>
  <CharactersWithSpaces>12773</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2025-05-08T15:48:00Z</dcterms:created>
  <dc:creator>WMH</dc:creator>
  <cp:lastModifiedBy>晋一民</cp:lastModifiedBy>
  <dcterms:modified xsi:type="dcterms:W3CDTF">2025-10-13T01:44:58Z</dcterms:modified>
  <cp:revision>44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CF96132AECD345F8916C530C78C7D946_13</vt:lpwstr>
  </property>
  <property fmtid="{D5CDD505-2E9C-101B-9397-08002B2CF9AE}" pid="4" name="KSOTemplateDocerSaveRecord">
    <vt:lpwstr>eyJoZGlkIjoiNGM3MmY0OTNjM2FiYjM2YjE2NGRhZTljZmIyMTQyNWMiLCJ1c2VySWQiOiIxNjQzMTc3ODEwIn0=</vt:lpwstr>
  </property>
</Properties>
</file>