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52" w:rsidRPr="00937938" w:rsidRDefault="00B14969">
      <w:pPr>
        <w:jc w:val="center"/>
        <w:rPr>
          <w:rFonts w:ascii="方正小标宋简体" w:eastAsia="方正小标宋简体"/>
          <w:sz w:val="44"/>
          <w:szCs w:val="44"/>
        </w:rPr>
      </w:pPr>
      <w:r w:rsidRPr="00937938">
        <w:rPr>
          <w:rFonts w:ascii="方正小标宋简体" w:eastAsia="方正小标宋简体" w:hint="eastAsia"/>
          <w:sz w:val="44"/>
          <w:szCs w:val="44"/>
        </w:rPr>
        <w:t>上海市人力资源和社会保障局宣传教育中心</w:t>
      </w:r>
    </w:p>
    <w:p w:rsidR="00FA3952" w:rsidRPr="00937938" w:rsidRDefault="00671F47">
      <w:pPr>
        <w:jc w:val="center"/>
        <w:rPr>
          <w:rFonts w:ascii="方正小标宋简体" w:eastAsia="方正小标宋简体"/>
          <w:sz w:val="44"/>
          <w:szCs w:val="44"/>
        </w:rPr>
      </w:pPr>
      <w:r w:rsidRPr="00937938">
        <w:rPr>
          <w:rFonts w:ascii="方正小标宋简体" w:eastAsia="方正小标宋简体" w:hint="eastAsia"/>
          <w:sz w:val="44"/>
          <w:szCs w:val="44"/>
        </w:rPr>
        <w:t>《人力资源社会保障》报印刷</w:t>
      </w:r>
      <w:r w:rsidR="00B14969" w:rsidRPr="00937938">
        <w:rPr>
          <w:rFonts w:ascii="方正小标宋简体" w:eastAsia="方正小标宋简体" w:hint="eastAsia"/>
          <w:sz w:val="44"/>
          <w:szCs w:val="44"/>
        </w:rPr>
        <w:t>项目</w:t>
      </w:r>
    </w:p>
    <w:p w:rsidR="00FA3952" w:rsidRPr="00937938" w:rsidRDefault="00FA3952">
      <w:pPr>
        <w:adjustRightInd/>
        <w:spacing w:line="360" w:lineRule="auto"/>
        <w:textAlignment w:val="auto"/>
        <w:rPr>
          <w:rFonts w:ascii="仿宋_GB2312" w:eastAsia="仿宋_GB2312"/>
          <w:sz w:val="30"/>
        </w:rPr>
      </w:pPr>
    </w:p>
    <w:p w:rsidR="00FA3952" w:rsidRPr="00937938" w:rsidRDefault="00B14969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黑体" w:eastAsia="黑体" w:hAnsi="黑体"/>
          <w:sz w:val="32"/>
          <w:szCs w:val="32"/>
        </w:rPr>
      </w:pPr>
      <w:bookmarkStart w:id="0" w:name="_Toc452726825"/>
      <w:bookmarkStart w:id="1" w:name="_Toc372707689"/>
      <w:bookmarkStart w:id="2" w:name="_Toc434897195"/>
      <w:r w:rsidRPr="00937938">
        <w:rPr>
          <w:rFonts w:ascii="黑体" w:eastAsia="黑体" w:hAnsi="黑体" w:hint="eastAsia"/>
          <w:sz w:val="32"/>
          <w:szCs w:val="32"/>
        </w:rPr>
        <w:t>一、服务要求</w:t>
      </w:r>
      <w:bookmarkStart w:id="3" w:name="_Toc434897193"/>
      <w:bookmarkStart w:id="4" w:name="_Toc452726827"/>
      <w:bookmarkEnd w:id="0"/>
      <w:bookmarkEnd w:id="1"/>
      <w:bookmarkEnd w:id="2"/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（一）服务内容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1.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《人力资源社会保障》（对开四版）周报，2.5万份/周，全年50期共125万份。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2.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《人力资源社会保障》（四开四版）周报，7.5万份/周，全年50期共375万份。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3.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每年制作《人力资源社会保障》（四开四版）合订本10册。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4.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合同期限：2024年7月1日至2025年6月30日。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（二）</w:t>
      </w:r>
      <w:r w:rsidR="00D90F28" w:rsidRPr="00937938">
        <w:rPr>
          <w:rFonts w:ascii="仿宋_GB2312" w:eastAsia="仿宋_GB2312" w:hAnsi="仿宋" w:hint="eastAsia"/>
          <w:sz w:val="32"/>
          <w:szCs w:val="32"/>
        </w:rPr>
        <w:t>印刷要求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1.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纸张要求：新闻纸（华泰或广州）；第一、第四版彩印。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2.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印刷质量：符合胶印《报纸印刷品质量要求及检验方法》的国家标准，符合国家环保要求。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3.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特别要求：宣传活动时需临时印制32版报纸，并且不能分成2叠。</w:t>
      </w:r>
    </w:p>
    <w:p w:rsidR="00FA3952" w:rsidRPr="00937938" w:rsidRDefault="00226713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4.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完成时间：每周二完成印刷。</w:t>
      </w:r>
    </w:p>
    <w:p w:rsidR="008A7607" w:rsidRPr="00937938" w:rsidRDefault="008A7607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（三）划样要求</w:t>
      </w:r>
    </w:p>
    <w:p w:rsidR="00E11576" w:rsidRPr="00937938" w:rsidRDefault="001732D9" w:rsidP="00E11576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1.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版面设计</w:t>
      </w:r>
      <w:r w:rsidRPr="00937938">
        <w:rPr>
          <w:rFonts w:ascii="仿宋_GB2312" w:eastAsia="仿宋_GB2312" w:hAnsi="仿宋" w:hint="eastAsia"/>
          <w:sz w:val="32"/>
          <w:szCs w:val="32"/>
        </w:rPr>
        <w:t>：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报纸版面应整体协调、美观大方，既突出中心内容，又确保各个部分相互呼应。</w:t>
      </w:r>
    </w:p>
    <w:p w:rsidR="00E11576" w:rsidRPr="00937938" w:rsidRDefault="001732D9" w:rsidP="00E11576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2.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文字编排：文字稿件的编排应注意走向和形式，同时注意版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lastRenderedPageBreak/>
        <w:t>面形块的分割合理，避免给读者带来阅读障碍。</w:t>
      </w:r>
    </w:p>
    <w:p w:rsidR="00E11576" w:rsidRPr="00937938" w:rsidRDefault="001732D9" w:rsidP="00E11576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3.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标题设计：标题应规范且美观，题文相符，力求简洁明了。标题的主题、肩题、副题字号大小应依次递减，形成一定的层次感。</w:t>
      </w:r>
    </w:p>
    <w:p w:rsidR="00E11576" w:rsidRPr="00937938" w:rsidRDefault="001732D9" w:rsidP="00E11576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4.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图片处理：应根据图片内容以及与整个版面的协调性来设计图片的大小尺寸。</w:t>
      </w:r>
    </w:p>
    <w:p w:rsidR="008A7607" w:rsidRPr="00937938" w:rsidRDefault="001732D9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5.</w:t>
      </w:r>
      <w:r w:rsidR="00E11576" w:rsidRPr="00937938">
        <w:rPr>
          <w:rFonts w:ascii="仿宋_GB2312" w:eastAsia="仿宋_GB2312" w:hAnsi="仿宋" w:hint="eastAsia"/>
          <w:sz w:val="32"/>
          <w:szCs w:val="32"/>
        </w:rPr>
        <w:t>字体使用：字号和字体应严格按照采购方要求使用，不得随意缩小、放大或改用其他字体。</w:t>
      </w:r>
    </w:p>
    <w:p w:rsidR="00D90F28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</w:t>
      </w:r>
      <w:r w:rsidR="00F10B6C" w:rsidRPr="00937938">
        <w:rPr>
          <w:rFonts w:ascii="仿宋_GB2312" w:eastAsia="仿宋_GB2312" w:hAnsi="仿宋" w:hint="eastAsia"/>
          <w:sz w:val="32"/>
          <w:szCs w:val="32"/>
        </w:rPr>
        <w:t>四</w:t>
      </w:r>
      <w:r w:rsidRPr="00937938">
        <w:rPr>
          <w:rFonts w:ascii="仿宋_GB2312" w:eastAsia="仿宋_GB2312" w:hAnsi="仿宋" w:hint="eastAsia"/>
          <w:sz w:val="32"/>
          <w:szCs w:val="32"/>
        </w:rPr>
        <w:t>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排版要求</w:t>
      </w:r>
    </w:p>
    <w:p w:rsidR="00FA3952" w:rsidRPr="00937938" w:rsidRDefault="00B14969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具有4小时内完成20版面(浮动)中、英文的组版及排版输出能力，可配合采购人的临时排版修改需求。</w:t>
      </w:r>
    </w:p>
    <w:p w:rsidR="00D90F28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</w:t>
      </w:r>
      <w:r w:rsidR="00F10B6C" w:rsidRPr="00937938">
        <w:rPr>
          <w:rFonts w:ascii="仿宋_GB2312" w:eastAsia="仿宋_GB2312" w:hAnsi="仿宋" w:hint="eastAsia"/>
          <w:sz w:val="32"/>
          <w:szCs w:val="32"/>
        </w:rPr>
        <w:t>五</w:t>
      </w:r>
      <w:r w:rsidRPr="00937938">
        <w:rPr>
          <w:rFonts w:ascii="仿宋_GB2312" w:eastAsia="仿宋_GB2312" w:hAnsi="仿宋" w:hint="eastAsia"/>
          <w:sz w:val="32"/>
          <w:szCs w:val="32"/>
        </w:rPr>
        <w:t>）</w:t>
      </w:r>
      <w:r w:rsidR="00665E0D" w:rsidRPr="00937938">
        <w:rPr>
          <w:rFonts w:ascii="仿宋_GB2312" w:eastAsia="仿宋_GB2312" w:hAnsi="仿宋" w:hint="eastAsia"/>
          <w:sz w:val="32"/>
          <w:szCs w:val="32"/>
        </w:rPr>
        <w:t>校对</w:t>
      </w:r>
      <w:r w:rsidR="00D90F28" w:rsidRPr="00937938">
        <w:rPr>
          <w:rFonts w:ascii="仿宋_GB2312" w:eastAsia="仿宋_GB2312" w:hAnsi="仿宋" w:hint="eastAsia"/>
          <w:sz w:val="32"/>
          <w:szCs w:val="32"/>
        </w:rPr>
        <w:t>要求</w:t>
      </w:r>
    </w:p>
    <w:p w:rsidR="00665E0D" w:rsidRPr="00937938" w:rsidRDefault="00665E0D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指定专人负责</w:t>
      </w:r>
      <w:r w:rsidR="00C3640A" w:rsidRPr="00937938">
        <w:rPr>
          <w:rFonts w:ascii="仿宋_GB2312" w:eastAsia="仿宋_GB2312" w:hAnsi="仿宋" w:hint="eastAsia"/>
          <w:sz w:val="32"/>
          <w:szCs w:val="32"/>
        </w:rPr>
        <w:t>头</w:t>
      </w:r>
      <w:r w:rsidRPr="00937938">
        <w:rPr>
          <w:rFonts w:ascii="仿宋_GB2312" w:eastAsia="仿宋_GB2312" w:hAnsi="仿宋" w:hint="eastAsia"/>
          <w:sz w:val="32"/>
          <w:szCs w:val="32"/>
        </w:rPr>
        <w:t>校，确保内容无遗漏，对期号、日期、重要人名</w:t>
      </w:r>
      <w:r w:rsidR="001B7A8C" w:rsidRPr="00937938">
        <w:rPr>
          <w:rFonts w:ascii="仿宋_GB2312" w:eastAsia="仿宋_GB2312" w:hAnsi="仿宋" w:hint="eastAsia"/>
          <w:sz w:val="32"/>
          <w:szCs w:val="32"/>
        </w:rPr>
        <w:t>专业表述</w:t>
      </w:r>
      <w:r w:rsidRPr="00937938">
        <w:rPr>
          <w:rFonts w:ascii="仿宋_GB2312" w:eastAsia="仿宋_GB2312" w:hAnsi="仿宋" w:hint="eastAsia"/>
          <w:sz w:val="32"/>
          <w:szCs w:val="32"/>
        </w:rPr>
        <w:t>等重要信息加强核对，做好意识形态</w:t>
      </w:r>
      <w:r w:rsidR="005156CD" w:rsidRPr="00937938">
        <w:rPr>
          <w:rFonts w:ascii="仿宋_GB2312" w:eastAsia="仿宋_GB2312" w:hAnsi="仿宋" w:hint="eastAsia"/>
          <w:sz w:val="32"/>
          <w:szCs w:val="32"/>
        </w:rPr>
        <w:t>把关</w:t>
      </w:r>
      <w:r w:rsidRPr="00937938">
        <w:rPr>
          <w:rFonts w:ascii="仿宋_GB2312" w:eastAsia="仿宋_GB2312" w:hAnsi="仿宋" w:hint="eastAsia"/>
          <w:sz w:val="32"/>
          <w:szCs w:val="32"/>
        </w:rPr>
        <w:t>和保密工作。</w:t>
      </w:r>
    </w:p>
    <w:p w:rsidR="00FA3952" w:rsidRPr="00937938" w:rsidRDefault="00F10B6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（六</w:t>
      </w:r>
      <w:r w:rsidR="00CD760C" w:rsidRPr="00937938">
        <w:rPr>
          <w:rFonts w:ascii="仿宋_GB2312" w:eastAsia="仿宋_GB2312" w:hAnsi="仿宋" w:hint="eastAsia"/>
          <w:sz w:val="32"/>
          <w:szCs w:val="32"/>
        </w:rPr>
        <w:t>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配</w:t>
      </w:r>
      <w:r w:rsidR="00D90F28" w:rsidRPr="00937938">
        <w:rPr>
          <w:rFonts w:ascii="仿宋_GB2312" w:eastAsia="仿宋_GB2312" w:hAnsi="仿宋" w:hint="eastAsia"/>
          <w:sz w:val="32"/>
          <w:szCs w:val="32"/>
        </w:rPr>
        <w:t>送要求</w:t>
      </w:r>
    </w:p>
    <w:p w:rsidR="00FA3952" w:rsidRPr="00937938" w:rsidRDefault="00B14969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《人力资源</w:t>
      </w:r>
      <w:r w:rsidR="00DB5823" w:rsidRPr="00937938">
        <w:rPr>
          <w:rFonts w:ascii="仿宋_GB2312" w:eastAsia="仿宋_GB2312" w:hAnsi="仿宋" w:hint="eastAsia"/>
          <w:sz w:val="32"/>
          <w:szCs w:val="32"/>
        </w:rPr>
        <w:t>社会</w:t>
      </w:r>
      <w:r w:rsidRPr="00937938">
        <w:rPr>
          <w:rFonts w:ascii="仿宋_GB2312" w:eastAsia="仿宋_GB2312" w:hAnsi="仿宋" w:hint="eastAsia"/>
          <w:sz w:val="32"/>
          <w:szCs w:val="32"/>
        </w:rPr>
        <w:t>保障》（四开四版）周报按1000份一捆、《人力资源</w:t>
      </w:r>
      <w:r w:rsidR="00DB5823" w:rsidRPr="00937938">
        <w:rPr>
          <w:rFonts w:ascii="仿宋_GB2312" w:eastAsia="仿宋_GB2312" w:hAnsi="仿宋" w:hint="eastAsia"/>
          <w:sz w:val="32"/>
          <w:szCs w:val="32"/>
        </w:rPr>
        <w:t>社会</w:t>
      </w:r>
      <w:r w:rsidRPr="00937938">
        <w:rPr>
          <w:rFonts w:ascii="仿宋_GB2312" w:eastAsia="仿宋_GB2312" w:hAnsi="仿宋" w:hint="eastAsia"/>
          <w:sz w:val="32"/>
          <w:szCs w:val="32"/>
        </w:rPr>
        <w:t>保障》（对开四版）周报按500份一捆，采用牛皮纸或纸箱分别进行独立再包装，并在每周三上午9点前送达</w:t>
      </w:r>
      <w:r w:rsidR="00573136" w:rsidRPr="00937938">
        <w:rPr>
          <w:rFonts w:ascii="仿宋_GB2312" w:eastAsia="仿宋_GB2312" w:hAnsi="仿宋" w:hint="eastAsia"/>
          <w:sz w:val="32"/>
          <w:szCs w:val="32"/>
        </w:rPr>
        <w:t>指定地点</w:t>
      </w:r>
      <w:r w:rsidRPr="00937938">
        <w:rPr>
          <w:rFonts w:ascii="仿宋_GB2312" w:eastAsia="仿宋_GB2312" w:hAnsi="仿宋" w:hint="eastAsia"/>
          <w:sz w:val="32"/>
          <w:szCs w:val="32"/>
        </w:rPr>
        <w:t>。具备与印刷服务及产品相应的厢式运输车至少1辆，并提供行驶证。</w:t>
      </w:r>
    </w:p>
    <w:p w:rsidR="00FA3952" w:rsidRPr="00937938" w:rsidRDefault="00B14969" w:rsidP="00CD760C">
      <w:pPr>
        <w:adjustRightInd/>
        <w:spacing w:line="360" w:lineRule="auto"/>
        <w:ind w:firstLineChars="200" w:firstLine="640"/>
        <w:textAlignment w:val="auto"/>
        <w:rPr>
          <w:rFonts w:ascii="黑体" w:eastAsia="黑体" w:hAnsi="黑体"/>
          <w:sz w:val="32"/>
          <w:szCs w:val="32"/>
        </w:rPr>
      </w:pPr>
      <w:r w:rsidRPr="00937938">
        <w:rPr>
          <w:rFonts w:ascii="黑体" w:eastAsia="黑体" w:hAnsi="黑体" w:hint="eastAsia"/>
          <w:sz w:val="32"/>
          <w:szCs w:val="32"/>
        </w:rPr>
        <w:t>二、供应商资格要求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（一）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符合《中华人民共和国政府采购法》第二十二条规定；</w:t>
      </w:r>
    </w:p>
    <w:p w:rsidR="00476461" w:rsidRDefault="00CD760C" w:rsidP="00476461">
      <w:pPr>
        <w:ind w:firstLineChars="200" w:firstLine="640"/>
        <w:rPr>
          <w:rFonts w:ascii="Helvetica" w:hAnsi="Helvetica"/>
          <w:color w:val="666666"/>
          <w:szCs w:val="21"/>
          <w:shd w:val="clear" w:color="auto" w:fill="F2F2F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（二）</w:t>
      </w:r>
      <w:bookmarkStart w:id="5" w:name="_Hlk164158066"/>
      <w:r w:rsidR="00B14969" w:rsidRPr="00937938">
        <w:rPr>
          <w:rFonts w:ascii="仿宋_GB2312" w:eastAsia="仿宋_GB2312" w:hAnsi="仿宋" w:hint="eastAsia"/>
          <w:sz w:val="32"/>
          <w:szCs w:val="32"/>
        </w:rPr>
        <w:t>供应商必须有</w:t>
      </w:r>
      <w:r w:rsidR="00476461">
        <w:rPr>
          <w:rFonts w:ascii="仿宋_GB2312" w:eastAsia="仿宋_GB2312" w:hAnsi="仿宋" w:hint="eastAsia"/>
          <w:sz w:val="32"/>
          <w:szCs w:val="32"/>
        </w:rPr>
        <w:t>国家</w:t>
      </w:r>
      <w:bookmarkStart w:id="6" w:name="_GoBack"/>
      <w:bookmarkEnd w:id="6"/>
      <w:r w:rsidR="00476461" w:rsidRPr="00AF708D">
        <w:rPr>
          <w:rFonts w:ascii="仿宋_GB2312" w:eastAsia="仿宋_GB2312" w:hAnsi="仿宋" w:hint="eastAsia"/>
          <w:sz w:val="32"/>
          <w:szCs w:val="32"/>
        </w:rPr>
        <w:t>新闻出版广电总局</w:t>
      </w:r>
      <w:r w:rsidR="00476461" w:rsidRPr="00AF708D">
        <w:rPr>
          <w:rFonts w:ascii="仿宋_GB2312" w:eastAsia="仿宋_GB2312" w:hAnsi="仿宋"/>
          <w:sz w:val="32"/>
          <w:szCs w:val="32"/>
        </w:rPr>
        <w:t>(或地方政府新闻出版局)</w:t>
      </w:r>
      <w:r w:rsidR="00476461" w:rsidRPr="008133F8">
        <w:rPr>
          <w:rFonts w:ascii="仿宋_GB2312" w:eastAsia="仿宋_GB2312" w:hAnsi="仿宋" w:hint="eastAsia"/>
          <w:sz w:val="32"/>
          <w:szCs w:val="32"/>
        </w:rPr>
        <w:t>颁发的印刷经营许可证；</w:t>
      </w:r>
    </w:p>
    <w:p w:rsidR="00FA3952" w:rsidRPr="00937938" w:rsidRDefault="00B14969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lastRenderedPageBreak/>
        <w:t>颁发的印刷经营许可证；</w:t>
      </w:r>
      <w:bookmarkEnd w:id="5"/>
    </w:p>
    <w:p w:rsidR="00FA3952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（三）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供应商必须为“上海政府采购网”集市采购供应商；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（四）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供应商未被列入“信用中国”网站(www.creditchina.gov.cn)失信被执行人名单、重大税收违法案件当事人名单和中国政府采购网</w:t>
      </w:r>
      <w:r w:rsidR="00925674" w:rsidRPr="00937938">
        <w:rPr>
          <w:rFonts w:ascii="仿宋_GB2312" w:eastAsia="仿宋_GB2312" w:hAnsi="仿宋" w:hint="eastAsia"/>
          <w:sz w:val="32"/>
          <w:szCs w:val="32"/>
        </w:rPr>
        <w:t>(www.ccgp.gov.cn)政府采购严重违法失信行为记录名单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；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（五）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本项目不接受联合体投标，不允许外发转包；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（六）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单位负责人为同一人或者存在直接控股、管理关系的不同供应商，不得参加同一合同项下的采购活动。</w:t>
      </w:r>
    </w:p>
    <w:p w:rsidR="00CD760C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（七）供应商须具有一定的经营规模，需具备两组以上高速全彩新闻纸轮转印刷机，能够一叠承印对开12版、16版、24版、32版，须达到每小时印刷80000份以上报纸的能力。</w:t>
      </w:r>
    </w:p>
    <w:p w:rsidR="00CD760C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（八）供应商需提供印刷纸张、油墨的检测报告（提供具有CNAS或CMA认证的第三方检测机构出具的检测报告复印件。）检测报告签发日到本项目投标截止日间隔不超过一年。</w:t>
      </w:r>
    </w:p>
    <w:p w:rsidR="00CD760C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（九）供应商需按项目要求配备印刷生产人员和操作员若干（提供印刷高级工证书和计算机中级证书或其他资格证明）。</w:t>
      </w:r>
    </w:p>
    <w:p w:rsidR="00CD760C" w:rsidRPr="00937938" w:rsidRDefault="00CD760C" w:rsidP="00CD760C">
      <w:pPr>
        <w:adjustRightInd/>
        <w:spacing w:line="360" w:lineRule="auto"/>
        <w:ind w:firstLineChars="200" w:firstLine="640"/>
        <w:jc w:val="left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（十）供应商需提供企业IS09001（质量管理体系）、ISO14001（环境管理体系）、IS045001（职业健康安全管理体系）。</w:t>
      </w:r>
    </w:p>
    <w:p w:rsidR="00FA3952" w:rsidRPr="00937938" w:rsidRDefault="00B14969" w:rsidP="00CD760C">
      <w:pPr>
        <w:adjustRightInd/>
        <w:spacing w:line="360" w:lineRule="auto"/>
        <w:ind w:firstLineChars="200" w:firstLine="640"/>
        <w:textAlignment w:val="auto"/>
        <w:rPr>
          <w:rFonts w:ascii="黑体" w:eastAsia="黑体" w:hAnsi="黑体"/>
          <w:sz w:val="32"/>
          <w:szCs w:val="32"/>
        </w:rPr>
      </w:pPr>
      <w:r w:rsidRPr="00937938">
        <w:rPr>
          <w:rFonts w:ascii="黑体" w:eastAsia="黑体" w:hAnsi="黑体" w:hint="eastAsia"/>
          <w:sz w:val="32"/>
          <w:szCs w:val="32"/>
        </w:rPr>
        <w:t>三、其他相关要求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（一）供应商</w:t>
      </w:r>
      <w:r w:rsidR="00B1496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需安排优秀的设计人员负责报纸的</w:t>
      </w:r>
      <w:r w:rsidR="00040EAA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录入、划样、</w:t>
      </w:r>
      <w:r w:rsidR="00B1496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排版、制作、</w:t>
      </w:r>
      <w:r w:rsidR="00037F1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头</w:t>
      </w:r>
      <w:r w:rsidR="00B1496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校和印刷，</w:t>
      </w:r>
      <w:r w:rsidR="00C3640A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头校</w:t>
      </w:r>
      <w:r w:rsidR="00B1496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工作必须在</w:t>
      </w:r>
      <w:r w:rsidR="00C3640A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每周五下班前</w:t>
      </w:r>
      <w:r w:rsidR="00B14969" w:rsidRPr="00937938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印刷成品必须符合国家及有关部门的技术标准和规范，满足用户要求，内容无误，材质无误、纸张平滑，墨色均匀，页码正确，尺寸划一，装订整齐，包装结实，标签准确。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（三）供应商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需提供专人负责联系、出厂验收等工作，同时需为采购方提供校对、清样场所。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（四）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若印刷服务不符合规定、质量不合格或者产品存在瑕疵的，采购人有权要求重印、退货或索赔。如有数量短缺问题，由</w:t>
      </w:r>
      <w:r w:rsidRPr="00937938">
        <w:rPr>
          <w:rFonts w:ascii="仿宋_GB2312" w:eastAsia="仿宋_GB2312" w:hAnsi="仿宋" w:hint="eastAsia"/>
          <w:sz w:val="32"/>
          <w:szCs w:val="32"/>
        </w:rPr>
        <w:t>供应商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负责补齐。如遇报纸增刊、增版（32版内一叠发行）或临时变更纸张、色彩等特殊情况，</w:t>
      </w:r>
      <w:r w:rsidRPr="00937938">
        <w:rPr>
          <w:rFonts w:ascii="仿宋_GB2312" w:eastAsia="仿宋_GB2312" w:hAnsi="仿宋" w:hint="eastAsia"/>
          <w:sz w:val="32"/>
          <w:szCs w:val="32"/>
        </w:rPr>
        <w:t>供应商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需积极配合提供相应服务</w:t>
      </w:r>
      <w:r w:rsidR="00F5128F" w:rsidRPr="00937938">
        <w:rPr>
          <w:rFonts w:ascii="仿宋_GB2312" w:eastAsia="仿宋_GB2312" w:hAnsi="仿宋" w:hint="eastAsia"/>
          <w:sz w:val="32"/>
          <w:szCs w:val="32"/>
        </w:rPr>
        <w:t>，相关费用包含在印刷成本内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bookmarkStart w:id="7" w:name="_Toc192492239"/>
      <w:bookmarkStart w:id="8" w:name="OLE_LINK1"/>
      <w:bookmarkEnd w:id="3"/>
      <w:bookmarkEnd w:id="4"/>
      <w:r w:rsidRPr="00937938">
        <w:rPr>
          <w:rFonts w:ascii="仿宋_GB2312" w:eastAsia="仿宋_GB2312" w:hAnsi="仿宋" w:hint="eastAsia"/>
          <w:sz w:val="32"/>
          <w:szCs w:val="32"/>
        </w:rPr>
        <w:t>（五）供应商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对所有印刷品的内容，都要给予保密，对印刷的所有工序指定专人监督和管理，做到印刷内容不外传。印刷完成后，对所有工序中</w:t>
      </w:r>
      <w:r w:rsidR="003F2F3D" w:rsidRPr="00937938">
        <w:rPr>
          <w:rFonts w:ascii="仿宋_GB2312" w:eastAsia="仿宋_GB2312" w:hAnsi="仿宋" w:hint="eastAsia"/>
          <w:sz w:val="32"/>
          <w:szCs w:val="32"/>
        </w:rPr>
        <w:t>作废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的各种材料</w:t>
      </w:r>
      <w:r w:rsidR="00244A83" w:rsidRPr="00937938">
        <w:rPr>
          <w:rFonts w:ascii="仿宋_GB2312" w:eastAsia="仿宋_GB2312" w:hAnsi="仿宋" w:hint="eastAsia"/>
          <w:sz w:val="32"/>
          <w:szCs w:val="32"/>
        </w:rPr>
        <w:t>须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及时销毁，并对储存在电脑里的文件进行永久删除。否则对因此而产生的一切后果，承担经济赔偿及法律责任。</w:t>
      </w:r>
      <w:bookmarkEnd w:id="7"/>
      <w:bookmarkEnd w:id="8"/>
    </w:p>
    <w:p w:rsidR="00142D73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（六）</w:t>
      </w:r>
      <w:r w:rsidR="00142D73" w:rsidRPr="00937938">
        <w:rPr>
          <w:rFonts w:ascii="仿宋_GB2312" w:eastAsia="仿宋_GB2312" w:hAnsi="仿宋" w:hint="eastAsia"/>
          <w:sz w:val="32"/>
          <w:szCs w:val="32"/>
        </w:rPr>
        <w:t>电子报纸要求形成一套全彩色版PDF电子文档，相关费用包含在印刷成本内。</w:t>
      </w:r>
    </w:p>
    <w:p w:rsidR="00FA3952" w:rsidRPr="00937938" w:rsidRDefault="00CD760C" w:rsidP="00CD760C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（七）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所有服务要求所包含的配送费用、</w:t>
      </w:r>
      <w:r w:rsidR="00265187" w:rsidRPr="00937938">
        <w:rPr>
          <w:rFonts w:ascii="仿宋_GB2312" w:eastAsia="仿宋_GB2312" w:hAnsi="仿宋" w:hint="eastAsia"/>
          <w:sz w:val="32"/>
          <w:szCs w:val="32"/>
        </w:rPr>
        <w:t>划样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校对排版等相关费用均包含在印刷成本内。</w:t>
      </w:r>
    </w:p>
    <w:p w:rsidR="00FA3952" w:rsidRPr="00973E62" w:rsidRDefault="00CD760C" w:rsidP="00973E62">
      <w:pPr>
        <w:adjustRightInd/>
        <w:spacing w:line="360" w:lineRule="auto"/>
        <w:ind w:firstLineChars="200" w:firstLine="640"/>
        <w:textAlignment w:val="auto"/>
        <w:rPr>
          <w:rFonts w:ascii="仿宋_GB2312" w:eastAsia="仿宋_GB2312" w:hAnsi="仿宋"/>
          <w:sz w:val="32"/>
          <w:szCs w:val="32"/>
        </w:rPr>
      </w:pPr>
      <w:r w:rsidRPr="00937938">
        <w:rPr>
          <w:rFonts w:ascii="仿宋_GB2312" w:eastAsia="仿宋_GB2312" w:hAnsi="仿宋" w:hint="eastAsia"/>
          <w:sz w:val="32"/>
          <w:szCs w:val="32"/>
        </w:rPr>
        <w:t>（八）</w:t>
      </w:r>
      <w:r w:rsidR="00B14969" w:rsidRPr="00937938">
        <w:rPr>
          <w:rFonts w:ascii="仿宋_GB2312" w:eastAsia="仿宋_GB2312" w:hAnsi="仿宋" w:hint="eastAsia"/>
          <w:sz w:val="32"/>
          <w:szCs w:val="32"/>
        </w:rPr>
        <w:t>安排专人处理售后响应事宜。</w:t>
      </w:r>
    </w:p>
    <w:sectPr w:rsidR="00FA3952" w:rsidRPr="00973E62" w:rsidSect="00FA3952">
      <w:footerReference w:type="default" r:id="rId6"/>
      <w:footerReference w:type="first" r:id="rId7"/>
      <w:pgSz w:w="11907" w:h="16840"/>
      <w:pgMar w:top="1588" w:right="1134" w:bottom="1588" w:left="1134" w:header="1021" w:footer="992" w:gutter="34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EE" w:rsidRDefault="00991AEE">
      <w:pPr>
        <w:spacing w:line="240" w:lineRule="auto"/>
      </w:pPr>
      <w:r>
        <w:separator/>
      </w:r>
    </w:p>
  </w:endnote>
  <w:endnote w:type="continuationSeparator" w:id="0">
    <w:p w:rsidR="00991AEE" w:rsidRDefault="0099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986768"/>
      <w:docPartObj>
        <w:docPartGallery w:val="AutoText"/>
      </w:docPartObj>
    </w:sdtPr>
    <w:sdtEndPr/>
    <w:sdtContent>
      <w:p w:rsidR="00FA3952" w:rsidRDefault="00B50A98">
        <w:pPr>
          <w:pStyle w:val="a3"/>
          <w:jc w:val="center"/>
        </w:pPr>
        <w:r>
          <w:fldChar w:fldCharType="begin"/>
        </w:r>
        <w:r w:rsidR="00B14969">
          <w:instrText xml:space="preserve"> PAGE   \* MERGEFORMAT </w:instrText>
        </w:r>
        <w:r>
          <w:fldChar w:fldCharType="separate"/>
        </w:r>
        <w:r w:rsidR="008133F8" w:rsidRPr="008133F8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FA3952" w:rsidRDefault="00FA39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52" w:rsidRDefault="00B14969">
    <w:pPr>
      <w:pStyle w:val="a3"/>
      <w:jc w:val="right"/>
    </w:pPr>
    <w:r>
      <w:ptab w:relativeTo="margin" w:alignment="center" w:leader="none"/>
    </w:r>
    <w:r>
      <w:ptab w:relativeTo="margin" w:alignment="center" w:leader="none"/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EE" w:rsidRDefault="00991AEE">
      <w:pPr>
        <w:spacing w:line="240" w:lineRule="auto"/>
      </w:pPr>
      <w:r>
        <w:separator/>
      </w:r>
    </w:p>
  </w:footnote>
  <w:footnote w:type="continuationSeparator" w:id="0">
    <w:p w:rsidR="00991AEE" w:rsidRDefault="00991A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zMDc1YmFkNTM3OGFhYWFkNjBlNWUzM2YwNjViYjgifQ=="/>
  </w:docVars>
  <w:rsids>
    <w:rsidRoot w:val="006D4442"/>
    <w:rsid w:val="00027B02"/>
    <w:rsid w:val="0003411E"/>
    <w:rsid w:val="00037F19"/>
    <w:rsid w:val="00040EAA"/>
    <w:rsid w:val="00041C81"/>
    <w:rsid w:val="000819BC"/>
    <w:rsid w:val="000B7A90"/>
    <w:rsid w:val="000E676E"/>
    <w:rsid w:val="00142D73"/>
    <w:rsid w:val="00143D31"/>
    <w:rsid w:val="00154322"/>
    <w:rsid w:val="001732D9"/>
    <w:rsid w:val="001739AF"/>
    <w:rsid w:val="001B7A8C"/>
    <w:rsid w:val="001F05A4"/>
    <w:rsid w:val="001F5C77"/>
    <w:rsid w:val="001F6147"/>
    <w:rsid w:val="0020306D"/>
    <w:rsid w:val="00226713"/>
    <w:rsid w:val="00242947"/>
    <w:rsid w:val="00244A83"/>
    <w:rsid w:val="00265187"/>
    <w:rsid w:val="002777B7"/>
    <w:rsid w:val="002918FA"/>
    <w:rsid w:val="002B0D47"/>
    <w:rsid w:val="002C55DE"/>
    <w:rsid w:val="00326A32"/>
    <w:rsid w:val="00336FC0"/>
    <w:rsid w:val="00352B91"/>
    <w:rsid w:val="003730D4"/>
    <w:rsid w:val="003C24CA"/>
    <w:rsid w:val="003F2F3D"/>
    <w:rsid w:val="00431C38"/>
    <w:rsid w:val="00434170"/>
    <w:rsid w:val="0044589D"/>
    <w:rsid w:val="00473F5B"/>
    <w:rsid w:val="00476461"/>
    <w:rsid w:val="004777D6"/>
    <w:rsid w:val="004E794E"/>
    <w:rsid w:val="00511BA8"/>
    <w:rsid w:val="00514C06"/>
    <w:rsid w:val="005156CD"/>
    <w:rsid w:val="00535AEF"/>
    <w:rsid w:val="00573136"/>
    <w:rsid w:val="005F52B1"/>
    <w:rsid w:val="00601E9B"/>
    <w:rsid w:val="006063E1"/>
    <w:rsid w:val="00630EE9"/>
    <w:rsid w:val="0064484B"/>
    <w:rsid w:val="00665E0D"/>
    <w:rsid w:val="00671F47"/>
    <w:rsid w:val="00673A4B"/>
    <w:rsid w:val="006856E7"/>
    <w:rsid w:val="006976C1"/>
    <w:rsid w:val="006D4442"/>
    <w:rsid w:val="006E3171"/>
    <w:rsid w:val="00742BD5"/>
    <w:rsid w:val="00753F2C"/>
    <w:rsid w:val="007D1A0E"/>
    <w:rsid w:val="007E4004"/>
    <w:rsid w:val="007E6B8C"/>
    <w:rsid w:val="008133F8"/>
    <w:rsid w:val="008256C1"/>
    <w:rsid w:val="0083247C"/>
    <w:rsid w:val="00887722"/>
    <w:rsid w:val="008951FC"/>
    <w:rsid w:val="008A7607"/>
    <w:rsid w:val="00925674"/>
    <w:rsid w:val="00931C06"/>
    <w:rsid w:val="00937938"/>
    <w:rsid w:val="00955CFC"/>
    <w:rsid w:val="00973E62"/>
    <w:rsid w:val="00991AEE"/>
    <w:rsid w:val="009E01F2"/>
    <w:rsid w:val="009F4D8D"/>
    <w:rsid w:val="00A0370F"/>
    <w:rsid w:val="00A54E7F"/>
    <w:rsid w:val="00AC3E38"/>
    <w:rsid w:val="00B14969"/>
    <w:rsid w:val="00B50A98"/>
    <w:rsid w:val="00B67644"/>
    <w:rsid w:val="00B9299A"/>
    <w:rsid w:val="00B97FB3"/>
    <w:rsid w:val="00BB3EA0"/>
    <w:rsid w:val="00BC044A"/>
    <w:rsid w:val="00BC4882"/>
    <w:rsid w:val="00BE09C6"/>
    <w:rsid w:val="00BF11B6"/>
    <w:rsid w:val="00C31DDE"/>
    <w:rsid w:val="00C3640A"/>
    <w:rsid w:val="00C56307"/>
    <w:rsid w:val="00CA27E2"/>
    <w:rsid w:val="00CA2D52"/>
    <w:rsid w:val="00CC2F5E"/>
    <w:rsid w:val="00CD58C4"/>
    <w:rsid w:val="00CD760C"/>
    <w:rsid w:val="00CE6CE2"/>
    <w:rsid w:val="00D1516C"/>
    <w:rsid w:val="00D26C74"/>
    <w:rsid w:val="00D576A7"/>
    <w:rsid w:val="00D90F28"/>
    <w:rsid w:val="00DB5823"/>
    <w:rsid w:val="00DC06EA"/>
    <w:rsid w:val="00DD728D"/>
    <w:rsid w:val="00E11576"/>
    <w:rsid w:val="00E66E36"/>
    <w:rsid w:val="00EC0A80"/>
    <w:rsid w:val="00F10B6C"/>
    <w:rsid w:val="00F33D6D"/>
    <w:rsid w:val="00F35917"/>
    <w:rsid w:val="00F4187E"/>
    <w:rsid w:val="00F5128F"/>
    <w:rsid w:val="00F65D11"/>
    <w:rsid w:val="00F94F9E"/>
    <w:rsid w:val="00FA3952"/>
    <w:rsid w:val="00FC3C64"/>
    <w:rsid w:val="00FE5F43"/>
    <w:rsid w:val="40F35AF3"/>
    <w:rsid w:val="5F0A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EF8C"/>
  <w15:docId w15:val="{EE9C4012-797C-477A-A91D-B6F9D94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95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95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FA39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FA395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A3952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FA3952"/>
    <w:pPr>
      <w:autoSpaceDE w:val="0"/>
      <w:autoSpaceDN w:val="0"/>
      <w:jc w:val="left"/>
    </w:pPr>
    <w:rPr>
      <w:rFonts w:ascii="宋体" w:hAnsi="宋体" w:cs="宋体"/>
      <w:sz w:val="22"/>
    </w:rPr>
  </w:style>
  <w:style w:type="paragraph" w:styleId="a8">
    <w:name w:val="List Paragraph"/>
    <w:basedOn w:val="a"/>
    <w:uiPriority w:val="99"/>
    <w:unhideWhenUsed/>
    <w:rsid w:val="00CD760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31DDE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1D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xjzx104053</dc:creator>
  <cp:lastModifiedBy>朱晨</cp:lastModifiedBy>
  <cp:revision>22</cp:revision>
  <cp:lastPrinted>2024-04-10T05:56:00Z</cp:lastPrinted>
  <dcterms:created xsi:type="dcterms:W3CDTF">2024-04-07T06:54:00Z</dcterms:created>
  <dcterms:modified xsi:type="dcterms:W3CDTF">2024-04-17T03:55:00Z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E9AE594F2EB846FC97E54EDFE11D6CE1_12</vt:lpwstr>
  </property>
</Properties>
</file>