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966E">
      <w:pPr>
        <w:pStyle w:val="2"/>
        <w:numPr>
          <w:ilvl w:val="0"/>
          <w:numId w:val="0"/>
        </w:numPr>
        <w:ind w:left="425"/>
        <w:jc w:val="center"/>
        <w:rPr>
          <w:rFonts w:hint="eastAsia"/>
          <w:highlight w:val="none"/>
        </w:rPr>
      </w:pPr>
      <w:bookmarkStart w:id="0" w:name="_Toc63785461"/>
      <w:r>
        <w:rPr>
          <w:rFonts w:hint="eastAsia"/>
          <w:highlight w:val="none"/>
        </w:rPr>
        <w:t>上海交通运行和应急指挥系统(2024年升级改造)项目工程建设采购需求</w:t>
      </w:r>
    </w:p>
    <w:p w14:paraId="3221DE6F">
      <w:pPr>
        <w:pStyle w:val="2"/>
        <w:ind w:left="424" w:hanging="422" w:hangingChars="132"/>
        <w:rPr>
          <w:rFonts w:hint="eastAsia"/>
          <w:highlight w:val="none"/>
        </w:rPr>
      </w:pPr>
      <w:r>
        <w:rPr>
          <w:rFonts w:hint="eastAsia"/>
          <w:highlight w:val="none"/>
        </w:rPr>
        <w:t>项目概况</w:t>
      </w:r>
      <w:bookmarkEnd w:id="0"/>
    </w:p>
    <w:p w14:paraId="059E8C50">
      <w:pPr>
        <w:pStyle w:val="3"/>
        <w:ind w:left="1138" w:hanging="1134" w:hangingChars="378"/>
        <w:rPr>
          <w:rFonts w:hint="eastAsia"/>
          <w:color w:val="auto"/>
          <w:highlight w:val="none"/>
        </w:rPr>
      </w:pPr>
      <w:r>
        <w:rPr>
          <w:rFonts w:hint="eastAsia"/>
          <w:color w:val="auto"/>
          <w:highlight w:val="none"/>
        </w:rPr>
        <w:t>项目背景</w:t>
      </w:r>
    </w:p>
    <w:p w14:paraId="513655B0">
      <w:pPr>
        <w:numPr>
          <w:ilvl w:val="0"/>
          <w:numId w:val="2"/>
        </w:numPr>
        <w:spacing w:before="69"/>
        <w:ind w:right="30" w:hanging="5" w:firstLineChars="0"/>
        <w:rPr>
          <w:rFonts w:hint="eastAsia" w:cs="宋体"/>
          <w:highlight w:val="none"/>
        </w:rPr>
      </w:pPr>
      <w:r>
        <w:rPr>
          <w:rFonts w:hint="eastAsia" w:cs="宋体"/>
          <w:highlight w:val="none"/>
        </w:rPr>
        <w:t>上海重要交通枢纽综合交通保障与服务亟需数字化转型的背景</w:t>
      </w:r>
    </w:p>
    <w:p w14:paraId="643F1DCE">
      <w:pPr>
        <w:spacing w:before="69" w:line="345" w:lineRule="auto"/>
        <w:ind w:left="38"/>
        <w:rPr>
          <w:rFonts w:hint="eastAsia" w:cs="宋体"/>
          <w:highlight w:val="none"/>
        </w:rPr>
      </w:pPr>
      <w:r>
        <w:rPr>
          <w:rFonts w:hint="eastAsia" w:cs="宋体"/>
          <w:highlight w:val="none"/>
        </w:rPr>
        <w:t>2023年以来，本市主要交通枢纽铁路、民航旅客到发量同比快速增长。在五一、十一、春节等重大节假日及暑运高峰期，虹桥火车站、上海火车站等重要枢纽到发客流量屡创历史新高，对枢纽综合交通运行保障与服务提出了挑战。市领导多次作出批示，并于2024年2月向市交通委提出了“研究两场三站大客流研判与决策分析数字化场景建设”的有关要求。</w:t>
      </w:r>
    </w:p>
    <w:p w14:paraId="1BC9EDED">
      <w:pPr>
        <w:numPr>
          <w:ilvl w:val="0"/>
          <w:numId w:val="2"/>
        </w:numPr>
        <w:spacing w:before="69"/>
        <w:ind w:left="0" w:right="30" w:firstLine="420" w:firstLineChars="0"/>
        <w:rPr>
          <w:rFonts w:hint="eastAsia" w:cs="宋体"/>
          <w:highlight w:val="none"/>
        </w:rPr>
      </w:pPr>
      <w:r>
        <w:rPr>
          <w:rFonts w:hint="eastAsia" w:cs="宋体"/>
          <w:highlight w:val="none"/>
        </w:rPr>
        <w:t>国家要求提高重点领域综合交通运输运行监测、协调联动、应急指挥、决策分析等业务应用能力的背景</w:t>
      </w:r>
    </w:p>
    <w:p w14:paraId="496E4EB5">
      <w:pPr>
        <w:spacing w:before="69" w:line="345" w:lineRule="auto"/>
        <w:ind w:left="38"/>
        <w:rPr>
          <w:rFonts w:hint="eastAsia" w:cs="宋体"/>
          <w:highlight w:val="none"/>
        </w:rPr>
      </w:pPr>
      <w:r>
        <w:rPr>
          <w:rFonts w:hint="eastAsia" w:cs="宋体"/>
          <w:highlight w:val="none"/>
        </w:rPr>
        <w:t>交通运输部持续推进交通行业应急管理体系和应急指挥综合能力建设，近年来印发了《交通运输部办公厅关于印发省级综合交通运输调度和应急指挥系统定位主要功能和技术保障要求的通知》、《交通运输部关于加强交通运输应急管理体系和能力建设的指导意见》等文件要求加强重点领域综合交通运输保障的能力。</w:t>
      </w:r>
    </w:p>
    <w:p w14:paraId="0D8C107D">
      <w:pPr>
        <w:spacing w:before="69" w:line="345" w:lineRule="auto"/>
        <w:ind w:left="38"/>
        <w:rPr>
          <w:rFonts w:hint="eastAsia" w:cs="宋体"/>
          <w:highlight w:val="none"/>
        </w:rPr>
      </w:pPr>
      <w:r>
        <w:rPr>
          <w:rFonts w:hint="eastAsia" w:cs="宋体"/>
          <w:highlight w:val="none"/>
        </w:rPr>
        <w:t>本项目在既有的上海交通运行和应急指挥系统基础上，拟针对上海重要交通枢纽这一重点领域，开展数字化转型升级，以虹桥火车站为重点，提升枢纽综合交通运输运行监测、协调联动、应急指挥、决策分析及公众服务等业务应用能力。</w:t>
      </w:r>
    </w:p>
    <w:p w14:paraId="37B97466">
      <w:pPr>
        <w:pStyle w:val="3"/>
        <w:ind w:left="1138" w:hanging="1134" w:hangingChars="378"/>
        <w:rPr>
          <w:rFonts w:hint="eastAsia"/>
          <w:highlight w:val="none"/>
        </w:rPr>
      </w:pPr>
      <w:r>
        <w:rPr>
          <w:rFonts w:hint="eastAsia"/>
          <w:highlight w:val="none"/>
        </w:rPr>
        <w:t>系统现状</w:t>
      </w:r>
    </w:p>
    <w:p w14:paraId="5D0BC7B1">
      <w:pPr>
        <w:pStyle w:val="4"/>
        <w:ind w:firstLine="0" w:firstLineChars="0"/>
        <w:rPr>
          <w:rFonts w:hint="eastAsia"/>
          <w:highlight w:val="none"/>
        </w:rPr>
      </w:pPr>
      <w:r>
        <w:rPr>
          <w:rFonts w:hint="eastAsia"/>
          <w:highlight w:val="none"/>
        </w:rPr>
        <w:t xml:space="preserve">  1.2.1 项目现状</w:t>
      </w:r>
    </w:p>
    <w:p w14:paraId="25E61C92">
      <w:pPr>
        <w:spacing w:before="69" w:line="345" w:lineRule="auto"/>
        <w:ind w:left="38"/>
        <w:rPr>
          <w:rFonts w:hint="eastAsia" w:cs="宋体"/>
          <w:highlight w:val="none"/>
        </w:rPr>
      </w:pPr>
      <w:r>
        <w:rPr>
          <w:rFonts w:hint="eastAsia" w:cs="宋体"/>
          <w:highlight w:val="none"/>
        </w:rPr>
        <w:t>为提升上海交通运输综合应急处置能力和协同指挥能力，满足长三角尤其上海毗邻地区综合交通应急处置水平和协调指挥水平的需要，2023年上海市交通委交通指挥中心建设</w:t>
      </w:r>
      <w:r>
        <w:rPr>
          <w:rFonts w:hint="eastAsia" w:cs="宋体"/>
          <w:highlight w:val="none"/>
          <w:lang w:val="en-US" w:eastAsia="zh-CN"/>
        </w:rPr>
        <w:t>上海交通运行和应急指挥系统，初步建立上海</w:t>
      </w:r>
      <w:r>
        <w:rPr>
          <w:rFonts w:hint="eastAsia" w:cs="宋体"/>
          <w:highlight w:val="none"/>
        </w:rPr>
        <w:t>交通应急指挥协同系统框架，建设应急管理、应急指挥功能，基于“应急一张图”实现应急资源调度，实现应急预警、先期处置、应急响应、应急联动、应急处置等各个阶段与相关单位之间的及时、有效联动协同，有效提升指挥中心与各联动单位、处置队伍的协同能级和处置效率。</w:t>
      </w:r>
    </w:p>
    <w:p w14:paraId="40AF6B74">
      <w:pPr>
        <w:spacing w:before="69" w:line="345" w:lineRule="auto"/>
        <w:ind w:left="38"/>
        <w:rPr>
          <w:rFonts w:hint="eastAsia" w:cs="宋体"/>
          <w:highlight w:val="none"/>
        </w:rPr>
      </w:pPr>
      <w:r>
        <w:rPr>
          <w:rFonts w:cs="宋体"/>
          <w:highlight w:val="none"/>
        </w:rPr>
        <w:t>同时，开发了防汛防台应急预案数字化、城市快速路事件处置和虹桥枢纽大客流疏散场景。防汛防台应用场景通过实时视频信息、水位信息等数据，将信息采集、数据分析、处置指令智能化、模块化，将防汛防台预警流程与突发事件处置流程闭环并进行可视化展示，保证本市交通行业在汛期运行平稳；城市快速路事件处置场景以南北/延安高架交通事件自动检测应用为试点，通过定制程序实现对交通拥堵、车辆抛锚、车辆事故、异常停车等交通事件的在线监测与自动报警，补充了人工巡检等传统警情上报方式，提高交通管理自动化水平；虹桥枢纽大客流疏散应用场景将虹桥枢纽大客流疏散处置流程电子化、可视化，并直观显示当前视频及各相关业态分析数据，实现了预案场景数字化、指挥调度可视化，进一步提高对虹桥枢纽突发大客流的应急处置水平。</w:t>
      </w:r>
    </w:p>
    <w:p w14:paraId="5BABE50B">
      <w:pPr>
        <w:pStyle w:val="4"/>
        <w:ind w:firstLine="0" w:firstLineChars="0"/>
        <w:rPr>
          <w:rFonts w:hint="eastAsia"/>
          <w:highlight w:val="none"/>
        </w:rPr>
      </w:pPr>
      <w:r>
        <w:rPr>
          <w:rFonts w:hint="eastAsia"/>
          <w:highlight w:val="none"/>
        </w:rPr>
        <w:t xml:space="preserve">  1.2.2 新增需求</w:t>
      </w:r>
    </w:p>
    <w:p w14:paraId="6F545C12">
      <w:pPr>
        <w:pStyle w:val="15"/>
        <w:rPr>
          <w:rFonts w:hint="eastAsia" w:ascii="宋体" w:hAnsi="宋体" w:eastAsia="宋体" w:cs="宋体"/>
          <w:szCs w:val="24"/>
          <w:highlight w:val="none"/>
        </w:rPr>
      </w:pPr>
      <w:r>
        <w:rPr>
          <w:rFonts w:hint="eastAsia" w:ascii="宋体" w:hAnsi="宋体" w:eastAsia="宋体" w:cs="宋体"/>
          <w:szCs w:val="24"/>
          <w:highlight w:val="none"/>
        </w:rPr>
        <w:t>在现有系统基础上，需新增以下方面需求：</w:t>
      </w:r>
    </w:p>
    <w:p w14:paraId="689A7440">
      <w:pPr>
        <w:pStyle w:val="15"/>
        <w:rPr>
          <w:rFonts w:hint="eastAsia" w:ascii="宋体" w:hAnsi="宋体" w:eastAsia="宋体" w:cs="宋体"/>
          <w:szCs w:val="24"/>
          <w:highlight w:val="none"/>
        </w:rPr>
      </w:pPr>
      <w:r>
        <w:rPr>
          <w:rFonts w:hint="eastAsia" w:ascii="宋体" w:hAnsi="宋体" w:eastAsia="宋体" w:cs="宋体"/>
          <w:szCs w:val="24"/>
          <w:highlight w:val="none"/>
        </w:rPr>
        <w:t>一是增强综合交通监测预警能力，目前指挥中心面向道路交通监测、预警构建了相关指标，但还需扩展到轨道交通、对外交通、水上交通等其他领域；</w:t>
      </w:r>
    </w:p>
    <w:p w14:paraId="1059BE0E">
      <w:pPr>
        <w:pStyle w:val="15"/>
        <w:rPr>
          <w:rFonts w:hint="eastAsia" w:ascii="宋体" w:hAnsi="宋体" w:eastAsia="宋体" w:cs="宋体"/>
          <w:szCs w:val="24"/>
          <w:highlight w:val="none"/>
        </w:rPr>
      </w:pPr>
      <w:r>
        <w:rPr>
          <w:rFonts w:hint="eastAsia" w:ascii="宋体" w:hAnsi="宋体" w:eastAsia="宋体" w:cs="宋体"/>
          <w:szCs w:val="24"/>
          <w:highlight w:val="none"/>
        </w:rPr>
        <w:t>二是增强突发事件状况下现有系统扁平化指挥支撑能力，目前跨部门应急指挥相关的事件上报、指令下发仅限于指挥中心和各行业主管部门和骨干企业间流转，与现场人员的联系较为薄弱，枢纽交通保障所需时效性强、现场人员也需要系统提供信息支撑，需要增加应急指挥移动端的应用；</w:t>
      </w:r>
    </w:p>
    <w:p w14:paraId="6D8987FF">
      <w:pPr>
        <w:pStyle w:val="15"/>
        <w:rPr>
          <w:rFonts w:hint="eastAsia" w:ascii="宋体" w:hAnsi="宋体" w:eastAsia="宋体" w:cs="宋体"/>
          <w:szCs w:val="24"/>
          <w:highlight w:val="none"/>
        </w:rPr>
      </w:pPr>
      <w:r>
        <w:rPr>
          <w:rFonts w:hint="eastAsia" w:ascii="宋体" w:hAnsi="宋体" w:eastAsia="宋体" w:cs="宋体"/>
          <w:szCs w:val="24"/>
          <w:highlight w:val="none"/>
        </w:rPr>
        <w:t>三是进一步拓展运行监测和应急指挥场景，2023年以来虹桥火车站等重要交通枢纽大客流、轨交故障频频引发</w:t>
      </w:r>
      <w:r>
        <w:rPr>
          <w:rFonts w:hint="eastAsia" w:ascii="宋体" w:hAnsi="宋体" w:eastAsia="宋体" w:cs="宋体"/>
          <w:szCs w:val="24"/>
          <w:highlight w:val="none"/>
          <w:lang w:eastAsia="zh-CN"/>
        </w:rPr>
        <w:t>舆  情</w:t>
      </w:r>
      <w:r>
        <w:rPr>
          <w:rFonts w:hint="eastAsia" w:ascii="宋体" w:hAnsi="宋体" w:eastAsia="宋体" w:cs="宋体"/>
          <w:szCs w:val="24"/>
          <w:highlight w:val="none"/>
        </w:rPr>
        <w:t>，需要通过</w:t>
      </w:r>
      <w:r>
        <w:rPr>
          <w:rFonts w:hint="eastAsia" w:ascii="宋体" w:hAnsi="宋体" w:eastAsia="宋体" w:cs="宋体"/>
          <w:szCs w:val="24"/>
          <w:highlight w:val="none"/>
          <w:lang w:val="en-US" w:eastAsia="zh-CN"/>
        </w:rPr>
        <w:t>充分利用现有数据、视频基础上新增感知、服务设施通过</w:t>
      </w:r>
      <w:r>
        <w:rPr>
          <w:rFonts w:hint="eastAsia" w:ascii="宋体" w:hAnsi="宋体" w:eastAsia="宋体" w:cs="宋体"/>
          <w:szCs w:val="24"/>
          <w:highlight w:val="none"/>
        </w:rPr>
        <w:t>数字化转型支撑重要交通枢纽大客流保障、枢纽轨交突发事件保障等场景，今后可在实现重要枢纽运行保障新模式的基础上，逐步扩展到其他重大赛事、重大活动等交通保障场景；</w:t>
      </w:r>
    </w:p>
    <w:p w14:paraId="13D047C7">
      <w:pPr>
        <w:pStyle w:val="15"/>
        <w:rPr>
          <w:rFonts w:hint="eastAsia" w:ascii="宋体" w:hAnsi="宋体" w:eastAsia="宋体" w:cs="宋体"/>
          <w:szCs w:val="24"/>
          <w:highlight w:val="none"/>
        </w:rPr>
      </w:pPr>
      <w:r>
        <w:rPr>
          <w:rFonts w:hint="eastAsia" w:ascii="宋体" w:hAnsi="宋体" w:eastAsia="宋体" w:cs="宋体"/>
          <w:szCs w:val="24"/>
          <w:highlight w:val="none"/>
        </w:rPr>
        <w:t>四是进一步增强数字底座能力，升级数据共享、融合治理和数据存储相关功能，新增决策模型、算法模块，建设仿真推演沙盘及引擎、二三维渲染引擎，设施设备运维等支撑层功能；新增感知监测、研判预警、决策评估、公众服务相关的应用功能；</w:t>
      </w:r>
    </w:p>
    <w:p w14:paraId="3BF383C7">
      <w:pPr>
        <w:rPr>
          <w:rFonts w:hint="eastAsia" w:cs="宋体"/>
          <w:highlight w:val="none"/>
        </w:rPr>
      </w:pPr>
      <w:r>
        <w:rPr>
          <w:rFonts w:hint="eastAsia" w:cs="宋体"/>
          <w:highlight w:val="none"/>
        </w:rPr>
        <w:t>五是从服务拓展上，为各类枢纽保障单位和出租车司机提供服务信息支持，全力支撑市城运</w:t>
      </w:r>
      <w:r>
        <w:rPr>
          <w:rFonts w:hint="eastAsia" w:cs="宋体"/>
          <w:highlight w:val="none"/>
          <w:lang w:val="en-US" w:eastAsia="zh-CN"/>
        </w:rPr>
        <w:t>中心</w:t>
      </w:r>
      <w:r>
        <w:rPr>
          <w:rFonts w:hint="eastAsia" w:cs="宋体"/>
          <w:highlight w:val="none"/>
        </w:rPr>
        <w:t>城市运行“一屏观”、“一网管”。</w:t>
      </w:r>
    </w:p>
    <w:p w14:paraId="3A5ED736">
      <w:pPr>
        <w:rPr>
          <w:rFonts w:hint="eastAsia" w:cs="宋体"/>
          <w:color w:val="auto"/>
          <w:highlight w:val="none"/>
          <w:lang w:val="en-US" w:eastAsia="zh-CN"/>
        </w:rPr>
      </w:pPr>
      <w:r>
        <w:rPr>
          <w:rFonts w:hint="eastAsia" w:cs="宋体"/>
          <w:color w:val="auto"/>
          <w:highlight w:val="none"/>
          <w:lang w:val="en-US" w:eastAsia="zh-CN"/>
        </w:rPr>
        <w:t>除上述需求外，在本项目实施过程中，应做好以下方面的衔接：</w:t>
      </w:r>
    </w:p>
    <w:p w14:paraId="692C53AB">
      <w:pPr>
        <w:numPr>
          <w:ilvl w:val="0"/>
          <w:numId w:val="3"/>
        </w:numPr>
        <w:rPr>
          <w:rFonts w:hint="eastAsia" w:cs="宋体"/>
          <w:color w:val="auto"/>
          <w:highlight w:val="none"/>
          <w:lang w:val="en-US" w:eastAsia="zh-CN"/>
        </w:rPr>
      </w:pPr>
      <w:r>
        <w:rPr>
          <w:rFonts w:hint="eastAsia" w:cs="宋体"/>
          <w:color w:val="auto"/>
          <w:highlight w:val="none"/>
          <w:lang w:val="en-US" w:eastAsia="zh-CN"/>
        </w:rPr>
        <w:t>与基于手机信令的客流数据服务项目的衔接，充分利用数据服务项目中虹桥火车站相关实时、后评估数据分析结果，服务于虹桥火车站的监测、研判、指挥、决策、评估等环节。</w:t>
      </w:r>
    </w:p>
    <w:p w14:paraId="72B08213">
      <w:pPr>
        <w:numPr>
          <w:ilvl w:val="0"/>
          <w:numId w:val="3"/>
        </w:numPr>
        <w:rPr>
          <w:rFonts w:hint="default" w:eastAsia="宋体" w:cs="宋体"/>
          <w:color w:val="auto"/>
          <w:highlight w:val="none"/>
          <w:lang w:val="en-US" w:eastAsia="zh-CN"/>
        </w:rPr>
      </w:pPr>
      <w:r>
        <w:rPr>
          <w:rFonts w:hint="eastAsia" w:cs="宋体"/>
          <w:color w:val="auto"/>
          <w:highlight w:val="none"/>
          <w:lang w:val="en-US" w:eastAsia="zh-CN"/>
        </w:rPr>
        <w:t>应做好本项目虹桥火车站、上海火车站、上海南站管道、线缆敷设相关建设内容与本项目配套项目中的管道开挖、赔付、管道或线缆租赁（如有）等事项以及数字孪生引擎中行人、车辆行走、避让功能，人群热力功能等孪生功能开发、相关数据接口等事项的衔接工作，按照“全市一张图”相关工作要求做好模型轻量化、地图与模型反馈、上述孪生功能二次开发后向“全市一张图”的反哺工作和市大数据中心的数据归集工作，保障项目如期实施并达到本项目预期的建设目标。</w:t>
      </w:r>
    </w:p>
    <w:p w14:paraId="77F9AF44">
      <w:pPr>
        <w:numPr>
          <w:ilvl w:val="0"/>
          <w:numId w:val="3"/>
        </w:numPr>
        <w:rPr>
          <w:rFonts w:hint="default" w:eastAsia="宋体" w:cs="宋体"/>
          <w:highlight w:val="none"/>
          <w:lang w:val="en-US" w:eastAsia="zh-CN"/>
        </w:rPr>
      </w:pPr>
      <w:r>
        <w:rPr>
          <w:rFonts w:hint="eastAsia" w:cs="宋体"/>
          <w:color w:val="auto"/>
          <w:highlight w:val="none"/>
          <w:lang w:val="en-US" w:eastAsia="zh-CN"/>
        </w:rPr>
        <w:t>应做好本项目与客运MaaS的应用服务接口及虹桥火车站定位数据的交互工作，包括定位数据位置解析、定位数据定位位置输出、定位数据治理等，保障客运MaaS应用能基于蓝牙AOA实现高精度定位。</w:t>
      </w:r>
    </w:p>
    <w:p w14:paraId="40E1FC7E">
      <w:pPr>
        <w:rPr>
          <w:color w:val="auto"/>
          <w:highlight w:val="none"/>
        </w:rPr>
      </w:pPr>
      <w:r>
        <w:rPr>
          <w:color w:val="auto"/>
          <w:highlight w:val="none"/>
        </w:rPr>
        <w:t>是否按信创要求建设：是</w:t>
      </w:r>
    </w:p>
    <w:p w14:paraId="218141D2">
      <w:pPr>
        <w:pStyle w:val="4"/>
        <w:ind w:firstLine="0" w:firstLineChars="0"/>
        <w:rPr>
          <w:rFonts w:hint="default" w:eastAsia="宋体"/>
          <w:highlight w:val="none"/>
          <w:lang w:val="en-US" w:eastAsia="zh-CN"/>
        </w:rPr>
      </w:pPr>
      <w:r>
        <w:rPr>
          <w:rFonts w:hint="eastAsia"/>
          <w:highlight w:val="none"/>
        </w:rPr>
        <w:t xml:space="preserve">  1.2.</w:t>
      </w:r>
      <w:r>
        <w:rPr>
          <w:rFonts w:hint="eastAsia"/>
          <w:highlight w:val="none"/>
          <w:lang w:val="en-US" w:eastAsia="zh-CN"/>
        </w:rPr>
        <w:t>3</w:t>
      </w:r>
      <w:r>
        <w:rPr>
          <w:rFonts w:hint="eastAsia"/>
          <w:highlight w:val="none"/>
        </w:rPr>
        <w:t xml:space="preserve"> </w:t>
      </w:r>
      <w:r>
        <w:rPr>
          <w:rFonts w:hint="eastAsia"/>
          <w:highlight w:val="none"/>
          <w:lang w:val="en-US" w:eastAsia="zh-CN"/>
        </w:rPr>
        <w:t>建设范围</w:t>
      </w:r>
    </w:p>
    <w:p w14:paraId="7EE4564D">
      <w:pPr>
        <w:pStyle w:val="15"/>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本项目建设范围包括虹桥火车站及其周边相关道路、配套保障设施，上海火车站及其周边相关道路、配套保障设施，上海南站及其周边相关道路、配套保障设施，虹桥机场及其周边相关道路、配套保障设施，浦东机场其周边相关道路、配套保障设施，机场集团相关保障设施。</w:t>
      </w:r>
    </w:p>
    <w:p w14:paraId="29483AAA">
      <w:pPr>
        <w:pStyle w:val="2"/>
        <w:rPr>
          <w:rFonts w:hint="eastAsia"/>
          <w:highlight w:val="none"/>
        </w:rPr>
      </w:pPr>
      <w:bookmarkStart w:id="1" w:name="_Toc47536272"/>
      <w:bookmarkEnd w:id="1"/>
      <w:bookmarkStart w:id="2" w:name="_Toc47533256"/>
      <w:bookmarkEnd w:id="2"/>
      <w:bookmarkStart w:id="3" w:name="_Toc47536644"/>
      <w:bookmarkEnd w:id="3"/>
      <w:bookmarkStart w:id="4" w:name="_Toc47539070"/>
      <w:bookmarkEnd w:id="4"/>
      <w:bookmarkStart w:id="5" w:name="_Toc47531634"/>
      <w:bookmarkEnd w:id="5"/>
      <w:bookmarkStart w:id="6" w:name="_Toc47532255"/>
      <w:bookmarkEnd w:id="6"/>
      <w:bookmarkStart w:id="7" w:name="_Toc47537134"/>
      <w:bookmarkEnd w:id="7"/>
      <w:bookmarkStart w:id="8" w:name="_Toc47532891"/>
      <w:bookmarkEnd w:id="8"/>
      <w:bookmarkStart w:id="9" w:name="_Toc63785463"/>
      <w:bookmarkStart w:id="10" w:name="_Toc48223882"/>
      <w:r>
        <w:rPr>
          <w:rFonts w:hint="eastAsia"/>
          <w:highlight w:val="none"/>
        </w:rPr>
        <w:t>建设目标</w:t>
      </w:r>
      <w:bookmarkEnd w:id="9"/>
      <w:bookmarkEnd w:id="10"/>
    </w:p>
    <w:p w14:paraId="30E32F98">
      <w:pPr>
        <w:pStyle w:val="3"/>
        <w:ind w:left="1138" w:hanging="1134" w:hangingChars="378"/>
        <w:rPr>
          <w:rFonts w:hint="eastAsia"/>
          <w:highlight w:val="none"/>
        </w:rPr>
      </w:pPr>
      <w:r>
        <w:rPr>
          <w:rFonts w:hint="eastAsia"/>
          <w:highlight w:val="none"/>
        </w:rPr>
        <w:t>建设目标</w:t>
      </w:r>
    </w:p>
    <w:p w14:paraId="0D2731FB">
      <w:pPr>
        <w:pStyle w:val="15"/>
        <w:rPr>
          <w:rFonts w:hint="eastAsia" w:ascii="宋体" w:hAnsi="宋体" w:eastAsia="宋体" w:cs="宋体"/>
          <w:szCs w:val="24"/>
          <w:highlight w:val="none"/>
        </w:rPr>
      </w:pPr>
      <w:bookmarkStart w:id="11" w:name="_Hlk175758900"/>
      <w:bookmarkStart w:id="12" w:name="_Hlk173079754"/>
      <w:r>
        <w:rPr>
          <w:rFonts w:hint="eastAsia" w:ascii="宋体" w:hAnsi="宋体" w:eastAsia="宋体" w:cs="宋体"/>
          <w:szCs w:val="24"/>
          <w:highlight w:val="none"/>
        </w:rPr>
        <w:t>以全面践行人民城市理念、服务人民美好出行体验为导向，在上海交通运行和应急指挥系统基础上进行升级改造，通过提升枢纽数字感知能力、推进数据共享共建、创新应用数字手段、构建业务协同机制，打造枢纽综合交通运行态势全面监测、各类运能供需精准研判、应急事件多级协同指挥、线上线下多渠道携手服务的“可监测”“可研判”“可指挥”“可服务”综合交通运行保障新模式，有效提升运行保障能级与公众出行服务品质</w:t>
      </w:r>
      <w:bookmarkEnd w:id="11"/>
      <w:r>
        <w:rPr>
          <w:rFonts w:hint="eastAsia" w:ascii="宋体" w:hAnsi="宋体" w:eastAsia="宋体" w:cs="宋体"/>
          <w:szCs w:val="24"/>
          <w:highlight w:val="none"/>
        </w:rPr>
        <w:t>。</w:t>
      </w:r>
    </w:p>
    <w:bookmarkEnd w:id="12"/>
    <w:p w14:paraId="640E0D3E">
      <w:pPr>
        <w:pStyle w:val="15"/>
        <w:rPr>
          <w:rFonts w:hint="eastAsia" w:ascii="宋体" w:hAnsi="宋体" w:eastAsia="宋体" w:cs="宋体"/>
          <w:szCs w:val="24"/>
          <w:highlight w:val="none"/>
        </w:rPr>
      </w:pPr>
      <w:r>
        <w:rPr>
          <w:rFonts w:hint="eastAsia" w:ascii="宋体" w:hAnsi="宋体" w:eastAsia="宋体" w:cs="宋体"/>
          <w:szCs w:val="24"/>
          <w:highlight w:val="none"/>
        </w:rPr>
        <w:t>具体目标包括如下：</w:t>
      </w:r>
    </w:p>
    <w:p w14:paraId="6A02DC47">
      <w:pPr>
        <w:pStyle w:val="15"/>
        <w:rPr>
          <w:rFonts w:hint="eastAsia" w:ascii="宋体" w:hAnsi="宋体" w:eastAsia="宋体" w:cs="宋体"/>
          <w:szCs w:val="24"/>
          <w:highlight w:val="none"/>
        </w:rPr>
      </w:pPr>
      <w:r>
        <w:rPr>
          <w:rFonts w:hint="eastAsia" w:ascii="宋体" w:hAnsi="宋体" w:eastAsia="宋体" w:cs="宋体"/>
          <w:szCs w:val="24"/>
          <w:highlight w:val="none"/>
        </w:rPr>
        <w:t>建设目标1：在上海交通运行和应急指挥系统已建的综合交通应急指挥基本功能基础上进行重要交通枢纽应用拓展，建设交通指挥中心市级重要交通枢纽综合交通保障及服务相关应用功能，基本形成市级重要交通枢纽综合交通保障及服务总体框架，提升重要交通枢纽服务水平和交通保障能级。按照虹桥火车站先期试点，其他场站分期建设的原则，本期目标如下：</w:t>
      </w:r>
    </w:p>
    <w:p w14:paraId="7089A32C">
      <w:pPr>
        <w:pStyle w:val="15"/>
        <w:rPr>
          <w:rFonts w:hint="eastAsia" w:ascii="宋体" w:hAnsi="宋体" w:eastAsia="宋体" w:cs="宋体"/>
          <w:szCs w:val="24"/>
          <w:highlight w:val="none"/>
        </w:rPr>
      </w:pPr>
      <w:r>
        <w:rPr>
          <w:rFonts w:hint="eastAsia" w:ascii="宋体" w:hAnsi="宋体" w:eastAsia="宋体" w:cs="宋体"/>
          <w:szCs w:val="24"/>
          <w:highlight w:val="none"/>
        </w:rPr>
        <w:t>（1）“可监测”目标：“两场两站”（即两个机场——虹桥机场、浦东机场和两个火车站——上海火车站、上海南站，下同）：打通与机场集团（虹桥机场、浦东机场）、上海火车站、上海南站的通信链路，接入各枢纽既有视频资源及数据资源，实现“两场两站”客流状况及主要交通保障方式运力状况基本可视；虹桥火车站：在与虹桥应急响应中心现有系统互联基础上，充分共享既有视频、数据资源，并在外场增设必要的感知设施，实现虹桥火车站重要区域客流及各类交通保障方式运行态势全面监测，从而初步掌握全市“两场三站”重要交通枢纽现场运行状况。</w:t>
      </w:r>
    </w:p>
    <w:p w14:paraId="61E87DCD">
      <w:pPr>
        <w:pStyle w:val="15"/>
        <w:rPr>
          <w:rFonts w:hint="eastAsia" w:ascii="宋体" w:hAnsi="宋体" w:eastAsia="宋体" w:cs="宋体"/>
          <w:szCs w:val="24"/>
          <w:highlight w:val="none"/>
        </w:rPr>
      </w:pPr>
      <w:r>
        <w:rPr>
          <w:rFonts w:hint="eastAsia" w:ascii="宋体" w:hAnsi="宋体" w:eastAsia="宋体" w:cs="宋体"/>
          <w:szCs w:val="24"/>
          <w:highlight w:val="none"/>
        </w:rPr>
        <w:t>（2）“可研判”目标：“两场两站”：利用共享的视频资源及数据资源，实现枢纽主要交通保障方式客流和运力匹配情况初步可人工研判；虹桥火车站：通过构建客流、运力供需匹配模型和大客流、运力不匹配预警模型，实现各类运能供需精准研判、供需异常智能预警。</w:t>
      </w:r>
    </w:p>
    <w:p w14:paraId="503CCE5A">
      <w:pPr>
        <w:pStyle w:val="15"/>
        <w:rPr>
          <w:rFonts w:hint="eastAsia" w:ascii="宋体" w:hAnsi="宋体" w:eastAsia="宋体" w:cs="宋体"/>
          <w:szCs w:val="24"/>
          <w:highlight w:val="none"/>
        </w:rPr>
      </w:pPr>
      <w:r>
        <w:rPr>
          <w:rFonts w:hint="eastAsia" w:ascii="宋体" w:hAnsi="宋体" w:eastAsia="宋体" w:cs="宋体"/>
          <w:szCs w:val="24"/>
          <w:highlight w:val="none"/>
        </w:rPr>
        <w:t>（3）“可指挥”目标：“两场三站”交通运行保障应急事件可多级协同统一指挥，“两场两站”可实现人工经验指挥，虹桥火车站构建仿真推演环境和动态评估模型，实现科学决策指挥。</w:t>
      </w:r>
    </w:p>
    <w:p w14:paraId="5D41870B">
      <w:pPr>
        <w:pStyle w:val="15"/>
        <w:rPr>
          <w:rFonts w:hint="eastAsia" w:ascii="宋体" w:hAnsi="宋体" w:eastAsia="宋体" w:cs="宋体"/>
          <w:szCs w:val="24"/>
          <w:highlight w:val="none"/>
        </w:rPr>
      </w:pPr>
      <w:r>
        <w:rPr>
          <w:rFonts w:hint="eastAsia" w:ascii="宋体" w:hAnsi="宋体" w:eastAsia="宋体" w:cs="宋体"/>
          <w:szCs w:val="24"/>
          <w:highlight w:val="none"/>
        </w:rPr>
        <w:t>（4）“可服务”目标：“两场两站”通过“客运MasS”实现各类疏散交通方式静态信息初步可服务。虹桥火车站：通过利用现有发布设施，并在外场增设必要的定位设施和发布设施，实现面向出行旅客、出租车司机、运输服务公司的线上线下多渠道服务。</w:t>
      </w:r>
    </w:p>
    <w:p w14:paraId="348251E2">
      <w:pPr>
        <w:pStyle w:val="15"/>
        <w:rPr>
          <w:rFonts w:hint="eastAsia" w:ascii="宋体" w:hAnsi="宋体" w:eastAsia="宋体" w:cs="宋体"/>
          <w:szCs w:val="24"/>
          <w:highlight w:val="none"/>
        </w:rPr>
      </w:pPr>
      <w:r>
        <w:rPr>
          <w:rFonts w:hint="eastAsia" w:ascii="宋体" w:hAnsi="宋体" w:eastAsia="宋体" w:cs="宋体"/>
          <w:szCs w:val="24"/>
          <w:highlight w:val="none"/>
        </w:rPr>
        <w:t>建设目标2：围绕重要交通枢纽应急协调指挥，在既有上海交通运行和应急指挥系统已建应急指挥功能基础上进行突发事件与应急响应处置功能升级改造，建设轨道交通突发事件应急保障场景,建设应急指挥移动端相关功能，提升跨部门应急协同指挥效率；建设路网交通、公共交通、个体交通等综合交通运行监测功能与研判预警指标，提升综合交通运行监测预警水平。</w:t>
      </w:r>
    </w:p>
    <w:p w14:paraId="5D3072C4">
      <w:pPr>
        <w:pStyle w:val="3"/>
        <w:ind w:left="1138" w:hanging="1134" w:hangingChars="378"/>
        <w:rPr>
          <w:rFonts w:hint="eastAsia"/>
          <w:highlight w:val="none"/>
        </w:rPr>
      </w:pPr>
      <w:r>
        <w:rPr>
          <w:rFonts w:hint="eastAsia"/>
          <w:highlight w:val="none"/>
        </w:rPr>
        <w:t>技术指标</w:t>
      </w:r>
    </w:p>
    <w:p w14:paraId="490AB72C">
      <w:pPr>
        <w:rPr>
          <w:rFonts w:hint="eastAsia"/>
          <w:bCs/>
          <w:color w:val="000000"/>
          <w:highlight w:val="none"/>
        </w:rPr>
      </w:pPr>
      <w:r>
        <w:rPr>
          <w:rFonts w:hint="eastAsia"/>
          <w:bCs/>
          <w:color w:val="000000"/>
          <w:highlight w:val="none"/>
        </w:rPr>
        <w:t>本项目建设应该满足如下技术指标要求：</w:t>
      </w:r>
    </w:p>
    <w:tbl>
      <w:tblPr>
        <w:tblStyle w:val="8"/>
        <w:tblW w:w="8160" w:type="dxa"/>
        <w:tblInd w:w="98" w:type="dxa"/>
        <w:tblLayout w:type="fixed"/>
        <w:tblCellMar>
          <w:top w:w="0" w:type="dxa"/>
          <w:left w:w="108" w:type="dxa"/>
          <w:bottom w:w="0" w:type="dxa"/>
          <w:right w:w="108" w:type="dxa"/>
        </w:tblCellMar>
      </w:tblPr>
      <w:tblGrid>
        <w:gridCol w:w="1248"/>
        <w:gridCol w:w="1311"/>
        <w:gridCol w:w="3929"/>
        <w:gridCol w:w="1672"/>
      </w:tblGrid>
      <w:tr w14:paraId="289FED43">
        <w:tblPrEx>
          <w:tblCellMar>
            <w:top w:w="0" w:type="dxa"/>
            <w:left w:w="108" w:type="dxa"/>
            <w:bottom w:w="0" w:type="dxa"/>
            <w:right w:w="108" w:type="dxa"/>
          </w:tblCellMar>
        </w:tblPrEx>
        <w:trPr>
          <w:trHeight w:val="300" w:hRule="atLeast"/>
          <w:tblHeader/>
        </w:trPr>
        <w:tc>
          <w:tcPr>
            <w:tcW w:w="1248" w:type="dxa"/>
            <w:tcBorders>
              <w:top w:val="single" w:color="000000" w:sz="4" w:space="0"/>
              <w:left w:val="single" w:color="000000" w:sz="4" w:space="0"/>
              <w:bottom w:val="single" w:color="000000" w:sz="4" w:space="0"/>
              <w:right w:val="single" w:color="000000" w:sz="4" w:space="0"/>
            </w:tcBorders>
            <w:vAlign w:val="center"/>
          </w:tcPr>
          <w:p w14:paraId="4CD058CD">
            <w:pPr>
              <w:widowControl/>
              <w:ind w:firstLine="0" w:firstLineChars="0"/>
              <w:jc w:val="center"/>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一级指标</w:t>
            </w:r>
          </w:p>
        </w:tc>
        <w:tc>
          <w:tcPr>
            <w:tcW w:w="1311" w:type="dxa"/>
            <w:tcBorders>
              <w:top w:val="single" w:color="000000" w:sz="4" w:space="0"/>
              <w:left w:val="single" w:color="000000" w:sz="4" w:space="0"/>
              <w:bottom w:val="single" w:color="000000" w:sz="4" w:space="0"/>
              <w:right w:val="single" w:color="000000" w:sz="4" w:space="0"/>
            </w:tcBorders>
            <w:vAlign w:val="center"/>
          </w:tcPr>
          <w:p w14:paraId="493EA278">
            <w:pPr>
              <w:widowControl/>
              <w:ind w:firstLine="0" w:firstLineChars="0"/>
              <w:jc w:val="center"/>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二级指标</w:t>
            </w:r>
          </w:p>
        </w:tc>
        <w:tc>
          <w:tcPr>
            <w:tcW w:w="3929" w:type="dxa"/>
            <w:tcBorders>
              <w:top w:val="single" w:color="000000" w:sz="4" w:space="0"/>
              <w:left w:val="single" w:color="000000" w:sz="4" w:space="0"/>
              <w:bottom w:val="single" w:color="000000" w:sz="4" w:space="0"/>
              <w:right w:val="single" w:color="000000" w:sz="4" w:space="0"/>
            </w:tcBorders>
            <w:vAlign w:val="center"/>
          </w:tcPr>
          <w:p w14:paraId="7C3676CB">
            <w:pPr>
              <w:widowControl/>
              <w:ind w:firstLine="0" w:firstLineChars="0"/>
              <w:jc w:val="center"/>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三级指标</w:t>
            </w:r>
          </w:p>
        </w:tc>
        <w:tc>
          <w:tcPr>
            <w:tcW w:w="1672" w:type="dxa"/>
            <w:tcBorders>
              <w:top w:val="single" w:color="000000" w:sz="4" w:space="0"/>
              <w:left w:val="single" w:color="000000" w:sz="4" w:space="0"/>
              <w:bottom w:val="single" w:color="000000" w:sz="4" w:space="0"/>
              <w:right w:val="single" w:color="000000" w:sz="4" w:space="0"/>
            </w:tcBorders>
            <w:vAlign w:val="center"/>
          </w:tcPr>
          <w:p w14:paraId="343816A9">
            <w:pPr>
              <w:widowControl/>
              <w:ind w:firstLine="0" w:firstLineChars="0"/>
              <w:jc w:val="center"/>
              <w:textAlignment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目标值</w:t>
            </w:r>
          </w:p>
        </w:tc>
      </w:tr>
      <w:tr w14:paraId="1386516C">
        <w:tblPrEx>
          <w:tblCellMar>
            <w:top w:w="0" w:type="dxa"/>
            <w:left w:w="108" w:type="dxa"/>
            <w:bottom w:w="0" w:type="dxa"/>
            <w:right w:w="108" w:type="dxa"/>
          </w:tblCellMar>
        </w:tblPrEx>
        <w:trPr>
          <w:trHeight w:val="600" w:hRule="atLeast"/>
        </w:trPr>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14:paraId="12C1BDDF">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通用指标</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14:paraId="75CD0A27">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产出数量</w:t>
            </w:r>
          </w:p>
        </w:tc>
        <w:tc>
          <w:tcPr>
            <w:tcW w:w="3929" w:type="dxa"/>
            <w:tcBorders>
              <w:top w:val="single" w:color="000000" w:sz="4" w:space="0"/>
              <w:left w:val="single" w:color="000000" w:sz="4" w:space="0"/>
              <w:bottom w:val="single" w:color="000000" w:sz="4" w:space="0"/>
              <w:right w:val="single" w:color="000000" w:sz="4" w:space="0"/>
            </w:tcBorders>
            <w:vAlign w:val="center"/>
          </w:tcPr>
          <w:p w14:paraId="6EF07770">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软件开发完成率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721EEECE">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100%</w:t>
            </w:r>
          </w:p>
        </w:tc>
      </w:tr>
      <w:tr w14:paraId="075CD9D7">
        <w:tblPrEx>
          <w:tblCellMar>
            <w:top w:w="0" w:type="dxa"/>
            <w:left w:w="108" w:type="dxa"/>
            <w:bottom w:w="0" w:type="dxa"/>
            <w:right w:w="108" w:type="dxa"/>
          </w:tblCellMar>
        </w:tblPrEx>
        <w:trPr>
          <w:trHeight w:val="615"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7C78EDE8">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02D8E238">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644568AB">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硬件设备购置完成率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0C118BF6">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100%</w:t>
            </w:r>
          </w:p>
        </w:tc>
      </w:tr>
      <w:tr w14:paraId="1C56EAB1">
        <w:tblPrEx>
          <w:tblCellMar>
            <w:top w:w="0" w:type="dxa"/>
            <w:left w:w="108" w:type="dxa"/>
            <w:bottom w:w="0" w:type="dxa"/>
            <w:right w:w="108" w:type="dxa"/>
          </w:tblCellMar>
        </w:tblPrEx>
        <w:trPr>
          <w:trHeight w:val="6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2FD67B7C">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0AF3A19A">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0A2440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软件产品购置完成率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0911ABDA">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100%</w:t>
            </w:r>
          </w:p>
        </w:tc>
      </w:tr>
      <w:tr w14:paraId="584C14D6">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18172A38">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14:paraId="05593AA9">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产出质量</w:t>
            </w:r>
          </w:p>
        </w:tc>
        <w:tc>
          <w:tcPr>
            <w:tcW w:w="3929" w:type="dxa"/>
            <w:tcBorders>
              <w:top w:val="single" w:color="000000" w:sz="4" w:space="0"/>
              <w:left w:val="single" w:color="000000" w:sz="4" w:space="0"/>
              <w:bottom w:val="single" w:color="000000" w:sz="4" w:space="0"/>
              <w:right w:val="single" w:color="000000" w:sz="4" w:space="0"/>
            </w:tcBorders>
            <w:vAlign w:val="center"/>
          </w:tcPr>
          <w:p w14:paraId="7405EF79">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一次性验收合格率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403DCBB6">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100%</w:t>
            </w:r>
          </w:p>
        </w:tc>
      </w:tr>
      <w:tr w14:paraId="27C69201">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5635F298">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72A4A7B0">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5CEB2777">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系统稳定性</w:t>
            </w:r>
          </w:p>
        </w:tc>
        <w:tc>
          <w:tcPr>
            <w:tcW w:w="1672" w:type="dxa"/>
            <w:tcBorders>
              <w:top w:val="single" w:color="000000" w:sz="4" w:space="0"/>
              <w:left w:val="single" w:color="000000" w:sz="4" w:space="0"/>
              <w:bottom w:val="single" w:color="000000" w:sz="4" w:space="0"/>
              <w:right w:val="single" w:color="000000" w:sz="4" w:space="0"/>
            </w:tcBorders>
            <w:vAlign w:val="center"/>
          </w:tcPr>
          <w:p w14:paraId="28884A4F">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≥99.9%</w:t>
            </w:r>
          </w:p>
        </w:tc>
      </w:tr>
      <w:tr w14:paraId="10EB33A8">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420B3EAC">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76B4B6A8">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32DF4376">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软件测试</w:t>
            </w:r>
          </w:p>
        </w:tc>
        <w:tc>
          <w:tcPr>
            <w:tcW w:w="1672" w:type="dxa"/>
            <w:tcBorders>
              <w:top w:val="single" w:color="000000" w:sz="4" w:space="0"/>
              <w:left w:val="single" w:color="000000" w:sz="4" w:space="0"/>
              <w:bottom w:val="single" w:color="000000" w:sz="4" w:space="0"/>
              <w:right w:val="single" w:color="000000" w:sz="4" w:space="0"/>
            </w:tcBorders>
            <w:vAlign w:val="center"/>
          </w:tcPr>
          <w:p w14:paraId="21327243">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通过</w:t>
            </w:r>
          </w:p>
        </w:tc>
      </w:tr>
      <w:tr w14:paraId="65EDC195">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5A165031">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34B74747">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70EBCF87">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密码测评</w:t>
            </w:r>
          </w:p>
        </w:tc>
        <w:tc>
          <w:tcPr>
            <w:tcW w:w="1672" w:type="dxa"/>
            <w:tcBorders>
              <w:top w:val="single" w:color="000000" w:sz="4" w:space="0"/>
              <w:left w:val="single" w:color="000000" w:sz="4" w:space="0"/>
              <w:bottom w:val="single" w:color="000000" w:sz="4" w:space="0"/>
              <w:right w:val="single" w:color="000000" w:sz="4" w:space="0"/>
            </w:tcBorders>
            <w:vAlign w:val="center"/>
          </w:tcPr>
          <w:p w14:paraId="038EAA8E">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通过</w:t>
            </w:r>
          </w:p>
        </w:tc>
      </w:tr>
      <w:tr w14:paraId="257F674C">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49121436">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3A1F8168">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0A26D3EA">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等保测评</w:t>
            </w:r>
          </w:p>
        </w:tc>
        <w:tc>
          <w:tcPr>
            <w:tcW w:w="1672" w:type="dxa"/>
            <w:tcBorders>
              <w:top w:val="single" w:color="000000" w:sz="4" w:space="0"/>
              <w:left w:val="single" w:color="000000" w:sz="4" w:space="0"/>
              <w:bottom w:val="single" w:color="000000" w:sz="4" w:space="0"/>
              <w:right w:val="single" w:color="000000" w:sz="4" w:space="0"/>
            </w:tcBorders>
            <w:vAlign w:val="center"/>
          </w:tcPr>
          <w:p w14:paraId="784FA829">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二级</w:t>
            </w:r>
          </w:p>
        </w:tc>
      </w:tr>
      <w:tr w14:paraId="298BE4B2">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1F9ACE0F">
            <w:pPr>
              <w:ind w:firstLine="420"/>
              <w:jc w:val="center"/>
              <w:rPr>
                <w:rFonts w:hint="eastAsia" w:asciiTheme="minorEastAsia" w:hAnsiTheme="minorEastAsia" w:eastAsiaTheme="minorEastAsia" w:cstheme="minorEastAsia"/>
                <w:color w:val="000000"/>
                <w:sz w:val="2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14022EEF">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安全事件</w:t>
            </w:r>
          </w:p>
        </w:tc>
        <w:tc>
          <w:tcPr>
            <w:tcW w:w="3929" w:type="dxa"/>
            <w:tcBorders>
              <w:top w:val="single" w:color="000000" w:sz="4" w:space="0"/>
              <w:left w:val="single" w:color="000000" w:sz="4" w:space="0"/>
              <w:bottom w:val="single" w:color="000000" w:sz="4" w:space="0"/>
              <w:right w:val="single" w:color="000000" w:sz="4" w:space="0"/>
            </w:tcBorders>
            <w:vAlign w:val="center"/>
          </w:tcPr>
          <w:p w14:paraId="4F8BEC95">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数据安全事件发生次数</w:t>
            </w:r>
          </w:p>
        </w:tc>
        <w:tc>
          <w:tcPr>
            <w:tcW w:w="1672" w:type="dxa"/>
            <w:tcBorders>
              <w:top w:val="single" w:color="000000" w:sz="4" w:space="0"/>
              <w:left w:val="single" w:color="000000" w:sz="4" w:space="0"/>
              <w:bottom w:val="single" w:color="000000" w:sz="4" w:space="0"/>
              <w:right w:val="single" w:color="000000" w:sz="4" w:space="0"/>
            </w:tcBorders>
            <w:vAlign w:val="center"/>
          </w:tcPr>
          <w:p w14:paraId="50BA5E15">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0次</w:t>
            </w:r>
          </w:p>
        </w:tc>
      </w:tr>
      <w:tr w14:paraId="6C760D1E">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38248E9F">
            <w:pPr>
              <w:ind w:firstLine="420"/>
              <w:jc w:val="center"/>
              <w:rPr>
                <w:rFonts w:hint="eastAsia" w:asciiTheme="minorEastAsia" w:hAnsiTheme="minorEastAsia" w:eastAsiaTheme="minorEastAsia" w:cstheme="minorEastAsia"/>
                <w:color w:val="000000"/>
                <w:sz w:val="2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2720B3D">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产出时效</w:t>
            </w:r>
          </w:p>
        </w:tc>
        <w:tc>
          <w:tcPr>
            <w:tcW w:w="3929" w:type="dxa"/>
            <w:tcBorders>
              <w:top w:val="single" w:color="000000" w:sz="4" w:space="0"/>
              <w:left w:val="single" w:color="000000" w:sz="4" w:space="0"/>
              <w:bottom w:val="single" w:color="000000" w:sz="4" w:space="0"/>
              <w:right w:val="single" w:color="000000" w:sz="4" w:space="0"/>
            </w:tcBorders>
            <w:vAlign w:val="center"/>
          </w:tcPr>
          <w:p w14:paraId="06AFFE0B">
            <w:pPr>
              <w:widowControl/>
              <w:ind w:firstLine="0" w:firstLineChars="0"/>
              <w:jc w:val="left"/>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项目实施进度</w:t>
            </w:r>
          </w:p>
        </w:tc>
        <w:tc>
          <w:tcPr>
            <w:tcW w:w="1672" w:type="dxa"/>
            <w:tcBorders>
              <w:top w:val="single" w:color="000000" w:sz="4" w:space="0"/>
              <w:left w:val="single" w:color="000000" w:sz="4" w:space="0"/>
              <w:bottom w:val="single" w:color="000000" w:sz="4" w:space="0"/>
              <w:right w:val="single" w:color="000000" w:sz="4" w:space="0"/>
            </w:tcBorders>
            <w:vAlign w:val="center"/>
          </w:tcPr>
          <w:p w14:paraId="225E04F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val="en-US" w:eastAsia="zh-CN" w:bidi="ar"/>
              </w:rPr>
              <w:t>应于</w:t>
            </w:r>
            <w:r>
              <w:rPr>
                <w:rFonts w:hint="eastAsia" w:asciiTheme="minorEastAsia" w:hAnsiTheme="minorEastAsia" w:eastAsiaTheme="minorEastAsia" w:cstheme="minorEastAsia"/>
                <w:color w:val="000000"/>
                <w:kern w:val="0"/>
                <w:sz w:val="21"/>
                <w:szCs w:val="21"/>
                <w:highlight w:val="none"/>
                <w:lang w:eastAsia="zh-CN" w:bidi="ar"/>
              </w:rPr>
              <w:t>2025年12月31日完成项目建设并通过验收，其中包括</w:t>
            </w:r>
            <w:r>
              <w:rPr>
                <w:rFonts w:hint="eastAsia" w:asciiTheme="minorEastAsia" w:hAnsiTheme="minorEastAsia" w:eastAsiaTheme="minorEastAsia" w:cstheme="minorEastAsia"/>
                <w:color w:val="000000"/>
                <w:kern w:val="0"/>
                <w:sz w:val="21"/>
                <w:szCs w:val="21"/>
                <w:highlight w:val="none"/>
                <w:lang w:val="en-US" w:eastAsia="zh-CN" w:bidi="ar"/>
              </w:rPr>
              <w:t>3个月</w:t>
            </w:r>
            <w:r>
              <w:rPr>
                <w:rFonts w:hint="eastAsia" w:asciiTheme="minorEastAsia" w:hAnsiTheme="minorEastAsia" w:eastAsiaTheme="minorEastAsia" w:cstheme="minorEastAsia"/>
                <w:color w:val="000000"/>
                <w:kern w:val="0"/>
                <w:sz w:val="21"/>
                <w:szCs w:val="21"/>
                <w:highlight w:val="none"/>
                <w:lang w:eastAsia="zh-CN" w:bidi="ar"/>
              </w:rPr>
              <w:t>试运行</w:t>
            </w:r>
          </w:p>
        </w:tc>
      </w:tr>
      <w:tr w14:paraId="24C08338">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56AD5584">
            <w:pPr>
              <w:ind w:firstLine="420"/>
              <w:jc w:val="center"/>
              <w:rPr>
                <w:rFonts w:hint="eastAsia" w:asciiTheme="minorEastAsia" w:hAnsiTheme="minorEastAsia" w:eastAsiaTheme="minorEastAsia" w:cstheme="minorEastAsia"/>
                <w:color w:val="000000"/>
                <w:sz w:val="2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noWrap/>
            <w:vAlign w:val="center"/>
          </w:tcPr>
          <w:p w14:paraId="0E320568">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共性平台</w:t>
            </w:r>
          </w:p>
        </w:tc>
        <w:tc>
          <w:tcPr>
            <w:tcW w:w="3929" w:type="dxa"/>
            <w:tcBorders>
              <w:top w:val="single" w:color="000000" w:sz="4" w:space="0"/>
              <w:left w:val="single" w:color="000000" w:sz="4" w:space="0"/>
              <w:bottom w:val="single" w:color="000000" w:sz="4" w:space="0"/>
              <w:right w:val="single" w:color="000000" w:sz="4" w:space="0"/>
            </w:tcBorders>
            <w:vAlign w:val="center"/>
          </w:tcPr>
          <w:p w14:paraId="4BCAAE23">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覆盖部门数量</w:t>
            </w:r>
          </w:p>
        </w:tc>
        <w:tc>
          <w:tcPr>
            <w:tcW w:w="1672" w:type="dxa"/>
            <w:tcBorders>
              <w:top w:val="single" w:color="000000" w:sz="4" w:space="0"/>
              <w:left w:val="single" w:color="000000" w:sz="4" w:space="0"/>
              <w:bottom w:val="single" w:color="000000" w:sz="4" w:space="0"/>
              <w:right w:val="single" w:color="000000" w:sz="4" w:space="0"/>
            </w:tcBorders>
            <w:vAlign w:val="center"/>
          </w:tcPr>
          <w:p w14:paraId="4103C01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≥7个</w:t>
            </w:r>
          </w:p>
        </w:tc>
      </w:tr>
      <w:tr w14:paraId="3BF3EB4A">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54BFDB7F">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single" w:color="000000" w:sz="4" w:space="0"/>
              <w:right w:val="single" w:color="000000" w:sz="4" w:space="0"/>
            </w:tcBorders>
            <w:noWrap/>
            <w:vAlign w:val="center"/>
          </w:tcPr>
          <w:p w14:paraId="3A689DE0">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监测监管系统</w:t>
            </w:r>
          </w:p>
        </w:tc>
        <w:tc>
          <w:tcPr>
            <w:tcW w:w="3929" w:type="dxa"/>
            <w:tcBorders>
              <w:top w:val="single" w:color="000000" w:sz="4" w:space="0"/>
              <w:left w:val="single" w:color="000000" w:sz="4" w:space="0"/>
              <w:bottom w:val="single" w:color="000000" w:sz="4" w:space="0"/>
              <w:right w:val="single" w:color="000000" w:sz="4" w:space="0"/>
            </w:tcBorders>
            <w:vAlign w:val="center"/>
          </w:tcPr>
          <w:p w14:paraId="7D9433E9">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Style w:val="17"/>
                <w:rFonts w:hint="eastAsia" w:asciiTheme="minorEastAsia" w:hAnsiTheme="minorEastAsia" w:eastAsiaTheme="minorEastAsia" w:cstheme="minorEastAsia"/>
                <w:sz w:val="21"/>
                <w:szCs w:val="21"/>
                <w:highlight w:val="none"/>
                <w:lang w:bidi="ar"/>
              </w:rPr>
              <w:t>监测指标</w:t>
            </w:r>
            <w:r>
              <w:rPr>
                <w:rStyle w:val="18"/>
                <w:rFonts w:hint="eastAsia" w:asciiTheme="minorEastAsia" w:hAnsiTheme="minorEastAsia" w:eastAsiaTheme="minorEastAsia" w:cstheme="minorEastAsia"/>
                <w:color w:val="000000"/>
                <w:sz w:val="21"/>
                <w:szCs w:val="21"/>
                <w:highlight w:val="none"/>
                <w:lang w:bidi="ar"/>
              </w:rPr>
              <w:t>质</w:t>
            </w:r>
            <w:r>
              <w:rPr>
                <w:rStyle w:val="17"/>
                <w:rFonts w:hint="eastAsia" w:asciiTheme="minorEastAsia" w:hAnsiTheme="minorEastAsia" w:eastAsiaTheme="minorEastAsia" w:cstheme="minorEastAsia"/>
                <w:sz w:val="21"/>
                <w:szCs w:val="21"/>
                <w:highlight w:val="none"/>
                <w:lang w:bidi="ar"/>
              </w:rPr>
              <w:t>量</w:t>
            </w:r>
          </w:p>
        </w:tc>
        <w:tc>
          <w:tcPr>
            <w:tcW w:w="1672" w:type="dxa"/>
            <w:tcBorders>
              <w:top w:val="single" w:color="000000" w:sz="4" w:space="0"/>
              <w:left w:val="single" w:color="000000" w:sz="4" w:space="0"/>
              <w:bottom w:val="single" w:color="000000" w:sz="4" w:space="0"/>
              <w:right w:val="single" w:color="000000" w:sz="4" w:space="0"/>
            </w:tcBorders>
            <w:vAlign w:val="center"/>
          </w:tcPr>
          <w:p w14:paraId="3BD6F147">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≥90%</w:t>
            </w:r>
          </w:p>
        </w:tc>
      </w:tr>
      <w:tr w14:paraId="7142B7B7">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10E8C677">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noWrap/>
            <w:vAlign w:val="center"/>
          </w:tcPr>
          <w:p w14:paraId="03A8F91D">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5F0BB768">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监测数据完整性</w:t>
            </w:r>
          </w:p>
        </w:tc>
        <w:tc>
          <w:tcPr>
            <w:tcW w:w="1672" w:type="dxa"/>
            <w:tcBorders>
              <w:top w:val="single" w:color="000000" w:sz="4" w:space="0"/>
              <w:left w:val="single" w:color="000000" w:sz="4" w:space="0"/>
              <w:bottom w:val="single" w:color="000000" w:sz="4" w:space="0"/>
              <w:right w:val="single" w:color="000000" w:sz="4" w:space="0"/>
            </w:tcBorders>
            <w:vAlign w:val="center"/>
          </w:tcPr>
          <w:p w14:paraId="03BEF585">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≥90%</w:t>
            </w:r>
          </w:p>
        </w:tc>
      </w:tr>
      <w:tr w14:paraId="333824DF">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2A858E5E">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14:paraId="71512998">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用户使用情况</w:t>
            </w:r>
          </w:p>
        </w:tc>
        <w:tc>
          <w:tcPr>
            <w:tcW w:w="3929" w:type="dxa"/>
            <w:tcBorders>
              <w:top w:val="single" w:color="000000" w:sz="4" w:space="0"/>
              <w:left w:val="single" w:color="000000" w:sz="4" w:space="0"/>
              <w:bottom w:val="single" w:color="000000" w:sz="4" w:space="0"/>
              <w:right w:val="single" w:color="000000" w:sz="4" w:space="0"/>
            </w:tcBorders>
            <w:vAlign w:val="center"/>
          </w:tcPr>
          <w:p w14:paraId="0167D9AF">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系统用户量（管理者用户）</w:t>
            </w:r>
          </w:p>
        </w:tc>
        <w:tc>
          <w:tcPr>
            <w:tcW w:w="1672" w:type="dxa"/>
            <w:tcBorders>
              <w:top w:val="single" w:color="000000" w:sz="4" w:space="0"/>
              <w:left w:val="single" w:color="000000" w:sz="4" w:space="0"/>
              <w:bottom w:val="single" w:color="000000" w:sz="4" w:space="0"/>
              <w:right w:val="single" w:color="000000" w:sz="4" w:space="0"/>
            </w:tcBorders>
            <w:vAlign w:val="center"/>
          </w:tcPr>
          <w:p w14:paraId="30B6822E">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≥900人</w:t>
            </w:r>
          </w:p>
        </w:tc>
      </w:tr>
      <w:tr w14:paraId="41720905">
        <w:tblPrEx>
          <w:tblCellMar>
            <w:top w:w="0" w:type="dxa"/>
            <w:left w:w="108" w:type="dxa"/>
            <w:bottom w:w="0" w:type="dxa"/>
            <w:right w:w="108" w:type="dxa"/>
          </w:tblCellMar>
        </w:tblPrEx>
        <w:trPr>
          <w:trHeight w:val="6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09433DA4">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2D508867">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473E8EC">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系统用户量（社会公众）</w:t>
            </w:r>
          </w:p>
        </w:tc>
        <w:tc>
          <w:tcPr>
            <w:tcW w:w="1672" w:type="dxa"/>
            <w:tcBorders>
              <w:top w:val="single" w:color="000000" w:sz="4" w:space="0"/>
              <w:left w:val="single" w:color="000000" w:sz="4" w:space="0"/>
              <w:bottom w:val="single" w:color="000000" w:sz="4" w:space="0"/>
              <w:right w:val="single" w:color="000000" w:sz="4" w:space="0"/>
            </w:tcBorders>
            <w:vAlign w:val="center"/>
          </w:tcPr>
          <w:p w14:paraId="2CF929AC">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≥5000万人/年</w:t>
            </w:r>
          </w:p>
        </w:tc>
      </w:tr>
      <w:tr w14:paraId="09AE794B">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3ADB11DB">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14:paraId="3B509D9C">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安全体系</w:t>
            </w:r>
          </w:p>
        </w:tc>
        <w:tc>
          <w:tcPr>
            <w:tcW w:w="3929" w:type="dxa"/>
            <w:tcBorders>
              <w:top w:val="single" w:color="000000" w:sz="4" w:space="0"/>
              <w:left w:val="single" w:color="000000" w:sz="4" w:space="0"/>
              <w:bottom w:val="single" w:color="000000" w:sz="4" w:space="0"/>
              <w:right w:val="single" w:color="000000" w:sz="4" w:space="0"/>
            </w:tcBorders>
            <w:vAlign w:val="center"/>
          </w:tcPr>
          <w:p w14:paraId="445C8618">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数据安全措施</w:t>
            </w:r>
          </w:p>
        </w:tc>
        <w:tc>
          <w:tcPr>
            <w:tcW w:w="1672" w:type="dxa"/>
            <w:tcBorders>
              <w:top w:val="single" w:color="000000" w:sz="4" w:space="0"/>
              <w:left w:val="single" w:color="000000" w:sz="4" w:space="0"/>
              <w:bottom w:val="single" w:color="000000" w:sz="4" w:space="0"/>
              <w:right w:val="single" w:color="000000" w:sz="4" w:space="0"/>
            </w:tcBorders>
            <w:vAlign w:val="center"/>
          </w:tcPr>
          <w:p w14:paraId="578EBBCC">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有</w:t>
            </w:r>
          </w:p>
        </w:tc>
      </w:tr>
      <w:tr w14:paraId="6E8525A3">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0693CA6E">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6103B523">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36AA9B12">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网络安全措施</w:t>
            </w:r>
          </w:p>
        </w:tc>
        <w:tc>
          <w:tcPr>
            <w:tcW w:w="1672" w:type="dxa"/>
            <w:tcBorders>
              <w:top w:val="single" w:color="000000" w:sz="4" w:space="0"/>
              <w:left w:val="single" w:color="000000" w:sz="4" w:space="0"/>
              <w:bottom w:val="single" w:color="000000" w:sz="4" w:space="0"/>
              <w:right w:val="single" w:color="000000" w:sz="4" w:space="0"/>
            </w:tcBorders>
            <w:vAlign w:val="center"/>
          </w:tcPr>
          <w:p w14:paraId="25838BD1">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有</w:t>
            </w:r>
          </w:p>
        </w:tc>
      </w:tr>
      <w:tr w14:paraId="3A74114D">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14:paraId="44D670C2">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1E4AF480">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05D58A04">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系统安全措施</w:t>
            </w:r>
          </w:p>
        </w:tc>
        <w:tc>
          <w:tcPr>
            <w:tcW w:w="1672" w:type="dxa"/>
            <w:tcBorders>
              <w:top w:val="single" w:color="000000" w:sz="4" w:space="0"/>
              <w:left w:val="single" w:color="000000" w:sz="4" w:space="0"/>
              <w:bottom w:val="single" w:color="000000" w:sz="4" w:space="0"/>
              <w:right w:val="single" w:color="000000" w:sz="4" w:space="0"/>
            </w:tcBorders>
            <w:vAlign w:val="center"/>
          </w:tcPr>
          <w:p w14:paraId="70B72C4F">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有</w:t>
            </w:r>
          </w:p>
        </w:tc>
      </w:tr>
      <w:tr w14:paraId="26482058">
        <w:tblPrEx>
          <w:tblCellMar>
            <w:top w:w="0" w:type="dxa"/>
            <w:left w:w="108" w:type="dxa"/>
            <w:bottom w:w="0" w:type="dxa"/>
            <w:right w:w="108" w:type="dxa"/>
          </w:tblCellMar>
        </w:tblPrEx>
        <w:trPr>
          <w:trHeight w:val="300" w:hRule="atLeast"/>
        </w:trPr>
        <w:tc>
          <w:tcPr>
            <w:tcW w:w="1248" w:type="dxa"/>
            <w:vMerge w:val="restart"/>
            <w:tcBorders>
              <w:top w:val="single" w:color="000000" w:sz="4" w:space="0"/>
              <w:left w:val="single" w:color="000000" w:sz="4" w:space="0"/>
              <w:bottom w:val="single" w:color="000000" w:sz="4" w:space="0"/>
              <w:right w:val="single" w:color="000000" w:sz="4" w:space="0"/>
            </w:tcBorders>
            <w:vAlign w:val="center"/>
          </w:tcPr>
          <w:p w14:paraId="30D415DA">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业务指标</w:t>
            </w:r>
          </w:p>
        </w:tc>
        <w:tc>
          <w:tcPr>
            <w:tcW w:w="1311" w:type="dxa"/>
            <w:tcBorders>
              <w:top w:val="single" w:color="000000" w:sz="4" w:space="0"/>
              <w:left w:val="single" w:color="000000" w:sz="4" w:space="0"/>
              <w:bottom w:val="single" w:color="000000" w:sz="4" w:space="0"/>
              <w:right w:val="single" w:color="000000" w:sz="4" w:space="0"/>
            </w:tcBorders>
            <w:vAlign w:val="center"/>
          </w:tcPr>
          <w:p w14:paraId="6D41DD03">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产出数量</w:t>
            </w:r>
          </w:p>
        </w:tc>
        <w:tc>
          <w:tcPr>
            <w:tcW w:w="3929" w:type="dxa"/>
            <w:tcBorders>
              <w:top w:val="single" w:color="000000" w:sz="4" w:space="0"/>
              <w:left w:val="single" w:color="000000" w:sz="4" w:space="0"/>
              <w:bottom w:val="single" w:color="000000" w:sz="4" w:space="0"/>
              <w:right w:val="single" w:color="000000" w:sz="4" w:space="0"/>
            </w:tcBorders>
            <w:vAlign w:val="center"/>
          </w:tcPr>
          <w:p w14:paraId="06ECD38D">
            <w:pPr>
              <w:widowControl/>
              <w:ind w:firstLine="0" w:firstLineChars="0"/>
              <w:jc w:val="left"/>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数据服务完成率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6058C703">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100%</w:t>
            </w:r>
          </w:p>
        </w:tc>
      </w:tr>
      <w:tr w14:paraId="665731F4">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4A553288">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nil"/>
              <w:right w:val="single" w:color="000000" w:sz="4" w:space="0"/>
            </w:tcBorders>
            <w:vAlign w:val="center"/>
          </w:tcPr>
          <w:p w14:paraId="534CD370">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产出质量</w:t>
            </w:r>
          </w:p>
        </w:tc>
        <w:tc>
          <w:tcPr>
            <w:tcW w:w="3929" w:type="dxa"/>
            <w:tcBorders>
              <w:top w:val="single" w:color="000000" w:sz="4" w:space="0"/>
              <w:left w:val="single" w:color="000000" w:sz="4" w:space="0"/>
              <w:bottom w:val="single" w:color="000000" w:sz="4" w:space="0"/>
              <w:right w:val="single" w:color="000000" w:sz="4" w:space="0"/>
            </w:tcBorders>
            <w:vAlign w:val="center"/>
          </w:tcPr>
          <w:p w14:paraId="02C57243">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简单查询平均响应时间</w:t>
            </w:r>
          </w:p>
        </w:tc>
        <w:tc>
          <w:tcPr>
            <w:tcW w:w="1672" w:type="dxa"/>
            <w:tcBorders>
              <w:top w:val="single" w:color="000000" w:sz="4" w:space="0"/>
              <w:left w:val="single" w:color="000000" w:sz="4" w:space="0"/>
              <w:bottom w:val="single" w:color="000000" w:sz="4" w:space="0"/>
              <w:right w:val="single" w:color="000000" w:sz="4" w:space="0"/>
            </w:tcBorders>
            <w:vAlign w:val="center"/>
          </w:tcPr>
          <w:p w14:paraId="74688A9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≤1秒</w:t>
            </w:r>
          </w:p>
        </w:tc>
      </w:tr>
      <w:tr w14:paraId="01BAB1B5">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08AA8083">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039CD0DD">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6A807C6E">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复杂查询平均响应时间</w:t>
            </w:r>
          </w:p>
        </w:tc>
        <w:tc>
          <w:tcPr>
            <w:tcW w:w="1672" w:type="dxa"/>
            <w:tcBorders>
              <w:top w:val="single" w:color="000000" w:sz="4" w:space="0"/>
              <w:left w:val="single" w:color="000000" w:sz="4" w:space="0"/>
              <w:bottom w:val="single" w:color="000000" w:sz="4" w:space="0"/>
              <w:right w:val="single" w:color="000000" w:sz="4" w:space="0"/>
            </w:tcBorders>
            <w:vAlign w:val="center"/>
          </w:tcPr>
          <w:p w14:paraId="10ECC2B2">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≤3秒</w:t>
            </w:r>
          </w:p>
        </w:tc>
      </w:tr>
      <w:tr w14:paraId="79C36617">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3C8DC06C">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2EE340D7">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42D5E6A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地图三维画面平移、旋转平均响应时间</w:t>
            </w:r>
          </w:p>
        </w:tc>
        <w:tc>
          <w:tcPr>
            <w:tcW w:w="1672" w:type="dxa"/>
            <w:tcBorders>
              <w:top w:val="single" w:color="000000" w:sz="4" w:space="0"/>
              <w:left w:val="single" w:color="000000" w:sz="4" w:space="0"/>
              <w:bottom w:val="single" w:color="000000" w:sz="4" w:space="0"/>
              <w:right w:val="single" w:color="000000" w:sz="4" w:space="0"/>
            </w:tcBorders>
            <w:vAlign w:val="center"/>
          </w:tcPr>
          <w:p w14:paraId="39407370">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≤500毫秒</w:t>
            </w:r>
          </w:p>
        </w:tc>
      </w:tr>
      <w:tr w14:paraId="676917AA">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599A7E21">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5D5C520E">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C30363C">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地图任意三维模型点选的平均响应时间</w:t>
            </w:r>
          </w:p>
        </w:tc>
        <w:tc>
          <w:tcPr>
            <w:tcW w:w="1672" w:type="dxa"/>
            <w:tcBorders>
              <w:top w:val="single" w:color="000000" w:sz="4" w:space="0"/>
              <w:left w:val="single" w:color="000000" w:sz="4" w:space="0"/>
              <w:bottom w:val="single" w:color="000000" w:sz="4" w:space="0"/>
              <w:right w:val="single" w:color="000000" w:sz="4" w:space="0"/>
            </w:tcBorders>
            <w:vAlign w:val="center"/>
          </w:tcPr>
          <w:p w14:paraId="1D558599">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≤5秒</w:t>
            </w:r>
          </w:p>
        </w:tc>
      </w:tr>
      <w:tr w14:paraId="26EA3482">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1DEB1D64">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4282619A">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376982F9">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视频图像调用平均响应时间</w:t>
            </w:r>
          </w:p>
        </w:tc>
        <w:tc>
          <w:tcPr>
            <w:tcW w:w="1672" w:type="dxa"/>
            <w:tcBorders>
              <w:top w:val="single" w:color="000000" w:sz="4" w:space="0"/>
              <w:left w:val="single" w:color="000000" w:sz="4" w:space="0"/>
              <w:bottom w:val="single" w:color="000000" w:sz="4" w:space="0"/>
              <w:right w:val="single" w:color="000000" w:sz="4" w:space="0"/>
            </w:tcBorders>
            <w:vAlign w:val="center"/>
          </w:tcPr>
          <w:p w14:paraId="097CDC6F">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≤3秒</w:t>
            </w:r>
          </w:p>
        </w:tc>
      </w:tr>
      <w:tr w14:paraId="08FD401C">
        <w:tblPrEx>
          <w:tblCellMar>
            <w:top w:w="0" w:type="dxa"/>
            <w:left w:w="108" w:type="dxa"/>
            <w:bottom w:w="0" w:type="dxa"/>
            <w:right w:w="108" w:type="dxa"/>
          </w:tblCellMar>
        </w:tblPrEx>
        <w:trPr>
          <w:trHeight w:val="278"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2B0AEA3F">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74B2E684">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6D71EC7">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地图采集位置误差</w:t>
            </w:r>
          </w:p>
        </w:tc>
        <w:tc>
          <w:tcPr>
            <w:tcW w:w="1672" w:type="dxa"/>
            <w:tcBorders>
              <w:top w:val="single" w:color="000000" w:sz="4" w:space="0"/>
              <w:left w:val="single" w:color="000000" w:sz="4" w:space="0"/>
              <w:bottom w:val="single" w:color="000000" w:sz="4" w:space="0"/>
              <w:right w:val="single" w:color="000000" w:sz="4" w:space="0"/>
            </w:tcBorders>
            <w:vAlign w:val="center"/>
          </w:tcPr>
          <w:p w14:paraId="03235FC4">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&lt;0.5米</w:t>
            </w:r>
          </w:p>
        </w:tc>
      </w:tr>
      <w:tr w14:paraId="2A3E4248">
        <w:tblPrEx>
          <w:tblCellMar>
            <w:top w:w="0" w:type="dxa"/>
            <w:left w:w="108" w:type="dxa"/>
            <w:bottom w:w="0" w:type="dxa"/>
            <w:right w:w="108" w:type="dxa"/>
          </w:tblCellMar>
        </w:tblPrEx>
        <w:trPr>
          <w:trHeight w:val="278"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116D65E3">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01916807">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2A4A7DC9">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支持最大并发路数</w:t>
            </w:r>
          </w:p>
        </w:tc>
        <w:tc>
          <w:tcPr>
            <w:tcW w:w="1672" w:type="dxa"/>
            <w:tcBorders>
              <w:top w:val="single" w:color="000000" w:sz="4" w:space="0"/>
              <w:left w:val="single" w:color="000000" w:sz="4" w:space="0"/>
              <w:bottom w:val="single" w:color="000000" w:sz="4" w:space="0"/>
              <w:right w:val="single" w:color="000000" w:sz="4" w:space="0"/>
            </w:tcBorders>
            <w:vAlign w:val="center"/>
          </w:tcPr>
          <w:p w14:paraId="33C86832">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≥48路</w:t>
            </w:r>
          </w:p>
        </w:tc>
      </w:tr>
      <w:tr w14:paraId="45B9F0D8">
        <w:tblPrEx>
          <w:tblCellMar>
            <w:top w:w="0" w:type="dxa"/>
            <w:left w:w="108" w:type="dxa"/>
            <w:bottom w:w="0" w:type="dxa"/>
            <w:right w:w="108" w:type="dxa"/>
          </w:tblCellMar>
        </w:tblPrEx>
        <w:trPr>
          <w:trHeight w:val="278"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6076B28B">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nil"/>
              <w:right w:val="single" w:color="000000" w:sz="4" w:space="0"/>
            </w:tcBorders>
            <w:vAlign w:val="center"/>
          </w:tcPr>
          <w:p w14:paraId="4BAE88DF">
            <w:pPr>
              <w:ind w:firstLine="420"/>
              <w:jc w:val="center"/>
              <w:rPr>
                <w:rFonts w:hint="eastAsia" w:asciiTheme="minorEastAsia" w:hAnsiTheme="minorEastAsia" w:eastAsiaTheme="minorEastAsia" w:cstheme="minorEastAsia"/>
                <w:color w:val="000000"/>
                <w:sz w:val="21"/>
                <w:szCs w:val="21"/>
                <w:highlight w:val="none"/>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760CDFB7">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视频会议支持用户数</w:t>
            </w:r>
          </w:p>
        </w:tc>
        <w:tc>
          <w:tcPr>
            <w:tcW w:w="1672" w:type="dxa"/>
            <w:tcBorders>
              <w:top w:val="single" w:color="000000" w:sz="4" w:space="0"/>
              <w:left w:val="single" w:color="000000" w:sz="4" w:space="0"/>
              <w:bottom w:val="single" w:color="000000" w:sz="4" w:space="0"/>
              <w:right w:val="single" w:color="000000" w:sz="4" w:space="0"/>
            </w:tcBorders>
            <w:vAlign w:val="center"/>
          </w:tcPr>
          <w:p w14:paraId="2291243B">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≥100个</w:t>
            </w:r>
          </w:p>
        </w:tc>
      </w:tr>
      <w:tr w14:paraId="75809DF5">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65179262">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14:paraId="58EC0D74">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社会效益</w:t>
            </w:r>
          </w:p>
        </w:tc>
        <w:tc>
          <w:tcPr>
            <w:tcW w:w="3929" w:type="dxa"/>
            <w:tcBorders>
              <w:top w:val="single" w:color="000000" w:sz="4" w:space="0"/>
              <w:left w:val="single" w:color="000000" w:sz="4" w:space="0"/>
              <w:bottom w:val="single" w:color="000000" w:sz="4" w:space="0"/>
              <w:right w:val="single" w:color="000000" w:sz="4" w:space="0"/>
            </w:tcBorders>
            <w:vAlign w:val="center"/>
          </w:tcPr>
          <w:p w14:paraId="414CF53F">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识别并处置运力短缺事件准确率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05DC0475">
            <w:pPr>
              <w:widowControl/>
              <w:ind w:firstLine="0" w:firstLineChars="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≥90%</w:t>
            </w:r>
          </w:p>
        </w:tc>
      </w:tr>
      <w:tr w14:paraId="2E1C0E74">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64E849C0">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72BFF42E">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2C0CB6F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虹桥火车站综合交通运行监测预警准确度</w:t>
            </w:r>
          </w:p>
        </w:tc>
        <w:tc>
          <w:tcPr>
            <w:tcW w:w="1672" w:type="dxa"/>
            <w:tcBorders>
              <w:top w:val="single" w:color="000000" w:sz="4" w:space="0"/>
              <w:left w:val="single" w:color="000000" w:sz="4" w:space="0"/>
              <w:bottom w:val="single" w:color="000000" w:sz="4" w:space="0"/>
              <w:right w:val="single" w:color="000000" w:sz="4" w:space="0"/>
            </w:tcBorders>
            <w:vAlign w:val="center"/>
          </w:tcPr>
          <w:p w14:paraId="48A3CADC">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≥90%</w:t>
            </w:r>
          </w:p>
        </w:tc>
      </w:tr>
      <w:tr w14:paraId="4DF2DCEC">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2ADBE361">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09ED1EBA">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39A8BC9">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虹桥火车站客流量检测准确率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0F9DE6DF">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≥90%</w:t>
            </w:r>
          </w:p>
        </w:tc>
      </w:tr>
      <w:tr w14:paraId="6211705D">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248E017C">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4FE6A9A4">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030B54B3">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虹桥火车站客流排队长度识别准确率</w:t>
            </w:r>
          </w:p>
        </w:tc>
        <w:tc>
          <w:tcPr>
            <w:tcW w:w="1672" w:type="dxa"/>
            <w:tcBorders>
              <w:top w:val="single" w:color="000000" w:sz="4" w:space="0"/>
              <w:left w:val="single" w:color="000000" w:sz="4" w:space="0"/>
              <w:bottom w:val="single" w:color="000000" w:sz="4" w:space="0"/>
              <w:right w:val="single" w:color="000000" w:sz="4" w:space="0"/>
            </w:tcBorders>
            <w:vAlign w:val="center"/>
          </w:tcPr>
          <w:p w14:paraId="616BDA9B">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≥90%</w:t>
            </w:r>
          </w:p>
        </w:tc>
      </w:tr>
      <w:tr w14:paraId="0F98BBCB">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34219547">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57280FAB">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244925A7">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虹桥火车站行人特征匹配度</w:t>
            </w:r>
          </w:p>
        </w:tc>
        <w:tc>
          <w:tcPr>
            <w:tcW w:w="1672" w:type="dxa"/>
            <w:tcBorders>
              <w:top w:val="single" w:color="000000" w:sz="4" w:space="0"/>
              <w:left w:val="single" w:color="000000" w:sz="4" w:space="0"/>
              <w:bottom w:val="single" w:color="000000" w:sz="4" w:space="0"/>
              <w:right w:val="single" w:color="000000" w:sz="4" w:space="0"/>
            </w:tcBorders>
            <w:vAlign w:val="center"/>
          </w:tcPr>
          <w:p w14:paraId="3B961B37">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≥80%</w:t>
            </w:r>
          </w:p>
        </w:tc>
      </w:tr>
      <w:tr w14:paraId="75355DAC">
        <w:tblPrEx>
          <w:tblCellMar>
            <w:top w:w="0" w:type="dxa"/>
            <w:left w:w="108" w:type="dxa"/>
            <w:bottom w:w="0" w:type="dxa"/>
            <w:right w:w="108" w:type="dxa"/>
          </w:tblCellMar>
        </w:tblPrEx>
        <w:trPr>
          <w:trHeight w:val="300" w:hRule="atLeast"/>
        </w:trPr>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67B81937">
            <w:pPr>
              <w:ind w:firstLine="420"/>
              <w:jc w:val="center"/>
              <w:rPr>
                <w:rFonts w:hint="eastAsia" w:asciiTheme="minorEastAsia" w:hAnsiTheme="minorEastAsia" w:eastAsiaTheme="minorEastAsia" w:cstheme="minorEastAsia"/>
                <w:color w:val="000000"/>
                <w:sz w:val="21"/>
                <w:szCs w:val="21"/>
                <w:highlight w:val="none"/>
              </w:rPr>
            </w:pP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14:paraId="437A8329">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p>
        </w:tc>
        <w:tc>
          <w:tcPr>
            <w:tcW w:w="3929" w:type="dxa"/>
            <w:tcBorders>
              <w:top w:val="single" w:color="000000" w:sz="4" w:space="0"/>
              <w:left w:val="single" w:color="000000" w:sz="4" w:space="0"/>
              <w:bottom w:val="single" w:color="000000" w:sz="4" w:space="0"/>
              <w:right w:val="single" w:color="000000" w:sz="4" w:space="0"/>
            </w:tcBorders>
            <w:vAlign w:val="center"/>
          </w:tcPr>
          <w:p w14:paraId="199C2A6C">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虹桥火车站研判模型平均准确度</w:t>
            </w:r>
          </w:p>
        </w:tc>
        <w:tc>
          <w:tcPr>
            <w:tcW w:w="1672" w:type="dxa"/>
            <w:tcBorders>
              <w:top w:val="single" w:color="000000" w:sz="4" w:space="0"/>
              <w:left w:val="single" w:color="000000" w:sz="4" w:space="0"/>
              <w:bottom w:val="single" w:color="000000" w:sz="4" w:space="0"/>
              <w:right w:val="single" w:color="000000" w:sz="4" w:space="0"/>
            </w:tcBorders>
            <w:vAlign w:val="center"/>
          </w:tcPr>
          <w:p w14:paraId="571155AF">
            <w:pPr>
              <w:widowControl/>
              <w:ind w:firstLine="0" w:firstLineChars="0"/>
              <w:textAlignment w:val="center"/>
              <w:rPr>
                <w:rFonts w:hint="eastAsia" w:asciiTheme="minorEastAsia" w:hAnsiTheme="minorEastAsia" w:eastAsiaTheme="minorEastAsia" w:cstheme="minorEastAsia"/>
                <w:color w:val="000000"/>
                <w:kern w:val="0"/>
                <w:sz w:val="21"/>
                <w:szCs w:val="21"/>
                <w:highlight w:val="none"/>
                <w:lang w:bidi="ar"/>
              </w:rPr>
            </w:pPr>
            <w:r>
              <w:rPr>
                <w:rFonts w:hint="eastAsia" w:asciiTheme="minorEastAsia" w:hAnsiTheme="minorEastAsia" w:eastAsiaTheme="minorEastAsia" w:cstheme="minorEastAsia"/>
                <w:color w:val="000000"/>
                <w:kern w:val="0"/>
                <w:sz w:val="21"/>
                <w:szCs w:val="21"/>
                <w:highlight w:val="none"/>
                <w:lang w:bidi="ar"/>
              </w:rPr>
              <w:t>≥85%</w:t>
            </w:r>
          </w:p>
        </w:tc>
      </w:tr>
    </w:tbl>
    <w:p w14:paraId="254C0D4C">
      <w:pPr>
        <w:ind w:firstLine="0" w:firstLineChars="0"/>
        <w:rPr>
          <w:rFonts w:hint="eastAsia"/>
          <w:bCs/>
          <w:color w:val="000000"/>
          <w:highlight w:val="none"/>
        </w:rPr>
      </w:pPr>
    </w:p>
    <w:p w14:paraId="2F4C13D7">
      <w:pPr>
        <w:pStyle w:val="2"/>
        <w:rPr>
          <w:rFonts w:hint="eastAsia"/>
          <w:highlight w:val="none"/>
        </w:rPr>
      </w:pPr>
      <w:bookmarkStart w:id="13" w:name="_Toc47537166"/>
      <w:bookmarkEnd w:id="13"/>
      <w:bookmarkStart w:id="14" w:name="_Toc47536304"/>
      <w:bookmarkEnd w:id="14"/>
      <w:bookmarkStart w:id="15" w:name="_Toc47533288"/>
      <w:bookmarkEnd w:id="15"/>
      <w:bookmarkStart w:id="16" w:name="_Toc47532923"/>
      <w:bookmarkEnd w:id="16"/>
      <w:bookmarkStart w:id="17" w:name="_Toc47539102"/>
      <w:bookmarkEnd w:id="17"/>
      <w:bookmarkStart w:id="18" w:name="_Toc47536676"/>
      <w:bookmarkEnd w:id="18"/>
      <w:r>
        <w:rPr>
          <w:rFonts w:hint="eastAsia"/>
          <w:highlight w:val="none"/>
        </w:rPr>
        <w:t>项目建设内容</w:t>
      </w:r>
    </w:p>
    <w:p w14:paraId="383C5F4B">
      <w:pPr>
        <w:pStyle w:val="3"/>
        <w:ind w:left="1138" w:hanging="1134" w:hangingChars="378"/>
        <w:rPr>
          <w:rFonts w:hint="eastAsia"/>
          <w:highlight w:val="none"/>
        </w:rPr>
      </w:pPr>
      <w:r>
        <w:rPr>
          <w:rFonts w:hint="eastAsia"/>
          <w:highlight w:val="none"/>
        </w:rPr>
        <w:t>总体建设内容</w:t>
      </w:r>
    </w:p>
    <w:p w14:paraId="65D13600">
      <w:pPr>
        <w:widowControl/>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val="en-US" w:eastAsia="zh-CN" w:bidi="ar"/>
        </w:rPr>
        <w:t>1、</w:t>
      </w:r>
      <w:r>
        <w:rPr>
          <w:rFonts w:hint="eastAsia" w:asciiTheme="minorEastAsia" w:hAnsiTheme="minorEastAsia" w:eastAsiaTheme="minorEastAsia" w:cstheme="minorEastAsia"/>
          <w:color w:val="000000"/>
          <w:kern w:val="0"/>
          <w:highlight w:val="none"/>
          <w:lang w:bidi="ar"/>
        </w:rPr>
        <w:t>打通与机场集团（虹桥机场、浦东机场）、上海火车站、上海南站的通信链路，建立与各枢纽视频监控系统及管理平台接口，接入各枢纽既有视频资源及数据资源，初步构建枢纽运行状况监测场景，并通过数据接口为枢纽管理部门赋能；进一步补充视频资源，提升上海火车站、上海南站的视频监测能力。</w:t>
      </w:r>
    </w:p>
    <w:p w14:paraId="32A0AFCD">
      <w:pPr>
        <w:widowControl/>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val="en-US" w:eastAsia="zh-CN" w:bidi="ar"/>
        </w:rPr>
        <w:t>2、</w:t>
      </w:r>
      <w:r>
        <w:rPr>
          <w:rFonts w:hint="eastAsia" w:asciiTheme="minorEastAsia" w:hAnsiTheme="minorEastAsia" w:eastAsiaTheme="minorEastAsia" w:cstheme="minorEastAsia"/>
          <w:color w:val="000000"/>
          <w:kern w:val="0"/>
          <w:highlight w:val="none"/>
          <w:lang w:bidi="ar"/>
        </w:rPr>
        <w:t>以虹桥火车站为试点，建设相关的外场设施和系统应用功能。外场在充分共享既有视频资源基础上，补充必要客流及运力监测所需的视频监测及计算、存储设施，建设旅客定位导航相关的导航设施，建设面向枢纽出租车司机蓄车信息发布设施及配套的通信、供电、安装杆件等设施；围绕虹桥火车站保障需要建设交通保障及服务所需的虹桥火车站及其关联旅客到达区域（如市域铁等）二三维地图，建设交通与客流仿真模型，建设面向到达旅客的虹桥火车站枢纽导乘服务和导航应用功能和出租车司机的蓄车信息服务等。</w:t>
      </w:r>
    </w:p>
    <w:p w14:paraId="66958747">
      <w:pPr>
        <w:widowControl/>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val="en-US" w:eastAsia="zh-CN" w:bidi="ar"/>
        </w:rPr>
        <w:t>3、</w:t>
      </w:r>
      <w:r>
        <w:rPr>
          <w:rFonts w:hint="eastAsia" w:asciiTheme="minorEastAsia" w:hAnsiTheme="minorEastAsia" w:eastAsiaTheme="minorEastAsia" w:cstheme="minorEastAsia"/>
          <w:color w:val="000000"/>
          <w:kern w:val="0"/>
          <w:highlight w:val="none"/>
          <w:lang w:bidi="ar"/>
        </w:rPr>
        <w:t>在既有上海交通运行和应急指挥系统应用指挥功能和应急保障场景功能基础上，建设市级重要交通枢纽交通保障相关的数字化基础设施及功能，升级数据共享、融合治理和数据存储相关功能，新增决策模型、算法模块，建设仿真推演沙盘及引擎、物联网平台等支撑层功能。新增感知监测、研判预警、决策评估、公众服务相关的应用功能和适配市城运中心、交委交通指挥中心、虹桥应急响应中心等枢纽保障单位指挥协调保障应用的重要交通枢纽孪生呈现界面。升级完善既有系统应用指挥功能和应急保障场景，包括新增应用层的路网交通、公共交通、个体交通综合交通运行监测功能与研判预警指标，围绕枢纽轨交事件保障建设轨道交通突发事件应急保障场景，升级现有突发事件与应急响应处置模块，围绕提升枢纽指挥效率，新增应急指挥移动端模块。围绕“交通保障重要内容存证”“运营调度与服务数据防篡改提高数据互信”目标，利用区块链技术建设应急指挥链、运营调度+公众服务双向赋能链等区块链应用。</w:t>
      </w:r>
    </w:p>
    <w:p w14:paraId="492797D7">
      <w:pPr>
        <w:pStyle w:val="3"/>
        <w:ind w:left="1138" w:hanging="1134" w:hangingChars="378"/>
        <w:rPr>
          <w:rFonts w:hint="eastAsia"/>
          <w:highlight w:val="none"/>
        </w:rPr>
      </w:pPr>
      <w:r>
        <w:rPr>
          <w:rFonts w:hint="eastAsia"/>
          <w:highlight w:val="none"/>
        </w:rPr>
        <w:t>技术路线</w:t>
      </w:r>
    </w:p>
    <w:p w14:paraId="33448464">
      <w:pPr>
        <w:numPr>
          <w:ilvl w:val="0"/>
          <w:numId w:val="4"/>
        </w:numPr>
        <w:rPr>
          <w:rFonts w:hint="eastAsia"/>
          <w:highlight w:val="none"/>
        </w:rPr>
      </w:pPr>
      <w:r>
        <w:rPr>
          <w:rFonts w:hint="eastAsia"/>
          <w:highlight w:val="none"/>
        </w:rPr>
        <w:t>虹桥火车站技术路线</w:t>
      </w:r>
    </w:p>
    <w:p w14:paraId="5F253818">
      <w:pPr>
        <w:rPr>
          <w:rFonts w:hint="eastAsia"/>
          <w:highlight w:val="none"/>
        </w:rPr>
      </w:pPr>
      <w:r>
        <w:rPr>
          <w:rFonts w:hint="eastAsia"/>
          <w:highlight w:val="none"/>
        </w:rPr>
        <w:t>本期重要交通枢纽建设以虹桥火车站为试点，开展监测、服务设施建设，研发智能研判预警、指挥决策支持模型，形成“全面感知、精准研判、科学指挥、品质服务”示范。</w:t>
      </w:r>
    </w:p>
    <w:p w14:paraId="1CFD60FD">
      <w:pPr>
        <w:rPr>
          <w:rFonts w:hint="eastAsia"/>
          <w:highlight w:val="none"/>
        </w:rPr>
      </w:pPr>
      <w:r>
        <w:rPr>
          <w:rFonts w:hint="eastAsia"/>
          <w:highlight w:val="none"/>
        </w:rPr>
        <w:t xml:space="preserve">运行监测方面，需要充分共享铁路、市域铁客流信息的基础上，以及充分共享铁路、市域铁既有的视频资源和结构化数据的基础上，根据研判分析和决策的需要，增强关键区域、关键节点的感知能力，全方位、智能化的掌握枢纽到达客流情况、现场客流分布情况与可用运力资源情况，实现人工被动监测向系统全面监测的转变。 </w:t>
      </w:r>
    </w:p>
    <w:p w14:paraId="206DC210">
      <w:pPr>
        <w:rPr>
          <w:rFonts w:hint="eastAsia"/>
          <w:highlight w:val="none"/>
        </w:rPr>
      </w:pPr>
      <w:r>
        <w:rPr>
          <w:rFonts w:hint="eastAsia"/>
          <w:highlight w:val="none"/>
        </w:rPr>
        <w:t>态势研判方面，需要构建客流需求研判、各类疏散方式运力供给研判、供需匹配研判、大客流研判及道路拥堵研判，将实现由人工经验研判向数字动态研判的转变。</w:t>
      </w:r>
    </w:p>
    <w:p w14:paraId="0EE8C2BC">
      <w:pPr>
        <w:rPr>
          <w:rFonts w:hint="eastAsia"/>
          <w:highlight w:val="none"/>
        </w:rPr>
      </w:pPr>
      <w:r>
        <w:rPr>
          <w:rFonts w:hint="eastAsia"/>
          <w:highlight w:val="none"/>
        </w:rPr>
        <w:t>应急指挥方面，构建仿真推演环境和动态评估模型，通过客流和交通联合仿真技术，建设保障方案辅助决策模型，并通过仿真推演沙盘，实现事前大客流处置方案生成、比选与推演，事中及事后的处置效果评估分析。同时依托区块链技术建设应急指挥链，打通指挥中心、枢纽交通管理部门、委外交通联动保障单位，将应急请求单、工作指令单、保障任务汇总表上链，实现由人工经验指挥向科学决策指挥的转变。通过区块链技术，实现枢纽保障过程中的重要内容存证。</w:t>
      </w:r>
    </w:p>
    <w:p w14:paraId="299A5BD2">
      <w:pPr>
        <w:rPr>
          <w:rFonts w:hint="eastAsia"/>
          <w:highlight w:val="none"/>
        </w:rPr>
      </w:pPr>
      <w:r>
        <w:rPr>
          <w:rFonts w:hint="eastAsia"/>
          <w:highlight w:val="none"/>
        </w:rPr>
        <w:t>出行服务方面，为公众和出租车司机提供线上和线下的枢纽出行信息服务和蓄车信息服务，以及通过</w:t>
      </w:r>
      <w:r>
        <w:rPr>
          <w:rFonts w:hint="eastAsia"/>
          <w:highlight w:val="none"/>
          <w:lang w:val="en-US" w:eastAsia="zh-CN"/>
        </w:rPr>
        <w:t>与</w:t>
      </w:r>
      <w:r>
        <w:rPr>
          <w:rFonts w:hint="eastAsia"/>
          <w:highlight w:val="none"/>
        </w:rPr>
        <w:t>客运Mass</w:t>
      </w:r>
      <w:r>
        <w:rPr>
          <w:rFonts w:hint="eastAsia"/>
          <w:highlight w:val="none"/>
          <w:lang w:val="en-US" w:eastAsia="zh-CN"/>
        </w:rPr>
        <w:t>数据接口，</w:t>
      </w:r>
      <w:r>
        <w:rPr>
          <w:rFonts w:hint="eastAsia"/>
          <w:highlight w:val="none"/>
        </w:rPr>
        <w:t>实现</w:t>
      </w:r>
      <w:r>
        <w:rPr>
          <w:rFonts w:hint="eastAsia"/>
          <w:highlight w:val="none"/>
          <w:lang w:val="en-US" w:eastAsia="zh-CN"/>
        </w:rPr>
        <w:t>虹桥火车站</w:t>
      </w:r>
      <w:r>
        <w:rPr>
          <w:rFonts w:hint="eastAsia"/>
          <w:highlight w:val="none"/>
        </w:rPr>
        <w:t>各类疏散交通方式</w:t>
      </w:r>
      <w:r>
        <w:rPr>
          <w:rFonts w:hint="eastAsia"/>
          <w:highlight w:val="none"/>
          <w:lang w:val="en-US" w:eastAsia="zh-CN"/>
        </w:rPr>
        <w:t>动静</w:t>
      </w:r>
      <w:r>
        <w:rPr>
          <w:rFonts w:hint="eastAsia"/>
          <w:highlight w:val="none"/>
        </w:rPr>
        <w:t>态信息</w:t>
      </w:r>
      <w:r>
        <w:rPr>
          <w:rFonts w:hint="eastAsia"/>
          <w:highlight w:val="none"/>
          <w:lang w:val="en-US" w:eastAsia="zh-CN"/>
        </w:rPr>
        <w:t>服务和</w:t>
      </w:r>
      <w:r>
        <w:rPr>
          <w:rFonts w:hint="eastAsia"/>
          <w:highlight w:val="none"/>
        </w:rPr>
        <w:t>室内</w:t>
      </w:r>
      <w:r>
        <w:rPr>
          <w:rFonts w:hint="eastAsia"/>
          <w:highlight w:val="none"/>
          <w:lang w:val="en-US" w:eastAsia="zh-CN"/>
        </w:rPr>
        <w:t>定位</w:t>
      </w:r>
      <w:r>
        <w:rPr>
          <w:rFonts w:hint="eastAsia"/>
          <w:highlight w:val="none"/>
        </w:rPr>
        <w:t>导航服务</w:t>
      </w:r>
      <w:r>
        <w:rPr>
          <w:rFonts w:hint="eastAsia"/>
          <w:highlight w:val="none"/>
          <w:lang w:eastAsia="zh-CN"/>
        </w:rPr>
        <w:t>，</w:t>
      </w:r>
      <w:r>
        <w:rPr>
          <w:rFonts w:hint="eastAsia"/>
          <w:highlight w:val="none"/>
          <w:lang w:val="en-US" w:eastAsia="zh-CN"/>
        </w:rPr>
        <w:t>虹桥火车站本地发布终端的信息内容制作服务</w:t>
      </w:r>
      <w:r>
        <w:rPr>
          <w:rFonts w:hint="eastAsia"/>
          <w:highlight w:val="none"/>
        </w:rPr>
        <w:t>。</w:t>
      </w:r>
    </w:p>
    <w:p w14:paraId="31FFBA9F">
      <w:pPr>
        <w:numPr>
          <w:ilvl w:val="0"/>
          <w:numId w:val="4"/>
        </w:numPr>
        <w:rPr>
          <w:rFonts w:hint="eastAsia"/>
          <w:highlight w:val="none"/>
        </w:rPr>
      </w:pPr>
      <w:r>
        <w:rPr>
          <w:rFonts w:hint="eastAsia"/>
          <w:highlight w:val="none"/>
        </w:rPr>
        <w:t>上海火车站、上海南站、浦东机场、虹桥机场技术路线</w:t>
      </w:r>
    </w:p>
    <w:p w14:paraId="7272578C">
      <w:pPr>
        <w:rPr>
          <w:rFonts w:hint="eastAsia"/>
          <w:highlight w:val="none"/>
        </w:rPr>
      </w:pPr>
      <w:r>
        <w:rPr>
          <w:rFonts w:hint="eastAsia"/>
          <w:highlight w:val="none"/>
        </w:rPr>
        <w:t>两场两站（虹桥机场、浦东机场、上海火车站、上海南站）充分共享现有视频和数据资源，初步掌握枢纽现场运行状况,实现交通运行保障统一指挥。</w:t>
      </w:r>
    </w:p>
    <w:p w14:paraId="572C1CAA">
      <w:pPr>
        <w:rPr>
          <w:rFonts w:hint="eastAsia"/>
          <w:highlight w:val="none"/>
        </w:rPr>
      </w:pPr>
      <w:r>
        <w:rPr>
          <w:rFonts w:hint="eastAsia"/>
          <w:highlight w:val="none"/>
        </w:rPr>
        <w:t xml:space="preserve">运行监测方面，充分共享铁路、航空客流信息的基础上，以及充分共享火车站、机场集团既有的视频资源和结构化数据的基础上，掌握枢纽到达客流情况。 </w:t>
      </w:r>
    </w:p>
    <w:p w14:paraId="1C951510">
      <w:pPr>
        <w:rPr>
          <w:rFonts w:hint="eastAsia"/>
          <w:highlight w:val="none"/>
        </w:rPr>
      </w:pPr>
      <w:r>
        <w:rPr>
          <w:rFonts w:hint="eastAsia"/>
          <w:highlight w:val="none"/>
        </w:rPr>
        <w:t>态势研判方面，构建客流需求研判、到达大客流研判、轨道交通和网约车运力供给研判等模型，实现部分数字动态研判。</w:t>
      </w:r>
    </w:p>
    <w:p w14:paraId="33039527">
      <w:pPr>
        <w:rPr>
          <w:rFonts w:hint="eastAsia"/>
          <w:highlight w:val="none"/>
        </w:rPr>
      </w:pPr>
      <w:r>
        <w:rPr>
          <w:rFonts w:hint="eastAsia"/>
          <w:highlight w:val="none"/>
        </w:rPr>
        <w:t>应急指挥方面，建设轨道交通保障方案辅助决策模型，实现事前轨道交运力供给方案生成，事中处置过程跟踪，提高应急指挥效率。同时依托区块链技术建设应急指挥链，打通指挥中心、枢纽交通管理部门、委外交通联动保障单位，将应急请求单、工作指令单、保障任务汇总表上链，实现由人工经验指挥向科学决策指挥的转变。通过区块链技术，实现枢纽保障过程中的重要内容存证。</w:t>
      </w:r>
    </w:p>
    <w:p w14:paraId="3B4D3D41">
      <w:pPr>
        <w:rPr>
          <w:rFonts w:hint="eastAsia"/>
          <w:highlight w:val="none"/>
        </w:rPr>
      </w:pPr>
      <w:r>
        <w:rPr>
          <w:rFonts w:hint="eastAsia"/>
          <w:highlight w:val="none"/>
        </w:rPr>
        <w:t>出行服务方面，通过客运Mass实现各类疏散交通方式静态信息初步可服务。</w:t>
      </w:r>
    </w:p>
    <w:p w14:paraId="1B72C72B">
      <w:pPr>
        <w:pStyle w:val="3"/>
        <w:ind w:left="1138" w:hanging="1134" w:hangingChars="378"/>
        <w:rPr>
          <w:rFonts w:hint="eastAsia"/>
          <w:highlight w:val="none"/>
        </w:rPr>
      </w:pPr>
      <w:r>
        <w:rPr>
          <w:rFonts w:hint="eastAsia"/>
          <w:highlight w:val="none"/>
        </w:rPr>
        <w:t>架构</w:t>
      </w:r>
    </w:p>
    <w:p w14:paraId="16074565">
      <w:pPr>
        <w:widowControl/>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本项目升级内容主要聚焦在重要交通枢纽交通运行保障能力建设方面，在指挥中心建设市级重要交通枢纽综合交通运行保障应用，支撑各交通枢纽的保障业务。</w:t>
      </w:r>
    </w:p>
    <w:p w14:paraId="403EAE9D">
      <w:pPr>
        <w:widowControl/>
        <w:textAlignment w:val="center"/>
        <w:rPr>
          <w:rFonts w:hint="eastAsia" w:asciiTheme="minorEastAsia" w:hAnsiTheme="minorEastAsia" w:eastAsiaTheme="minorEastAsia" w:cstheme="minorEastAsia"/>
          <w:color w:val="000000"/>
          <w:kern w:val="0"/>
          <w:highlight w:val="none"/>
          <w:lang w:bidi="ar"/>
        </w:rPr>
      </w:pPr>
      <w:bookmarkStart w:id="19" w:name="_Hlk173093472"/>
      <w:r>
        <w:rPr>
          <w:rFonts w:hint="eastAsia" w:asciiTheme="minorEastAsia" w:hAnsiTheme="minorEastAsia" w:eastAsiaTheme="minorEastAsia" w:cstheme="minorEastAsia"/>
          <w:color w:val="000000"/>
          <w:kern w:val="0"/>
          <w:highlight w:val="none"/>
          <w:lang w:bidi="ar"/>
        </w:rPr>
        <w:t>本项目按照基础设施层、数据层、能力层、应用层、服务层五个层级建设。</w:t>
      </w:r>
    </w:p>
    <w:p w14:paraId="3CD831AD">
      <w:pPr>
        <w:widowControl/>
        <w:ind w:firstLine="482"/>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b/>
          <w:bCs/>
          <w:color w:val="000000"/>
          <w:kern w:val="0"/>
          <w:highlight w:val="none"/>
          <w:lang w:bidi="ar"/>
        </w:rPr>
        <w:t>服务层：</w:t>
      </w:r>
      <w:r>
        <w:rPr>
          <w:rFonts w:hint="eastAsia" w:asciiTheme="minorEastAsia" w:hAnsiTheme="minorEastAsia" w:eastAsiaTheme="minorEastAsia" w:cstheme="minorEastAsia"/>
          <w:color w:val="000000"/>
          <w:kern w:val="0"/>
          <w:highlight w:val="none"/>
          <w:lang w:bidi="ar"/>
        </w:rPr>
        <w:t>建设内容包括重要交通枢纽数字孪生应用、重要交通枢纽线上服务应用、运营商短信服务（利用pass工具箱能力）以及市城运交通运行专题应用服务接口。</w:t>
      </w:r>
    </w:p>
    <w:p w14:paraId="5987DCB1">
      <w:pPr>
        <w:widowControl/>
        <w:ind w:firstLine="482"/>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b/>
          <w:bCs/>
          <w:color w:val="000000"/>
          <w:kern w:val="0"/>
          <w:highlight w:val="none"/>
          <w:lang w:bidi="ar"/>
        </w:rPr>
        <w:t>应用层：</w:t>
      </w:r>
      <w:r>
        <w:rPr>
          <w:rFonts w:hint="eastAsia" w:asciiTheme="minorEastAsia" w:hAnsiTheme="minorEastAsia" w:eastAsiaTheme="minorEastAsia" w:cstheme="minorEastAsia"/>
          <w:color w:val="000000"/>
          <w:kern w:val="0"/>
          <w:highlight w:val="none"/>
          <w:lang w:bidi="ar"/>
        </w:rPr>
        <w:t>建设内容主要面向综合运行监测、分析研判、应急指挥和公共服务场景，建设综合交通运行预警监测、重要交通枢纽运行监测、重要交通枢纽分析研判、轨道交通突发事件应急保障、重要交通枢纽大客流应急保障、重要交通枢纽线下服务等应用。</w:t>
      </w:r>
    </w:p>
    <w:p w14:paraId="683F1A2E">
      <w:pPr>
        <w:widowControl/>
        <w:ind w:firstLine="482"/>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b/>
          <w:bCs/>
          <w:color w:val="000000"/>
          <w:kern w:val="0"/>
          <w:highlight w:val="none"/>
          <w:lang w:bidi="ar"/>
        </w:rPr>
        <w:t>能力层：</w:t>
      </w:r>
      <w:r>
        <w:rPr>
          <w:rFonts w:hint="eastAsia" w:asciiTheme="minorEastAsia" w:hAnsiTheme="minorEastAsia" w:eastAsiaTheme="minorEastAsia" w:cstheme="minorEastAsia"/>
          <w:color w:val="000000"/>
          <w:kern w:val="0"/>
          <w:highlight w:val="none"/>
          <w:lang w:bidi="ar"/>
        </w:rPr>
        <w:t>建设内容包括交通&amp;客流仿真引擎（重要交通枢纽仿真推演沙盘）、设施设备运维（重要交通枢纽）、区块链应用（重要交通枢纽）、GIS地图（重要交通枢纽）、AI计算(重要交通枢纽辅助决策算法)、视频计算。</w:t>
      </w:r>
    </w:p>
    <w:p w14:paraId="7CCADBEB">
      <w:pPr>
        <w:widowControl/>
        <w:ind w:firstLine="482"/>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b/>
          <w:bCs/>
          <w:color w:val="000000"/>
          <w:kern w:val="0"/>
          <w:highlight w:val="none"/>
          <w:lang w:bidi="ar"/>
        </w:rPr>
        <w:t>数据层：</w:t>
      </w:r>
      <w:r>
        <w:rPr>
          <w:rFonts w:hint="eastAsia" w:asciiTheme="minorEastAsia" w:hAnsiTheme="minorEastAsia" w:eastAsiaTheme="minorEastAsia" w:cstheme="minorEastAsia"/>
          <w:color w:val="000000"/>
          <w:kern w:val="0"/>
          <w:highlight w:val="none"/>
          <w:lang w:bidi="ar"/>
        </w:rPr>
        <w:t>利用交通指挥中心已有的数据融合治理平台的相关服务进一步汇聚、处理和共享本项目各类应用所需的综合交通数据。主要包括数据资源对接服务、数据交换服务、数据存储服务、结构化数据库服务、数据计算服务、数据治理和安全管控服务等。</w:t>
      </w:r>
    </w:p>
    <w:p w14:paraId="3146EAC6">
      <w:pPr>
        <w:widowControl/>
        <w:textAlignment w:val="center"/>
        <w:rPr>
          <w:rFonts w:hint="eastAsia"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本项目新接入的数据包括机场集团数据、市域铁数据、轨道交通数据、公交数据、大数据中心数据、虹桥ERC数据、运营商手机信令数据等。项目数据可以对外共享给大数据中心、枢纽管理部门、客运服务Maas、运输服务企业等。</w:t>
      </w:r>
    </w:p>
    <w:p w14:paraId="61C41698">
      <w:pPr>
        <w:widowControl/>
        <w:ind w:firstLine="482"/>
        <w:textAlignment w:val="center"/>
        <w:rPr>
          <w:rFonts w:hint="eastAsia"/>
          <w:highlight w:val="none"/>
        </w:rPr>
      </w:pPr>
      <w:r>
        <w:rPr>
          <w:rFonts w:hint="eastAsia" w:asciiTheme="minorEastAsia" w:hAnsiTheme="minorEastAsia" w:eastAsiaTheme="minorEastAsia" w:cstheme="minorEastAsia"/>
          <w:b/>
          <w:bCs/>
          <w:color w:val="000000"/>
          <w:kern w:val="0"/>
          <w:highlight w:val="none"/>
          <w:lang w:bidi="ar"/>
        </w:rPr>
        <w:t>基础设施层：</w:t>
      </w:r>
      <w:r>
        <w:rPr>
          <w:rFonts w:hint="eastAsia" w:asciiTheme="minorEastAsia" w:hAnsiTheme="minorEastAsia" w:eastAsiaTheme="minorEastAsia" w:cstheme="minorEastAsia"/>
          <w:color w:val="000000"/>
          <w:kern w:val="0"/>
          <w:highlight w:val="none"/>
          <w:lang w:bidi="ar"/>
        </w:rPr>
        <w:t>主要包括重要交通枢纽视频建设、虹桥火车站定位导航设备建设和重要交通枢纽（本期主要为虹桥火车站）出租车信息情报板建设，为上层应用和服务提供数据支撑。</w:t>
      </w:r>
      <w:bookmarkEnd w:id="19"/>
    </w:p>
    <w:p w14:paraId="498B414D">
      <w:pPr>
        <w:pStyle w:val="3"/>
        <w:ind w:left="1138" w:hanging="1134" w:hangingChars="378"/>
        <w:rPr>
          <w:rFonts w:hint="eastAsia"/>
          <w:highlight w:val="none"/>
        </w:rPr>
      </w:pPr>
      <w:r>
        <w:rPr>
          <w:rFonts w:hint="eastAsia"/>
          <w:highlight w:val="none"/>
        </w:rPr>
        <w:t>部署环境</w:t>
      </w:r>
    </w:p>
    <w:p w14:paraId="66BC93A2">
      <w:pPr>
        <w:rPr>
          <w:rFonts w:hint="eastAsia"/>
          <w:highlight w:val="none"/>
        </w:rPr>
      </w:pPr>
      <w:r>
        <w:rPr>
          <w:rFonts w:hint="eastAsia"/>
          <w:highlight w:val="none"/>
        </w:rPr>
        <w:t>本项目采用枢纽前端+指挥中心+政务云部署相结合的方式。网络包括局域网</w:t>
      </w:r>
      <w:r>
        <w:rPr>
          <w:rFonts w:hint="eastAsia"/>
          <w:highlight w:val="none"/>
          <w:lang w:eastAsia="zh-CN"/>
        </w:rPr>
        <w:t>、</w:t>
      </w:r>
      <w:r>
        <w:rPr>
          <w:rFonts w:hint="eastAsia"/>
          <w:highlight w:val="none"/>
          <w:lang w:val="en-US" w:eastAsia="zh-CN"/>
        </w:rPr>
        <w:t>路政专网</w:t>
      </w:r>
      <w:r>
        <w:rPr>
          <w:rFonts w:hint="eastAsia"/>
          <w:highlight w:val="none"/>
        </w:rPr>
        <w:t>、政务外网、互联网。</w:t>
      </w:r>
    </w:p>
    <w:p w14:paraId="0DCB28B8">
      <w:pPr>
        <w:pStyle w:val="3"/>
        <w:ind w:left="1138" w:hanging="1134" w:hangingChars="378"/>
        <w:rPr>
          <w:rFonts w:hint="eastAsia"/>
          <w:highlight w:val="none"/>
        </w:rPr>
      </w:pPr>
      <w:r>
        <w:rPr>
          <w:rFonts w:hint="eastAsia"/>
          <w:highlight w:val="none"/>
        </w:rPr>
        <w:t>新建内容</w:t>
      </w:r>
    </w:p>
    <w:p w14:paraId="1A1F1C4B">
      <w:pPr>
        <w:widowControl/>
        <w:snapToGrid w:val="0"/>
        <w:spacing w:line="440" w:lineRule="exact"/>
        <w:ind w:firstLine="482"/>
        <w:jc w:val="left"/>
        <w:rPr>
          <w:rFonts w:hint="eastAsia"/>
          <w:b/>
          <w:highlight w:val="none"/>
        </w:rPr>
      </w:pPr>
      <w:r>
        <w:rPr>
          <w:rFonts w:hint="eastAsia"/>
          <w:b/>
          <w:highlight w:val="none"/>
        </w:rPr>
        <w:t>根据项目批复，将新建内容以表单形式按照软件开发、产品软件购置、硬件购置、安全产品购置分类列出。</w:t>
      </w:r>
    </w:p>
    <w:p w14:paraId="002B0A64">
      <w:pPr>
        <w:ind w:firstLine="482"/>
        <w:rPr>
          <w:rFonts w:hint="eastAsia"/>
          <w:b/>
          <w:highlight w:val="none"/>
        </w:rPr>
      </w:pPr>
      <w:r>
        <w:rPr>
          <w:rFonts w:hint="eastAsia"/>
          <w:b/>
          <w:highlight w:val="none"/>
        </w:rPr>
        <w:t>1、软件开发清单：</w:t>
      </w:r>
    </w:p>
    <w:tbl>
      <w:tblPr>
        <w:tblStyle w:val="8"/>
        <w:tblW w:w="5000" w:type="pct"/>
        <w:tblInd w:w="0" w:type="dxa"/>
        <w:tblLayout w:type="autofit"/>
        <w:tblCellMar>
          <w:top w:w="0" w:type="dxa"/>
          <w:left w:w="108" w:type="dxa"/>
          <w:bottom w:w="0" w:type="dxa"/>
          <w:right w:w="108" w:type="dxa"/>
        </w:tblCellMar>
      </w:tblPr>
      <w:tblGrid>
        <w:gridCol w:w="638"/>
        <w:gridCol w:w="1481"/>
        <w:gridCol w:w="2605"/>
        <w:gridCol w:w="3804"/>
      </w:tblGrid>
      <w:tr w14:paraId="60285EF3">
        <w:tblPrEx>
          <w:tblCellMar>
            <w:top w:w="0" w:type="dxa"/>
            <w:left w:w="108" w:type="dxa"/>
            <w:bottom w:w="0" w:type="dxa"/>
            <w:right w:w="108" w:type="dxa"/>
          </w:tblCellMar>
        </w:tblPrEx>
        <w:trPr>
          <w:trHeight w:val="288" w:hRule="atLeast"/>
          <w:tblHeader/>
        </w:trPr>
        <w:tc>
          <w:tcPr>
            <w:tcW w:w="374" w:type="pct"/>
            <w:tcBorders>
              <w:top w:val="single" w:color="auto" w:sz="4" w:space="0"/>
              <w:left w:val="single" w:color="auto" w:sz="4" w:space="0"/>
              <w:bottom w:val="single" w:color="auto" w:sz="4" w:space="0"/>
              <w:right w:val="single" w:color="auto" w:sz="4" w:space="0"/>
            </w:tcBorders>
            <w:shd w:val="clear" w:color="000000" w:fill="F3F8FC"/>
            <w:noWrap/>
            <w:vAlign w:val="center"/>
          </w:tcPr>
          <w:p w14:paraId="07F416F3">
            <w:pPr>
              <w:widowControl/>
              <w:spacing w:line="240" w:lineRule="auto"/>
              <w:ind w:firstLine="0" w:firstLineChars="0"/>
              <w:jc w:val="center"/>
              <w:rPr>
                <w:rFonts w:hint="eastAsia" w:cs="宋体" w:asciiTheme="majorEastAsia" w:hAnsiTheme="majorEastAsia" w:eastAsiaTheme="majorEastAsia"/>
                <w:b/>
                <w:bCs/>
                <w:color w:val="000000"/>
                <w:kern w:val="0"/>
                <w:sz w:val="21"/>
                <w:szCs w:val="21"/>
                <w:highlight w:val="none"/>
              </w:rPr>
            </w:pPr>
            <w:r>
              <w:rPr>
                <w:rFonts w:hint="eastAsia" w:cs="宋体" w:asciiTheme="majorEastAsia" w:hAnsiTheme="majorEastAsia" w:eastAsiaTheme="majorEastAsia"/>
                <w:b/>
                <w:bCs/>
                <w:color w:val="000000"/>
                <w:kern w:val="0"/>
                <w:sz w:val="21"/>
                <w:szCs w:val="21"/>
                <w:highlight w:val="none"/>
              </w:rPr>
              <w:t>序号</w:t>
            </w:r>
          </w:p>
        </w:tc>
        <w:tc>
          <w:tcPr>
            <w:tcW w:w="868" w:type="pct"/>
            <w:tcBorders>
              <w:top w:val="single" w:color="auto" w:sz="4" w:space="0"/>
              <w:left w:val="nil"/>
              <w:bottom w:val="single" w:color="auto" w:sz="4" w:space="0"/>
              <w:right w:val="single" w:color="auto" w:sz="4" w:space="0"/>
            </w:tcBorders>
            <w:shd w:val="clear" w:color="000000" w:fill="F3F8FC"/>
            <w:noWrap/>
            <w:vAlign w:val="center"/>
          </w:tcPr>
          <w:p w14:paraId="38E97E2D">
            <w:pPr>
              <w:widowControl/>
              <w:spacing w:line="240" w:lineRule="auto"/>
              <w:ind w:firstLine="0" w:firstLineChars="0"/>
              <w:jc w:val="left"/>
              <w:rPr>
                <w:rFonts w:hint="eastAsia" w:cs="宋体" w:asciiTheme="majorEastAsia" w:hAnsiTheme="majorEastAsia" w:eastAsiaTheme="majorEastAsia"/>
                <w:b/>
                <w:bCs/>
                <w:color w:val="000000"/>
                <w:kern w:val="0"/>
                <w:sz w:val="21"/>
                <w:szCs w:val="21"/>
                <w:highlight w:val="none"/>
              </w:rPr>
            </w:pPr>
            <w:r>
              <w:rPr>
                <w:rFonts w:hint="eastAsia" w:cs="宋体" w:asciiTheme="majorEastAsia" w:hAnsiTheme="majorEastAsia" w:eastAsiaTheme="majorEastAsia"/>
                <w:b/>
                <w:bCs/>
                <w:color w:val="000000"/>
                <w:kern w:val="0"/>
                <w:sz w:val="21"/>
                <w:szCs w:val="21"/>
                <w:highlight w:val="none"/>
              </w:rPr>
              <w:t>应用系统名称</w:t>
            </w:r>
          </w:p>
        </w:tc>
        <w:tc>
          <w:tcPr>
            <w:tcW w:w="1527" w:type="pct"/>
            <w:tcBorders>
              <w:top w:val="single" w:color="auto" w:sz="4" w:space="0"/>
              <w:left w:val="nil"/>
              <w:bottom w:val="single" w:color="auto" w:sz="4" w:space="0"/>
              <w:right w:val="single" w:color="auto" w:sz="4" w:space="0"/>
            </w:tcBorders>
            <w:shd w:val="clear" w:color="000000" w:fill="F3F8FC"/>
            <w:noWrap/>
            <w:vAlign w:val="center"/>
          </w:tcPr>
          <w:p w14:paraId="587AD56B">
            <w:pPr>
              <w:widowControl/>
              <w:spacing w:line="240" w:lineRule="auto"/>
              <w:ind w:firstLine="0" w:firstLineChars="0"/>
              <w:jc w:val="left"/>
              <w:rPr>
                <w:rFonts w:hint="eastAsia" w:cs="宋体" w:asciiTheme="majorEastAsia" w:hAnsiTheme="majorEastAsia" w:eastAsiaTheme="majorEastAsia"/>
                <w:b/>
                <w:bCs/>
                <w:color w:val="000000"/>
                <w:kern w:val="0"/>
                <w:sz w:val="21"/>
                <w:szCs w:val="21"/>
                <w:highlight w:val="none"/>
              </w:rPr>
            </w:pPr>
            <w:r>
              <w:rPr>
                <w:rFonts w:hint="eastAsia" w:cs="宋体" w:asciiTheme="majorEastAsia" w:hAnsiTheme="majorEastAsia" w:eastAsiaTheme="majorEastAsia"/>
                <w:b/>
                <w:bCs/>
                <w:color w:val="000000"/>
                <w:kern w:val="0"/>
                <w:sz w:val="21"/>
                <w:szCs w:val="21"/>
                <w:highlight w:val="none"/>
              </w:rPr>
              <w:t>模块名称</w:t>
            </w:r>
          </w:p>
        </w:tc>
        <w:tc>
          <w:tcPr>
            <w:tcW w:w="2229" w:type="pct"/>
            <w:tcBorders>
              <w:top w:val="single" w:color="auto" w:sz="4" w:space="0"/>
              <w:left w:val="nil"/>
              <w:bottom w:val="single" w:color="auto" w:sz="4" w:space="0"/>
              <w:right w:val="single" w:color="auto" w:sz="4" w:space="0"/>
            </w:tcBorders>
            <w:shd w:val="clear" w:color="000000" w:fill="F3F8FC"/>
            <w:vAlign w:val="center"/>
          </w:tcPr>
          <w:p w14:paraId="33C4CD5C">
            <w:pPr>
              <w:widowControl/>
              <w:spacing w:line="240" w:lineRule="auto"/>
              <w:ind w:firstLine="0" w:firstLineChars="0"/>
              <w:jc w:val="left"/>
              <w:rPr>
                <w:rFonts w:hint="eastAsia" w:cs="宋体" w:asciiTheme="majorEastAsia" w:hAnsiTheme="majorEastAsia" w:eastAsiaTheme="majorEastAsia"/>
                <w:b/>
                <w:bCs/>
                <w:color w:val="000000"/>
                <w:kern w:val="0"/>
                <w:sz w:val="21"/>
                <w:szCs w:val="21"/>
                <w:highlight w:val="none"/>
              </w:rPr>
            </w:pPr>
            <w:r>
              <w:rPr>
                <w:rFonts w:hint="eastAsia" w:cs="宋体" w:asciiTheme="majorEastAsia" w:hAnsiTheme="majorEastAsia" w:eastAsiaTheme="majorEastAsia"/>
                <w:b/>
                <w:bCs/>
                <w:color w:val="000000"/>
                <w:kern w:val="0"/>
                <w:sz w:val="21"/>
                <w:szCs w:val="21"/>
                <w:highlight w:val="none"/>
              </w:rPr>
              <w:t>模块描述</w:t>
            </w:r>
          </w:p>
        </w:tc>
      </w:tr>
      <w:tr w14:paraId="25283721">
        <w:tblPrEx>
          <w:tblCellMar>
            <w:top w:w="0" w:type="dxa"/>
            <w:left w:w="108" w:type="dxa"/>
            <w:bottom w:w="0" w:type="dxa"/>
            <w:right w:w="108" w:type="dxa"/>
          </w:tblCellMar>
        </w:tblPrEx>
        <w:trPr>
          <w:trHeight w:val="90"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522BD08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w:t>
            </w:r>
          </w:p>
        </w:tc>
        <w:tc>
          <w:tcPr>
            <w:tcW w:w="868" w:type="pct"/>
            <w:tcBorders>
              <w:top w:val="nil"/>
              <w:left w:val="nil"/>
              <w:bottom w:val="single" w:color="auto" w:sz="4" w:space="0"/>
              <w:right w:val="single" w:color="auto" w:sz="4" w:space="0"/>
            </w:tcBorders>
            <w:shd w:val="clear" w:color="000000" w:fill="FFFFFF"/>
            <w:vAlign w:val="center"/>
          </w:tcPr>
          <w:p w14:paraId="0B5B4E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933B3F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到达客流量监测</w:t>
            </w:r>
          </w:p>
        </w:tc>
        <w:tc>
          <w:tcPr>
            <w:tcW w:w="2229" w:type="pct"/>
            <w:tcBorders>
              <w:top w:val="nil"/>
              <w:left w:val="nil"/>
              <w:bottom w:val="single" w:color="auto" w:sz="4" w:space="0"/>
              <w:right w:val="single" w:color="auto" w:sz="4" w:space="0"/>
            </w:tcBorders>
            <w:shd w:val="clear" w:color="auto" w:fill="auto"/>
            <w:vAlign w:val="center"/>
          </w:tcPr>
          <w:p w14:paraId="7B03C2A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二维指标面板信息包含虹桥火车站到达客流量、枢纽各疏散方式运力供给情况、告警信息数等。</w:t>
            </w:r>
          </w:p>
        </w:tc>
      </w:tr>
      <w:tr w14:paraId="15092997">
        <w:tblPrEx>
          <w:tblCellMar>
            <w:top w:w="0" w:type="dxa"/>
            <w:left w:w="108" w:type="dxa"/>
            <w:bottom w:w="0" w:type="dxa"/>
            <w:right w:w="108" w:type="dxa"/>
          </w:tblCellMar>
        </w:tblPrEx>
        <w:trPr>
          <w:trHeight w:val="90"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4F42C93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w:t>
            </w:r>
          </w:p>
        </w:tc>
        <w:tc>
          <w:tcPr>
            <w:tcW w:w="868" w:type="pct"/>
            <w:tcBorders>
              <w:top w:val="nil"/>
              <w:left w:val="nil"/>
              <w:bottom w:val="single" w:color="auto" w:sz="4" w:space="0"/>
              <w:right w:val="single" w:color="auto" w:sz="4" w:space="0"/>
            </w:tcBorders>
            <w:shd w:val="clear" w:color="000000" w:fill="FFFFFF"/>
            <w:vAlign w:val="center"/>
          </w:tcPr>
          <w:p w14:paraId="48C9768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4BE37C3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枢纽各疏散方式排队情况</w:t>
            </w:r>
          </w:p>
        </w:tc>
        <w:tc>
          <w:tcPr>
            <w:tcW w:w="2229" w:type="pct"/>
            <w:tcBorders>
              <w:top w:val="nil"/>
              <w:left w:val="nil"/>
              <w:bottom w:val="single" w:color="auto" w:sz="4" w:space="0"/>
              <w:right w:val="single" w:color="auto" w:sz="4" w:space="0"/>
            </w:tcBorders>
            <w:shd w:val="clear" w:color="auto" w:fill="auto"/>
            <w:vAlign w:val="center"/>
          </w:tcPr>
          <w:p w14:paraId="03CC6A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二维指标面板信息包含枢纽各疏散方式服务水平等级，枢纽各疏散方式排队人数、长度</w:t>
            </w:r>
          </w:p>
        </w:tc>
      </w:tr>
      <w:tr w14:paraId="40B69BE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7D7A094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w:t>
            </w:r>
          </w:p>
        </w:tc>
        <w:tc>
          <w:tcPr>
            <w:tcW w:w="868" w:type="pct"/>
            <w:tcBorders>
              <w:top w:val="nil"/>
              <w:left w:val="nil"/>
              <w:bottom w:val="single" w:color="auto" w:sz="4" w:space="0"/>
              <w:right w:val="single" w:color="auto" w:sz="4" w:space="0"/>
            </w:tcBorders>
            <w:shd w:val="clear" w:color="000000" w:fill="FFFFFF"/>
            <w:vAlign w:val="center"/>
          </w:tcPr>
          <w:p w14:paraId="081FDF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16E83D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运力供给情况</w:t>
            </w:r>
          </w:p>
        </w:tc>
        <w:tc>
          <w:tcPr>
            <w:tcW w:w="2229" w:type="pct"/>
            <w:tcBorders>
              <w:top w:val="nil"/>
              <w:left w:val="nil"/>
              <w:bottom w:val="single" w:color="auto" w:sz="4" w:space="0"/>
              <w:right w:val="single" w:color="auto" w:sz="4" w:space="0"/>
            </w:tcBorders>
            <w:shd w:val="clear" w:color="auto" w:fill="auto"/>
            <w:vAlign w:val="center"/>
          </w:tcPr>
          <w:p w14:paraId="7270FCB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二维指标面板信息包含各疏散方式运力数量</w:t>
            </w:r>
          </w:p>
        </w:tc>
      </w:tr>
      <w:tr w14:paraId="40B182B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1507987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w:t>
            </w:r>
          </w:p>
        </w:tc>
        <w:tc>
          <w:tcPr>
            <w:tcW w:w="868" w:type="pct"/>
            <w:tcBorders>
              <w:top w:val="nil"/>
              <w:left w:val="nil"/>
              <w:bottom w:val="single" w:color="auto" w:sz="4" w:space="0"/>
              <w:right w:val="single" w:color="auto" w:sz="4" w:space="0"/>
            </w:tcBorders>
            <w:shd w:val="clear" w:color="000000" w:fill="FFFFFF"/>
            <w:vAlign w:val="center"/>
          </w:tcPr>
          <w:p w14:paraId="2196DB2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7997FD0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异常事件指标</w:t>
            </w:r>
          </w:p>
        </w:tc>
        <w:tc>
          <w:tcPr>
            <w:tcW w:w="2229" w:type="pct"/>
            <w:tcBorders>
              <w:top w:val="nil"/>
              <w:left w:val="nil"/>
              <w:bottom w:val="single" w:color="auto" w:sz="4" w:space="0"/>
              <w:right w:val="single" w:color="auto" w:sz="4" w:space="0"/>
            </w:tcBorders>
            <w:shd w:val="clear" w:color="auto" w:fill="auto"/>
            <w:vAlign w:val="center"/>
          </w:tcPr>
          <w:p w14:paraId="40720E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二维指标面板信息包含枢纽异常事件类型，枢纽异常事件数量</w:t>
            </w:r>
          </w:p>
        </w:tc>
      </w:tr>
      <w:tr w14:paraId="36E1D13C">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65D8232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w:t>
            </w:r>
          </w:p>
        </w:tc>
        <w:tc>
          <w:tcPr>
            <w:tcW w:w="868" w:type="pct"/>
            <w:tcBorders>
              <w:top w:val="nil"/>
              <w:left w:val="nil"/>
              <w:bottom w:val="single" w:color="auto" w:sz="4" w:space="0"/>
              <w:right w:val="single" w:color="auto" w:sz="4" w:space="0"/>
            </w:tcBorders>
            <w:shd w:val="clear" w:color="000000" w:fill="FFFFFF"/>
            <w:vAlign w:val="center"/>
          </w:tcPr>
          <w:p w14:paraId="03D7FD3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421D98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虹桥火车站内部客流孪生</w:t>
            </w:r>
          </w:p>
        </w:tc>
        <w:tc>
          <w:tcPr>
            <w:tcW w:w="2229" w:type="pct"/>
            <w:tcBorders>
              <w:top w:val="nil"/>
              <w:left w:val="nil"/>
              <w:bottom w:val="single" w:color="auto" w:sz="4" w:space="0"/>
              <w:right w:val="single" w:color="auto" w:sz="4" w:space="0"/>
            </w:tcBorders>
            <w:shd w:val="clear" w:color="auto" w:fill="auto"/>
            <w:vAlign w:val="center"/>
          </w:tcPr>
          <w:p w14:paraId="379188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支持宏观和个体级别的枢纽内部客流孪生，同时支持多种来源的客流数据的孪生，包括摄像头获取的实时客流位置、数量数据，蓝牙</w:t>
            </w:r>
            <w:r>
              <w:rPr>
                <w:rFonts w:cs="Tahoma" w:asciiTheme="majorEastAsia" w:hAnsiTheme="majorEastAsia" w:eastAsiaTheme="majorEastAsia"/>
                <w:color w:val="000000"/>
                <w:kern w:val="0"/>
                <w:sz w:val="21"/>
                <w:szCs w:val="21"/>
                <w:highlight w:val="none"/>
              </w:rPr>
              <w:t>AOA</w:t>
            </w:r>
            <w:r>
              <w:rPr>
                <w:rFonts w:hint="eastAsia" w:cs="宋体" w:asciiTheme="majorEastAsia" w:hAnsiTheme="majorEastAsia" w:eastAsiaTheme="majorEastAsia"/>
                <w:color w:val="000000"/>
                <w:kern w:val="0"/>
                <w:sz w:val="21"/>
                <w:szCs w:val="21"/>
                <w:highlight w:val="none"/>
              </w:rPr>
              <w:t>设备获取的客流位置、数量及轨迹，以及仿真推演得到的客流位置、数量及轨迹数据。</w:t>
            </w:r>
          </w:p>
        </w:tc>
      </w:tr>
      <w:tr w14:paraId="48FB8F8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0FFDEFD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w:t>
            </w:r>
          </w:p>
        </w:tc>
        <w:tc>
          <w:tcPr>
            <w:tcW w:w="868" w:type="pct"/>
            <w:tcBorders>
              <w:top w:val="nil"/>
              <w:left w:val="nil"/>
              <w:bottom w:val="single" w:color="auto" w:sz="4" w:space="0"/>
              <w:right w:val="single" w:color="auto" w:sz="4" w:space="0"/>
            </w:tcBorders>
            <w:shd w:val="clear" w:color="000000" w:fill="FFFFFF"/>
            <w:vAlign w:val="center"/>
          </w:tcPr>
          <w:p w14:paraId="6912FA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single" w:color="auto" w:sz="4" w:space="0"/>
              <w:bottom w:val="single" w:color="auto" w:sz="4" w:space="0"/>
              <w:right w:val="single" w:color="auto" w:sz="4" w:space="0"/>
            </w:tcBorders>
            <w:shd w:val="clear" w:color="000000" w:fill="FFFFFF"/>
            <w:vAlign w:val="center"/>
          </w:tcPr>
          <w:p w14:paraId="0234F5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虹桥火车站出租车排队上客区孪生</w:t>
            </w:r>
          </w:p>
        </w:tc>
        <w:tc>
          <w:tcPr>
            <w:tcW w:w="2229" w:type="pct"/>
            <w:tcBorders>
              <w:top w:val="nil"/>
              <w:left w:val="nil"/>
              <w:bottom w:val="single" w:color="auto" w:sz="4" w:space="0"/>
              <w:right w:val="single" w:color="auto" w:sz="4" w:space="0"/>
            </w:tcBorders>
            <w:shd w:val="clear" w:color="auto" w:fill="auto"/>
            <w:vAlign w:val="center"/>
          </w:tcPr>
          <w:p w14:paraId="5DED2BE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各疏散方式排队区域上客区域的客流和车辆的孪生，包括枢纽各出租车上客点客流排队情况、出租车车辆排队及乘客上车的过程。支持出租车蓄车场孪生，包括出租车蓄车场进出口及外围的车辆排队情况及进出过程。</w:t>
            </w:r>
          </w:p>
        </w:tc>
      </w:tr>
      <w:tr w14:paraId="360A971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6C4F0AA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w:t>
            </w:r>
          </w:p>
        </w:tc>
        <w:tc>
          <w:tcPr>
            <w:tcW w:w="868" w:type="pct"/>
            <w:tcBorders>
              <w:top w:val="nil"/>
              <w:left w:val="nil"/>
              <w:bottom w:val="single" w:color="auto" w:sz="4" w:space="0"/>
              <w:right w:val="single" w:color="auto" w:sz="4" w:space="0"/>
            </w:tcBorders>
            <w:shd w:val="clear" w:color="000000" w:fill="FFFFFF"/>
            <w:vAlign w:val="center"/>
          </w:tcPr>
          <w:p w14:paraId="6A891A3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6A2F466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虹桥火车站轨道交通排队上客区孪生</w:t>
            </w:r>
          </w:p>
        </w:tc>
        <w:tc>
          <w:tcPr>
            <w:tcW w:w="2229" w:type="pct"/>
            <w:tcBorders>
              <w:top w:val="nil"/>
              <w:left w:val="nil"/>
              <w:bottom w:val="single" w:color="auto" w:sz="4" w:space="0"/>
              <w:right w:val="single" w:color="auto" w:sz="4" w:space="0"/>
            </w:tcBorders>
            <w:shd w:val="clear" w:color="auto" w:fill="auto"/>
            <w:vAlign w:val="center"/>
          </w:tcPr>
          <w:p w14:paraId="76CB1B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支持对轨道交通各进站口排队区域的客流排队情况进行孪生</w:t>
            </w:r>
          </w:p>
        </w:tc>
      </w:tr>
      <w:tr w14:paraId="545B561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08C3ADA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w:t>
            </w:r>
          </w:p>
        </w:tc>
        <w:tc>
          <w:tcPr>
            <w:tcW w:w="868" w:type="pct"/>
            <w:tcBorders>
              <w:top w:val="nil"/>
              <w:left w:val="nil"/>
              <w:bottom w:val="single" w:color="auto" w:sz="4" w:space="0"/>
              <w:right w:val="single" w:color="auto" w:sz="4" w:space="0"/>
            </w:tcBorders>
            <w:shd w:val="clear" w:color="000000" w:fill="FFFFFF"/>
            <w:vAlign w:val="center"/>
          </w:tcPr>
          <w:p w14:paraId="5D30AAA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02E6D3C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虹桥火车站网约车排队上客区孪生</w:t>
            </w:r>
          </w:p>
        </w:tc>
        <w:tc>
          <w:tcPr>
            <w:tcW w:w="2229" w:type="pct"/>
            <w:tcBorders>
              <w:top w:val="nil"/>
              <w:left w:val="nil"/>
              <w:bottom w:val="single" w:color="auto" w:sz="4" w:space="0"/>
              <w:right w:val="single" w:color="auto" w:sz="4" w:space="0"/>
            </w:tcBorders>
            <w:shd w:val="clear" w:color="auto" w:fill="auto"/>
            <w:vAlign w:val="center"/>
          </w:tcPr>
          <w:p w14:paraId="6E4B74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支持对枢纽各网约车上客点的乘客分布情况、网约车上客通道车辆排队及上车的过程进行孪生。</w:t>
            </w:r>
          </w:p>
        </w:tc>
      </w:tr>
      <w:tr w14:paraId="117AEEF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2D55088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w:t>
            </w:r>
          </w:p>
        </w:tc>
        <w:tc>
          <w:tcPr>
            <w:tcW w:w="868" w:type="pct"/>
            <w:tcBorders>
              <w:top w:val="nil"/>
              <w:left w:val="nil"/>
              <w:bottom w:val="single" w:color="auto" w:sz="4" w:space="0"/>
              <w:right w:val="single" w:color="auto" w:sz="4" w:space="0"/>
            </w:tcBorders>
            <w:shd w:val="clear" w:color="000000" w:fill="FFFFFF"/>
            <w:vAlign w:val="center"/>
          </w:tcPr>
          <w:p w14:paraId="72F6BB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5D8D61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虹桥火车站公交排队上客区孪生</w:t>
            </w:r>
          </w:p>
        </w:tc>
        <w:tc>
          <w:tcPr>
            <w:tcW w:w="2229" w:type="pct"/>
            <w:tcBorders>
              <w:top w:val="nil"/>
              <w:left w:val="nil"/>
              <w:bottom w:val="single" w:color="auto" w:sz="4" w:space="0"/>
              <w:right w:val="single" w:color="auto" w:sz="4" w:space="0"/>
            </w:tcBorders>
            <w:shd w:val="clear" w:color="auto" w:fill="auto"/>
            <w:vAlign w:val="center"/>
          </w:tcPr>
          <w:p w14:paraId="237626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支持对各线路公交候车点客流排队情况、各线路公交车辆排队及上车的过程进行孪生。</w:t>
            </w:r>
          </w:p>
        </w:tc>
      </w:tr>
      <w:tr w14:paraId="3927ADF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1C107D4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w:t>
            </w:r>
          </w:p>
        </w:tc>
        <w:tc>
          <w:tcPr>
            <w:tcW w:w="868" w:type="pct"/>
            <w:tcBorders>
              <w:top w:val="nil"/>
              <w:left w:val="nil"/>
              <w:bottom w:val="single" w:color="auto" w:sz="4" w:space="0"/>
              <w:right w:val="single" w:color="auto" w:sz="4" w:space="0"/>
            </w:tcBorders>
            <w:shd w:val="clear" w:color="000000" w:fill="FFFFFF"/>
            <w:vAlign w:val="center"/>
          </w:tcPr>
          <w:p w14:paraId="30B77A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0CA22C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虹桥火车站停车场孪生</w:t>
            </w:r>
          </w:p>
        </w:tc>
        <w:tc>
          <w:tcPr>
            <w:tcW w:w="2229" w:type="pct"/>
            <w:tcBorders>
              <w:top w:val="nil"/>
              <w:left w:val="nil"/>
              <w:bottom w:val="single" w:color="auto" w:sz="4" w:space="0"/>
              <w:right w:val="single" w:color="auto" w:sz="4" w:space="0"/>
            </w:tcBorders>
            <w:shd w:val="clear" w:color="auto" w:fill="auto"/>
            <w:vAlign w:val="center"/>
          </w:tcPr>
          <w:p w14:paraId="339B708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支持对旅客从枢纽进入停车场的情况、停车场进出口车辆排队情况等进行孪生。</w:t>
            </w:r>
          </w:p>
        </w:tc>
      </w:tr>
      <w:tr w14:paraId="1797E6A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3E9B017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w:t>
            </w:r>
          </w:p>
        </w:tc>
        <w:tc>
          <w:tcPr>
            <w:tcW w:w="868" w:type="pct"/>
            <w:tcBorders>
              <w:top w:val="nil"/>
              <w:left w:val="nil"/>
              <w:bottom w:val="single" w:color="auto" w:sz="4" w:space="0"/>
              <w:right w:val="single" w:color="auto" w:sz="4" w:space="0"/>
            </w:tcBorders>
            <w:shd w:val="clear" w:color="000000" w:fill="FFFFFF"/>
            <w:vAlign w:val="center"/>
          </w:tcPr>
          <w:p w14:paraId="6677632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2A6007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虹桥火车站周边道路交通孪生</w:t>
            </w:r>
          </w:p>
        </w:tc>
        <w:tc>
          <w:tcPr>
            <w:tcW w:w="2229" w:type="pct"/>
            <w:tcBorders>
              <w:top w:val="nil"/>
              <w:left w:val="nil"/>
              <w:bottom w:val="single" w:color="auto" w:sz="4" w:space="0"/>
              <w:right w:val="single" w:color="auto" w:sz="4" w:space="0"/>
            </w:tcBorders>
            <w:shd w:val="clear" w:color="auto" w:fill="auto"/>
            <w:vAlign w:val="center"/>
          </w:tcPr>
          <w:p w14:paraId="2E2F8B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支持对进出枢纽停车场的周边道路交通流实时孪生。</w:t>
            </w:r>
          </w:p>
        </w:tc>
      </w:tr>
      <w:tr w14:paraId="2E358F9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000000" w:fill="FFFFFF"/>
            <w:vAlign w:val="center"/>
          </w:tcPr>
          <w:p w14:paraId="148E6EF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w:t>
            </w:r>
          </w:p>
        </w:tc>
        <w:tc>
          <w:tcPr>
            <w:tcW w:w="868" w:type="pct"/>
            <w:tcBorders>
              <w:top w:val="nil"/>
              <w:left w:val="nil"/>
              <w:bottom w:val="single" w:color="auto" w:sz="4" w:space="0"/>
              <w:right w:val="single" w:color="auto" w:sz="4" w:space="0"/>
            </w:tcBorders>
            <w:shd w:val="clear" w:color="000000" w:fill="FFFFFF"/>
            <w:vAlign w:val="center"/>
          </w:tcPr>
          <w:p w14:paraId="1ADEED1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000000" w:fill="FFFFFF"/>
            <w:vAlign w:val="center"/>
          </w:tcPr>
          <w:p w14:paraId="01D124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虹桥火车站枢纽大客流事件孪生</w:t>
            </w:r>
          </w:p>
        </w:tc>
        <w:tc>
          <w:tcPr>
            <w:tcW w:w="2229" w:type="pct"/>
            <w:tcBorders>
              <w:top w:val="nil"/>
              <w:left w:val="nil"/>
              <w:bottom w:val="single" w:color="auto" w:sz="4" w:space="0"/>
              <w:right w:val="single" w:color="auto" w:sz="4" w:space="0"/>
            </w:tcBorders>
            <w:shd w:val="clear" w:color="auto" w:fill="auto"/>
            <w:vAlign w:val="center"/>
          </w:tcPr>
          <w:p w14:paraId="18245B7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支持枢纽大客流事件孪生，在枢纽对应场景内通过特殊图标展示。</w:t>
            </w:r>
          </w:p>
        </w:tc>
      </w:tr>
      <w:tr w14:paraId="0DA0F5F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689F7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w:t>
            </w:r>
          </w:p>
        </w:tc>
        <w:tc>
          <w:tcPr>
            <w:tcW w:w="868" w:type="pct"/>
            <w:tcBorders>
              <w:top w:val="nil"/>
              <w:left w:val="nil"/>
              <w:bottom w:val="single" w:color="auto" w:sz="4" w:space="0"/>
              <w:right w:val="single" w:color="auto" w:sz="4" w:space="0"/>
            </w:tcBorders>
            <w:shd w:val="clear" w:color="000000" w:fill="FFFFFF"/>
            <w:vAlign w:val="center"/>
          </w:tcPr>
          <w:p w14:paraId="1EE3DE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1A34E3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虹桥火车站枢纽各疏散方式排队告警事件孪生</w:t>
            </w:r>
          </w:p>
        </w:tc>
        <w:tc>
          <w:tcPr>
            <w:tcW w:w="2229" w:type="pct"/>
            <w:tcBorders>
              <w:top w:val="nil"/>
              <w:left w:val="nil"/>
              <w:bottom w:val="single" w:color="auto" w:sz="4" w:space="0"/>
              <w:right w:val="single" w:color="auto" w:sz="4" w:space="0"/>
            </w:tcBorders>
            <w:shd w:val="clear" w:color="auto" w:fill="auto"/>
            <w:vAlign w:val="center"/>
          </w:tcPr>
          <w:p w14:paraId="634829C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支持枢纽各疏散方式排队告警孪生，在枢纽对应场景内通过特殊图标展示。</w:t>
            </w:r>
          </w:p>
        </w:tc>
      </w:tr>
      <w:tr w14:paraId="37D054FE">
        <w:tblPrEx>
          <w:tblCellMar>
            <w:top w:w="0" w:type="dxa"/>
            <w:left w:w="108" w:type="dxa"/>
            <w:bottom w:w="0" w:type="dxa"/>
            <w:right w:w="108" w:type="dxa"/>
          </w:tblCellMar>
        </w:tblPrEx>
        <w:trPr>
          <w:trHeight w:val="37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80FEF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w:t>
            </w:r>
          </w:p>
        </w:tc>
        <w:tc>
          <w:tcPr>
            <w:tcW w:w="868" w:type="pct"/>
            <w:tcBorders>
              <w:top w:val="nil"/>
              <w:left w:val="nil"/>
              <w:bottom w:val="single" w:color="auto" w:sz="4" w:space="0"/>
              <w:right w:val="single" w:color="auto" w:sz="4" w:space="0"/>
            </w:tcBorders>
            <w:shd w:val="clear" w:color="000000" w:fill="FFFFFF"/>
            <w:vAlign w:val="center"/>
          </w:tcPr>
          <w:p w14:paraId="65993F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74BC831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虹桥火车站枢纽轨道交通故障事件孪生</w:t>
            </w:r>
          </w:p>
        </w:tc>
        <w:tc>
          <w:tcPr>
            <w:tcW w:w="2229" w:type="pct"/>
            <w:tcBorders>
              <w:top w:val="nil"/>
              <w:left w:val="nil"/>
              <w:bottom w:val="single" w:color="auto" w:sz="4" w:space="0"/>
              <w:right w:val="single" w:color="auto" w:sz="4" w:space="0"/>
            </w:tcBorders>
            <w:shd w:val="clear" w:color="auto" w:fill="auto"/>
            <w:vAlign w:val="center"/>
          </w:tcPr>
          <w:p w14:paraId="76FCED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支持枢纽轨道交通故障事件孪生，在枢纽对应场景内通过特殊图标展示。</w:t>
            </w:r>
          </w:p>
        </w:tc>
      </w:tr>
      <w:tr w14:paraId="3577AA5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921815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w:t>
            </w:r>
          </w:p>
        </w:tc>
        <w:tc>
          <w:tcPr>
            <w:tcW w:w="868" w:type="pct"/>
            <w:tcBorders>
              <w:top w:val="nil"/>
              <w:left w:val="nil"/>
              <w:bottom w:val="single" w:color="auto" w:sz="4" w:space="0"/>
              <w:right w:val="single" w:color="auto" w:sz="4" w:space="0"/>
            </w:tcBorders>
            <w:shd w:val="clear" w:color="000000" w:fill="FFFFFF"/>
            <w:vAlign w:val="center"/>
          </w:tcPr>
          <w:p w14:paraId="25B4E3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AFB26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虹桥火车站枢纽公交故障事件孪生</w:t>
            </w:r>
          </w:p>
        </w:tc>
        <w:tc>
          <w:tcPr>
            <w:tcW w:w="2229" w:type="pct"/>
            <w:tcBorders>
              <w:top w:val="nil"/>
              <w:left w:val="nil"/>
              <w:bottom w:val="single" w:color="auto" w:sz="4" w:space="0"/>
              <w:right w:val="single" w:color="auto" w:sz="4" w:space="0"/>
            </w:tcBorders>
            <w:shd w:val="clear" w:color="auto" w:fill="auto"/>
            <w:vAlign w:val="center"/>
          </w:tcPr>
          <w:p w14:paraId="7542398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支持枢纽公交故障事件孪生，在枢纽对应场景内通过特殊图标展示。</w:t>
            </w:r>
          </w:p>
        </w:tc>
      </w:tr>
      <w:tr w14:paraId="6698F20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36067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w:t>
            </w:r>
          </w:p>
        </w:tc>
        <w:tc>
          <w:tcPr>
            <w:tcW w:w="868" w:type="pct"/>
            <w:tcBorders>
              <w:top w:val="nil"/>
              <w:left w:val="nil"/>
              <w:bottom w:val="single" w:color="auto" w:sz="4" w:space="0"/>
              <w:right w:val="single" w:color="auto" w:sz="4" w:space="0"/>
            </w:tcBorders>
            <w:shd w:val="clear" w:color="000000" w:fill="FFFFFF"/>
            <w:vAlign w:val="center"/>
          </w:tcPr>
          <w:p w14:paraId="0327231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1E7711F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虹桥火车站枢纽周边快速路交通事件孪生</w:t>
            </w:r>
          </w:p>
        </w:tc>
        <w:tc>
          <w:tcPr>
            <w:tcW w:w="2229" w:type="pct"/>
            <w:tcBorders>
              <w:top w:val="nil"/>
              <w:left w:val="nil"/>
              <w:bottom w:val="single" w:color="auto" w:sz="4" w:space="0"/>
              <w:right w:val="single" w:color="auto" w:sz="4" w:space="0"/>
            </w:tcBorders>
            <w:shd w:val="clear" w:color="auto" w:fill="auto"/>
            <w:vAlign w:val="center"/>
          </w:tcPr>
          <w:p w14:paraId="4F7A79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支持枢纽周边快速路交通事件、交通管制事件等孪生，在枢纽对应场景内通过特殊图标展示。</w:t>
            </w:r>
          </w:p>
        </w:tc>
      </w:tr>
      <w:tr w14:paraId="184AE3C5">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BA491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w:t>
            </w:r>
          </w:p>
        </w:tc>
        <w:tc>
          <w:tcPr>
            <w:tcW w:w="868" w:type="pct"/>
            <w:tcBorders>
              <w:top w:val="nil"/>
              <w:left w:val="nil"/>
              <w:bottom w:val="single" w:color="auto" w:sz="4" w:space="0"/>
              <w:right w:val="single" w:color="auto" w:sz="4" w:space="0"/>
            </w:tcBorders>
            <w:shd w:val="clear" w:color="000000" w:fill="FFFFFF"/>
            <w:vAlign w:val="center"/>
          </w:tcPr>
          <w:p w14:paraId="60D58A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5D03E5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w:t>
            </w:r>
          </w:p>
        </w:tc>
        <w:tc>
          <w:tcPr>
            <w:tcW w:w="2229" w:type="pct"/>
            <w:tcBorders>
              <w:top w:val="nil"/>
              <w:left w:val="nil"/>
              <w:bottom w:val="single" w:color="auto" w:sz="4" w:space="0"/>
              <w:right w:val="single" w:color="auto" w:sz="4" w:space="0"/>
            </w:tcBorders>
            <w:shd w:val="clear" w:color="auto" w:fill="auto"/>
            <w:vAlign w:val="center"/>
          </w:tcPr>
          <w:p w14:paraId="583705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研判专题面板支持包含枢纽长短期预测到达客流量、各疏散方式客流需求及运力供给情况、枢纽总体及各疏散方式供需匹配情况、各疏散方式运力短缺预警、枢纽到达大客流预警等信息展示，支持</w:t>
            </w:r>
            <w:r>
              <w:rPr>
                <w:rFonts w:cs="Tahoma" w:asciiTheme="majorEastAsia" w:hAnsiTheme="majorEastAsia" w:eastAsiaTheme="majorEastAsia"/>
                <w:color w:val="000000"/>
                <w:kern w:val="0"/>
                <w:sz w:val="21"/>
                <w:szCs w:val="21"/>
                <w:highlight w:val="none"/>
              </w:rPr>
              <w:t>14</w:t>
            </w:r>
            <w:r>
              <w:rPr>
                <w:rFonts w:hint="eastAsia" w:cs="宋体" w:asciiTheme="majorEastAsia" w:hAnsiTheme="majorEastAsia" w:eastAsiaTheme="majorEastAsia"/>
                <w:color w:val="000000"/>
                <w:kern w:val="0"/>
                <w:sz w:val="21"/>
                <w:szCs w:val="21"/>
                <w:highlight w:val="none"/>
              </w:rPr>
              <w:t>日内预测时间段的自定义配置。</w:t>
            </w:r>
          </w:p>
        </w:tc>
      </w:tr>
      <w:tr w14:paraId="248DBDAE">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68AEFF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w:t>
            </w:r>
          </w:p>
        </w:tc>
        <w:tc>
          <w:tcPr>
            <w:tcW w:w="868" w:type="pct"/>
            <w:tcBorders>
              <w:top w:val="nil"/>
              <w:left w:val="nil"/>
              <w:bottom w:val="single" w:color="auto" w:sz="4" w:space="0"/>
              <w:right w:val="single" w:color="auto" w:sz="4" w:space="0"/>
            </w:tcBorders>
            <w:shd w:val="clear" w:color="000000" w:fill="FFFFFF"/>
            <w:vAlign w:val="center"/>
          </w:tcPr>
          <w:p w14:paraId="46F6234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1CBA1A2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预测各疏散方式客流需求情况</w:t>
            </w:r>
          </w:p>
        </w:tc>
        <w:tc>
          <w:tcPr>
            <w:tcW w:w="2229" w:type="pct"/>
            <w:tcBorders>
              <w:top w:val="nil"/>
              <w:left w:val="nil"/>
              <w:bottom w:val="single" w:color="auto" w:sz="4" w:space="0"/>
              <w:right w:val="single" w:color="auto" w:sz="4" w:space="0"/>
            </w:tcBorders>
            <w:shd w:val="clear" w:color="auto" w:fill="auto"/>
            <w:vAlign w:val="center"/>
          </w:tcPr>
          <w:p w14:paraId="4F4127A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研判专题面板支持包含未来</w:t>
            </w:r>
            <w:r>
              <w:rPr>
                <w:rFonts w:cs="Tahoma" w:asciiTheme="majorEastAsia" w:hAnsiTheme="majorEastAsia" w:eastAsiaTheme="majorEastAsia"/>
                <w:color w:val="000000"/>
                <w:kern w:val="0"/>
                <w:sz w:val="21"/>
                <w:szCs w:val="21"/>
                <w:highlight w:val="none"/>
              </w:rPr>
              <w:t>7</w:t>
            </w:r>
            <w:r>
              <w:rPr>
                <w:rFonts w:hint="eastAsia" w:cs="宋体" w:asciiTheme="majorEastAsia" w:hAnsiTheme="majorEastAsia" w:eastAsiaTheme="majorEastAsia"/>
                <w:color w:val="000000"/>
                <w:kern w:val="0"/>
                <w:sz w:val="21"/>
                <w:szCs w:val="21"/>
                <w:highlight w:val="none"/>
              </w:rPr>
              <w:t>天每小时枢纽到达客流中选择各疏散方式的人数、各疏散方式运力需求数，未来</w:t>
            </w:r>
            <w:r>
              <w:rPr>
                <w:rFonts w:cs="Tahoma" w:asciiTheme="majorEastAsia" w:hAnsiTheme="majorEastAsia" w:eastAsiaTheme="majorEastAsia"/>
                <w:color w:val="000000"/>
                <w:kern w:val="0"/>
                <w:sz w:val="21"/>
                <w:szCs w:val="21"/>
                <w:highlight w:val="none"/>
              </w:rPr>
              <w:t>7</w:t>
            </w:r>
            <w:r>
              <w:rPr>
                <w:rFonts w:hint="eastAsia" w:cs="宋体" w:asciiTheme="majorEastAsia" w:hAnsiTheme="majorEastAsia" w:eastAsiaTheme="majorEastAsia"/>
                <w:color w:val="000000"/>
                <w:kern w:val="0"/>
                <w:sz w:val="21"/>
                <w:szCs w:val="21"/>
                <w:highlight w:val="none"/>
              </w:rPr>
              <w:t>天每小时的各疏散方式运力供给情况，枢纽未来</w:t>
            </w:r>
            <w:r>
              <w:rPr>
                <w:rFonts w:cs="Tahoma" w:asciiTheme="majorEastAsia" w:hAnsiTheme="majorEastAsia" w:eastAsiaTheme="majorEastAsia"/>
                <w:color w:val="000000"/>
                <w:kern w:val="0"/>
                <w:sz w:val="21"/>
                <w:szCs w:val="21"/>
                <w:highlight w:val="none"/>
              </w:rPr>
              <w:t>24</w:t>
            </w:r>
            <w:r>
              <w:rPr>
                <w:rFonts w:hint="eastAsia" w:cs="宋体" w:asciiTheme="majorEastAsia" w:hAnsiTheme="majorEastAsia" w:eastAsiaTheme="majorEastAsia"/>
                <w:color w:val="000000"/>
                <w:kern w:val="0"/>
                <w:sz w:val="21"/>
                <w:szCs w:val="21"/>
                <w:highlight w:val="none"/>
              </w:rPr>
              <w:t>小时每小时运力需求情况，未来</w:t>
            </w:r>
            <w:r>
              <w:rPr>
                <w:rFonts w:cs="Tahoma" w:asciiTheme="majorEastAsia" w:hAnsiTheme="majorEastAsia" w:eastAsiaTheme="majorEastAsia"/>
                <w:color w:val="000000"/>
                <w:kern w:val="0"/>
                <w:sz w:val="21"/>
                <w:szCs w:val="21"/>
                <w:highlight w:val="none"/>
              </w:rPr>
              <w:t>1</w:t>
            </w:r>
            <w:r>
              <w:rPr>
                <w:rFonts w:hint="eastAsia" w:cs="宋体" w:asciiTheme="majorEastAsia" w:hAnsiTheme="majorEastAsia" w:eastAsiaTheme="majorEastAsia"/>
                <w:color w:val="000000"/>
                <w:kern w:val="0"/>
                <w:sz w:val="21"/>
                <w:szCs w:val="21"/>
                <w:highlight w:val="none"/>
              </w:rPr>
              <w:t>小时每</w:t>
            </w:r>
            <w:r>
              <w:rPr>
                <w:rFonts w:cs="Tahoma" w:asciiTheme="majorEastAsia" w:hAnsiTheme="majorEastAsia" w:eastAsiaTheme="majorEastAsia"/>
                <w:color w:val="000000"/>
                <w:kern w:val="0"/>
                <w:sz w:val="21"/>
                <w:szCs w:val="21"/>
                <w:highlight w:val="none"/>
              </w:rPr>
              <w:t>15</w:t>
            </w:r>
            <w:r>
              <w:rPr>
                <w:rFonts w:hint="eastAsia" w:cs="宋体" w:asciiTheme="majorEastAsia" w:hAnsiTheme="majorEastAsia" w:eastAsiaTheme="majorEastAsia"/>
                <w:color w:val="000000"/>
                <w:kern w:val="0"/>
                <w:sz w:val="21"/>
                <w:szCs w:val="21"/>
                <w:highlight w:val="none"/>
              </w:rPr>
              <w:t>分钟枢纽到达客流中选择各疏散方式的人数、各疏散方式运力需求数预测</w:t>
            </w:r>
          </w:p>
        </w:tc>
      </w:tr>
      <w:tr w14:paraId="4690649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D922E2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w:t>
            </w:r>
          </w:p>
        </w:tc>
        <w:tc>
          <w:tcPr>
            <w:tcW w:w="868" w:type="pct"/>
            <w:tcBorders>
              <w:top w:val="nil"/>
              <w:left w:val="nil"/>
              <w:bottom w:val="single" w:color="auto" w:sz="4" w:space="0"/>
              <w:right w:val="single" w:color="auto" w:sz="4" w:space="0"/>
            </w:tcBorders>
            <w:shd w:val="clear" w:color="000000" w:fill="FFFFFF"/>
            <w:vAlign w:val="center"/>
          </w:tcPr>
          <w:p w14:paraId="41A114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single" w:color="auto" w:sz="4" w:space="0"/>
              <w:bottom w:val="single" w:color="auto" w:sz="4" w:space="0"/>
              <w:right w:val="single" w:color="auto" w:sz="4" w:space="0"/>
            </w:tcBorders>
            <w:shd w:val="clear" w:color="auto" w:fill="auto"/>
            <w:vAlign w:val="center"/>
          </w:tcPr>
          <w:p w14:paraId="655FBC3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预测各疏散方式运力供给情况</w:t>
            </w:r>
          </w:p>
        </w:tc>
        <w:tc>
          <w:tcPr>
            <w:tcW w:w="2229" w:type="pct"/>
            <w:tcBorders>
              <w:top w:val="nil"/>
              <w:left w:val="nil"/>
              <w:bottom w:val="single" w:color="auto" w:sz="4" w:space="0"/>
              <w:right w:val="single" w:color="auto" w:sz="4" w:space="0"/>
            </w:tcBorders>
            <w:shd w:val="clear" w:color="auto" w:fill="auto"/>
            <w:vAlign w:val="center"/>
          </w:tcPr>
          <w:p w14:paraId="65E99B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枢纽未来</w:t>
            </w:r>
            <w:r>
              <w:rPr>
                <w:rFonts w:cs="Tahoma" w:asciiTheme="majorEastAsia" w:hAnsiTheme="majorEastAsia" w:eastAsiaTheme="majorEastAsia"/>
                <w:color w:val="000000"/>
                <w:kern w:val="0"/>
                <w:sz w:val="21"/>
                <w:szCs w:val="21"/>
                <w:highlight w:val="none"/>
              </w:rPr>
              <w:t>7</w:t>
            </w:r>
            <w:r>
              <w:rPr>
                <w:rFonts w:hint="eastAsia" w:cs="宋体" w:asciiTheme="majorEastAsia" w:hAnsiTheme="majorEastAsia" w:eastAsiaTheme="majorEastAsia"/>
                <w:color w:val="000000"/>
                <w:kern w:val="0"/>
                <w:sz w:val="21"/>
                <w:szCs w:val="21"/>
                <w:highlight w:val="none"/>
              </w:rPr>
              <w:t>天每小时运力总供给（轨交、公交）；枢纽未来</w:t>
            </w:r>
            <w:r>
              <w:rPr>
                <w:rFonts w:cs="Tahoma" w:asciiTheme="majorEastAsia" w:hAnsiTheme="majorEastAsia" w:eastAsiaTheme="majorEastAsia"/>
                <w:color w:val="000000"/>
                <w:kern w:val="0"/>
                <w:sz w:val="21"/>
                <w:szCs w:val="21"/>
                <w:highlight w:val="none"/>
              </w:rPr>
              <w:t>24</w:t>
            </w:r>
            <w:r>
              <w:rPr>
                <w:rFonts w:hint="eastAsia" w:cs="宋体" w:asciiTheme="majorEastAsia" w:hAnsiTheme="majorEastAsia" w:eastAsiaTheme="majorEastAsia"/>
                <w:color w:val="000000"/>
                <w:kern w:val="0"/>
                <w:sz w:val="21"/>
                <w:szCs w:val="21"/>
                <w:highlight w:val="none"/>
              </w:rPr>
              <w:t>小时每小时运力总供给（轨交、公交）；枢纽未来1小时每15分钟运力总供给（轨交、公交、出租车等）</w:t>
            </w:r>
          </w:p>
        </w:tc>
      </w:tr>
      <w:tr w14:paraId="40DF358C">
        <w:tblPrEx>
          <w:tblCellMar>
            <w:top w:w="0" w:type="dxa"/>
            <w:left w:w="108" w:type="dxa"/>
            <w:bottom w:w="0" w:type="dxa"/>
            <w:right w:w="108" w:type="dxa"/>
          </w:tblCellMar>
        </w:tblPrEx>
        <w:trPr>
          <w:trHeight w:val="1440"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EF11C4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w:t>
            </w:r>
          </w:p>
        </w:tc>
        <w:tc>
          <w:tcPr>
            <w:tcW w:w="868" w:type="pct"/>
            <w:tcBorders>
              <w:top w:val="nil"/>
              <w:left w:val="nil"/>
              <w:bottom w:val="single" w:color="auto" w:sz="4" w:space="0"/>
              <w:right w:val="single" w:color="auto" w:sz="4" w:space="0"/>
            </w:tcBorders>
            <w:shd w:val="clear" w:color="000000" w:fill="FFFFFF"/>
            <w:vAlign w:val="center"/>
          </w:tcPr>
          <w:p w14:paraId="045E7C9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1227445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枢纽总体及各疏散方式供需匹配情况</w:t>
            </w:r>
          </w:p>
        </w:tc>
        <w:tc>
          <w:tcPr>
            <w:tcW w:w="2229" w:type="pct"/>
            <w:tcBorders>
              <w:top w:val="nil"/>
              <w:left w:val="nil"/>
              <w:bottom w:val="single" w:color="auto" w:sz="4" w:space="0"/>
              <w:right w:val="single" w:color="auto" w:sz="4" w:space="0"/>
            </w:tcBorders>
            <w:shd w:val="clear" w:color="auto" w:fill="auto"/>
            <w:vAlign w:val="center"/>
          </w:tcPr>
          <w:p w14:paraId="3C0FB33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枢纽实时总供需比（保障运能/需求数）、枢纽实时运力短缺总数（需求数-保障运能）、枢纽长期/短期预测总供需比（保障运能/需求数）、枢纽长期/短期预测运力短缺总数（需求数-保障运能）、各疏散方式长期/短期预测总供需比（保障运能/需求数）各疏散方式长期/短期预测运力短缺总数（需求数-保障运能）</w:t>
            </w:r>
          </w:p>
        </w:tc>
      </w:tr>
      <w:tr w14:paraId="45EE61E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0459E2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w:t>
            </w:r>
          </w:p>
        </w:tc>
        <w:tc>
          <w:tcPr>
            <w:tcW w:w="868" w:type="pct"/>
            <w:tcBorders>
              <w:top w:val="nil"/>
              <w:left w:val="nil"/>
              <w:bottom w:val="single" w:color="auto" w:sz="4" w:space="0"/>
              <w:right w:val="single" w:color="auto" w:sz="4" w:space="0"/>
            </w:tcBorders>
            <w:shd w:val="clear" w:color="000000" w:fill="FFFFFF"/>
            <w:vAlign w:val="center"/>
          </w:tcPr>
          <w:p w14:paraId="3DA733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7BABCBA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各疏散方式运力短缺预警</w:t>
            </w:r>
          </w:p>
        </w:tc>
        <w:tc>
          <w:tcPr>
            <w:tcW w:w="2229" w:type="pct"/>
            <w:tcBorders>
              <w:top w:val="nil"/>
              <w:left w:val="nil"/>
              <w:bottom w:val="single" w:color="auto" w:sz="4" w:space="0"/>
              <w:right w:val="single" w:color="auto" w:sz="4" w:space="0"/>
            </w:tcBorders>
            <w:shd w:val="clear" w:color="auto" w:fill="auto"/>
            <w:vAlign w:val="center"/>
          </w:tcPr>
          <w:p w14:paraId="0F8487C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包括枢纽各疏散方式运力短缺预警（轨交、公交、出租车</w:t>
            </w:r>
            <w:r>
              <w:rPr>
                <w:rFonts w:hint="eastAsia" w:cs="宋体" w:asciiTheme="majorEastAsia" w:hAnsiTheme="majorEastAsia" w:eastAsiaTheme="majorEastAsia"/>
                <w:color w:val="000000"/>
                <w:kern w:val="0"/>
                <w:sz w:val="21"/>
                <w:szCs w:val="21"/>
                <w:highlight w:val="none"/>
                <w:lang w:eastAsia="zh-CN"/>
              </w:rPr>
              <w:t>、网约车</w:t>
            </w:r>
            <w:r>
              <w:rPr>
                <w:rFonts w:hint="eastAsia" w:cs="宋体" w:asciiTheme="majorEastAsia" w:hAnsiTheme="majorEastAsia" w:eastAsiaTheme="majorEastAsia"/>
                <w:color w:val="000000"/>
                <w:kern w:val="0"/>
                <w:sz w:val="21"/>
                <w:szCs w:val="21"/>
                <w:highlight w:val="none"/>
              </w:rPr>
              <w:t>等），预警时间、持续时长等</w:t>
            </w:r>
          </w:p>
        </w:tc>
      </w:tr>
      <w:tr w14:paraId="7A04727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A087C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w:t>
            </w:r>
          </w:p>
        </w:tc>
        <w:tc>
          <w:tcPr>
            <w:tcW w:w="868" w:type="pct"/>
            <w:tcBorders>
              <w:top w:val="nil"/>
              <w:left w:val="nil"/>
              <w:bottom w:val="single" w:color="auto" w:sz="4" w:space="0"/>
              <w:right w:val="single" w:color="auto" w:sz="4" w:space="0"/>
            </w:tcBorders>
            <w:shd w:val="clear" w:color="000000" w:fill="FFFFFF"/>
            <w:vAlign w:val="center"/>
          </w:tcPr>
          <w:p w14:paraId="438B118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1EE1E2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枢纽异常事件预警</w:t>
            </w:r>
          </w:p>
        </w:tc>
        <w:tc>
          <w:tcPr>
            <w:tcW w:w="2229" w:type="pct"/>
            <w:tcBorders>
              <w:top w:val="nil"/>
              <w:left w:val="nil"/>
              <w:bottom w:val="single" w:color="auto" w:sz="4" w:space="0"/>
              <w:right w:val="single" w:color="auto" w:sz="4" w:space="0"/>
            </w:tcBorders>
            <w:shd w:val="clear" w:color="auto" w:fill="auto"/>
            <w:vAlign w:val="center"/>
          </w:tcPr>
          <w:p w14:paraId="7AE11D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包括各疏散方式运力短缺预警、枢纽大客流预警、枢纽周边道路拥堵事件预警</w:t>
            </w:r>
          </w:p>
        </w:tc>
      </w:tr>
      <w:tr w14:paraId="5300980D">
        <w:tblPrEx>
          <w:tblCellMar>
            <w:top w:w="0" w:type="dxa"/>
            <w:left w:w="108" w:type="dxa"/>
            <w:bottom w:w="0" w:type="dxa"/>
            <w:right w:w="108" w:type="dxa"/>
          </w:tblCellMar>
        </w:tblPrEx>
        <w:trPr>
          <w:trHeight w:val="290"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C104C0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w:t>
            </w:r>
          </w:p>
        </w:tc>
        <w:tc>
          <w:tcPr>
            <w:tcW w:w="868" w:type="pct"/>
            <w:tcBorders>
              <w:top w:val="nil"/>
              <w:left w:val="nil"/>
              <w:bottom w:val="single" w:color="auto" w:sz="4" w:space="0"/>
              <w:right w:val="single" w:color="auto" w:sz="4" w:space="0"/>
            </w:tcBorders>
            <w:shd w:val="clear" w:color="000000" w:fill="FFFFFF"/>
            <w:vAlign w:val="center"/>
          </w:tcPr>
          <w:p w14:paraId="7CFE68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9DE882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虹桥火车站内部客流情况孪生</w:t>
            </w:r>
          </w:p>
        </w:tc>
        <w:tc>
          <w:tcPr>
            <w:tcW w:w="2229" w:type="pct"/>
            <w:tcBorders>
              <w:top w:val="nil"/>
              <w:left w:val="nil"/>
              <w:bottom w:val="single" w:color="auto" w:sz="4" w:space="0"/>
              <w:right w:val="single" w:color="auto" w:sz="4" w:space="0"/>
            </w:tcBorders>
            <w:shd w:val="clear" w:color="auto" w:fill="auto"/>
            <w:vAlign w:val="center"/>
          </w:tcPr>
          <w:p w14:paraId="448EE7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支持宏观和个体级别的枢纽</w:t>
            </w:r>
            <w:r>
              <w:rPr>
                <w:rFonts w:hint="eastAsia" w:cs="宋体" w:asciiTheme="majorEastAsia" w:hAnsiTheme="majorEastAsia" w:eastAsiaTheme="majorEastAsia"/>
                <w:color w:val="000000"/>
                <w:kern w:val="0"/>
                <w:sz w:val="21"/>
                <w:szCs w:val="21"/>
                <w:highlight w:val="none"/>
                <w:lang w:eastAsia="zh-CN"/>
              </w:rPr>
              <w:t>到达层</w:t>
            </w:r>
            <w:r>
              <w:rPr>
                <w:rFonts w:hint="eastAsia" w:cs="宋体" w:asciiTheme="majorEastAsia" w:hAnsiTheme="majorEastAsia" w:eastAsiaTheme="majorEastAsia"/>
                <w:color w:val="000000"/>
                <w:kern w:val="0"/>
                <w:sz w:val="21"/>
                <w:szCs w:val="21"/>
                <w:highlight w:val="none"/>
              </w:rPr>
              <w:t>内部客流孪生。</w:t>
            </w:r>
          </w:p>
        </w:tc>
      </w:tr>
      <w:tr w14:paraId="5F25B3B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072AE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w:t>
            </w:r>
          </w:p>
        </w:tc>
        <w:tc>
          <w:tcPr>
            <w:tcW w:w="868" w:type="pct"/>
            <w:tcBorders>
              <w:top w:val="nil"/>
              <w:left w:val="nil"/>
              <w:bottom w:val="single" w:color="auto" w:sz="4" w:space="0"/>
              <w:right w:val="single" w:color="auto" w:sz="4" w:space="0"/>
            </w:tcBorders>
            <w:shd w:val="clear" w:color="000000" w:fill="FFFFFF"/>
            <w:vAlign w:val="center"/>
          </w:tcPr>
          <w:p w14:paraId="424A8C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5DD7EE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虹桥火车站周边道路状态孪生</w:t>
            </w:r>
          </w:p>
        </w:tc>
        <w:tc>
          <w:tcPr>
            <w:tcW w:w="2229" w:type="pct"/>
            <w:tcBorders>
              <w:top w:val="nil"/>
              <w:left w:val="nil"/>
              <w:bottom w:val="single" w:color="auto" w:sz="4" w:space="0"/>
              <w:right w:val="single" w:color="auto" w:sz="4" w:space="0"/>
            </w:tcBorders>
            <w:shd w:val="clear" w:color="auto" w:fill="auto"/>
            <w:vAlign w:val="center"/>
          </w:tcPr>
          <w:p w14:paraId="7754C7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支持进出枢纽停车场周边道路未来一段时间的交通流预测运行情况的孪生，通过实时路况图呈现</w:t>
            </w:r>
          </w:p>
        </w:tc>
      </w:tr>
      <w:tr w14:paraId="7FFE121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B5E48E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w:t>
            </w:r>
          </w:p>
        </w:tc>
        <w:tc>
          <w:tcPr>
            <w:tcW w:w="868" w:type="pct"/>
            <w:tcBorders>
              <w:top w:val="nil"/>
              <w:left w:val="nil"/>
              <w:bottom w:val="single" w:color="auto" w:sz="4" w:space="0"/>
              <w:right w:val="single" w:color="auto" w:sz="4" w:space="0"/>
            </w:tcBorders>
            <w:shd w:val="clear" w:color="000000" w:fill="FFFFFF"/>
            <w:vAlign w:val="center"/>
          </w:tcPr>
          <w:p w14:paraId="475134C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481B10B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虹桥火车站运力短缺预警事件孪生</w:t>
            </w:r>
          </w:p>
        </w:tc>
        <w:tc>
          <w:tcPr>
            <w:tcW w:w="2229" w:type="pct"/>
            <w:tcBorders>
              <w:top w:val="nil"/>
              <w:left w:val="nil"/>
              <w:bottom w:val="single" w:color="auto" w:sz="4" w:space="0"/>
              <w:right w:val="single" w:color="auto" w:sz="4" w:space="0"/>
            </w:tcBorders>
            <w:shd w:val="clear" w:color="auto" w:fill="auto"/>
            <w:vAlign w:val="center"/>
          </w:tcPr>
          <w:p w14:paraId="6F386B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支持虹桥火车站枢纽运力短缺预警事件孪生，通过特殊图标展示</w:t>
            </w:r>
          </w:p>
        </w:tc>
      </w:tr>
      <w:tr w14:paraId="25039DC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4A8EFC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w:t>
            </w:r>
          </w:p>
        </w:tc>
        <w:tc>
          <w:tcPr>
            <w:tcW w:w="868" w:type="pct"/>
            <w:tcBorders>
              <w:top w:val="nil"/>
              <w:left w:val="nil"/>
              <w:bottom w:val="single" w:color="auto" w:sz="4" w:space="0"/>
              <w:right w:val="single" w:color="auto" w:sz="4" w:space="0"/>
            </w:tcBorders>
            <w:shd w:val="clear" w:color="000000" w:fill="FFFFFF"/>
            <w:vAlign w:val="center"/>
          </w:tcPr>
          <w:p w14:paraId="4D7F983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ECFD65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虹桥火车站大客流预警事件孪生</w:t>
            </w:r>
          </w:p>
        </w:tc>
        <w:tc>
          <w:tcPr>
            <w:tcW w:w="2229" w:type="pct"/>
            <w:tcBorders>
              <w:top w:val="nil"/>
              <w:left w:val="nil"/>
              <w:bottom w:val="single" w:color="auto" w:sz="4" w:space="0"/>
              <w:right w:val="single" w:color="auto" w:sz="4" w:space="0"/>
            </w:tcBorders>
            <w:shd w:val="clear" w:color="auto" w:fill="auto"/>
            <w:vAlign w:val="center"/>
          </w:tcPr>
          <w:p w14:paraId="0B6F27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支持虹桥火车站枢纽大客流预警事件孪生，通过特殊图标展示</w:t>
            </w:r>
          </w:p>
        </w:tc>
      </w:tr>
      <w:tr w14:paraId="3CD9E79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EFD3F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w:t>
            </w:r>
          </w:p>
        </w:tc>
        <w:tc>
          <w:tcPr>
            <w:tcW w:w="868" w:type="pct"/>
            <w:tcBorders>
              <w:top w:val="nil"/>
              <w:left w:val="nil"/>
              <w:bottom w:val="single" w:color="auto" w:sz="4" w:space="0"/>
              <w:right w:val="single" w:color="auto" w:sz="4" w:space="0"/>
            </w:tcBorders>
            <w:shd w:val="clear" w:color="000000" w:fill="FFFFFF"/>
            <w:vAlign w:val="center"/>
          </w:tcPr>
          <w:p w14:paraId="2C5FCE4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522E396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研判专题孪生场景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虹桥火车站交通拥堵预警事件</w:t>
            </w:r>
          </w:p>
        </w:tc>
        <w:tc>
          <w:tcPr>
            <w:tcW w:w="2229" w:type="pct"/>
            <w:tcBorders>
              <w:top w:val="nil"/>
              <w:left w:val="nil"/>
              <w:bottom w:val="single" w:color="auto" w:sz="4" w:space="0"/>
              <w:right w:val="single" w:color="auto" w:sz="4" w:space="0"/>
            </w:tcBorders>
            <w:shd w:val="clear" w:color="auto" w:fill="auto"/>
            <w:vAlign w:val="center"/>
          </w:tcPr>
          <w:p w14:paraId="3C36CDA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支持虹桥火车站交通拥堵预警事件，通过特殊图标展示</w:t>
            </w:r>
          </w:p>
        </w:tc>
      </w:tr>
      <w:tr w14:paraId="33841D5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62F3FA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w:t>
            </w:r>
          </w:p>
        </w:tc>
        <w:tc>
          <w:tcPr>
            <w:tcW w:w="868" w:type="pct"/>
            <w:tcBorders>
              <w:top w:val="nil"/>
              <w:left w:val="nil"/>
              <w:bottom w:val="single" w:color="auto" w:sz="4" w:space="0"/>
              <w:right w:val="single" w:color="auto" w:sz="4" w:space="0"/>
            </w:tcBorders>
            <w:shd w:val="clear" w:color="000000" w:fill="FFFFFF"/>
            <w:vAlign w:val="center"/>
          </w:tcPr>
          <w:p w14:paraId="24F9BD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3BDC12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历史大客流事件处置指标</w:t>
            </w:r>
          </w:p>
        </w:tc>
        <w:tc>
          <w:tcPr>
            <w:tcW w:w="2229" w:type="pct"/>
            <w:tcBorders>
              <w:top w:val="nil"/>
              <w:left w:val="nil"/>
              <w:bottom w:val="single" w:color="auto" w:sz="4" w:space="0"/>
              <w:right w:val="single" w:color="auto" w:sz="4" w:space="0"/>
            </w:tcBorders>
            <w:shd w:val="clear" w:color="auto" w:fill="auto"/>
            <w:vAlign w:val="center"/>
          </w:tcPr>
          <w:p w14:paraId="5BE3C28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包括大客流保障事件次数、大客流保障事件具体信息、处置方案信息、处置过程中调度请求与指令流转次数、处置效果评价、预案评价指标</w:t>
            </w:r>
          </w:p>
        </w:tc>
      </w:tr>
      <w:tr w14:paraId="10FBEA2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71E0C7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w:t>
            </w:r>
          </w:p>
        </w:tc>
        <w:tc>
          <w:tcPr>
            <w:tcW w:w="868" w:type="pct"/>
            <w:tcBorders>
              <w:top w:val="nil"/>
              <w:left w:val="nil"/>
              <w:bottom w:val="single" w:color="auto" w:sz="4" w:space="0"/>
              <w:right w:val="single" w:color="auto" w:sz="4" w:space="0"/>
            </w:tcBorders>
            <w:shd w:val="clear" w:color="000000" w:fill="FFFFFF"/>
            <w:vAlign w:val="center"/>
          </w:tcPr>
          <w:p w14:paraId="7A248C0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86F3F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实时大客流保障事件处置指标</w:t>
            </w:r>
          </w:p>
        </w:tc>
        <w:tc>
          <w:tcPr>
            <w:tcW w:w="2229" w:type="pct"/>
            <w:tcBorders>
              <w:top w:val="nil"/>
              <w:left w:val="nil"/>
              <w:bottom w:val="single" w:color="auto" w:sz="4" w:space="0"/>
              <w:right w:val="single" w:color="auto" w:sz="4" w:space="0"/>
            </w:tcBorders>
            <w:shd w:val="clear" w:color="auto" w:fill="auto"/>
            <w:vAlign w:val="center"/>
          </w:tcPr>
          <w:p w14:paraId="2FC795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包括大客流保障事件具体信息、推荐处置方案信息、处置过程中调度请求与指令流转次数、处置流程信息</w:t>
            </w:r>
          </w:p>
        </w:tc>
      </w:tr>
      <w:tr w14:paraId="2628938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F765DE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w:t>
            </w:r>
          </w:p>
        </w:tc>
        <w:tc>
          <w:tcPr>
            <w:tcW w:w="868" w:type="pct"/>
            <w:tcBorders>
              <w:top w:val="nil"/>
              <w:left w:val="nil"/>
              <w:bottom w:val="single" w:color="auto" w:sz="4" w:space="0"/>
              <w:right w:val="single" w:color="auto" w:sz="4" w:space="0"/>
            </w:tcBorders>
            <w:shd w:val="clear" w:color="000000" w:fill="FFFFFF"/>
            <w:vAlign w:val="center"/>
          </w:tcPr>
          <w:p w14:paraId="6E89AC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5D0D3F6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运力短缺事件处置指标</w:t>
            </w:r>
          </w:p>
        </w:tc>
        <w:tc>
          <w:tcPr>
            <w:tcW w:w="2229" w:type="pct"/>
            <w:tcBorders>
              <w:top w:val="nil"/>
              <w:left w:val="nil"/>
              <w:bottom w:val="single" w:color="auto" w:sz="4" w:space="0"/>
              <w:right w:val="single" w:color="auto" w:sz="4" w:space="0"/>
            </w:tcBorders>
            <w:shd w:val="clear" w:color="auto" w:fill="auto"/>
            <w:vAlign w:val="center"/>
          </w:tcPr>
          <w:p w14:paraId="79006EC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包括运力短缺事件具体信息、推荐处置方案信息、处置过程中调度请求与指令流转次数、处置流程信息</w:t>
            </w:r>
          </w:p>
        </w:tc>
      </w:tr>
      <w:tr w14:paraId="4889F1C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7E36FE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w:t>
            </w:r>
          </w:p>
        </w:tc>
        <w:tc>
          <w:tcPr>
            <w:tcW w:w="868" w:type="pct"/>
            <w:tcBorders>
              <w:top w:val="nil"/>
              <w:left w:val="nil"/>
              <w:bottom w:val="single" w:color="auto" w:sz="4" w:space="0"/>
              <w:right w:val="single" w:color="auto" w:sz="4" w:space="0"/>
            </w:tcBorders>
            <w:shd w:val="clear" w:color="000000" w:fill="FFFFFF"/>
            <w:vAlign w:val="center"/>
          </w:tcPr>
          <w:p w14:paraId="79EC4F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655B944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交通拥堵事件处置指标</w:t>
            </w:r>
          </w:p>
        </w:tc>
        <w:tc>
          <w:tcPr>
            <w:tcW w:w="2229" w:type="pct"/>
            <w:tcBorders>
              <w:top w:val="nil"/>
              <w:left w:val="nil"/>
              <w:bottom w:val="single" w:color="auto" w:sz="4" w:space="0"/>
              <w:right w:val="single" w:color="auto" w:sz="4" w:space="0"/>
            </w:tcBorders>
            <w:shd w:val="clear" w:color="auto" w:fill="auto"/>
            <w:vAlign w:val="center"/>
          </w:tcPr>
          <w:p w14:paraId="7FAB00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包括交通拥堵事件具体信息、推荐处置方案信息、处置过程中调度请求与指令流转次数、处置流程信息</w:t>
            </w:r>
          </w:p>
        </w:tc>
      </w:tr>
      <w:tr w14:paraId="6984533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EA61EC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w:t>
            </w:r>
          </w:p>
        </w:tc>
        <w:tc>
          <w:tcPr>
            <w:tcW w:w="868" w:type="pct"/>
            <w:tcBorders>
              <w:top w:val="nil"/>
              <w:left w:val="nil"/>
              <w:bottom w:val="single" w:color="auto" w:sz="4" w:space="0"/>
              <w:right w:val="single" w:color="auto" w:sz="4" w:space="0"/>
            </w:tcBorders>
            <w:shd w:val="clear" w:color="000000" w:fill="FFFFFF"/>
            <w:vAlign w:val="center"/>
          </w:tcPr>
          <w:p w14:paraId="095732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3A2097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虹桥火车站大客流保障事件实时孪生</w:t>
            </w:r>
          </w:p>
        </w:tc>
        <w:tc>
          <w:tcPr>
            <w:tcW w:w="2229" w:type="pct"/>
            <w:tcBorders>
              <w:top w:val="nil"/>
              <w:left w:val="nil"/>
              <w:bottom w:val="single" w:color="auto" w:sz="4" w:space="0"/>
              <w:right w:val="single" w:color="auto" w:sz="4" w:space="0"/>
            </w:tcBorders>
            <w:shd w:val="clear" w:color="auto" w:fill="auto"/>
            <w:vAlign w:val="center"/>
          </w:tcPr>
          <w:p w14:paraId="3CDAE2C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实时反映</w:t>
            </w:r>
            <w:r>
              <w:rPr>
                <w:rFonts w:hint="eastAsia" w:cs="宋体" w:asciiTheme="majorEastAsia" w:hAnsiTheme="majorEastAsia" w:eastAsiaTheme="majorEastAsia"/>
                <w:color w:val="000000"/>
                <w:kern w:val="0"/>
                <w:sz w:val="21"/>
                <w:szCs w:val="21"/>
                <w:highlight w:val="none"/>
              </w:rPr>
              <w:t>虹桥火车站大客流保障事件</w:t>
            </w:r>
            <w:r>
              <w:rPr>
                <w:rFonts w:hint="eastAsia" w:cs="宋体" w:asciiTheme="majorEastAsia" w:hAnsiTheme="majorEastAsia" w:eastAsiaTheme="majorEastAsia"/>
                <w:color w:val="000000"/>
                <w:kern w:val="0"/>
                <w:sz w:val="21"/>
                <w:szCs w:val="21"/>
                <w:highlight w:val="none"/>
                <w:lang w:val="en-US" w:eastAsia="zh-CN"/>
              </w:rPr>
              <w:t>处置过程的</w:t>
            </w:r>
            <w:r>
              <w:rPr>
                <w:rFonts w:hint="eastAsia" w:cs="宋体" w:asciiTheme="majorEastAsia" w:hAnsiTheme="majorEastAsia" w:eastAsiaTheme="majorEastAsia"/>
                <w:color w:val="000000"/>
                <w:kern w:val="0"/>
                <w:sz w:val="21"/>
                <w:szCs w:val="21"/>
                <w:highlight w:val="none"/>
              </w:rPr>
              <w:t>实时孪生</w:t>
            </w:r>
          </w:p>
        </w:tc>
      </w:tr>
      <w:tr w14:paraId="1C54C253">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9B24C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w:t>
            </w:r>
          </w:p>
        </w:tc>
        <w:tc>
          <w:tcPr>
            <w:tcW w:w="868" w:type="pct"/>
            <w:tcBorders>
              <w:top w:val="nil"/>
              <w:left w:val="nil"/>
              <w:bottom w:val="single" w:color="auto" w:sz="4" w:space="0"/>
              <w:right w:val="single" w:color="auto" w:sz="4" w:space="0"/>
            </w:tcBorders>
            <w:shd w:val="clear" w:color="000000" w:fill="FFFFFF"/>
            <w:vAlign w:val="center"/>
          </w:tcPr>
          <w:p w14:paraId="59A5C5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7C554A6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虹桥火车站运力短缺事件实时孪生</w:t>
            </w:r>
          </w:p>
        </w:tc>
        <w:tc>
          <w:tcPr>
            <w:tcW w:w="2229" w:type="pct"/>
            <w:tcBorders>
              <w:top w:val="nil"/>
              <w:left w:val="nil"/>
              <w:bottom w:val="single" w:color="auto" w:sz="4" w:space="0"/>
              <w:right w:val="single" w:color="auto" w:sz="4" w:space="0"/>
            </w:tcBorders>
            <w:shd w:val="clear" w:color="auto" w:fill="auto"/>
            <w:vAlign w:val="center"/>
          </w:tcPr>
          <w:p w14:paraId="77BEC75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支持枢纽运力短缺事件的实时孪生，包括处置过程中枢纽内部客流和周边交通的实时分布情况、各疏散方式客流和运力变化情况、运力短缺事件处置的动态流程等，实时追踪事件发展情况</w:t>
            </w:r>
          </w:p>
        </w:tc>
      </w:tr>
      <w:tr w14:paraId="686953D6">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081C9D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34</w:t>
            </w:r>
          </w:p>
        </w:tc>
        <w:tc>
          <w:tcPr>
            <w:tcW w:w="868" w:type="pct"/>
            <w:tcBorders>
              <w:top w:val="nil"/>
              <w:left w:val="nil"/>
              <w:bottom w:val="single" w:color="auto" w:sz="4" w:space="0"/>
              <w:right w:val="single" w:color="auto" w:sz="4" w:space="0"/>
            </w:tcBorders>
            <w:shd w:val="clear" w:color="000000" w:fill="FFFFFF"/>
            <w:vAlign w:val="center"/>
          </w:tcPr>
          <w:p w14:paraId="2C84497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31C5FD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虹桥火车站交通拥堵事件实时孪生</w:t>
            </w:r>
          </w:p>
        </w:tc>
        <w:tc>
          <w:tcPr>
            <w:tcW w:w="2229" w:type="pct"/>
            <w:tcBorders>
              <w:top w:val="nil"/>
              <w:left w:val="nil"/>
              <w:bottom w:val="single" w:color="auto" w:sz="4" w:space="0"/>
              <w:right w:val="single" w:color="auto" w:sz="4" w:space="0"/>
            </w:tcBorders>
            <w:shd w:val="clear" w:color="auto" w:fill="auto"/>
            <w:vAlign w:val="center"/>
          </w:tcPr>
          <w:p w14:paraId="2148EB8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支持枢纽交通拥堵事件的实时孪生，包括处置过程中枢纽内部客流和周边交通的实时分布情况、各疏散方式客流和运力变化情况、交通拥堵事件处置的动态流程等，实时追踪事件发展情况</w:t>
            </w:r>
          </w:p>
        </w:tc>
      </w:tr>
      <w:tr w14:paraId="181143A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2CCD0F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w:t>
            </w:r>
          </w:p>
        </w:tc>
        <w:tc>
          <w:tcPr>
            <w:tcW w:w="868" w:type="pct"/>
            <w:tcBorders>
              <w:top w:val="nil"/>
              <w:left w:val="nil"/>
              <w:bottom w:val="single" w:color="auto" w:sz="4" w:space="0"/>
              <w:right w:val="single" w:color="auto" w:sz="4" w:space="0"/>
            </w:tcBorders>
            <w:shd w:val="clear" w:color="000000" w:fill="FFFFFF"/>
            <w:vAlign w:val="center"/>
          </w:tcPr>
          <w:p w14:paraId="6D3B44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4AA23F0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虹桥火车站处置方案仿真过程孪生</w:t>
            </w:r>
          </w:p>
        </w:tc>
        <w:tc>
          <w:tcPr>
            <w:tcW w:w="2229" w:type="pct"/>
            <w:tcBorders>
              <w:top w:val="nil"/>
              <w:left w:val="nil"/>
              <w:bottom w:val="single" w:color="auto" w:sz="4" w:space="0"/>
              <w:right w:val="single" w:color="auto" w:sz="4" w:space="0"/>
            </w:tcBorders>
            <w:shd w:val="clear" w:color="auto" w:fill="auto"/>
            <w:vAlign w:val="center"/>
          </w:tcPr>
          <w:p w14:paraId="0CD5DF6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在推演沙盘中针对枢纽大客流保障事件进行各处置方案的仿真比选，在枢纽孪生场景中渲染呈现，更加直观的了解事件影响及处置方案的效果</w:t>
            </w:r>
          </w:p>
        </w:tc>
      </w:tr>
      <w:tr w14:paraId="7A00245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86A28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w:t>
            </w:r>
          </w:p>
        </w:tc>
        <w:tc>
          <w:tcPr>
            <w:tcW w:w="868" w:type="pct"/>
            <w:tcBorders>
              <w:top w:val="nil"/>
              <w:left w:val="nil"/>
              <w:bottom w:val="single" w:color="auto" w:sz="4" w:space="0"/>
              <w:right w:val="single" w:color="auto" w:sz="4" w:space="0"/>
            </w:tcBorders>
            <w:shd w:val="clear" w:color="000000" w:fill="FFFFFF"/>
            <w:vAlign w:val="center"/>
          </w:tcPr>
          <w:p w14:paraId="5DB11A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2BC79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指挥专题孪生场景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虹桥火车站历史大客流事件孪生</w:t>
            </w:r>
          </w:p>
        </w:tc>
        <w:tc>
          <w:tcPr>
            <w:tcW w:w="2229" w:type="pct"/>
            <w:tcBorders>
              <w:top w:val="nil"/>
              <w:left w:val="nil"/>
              <w:bottom w:val="single" w:color="auto" w:sz="4" w:space="0"/>
              <w:right w:val="single" w:color="auto" w:sz="4" w:space="0"/>
            </w:tcBorders>
            <w:shd w:val="clear" w:color="auto" w:fill="auto"/>
            <w:vAlign w:val="center"/>
          </w:tcPr>
          <w:p w14:paraId="1EF689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支持历史大客流事件过程的孪生还原，包括内部客流和周边交通随时间变化的分布情况、事件处置动态流程等。</w:t>
            </w:r>
          </w:p>
        </w:tc>
      </w:tr>
      <w:tr w14:paraId="3B253C0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CC186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w:t>
            </w:r>
          </w:p>
        </w:tc>
        <w:tc>
          <w:tcPr>
            <w:tcW w:w="868" w:type="pct"/>
            <w:tcBorders>
              <w:top w:val="nil"/>
              <w:left w:val="nil"/>
              <w:bottom w:val="single" w:color="auto" w:sz="4" w:space="0"/>
              <w:right w:val="single" w:color="auto" w:sz="4" w:space="0"/>
            </w:tcBorders>
            <w:shd w:val="clear" w:color="000000" w:fill="FFFFFF"/>
            <w:vAlign w:val="center"/>
          </w:tcPr>
          <w:p w14:paraId="5E5DE7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63C426B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服务专题二维指标面板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枢纽服务发布信息</w:t>
            </w:r>
          </w:p>
        </w:tc>
        <w:tc>
          <w:tcPr>
            <w:tcW w:w="2229" w:type="pct"/>
            <w:tcBorders>
              <w:top w:val="nil"/>
              <w:left w:val="nil"/>
              <w:bottom w:val="single" w:color="auto" w:sz="4" w:space="0"/>
              <w:right w:val="single" w:color="auto" w:sz="4" w:space="0"/>
            </w:tcBorders>
            <w:shd w:val="clear" w:color="auto" w:fill="auto"/>
            <w:vAlign w:val="center"/>
          </w:tcPr>
          <w:p w14:paraId="496CD0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包括枢纽线下服务设备位置、状态信息、信息发布类型、信息发布数量、信息更新时间、室内定位设备位置、状态信息</w:t>
            </w:r>
          </w:p>
        </w:tc>
      </w:tr>
      <w:tr w14:paraId="1ABE98B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7E947D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w:t>
            </w:r>
          </w:p>
        </w:tc>
        <w:tc>
          <w:tcPr>
            <w:tcW w:w="868" w:type="pct"/>
            <w:tcBorders>
              <w:top w:val="nil"/>
              <w:left w:val="nil"/>
              <w:bottom w:val="single" w:color="auto" w:sz="4" w:space="0"/>
              <w:right w:val="single" w:color="auto" w:sz="4" w:space="0"/>
            </w:tcBorders>
            <w:shd w:val="clear" w:color="000000" w:fill="FFFFFF"/>
            <w:vAlign w:val="center"/>
          </w:tcPr>
          <w:p w14:paraId="6C90DE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64787B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服务专题二维指标面板</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客运服务</w:t>
            </w:r>
            <w:r>
              <w:rPr>
                <w:rFonts w:cs="Tahoma" w:asciiTheme="majorEastAsia" w:hAnsiTheme="majorEastAsia" w:eastAsiaTheme="majorEastAsia"/>
                <w:color w:val="000000"/>
                <w:kern w:val="0"/>
                <w:sz w:val="21"/>
                <w:szCs w:val="21"/>
                <w:highlight w:val="none"/>
              </w:rPr>
              <w:t>Maas</w:t>
            </w:r>
            <w:r>
              <w:rPr>
                <w:rFonts w:hint="eastAsia" w:cs="宋体" w:asciiTheme="majorEastAsia" w:hAnsiTheme="majorEastAsia" w:eastAsiaTheme="majorEastAsia"/>
                <w:color w:val="000000"/>
                <w:kern w:val="0"/>
                <w:sz w:val="21"/>
                <w:szCs w:val="21"/>
                <w:highlight w:val="none"/>
              </w:rPr>
              <w:t>用户信息</w:t>
            </w:r>
          </w:p>
        </w:tc>
        <w:tc>
          <w:tcPr>
            <w:tcW w:w="2229" w:type="pct"/>
            <w:tcBorders>
              <w:top w:val="nil"/>
              <w:left w:val="nil"/>
              <w:bottom w:val="single" w:color="auto" w:sz="4" w:space="0"/>
              <w:right w:val="single" w:color="auto" w:sz="4" w:space="0"/>
            </w:tcBorders>
            <w:shd w:val="clear" w:color="auto" w:fill="auto"/>
            <w:vAlign w:val="center"/>
          </w:tcPr>
          <w:p w14:paraId="0F3F2C2E">
            <w:pPr>
              <w:widowControl/>
              <w:spacing w:line="240" w:lineRule="auto"/>
              <w:ind w:firstLine="0" w:firstLineChars="0"/>
              <w:jc w:val="left"/>
              <w:rPr>
                <w:rFonts w:hint="default" w:cs="宋体" w:asciiTheme="majorEastAsia" w:hAnsiTheme="majorEastAsia" w:eastAsiaTheme="majorEastAsia"/>
                <w:color w:val="000000"/>
                <w:kern w:val="0"/>
                <w:sz w:val="21"/>
                <w:szCs w:val="21"/>
                <w:highlight w:val="none"/>
                <w:lang w:val="en-US" w:eastAsia="zh-CN"/>
              </w:rPr>
            </w:pPr>
            <w:r>
              <w:rPr>
                <w:rFonts w:hint="eastAsia" w:cs="宋体" w:asciiTheme="majorEastAsia" w:hAnsiTheme="majorEastAsia" w:eastAsiaTheme="majorEastAsia"/>
                <w:color w:val="000000"/>
                <w:kern w:val="0"/>
                <w:sz w:val="21"/>
                <w:szCs w:val="21"/>
                <w:highlight w:val="none"/>
                <w:lang w:val="en-US" w:eastAsia="zh-CN"/>
              </w:rPr>
              <w:t>对接</w:t>
            </w:r>
            <w:r>
              <w:rPr>
                <w:rFonts w:hint="eastAsia" w:cs="宋体" w:asciiTheme="majorEastAsia" w:hAnsiTheme="majorEastAsia" w:eastAsiaTheme="majorEastAsia"/>
                <w:color w:val="000000"/>
                <w:kern w:val="0"/>
                <w:sz w:val="21"/>
                <w:szCs w:val="21"/>
                <w:highlight w:val="none"/>
              </w:rPr>
              <w:t>客运服务</w:t>
            </w:r>
            <w:r>
              <w:rPr>
                <w:rFonts w:cs="Tahoma" w:asciiTheme="majorEastAsia" w:hAnsiTheme="majorEastAsia" w:eastAsiaTheme="majorEastAsia"/>
                <w:color w:val="000000"/>
                <w:kern w:val="0"/>
                <w:sz w:val="21"/>
                <w:szCs w:val="21"/>
                <w:highlight w:val="none"/>
              </w:rPr>
              <w:t>Maas</w:t>
            </w:r>
            <w:r>
              <w:rPr>
                <w:rFonts w:hint="eastAsia" w:cs="Tahoma" w:asciiTheme="majorEastAsia" w:hAnsiTheme="majorEastAsia" w:eastAsiaTheme="majorEastAsia"/>
                <w:color w:val="000000"/>
                <w:kern w:val="0"/>
                <w:sz w:val="21"/>
                <w:szCs w:val="21"/>
                <w:highlight w:val="none"/>
                <w:lang w:eastAsia="zh-CN"/>
              </w:rPr>
              <w:t>，</w:t>
            </w:r>
            <w:r>
              <w:rPr>
                <w:rFonts w:hint="eastAsia" w:cs="Tahoma" w:asciiTheme="majorEastAsia" w:hAnsiTheme="majorEastAsia" w:eastAsiaTheme="majorEastAsia"/>
                <w:color w:val="000000"/>
                <w:kern w:val="0"/>
                <w:sz w:val="21"/>
                <w:szCs w:val="21"/>
                <w:highlight w:val="none"/>
                <w:lang w:val="en-US" w:eastAsia="zh-CN"/>
              </w:rPr>
              <w:t>获取枢纽通动静态服务信息使用情况，</w:t>
            </w:r>
            <w:r>
              <w:rPr>
                <w:rFonts w:hint="eastAsia" w:cs="宋体" w:asciiTheme="majorEastAsia" w:hAnsiTheme="majorEastAsia" w:eastAsiaTheme="majorEastAsia"/>
                <w:color w:val="000000"/>
                <w:kern w:val="0"/>
                <w:sz w:val="21"/>
                <w:szCs w:val="21"/>
                <w:highlight w:val="none"/>
              </w:rPr>
              <w:t>包括用户数量、</w:t>
            </w:r>
            <w:r>
              <w:rPr>
                <w:rFonts w:hint="eastAsia" w:cs="宋体" w:asciiTheme="majorEastAsia" w:hAnsiTheme="majorEastAsia" w:eastAsiaTheme="majorEastAsia"/>
                <w:color w:val="000000"/>
                <w:kern w:val="0"/>
                <w:sz w:val="21"/>
                <w:szCs w:val="21"/>
                <w:highlight w:val="none"/>
                <w:lang w:val="en-US" w:eastAsia="zh-CN"/>
              </w:rPr>
              <w:t>分版块用户使用情况、</w:t>
            </w:r>
            <w:r>
              <w:rPr>
                <w:rFonts w:hint="eastAsia" w:cs="宋体" w:asciiTheme="majorEastAsia" w:hAnsiTheme="majorEastAsia" w:eastAsiaTheme="majorEastAsia"/>
                <w:color w:val="000000"/>
                <w:kern w:val="0"/>
                <w:sz w:val="21"/>
                <w:szCs w:val="21"/>
                <w:highlight w:val="none"/>
              </w:rPr>
              <w:t>用户</w:t>
            </w:r>
            <w:r>
              <w:rPr>
                <w:rFonts w:hint="eastAsia" w:cs="宋体" w:asciiTheme="majorEastAsia" w:hAnsiTheme="majorEastAsia" w:eastAsiaTheme="majorEastAsia"/>
                <w:color w:val="000000"/>
                <w:kern w:val="0"/>
                <w:sz w:val="21"/>
                <w:szCs w:val="21"/>
                <w:highlight w:val="none"/>
                <w:lang w:val="en-US" w:eastAsia="zh-CN"/>
              </w:rPr>
              <w:t>诉求（如有）</w:t>
            </w:r>
            <w:r>
              <w:rPr>
                <w:rFonts w:hint="eastAsia" w:cs="宋体" w:asciiTheme="majorEastAsia" w:hAnsiTheme="majorEastAsia" w:eastAsiaTheme="majorEastAsia"/>
                <w:color w:val="000000"/>
                <w:kern w:val="0"/>
                <w:sz w:val="21"/>
                <w:szCs w:val="21"/>
                <w:highlight w:val="none"/>
              </w:rPr>
              <w:t>等</w:t>
            </w:r>
            <w:r>
              <w:rPr>
                <w:rFonts w:hint="eastAsia" w:cs="宋体" w:asciiTheme="majorEastAsia" w:hAnsiTheme="majorEastAsia" w:eastAsiaTheme="majorEastAsia"/>
                <w:color w:val="000000"/>
                <w:kern w:val="0"/>
                <w:sz w:val="21"/>
                <w:szCs w:val="21"/>
                <w:highlight w:val="none"/>
                <w:lang w:val="en-US" w:eastAsia="zh-CN"/>
              </w:rPr>
              <w:t>用户信息</w:t>
            </w:r>
          </w:p>
        </w:tc>
      </w:tr>
      <w:tr w14:paraId="332233C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78FFBE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w:t>
            </w:r>
          </w:p>
        </w:tc>
        <w:tc>
          <w:tcPr>
            <w:tcW w:w="868" w:type="pct"/>
            <w:tcBorders>
              <w:top w:val="nil"/>
              <w:left w:val="nil"/>
              <w:bottom w:val="single" w:color="auto" w:sz="4" w:space="0"/>
              <w:right w:val="single" w:color="auto" w:sz="4" w:space="0"/>
            </w:tcBorders>
            <w:shd w:val="clear" w:color="000000" w:fill="FFFFFF"/>
            <w:vAlign w:val="center"/>
          </w:tcPr>
          <w:p w14:paraId="19BD26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EC4DD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服务专题孪生场景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虹桥火车站信息发布孪生</w:t>
            </w:r>
          </w:p>
        </w:tc>
        <w:tc>
          <w:tcPr>
            <w:tcW w:w="2229" w:type="pct"/>
            <w:tcBorders>
              <w:top w:val="nil"/>
              <w:left w:val="nil"/>
              <w:bottom w:val="single" w:color="auto" w:sz="4" w:space="0"/>
              <w:right w:val="single" w:color="auto" w:sz="4" w:space="0"/>
            </w:tcBorders>
            <w:shd w:val="clear" w:color="auto" w:fill="auto"/>
            <w:vAlign w:val="center"/>
          </w:tcPr>
          <w:p w14:paraId="4B9E9A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支持线下信息发布服务设施的分布情况及发布信息内容的孪生，枢纽线下发布实施包括枢纽内部信息屏、出租车蓄车场信息诱导屏等</w:t>
            </w:r>
          </w:p>
        </w:tc>
      </w:tr>
      <w:tr w14:paraId="556CA29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E8C9E6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w:t>
            </w:r>
          </w:p>
        </w:tc>
        <w:tc>
          <w:tcPr>
            <w:tcW w:w="868" w:type="pct"/>
            <w:tcBorders>
              <w:top w:val="nil"/>
              <w:left w:val="nil"/>
              <w:bottom w:val="single" w:color="auto" w:sz="4" w:space="0"/>
              <w:right w:val="single" w:color="auto" w:sz="4" w:space="0"/>
            </w:tcBorders>
            <w:shd w:val="clear" w:color="000000" w:fill="FFFFFF"/>
            <w:vAlign w:val="center"/>
          </w:tcPr>
          <w:p w14:paraId="5A5D4E5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37C4FA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服务专题孪生场景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客运</w:t>
            </w:r>
            <w:r>
              <w:rPr>
                <w:rFonts w:cs="Tahoma" w:asciiTheme="majorEastAsia" w:hAnsiTheme="majorEastAsia" w:eastAsiaTheme="majorEastAsia"/>
                <w:color w:val="000000"/>
                <w:kern w:val="0"/>
                <w:sz w:val="21"/>
                <w:szCs w:val="21"/>
                <w:highlight w:val="none"/>
              </w:rPr>
              <w:t>Maas</w:t>
            </w:r>
            <w:r>
              <w:rPr>
                <w:rFonts w:hint="eastAsia" w:cs="宋体" w:asciiTheme="majorEastAsia" w:hAnsiTheme="majorEastAsia" w:eastAsiaTheme="majorEastAsia"/>
                <w:color w:val="000000"/>
                <w:kern w:val="0"/>
                <w:sz w:val="21"/>
                <w:szCs w:val="21"/>
                <w:highlight w:val="none"/>
              </w:rPr>
              <w:t>服务信息孪生</w:t>
            </w:r>
          </w:p>
        </w:tc>
        <w:tc>
          <w:tcPr>
            <w:tcW w:w="2229" w:type="pct"/>
            <w:tcBorders>
              <w:top w:val="nil"/>
              <w:left w:val="nil"/>
              <w:bottom w:val="single" w:color="auto" w:sz="4" w:space="0"/>
              <w:right w:val="single" w:color="auto" w:sz="4" w:space="0"/>
            </w:tcBorders>
            <w:shd w:val="clear" w:color="auto" w:fill="auto"/>
            <w:vAlign w:val="center"/>
          </w:tcPr>
          <w:p w14:paraId="0FDB42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支持接入客运服务Maas在枢纽的用户数量、用户分布情况、用户行为等数据，并将这些数据展示在孪生场景中。</w:t>
            </w:r>
          </w:p>
        </w:tc>
      </w:tr>
      <w:tr w14:paraId="5F4F32F3">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9589A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w:t>
            </w:r>
          </w:p>
        </w:tc>
        <w:tc>
          <w:tcPr>
            <w:tcW w:w="868" w:type="pct"/>
            <w:tcBorders>
              <w:top w:val="nil"/>
              <w:left w:val="nil"/>
              <w:bottom w:val="single" w:color="auto" w:sz="4" w:space="0"/>
              <w:right w:val="single" w:color="auto" w:sz="4" w:space="0"/>
            </w:tcBorders>
            <w:shd w:val="clear" w:color="000000" w:fill="FFFFFF"/>
            <w:vAlign w:val="center"/>
          </w:tcPr>
          <w:p w14:paraId="78F64C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A9913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枢纽视频查看</w:t>
            </w:r>
          </w:p>
        </w:tc>
        <w:tc>
          <w:tcPr>
            <w:tcW w:w="2229" w:type="pct"/>
            <w:tcBorders>
              <w:top w:val="nil"/>
              <w:left w:val="nil"/>
              <w:bottom w:val="single" w:color="auto" w:sz="4" w:space="0"/>
              <w:right w:val="single" w:color="auto" w:sz="4" w:space="0"/>
            </w:tcBorders>
            <w:shd w:val="clear" w:color="auto" w:fill="auto"/>
            <w:vAlign w:val="center"/>
          </w:tcPr>
          <w:p w14:paraId="5601D3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基于市级一张图，在</w:t>
            </w:r>
            <w:r>
              <w:rPr>
                <w:rFonts w:hint="eastAsia" w:cs="宋体" w:asciiTheme="majorEastAsia" w:hAnsiTheme="majorEastAsia" w:eastAsiaTheme="majorEastAsia"/>
                <w:color w:val="000000"/>
                <w:kern w:val="0"/>
                <w:sz w:val="21"/>
                <w:szCs w:val="21"/>
                <w:highlight w:val="none"/>
                <w:lang w:val="en-US" w:eastAsia="zh-CN"/>
              </w:rPr>
              <w:t>新建</w:t>
            </w:r>
            <w:r>
              <w:rPr>
                <w:rFonts w:hint="eastAsia" w:cs="宋体" w:asciiTheme="majorEastAsia" w:hAnsiTheme="majorEastAsia" w:eastAsiaTheme="majorEastAsia"/>
                <w:color w:val="000000"/>
                <w:kern w:val="0"/>
                <w:sz w:val="21"/>
                <w:szCs w:val="21"/>
                <w:highlight w:val="none"/>
              </w:rPr>
              <w:t>二维地图上进行场站内各区域（包括出租车上客点、网约车上客点、轨道交通、公交车站等）边界轮廓开发，将各场站已有视频点位的位置数据、各类交通疏散方式位置在地图上进行标注，支持管理人员根据位置选择查看对应的视频</w:t>
            </w:r>
          </w:p>
        </w:tc>
      </w:tr>
      <w:tr w14:paraId="430E5E3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8B6718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w:t>
            </w:r>
          </w:p>
        </w:tc>
        <w:tc>
          <w:tcPr>
            <w:tcW w:w="868" w:type="pct"/>
            <w:tcBorders>
              <w:top w:val="nil"/>
              <w:left w:val="nil"/>
              <w:bottom w:val="single" w:color="auto" w:sz="4" w:space="0"/>
              <w:right w:val="single" w:color="auto" w:sz="4" w:space="0"/>
            </w:tcBorders>
            <w:shd w:val="clear" w:color="000000" w:fill="FFFFFF"/>
            <w:vAlign w:val="center"/>
          </w:tcPr>
          <w:p w14:paraId="64D99D3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7E19C99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枢纽重点区域视频组合调阅</w:t>
            </w:r>
          </w:p>
        </w:tc>
        <w:tc>
          <w:tcPr>
            <w:tcW w:w="2229" w:type="pct"/>
            <w:tcBorders>
              <w:top w:val="nil"/>
              <w:left w:val="nil"/>
              <w:bottom w:val="single" w:color="auto" w:sz="4" w:space="0"/>
              <w:right w:val="single" w:color="auto" w:sz="4" w:space="0"/>
            </w:tcBorders>
            <w:shd w:val="clear" w:color="auto" w:fill="auto"/>
            <w:vAlign w:val="center"/>
          </w:tcPr>
          <w:p w14:paraId="612FF2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通过在数字孪生页面选择和切换不同的摄像头,实时调用多个相关摄像头的画面,全面掌握现场情况,</w:t>
            </w:r>
          </w:p>
        </w:tc>
      </w:tr>
      <w:tr w14:paraId="17423FC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1EB98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w:t>
            </w:r>
          </w:p>
        </w:tc>
        <w:tc>
          <w:tcPr>
            <w:tcW w:w="868" w:type="pct"/>
            <w:tcBorders>
              <w:top w:val="nil"/>
              <w:left w:val="nil"/>
              <w:bottom w:val="single" w:color="auto" w:sz="4" w:space="0"/>
              <w:right w:val="single" w:color="auto" w:sz="4" w:space="0"/>
            </w:tcBorders>
            <w:shd w:val="clear" w:color="000000" w:fill="FFFFFF"/>
            <w:vAlign w:val="center"/>
          </w:tcPr>
          <w:p w14:paraId="0115005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5A5729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孪生枢纽</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枢纽历史视频回放</w:t>
            </w:r>
          </w:p>
        </w:tc>
        <w:tc>
          <w:tcPr>
            <w:tcW w:w="2229" w:type="pct"/>
            <w:tcBorders>
              <w:top w:val="nil"/>
              <w:left w:val="nil"/>
              <w:bottom w:val="single" w:color="auto" w:sz="4" w:space="0"/>
              <w:right w:val="single" w:color="auto" w:sz="4" w:space="0"/>
            </w:tcBorders>
            <w:shd w:val="clear" w:color="auto" w:fill="auto"/>
            <w:vAlign w:val="center"/>
          </w:tcPr>
          <w:p w14:paraId="7C3BE3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针对节假日、重大活动等客流量较大的场景,枢纽管理者可以进行视频回看</w:t>
            </w:r>
          </w:p>
        </w:tc>
      </w:tr>
      <w:tr w14:paraId="37D563E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5D83D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w:t>
            </w:r>
          </w:p>
        </w:tc>
        <w:tc>
          <w:tcPr>
            <w:tcW w:w="868" w:type="pct"/>
            <w:tcBorders>
              <w:top w:val="nil"/>
              <w:left w:val="nil"/>
              <w:bottom w:val="single" w:color="auto" w:sz="4" w:space="0"/>
              <w:right w:val="single" w:color="auto" w:sz="4" w:space="0"/>
            </w:tcBorders>
            <w:shd w:val="clear" w:color="000000" w:fill="FFFFFF"/>
            <w:vAlign w:val="center"/>
          </w:tcPr>
          <w:p w14:paraId="5CD1604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重要交通枢纽数字孪生应用(指挥中心)</w:t>
            </w:r>
          </w:p>
        </w:tc>
        <w:tc>
          <w:tcPr>
            <w:tcW w:w="1527" w:type="pct"/>
            <w:tcBorders>
              <w:top w:val="nil"/>
              <w:left w:val="nil"/>
              <w:bottom w:val="single" w:color="auto" w:sz="4" w:space="0"/>
              <w:right w:val="single" w:color="auto" w:sz="4" w:space="0"/>
            </w:tcBorders>
            <w:shd w:val="clear" w:color="auto" w:fill="auto"/>
            <w:vAlign w:val="center"/>
          </w:tcPr>
          <w:p w14:paraId="0B5462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虹桥火车站数字孪生应用终端适配</w:t>
            </w:r>
          </w:p>
        </w:tc>
        <w:tc>
          <w:tcPr>
            <w:tcW w:w="2229" w:type="pct"/>
            <w:tcBorders>
              <w:top w:val="nil"/>
              <w:left w:val="nil"/>
              <w:bottom w:val="single" w:color="auto" w:sz="4" w:space="0"/>
              <w:right w:val="single" w:color="auto" w:sz="4" w:space="0"/>
            </w:tcBorders>
            <w:shd w:val="clear" w:color="auto" w:fill="auto"/>
            <w:vAlign w:val="center"/>
          </w:tcPr>
          <w:p w14:paraId="07AC0A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开发</w:t>
            </w:r>
            <w:r>
              <w:rPr>
                <w:rFonts w:hint="eastAsia" w:cs="宋体" w:asciiTheme="majorEastAsia" w:hAnsiTheme="majorEastAsia" w:eastAsiaTheme="majorEastAsia"/>
                <w:color w:val="000000"/>
                <w:kern w:val="0"/>
                <w:sz w:val="21"/>
                <w:szCs w:val="21"/>
                <w:highlight w:val="none"/>
                <w:lang w:val="en-US" w:eastAsia="zh-CN"/>
              </w:rPr>
              <w:t>指挥中心</w:t>
            </w:r>
            <w:r>
              <w:rPr>
                <w:rFonts w:hint="eastAsia" w:cs="宋体" w:asciiTheme="majorEastAsia" w:hAnsiTheme="majorEastAsia" w:eastAsiaTheme="majorEastAsia"/>
                <w:color w:val="000000"/>
                <w:kern w:val="0"/>
                <w:sz w:val="21"/>
                <w:szCs w:val="21"/>
                <w:highlight w:val="none"/>
              </w:rPr>
              <w:t>场站终端应用,</w:t>
            </w:r>
            <w:r>
              <w:rPr>
                <w:rFonts w:hint="eastAsia" w:cs="宋体" w:asciiTheme="majorEastAsia" w:hAnsiTheme="majorEastAsia" w:eastAsiaTheme="majorEastAsia"/>
                <w:color w:val="000000"/>
                <w:kern w:val="0"/>
                <w:sz w:val="21"/>
                <w:szCs w:val="21"/>
                <w:highlight w:val="none"/>
                <w:lang w:val="en-US" w:eastAsia="zh-CN"/>
              </w:rPr>
              <w:t>适配指挥中心的监控大厅大屏、会议室等使用环境，</w:t>
            </w:r>
            <w:r>
              <w:rPr>
                <w:rFonts w:hint="eastAsia" w:cs="宋体" w:asciiTheme="majorEastAsia" w:hAnsiTheme="majorEastAsia" w:eastAsiaTheme="majorEastAsia"/>
                <w:color w:val="000000"/>
                <w:kern w:val="0"/>
                <w:sz w:val="21"/>
                <w:szCs w:val="21"/>
                <w:highlight w:val="none"/>
              </w:rPr>
              <w:t>展示虹桥火车站的数字孪生应用。</w:t>
            </w:r>
          </w:p>
        </w:tc>
      </w:tr>
      <w:tr w14:paraId="58123CC4">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DC8CD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w:t>
            </w:r>
          </w:p>
        </w:tc>
        <w:tc>
          <w:tcPr>
            <w:tcW w:w="868" w:type="pct"/>
            <w:tcBorders>
              <w:top w:val="nil"/>
              <w:left w:val="nil"/>
              <w:bottom w:val="single" w:color="auto" w:sz="4" w:space="0"/>
              <w:right w:val="single" w:color="auto" w:sz="4" w:space="0"/>
            </w:tcBorders>
            <w:shd w:val="clear" w:color="auto" w:fill="auto"/>
            <w:vAlign w:val="center"/>
          </w:tcPr>
          <w:p w14:paraId="59BBA8C2">
            <w:pPr>
              <w:widowControl/>
              <w:spacing w:line="240" w:lineRule="auto"/>
              <w:ind w:firstLine="0" w:firstLineChars="0"/>
              <w:jc w:val="left"/>
              <w:rPr>
                <w:rFonts w:hint="eastAsia" w:cs="Tahoma" w:asciiTheme="majorEastAsia" w:hAnsiTheme="majorEastAsia" w:eastAsiaTheme="majorEastAsia"/>
                <w:color w:val="000000"/>
                <w:kern w:val="0"/>
                <w:sz w:val="21"/>
                <w:szCs w:val="21"/>
                <w:highlight w:val="none"/>
              </w:rPr>
            </w:pPr>
            <w:r>
              <w:rPr>
                <w:rFonts w:hint="eastAsia" w:cs="Tahoma" w:asciiTheme="majorEastAsia" w:hAnsiTheme="majorEastAsia" w:eastAsiaTheme="majorEastAsia"/>
                <w:color w:val="000000"/>
                <w:kern w:val="0"/>
                <w:sz w:val="21"/>
                <w:szCs w:val="21"/>
                <w:highlight w:val="none"/>
              </w:rPr>
              <w:t>重要交通枢纽数字孪生终端应用</w:t>
            </w:r>
            <w:r>
              <w:rPr>
                <w:rFonts w:cs="Tahoma" w:asciiTheme="majorEastAsia" w:hAnsiTheme="majorEastAsia" w:eastAsiaTheme="majorEastAsia"/>
                <w:color w:val="000000"/>
                <w:kern w:val="0"/>
                <w:sz w:val="21"/>
                <w:szCs w:val="21"/>
                <w:highlight w:val="none"/>
              </w:rPr>
              <w:t>(</w:t>
            </w:r>
            <w:r>
              <w:rPr>
                <w:rFonts w:hint="eastAsia" w:cs="Tahoma" w:asciiTheme="majorEastAsia" w:hAnsiTheme="majorEastAsia" w:eastAsiaTheme="majorEastAsia"/>
                <w:color w:val="000000"/>
                <w:kern w:val="0"/>
                <w:sz w:val="21"/>
                <w:szCs w:val="21"/>
                <w:highlight w:val="none"/>
              </w:rPr>
              <w:t>场站管理部门</w:t>
            </w:r>
            <w:r>
              <w:rPr>
                <w:rFonts w:cs="Tahoma" w:asciiTheme="majorEastAsia" w:hAnsiTheme="majorEastAsia" w:eastAsiaTheme="majorEastAsia"/>
                <w:color w:val="000000"/>
                <w:kern w:val="0"/>
                <w:sz w:val="21"/>
                <w:szCs w:val="21"/>
                <w:highlight w:val="none"/>
              </w:rPr>
              <w:t>)</w:t>
            </w:r>
          </w:p>
        </w:tc>
        <w:tc>
          <w:tcPr>
            <w:tcW w:w="1527" w:type="pct"/>
            <w:tcBorders>
              <w:top w:val="nil"/>
              <w:left w:val="nil"/>
              <w:bottom w:val="single" w:color="auto" w:sz="4" w:space="0"/>
              <w:right w:val="single" w:color="auto" w:sz="4" w:space="0"/>
            </w:tcBorders>
            <w:shd w:val="clear" w:color="auto" w:fill="auto"/>
            <w:vAlign w:val="center"/>
          </w:tcPr>
          <w:p w14:paraId="3FD6752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上海火车站应用终端适配</w:t>
            </w:r>
          </w:p>
        </w:tc>
        <w:tc>
          <w:tcPr>
            <w:tcW w:w="2229" w:type="pct"/>
            <w:tcBorders>
              <w:top w:val="nil"/>
              <w:left w:val="nil"/>
              <w:bottom w:val="single" w:color="auto" w:sz="4" w:space="0"/>
              <w:right w:val="single" w:color="auto" w:sz="4" w:space="0"/>
            </w:tcBorders>
            <w:shd w:val="clear" w:color="auto" w:fill="auto"/>
            <w:vAlign w:val="center"/>
          </w:tcPr>
          <w:p w14:paraId="5396359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开发上海火车站场站终端应用,展示上海火车站</w:t>
            </w:r>
            <w:r>
              <w:rPr>
                <w:rFonts w:hint="eastAsia" w:cs="宋体" w:asciiTheme="majorEastAsia" w:hAnsiTheme="majorEastAsia" w:eastAsiaTheme="majorEastAsia"/>
                <w:color w:val="000000"/>
                <w:kern w:val="0"/>
                <w:sz w:val="21"/>
                <w:szCs w:val="21"/>
                <w:highlight w:val="none"/>
                <w:lang w:val="en-US" w:eastAsia="zh-CN"/>
              </w:rPr>
              <w:t>铁路客流及</w:t>
            </w:r>
            <w:r>
              <w:rPr>
                <w:rFonts w:hint="eastAsia" w:cs="宋体" w:asciiTheme="majorEastAsia" w:hAnsiTheme="majorEastAsia" w:eastAsiaTheme="majorEastAsia"/>
                <w:color w:val="000000"/>
                <w:kern w:val="0"/>
                <w:sz w:val="21"/>
                <w:szCs w:val="21"/>
                <w:highlight w:val="none"/>
              </w:rPr>
              <w:t>相关</w:t>
            </w:r>
            <w:r>
              <w:rPr>
                <w:rFonts w:hint="eastAsia" w:cs="宋体" w:asciiTheme="majorEastAsia" w:hAnsiTheme="majorEastAsia" w:eastAsiaTheme="majorEastAsia"/>
                <w:color w:val="000000"/>
                <w:kern w:val="0"/>
                <w:sz w:val="21"/>
                <w:szCs w:val="21"/>
                <w:highlight w:val="none"/>
                <w:lang w:val="en-US" w:eastAsia="zh-CN"/>
              </w:rPr>
              <w:t>交通疏散方式运行情况</w:t>
            </w:r>
            <w:r>
              <w:rPr>
                <w:rFonts w:hint="eastAsia" w:cs="宋体" w:asciiTheme="majorEastAsia" w:hAnsiTheme="majorEastAsia" w:eastAsiaTheme="majorEastAsia"/>
                <w:color w:val="000000"/>
                <w:kern w:val="0"/>
                <w:sz w:val="21"/>
                <w:szCs w:val="21"/>
                <w:highlight w:val="none"/>
              </w:rPr>
              <w:t>。</w:t>
            </w:r>
          </w:p>
        </w:tc>
      </w:tr>
      <w:tr w14:paraId="5E3362C3">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E0779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w:t>
            </w:r>
          </w:p>
        </w:tc>
        <w:tc>
          <w:tcPr>
            <w:tcW w:w="868" w:type="pct"/>
            <w:tcBorders>
              <w:top w:val="nil"/>
              <w:left w:val="nil"/>
              <w:bottom w:val="single" w:color="auto" w:sz="4" w:space="0"/>
              <w:right w:val="single" w:color="auto" w:sz="4" w:space="0"/>
            </w:tcBorders>
            <w:shd w:val="clear" w:color="auto" w:fill="auto"/>
            <w:vAlign w:val="center"/>
          </w:tcPr>
          <w:p w14:paraId="26F0179F">
            <w:pPr>
              <w:widowControl/>
              <w:spacing w:line="240" w:lineRule="auto"/>
              <w:ind w:firstLine="0" w:firstLineChars="0"/>
              <w:jc w:val="left"/>
              <w:rPr>
                <w:rFonts w:hint="eastAsia" w:cs="Tahoma" w:asciiTheme="majorEastAsia" w:hAnsiTheme="majorEastAsia" w:eastAsiaTheme="majorEastAsia"/>
                <w:color w:val="000000"/>
                <w:kern w:val="0"/>
                <w:sz w:val="21"/>
                <w:szCs w:val="21"/>
                <w:highlight w:val="none"/>
              </w:rPr>
            </w:pPr>
            <w:r>
              <w:rPr>
                <w:rFonts w:hint="eastAsia" w:cs="Tahoma" w:asciiTheme="majorEastAsia" w:hAnsiTheme="majorEastAsia" w:eastAsiaTheme="majorEastAsia"/>
                <w:color w:val="000000"/>
                <w:kern w:val="0"/>
                <w:sz w:val="21"/>
                <w:szCs w:val="21"/>
                <w:highlight w:val="none"/>
              </w:rPr>
              <w:t>重要交通枢纽数字孪生终端应用</w:t>
            </w:r>
            <w:r>
              <w:rPr>
                <w:rFonts w:cs="Tahoma" w:asciiTheme="majorEastAsia" w:hAnsiTheme="majorEastAsia" w:eastAsiaTheme="majorEastAsia"/>
                <w:color w:val="000000"/>
                <w:kern w:val="0"/>
                <w:sz w:val="21"/>
                <w:szCs w:val="21"/>
                <w:highlight w:val="none"/>
              </w:rPr>
              <w:t>(</w:t>
            </w:r>
            <w:r>
              <w:rPr>
                <w:rFonts w:hint="eastAsia" w:cs="Tahoma" w:asciiTheme="majorEastAsia" w:hAnsiTheme="majorEastAsia" w:eastAsiaTheme="majorEastAsia"/>
                <w:color w:val="000000"/>
                <w:kern w:val="0"/>
                <w:sz w:val="21"/>
                <w:szCs w:val="21"/>
                <w:highlight w:val="none"/>
              </w:rPr>
              <w:t>场站管理部门</w:t>
            </w:r>
            <w:r>
              <w:rPr>
                <w:rFonts w:cs="Tahoma" w:asciiTheme="majorEastAsia" w:hAnsiTheme="majorEastAsia" w:eastAsiaTheme="majorEastAsia"/>
                <w:color w:val="000000"/>
                <w:kern w:val="0"/>
                <w:sz w:val="21"/>
                <w:szCs w:val="21"/>
                <w:highlight w:val="none"/>
              </w:rPr>
              <w:t>)</w:t>
            </w:r>
          </w:p>
        </w:tc>
        <w:tc>
          <w:tcPr>
            <w:tcW w:w="1527" w:type="pct"/>
            <w:tcBorders>
              <w:top w:val="nil"/>
              <w:left w:val="nil"/>
              <w:bottom w:val="single" w:color="auto" w:sz="4" w:space="0"/>
              <w:right w:val="single" w:color="auto" w:sz="4" w:space="0"/>
            </w:tcBorders>
            <w:shd w:val="clear" w:color="auto" w:fill="auto"/>
            <w:vAlign w:val="center"/>
          </w:tcPr>
          <w:p w14:paraId="508BF47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上海南站应用终端适配</w:t>
            </w:r>
          </w:p>
        </w:tc>
        <w:tc>
          <w:tcPr>
            <w:tcW w:w="2229" w:type="pct"/>
            <w:tcBorders>
              <w:top w:val="nil"/>
              <w:left w:val="nil"/>
              <w:bottom w:val="single" w:color="auto" w:sz="4" w:space="0"/>
              <w:right w:val="single" w:color="auto" w:sz="4" w:space="0"/>
            </w:tcBorders>
            <w:shd w:val="clear" w:color="auto" w:fill="auto"/>
            <w:vAlign w:val="center"/>
          </w:tcPr>
          <w:p w14:paraId="04FB874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开发上海南站终端应用,展示上海南站</w:t>
            </w:r>
            <w:r>
              <w:rPr>
                <w:rFonts w:hint="eastAsia" w:cs="宋体" w:asciiTheme="majorEastAsia" w:hAnsiTheme="majorEastAsia" w:eastAsiaTheme="majorEastAsia"/>
                <w:color w:val="000000"/>
                <w:kern w:val="0"/>
                <w:sz w:val="21"/>
                <w:szCs w:val="21"/>
                <w:highlight w:val="none"/>
                <w:lang w:val="en-US" w:eastAsia="zh-CN"/>
              </w:rPr>
              <w:t>铁路客流及</w:t>
            </w:r>
            <w:r>
              <w:rPr>
                <w:rFonts w:hint="eastAsia" w:cs="宋体" w:asciiTheme="majorEastAsia" w:hAnsiTheme="majorEastAsia" w:eastAsiaTheme="majorEastAsia"/>
                <w:color w:val="000000"/>
                <w:kern w:val="0"/>
                <w:sz w:val="21"/>
                <w:szCs w:val="21"/>
                <w:highlight w:val="none"/>
              </w:rPr>
              <w:t>相关</w:t>
            </w:r>
            <w:r>
              <w:rPr>
                <w:rFonts w:hint="eastAsia" w:cs="宋体" w:asciiTheme="majorEastAsia" w:hAnsiTheme="majorEastAsia" w:eastAsiaTheme="majorEastAsia"/>
                <w:color w:val="000000"/>
                <w:kern w:val="0"/>
                <w:sz w:val="21"/>
                <w:szCs w:val="21"/>
                <w:highlight w:val="none"/>
                <w:lang w:val="en-US" w:eastAsia="zh-CN"/>
              </w:rPr>
              <w:t>交通疏散方式运行情况</w:t>
            </w:r>
            <w:r>
              <w:rPr>
                <w:rFonts w:hint="eastAsia" w:cs="宋体" w:asciiTheme="majorEastAsia" w:hAnsiTheme="majorEastAsia" w:eastAsiaTheme="majorEastAsia"/>
                <w:color w:val="000000"/>
                <w:kern w:val="0"/>
                <w:sz w:val="21"/>
                <w:szCs w:val="21"/>
                <w:highlight w:val="none"/>
              </w:rPr>
              <w:t>。</w:t>
            </w:r>
          </w:p>
        </w:tc>
      </w:tr>
      <w:tr w14:paraId="6FF02683">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85460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w:t>
            </w:r>
          </w:p>
        </w:tc>
        <w:tc>
          <w:tcPr>
            <w:tcW w:w="868" w:type="pct"/>
            <w:tcBorders>
              <w:top w:val="nil"/>
              <w:left w:val="nil"/>
              <w:bottom w:val="single" w:color="auto" w:sz="4" w:space="0"/>
              <w:right w:val="single" w:color="auto" w:sz="4" w:space="0"/>
            </w:tcBorders>
            <w:shd w:val="clear" w:color="auto" w:fill="auto"/>
            <w:vAlign w:val="center"/>
          </w:tcPr>
          <w:p w14:paraId="3F3EB190">
            <w:pPr>
              <w:widowControl/>
              <w:spacing w:line="240" w:lineRule="auto"/>
              <w:ind w:firstLine="0" w:firstLineChars="0"/>
              <w:jc w:val="left"/>
              <w:rPr>
                <w:rFonts w:hint="eastAsia" w:cs="Tahoma" w:asciiTheme="majorEastAsia" w:hAnsiTheme="majorEastAsia" w:eastAsiaTheme="majorEastAsia"/>
                <w:color w:val="000000"/>
                <w:kern w:val="0"/>
                <w:sz w:val="21"/>
                <w:szCs w:val="21"/>
                <w:highlight w:val="none"/>
              </w:rPr>
            </w:pPr>
            <w:r>
              <w:rPr>
                <w:rFonts w:hint="eastAsia" w:cs="Tahoma" w:asciiTheme="majorEastAsia" w:hAnsiTheme="majorEastAsia" w:eastAsiaTheme="majorEastAsia"/>
                <w:color w:val="000000"/>
                <w:kern w:val="0"/>
                <w:sz w:val="21"/>
                <w:szCs w:val="21"/>
                <w:highlight w:val="none"/>
              </w:rPr>
              <w:t>重要交通枢纽数字孪生终端应用</w:t>
            </w:r>
            <w:r>
              <w:rPr>
                <w:rFonts w:cs="Tahoma" w:asciiTheme="majorEastAsia" w:hAnsiTheme="majorEastAsia" w:eastAsiaTheme="majorEastAsia"/>
                <w:color w:val="000000"/>
                <w:kern w:val="0"/>
                <w:sz w:val="21"/>
                <w:szCs w:val="21"/>
                <w:highlight w:val="none"/>
              </w:rPr>
              <w:t>(</w:t>
            </w:r>
            <w:r>
              <w:rPr>
                <w:rFonts w:hint="eastAsia" w:cs="Tahoma" w:asciiTheme="majorEastAsia" w:hAnsiTheme="majorEastAsia" w:eastAsiaTheme="majorEastAsia"/>
                <w:color w:val="000000"/>
                <w:kern w:val="0"/>
                <w:sz w:val="21"/>
                <w:szCs w:val="21"/>
                <w:highlight w:val="none"/>
              </w:rPr>
              <w:t>场站管理部门</w:t>
            </w:r>
            <w:r>
              <w:rPr>
                <w:rFonts w:cs="Tahoma" w:asciiTheme="majorEastAsia" w:hAnsiTheme="majorEastAsia" w:eastAsiaTheme="majorEastAsia"/>
                <w:color w:val="000000"/>
                <w:kern w:val="0"/>
                <w:sz w:val="21"/>
                <w:szCs w:val="21"/>
                <w:highlight w:val="none"/>
              </w:rPr>
              <w:t>)</w:t>
            </w:r>
          </w:p>
        </w:tc>
        <w:tc>
          <w:tcPr>
            <w:tcW w:w="1527" w:type="pct"/>
            <w:tcBorders>
              <w:top w:val="nil"/>
              <w:left w:val="nil"/>
              <w:bottom w:val="single" w:color="auto" w:sz="4" w:space="0"/>
              <w:right w:val="single" w:color="auto" w:sz="4" w:space="0"/>
            </w:tcBorders>
            <w:shd w:val="clear" w:color="auto" w:fill="auto"/>
            <w:vAlign w:val="center"/>
          </w:tcPr>
          <w:p w14:paraId="24FEC3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虹桥机场应用终端适配</w:t>
            </w:r>
          </w:p>
        </w:tc>
        <w:tc>
          <w:tcPr>
            <w:tcW w:w="2229" w:type="pct"/>
            <w:tcBorders>
              <w:top w:val="nil"/>
              <w:left w:val="nil"/>
              <w:bottom w:val="single" w:color="auto" w:sz="4" w:space="0"/>
              <w:right w:val="single" w:color="auto" w:sz="4" w:space="0"/>
            </w:tcBorders>
            <w:shd w:val="clear" w:color="auto" w:fill="auto"/>
            <w:vAlign w:val="center"/>
          </w:tcPr>
          <w:p w14:paraId="7A07CF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开发</w:t>
            </w:r>
            <w:r>
              <w:rPr>
                <w:rFonts w:hint="eastAsia" w:cs="宋体" w:asciiTheme="majorEastAsia" w:hAnsiTheme="majorEastAsia" w:eastAsiaTheme="majorEastAsia"/>
                <w:color w:val="000000"/>
                <w:kern w:val="0"/>
                <w:sz w:val="21"/>
                <w:szCs w:val="21"/>
                <w:highlight w:val="none"/>
                <w:lang w:val="en-US" w:eastAsia="zh-CN"/>
              </w:rPr>
              <w:t>虹桥机场</w:t>
            </w:r>
            <w:r>
              <w:rPr>
                <w:rFonts w:hint="eastAsia" w:cs="宋体" w:asciiTheme="majorEastAsia" w:hAnsiTheme="majorEastAsia" w:eastAsiaTheme="majorEastAsia"/>
                <w:color w:val="000000"/>
                <w:kern w:val="0"/>
                <w:sz w:val="21"/>
                <w:szCs w:val="21"/>
                <w:highlight w:val="none"/>
              </w:rPr>
              <w:t>场站终端应用,展示虹桥机场</w:t>
            </w:r>
            <w:r>
              <w:rPr>
                <w:rFonts w:hint="eastAsia" w:cs="宋体" w:asciiTheme="majorEastAsia" w:hAnsiTheme="majorEastAsia" w:eastAsiaTheme="majorEastAsia"/>
                <w:color w:val="000000"/>
                <w:kern w:val="0"/>
                <w:sz w:val="21"/>
                <w:szCs w:val="21"/>
                <w:highlight w:val="none"/>
                <w:lang w:val="en-US" w:eastAsia="zh-CN"/>
              </w:rPr>
              <w:t>客流及</w:t>
            </w:r>
            <w:r>
              <w:rPr>
                <w:rFonts w:hint="eastAsia" w:cs="宋体" w:asciiTheme="majorEastAsia" w:hAnsiTheme="majorEastAsia" w:eastAsiaTheme="majorEastAsia"/>
                <w:color w:val="000000"/>
                <w:kern w:val="0"/>
                <w:sz w:val="21"/>
                <w:szCs w:val="21"/>
                <w:highlight w:val="none"/>
              </w:rPr>
              <w:t>相关</w:t>
            </w:r>
            <w:r>
              <w:rPr>
                <w:rFonts w:hint="eastAsia" w:cs="宋体" w:asciiTheme="majorEastAsia" w:hAnsiTheme="majorEastAsia" w:eastAsiaTheme="majorEastAsia"/>
                <w:color w:val="000000"/>
                <w:kern w:val="0"/>
                <w:sz w:val="21"/>
                <w:szCs w:val="21"/>
                <w:highlight w:val="none"/>
                <w:lang w:val="en-US" w:eastAsia="zh-CN"/>
              </w:rPr>
              <w:t>交通疏散方式运行情况</w:t>
            </w:r>
            <w:r>
              <w:rPr>
                <w:rFonts w:hint="eastAsia" w:cs="宋体" w:asciiTheme="majorEastAsia" w:hAnsiTheme="majorEastAsia" w:eastAsiaTheme="majorEastAsia"/>
                <w:color w:val="000000"/>
                <w:kern w:val="0"/>
                <w:sz w:val="21"/>
                <w:szCs w:val="21"/>
                <w:highlight w:val="none"/>
              </w:rPr>
              <w:t>。。</w:t>
            </w:r>
          </w:p>
        </w:tc>
      </w:tr>
      <w:tr w14:paraId="7AFF9140">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810C8B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w:t>
            </w:r>
          </w:p>
        </w:tc>
        <w:tc>
          <w:tcPr>
            <w:tcW w:w="868" w:type="pct"/>
            <w:tcBorders>
              <w:top w:val="nil"/>
              <w:left w:val="nil"/>
              <w:bottom w:val="single" w:color="auto" w:sz="4" w:space="0"/>
              <w:right w:val="single" w:color="auto" w:sz="4" w:space="0"/>
            </w:tcBorders>
            <w:shd w:val="clear" w:color="auto" w:fill="auto"/>
            <w:vAlign w:val="center"/>
          </w:tcPr>
          <w:p w14:paraId="31329A77">
            <w:pPr>
              <w:widowControl/>
              <w:spacing w:line="240" w:lineRule="auto"/>
              <w:ind w:firstLine="0" w:firstLineChars="0"/>
              <w:jc w:val="left"/>
              <w:rPr>
                <w:rFonts w:hint="eastAsia" w:cs="Tahoma" w:asciiTheme="majorEastAsia" w:hAnsiTheme="majorEastAsia" w:eastAsiaTheme="majorEastAsia"/>
                <w:color w:val="000000"/>
                <w:kern w:val="0"/>
                <w:sz w:val="21"/>
                <w:szCs w:val="21"/>
                <w:highlight w:val="none"/>
              </w:rPr>
            </w:pPr>
            <w:r>
              <w:rPr>
                <w:rFonts w:hint="eastAsia" w:cs="Tahoma" w:asciiTheme="majorEastAsia" w:hAnsiTheme="majorEastAsia" w:eastAsiaTheme="majorEastAsia"/>
                <w:color w:val="000000"/>
                <w:kern w:val="0"/>
                <w:sz w:val="21"/>
                <w:szCs w:val="21"/>
                <w:highlight w:val="none"/>
              </w:rPr>
              <w:t>重要交通枢纽数字孪生终端应用</w:t>
            </w:r>
            <w:r>
              <w:rPr>
                <w:rFonts w:cs="Tahoma" w:asciiTheme="majorEastAsia" w:hAnsiTheme="majorEastAsia" w:eastAsiaTheme="majorEastAsia"/>
                <w:color w:val="000000"/>
                <w:kern w:val="0"/>
                <w:sz w:val="21"/>
                <w:szCs w:val="21"/>
                <w:highlight w:val="none"/>
              </w:rPr>
              <w:t>(</w:t>
            </w:r>
            <w:r>
              <w:rPr>
                <w:rFonts w:hint="eastAsia" w:cs="Tahoma" w:asciiTheme="majorEastAsia" w:hAnsiTheme="majorEastAsia" w:eastAsiaTheme="majorEastAsia"/>
                <w:color w:val="000000"/>
                <w:kern w:val="0"/>
                <w:sz w:val="21"/>
                <w:szCs w:val="21"/>
                <w:highlight w:val="none"/>
              </w:rPr>
              <w:t>场站管理部门</w:t>
            </w:r>
            <w:r>
              <w:rPr>
                <w:rFonts w:cs="Tahoma" w:asciiTheme="majorEastAsia" w:hAnsiTheme="majorEastAsia" w:eastAsiaTheme="majorEastAsia"/>
                <w:color w:val="000000"/>
                <w:kern w:val="0"/>
                <w:sz w:val="21"/>
                <w:szCs w:val="21"/>
                <w:highlight w:val="none"/>
              </w:rPr>
              <w:t>)</w:t>
            </w:r>
          </w:p>
        </w:tc>
        <w:tc>
          <w:tcPr>
            <w:tcW w:w="1527" w:type="pct"/>
            <w:tcBorders>
              <w:top w:val="nil"/>
              <w:left w:val="nil"/>
              <w:bottom w:val="single" w:color="auto" w:sz="4" w:space="0"/>
              <w:right w:val="single" w:color="auto" w:sz="4" w:space="0"/>
            </w:tcBorders>
            <w:shd w:val="clear" w:color="auto" w:fill="auto"/>
            <w:vAlign w:val="center"/>
          </w:tcPr>
          <w:p w14:paraId="3EB8388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浦东机场应用终端适配</w:t>
            </w:r>
          </w:p>
        </w:tc>
        <w:tc>
          <w:tcPr>
            <w:tcW w:w="2229" w:type="pct"/>
            <w:tcBorders>
              <w:top w:val="nil"/>
              <w:left w:val="nil"/>
              <w:bottom w:val="single" w:color="auto" w:sz="4" w:space="0"/>
              <w:right w:val="single" w:color="auto" w:sz="4" w:space="0"/>
            </w:tcBorders>
            <w:shd w:val="clear" w:color="auto" w:fill="auto"/>
            <w:vAlign w:val="center"/>
          </w:tcPr>
          <w:p w14:paraId="0F632B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开发浦东机场终端应用,展示浦东机场</w:t>
            </w:r>
            <w:r>
              <w:rPr>
                <w:rFonts w:hint="eastAsia" w:cs="宋体" w:asciiTheme="majorEastAsia" w:hAnsiTheme="majorEastAsia" w:eastAsiaTheme="majorEastAsia"/>
                <w:color w:val="000000"/>
                <w:kern w:val="0"/>
                <w:sz w:val="21"/>
                <w:szCs w:val="21"/>
                <w:highlight w:val="none"/>
                <w:lang w:val="en-US" w:eastAsia="zh-CN"/>
              </w:rPr>
              <w:t>客流及</w:t>
            </w:r>
            <w:r>
              <w:rPr>
                <w:rFonts w:hint="eastAsia" w:cs="宋体" w:asciiTheme="majorEastAsia" w:hAnsiTheme="majorEastAsia" w:eastAsiaTheme="majorEastAsia"/>
                <w:color w:val="000000"/>
                <w:kern w:val="0"/>
                <w:sz w:val="21"/>
                <w:szCs w:val="21"/>
                <w:highlight w:val="none"/>
              </w:rPr>
              <w:t>相关</w:t>
            </w:r>
            <w:r>
              <w:rPr>
                <w:rFonts w:hint="eastAsia" w:cs="宋体" w:asciiTheme="majorEastAsia" w:hAnsiTheme="majorEastAsia" w:eastAsiaTheme="majorEastAsia"/>
                <w:color w:val="000000"/>
                <w:kern w:val="0"/>
                <w:sz w:val="21"/>
                <w:szCs w:val="21"/>
                <w:highlight w:val="none"/>
                <w:lang w:val="en-US" w:eastAsia="zh-CN"/>
              </w:rPr>
              <w:t>交通疏散方式运行情况</w:t>
            </w:r>
            <w:r>
              <w:rPr>
                <w:rFonts w:hint="eastAsia" w:cs="宋体" w:asciiTheme="majorEastAsia" w:hAnsiTheme="majorEastAsia" w:eastAsiaTheme="majorEastAsia"/>
                <w:color w:val="000000"/>
                <w:kern w:val="0"/>
                <w:sz w:val="21"/>
                <w:szCs w:val="21"/>
                <w:highlight w:val="none"/>
              </w:rPr>
              <w:t>。。</w:t>
            </w:r>
          </w:p>
        </w:tc>
      </w:tr>
      <w:tr w14:paraId="194E2CDB">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D86FA5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w:t>
            </w:r>
          </w:p>
        </w:tc>
        <w:tc>
          <w:tcPr>
            <w:tcW w:w="868" w:type="pct"/>
            <w:tcBorders>
              <w:top w:val="nil"/>
              <w:left w:val="nil"/>
              <w:bottom w:val="single" w:color="auto" w:sz="4" w:space="0"/>
              <w:right w:val="single" w:color="auto" w:sz="4" w:space="0"/>
            </w:tcBorders>
            <w:shd w:val="clear" w:color="auto" w:fill="auto"/>
            <w:vAlign w:val="center"/>
          </w:tcPr>
          <w:p w14:paraId="20C4FFA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0E9AEF2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移动端登录</w:t>
            </w:r>
          </w:p>
        </w:tc>
        <w:tc>
          <w:tcPr>
            <w:tcW w:w="2229" w:type="pct"/>
            <w:tcBorders>
              <w:top w:val="nil"/>
              <w:left w:val="nil"/>
              <w:bottom w:val="single" w:color="auto" w:sz="4" w:space="0"/>
              <w:right w:val="single" w:color="auto" w:sz="4" w:space="0"/>
            </w:tcBorders>
            <w:shd w:val="clear" w:color="auto" w:fill="auto"/>
            <w:vAlign w:val="center"/>
          </w:tcPr>
          <w:p w14:paraId="61EF9A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支持多种人员身份认证方式。包含通过手机设备识别号自动登录。根据人员手机号码进行验证码核验登陆。账号密码登录方式进行登录。以及通过免密登录链接直接登录。</w:t>
            </w:r>
          </w:p>
        </w:tc>
      </w:tr>
      <w:tr w14:paraId="5030081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F4D358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50</w:t>
            </w:r>
          </w:p>
        </w:tc>
        <w:tc>
          <w:tcPr>
            <w:tcW w:w="868" w:type="pct"/>
            <w:tcBorders>
              <w:top w:val="nil"/>
              <w:left w:val="nil"/>
              <w:bottom w:val="single" w:color="auto" w:sz="4" w:space="0"/>
              <w:right w:val="single" w:color="auto" w:sz="4" w:space="0"/>
            </w:tcBorders>
            <w:shd w:val="clear" w:color="auto" w:fill="auto"/>
            <w:vAlign w:val="center"/>
          </w:tcPr>
          <w:p w14:paraId="004101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3113E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移动端应急首页</w:t>
            </w:r>
          </w:p>
        </w:tc>
        <w:tc>
          <w:tcPr>
            <w:tcW w:w="2229" w:type="pct"/>
            <w:tcBorders>
              <w:top w:val="nil"/>
              <w:left w:val="nil"/>
              <w:bottom w:val="single" w:color="auto" w:sz="4" w:space="0"/>
              <w:right w:val="single" w:color="auto" w:sz="4" w:space="0"/>
            </w:tcBorders>
            <w:shd w:val="clear" w:color="auto" w:fill="auto"/>
            <w:vAlign w:val="center"/>
          </w:tcPr>
          <w:p w14:paraId="6D5B7D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整合汇总重要信息,在移动端首页展示</w:t>
            </w:r>
          </w:p>
        </w:tc>
      </w:tr>
      <w:tr w14:paraId="0B7DA70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092E07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51</w:t>
            </w:r>
          </w:p>
        </w:tc>
        <w:tc>
          <w:tcPr>
            <w:tcW w:w="868" w:type="pct"/>
            <w:tcBorders>
              <w:top w:val="nil"/>
              <w:left w:val="nil"/>
              <w:bottom w:val="single" w:color="auto" w:sz="4" w:space="0"/>
              <w:right w:val="single" w:color="auto" w:sz="4" w:space="0"/>
            </w:tcBorders>
            <w:shd w:val="clear" w:color="auto" w:fill="auto"/>
            <w:vAlign w:val="center"/>
          </w:tcPr>
          <w:p w14:paraId="10A4E3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B09C1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应急响应处置流程移动端适配</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预警响应填报</w:t>
            </w:r>
          </w:p>
        </w:tc>
        <w:tc>
          <w:tcPr>
            <w:tcW w:w="2229" w:type="pct"/>
            <w:tcBorders>
              <w:top w:val="nil"/>
              <w:left w:val="nil"/>
              <w:bottom w:val="single" w:color="auto" w:sz="4" w:space="0"/>
              <w:right w:val="single" w:color="auto" w:sz="4" w:space="0"/>
            </w:tcBorders>
            <w:shd w:val="clear" w:color="auto" w:fill="auto"/>
            <w:vAlign w:val="center"/>
          </w:tcPr>
          <w:p w14:paraId="41A1A6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通过移动端创建预警响应任务</w:t>
            </w:r>
          </w:p>
        </w:tc>
      </w:tr>
      <w:tr w14:paraId="0BB9C7A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A29209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52</w:t>
            </w:r>
          </w:p>
        </w:tc>
        <w:tc>
          <w:tcPr>
            <w:tcW w:w="868" w:type="pct"/>
            <w:tcBorders>
              <w:top w:val="nil"/>
              <w:left w:val="nil"/>
              <w:bottom w:val="single" w:color="auto" w:sz="4" w:space="0"/>
              <w:right w:val="single" w:color="auto" w:sz="4" w:space="0"/>
            </w:tcBorders>
            <w:shd w:val="clear" w:color="auto" w:fill="auto"/>
            <w:vAlign w:val="center"/>
          </w:tcPr>
          <w:p w14:paraId="346BCCF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444D7E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应急响应处置流程移动端适配</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领导审核下发</w:t>
            </w:r>
          </w:p>
        </w:tc>
        <w:tc>
          <w:tcPr>
            <w:tcW w:w="2229" w:type="pct"/>
            <w:tcBorders>
              <w:top w:val="nil"/>
              <w:left w:val="nil"/>
              <w:bottom w:val="single" w:color="auto" w:sz="4" w:space="0"/>
              <w:right w:val="single" w:color="auto" w:sz="4" w:space="0"/>
            </w:tcBorders>
            <w:shd w:val="clear" w:color="auto" w:fill="auto"/>
            <w:vAlign w:val="center"/>
          </w:tcPr>
          <w:p w14:paraId="7E5530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lang w:val="en-US" w:eastAsia="zh-CN"/>
              </w:rPr>
            </w:pPr>
            <w:r>
              <w:rPr>
                <w:rFonts w:hint="eastAsia" w:cs="宋体" w:asciiTheme="majorEastAsia" w:hAnsiTheme="majorEastAsia" w:eastAsiaTheme="majorEastAsia"/>
                <w:color w:val="000000"/>
                <w:kern w:val="0"/>
                <w:sz w:val="21"/>
                <w:szCs w:val="21"/>
                <w:highlight w:val="none"/>
              </w:rPr>
              <w:t>通过移动端可接收来自指挥中心上报的预警</w:t>
            </w:r>
            <w:r>
              <w:rPr>
                <w:rFonts w:hint="eastAsia" w:cs="宋体" w:asciiTheme="majorEastAsia" w:hAnsiTheme="majorEastAsia" w:eastAsiaTheme="majorEastAsia"/>
                <w:color w:val="000000"/>
                <w:kern w:val="0"/>
                <w:sz w:val="21"/>
                <w:szCs w:val="21"/>
                <w:highlight w:val="none"/>
                <w:lang w:val="en-US" w:eastAsia="zh-CN"/>
              </w:rPr>
              <w:t>并</w:t>
            </w:r>
            <w:r>
              <w:rPr>
                <w:rFonts w:hint="eastAsia" w:cs="宋体" w:asciiTheme="majorEastAsia" w:hAnsiTheme="majorEastAsia" w:eastAsiaTheme="majorEastAsia"/>
                <w:color w:val="000000"/>
                <w:kern w:val="0"/>
                <w:sz w:val="21"/>
                <w:szCs w:val="21"/>
                <w:highlight w:val="none"/>
              </w:rPr>
              <w:t>领导审核下发</w:t>
            </w:r>
          </w:p>
        </w:tc>
      </w:tr>
      <w:tr w14:paraId="7FF30BB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81874B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53</w:t>
            </w:r>
          </w:p>
        </w:tc>
        <w:tc>
          <w:tcPr>
            <w:tcW w:w="868" w:type="pct"/>
            <w:tcBorders>
              <w:top w:val="nil"/>
              <w:left w:val="nil"/>
              <w:bottom w:val="single" w:color="auto" w:sz="4" w:space="0"/>
              <w:right w:val="single" w:color="auto" w:sz="4" w:space="0"/>
            </w:tcBorders>
            <w:shd w:val="clear" w:color="auto" w:fill="auto"/>
            <w:vAlign w:val="center"/>
          </w:tcPr>
          <w:p w14:paraId="162F11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13132A4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应急响应处置流程移动端适配</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响应单位操作</w:t>
            </w:r>
          </w:p>
        </w:tc>
        <w:tc>
          <w:tcPr>
            <w:tcW w:w="2229" w:type="pct"/>
            <w:tcBorders>
              <w:top w:val="nil"/>
              <w:left w:val="nil"/>
              <w:bottom w:val="single" w:color="auto" w:sz="4" w:space="0"/>
              <w:right w:val="single" w:color="auto" w:sz="4" w:space="0"/>
            </w:tcBorders>
            <w:shd w:val="clear" w:color="auto" w:fill="auto"/>
            <w:vAlign w:val="center"/>
          </w:tcPr>
          <w:p w14:paraId="101CB8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通过移动端登录的方式接收来自委指挥中心下发的预警单,查看委指挥中心下发的预警要求</w:t>
            </w:r>
          </w:p>
        </w:tc>
      </w:tr>
      <w:tr w14:paraId="05EEB90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F9DB49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54</w:t>
            </w:r>
          </w:p>
        </w:tc>
        <w:tc>
          <w:tcPr>
            <w:tcW w:w="868" w:type="pct"/>
            <w:tcBorders>
              <w:top w:val="nil"/>
              <w:left w:val="nil"/>
              <w:bottom w:val="single" w:color="auto" w:sz="4" w:space="0"/>
              <w:right w:val="single" w:color="auto" w:sz="4" w:space="0"/>
            </w:tcBorders>
            <w:shd w:val="clear" w:color="auto" w:fill="auto"/>
            <w:vAlign w:val="center"/>
          </w:tcPr>
          <w:p w14:paraId="4A253C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636EAE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应急响应处置流程移动端适配</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流程汇总归档</w:t>
            </w:r>
          </w:p>
        </w:tc>
        <w:tc>
          <w:tcPr>
            <w:tcW w:w="2229" w:type="pct"/>
            <w:tcBorders>
              <w:top w:val="nil"/>
              <w:left w:val="nil"/>
              <w:bottom w:val="single" w:color="auto" w:sz="4" w:space="0"/>
              <w:right w:val="single" w:color="auto" w:sz="4" w:space="0"/>
            </w:tcBorders>
            <w:shd w:val="clear" w:color="auto" w:fill="auto"/>
            <w:vAlign w:val="center"/>
          </w:tcPr>
          <w:p w14:paraId="041D24E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通过移动的将本次预警处置过程中遇到的问题、整体执行情况、各单位总结内容等进行填报及归档处理</w:t>
            </w:r>
          </w:p>
        </w:tc>
      </w:tr>
      <w:tr w14:paraId="70CA00A0">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A098E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55</w:t>
            </w:r>
          </w:p>
        </w:tc>
        <w:tc>
          <w:tcPr>
            <w:tcW w:w="868" w:type="pct"/>
            <w:tcBorders>
              <w:top w:val="nil"/>
              <w:left w:val="nil"/>
              <w:bottom w:val="single" w:color="auto" w:sz="4" w:space="0"/>
              <w:right w:val="single" w:color="auto" w:sz="4" w:space="0"/>
            </w:tcBorders>
            <w:shd w:val="clear" w:color="auto" w:fill="auto"/>
            <w:vAlign w:val="center"/>
          </w:tcPr>
          <w:p w14:paraId="0F48DC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5BC0B5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应急响应处置流程移动端适配</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预警响应查看</w:t>
            </w:r>
          </w:p>
        </w:tc>
        <w:tc>
          <w:tcPr>
            <w:tcW w:w="2229" w:type="pct"/>
            <w:tcBorders>
              <w:top w:val="nil"/>
              <w:left w:val="nil"/>
              <w:bottom w:val="single" w:color="auto" w:sz="4" w:space="0"/>
              <w:right w:val="single" w:color="auto" w:sz="4" w:space="0"/>
            </w:tcBorders>
            <w:shd w:val="clear" w:color="auto" w:fill="auto"/>
            <w:vAlign w:val="center"/>
          </w:tcPr>
          <w:p w14:paraId="4D82A6B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通过移动端查看当前的预警信息以及历史归档后的完整预警流程</w:t>
            </w:r>
          </w:p>
        </w:tc>
      </w:tr>
      <w:tr w14:paraId="5183C3F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7DBD03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56</w:t>
            </w:r>
          </w:p>
        </w:tc>
        <w:tc>
          <w:tcPr>
            <w:tcW w:w="868" w:type="pct"/>
            <w:tcBorders>
              <w:top w:val="nil"/>
              <w:left w:val="nil"/>
              <w:bottom w:val="single" w:color="auto" w:sz="4" w:space="0"/>
              <w:right w:val="single" w:color="auto" w:sz="4" w:space="0"/>
            </w:tcBorders>
            <w:shd w:val="clear" w:color="auto" w:fill="auto"/>
            <w:vAlign w:val="center"/>
          </w:tcPr>
          <w:p w14:paraId="15FE3E1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77B6A63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枢纽轨道交通保障申请</w:t>
            </w:r>
          </w:p>
        </w:tc>
        <w:tc>
          <w:tcPr>
            <w:tcW w:w="2229" w:type="pct"/>
            <w:tcBorders>
              <w:top w:val="nil"/>
              <w:left w:val="nil"/>
              <w:bottom w:val="single" w:color="auto" w:sz="4" w:space="0"/>
              <w:right w:val="single" w:color="auto" w:sz="4" w:space="0"/>
            </w:tcBorders>
            <w:shd w:val="clear" w:color="auto" w:fill="auto"/>
            <w:vAlign w:val="center"/>
          </w:tcPr>
          <w:p w14:paraId="75F837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通过移动端填报枢纽轨道交通保障申请单上报委指挥中心</w:t>
            </w:r>
          </w:p>
        </w:tc>
      </w:tr>
      <w:tr w14:paraId="5694EA4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496701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57</w:t>
            </w:r>
          </w:p>
        </w:tc>
        <w:tc>
          <w:tcPr>
            <w:tcW w:w="868" w:type="pct"/>
            <w:tcBorders>
              <w:top w:val="nil"/>
              <w:left w:val="nil"/>
              <w:bottom w:val="single" w:color="auto" w:sz="4" w:space="0"/>
              <w:right w:val="single" w:color="auto" w:sz="4" w:space="0"/>
            </w:tcBorders>
            <w:shd w:val="clear" w:color="auto" w:fill="auto"/>
            <w:vAlign w:val="center"/>
          </w:tcPr>
          <w:p w14:paraId="03F4A3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15B77D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枢纽轨道交通保障指令下达</w:t>
            </w:r>
          </w:p>
        </w:tc>
        <w:tc>
          <w:tcPr>
            <w:tcW w:w="2229" w:type="pct"/>
            <w:tcBorders>
              <w:top w:val="nil"/>
              <w:left w:val="nil"/>
              <w:bottom w:val="single" w:color="auto" w:sz="4" w:space="0"/>
              <w:right w:val="single" w:color="auto" w:sz="4" w:space="0"/>
            </w:tcBorders>
            <w:shd w:val="clear" w:color="auto" w:fill="auto"/>
            <w:vAlign w:val="center"/>
          </w:tcPr>
          <w:p w14:paraId="0AAB27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通过移动端检查预案信息,退回或修改后正式下达应急指令给各个保障单位。</w:t>
            </w:r>
          </w:p>
        </w:tc>
      </w:tr>
      <w:tr w14:paraId="16123F52">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3FB236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58</w:t>
            </w:r>
          </w:p>
        </w:tc>
        <w:tc>
          <w:tcPr>
            <w:tcW w:w="868" w:type="pct"/>
            <w:tcBorders>
              <w:top w:val="nil"/>
              <w:left w:val="nil"/>
              <w:bottom w:val="single" w:color="auto" w:sz="4" w:space="0"/>
              <w:right w:val="single" w:color="auto" w:sz="4" w:space="0"/>
            </w:tcBorders>
            <w:shd w:val="clear" w:color="auto" w:fill="auto"/>
            <w:vAlign w:val="center"/>
          </w:tcPr>
          <w:p w14:paraId="08D6DD3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0789B1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枢纽轨道交通保障响应</w:t>
            </w:r>
          </w:p>
        </w:tc>
        <w:tc>
          <w:tcPr>
            <w:tcW w:w="2229" w:type="pct"/>
            <w:tcBorders>
              <w:top w:val="nil"/>
              <w:left w:val="nil"/>
              <w:bottom w:val="single" w:color="auto" w:sz="4" w:space="0"/>
              <w:right w:val="single" w:color="auto" w:sz="4" w:space="0"/>
            </w:tcBorders>
            <w:shd w:val="clear" w:color="auto" w:fill="auto"/>
            <w:vAlign w:val="center"/>
          </w:tcPr>
          <w:p w14:paraId="083F264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应急指挥移动端查看保障要求,并填报指令执行计划以及执行情况</w:t>
            </w:r>
          </w:p>
        </w:tc>
      </w:tr>
      <w:tr w14:paraId="45B6E88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EDFB00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59</w:t>
            </w:r>
          </w:p>
        </w:tc>
        <w:tc>
          <w:tcPr>
            <w:tcW w:w="868" w:type="pct"/>
            <w:tcBorders>
              <w:top w:val="nil"/>
              <w:left w:val="nil"/>
              <w:bottom w:val="single" w:color="auto" w:sz="4" w:space="0"/>
              <w:right w:val="single" w:color="auto" w:sz="4" w:space="0"/>
            </w:tcBorders>
            <w:shd w:val="clear" w:color="auto" w:fill="auto"/>
            <w:vAlign w:val="center"/>
          </w:tcPr>
          <w:p w14:paraId="2274652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049082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枢纽轨道交通保障汇总</w:t>
            </w:r>
          </w:p>
        </w:tc>
        <w:tc>
          <w:tcPr>
            <w:tcW w:w="2229" w:type="pct"/>
            <w:tcBorders>
              <w:top w:val="nil"/>
              <w:left w:val="nil"/>
              <w:bottom w:val="single" w:color="auto" w:sz="4" w:space="0"/>
              <w:right w:val="single" w:color="auto" w:sz="4" w:space="0"/>
            </w:tcBorders>
            <w:shd w:val="clear" w:color="auto" w:fill="auto"/>
            <w:vAlign w:val="center"/>
          </w:tcPr>
          <w:p w14:paraId="0DDCC65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应急指挥移动端填报整个应急保障中的总结内容</w:t>
            </w:r>
          </w:p>
        </w:tc>
      </w:tr>
      <w:tr w14:paraId="1C235E6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E2FAF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60</w:t>
            </w:r>
          </w:p>
        </w:tc>
        <w:tc>
          <w:tcPr>
            <w:tcW w:w="868" w:type="pct"/>
            <w:tcBorders>
              <w:top w:val="nil"/>
              <w:left w:val="nil"/>
              <w:bottom w:val="single" w:color="auto" w:sz="4" w:space="0"/>
              <w:right w:val="single" w:color="auto" w:sz="4" w:space="0"/>
            </w:tcBorders>
            <w:shd w:val="clear" w:color="auto" w:fill="auto"/>
            <w:vAlign w:val="center"/>
          </w:tcPr>
          <w:p w14:paraId="64142A5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6D78C9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小屏端虹桥大客流可视化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实时视频转播</w:t>
            </w:r>
          </w:p>
        </w:tc>
        <w:tc>
          <w:tcPr>
            <w:tcW w:w="2229" w:type="pct"/>
            <w:tcBorders>
              <w:top w:val="nil"/>
              <w:left w:val="nil"/>
              <w:bottom w:val="single" w:color="auto" w:sz="4" w:space="0"/>
              <w:right w:val="single" w:color="auto" w:sz="4" w:space="0"/>
            </w:tcBorders>
            <w:shd w:val="clear" w:color="auto" w:fill="auto"/>
            <w:vAlign w:val="center"/>
          </w:tcPr>
          <w:p w14:paraId="5F14B64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虹桥实时视频转播</w:t>
            </w:r>
          </w:p>
        </w:tc>
      </w:tr>
      <w:tr w14:paraId="71359E1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EDC331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61</w:t>
            </w:r>
          </w:p>
        </w:tc>
        <w:tc>
          <w:tcPr>
            <w:tcW w:w="868" w:type="pct"/>
            <w:tcBorders>
              <w:top w:val="nil"/>
              <w:left w:val="nil"/>
              <w:bottom w:val="single" w:color="auto" w:sz="4" w:space="0"/>
              <w:right w:val="single" w:color="auto" w:sz="4" w:space="0"/>
            </w:tcBorders>
            <w:shd w:val="clear" w:color="auto" w:fill="auto"/>
            <w:vAlign w:val="center"/>
          </w:tcPr>
          <w:p w14:paraId="2AA2043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1722052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小屏端虹桥大客流可视化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铁路客流情况小屏可视化</w:t>
            </w:r>
          </w:p>
        </w:tc>
        <w:tc>
          <w:tcPr>
            <w:tcW w:w="2229" w:type="pct"/>
            <w:tcBorders>
              <w:top w:val="nil"/>
              <w:left w:val="nil"/>
              <w:bottom w:val="single" w:color="auto" w:sz="4" w:space="0"/>
              <w:right w:val="single" w:color="auto" w:sz="4" w:space="0"/>
            </w:tcBorders>
            <w:shd w:val="clear" w:color="auto" w:fill="auto"/>
            <w:vAlign w:val="center"/>
          </w:tcPr>
          <w:p w14:paraId="3C5C1F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虹桥大客流铁路客流情况小屏可视化</w:t>
            </w:r>
          </w:p>
        </w:tc>
      </w:tr>
      <w:tr w14:paraId="52320C4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741E58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62</w:t>
            </w:r>
          </w:p>
        </w:tc>
        <w:tc>
          <w:tcPr>
            <w:tcW w:w="868" w:type="pct"/>
            <w:tcBorders>
              <w:top w:val="nil"/>
              <w:left w:val="nil"/>
              <w:bottom w:val="single" w:color="auto" w:sz="4" w:space="0"/>
              <w:right w:val="single" w:color="auto" w:sz="4" w:space="0"/>
            </w:tcBorders>
            <w:shd w:val="clear" w:color="auto" w:fill="auto"/>
            <w:vAlign w:val="center"/>
          </w:tcPr>
          <w:p w14:paraId="0D13A5F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02F3A81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小屏端虹桥大客流可视化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运能信息小屏可视化</w:t>
            </w:r>
          </w:p>
        </w:tc>
        <w:tc>
          <w:tcPr>
            <w:tcW w:w="2229" w:type="pct"/>
            <w:tcBorders>
              <w:top w:val="nil"/>
              <w:left w:val="nil"/>
              <w:bottom w:val="single" w:color="auto" w:sz="4" w:space="0"/>
              <w:right w:val="single" w:color="auto" w:sz="4" w:space="0"/>
            </w:tcBorders>
            <w:shd w:val="clear" w:color="auto" w:fill="auto"/>
            <w:vAlign w:val="center"/>
          </w:tcPr>
          <w:p w14:paraId="4118AD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虹桥大客流运能信息小屏可视化</w:t>
            </w:r>
          </w:p>
        </w:tc>
      </w:tr>
      <w:tr w14:paraId="150AAC6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ACB1BF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63</w:t>
            </w:r>
          </w:p>
        </w:tc>
        <w:tc>
          <w:tcPr>
            <w:tcW w:w="868" w:type="pct"/>
            <w:tcBorders>
              <w:top w:val="nil"/>
              <w:left w:val="nil"/>
              <w:bottom w:val="single" w:color="auto" w:sz="4" w:space="0"/>
              <w:right w:val="single" w:color="auto" w:sz="4" w:space="0"/>
            </w:tcBorders>
            <w:shd w:val="clear" w:color="auto" w:fill="auto"/>
            <w:vAlign w:val="center"/>
          </w:tcPr>
          <w:p w14:paraId="23FBA3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56A63F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小屏端虹桥大客流可视化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客流分析小屏可视化</w:t>
            </w:r>
          </w:p>
        </w:tc>
        <w:tc>
          <w:tcPr>
            <w:tcW w:w="2229" w:type="pct"/>
            <w:tcBorders>
              <w:top w:val="nil"/>
              <w:left w:val="nil"/>
              <w:bottom w:val="single" w:color="auto" w:sz="4" w:space="0"/>
              <w:right w:val="single" w:color="auto" w:sz="4" w:space="0"/>
            </w:tcBorders>
            <w:shd w:val="clear" w:color="auto" w:fill="auto"/>
            <w:vAlign w:val="center"/>
          </w:tcPr>
          <w:p w14:paraId="765986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虹桥大客流客流分析小屏可视化</w:t>
            </w:r>
          </w:p>
        </w:tc>
      </w:tr>
      <w:tr w14:paraId="5EBDABB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3D025A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64</w:t>
            </w:r>
          </w:p>
        </w:tc>
        <w:tc>
          <w:tcPr>
            <w:tcW w:w="868" w:type="pct"/>
            <w:tcBorders>
              <w:top w:val="nil"/>
              <w:left w:val="nil"/>
              <w:bottom w:val="single" w:color="auto" w:sz="4" w:space="0"/>
              <w:right w:val="single" w:color="auto" w:sz="4" w:space="0"/>
            </w:tcBorders>
            <w:shd w:val="clear" w:color="auto" w:fill="auto"/>
            <w:vAlign w:val="center"/>
          </w:tcPr>
          <w:p w14:paraId="7FB823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1E9DA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小屏端枢纽轨道交通可视化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轨道交通保障需求小屏可视化</w:t>
            </w:r>
          </w:p>
        </w:tc>
        <w:tc>
          <w:tcPr>
            <w:tcW w:w="2229" w:type="pct"/>
            <w:tcBorders>
              <w:top w:val="nil"/>
              <w:left w:val="nil"/>
              <w:bottom w:val="single" w:color="auto" w:sz="4" w:space="0"/>
              <w:right w:val="single" w:color="auto" w:sz="4" w:space="0"/>
            </w:tcBorders>
            <w:shd w:val="clear" w:color="auto" w:fill="auto"/>
            <w:vAlign w:val="center"/>
          </w:tcPr>
          <w:p w14:paraId="47DA152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枢纽轨道交通保障需求小屏可视化</w:t>
            </w:r>
          </w:p>
        </w:tc>
      </w:tr>
      <w:tr w14:paraId="07883C8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2CD27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65</w:t>
            </w:r>
          </w:p>
        </w:tc>
        <w:tc>
          <w:tcPr>
            <w:tcW w:w="868" w:type="pct"/>
            <w:tcBorders>
              <w:top w:val="nil"/>
              <w:left w:val="nil"/>
              <w:bottom w:val="single" w:color="auto" w:sz="4" w:space="0"/>
              <w:right w:val="single" w:color="auto" w:sz="4" w:space="0"/>
            </w:tcBorders>
            <w:shd w:val="clear" w:color="auto" w:fill="auto"/>
            <w:vAlign w:val="center"/>
          </w:tcPr>
          <w:p w14:paraId="3085FF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1CB39C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小屏端枢纽轨道交通可视化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故障区段与首辆车保障队伍信息小屏可视化</w:t>
            </w:r>
          </w:p>
        </w:tc>
        <w:tc>
          <w:tcPr>
            <w:tcW w:w="2229" w:type="pct"/>
            <w:tcBorders>
              <w:top w:val="nil"/>
              <w:left w:val="nil"/>
              <w:bottom w:val="single" w:color="auto" w:sz="4" w:space="0"/>
              <w:right w:val="single" w:color="auto" w:sz="4" w:space="0"/>
            </w:tcBorders>
            <w:shd w:val="clear" w:color="auto" w:fill="auto"/>
            <w:vAlign w:val="center"/>
          </w:tcPr>
          <w:p w14:paraId="46FD077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故障区段与首辆车保障队伍信息小屏可视化</w:t>
            </w:r>
          </w:p>
        </w:tc>
      </w:tr>
      <w:tr w14:paraId="59EC7AE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987976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66</w:t>
            </w:r>
          </w:p>
        </w:tc>
        <w:tc>
          <w:tcPr>
            <w:tcW w:w="868" w:type="pct"/>
            <w:tcBorders>
              <w:top w:val="nil"/>
              <w:left w:val="nil"/>
              <w:bottom w:val="single" w:color="auto" w:sz="4" w:space="0"/>
              <w:right w:val="single" w:color="auto" w:sz="4" w:space="0"/>
            </w:tcBorders>
            <w:shd w:val="clear" w:color="auto" w:fill="auto"/>
            <w:vAlign w:val="center"/>
          </w:tcPr>
          <w:p w14:paraId="018E1E2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1701E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-H5</w:t>
            </w:r>
            <w:r>
              <w:rPr>
                <w:rFonts w:hint="eastAsia" w:cs="宋体" w:asciiTheme="majorEastAsia" w:hAnsiTheme="majorEastAsia" w:eastAsiaTheme="majorEastAsia"/>
                <w:color w:val="000000"/>
                <w:kern w:val="0"/>
                <w:sz w:val="21"/>
                <w:szCs w:val="21"/>
                <w:highlight w:val="none"/>
              </w:rPr>
              <w:t>小屏端枢纽轨道交通可视化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保障线路信息小屏可视化</w:t>
            </w:r>
          </w:p>
        </w:tc>
        <w:tc>
          <w:tcPr>
            <w:tcW w:w="2229" w:type="pct"/>
            <w:tcBorders>
              <w:top w:val="nil"/>
              <w:left w:val="nil"/>
              <w:bottom w:val="single" w:color="auto" w:sz="4" w:space="0"/>
              <w:right w:val="single" w:color="auto" w:sz="4" w:space="0"/>
            </w:tcBorders>
            <w:shd w:val="clear" w:color="auto" w:fill="auto"/>
            <w:vAlign w:val="center"/>
          </w:tcPr>
          <w:p w14:paraId="18D75F2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进行</w:t>
            </w:r>
            <w:r>
              <w:rPr>
                <w:rFonts w:hint="eastAsia" w:cs="宋体" w:asciiTheme="majorEastAsia" w:hAnsiTheme="majorEastAsia" w:eastAsiaTheme="majorEastAsia"/>
                <w:color w:val="000000"/>
                <w:kern w:val="0"/>
                <w:sz w:val="21"/>
                <w:szCs w:val="21"/>
                <w:highlight w:val="none"/>
              </w:rPr>
              <w:t>枢纽轨道交通保障线路信息小屏可视化</w:t>
            </w:r>
          </w:p>
        </w:tc>
      </w:tr>
      <w:tr w14:paraId="1FE0439B">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31CB47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67</w:t>
            </w:r>
          </w:p>
        </w:tc>
        <w:tc>
          <w:tcPr>
            <w:tcW w:w="868" w:type="pct"/>
            <w:tcBorders>
              <w:top w:val="nil"/>
              <w:left w:val="nil"/>
              <w:bottom w:val="single" w:color="auto" w:sz="4" w:space="0"/>
              <w:right w:val="single" w:color="auto" w:sz="4" w:space="0"/>
            </w:tcBorders>
            <w:shd w:val="clear" w:color="auto" w:fill="auto"/>
            <w:vAlign w:val="center"/>
          </w:tcPr>
          <w:p w14:paraId="736B9B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7FE4A98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视频资源</w:t>
            </w:r>
          </w:p>
        </w:tc>
        <w:tc>
          <w:tcPr>
            <w:tcW w:w="2229" w:type="pct"/>
            <w:tcBorders>
              <w:top w:val="nil"/>
              <w:left w:val="nil"/>
              <w:bottom w:val="single" w:color="auto" w:sz="4" w:space="0"/>
              <w:right w:val="single" w:color="auto" w:sz="4" w:space="0"/>
            </w:tcBorders>
            <w:shd w:val="clear" w:color="auto" w:fill="auto"/>
            <w:vAlign w:val="center"/>
          </w:tcPr>
          <w:p w14:paraId="1DAFC36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w:t>
            </w:r>
            <w:r>
              <w:rPr>
                <w:rFonts w:hint="eastAsia" w:cs="宋体" w:asciiTheme="majorEastAsia" w:hAnsiTheme="majorEastAsia" w:eastAsiaTheme="majorEastAsia"/>
                <w:color w:val="000000"/>
                <w:kern w:val="0"/>
                <w:sz w:val="21"/>
                <w:szCs w:val="21"/>
                <w:highlight w:val="none"/>
                <w:lang w:val="en-US" w:eastAsia="zh-CN"/>
              </w:rPr>
              <w:t>展示可用</w:t>
            </w:r>
            <w:r>
              <w:rPr>
                <w:rFonts w:hint="eastAsia" w:cs="宋体" w:asciiTheme="majorEastAsia" w:hAnsiTheme="majorEastAsia" w:eastAsiaTheme="majorEastAsia"/>
                <w:color w:val="000000"/>
                <w:kern w:val="0"/>
                <w:sz w:val="21"/>
                <w:szCs w:val="21"/>
                <w:highlight w:val="none"/>
              </w:rPr>
              <w:t>视频资源</w:t>
            </w:r>
          </w:p>
        </w:tc>
      </w:tr>
      <w:tr w14:paraId="44D058D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BF3AB6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68</w:t>
            </w:r>
          </w:p>
        </w:tc>
        <w:tc>
          <w:tcPr>
            <w:tcW w:w="868" w:type="pct"/>
            <w:tcBorders>
              <w:top w:val="nil"/>
              <w:left w:val="nil"/>
              <w:bottom w:val="single" w:color="auto" w:sz="4" w:space="0"/>
              <w:right w:val="single" w:color="auto" w:sz="4" w:space="0"/>
            </w:tcBorders>
            <w:shd w:val="clear" w:color="auto" w:fill="auto"/>
            <w:vAlign w:val="center"/>
          </w:tcPr>
          <w:p w14:paraId="25F2D7B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1738C1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快速路流量趋势</w:t>
            </w:r>
          </w:p>
        </w:tc>
        <w:tc>
          <w:tcPr>
            <w:tcW w:w="2229" w:type="pct"/>
            <w:tcBorders>
              <w:top w:val="nil"/>
              <w:left w:val="nil"/>
              <w:bottom w:val="single" w:color="auto" w:sz="4" w:space="0"/>
              <w:right w:val="single" w:color="auto" w:sz="4" w:space="0"/>
            </w:tcBorders>
            <w:shd w:val="clear" w:color="auto" w:fill="auto"/>
            <w:vAlign w:val="center"/>
          </w:tcPr>
          <w:p w14:paraId="6368100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应急指挥移动端提供快速路的月度</w:t>
            </w:r>
            <w:r>
              <w:rPr>
                <w:rFonts w:hint="eastAsia" w:cs="宋体" w:asciiTheme="majorEastAsia" w:hAnsiTheme="majorEastAsia" w:eastAsiaTheme="majorEastAsia"/>
                <w:color w:val="000000"/>
                <w:kern w:val="0"/>
                <w:sz w:val="21"/>
                <w:szCs w:val="21"/>
                <w:highlight w:val="none"/>
                <w:lang w:val="en-US" w:eastAsia="zh-CN"/>
              </w:rPr>
              <w:t>等</w:t>
            </w:r>
            <w:r>
              <w:rPr>
                <w:rFonts w:hint="eastAsia" w:cs="宋体" w:asciiTheme="majorEastAsia" w:hAnsiTheme="majorEastAsia" w:eastAsiaTheme="majorEastAsia"/>
                <w:color w:val="000000"/>
                <w:kern w:val="0"/>
                <w:sz w:val="21"/>
                <w:szCs w:val="21"/>
                <w:highlight w:val="none"/>
              </w:rPr>
              <w:t>统计流量数据，帮助用户了解枢纽周边的交通流量情况。</w:t>
            </w:r>
          </w:p>
        </w:tc>
      </w:tr>
      <w:tr w14:paraId="1CAE57F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2E890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69</w:t>
            </w:r>
          </w:p>
        </w:tc>
        <w:tc>
          <w:tcPr>
            <w:tcW w:w="868" w:type="pct"/>
            <w:tcBorders>
              <w:top w:val="nil"/>
              <w:left w:val="nil"/>
              <w:bottom w:val="single" w:color="auto" w:sz="4" w:space="0"/>
              <w:right w:val="single" w:color="auto" w:sz="4" w:space="0"/>
            </w:tcBorders>
            <w:shd w:val="clear" w:color="auto" w:fill="auto"/>
            <w:vAlign w:val="center"/>
          </w:tcPr>
          <w:p w14:paraId="24BD92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2BEE92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快速路拥堵时长对比</w:t>
            </w:r>
          </w:p>
        </w:tc>
        <w:tc>
          <w:tcPr>
            <w:tcW w:w="2229" w:type="pct"/>
            <w:tcBorders>
              <w:top w:val="nil"/>
              <w:left w:val="nil"/>
              <w:bottom w:val="single" w:color="auto" w:sz="4" w:space="0"/>
              <w:right w:val="single" w:color="auto" w:sz="4" w:space="0"/>
            </w:tcBorders>
            <w:shd w:val="clear" w:color="auto" w:fill="auto"/>
            <w:vAlign w:val="center"/>
          </w:tcPr>
          <w:p w14:paraId="785484E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应急指挥移动端提供不同时间段或不同日期的快速路拥堵时长情况，帮助用户了解枢纽周边的快速路拥堵情况。</w:t>
            </w:r>
          </w:p>
        </w:tc>
      </w:tr>
      <w:tr w14:paraId="4D6F3D7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BF271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70</w:t>
            </w:r>
          </w:p>
        </w:tc>
        <w:tc>
          <w:tcPr>
            <w:tcW w:w="868" w:type="pct"/>
            <w:tcBorders>
              <w:top w:val="nil"/>
              <w:left w:val="nil"/>
              <w:bottom w:val="single" w:color="auto" w:sz="4" w:space="0"/>
              <w:right w:val="single" w:color="auto" w:sz="4" w:space="0"/>
            </w:tcBorders>
            <w:shd w:val="clear" w:color="auto" w:fill="auto"/>
            <w:vAlign w:val="center"/>
          </w:tcPr>
          <w:p w14:paraId="5F5C38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55786E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国省干道流量趋势</w:t>
            </w:r>
          </w:p>
        </w:tc>
        <w:tc>
          <w:tcPr>
            <w:tcW w:w="2229" w:type="pct"/>
            <w:tcBorders>
              <w:top w:val="nil"/>
              <w:left w:val="nil"/>
              <w:bottom w:val="single" w:color="auto" w:sz="4" w:space="0"/>
              <w:right w:val="single" w:color="auto" w:sz="4" w:space="0"/>
            </w:tcBorders>
            <w:shd w:val="clear" w:color="auto" w:fill="auto"/>
            <w:vAlign w:val="center"/>
          </w:tcPr>
          <w:p w14:paraId="6D39CA5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应急指挥移动端提供枢纽周边国省干道的月度统计流量数据，帮助用户了解枢纽周边的交通流量情况。</w:t>
            </w:r>
          </w:p>
        </w:tc>
      </w:tr>
      <w:tr w14:paraId="5E51545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8EDB8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71</w:t>
            </w:r>
          </w:p>
        </w:tc>
        <w:tc>
          <w:tcPr>
            <w:tcW w:w="868" w:type="pct"/>
            <w:tcBorders>
              <w:top w:val="nil"/>
              <w:left w:val="nil"/>
              <w:bottom w:val="single" w:color="auto" w:sz="4" w:space="0"/>
              <w:right w:val="single" w:color="auto" w:sz="4" w:space="0"/>
            </w:tcBorders>
            <w:shd w:val="clear" w:color="auto" w:fill="auto"/>
            <w:vAlign w:val="center"/>
          </w:tcPr>
          <w:p w14:paraId="60F291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004B02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轨道交通总体情况</w:t>
            </w:r>
          </w:p>
        </w:tc>
        <w:tc>
          <w:tcPr>
            <w:tcW w:w="2229" w:type="pct"/>
            <w:tcBorders>
              <w:top w:val="nil"/>
              <w:left w:val="nil"/>
              <w:bottom w:val="single" w:color="auto" w:sz="4" w:space="0"/>
              <w:right w:val="single" w:color="auto" w:sz="4" w:space="0"/>
            </w:tcBorders>
            <w:shd w:val="clear" w:color="auto" w:fill="auto"/>
            <w:vAlign w:val="center"/>
          </w:tcPr>
          <w:p w14:paraId="05F084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应急指挥移动端提供轨道交通客流与运营里程的季度概览。</w:t>
            </w:r>
          </w:p>
        </w:tc>
      </w:tr>
      <w:tr w14:paraId="5D3D8E5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F0824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72</w:t>
            </w:r>
          </w:p>
        </w:tc>
        <w:tc>
          <w:tcPr>
            <w:tcW w:w="868" w:type="pct"/>
            <w:tcBorders>
              <w:top w:val="nil"/>
              <w:left w:val="nil"/>
              <w:bottom w:val="single" w:color="auto" w:sz="4" w:space="0"/>
              <w:right w:val="single" w:color="auto" w:sz="4" w:space="0"/>
            </w:tcBorders>
            <w:shd w:val="clear" w:color="auto" w:fill="auto"/>
            <w:vAlign w:val="center"/>
          </w:tcPr>
          <w:p w14:paraId="05D5DC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427919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线路与站点客流情况</w:t>
            </w:r>
          </w:p>
        </w:tc>
        <w:tc>
          <w:tcPr>
            <w:tcW w:w="2229" w:type="pct"/>
            <w:tcBorders>
              <w:top w:val="nil"/>
              <w:left w:val="nil"/>
              <w:bottom w:val="single" w:color="auto" w:sz="4" w:space="0"/>
              <w:right w:val="single" w:color="auto" w:sz="4" w:space="0"/>
            </w:tcBorders>
            <w:shd w:val="clear" w:color="auto" w:fill="auto"/>
            <w:vAlign w:val="center"/>
          </w:tcPr>
          <w:p w14:paraId="0852F71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应急指挥移动端提供轨道交通月度日均客流数据、各线路客流情况分析以及各站点客流情况分析。</w:t>
            </w:r>
          </w:p>
        </w:tc>
      </w:tr>
      <w:tr w14:paraId="1E1D7C5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12FB2B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73</w:t>
            </w:r>
          </w:p>
        </w:tc>
        <w:tc>
          <w:tcPr>
            <w:tcW w:w="868" w:type="pct"/>
            <w:tcBorders>
              <w:top w:val="nil"/>
              <w:left w:val="nil"/>
              <w:bottom w:val="single" w:color="auto" w:sz="4" w:space="0"/>
              <w:right w:val="single" w:color="auto" w:sz="4" w:space="0"/>
            </w:tcBorders>
            <w:shd w:val="clear" w:color="auto" w:fill="auto"/>
            <w:vAlign w:val="center"/>
          </w:tcPr>
          <w:p w14:paraId="6C63FE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648C7DA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工作日与休息日客流情况</w:t>
            </w:r>
          </w:p>
        </w:tc>
        <w:tc>
          <w:tcPr>
            <w:tcW w:w="2229" w:type="pct"/>
            <w:tcBorders>
              <w:top w:val="nil"/>
              <w:left w:val="nil"/>
              <w:bottom w:val="single" w:color="auto" w:sz="4" w:space="0"/>
              <w:right w:val="single" w:color="auto" w:sz="4" w:space="0"/>
            </w:tcBorders>
            <w:shd w:val="clear" w:color="auto" w:fill="auto"/>
            <w:vAlign w:val="center"/>
          </w:tcPr>
          <w:p w14:paraId="1F72CE9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应急指挥移动端支持对比不同年份工作日与休息日的客流变化，详细展示工作日轨道交通的进站客流走势。</w:t>
            </w:r>
          </w:p>
        </w:tc>
      </w:tr>
      <w:tr w14:paraId="638A22B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79226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74</w:t>
            </w:r>
          </w:p>
        </w:tc>
        <w:tc>
          <w:tcPr>
            <w:tcW w:w="868" w:type="pct"/>
            <w:tcBorders>
              <w:top w:val="nil"/>
              <w:left w:val="nil"/>
              <w:bottom w:val="single" w:color="auto" w:sz="4" w:space="0"/>
              <w:right w:val="single" w:color="auto" w:sz="4" w:space="0"/>
            </w:tcBorders>
            <w:shd w:val="clear" w:color="auto" w:fill="auto"/>
            <w:vAlign w:val="center"/>
          </w:tcPr>
          <w:p w14:paraId="174E571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44B7183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换乘客流情况</w:t>
            </w:r>
          </w:p>
        </w:tc>
        <w:tc>
          <w:tcPr>
            <w:tcW w:w="2229" w:type="pct"/>
            <w:tcBorders>
              <w:top w:val="nil"/>
              <w:left w:val="nil"/>
              <w:bottom w:val="single" w:color="auto" w:sz="4" w:space="0"/>
              <w:right w:val="single" w:color="auto" w:sz="4" w:space="0"/>
            </w:tcBorders>
            <w:shd w:val="clear" w:color="auto" w:fill="auto"/>
            <w:vAlign w:val="center"/>
          </w:tcPr>
          <w:p w14:paraId="5BA5443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应急指挥移动端提供轨道交通站点的日均换乘量排行。</w:t>
            </w:r>
          </w:p>
        </w:tc>
      </w:tr>
      <w:tr w14:paraId="0F9D923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C7ADD4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75</w:t>
            </w:r>
          </w:p>
        </w:tc>
        <w:tc>
          <w:tcPr>
            <w:tcW w:w="868" w:type="pct"/>
            <w:tcBorders>
              <w:top w:val="nil"/>
              <w:left w:val="nil"/>
              <w:bottom w:val="single" w:color="auto" w:sz="4" w:space="0"/>
              <w:right w:val="single" w:color="auto" w:sz="4" w:space="0"/>
            </w:tcBorders>
            <w:shd w:val="clear" w:color="auto" w:fill="auto"/>
            <w:vAlign w:val="center"/>
          </w:tcPr>
          <w:p w14:paraId="72ADE3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255144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进站客流走势</w:t>
            </w:r>
          </w:p>
        </w:tc>
        <w:tc>
          <w:tcPr>
            <w:tcW w:w="2229" w:type="pct"/>
            <w:tcBorders>
              <w:top w:val="nil"/>
              <w:left w:val="nil"/>
              <w:bottom w:val="single" w:color="auto" w:sz="4" w:space="0"/>
              <w:right w:val="single" w:color="auto" w:sz="4" w:space="0"/>
            </w:tcBorders>
            <w:shd w:val="clear" w:color="auto" w:fill="auto"/>
            <w:vAlign w:val="center"/>
          </w:tcPr>
          <w:p w14:paraId="487126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应急指挥移动端提供轨道交通站点的进站客流</w:t>
            </w:r>
            <w:r>
              <w:rPr>
                <w:rFonts w:hint="eastAsia" w:cs="宋体" w:asciiTheme="majorEastAsia" w:hAnsiTheme="majorEastAsia" w:eastAsiaTheme="majorEastAsia"/>
                <w:color w:val="000000"/>
                <w:kern w:val="0"/>
                <w:sz w:val="21"/>
                <w:szCs w:val="21"/>
                <w:highlight w:val="none"/>
                <w:lang w:val="en-US" w:eastAsia="zh-CN"/>
              </w:rPr>
              <w:t>走势</w:t>
            </w:r>
            <w:r>
              <w:rPr>
                <w:rFonts w:hint="eastAsia" w:cs="宋体" w:asciiTheme="majorEastAsia" w:hAnsiTheme="majorEastAsia" w:eastAsiaTheme="majorEastAsia"/>
                <w:color w:val="000000"/>
                <w:kern w:val="0"/>
                <w:sz w:val="21"/>
                <w:szCs w:val="21"/>
                <w:highlight w:val="none"/>
              </w:rPr>
              <w:t>。</w:t>
            </w:r>
          </w:p>
        </w:tc>
      </w:tr>
      <w:tr w14:paraId="3DD3DF6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7AC47B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76</w:t>
            </w:r>
          </w:p>
        </w:tc>
        <w:tc>
          <w:tcPr>
            <w:tcW w:w="868" w:type="pct"/>
            <w:tcBorders>
              <w:top w:val="nil"/>
              <w:left w:val="nil"/>
              <w:bottom w:val="single" w:color="auto" w:sz="4" w:space="0"/>
              <w:right w:val="single" w:color="auto" w:sz="4" w:space="0"/>
            </w:tcBorders>
            <w:shd w:val="clear" w:color="auto" w:fill="auto"/>
            <w:vAlign w:val="center"/>
          </w:tcPr>
          <w:p w14:paraId="457ECA4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2A35E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线路日均客流与运营里程</w:t>
            </w:r>
          </w:p>
        </w:tc>
        <w:tc>
          <w:tcPr>
            <w:tcW w:w="2229" w:type="pct"/>
            <w:tcBorders>
              <w:top w:val="nil"/>
              <w:left w:val="nil"/>
              <w:bottom w:val="single" w:color="auto" w:sz="4" w:space="0"/>
              <w:right w:val="single" w:color="auto" w:sz="4" w:space="0"/>
            </w:tcBorders>
            <w:shd w:val="clear" w:color="auto" w:fill="auto"/>
            <w:vAlign w:val="center"/>
          </w:tcPr>
          <w:p w14:paraId="461E11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应急指挥移动端线路日均客流与运营里程情况查询</w:t>
            </w:r>
          </w:p>
        </w:tc>
      </w:tr>
      <w:tr w14:paraId="617B305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C23FB9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77</w:t>
            </w:r>
          </w:p>
        </w:tc>
        <w:tc>
          <w:tcPr>
            <w:tcW w:w="868" w:type="pct"/>
            <w:tcBorders>
              <w:top w:val="nil"/>
              <w:left w:val="nil"/>
              <w:bottom w:val="single" w:color="auto" w:sz="4" w:space="0"/>
              <w:right w:val="single" w:color="auto" w:sz="4" w:space="0"/>
            </w:tcBorders>
            <w:shd w:val="clear" w:color="auto" w:fill="auto"/>
            <w:vAlign w:val="center"/>
          </w:tcPr>
          <w:p w14:paraId="1376C2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2A3E046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进出站排行</w:t>
            </w:r>
          </w:p>
        </w:tc>
        <w:tc>
          <w:tcPr>
            <w:tcW w:w="2229" w:type="pct"/>
            <w:tcBorders>
              <w:top w:val="nil"/>
              <w:left w:val="nil"/>
              <w:bottom w:val="single" w:color="auto" w:sz="4" w:space="0"/>
              <w:right w:val="single" w:color="auto" w:sz="4" w:space="0"/>
            </w:tcBorders>
            <w:shd w:val="clear" w:color="auto" w:fill="auto"/>
            <w:vAlign w:val="center"/>
          </w:tcPr>
          <w:p w14:paraId="115AA8F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应急指挥移动端提供进出站排行</w:t>
            </w:r>
          </w:p>
        </w:tc>
      </w:tr>
      <w:tr w14:paraId="5147536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4E6CDC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78</w:t>
            </w:r>
          </w:p>
        </w:tc>
        <w:tc>
          <w:tcPr>
            <w:tcW w:w="868" w:type="pct"/>
            <w:tcBorders>
              <w:top w:val="nil"/>
              <w:left w:val="nil"/>
              <w:bottom w:val="single" w:color="auto" w:sz="4" w:space="0"/>
              <w:right w:val="single" w:color="auto" w:sz="4" w:space="0"/>
            </w:tcBorders>
            <w:shd w:val="clear" w:color="auto" w:fill="auto"/>
            <w:vAlign w:val="center"/>
          </w:tcPr>
          <w:p w14:paraId="2CDAC61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A7E7D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夜间客流分析</w:t>
            </w:r>
          </w:p>
        </w:tc>
        <w:tc>
          <w:tcPr>
            <w:tcW w:w="2229" w:type="pct"/>
            <w:tcBorders>
              <w:top w:val="nil"/>
              <w:left w:val="nil"/>
              <w:bottom w:val="single" w:color="auto" w:sz="4" w:space="0"/>
              <w:right w:val="single" w:color="auto" w:sz="4" w:space="0"/>
            </w:tcBorders>
            <w:shd w:val="clear" w:color="auto" w:fill="auto"/>
            <w:vAlign w:val="center"/>
          </w:tcPr>
          <w:p w14:paraId="25EFCB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应急指挥移动端提供夜间客流分析</w:t>
            </w:r>
          </w:p>
        </w:tc>
      </w:tr>
      <w:tr w14:paraId="381876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4C39BE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79</w:t>
            </w:r>
          </w:p>
        </w:tc>
        <w:tc>
          <w:tcPr>
            <w:tcW w:w="868" w:type="pct"/>
            <w:tcBorders>
              <w:top w:val="nil"/>
              <w:left w:val="nil"/>
              <w:bottom w:val="single" w:color="auto" w:sz="4" w:space="0"/>
              <w:right w:val="single" w:color="auto" w:sz="4" w:space="0"/>
            </w:tcBorders>
            <w:shd w:val="clear" w:color="auto" w:fill="auto"/>
            <w:vAlign w:val="center"/>
          </w:tcPr>
          <w:p w14:paraId="4BBD06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6BA8F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节假日保障运营情况</w:t>
            </w:r>
          </w:p>
        </w:tc>
        <w:tc>
          <w:tcPr>
            <w:tcW w:w="2229" w:type="pct"/>
            <w:tcBorders>
              <w:top w:val="nil"/>
              <w:left w:val="nil"/>
              <w:bottom w:val="single" w:color="auto" w:sz="4" w:space="0"/>
              <w:right w:val="single" w:color="auto" w:sz="4" w:space="0"/>
            </w:tcBorders>
            <w:shd w:val="clear" w:color="auto" w:fill="auto"/>
            <w:vAlign w:val="center"/>
          </w:tcPr>
          <w:p w14:paraId="784C3E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应急指挥移动端提供节假日保障运营情况</w:t>
            </w:r>
          </w:p>
        </w:tc>
      </w:tr>
      <w:tr w14:paraId="08E007F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20126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80</w:t>
            </w:r>
          </w:p>
        </w:tc>
        <w:tc>
          <w:tcPr>
            <w:tcW w:w="868" w:type="pct"/>
            <w:tcBorders>
              <w:top w:val="nil"/>
              <w:left w:val="nil"/>
              <w:bottom w:val="single" w:color="auto" w:sz="4" w:space="0"/>
              <w:right w:val="single" w:color="auto" w:sz="4" w:space="0"/>
            </w:tcBorders>
            <w:shd w:val="clear" w:color="auto" w:fill="auto"/>
            <w:vAlign w:val="center"/>
          </w:tcPr>
          <w:p w14:paraId="43E37C1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3DF2BC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指标智能查询</w:t>
            </w:r>
          </w:p>
        </w:tc>
        <w:tc>
          <w:tcPr>
            <w:tcW w:w="2229" w:type="pct"/>
            <w:tcBorders>
              <w:top w:val="nil"/>
              <w:left w:val="nil"/>
              <w:bottom w:val="single" w:color="auto" w:sz="4" w:space="0"/>
              <w:right w:val="single" w:color="auto" w:sz="4" w:space="0"/>
            </w:tcBorders>
            <w:shd w:val="clear" w:color="auto" w:fill="auto"/>
            <w:vAlign w:val="center"/>
          </w:tcPr>
          <w:p w14:paraId="510336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应急指挥移动端提供枢纽指标智能查询</w:t>
            </w:r>
          </w:p>
        </w:tc>
      </w:tr>
      <w:tr w14:paraId="72650BF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85BDC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81</w:t>
            </w:r>
          </w:p>
        </w:tc>
        <w:tc>
          <w:tcPr>
            <w:tcW w:w="868" w:type="pct"/>
            <w:tcBorders>
              <w:top w:val="nil"/>
              <w:left w:val="nil"/>
              <w:bottom w:val="single" w:color="auto" w:sz="4" w:space="0"/>
              <w:right w:val="single" w:color="auto" w:sz="4" w:space="0"/>
            </w:tcBorders>
            <w:shd w:val="clear" w:color="auto" w:fill="auto"/>
            <w:vAlign w:val="center"/>
          </w:tcPr>
          <w:p w14:paraId="02F230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5E3244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枢纽交通运行情况查询</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指标趋势分析</w:t>
            </w:r>
          </w:p>
        </w:tc>
        <w:tc>
          <w:tcPr>
            <w:tcW w:w="2229" w:type="pct"/>
            <w:tcBorders>
              <w:top w:val="nil"/>
              <w:left w:val="nil"/>
              <w:bottom w:val="single" w:color="auto" w:sz="4" w:space="0"/>
              <w:right w:val="single" w:color="auto" w:sz="4" w:space="0"/>
            </w:tcBorders>
            <w:shd w:val="clear" w:color="auto" w:fill="auto"/>
            <w:vAlign w:val="center"/>
          </w:tcPr>
          <w:p w14:paraId="6DF2E6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本模块</w:t>
            </w:r>
            <w:r>
              <w:rPr>
                <w:rFonts w:hint="eastAsia" w:cs="宋体" w:asciiTheme="majorEastAsia" w:hAnsiTheme="majorEastAsia" w:eastAsiaTheme="majorEastAsia"/>
                <w:color w:val="000000"/>
                <w:kern w:val="0"/>
                <w:sz w:val="21"/>
                <w:szCs w:val="21"/>
                <w:highlight w:val="none"/>
                <w:lang w:val="en-US" w:eastAsia="zh-CN"/>
              </w:rPr>
              <w:t>在</w:t>
            </w:r>
            <w:r>
              <w:rPr>
                <w:rFonts w:hint="eastAsia" w:cs="宋体" w:asciiTheme="majorEastAsia" w:hAnsiTheme="majorEastAsia" w:eastAsiaTheme="majorEastAsia"/>
                <w:color w:val="000000"/>
                <w:kern w:val="0"/>
                <w:sz w:val="21"/>
                <w:szCs w:val="21"/>
                <w:highlight w:val="none"/>
              </w:rPr>
              <w:t>应急指挥移动端提供枢纽交通指标趋势分析</w:t>
            </w:r>
          </w:p>
        </w:tc>
      </w:tr>
      <w:tr w14:paraId="7B710A96">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D5FD3D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82</w:t>
            </w:r>
          </w:p>
        </w:tc>
        <w:tc>
          <w:tcPr>
            <w:tcW w:w="868" w:type="pct"/>
            <w:tcBorders>
              <w:top w:val="nil"/>
              <w:left w:val="nil"/>
              <w:bottom w:val="single" w:color="auto" w:sz="4" w:space="0"/>
              <w:right w:val="single" w:color="auto" w:sz="4" w:space="0"/>
            </w:tcBorders>
            <w:shd w:val="clear" w:color="auto" w:fill="auto"/>
            <w:vAlign w:val="center"/>
          </w:tcPr>
          <w:p w14:paraId="267FDB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应急指挥移动端</w:t>
            </w:r>
          </w:p>
        </w:tc>
        <w:tc>
          <w:tcPr>
            <w:tcW w:w="1527" w:type="pct"/>
            <w:tcBorders>
              <w:top w:val="nil"/>
              <w:left w:val="nil"/>
              <w:bottom w:val="single" w:color="auto" w:sz="4" w:space="0"/>
              <w:right w:val="single" w:color="auto" w:sz="4" w:space="0"/>
            </w:tcBorders>
            <w:shd w:val="clear" w:color="auto" w:fill="auto"/>
            <w:vAlign w:val="center"/>
          </w:tcPr>
          <w:p w14:paraId="408D81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监测对象及指标管理</w:t>
            </w:r>
          </w:p>
        </w:tc>
        <w:tc>
          <w:tcPr>
            <w:tcW w:w="2229" w:type="pct"/>
            <w:tcBorders>
              <w:top w:val="nil"/>
              <w:left w:val="nil"/>
              <w:bottom w:val="single" w:color="auto" w:sz="4" w:space="0"/>
              <w:right w:val="single" w:color="auto" w:sz="4" w:space="0"/>
            </w:tcBorders>
            <w:shd w:val="clear" w:color="auto" w:fill="auto"/>
            <w:vAlign w:val="center"/>
          </w:tcPr>
          <w:p w14:paraId="2FA397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支持具备权限管理的管理员进行对象和指标的调整。</w:t>
            </w:r>
          </w:p>
        </w:tc>
      </w:tr>
      <w:tr w14:paraId="04E0FA88">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073ED7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83</w:t>
            </w:r>
          </w:p>
        </w:tc>
        <w:tc>
          <w:tcPr>
            <w:tcW w:w="868" w:type="pct"/>
            <w:tcBorders>
              <w:top w:val="nil"/>
              <w:left w:val="nil"/>
              <w:bottom w:val="single" w:color="auto" w:sz="4" w:space="0"/>
              <w:right w:val="single" w:color="auto" w:sz="4" w:space="0"/>
            </w:tcBorders>
            <w:shd w:val="clear" w:color="auto" w:fill="auto"/>
            <w:vAlign w:val="center"/>
          </w:tcPr>
          <w:p w14:paraId="4A3AD0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1C6043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监测预警风险分级管理</w:t>
            </w:r>
          </w:p>
        </w:tc>
        <w:tc>
          <w:tcPr>
            <w:tcW w:w="2229" w:type="pct"/>
            <w:tcBorders>
              <w:top w:val="nil"/>
              <w:left w:val="nil"/>
              <w:bottom w:val="single" w:color="auto" w:sz="4" w:space="0"/>
              <w:right w:val="single" w:color="auto" w:sz="4" w:space="0"/>
            </w:tcBorders>
            <w:shd w:val="clear" w:color="auto" w:fill="auto"/>
            <w:vAlign w:val="center"/>
          </w:tcPr>
          <w:p w14:paraId="6D7A2E3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支持风险分级监测设置,生成风险分级原则。</w:t>
            </w:r>
          </w:p>
        </w:tc>
      </w:tr>
      <w:tr w14:paraId="19ADD7D5">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447B3B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84</w:t>
            </w:r>
          </w:p>
        </w:tc>
        <w:tc>
          <w:tcPr>
            <w:tcW w:w="868" w:type="pct"/>
            <w:tcBorders>
              <w:top w:val="nil"/>
              <w:left w:val="nil"/>
              <w:bottom w:val="single" w:color="auto" w:sz="4" w:space="0"/>
              <w:right w:val="single" w:color="auto" w:sz="4" w:space="0"/>
            </w:tcBorders>
            <w:shd w:val="clear" w:color="auto" w:fill="auto"/>
            <w:vAlign w:val="center"/>
          </w:tcPr>
          <w:p w14:paraId="23D13B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0A4804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监测预警阈值管理</w:t>
            </w:r>
          </w:p>
        </w:tc>
        <w:tc>
          <w:tcPr>
            <w:tcW w:w="2229" w:type="pct"/>
            <w:tcBorders>
              <w:top w:val="nil"/>
              <w:left w:val="nil"/>
              <w:bottom w:val="single" w:color="auto" w:sz="4" w:space="0"/>
              <w:right w:val="single" w:color="auto" w:sz="4" w:space="0"/>
            </w:tcBorders>
            <w:shd w:val="clear" w:color="auto" w:fill="auto"/>
            <w:vAlign w:val="center"/>
          </w:tcPr>
          <w:p w14:paraId="540636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支持对指标临界状态值的设置。</w:t>
            </w:r>
          </w:p>
        </w:tc>
      </w:tr>
      <w:tr w14:paraId="681C2342">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6E14C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85</w:t>
            </w:r>
          </w:p>
        </w:tc>
        <w:tc>
          <w:tcPr>
            <w:tcW w:w="868" w:type="pct"/>
            <w:tcBorders>
              <w:top w:val="nil"/>
              <w:left w:val="nil"/>
              <w:bottom w:val="single" w:color="auto" w:sz="4" w:space="0"/>
              <w:right w:val="single" w:color="auto" w:sz="4" w:space="0"/>
            </w:tcBorders>
            <w:shd w:val="clear" w:color="auto" w:fill="auto"/>
            <w:vAlign w:val="center"/>
          </w:tcPr>
          <w:p w14:paraId="591116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04D49D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监测预警触发</w:t>
            </w:r>
          </w:p>
        </w:tc>
        <w:tc>
          <w:tcPr>
            <w:tcW w:w="2229" w:type="pct"/>
            <w:tcBorders>
              <w:top w:val="nil"/>
              <w:left w:val="nil"/>
              <w:bottom w:val="single" w:color="auto" w:sz="4" w:space="0"/>
              <w:right w:val="single" w:color="auto" w:sz="4" w:space="0"/>
            </w:tcBorders>
            <w:shd w:val="clear" w:color="auto" w:fill="auto"/>
            <w:vAlign w:val="center"/>
          </w:tcPr>
          <w:p w14:paraId="18711F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支持自动触发与手工触发两种模式。</w:t>
            </w:r>
          </w:p>
        </w:tc>
      </w:tr>
      <w:tr w14:paraId="0052081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167E82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86</w:t>
            </w:r>
          </w:p>
        </w:tc>
        <w:tc>
          <w:tcPr>
            <w:tcW w:w="868" w:type="pct"/>
            <w:tcBorders>
              <w:top w:val="nil"/>
              <w:left w:val="nil"/>
              <w:bottom w:val="single" w:color="auto" w:sz="4" w:space="0"/>
              <w:right w:val="single" w:color="auto" w:sz="4" w:space="0"/>
            </w:tcBorders>
            <w:shd w:val="clear" w:color="auto" w:fill="auto"/>
            <w:vAlign w:val="center"/>
          </w:tcPr>
          <w:p w14:paraId="2F6A70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3234F0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监测报警</w:t>
            </w:r>
          </w:p>
        </w:tc>
        <w:tc>
          <w:tcPr>
            <w:tcW w:w="2229" w:type="pct"/>
            <w:tcBorders>
              <w:top w:val="nil"/>
              <w:left w:val="nil"/>
              <w:bottom w:val="single" w:color="auto" w:sz="4" w:space="0"/>
              <w:right w:val="single" w:color="auto" w:sz="4" w:space="0"/>
            </w:tcBorders>
            <w:shd w:val="clear" w:color="auto" w:fill="auto"/>
            <w:vAlign w:val="center"/>
          </w:tcPr>
          <w:p w14:paraId="4BBF32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支持多种形式的预警预报。</w:t>
            </w:r>
          </w:p>
        </w:tc>
      </w:tr>
      <w:tr w14:paraId="7D42E05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A21083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87</w:t>
            </w:r>
          </w:p>
        </w:tc>
        <w:tc>
          <w:tcPr>
            <w:tcW w:w="868" w:type="pct"/>
            <w:tcBorders>
              <w:top w:val="nil"/>
              <w:left w:val="nil"/>
              <w:bottom w:val="single" w:color="auto" w:sz="4" w:space="0"/>
              <w:right w:val="single" w:color="auto" w:sz="4" w:space="0"/>
            </w:tcBorders>
            <w:shd w:val="clear" w:color="auto" w:fill="auto"/>
            <w:vAlign w:val="center"/>
          </w:tcPr>
          <w:p w14:paraId="30FC9E3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26E4E3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报警数据报表管理</w:t>
            </w:r>
          </w:p>
        </w:tc>
        <w:tc>
          <w:tcPr>
            <w:tcW w:w="2229" w:type="pct"/>
            <w:tcBorders>
              <w:top w:val="nil"/>
              <w:left w:val="nil"/>
              <w:bottom w:val="single" w:color="auto" w:sz="4" w:space="0"/>
              <w:right w:val="single" w:color="auto" w:sz="4" w:space="0"/>
            </w:tcBorders>
            <w:shd w:val="clear" w:color="auto" w:fill="auto"/>
            <w:vAlign w:val="center"/>
          </w:tcPr>
          <w:p w14:paraId="22EFBD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包括预警数据的收集、整理、统计、分析和展示等</w:t>
            </w:r>
          </w:p>
        </w:tc>
      </w:tr>
      <w:tr w14:paraId="2C6D2028">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5D3D93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88</w:t>
            </w:r>
          </w:p>
        </w:tc>
        <w:tc>
          <w:tcPr>
            <w:tcW w:w="868" w:type="pct"/>
            <w:tcBorders>
              <w:top w:val="nil"/>
              <w:left w:val="nil"/>
              <w:bottom w:val="single" w:color="auto" w:sz="4" w:space="0"/>
              <w:right w:val="single" w:color="auto" w:sz="4" w:space="0"/>
            </w:tcBorders>
            <w:shd w:val="clear" w:color="auto" w:fill="auto"/>
            <w:vAlign w:val="center"/>
          </w:tcPr>
          <w:p w14:paraId="52F7F0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26129A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运行监测预警管理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监测预警日志管理</w:t>
            </w:r>
          </w:p>
        </w:tc>
        <w:tc>
          <w:tcPr>
            <w:tcW w:w="2229" w:type="pct"/>
            <w:tcBorders>
              <w:top w:val="nil"/>
              <w:left w:val="nil"/>
              <w:bottom w:val="single" w:color="auto" w:sz="4" w:space="0"/>
              <w:right w:val="single" w:color="auto" w:sz="4" w:space="0"/>
            </w:tcBorders>
            <w:shd w:val="clear" w:color="auto" w:fill="auto"/>
            <w:vAlign w:val="center"/>
          </w:tcPr>
          <w:p w14:paraId="55EC9F7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支持日志的自动生成,支持查看、查询、下载。</w:t>
            </w:r>
          </w:p>
        </w:tc>
      </w:tr>
      <w:tr w14:paraId="67D967B6">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BAEEB1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89</w:t>
            </w:r>
          </w:p>
        </w:tc>
        <w:tc>
          <w:tcPr>
            <w:tcW w:w="868" w:type="pct"/>
            <w:tcBorders>
              <w:top w:val="nil"/>
              <w:left w:val="nil"/>
              <w:bottom w:val="single" w:color="auto" w:sz="4" w:space="0"/>
              <w:right w:val="single" w:color="auto" w:sz="4" w:space="0"/>
            </w:tcBorders>
            <w:shd w:val="clear" w:color="auto" w:fill="auto"/>
            <w:vAlign w:val="center"/>
          </w:tcPr>
          <w:p w14:paraId="3947FE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20BC534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快速路宏观指标预警监测</w:t>
            </w:r>
          </w:p>
        </w:tc>
        <w:tc>
          <w:tcPr>
            <w:tcW w:w="2229" w:type="pct"/>
            <w:tcBorders>
              <w:top w:val="nil"/>
              <w:left w:val="nil"/>
              <w:bottom w:val="single" w:color="auto" w:sz="4" w:space="0"/>
              <w:right w:val="single" w:color="auto" w:sz="4" w:space="0"/>
            </w:tcBorders>
            <w:shd w:val="clear" w:color="auto" w:fill="auto"/>
            <w:vAlign w:val="center"/>
          </w:tcPr>
          <w:p w14:paraId="11D418C2">
            <w:pPr>
              <w:widowControl/>
              <w:spacing w:line="240" w:lineRule="auto"/>
              <w:ind w:firstLine="0" w:firstLineChars="0"/>
              <w:jc w:val="left"/>
              <w:rPr>
                <w:rFonts w:hint="default" w:cs="宋体" w:asciiTheme="majorEastAsia" w:hAnsiTheme="majorEastAsia" w:eastAsiaTheme="majorEastAsia"/>
                <w:color w:val="000000"/>
                <w:kern w:val="0"/>
                <w:sz w:val="21"/>
                <w:szCs w:val="21"/>
                <w:highlight w:val="none"/>
                <w:lang w:val="en-US" w:eastAsia="zh-CN"/>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快速路宏观指标预警监测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4BED723B">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37AE51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90</w:t>
            </w:r>
          </w:p>
        </w:tc>
        <w:tc>
          <w:tcPr>
            <w:tcW w:w="868" w:type="pct"/>
            <w:tcBorders>
              <w:top w:val="nil"/>
              <w:left w:val="nil"/>
              <w:bottom w:val="single" w:color="auto" w:sz="4" w:space="0"/>
              <w:right w:val="single" w:color="auto" w:sz="4" w:space="0"/>
            </w:tcBorders>
            <w:shd w:val="clear" w:color="auto" w:fill="auto"/>
            <w:vAlign w:val="center"/>
          </w:tcPr>
          <w:p w14:paraId="53E6AF5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54E62D3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快速路中观指标预警监测</w:t>
            </w:r>
          </w:p>
        </w:tc>
        <w:tc>
          <w:tcPr>
            <w:tcW w:w="2229" w:type="pct"/>
            <w:tcBorders>
              <w:top w:val="nil"/>
              <w:left w:val="nil"/>
              <w:bottom w:val="single" w:color="auto" w:sz="4" w:space="0"/>
              <w:right w:val="single" w:color="auto" w:sz="4" w:space="0"/>
            </w:tcBorders>
            <w:shd w:val="clear" w:color="auto" w:fill="auto"/>
            <w:vAlign w:val="center"/>
          </w:tcPr>
          <w:p w14:paraId="5916C9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快速路中观指标预警监测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74D99EF9">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178D2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91</w:t>
            </w:r>
          </w:p>
        </w:tc>
        <w:tc>
          <w:tcPr>
            <w:tcW w:w="868" w:type="pct"/>
            <w:tcBorders>
              <w:top w:val="nil"/>
              <w:left w:val="nil"/>
              <w:bottom w:val="single" w:color="auto" w:sz="4" w:space="0"/>
              <w:right w:val="single" w:color="auto" w:sz="4" w:space="0"/>
            </w:tcBorders>
            <w:shd w:val="clear" w:color="auto" w:fill="auto"/>
            <w:vAlign w:val="center"/>
          </w:tcPr>
          <w:p w14:paraId="335FF4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5CAF71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快速路微观指标预警监测</w:t>
            </w:r>
          </w:p>
        </w:tc>
        <w:tc>
          <w:tcPr>
            <w:tcW w:w="2229" w:type="pct"/>
            <w:tcBorders>
              <w:top w:val="nil"/>
              <w:left w:val="nil"/>
              <w:bottom w:val="single" w:color="auto" w:sz="4" w:space="0"/>
              <w:right w:val="single" w:color="auto" w:sz="4" w:space="0"/>
            </w:tcBorders>
            <w:shd w:val="clear" w:color="auto" w:fill="auto"/>
            <w:vAlign w:val="center"/>
          </w:tcPr>
          <w:p w14:paraId="1EAB98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快速路微观指标预警监测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6EB0D47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2DEBAF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92</w:t>
            </w:r>
          </w:p>
        </w:tc>
        <w:tc>
          <w:tcPr>
            <w:tcW w:w="868" w:type="pct"/>
            <w:tcBorders>
              <w:top w:val="nil"/>
              <w:left w:val="nil"/>
              <w:bottom w:val="single" w:color="auto" w:sz="4" w:space="0"/>
              <w:right w:val="single" w:color="auto" w:sz="4" w:space="0"/>
            </w:tcBorders>
            <w:shd w:val="clear" w:color="auto" w:fill="auto"/>
            <w:vAlign w:val="center"/>
          </w:tcPr>
          <w:p w14:paraId="057D1D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28F69D4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高速公路宏观指标预警监测</w:t>
            </w:r>
          </w:p>
        </w:tc>
        <w:tc>
          <w:tcPr>
            <w:tcW w:w="2229" w:type="pct"/>
            <w:tcBorders>
              <w:top w:val="nil"/>
              <w:left w:val="nil"/>
              <w:bottom w:val="single" w:color="auto" w:sz="4" w:space="0"/>
              <w:right w:val="single" w:color="auto" w:sz="4" w:space="0"/>
            </w:tcBorders>
            <w:shd w:val="clear" w:color="auto" w:fill="auto"/>
            <w:vAlign w:val="center"/>
          </w:tcPr>
          <w:p w14:paraId="6F54005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高速公路宏观指标预警监测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794CFC9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60EC0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93</w:t>
            </w:r>
          </w:p>
        </w:tc>
        <w:tc>
          <w:tcPr>
            <w:tcW w:w="868" w:type="pct"/>
            <w:tcBorders>
              <w:top w:val="nil"/>
              <w:left w:val="nil"/>
              <w:bottom w:val="single" w:color="auto" w:sz="4" w:space="0"/>
              <w:right w:val="single" w:color="auto" w:sz="4" w:space="0"/>
            </w:tcBorders>
            <w:shd w:val="clear" w:color="auto" w:fill="auto"/>
            <w:vAlign w:val="center"/>
          </w:tcPr>
          <w:p w14:paraId="11F7F7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030FD9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高速公路中观指标预警监测</w:t>
            </w:r>
          </w:p>
        </w:tc>
        <w:tc>
          <w:tcPr>
            <w:tcW w:w="2229" w:type="pct"/>
            <w:tcBorders>
              <w:top w:val="nil"/>
              <w:left w:val="nil"/>
              <w:bottom w:val="single" w:color="auto" w:sz="4" w:space="0"/>
              <w:right w:val="single" w:color="auto" w:sz="4" w:space="0"/>
            </w:tcBorders>
            <w:shd w:val="clear" w:color="auto" w:fill="auto"/>
            <w:vAlign w:val="center"/>
          </w:tcPr>
          <w:p w14:paraId="7961C5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高速公路中观指标预警监测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25DA17FA">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F15D7D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94</w:t>
            </w:r>
          </w:p>
        </w:tc>
        <w:tc>
          <w:tcPr>
            <w:tcW w:w="868" w:type="pct"/>
            <w:tcBorders>
              <w:top w:val="nil"/>
              <w:left w:val="nil"/>
              <w:bottom w:val="single" w:color="auto" w:sz="4" w:space="0"/>
              <w:right w:val="single" w:color="auto" w:sz="4" w:space="0"/>
            </w:tcBorders>
            <w:shd w:val="clear" w:color="auto" w:fill="auto"/>
            <w:vAlign w:val="center"/>
          </w:tcPr>
          <w:p w14:paraId="5CFD55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18F459C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路网交通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高速公路微观指标预警监测</w:t>
            </w:r>
          </w:p>
        </w:tc>
        <w:tc>
          <w:tcPr>
            <w:tcW w:w="2229" w:type="pct"/>
            <w:tcBorders>
              <w:top w:val="nil"/>
              <w:left w:val="nil"/>
              <w:bottom w:val="single" w:color="auto" w:sz="4" w:space="0"/>
              <w:right w:val="single" w:color="auto" w:sz="4" w:space="0"/>
            </w:tcBorders>
            <w:shd w:val="clear" w:color="auto" w:fill="auto"/>
            <w:vAlign w:val="center"/>
          </w:tcPr>
          <w:p w14:paraId="6DABD8C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高速公路微观指标预警监测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514148F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2ED7E8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95</w:t>
            </w:r>
          </w:p>
        </w:tc>
        <w:tc>
          <w:tcPr>
            <w:tcW w:w="868" w:type="pct"/>
            <w:tcBorders>
              <w:top w:val="nil"/>
              <w:left w:val="nil"/>
              <w:bottom w:val="single" w:color="auto" w:sz="4" w:space="0"/>
              <w:right w:val="single" w:color="auto" w:sz="4" w:space="0"/>
            </w:tcBorders>
            <w:shd w:val="clear" w:color="auto" w:fill="auto"/>
            <w:vAlign w:val="center"/>
          </w:tcPr>
          <w:p w14:paraId="205991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7F6500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公共交通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轨道交通宏观指标预警监测</w:t>
            </w:r>
          </w:p>
        </w:tc>
        <w:tc>
          <w:tcPr>
            <w:tcW w:w="2229" w:type="pct"/>
            <w:tcBorders>
              <w:top w:val="nil"/>
              <w:left w:val="nil"/>
              <w:bottom w:val="single" w:color="auto" w:sz="4" w:space="0"/>
              <w:right w:val="single" w:color="auto" w:sz="4" w:space="0"/>
            </w:tcBorders>
            <w:shd w:val="clear" w:color="auto" w:fill="auto"/>
            <w:vAlign w:val="center"/>
          </w:tcPr>
          <w:p w14:paraId="42E1C7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轨道交通宏观指标预警监测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7C9E4EC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F41A8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96</w:t>
            </w:r>
          </w:p>
        </w:tc>
        <w:tc>
          <w:tcPr>
            <w:tcW w:w="868" w:type="pct"/>
            <w:tcBorders>
              <w:top w:val="nil"/>
              <w:left w:val="nil"/>
              <w:bottom w:val="single" w:color="auto" w:sz="4" w:space="0"/>
              <w:right w:val="single" w:color="auto" w:sz="4" w:space="0"/>
            </w:tcBorders>
            <w:shd w:val="clear" w:color="auto" w:fill="auto"/>
            <w:vAlign w:val="center"/>
          </w:tcPr>
          <w:p w14:paraId="359DDD6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111D8F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公共交通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轨道交通中观指标预警监测</w:t>
            </w:r>
          </w:p>
        </w:tc>
        <w:tc>
          <w:tcPr>
            <w:tcW w:w="2229" w:type="pct"/>
            <w:tcBorders>
              <w:top w:val="nil"/>
              <w:left w:val="nil"/>
              <w:bottom w:val="single" w:color="auto" w:sz="4" w:space="0"/>
              <w:right w:val="single" w:color="auto" w:sz="4" w:space="0"/>
            </w:tcBorders>
            <w:shd w:val="clear" w:color="auto" w:fill="auto"/>
            <w:vAlign w:val="center"/>
          </w:tcPr>
          <w:p w14:paraId="595BAC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轨道交通中观指标预警监测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6FAE9E5A">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E1B5FE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97</w:t>
            </w:r>
          </w:p>
        </w:tc>
        <w:tc>
          <w:tcPr>
            <w:tcW w:w="868" w:type="pct"/>
            <w:tcBorders>
              <w:top w:val="nil"/>
              <w:left w:val="nil"/>
              <w:bottom w:val="single" w:color="auto" w:sz="4" w:space="0"/>
              <w:right w:val="single" w:color="auto" w:sz="4" w:space="0"/>
            </w:tcBorders>
            <w:shd w:val="clear" w:color="auto" w:fill="auto"/>
            <w:vAlign w:val="center"/>
          </w:tcPr>
          <w:p w14:paraId="7765E0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1EFB5CF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公共交通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轨道交通微观指标预警监测</w:t>
            </w:r>
          </w:p>
        </w:tc>
        <w:tc>
          <w:tcPr>
            <w:tcW w:w="2229" w:type="pct"/>
            <w:tcBorders>
              <w:top w:val="nil"/>
              <w:left w:val="nil"/>
              <w:bottom w:val="single" w:color="auto" w:sz="4" w:space="0"/>
              <w:right w:val="single" w:color="auto" w:sz="4" w:space="0"/>
            </w:tcBorders>
            <w:shd w:val="clear" w:color="auto" w:fill="auto"/>
            <w:vAlign w:val="center"/>
          </w:tcPr>
          <w:p w14:paraId="3A6EA6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轨道交通微观指标预警监测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664FF09D">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B3183B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98</w:t>
            </w:r>
          </w:p>
        </w:tc>
        <w:tc>
          <w:tcPr>
            <w:tcW w:w="868" w:type="pct"/>
            <w:tcBorders>
              <w:top w:val="nil"/>
              <w:left w:val="nil"/>
              <w:bottom w:val="single" w:color="auto" w:sz="4" w:space="0"/>
              <w:right w:val="single" w:color="auto" w:sz="4" w:space="0"/>
            </w:tcBorders>
            <w:shd w:val="clear" w:color="auto" w:fill="auto"/>
            <w:vAlign w:val="center"/>
          </w:tcPr>
          <w:p w14:paraId="5B56BBA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10278C1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个体交通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网约车宏观指标预警监测</w:t>
            </w:r>
          </w:p>
        </w:tc>
        <w:tc>
          <w:tcPr>
            <w:tcW w:w="2229" w:type="pct"/>
            <w:tcBorders>
              <w:top w:val="nil"/>
              <w:left w:val="nil"/>
              <w:bottom w:val="single" w:color="auto" w:sz="4" w:space="0"/>
              <w:right w:val="single" w:color="auto" w:sz="4" w:space="0"/>
            </w:tcBorders>
            <w:shd w:val="clear" w:color="auto" w:fill="auto"/>
            <w:vAlign w:val="center"/>
          </w:tcPr>
          <w:p w14:paraId="1707C0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网约车宏观指标预警监测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1C1AA554">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4BA687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99</w:t>
            </w:r>
          </w:p>
        </w:tc>
        <w:tc>
          <w:tcPr>
            <w:tcW w:w="868" w:type="pct"/>
            <w:tcBorders>
              <w:top w:val="nil"/>
              <w:left w:val="nil"/>
              <w:bottom w:val="single" w:color="auto" w:sz="4" w:space="0"/>
              <w:right w:val="single" w:color="auto" w:sz="4" w:space="0"/>
            </w:tcBorders>
            <w:shd w:val="clear" w:color="auto" w:fill="auto"/>
            <w:vAlign w:val="center"/>
          </w:tcPr>
          <w:p w14:paraId="647BE5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775352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个体交通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网约车中观指标预警监测</w:t>
            </w:r>
          </w:p>
        </w:tc>
        <w:tc>
          <w:tcPr>
            <w:tcW w:w="2229" w:type="pct"/>
            <w:tcBorders>
              <w:top w:val="nil"/>
              <w:left w:val="nil"/>
              <w:bottom w:val="single" w:color="auto" w:sz="4" w:space="0"/>
              <w:right w:val="single" w:color="auto" w:sz="4" w:space="0"/>
            </w:tcBorders>
            <w:shd w:val="clear" w:color="auto" w:fill="auto"/>
            <w:vAlign w:val="center"/>
          </w:tcPr>
          <w:p w14:paraId="2F2BD9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网约车中观指标预警监测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140F116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E9AEA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100</w:t>
            </w:r>
          </w:p>
        </w:tc>
        <w:tc>
          <w:tcPr>
            <w:tcW w:w="868" w:type="pct"/>
            <w:tcBorders>
              <w:top w:val="nil"/>
              <w:left w:val="nil"/>
              <w:bottom w:val="single" w:color="auto" w:sz="4" w:space="0"/>
              <w:right w:val="single" w:color="auto" w:sz="4" w:space="0"/>
            </w:tcBorders>
            <w:shd w:val="clear" w:color="auto" w:fill="auto"/>
            <w:vAlign w:val="center"/>
          </w:tcPr>
          <w:p w14:paraId="75C45A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综合交通运行监测预警</w:t>
            </w:r>
          </w:p>
        </w:tc>
        <w:tc>
          <w:tcPr>
            <w:tcW w:w="1527" w:type="pct"/>
            <w:tcBorders>
              <w:top w:val="nil"/>
              <w:left w:val="nil"/>
              <w:bottom w:val="single" w:color="auto" w:sz="4" w:space="0"/>
              <w:right w:val="single" w:color="auto" w:sz="4" w:space="0"/>
            </w:tcBorders>
            <w:shd w:val="clear" w:color="auto" w:fill="auto"/>
            <w:vAlign w:val="center"/>
          </w:tcPr>
          <w:p w14:paraId="4447204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预警监测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个体交通</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网约车微观指标预警监测</w:t>
            </w:r>
          </w:p>
        </w:tc>
        <w:tc>
          <w:tcPr>
            <w:tcW w:w="2229" w:type="pct"/>
            <w:tcBorders>
              <w:top w:val="nil"/>
              <w:left w:val="nil"/>
              <w:bottom w:val="single" w:color="auto" w:sz="4" w:space="0"/>
              <w:right w:val="single" w:color="auto" w:sz="4" w:space="0"/>
            </w:tcBorders>
            <w:shd w:val="clear" w:color="auto" w:fill="auto"/>
            <w:vAlign w:val="center"/>
          </w:tcPr>
          <w:p w14:paraId="6487455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建立</w:t>
            </w:r>
            <w:r>
              <w:rPr>
                <w:rFonts w:hint="eastAsia" w:cs="宋体" w:asciiTheme="majorEastAsia" w:hAnsiTheme="majorEastAsia" w:eastAsiaTheme="majorEastAsia"/>
                <w:color w:val="000000"/>
                <w:kern w:val="0"/>
                <w:sz w:val="21"/>
                <w:szCs w:val="21"/>
                <w:highlight w:val="none"/>
              </w:rPr>
              <w:t>网约车微观指标预警监测</w:t>
            </w:r>
            <w:r>
              <w:rPr>
                <w:rFonts w:hint="eastAsia" w:cs="宋体" w:asciiTheme="majorEastAsia" w:hAnsiTheme="majorEastAsia" w:eastAsiaTheme="majorEastAsia"/>
                <w:color w:val="000000"/>
                <w:kern w:val="0"/>
                <w:sz w:val="21"/>
                <w:szCs w:val="21"/>
                <w:highlight w:val="none"/>
                <w:lang w:val="en-US" w:eastAsia="zh-CN"/>
              </w:rPr>
              <w:t>阈值，并对超出阈值的情况进行预警</w:t>
            </w:r>
          </w:p>
        </w:tc>
      </w:tr>
      <w:tr w14:paraId="0AA3DC8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556281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101</w:t>
            </w:r>
          </w:p>
        </w:tc>
        <w:tc>
          <w:tcPr>
            <w:tcW w:w="868" w:type="pct"/>
            <w:tcBorders>
              <w:top w:val="nil"/>
              <w:left w:val="nil"/>
              <w:bottom w:val="single" w:color="auto" w:sz="4" w:space="0"/>
              <w:right w:val="single" w:color="auto" w:sz="4" w:space="0"/>
            </w:tcBorders>
            <w:shd w:val="clear" w:color="auto" w:fill="auto"/>
            <w:vAlign w:val="center"/>
          </w:tcPr>
          <w:p w14:paraId="1D6656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8BAC2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航空到达客流监测</w:t>
            </w:r>
          </w:p>
        </w:tc>
        <w:tc>
          <w:tcPr>
            <w:tcW w:w="2229" w:type="pct"/>
            <w:tcBorders>
              <w:top w:val="nil"/>
              <w:left w:val="nil"/>
              <w:bottom w:val="single" w:color="auto" w:sz="4" w:space="0"/>
              <w:right w:val="single" w:color="auto" w:sz="4" w:space="0"/>
            </w:tcBorders>
            <w:shd w:val="clear" w:color="auto" w:fill="auto"/>
            <w:vAlign w:val="center"/>
          </w:tcPr>
          <w:p w14:paraId="7A42785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统计和计算航空当日到达客流、夜间到达客流</w:t>
            </w:r>
          </w:p>
        </w:tc>
      </w:tr>
      <w:tr w14:paraId="6823CD6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1FB49E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102</w:t>
            </w:r>
          </w:p>
        </w:tc>
        <w:tc>
          <w:tcPr>
            <w:tcW w:w="868" w:type="pct"/>
            <w:tcBorders>
              <w:top w:val="nil"/>
              <w:left w:val="nil"/>
              <w:bottom w:val="single" w:color="auto" w:sz="4" w:space="0"/>
              <w:right w:val="single" w:color="auto" w:sz="4" w:space="0"/>
            </w:tcBorders>
            <w:shd w:val="clear" w:color="auto" w:fill="auto"/>
            <w:vAlign w:val="center"/>
          </w:tcPr>
          <w:p w14:paraId="437B63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68114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航空到达客流等级监测</w:t>
            </w:r>
          </w:p>
        </w:tc>
        <w:tc>
          <w:tcPr>
            <w:tcW w:w="2229" w:type="pct"/>
            <w:tcBorders>
              <w:top w:val="nil"/>
              <w:left w:val="nil"/>
              <w:bottom w:val="single" w:color="auto" w:sz="4" w:space="0"/>
              <w:right w:val="single" w:color="auto" w:sz="4" w:space="0"/>
            </w:tcBorders>
            <w:shd w:val="clear" w:color="auto" w:fill="auto"/>
            <w:vAlign w:val="center"/>
          </w:tcPr>
          <w:p w14:paraId="5DB53A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统计和计算航空到达客流等级</w:t>
            </w:r>
          </w:p>
        </w:tc>
      </w:tr>
      <w:tr w14:paraId="2BC690C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C74CB8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103</w:t>
            </w:r>
          </w:p>
        </w:tc>
        <w:tc>
          <w:tcPr>
            <w:tcW w:w="868" w:type="pct"/>
            <w:tcBorders>
              <w:top w:val="nil"/>
              <w:left w:val="nil"/>
              <w:bottom w:val="single" w:color="auto" w:sz="4" w:space="0"/>
              <w:right w:val="single" w:color="auto" w:sz="4" w:space="0"/>
            </w:tcBorders>
            <w:shd w:val="clear" w:color="auto" w:fill="auto"/>
            <w:vAlign w:val="center"/>
          </w:tcPr>
          <w:p w14:paraId="0F8BFB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F45843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铁路到达客流监测</w:t>
            </w:r>
          </w:p>
        </w:tc>
        <w:tc>
          <w:tcPr>
            <w:tcW w:w="2229" w:type="pct"/>
            <w:tcBorders>
              <w:top w:val="nil"/>
              <w:left w:val="nil"/>
              <w:bottom w:val="single" w:color="auto" w:sz="4" w:space="0"/>
              <w:right w:val="single" w:color="auto" w:sz="4" w:space="0"/>
            </w:tcBorders>
            <w:shd w:val="clear" w:color="auto" w:fill="auto"/>
            <w:vAlign w:val="center"/>
          </w:tcPr>
          <w:p w14:paraId="7B13E4C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统计和计算铁路当日到达客流、夜间到达客流、到达客流等级</w:t>
            </w:r>
          </w:p>
        </w:tc>
      </w:tr>
      <w:tr w14:paraId="6A7D0F3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AD736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104</w:t>
            </w:r>
          </w:p>
        </w:tc>
        <w:tc>
          <w:tcPr>
            <w:tcW w:w="868" w:type="pct"/>
            <w:tcBorders>
              <w:top w:val="nil"/>
              <w:left w:val="nil"/>
              <w:bottom w:val="single" w:color="auto" w:sz="4" w:space="0"/>
              <w:right w:val="single" w:color="auto" w:sz="4" w:space="0"/>
            </w:tcBorders>
            <w:shd w:val="clear" w:color="auto" w:fill="auto"/>
            <w:vAlign w:val="center"/>
          </w:tcPr>
          <w:p w14:paraId="54C325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5F751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铁路到达客流等级监测</w:t>
            </w:r>
          </w:p>
        </w:tc>
        <w:tc>
          <w:tcPr>
            <w:tcW w:w="2229" w:type="pct"/>
            <w:tcBorders>
              <w:top w:val="nil"/>
              <w:left w:val="nil"/>
              <w:bottom w:val="single" w:color="auto" w:sz="4" w:space="0"/>
              <w:right w:val="single" w:color="auto" w:sz="4" w:space="0"/>
            </w:tcBorders>
            <w:shd w:val="clear" w:color="auto" w:fill="auto"/>
            <w:vAlign w:val="center"/>
          </w:tcPr>
          <w:p w14:paraId="62A14C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统计和计算铁路到达客流等级</w:t>
            </w:r>
          </w:p>
        </w:tc>
      </w:tr>
      <w:tr w14:paraId="373E902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89158B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105</w:t>
            </w:r>
          </w:p>
        </w:tc>
        <w:tc>
          <w:tcPr>
            <w:tcW w:w="868" w:type="pct"/>
            <w:tcBorders>
              <w:top w:val="nil"/>
              <w:left w:val="nil"/>
              <w:bottom w:val="single" w:color="auto" w:sz="4" w:space="0"/>
              <w:right w:val="single" w:color="auto" w:sz="4" w:space="0"/>
            </w:tcBorders>
            <w:shd w:val="clear" w:color="auto" w:fill="auto"/>
            <w:vAlign w:val="center"/>
          </w:tcPr>
          <w:p w14:paraId="58AF315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1F9B93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市域铁到达客流监测</w:t>
            </w:r>
          </w:p>
        </w:tc>
        <w:tc>
          <w:tcPr>
            <w:tcW w:w="2229" w:type="pct"/>
            <w:tcBorders>
              <w:top w:val="nil"/>
              <w:left w:val="nil"/>
              <w:bottom w:val="single" w:color="auto" w:sz="4" w:space="0"/>
              <w:right w:val="single" w:color="auto" w:sz="4" w:space="0"/>
            </w:tcBorders>
            <w:shd w:val="clear" w:color="auto" w:fill="auto"/>
            <w:vAlign w:val="center"/>
          </w:tcPr>
          <w:p w14:paraId="56D200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统计和计算市域铁当日到达客流、夜间到达客流、到达客流等级</w:t>
            </w:r>
          </w:p>
        </w:tc>
      </w:tr>
      <w:tr w14:paraId="50BB62A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EB4A8B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106</w:t>
            </w:r>
          </w:p>
        </w:tc>
        <w:tc>
          <w:tcPr>
            <w:tcW w:w="868" w:type="pct"/>
            <w:tcBorders>
              <w:top w:val="nil"/>
              <w:left w:val="nil"/>
              <w:bottom w:val="single" w:color="auto" w:sz="4" w:space="0"/>
              <w:right w:val="single" w:color="auto" w:sz="4" w:space="0"/>
            </w:tcBorders>
            <w:shd w:val="clear" w:color="auto" w:fill="auto"/>
            <w:vAlign w:val="center"/>
          </w:tcPr>
          <w:p w14:paraId="410BE1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5501DF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枢纽到达流量监测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市域铁到达客流等级监测</w:t>
            </w:r>
          </w:p>
        </w:tc>
        <w:tc>
          <w:tcPr>
            <w:tcW w:w="2229" w:type="pct"/>
            <w:tcBorders>
              <w:top w:val="nil"/>
              <w:left w:val="nil"/>
              <w:bottom w:val="single" w:color="auto" w:sz="4" w:space="0"/>
              <w:right w:val="single" w:color="auto" w:sz="4" w:space="0"/>
            </w:tcBorders>
            <w:shd w:val="clear" w:color="auto" w:fill="auto"/>
            <w:vAlign w:val="center"/>
          </w:tcPr>
          <w:p w14:paraId="20892D3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统计和计算市域铁到达客流等级</w:t>
            </w:r>
          </w:p>
        </w:tc>
      </w:tr>
      <w:tr w14:paraId="40462051">
        <w:tblPrEx>
          <w:tblCellMar>
            <w:top w:w="0" w:type="dxa"/>
            <w:left w:w="108" w:type="dxa"/>
            <w:bottom w:w="0" w:type="dxa"/>
            <w:right w:w="108" w:type="dxa"/>
          </w:tblCellMar>
        </w:tblPrEx>
        <w:trPr>
          <w:trHeight w:val="36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A386ED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107</w:t>
            </w:r>
          </w:p>
        </w:tc>
        <w:tc>
          <w:tcPr>
            <w:tcW w:w="868" w:type="pct"/>
            <w:tcBorders>
              <w:top w:val="nil"/>
              <w:left w:val="nil"/>
              <w:bottom w:val="single" w:color="auto" w:sz="4" w:space="0"/>
              <w:right w:val="single" w:color="auto" w:sz="4" w:space="0"/>
            </w:tcBorders>
            <w:shd w:val="clear" w:color="auto" w:fill="auto"/>
            <w:vAlign w:val="center"/>
          </w:tcPr>
          <w:p w14:paraId="5CF8525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3311F8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客流数据融合处理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区域栅格数据处理及适配</w:t>
            </w:r>
          </w:p>
        </w:tc>
        <w:tc>
          <w:tcPr>
            <w:tcW w:w="2229" w:type="pct"/>
            <w:tcBorders>
              <w:top w:val="nil"/>
              <w:left w:val="nil"/>
              <w:bottom w:val="single" w:color="auto" w:sz="4" w:space="0"/>
              <w:right w:val="single" w:color="auto" w:sz="4" w:space="0"/>
            </w:tcBorders>
            <w:shd w:val="clear" w:color="auto" w:fill="auto"/>
            <w:vAlign w:val="center"/>
          </w:tcPr>
          <w:p w14:paraId="0EFC0E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虹桥火车站出发层和到达层客流数据融合处理-区域栅格数据处理及适配</w:t>
            </w:r>
          </w:p>
        </w:tc>
      </w:tr>
      <w:tr w14:paraId="1E75A46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9BAA0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108</w:t>
            </w:r>
          </w:p>
        </w:tc>
        <w:tc>
          <w:tcPr>
            <w:tcW w:w="868" w:type="pct"/>
            <w:tcBorders>
              <w:top w:val="nil"/>
              <w:left w:val="nil"/>
              <w:bottom w:val="single" w:color="auto" w:sz="4" w:space="0"/>
              <w:right w:val="single" w:color="auto" w:sz="4" w:space="0"/>
            </w:tcBorders>
            <w:shd w:val="clear" w:color="auto" w:fill="auto"/>
            <w:vAlign w:val="center"/>
          </w:tcPr>
          <w:p w14:paraId="5CA5B5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22DE4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客流数据融合处理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多维数据融合</w:t>
            </w:r>
          </w:p>
        </w:tc>
        <w:tc>
          <w:tcPr>
            <w:tcW w:w="2229" w:type="pct"/>
            <w:tcBorders>
              <w:top w:val="nil"/>
              <w:left w:val="nil"/>
              <w:bottom w:val="single" w:color="auto" w:sz="4" w:space="0"/>
              <w:right w:val="single" w:color="auto" w:sz="4" w:space="0"/>
            </w:tcBorders>
            <w:shd w:val="clear" w:color="auto" w:fill="auto"/>
            <w:vAlign w:val="center"/>
          </w:tcPr>
          <w:p w14:paraId="20B6A7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虹桥火车站出发层和到达层客流数据融合处理-多维数据融合</w:t>
            </w:r>
          </w:p>
        </w:tc>
      </w:tr>
      <w:tr w14:paraId="500C860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B42FF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109</w:t>
            </w:r>
          </w:p>
        </w:tc>
        <w:tc>
          <w:tcPr>
            <w:tcW w:w="868" w:type="pct"/>
            <w:tcBorders>
              <w:top w:val="nil"/>
              <w:left w:val="nil"/>
              <w:bottom w:val="single" w:color="auto" w:sz="4" w:space="0"/>
              <w:right w:val="single" w:color="auto" w:sz="4" w:space="0"/>
            </w:tcBorders>
            <w:shd w:val="clear" w:color="auto" w:fill="auto"/>
            <w:vAlign w:val="center"/>
          </w:tcPr>
          <w:p w14:paraId="5A12F7E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903172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客流数据融合处理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实时客流汇聚处理</w:t>
            </w:r>
          </w:p>
        </w:tc>
        <w:tc>
          <w:tcPr>
            <w:tcW w:w="2229" w:type="pct"/>
            <w:tcBorders>
              <w:top w:val="nil"/>
              <w:left w:val="nil"/>
              <w:bottom w:val="single" w:color="auto" w:sz="4" w:space="0"/>
              <w:right w:val="single" w:color="auto" w:sz="4" w:space="0"/>
            </w:tcBorders>
            <w:shd w:val="clear" w:color="auto" w:fill="auto"/>
            <w:vAlign w:val="center"/>
          </w:tcPr>
          <w:p w14:paraId="08FFAD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虹桥火车站出发层和到达层客流数据融合处理-实时客流汇聚处理</w:t>
            </w:r>
          </w:p>
        </w:tc>
      </w:tr>
      <w:tr w14:paraId="7D6E861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9A11A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110</w:t>
            </w:r>
          </w:p>
        </w:tc>
        <w:tc>
          <w:tcPr>
            <w:tcW w:w="868" w:type="pct"/>
            <w:tcBorders>
              <w:top w:val="nil"/>
              <w:left w:val="nil"/>
              <w:bottom w:val="single" w:color="auto" w:sz="4" w:space="0"/>
              <w:right w:val="single" w:color="auto" w:sz="4" w:space="0"/>
            </w:tcBorders>
            <w:shd w:val="clear" w:color="auto" w:fill="auto"/>
            <w:vAlign w:val="center"/>
          </w:tcPr>
          <w:p w14:paraId="5E3B6B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2DE2F3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客流数据融合处理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历史客流汇聚处理</w:t>
            </w:r>
          </w:p>
        </w:tc>
        <w:tc>
          <w:tcPr>
            <w:tcW w:w="2229" w:type="pct"/>
            <w:tcBorders>
              <w:top w:val="nil"/>
              <w:left w:val="nil"/>
              <w:bottom w:val="single" w:color="auto" w:sz="4" w:space="0"/>
              <w:right w:val="single" w:color="auto" w:sz="4" w:space="0"/>
            </w:tcBorders>
            <w:shd w:val="clear" w:color="auto" w:fill="auto"/>
            <w:vAlign w:val="center"/>
          </w:tcPr>
          <w:p w14:paraId="5AA14F5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虹桥火车站出发层和到达层客流数据融合处理-历史客流汇聚处理</w:t>
            </w:r>
          </w:p>
        </w:tc>
      </w:tr>
      <w:tr w14:paraId="677A88E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A3B2CA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111</w:t>
            </w:r>
          </w:p>
        </w:tc>
        <w:tc>
          <w:tcPr>
            <w:tcW w:w="868" w:type="pct"/>
            <w:tcBorders>
              <w:top w:val="nil"/>
              <w:left w:val="nil"/>
              <w:bottom w:val="single" w:color="auto" w:sz="4" w:space="0"/>
              <w:right w:val="single" w:color="auto" w:sz="4" w:space="0"/>
            </w:tcBorders>
            <w:shd w:val="clear" w:color="auto" w:fill="auto"/>
            <w:vAlign w:val="center"/>
          </w:tcPr>
          <w:p w14:paraId="4A0CDB1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219D72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客流密集度监测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栅格预警</w:t>
            </w:r>
          </w:p>
        </w:tc>
        <w:tc>
          <w:tcPr>
            <w:tcW w:w="2229" w:type="pct"/>
            <w:tcBorders>
              <w:top w:val="nil"/>
              <w:left w:val="nil"/>
              <w:bottom w:val="single" w:color="auto" w:sz="4" w:space="0"/>
              <w:right w:val="single" w:color="auto" w:sz="4" w:space="0"/>
            </w:tcBorders>
            <w:shd w:val="clear" w:color="auto" w:fill="auto"/>
            <w:vAlign w:val="center"/>
          </w:tcPr>
          <w:p w14:paraId="0DF15B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虹桥火车站出发层和到达层客流密集度监测-栅格预警</w:t>
            </w:r>
          </w:p>
        </w:tc>
      </w:tr>
      <w:tr w14:paraId="5CED9CA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66205F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112</w:t>
            </w:r>
          </w:p>
        </w:tc>
        <w:tc>
          <w:tcPr>
            <w:tcW w:w="868" w:type="pct"/>
            <w:tcBorders>
              <w:top w:val="nil"/>
              <w:left w:val="nil"/>
              <w:bottom w:val="single" w:color="auto" w:sz="4" w:space="0"/>
              <w:right w:val="single" w:color="auto" w:sz="4" w:space="0"/>
            </w:tcBorders>
            <w:shd w:val="clear" w:color="auto" w:fill="auto"/>
            <w:vAlign w:val="center"/>
          </w:tcPr>
          <w:p w14:paraId="736FB8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059BF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实时客流量统计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实时统计</w:t>
            </w:r>
          </w:p>
        </w:tc>
        <w:tc>
          <w:tcPr>
            <w:tcW w:w="2229" w:type="pct"/>
            <w:tcBorders>
              <w:top w:val="nil"/>
              <w:left w:val="nil"/>
              <w:bottom w:val="single" w:color="auto" w:sz="4" w:space="0"/>
              <w:right w:val="single" w:color="auto" w:sz="4" w:space="0"/>
            </w:tcBorders>
            <w:shd w:val="clear" w:color="auto" w:fill="auto"/>
            <w:vAlign w:val="center"/>
          </w:tcPr>
          <w:p w14:paraId="718B360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虹桥火车站出发层和到达层实时客流量统计-实时统计</w:t>
            </w:r>
          </w:p>
        </w:tc>
      </w:tr>
      <w:tr w14:paraId="1ACDB26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84F75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113</w:t>
            </w:r>
          </w:p>
        </w:tc>
        <w:tc>
          <w:tcPr>
            <w:tcW w:w="868" w:type="pct"/>
            <w:tcBorders>
              <w:top w:val="nil"/>
              <w:left w:val="nil"/>
              <w:bottom w:val="single" w:color="auto" w:sz="4" w:space="0"/>
              <w:right w:val="single" w:color="auto" w:sz="4" w:space="0"/>
            </w:tcBorders>
            <w:shd w:val="clear" w:color="auto" w:fill="auto"/>
            <w:vAlign w:val="center"/>
          </w:tcPr>
          <w:p w14:paraId="2F1669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47D7B9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实时客流量统计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标准预测</w:t>
            </w:r>
          </w:p>
        </w:tc>
        <w:tc>
          <w:tcPr>
            <w:tcW w:w="2229" w:type="pct"/>
            <w:tcBorders>
              <w:top w:val="nil"/>
              <w:left w:val="nil"/>
              <w:bottom w:val="single" w:color="auto" w:sz="4" w:space="0"/>
              <w:right w:val="single" w:color="auto" w:sz="4" w:space="0"/>
            </w:tcBorders>
            <w:shd w:val="clear" w:color="auto" w:fill="auto"/>
            <w:vAlign w:val="center"/>
          </w:tcPr>
          <w:p w14:paraId="415A21E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虹桥火车站出发层和到达层实时客流量统计-标准预测</w:t>
            </w:r>
          </w:p>
        </w:tc>
      </w:tr>
      <w:tr w14:paraId="27EC48A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1CE67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114</w:t>
            </w:r>
          </w:p>
        </w:tc>
        <w:tc>
          <w:tcPr>
            <w:tcW w:w="868" w:type="pct"/>
            <w:tcBorders>
              <w:top w:val="nil"/>
              <w:left w:val="nil"/>
              <w:bottom w:val="single" w:color="auto" w:sz="4" w:space="0"/>
              <w:right w:val="single" w:color="auto" w:sz="4" w:space="0"/>
            </w:tcBorders>
            <w:shd w:val="clear" w:color="auto" w:fill="auto"/>
            <w:vAlign w:val="center"/>
          </w:tcPr>
          <w:p w14:paraId="2BA35C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3572BF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实时客流量统计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拓展场景预测</w:t>
            </w:r>
          </w:p>
        </w:tc>
        <w:tc>
          <w:tcPr>
            <w:tcW w:w="2229" w:type="pct"/>
            <w:tcBorders>
              <w:top w:val="nil"/>
              <w:left w:val="nil"/>
              <w:bottom w:val="single" w:color="auto" w:sz="4" w:space="0"/>
              <w:right w:val="single" w:color="auto" w:sz="4" w:space="0"/>
            </w:tcBorders>
            <w:shd w:val="clear" w:color="auto" w:fill="auto"/>
            <w:vAlign w:val="center"/>
          </w:tcPr>
          <w:p w14:paraId="323DFD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虹桥火车站出发层和到达层实时客流量统计-拓展场景预测</w:t>
            </w:r>
          </w:p>
        </w:tc>
      </w:tr>
      <w:tr w14:paraId="12DD8A8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F6FC2F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115</w:t>
            </w:r>
          </w:p>
        </w:tc>
        <w:tc>
          <w:tcPr>
            <w:tcW w:w="868" w:type="pct"/>
            <w:tcBorders>
              <w:top w:val="nil"/>
              <w:left w:val="nil"/>
              <w:bottom w:val="single" w:color="auto" w:sz="4" w:space="0"/>
              <w:right w:val="single" w:color="auto" w:sz="4" w:space="0"/>
            </w:tcBorders>
            <w:shd w:val="clear" w:color="auto" w:fill="auto"/>
            <w:vAlign w:val="center"/>
          </w:tcPr>
          <w:p w14:paraId="7DA7B1F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E27AC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客流量热力图展示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实时展示</w:t>
            </w:r>
          </w:p>
        </w:tc>
        <w:tc>
          <w:tcPr>
            <w:tcW w:w="2229" w:type="pct"/>
            <w:tcBorders>
              <w:top w:val="nil"/>
              <w:left w:val="nil"/>
              <w:bottom w:val="single" w:color="auto" w:sz="4" w:space="0"/>
              <w:right w:val="single" w:color="auto" w:sz="4" w:space="0"/>
            </w:tcBorders>
            <w:shd w:val="clear" w:color="auto" w:fill="auto"/>
            <w:vAlign w:val="center"/>
          </w:tcPr>
          <w:p w14:paraId="47D52EE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虹桥火车站出发层和到达层客流量热力图实时展示</w:t>
            </w:r>
          </w:p>
        </w:tc>
      </w:tr>
      <w:tr w14:paraId="6D643E3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0BED4C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116</w:t>
            </w:r>
          </w:p>
        </w:tc>
        <w:tc>
          <w:tcPr>
            <w:tcW w:w="868" w:type="pct"/>
            <w:tcBorders>
              <w:top w:val="nil"/>
              <w:left w:val="nil"/>
              <w:bottom w:val="single" w:color="auto" w:sz="4" w:space="0"/>
              <w:right w:val="single" w:color="auto" w:sz="4" w:space="0"/>
            </w:tcBorders>
            <w:shd w:val="clear" w:color="auto" w:fill="auto"/>
            <w:vAlign w:val="center"/>
          </w:tcPr>
          <w:p w14:paraId="169090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85F8A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客流量热力图展示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热力图回放</w:t>
            </w:r>
          </w:p>
        </w:tc>
        <w:tc>
          <w:tcPr>
            <w:tcW w:w="2229" w:type="pct"/>
            <w:tcBorders>
              <w:top w:val="nil"/>
              <w:left w:val="nil"/>
              <w:bottom w:val="single" w:color="auto" w:sz="4" w:space="0"/>
              <w:right w:val="single" w:color="auto" w:sz="4" w:space="0"/>
            </w:tcBorders>
            <w:shd w:val="clear" w:color="auto" w:fill="auto"/>
            <w:vAlign w:val="center"/>
          </w:tcPr>
          <w:p w14:paraId="26C0B61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虹桥火车站出发层和到达层客流量热力图展示-热力图回放</w:t>
            </w:r>
          </w:p>
        </w:tc>
      </w:tr>
      <w:tr w14:paraId="2F76B73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AC456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117</w:t>
            </w:r>
          </w:p>
        </w:tc>
        <w:tc>
          <w:tcPr>
            <w:tcW w:w="868" w:type="pct"/>
            <w:tcBorders>
              <w:top w:val="nil"/>
              <w:left w:val="nil"/>
              <w:bottom w:val="single" w:color="auto" w:sz="4" w:space="0"/>
              <w:right w:val="single" w:color="auto" w:sz="4" w:space="0"/>
            </w:tcBorders>
            <w:shd w:val="clear" w:color="auto" w:fill="auto"/>
            <w:vAlign w:val="center"/>
          </w:tcPr>
          <w:p w14:paraId="1A5286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551206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地铁出入口实时客流统计</w:t>
            </w:r>
          </w:p>
        </w:tc>
        <w:tc>
          <w:tcPr>
            <w:tcW w:w="2229" w:type="pct"/>
            <w:tcBorders>
              <w:top w:val="nil"/>
              <w:left w:val="nil"/>
              <w:bottom w:val="single" w:color="auto" w:sz="4" w:space="0"/>
              <w:right w:val="single" w:color="auto" w:sz="4" w:space="0"/>
            </w:tcBorders>
            <w:shd w:val="clear" w:color="auto" w:fill="auto"/>
            <w:vAlign w:val="center"/>
          </w:tcPr>
          <w:p w14:paraId="5B33906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虹桥火车站出发层和到达层地铁出入口实时客流统计</w:t>
            </w:r>
          </w:p>
        </w:tc>
      </w:tr>
      <w:tr w14:paraId="31E85F1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FAA69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118</w:t>
            </w:r>
          </w:p>
        </w:tc>
        <w:tc>
          <w:tcPr>
            <w:tcW w:w="868" w:type="pct"/>
            <w:tcBorders>
              <w:top w:val="nil"/>
              <w:left w:val="nil"/>
              <w:bottom w:val="single" w:color="auto" w:sz="4" w:space="0"/>
              <w:right w:val="single" w:color="auto" w:sz="4" w:space="0"/>
            </w:tcBorders>
            <w:shd w:val="clear" w:color="auto" w:fill="auto"/>
            <w:vAlign w:val="center"/>
          </w:tcPr>
          <w:p w14:paraId="2A32DC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22C0C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公交候车区实时客流统计</w:t>
            </w:r>
          </w:p>
        </w:tc>
        <w:tc>
          <w:tcPr>
            <w:tcW w:w="2229" w:type="pct"/>
            <w:tcBorders>
              <w:top w:val="nil"/>
              <w:left w:val="nil"/>
              <w:bottom w:val="single" w:color="auto" w:sz="4" w:space="0"/>
              <w:right w:val="single" w:color="auto" w:sz="4" w:space="0"/>
            </w:tcBorders>
            <w:shd w:val="clear" w:color="auto" w:fill="auto"/>
            <w:vAlign w:val="center"/>
          </w:tcPr>
          <w:p w14:paraId="4EE1B4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虹桥火车站出发层和到达层公交候车区实时客流统计</w:t>
            </w:r>
          </w:p>
        </w:tc>
      </w:tr>
      <w:tr w14:paraId="4338493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74AAC5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119</w:t>
            </w:r>
          </w:p>
        </w:tc>
        <w:tc>
          <w:tcPr>
            <w:tcW w:w="868" w:type="pct"/>
            <w:tcBorders>
              <w:top w:val="nil"/>
              <w:left w:val="nil"/>
              <w:bottom w:val="single" w:color="auto" w:sz="4" w:space="0"/>
              <w:right w:val="single" w:color="auto" w:sz="4" w:space="0"/>
            </w:tcBorders>
            <w:shd w:val="clear" w:color="auto" w:fill="auto"/>
            <w:vAlign w:val="center"/>
          </w:tcPr>
          <w:p w14:paraId="44C602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46A2EB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出租车候车区实时客流统计</w:t>
            </w:r>
          </w:p>
        </w:tc>
        <w:tc>
          <w:tcPr>
            <w:tcW w:w="2229" w:type="pct"/>
            <w:tcBorders>
              <w:top w:val="nil"/>
              <w:left w:val="nil"/>
              <w:bottom w:val="single" w:color="auto" w:sz="4" w:space="0"/>
              <w:right w:val="single" w:color="auto" w:sz="4" w:space="0"/>
            </w:tcBorders>
            <w:shd w:val="clear" w:color="auto" w:fill="auto"/>
            <w:vAlign w:val="center"/>
          </w:tcPr>
          <w:p w14:paraId="1597615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虹桥火车站出发层和到达层出租车候车区实时客流统计</w:t>
            </w:r>
          </w:p>
        </w:tc>
      </w:tr>
      <w:tr w14:paraId="1364D23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A68B10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120</w:t>
            </w:r>
          </w:p>
        </w:tc>
        <w:tc>
          <w:tcPr>
            <w:tcW w:w="868" w:type="pct"/>
            <w:tcBorders>
              <w:top w:val="nil"/>
              <w:left w:val="nil"/>
              <w:bottom w:val="single" w:color="auto" w:sz="4" w:space="0"/>
              <w:right w:val="single" w:color="auto" w:sz="4" w:space="0"/>
            </w:tcBorders>
            <w:shd w:val="clear" w:color="auto" w:fill="auto"/>
            <w:vAlign w:val="center"/>
          </w:tcPr>
          <w:p w14:paraId="130C4A1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8AE29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网约车候车区实时客流统计</w:t>
            </w:r>
          </w:p>
        </w:tc>
        <w:tc>
          <w:tcPr>
            <w:tcW w:w="2229" w:type="pct"/>
            <w:tcBorders>
              <w:top w:val="nil"/>
              <w:left w:val="nil"/>
              <w:bottom w:val="single" w:color="auto" w:sz="4" w:space="0"/>
              <w:right w:val="single" w:color="auto" w:sz="4" w:space="0"/>
            </w:tcBorders>
            <w:shd w:val="clear" w:color="auto" w:fill="auto"/>
            <w:vAlign w:val="center"/>
          </w:tcPr>
          <w:p w14:paraId="304F1BD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虹桥火车站出发层和到达层网约车候车区实时客流统计</w:t>
            </w:r>
          </w:p>
        </w:tc>
      </w:tr>
      <w:tr w14:paraId="4DCC836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666E6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121</w:t>
            </w:r>
          </w:p>
        </w:tc>
        <w:tc>
          <w:tcPr>
            <w:tcW w:w="868" w:type="pct"/>
            <w:tcBorders>
              <w:top w:val="nil"/>
              <w:left w:val="nil"/>
              <w:bottom w:val="single" w:color="auto" w:sz="4" w:space="0"/>
              <w:right w:val="single" w:color="auto" w:sz="4" w:space="0"/>
            </w:tcBorders>
            <w:shd w:val="clear" w:color="auto" w:fill="auto"/>
            <w:vAlign w:val="center"/>
          </w:tcPr>
          <w:p w14:paraId="095483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20DB7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虹桥火车站出发层和到达层客流监测（手机信令）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停车场实时客流统计</w:t>
            </w:r>
          </w:p>
        </w:tc>
        <w:tc>
          <w:tcPr>
            <w:tcW w:w="2229" w:type="pct"/>
            <w:tcBorders>
              <w:top w:val="nil"/>
              <w:left w:val="nil"/>
              <w:bottom w:val="single" w:color="auto" w:sz="4" w:space="0"/>
              <w:right w:val="single" w:color="auto" w:sz="4" w:space="0"/>
            </w:tcBorders>
            <w:shd w:val="clear" w:color="auto" w:fill="auto"/>
            <w:vAlign w:val="center"/>
          </w:tcPr>
          <w:p w14:paraId="2064F41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对接手机信令数据，开展</w:t>
            </w:r>
            <w:r>
              <w:rPr>
                <w:rFonts w:hint="eastAsia" w:cs="宋体" w:asciiTheme="majorEastAsia" w:hAnsiTheme="majorEastAsia" w:eastAsiaTheme="majorEastAsia"/>
                <w:color w:val="000000"/>
                <w:kern w:val="0"/>
                <w:sz w:val="21"/>
                <w:szCs w:val="21"/>
                <w:highlight w:val="none"/>
              </w:rPr>
              <w:t>虹桥火车站出发层和到达层停车场实时客流统计</w:t>
            </w:r>
          </w:p>
        </w:tc>
      </w:tr>
      <w:tr w14:paraId="4595355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B78981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122</w:t>
            </w:r>
          </w:p>
        </w:tc>
        <w:tc>
          <w:tcPr>
            <w:tcW w:w="868" w:type="pct"/>
            <w:tcBorders>
              <w:top w:val="nil"/>
              <w:left w:val="nil"/>
              <w:bottom w:val="single" w:color="auto" w:sz="4" w:space="0"/>
              <w:right w:val="single" w:color="auto" w:sz="4" w:space="0"/>
            </w:tcBorders>
            <w:shd w:val="clear" w:color="auto" w:fill="auto"/>
            <w:vAlign w:val="center"/>
          </w:tcPr>
          <w:p w14:paraId="48B0AD0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F9DAE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到达层重点区域客流量监测</w:t>
            </w:r>
          </w:p>
        </w:tc>
        <w:tc>
          <w:tcPr>
            <w:tcW w:w="2229" w:type="pct"/>
            <w:tcBorders>
              <w:top w:val="nil"/>
              <w:left w:val="nil"/>
              <w:bottom w:val="single" w:color="auto" w:sz="4" w:space="0"/>
              <w:right w:val="single" w:color="auto" w:sz="4" w:space="0"/>
            </w:tcBorders>
            <w:shd w:val="clear" w:color="auto" w:fill="auto"/>
            <w:vAlign w:val="center"/>
          </w:tcPr>
          <w:p w14:paraId="56CDA0D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对接视频分析数据，开展</w:t>
            </w:r>
            <w:r>
              <w:rPr>
                <w:rFonts w:hint="eastAsia" w:cs="宋体" w:asciiTheme="majorEastAsia" w:hAnsiTheme="majorEastAsia" w:eastAsiaTheme="majorEastAsia"/>
                <w:color w:val="000000"/>
                <w:kern w:val="0"/>
                <w:sz w:val="21"/>
                <w:szCs w:val="21"/>
                <w:highlight w:val="none"/>
              </w:rPr>
              <w:t>统计枢纽到达层重点区域/通道内的实时客流量数据、出站口到达旅客数据。</w:t>
            </w:r>
          </w:p>
        </w:tc>
      </w:tr>
      <w:tr w14:paraId="782B70C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087F95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123</w:t>
            </w:r>
          </w:p>
        </w:tc>
        <w:tc>
          <w:tcPr>
            <w:tcW w:w="868" w:type="pct"/>
            <w:tcBorders>
              <w:top w:val="nil"/>
              <w:left w:val="nil"/>
              <w:bottom w:val="single" w:color="auto" w:sz="4" w:space="0"/>
              <w:right w:val="single" w:color="auto" w:sz="4" w:space="0"/>
            </w:tcBorders>
            <w:shd w:val="clear" w:color="auto" w:fill="auto"/>
            <w:vAlign w:val="center"/>
          </w:tcPr>
          <w:p w14:paraId="04809B9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EBFD58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出站口客流量监测</w:t>
            </w:r>
          </w:p>
        </w:tc>
        <w:tc>
          <w:tcPr>
            <w:tcW w:w="2229" w:type="pct"/>
            <w:tcBorders>
              <w:top w:val="nil"/>
              <w:left w:val="nil"/>
              <w:bottom w:val="single" w:color="auto" w:sz="4" w:space="0"/>
              <w:right w:val="single" w:color="auto" w:sz="4" w:space="0"/>
            </w:tcBorders>
            <w:shd w:val="clear" w:color="auto" w:fill="auto"/>
            <w:vAlign w:val="center"/>
          </w:tcPr>
          <w:p w14:paraId="1EEC26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对接视频分析数据，</w:t>
            </w:r>
            <w:r>
              <w:rPr>
                <w:rFonts w:hint="eastAsia" w:cs="宋体" w:asciiTheme="majorEastAsia" w:hAnsiTheme="majorEastAsia" w:eastAsiaTheme="majorEastAsia"/>
                <w:color w:val="000000"/>
                <w:kern w:val="0"/>
                <w:sz w:val="21"/>
                <w:szCs w:val="21"/>
                <w:highlight w:val="none"/>
              </w:rPr>
              <w:t>统计出站口到达旅客数据。</w:t>
            </w:r>
          </w:p>
        </w:tc>
      </w:tr>
      <w:tr w14:paraId="3FA66D4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482770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124</w:t>
            </w:r>
          </w:p>
        </w:tc>
        <w:tc>
          <w:tcPr>
            <w:tcW w:w="868" w:type="pct"/>
            <w:tcBorders>
              <w:top w:val="nil"/>
              <w:left w:val="nil"/>
              <w:bottom w:val="single" w:color="auto" w:sz="4" w:space="0"/>
              <w:right w:val="single" w:color="auto" w:sz="4" w:space="0"/>
            </w:tcBorders>
            <w:shd w:val="clear" w:color="auto" w:fill="auto"/>
            <w:vAlign w:val="center"/>
          </w:tcPr>
          <w:p w14:paraId="38B35F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41200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区域旅客平均通行速度</w:t>
            </w:r>
          </w:p>
        </w:tc>
        <w:tc>
          <w:tcPr>
            <w:tcW w:w="2229" w:type="pct"/>
            <w:tcBorders>
              <w:top w:val="nil"/>
              <w:left w:val="nil"/>
              <w:bottom w:val="single" w:color="auto" w:sz="4" w:space="0"/>
              <w:right w:val="single" w:color="auto" w:sz="4" w:space="0"/>
            </w:tcBorders>
            <w:shd w:val="clear" w:color="auto" w:fill="auto"/>
            <w:vAlign w:val="center"/>
          </w:tcPr>
          <w:p w14:paraId="39DFB7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通过摄像头感知数据,计算枢纽到达层重点区域/通道内的客流平均通行速度</w:t>
            </w:r>
          </w:p>
        </w:tc>
      </w:tr>
      <w:tr w14:paraId="5BAFF83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7ADF3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125</w:t>
            </w:r>
          </w:p>
        </w:tc>
        <w:tc>
          <w:tcPr>
            <w:tcW w:w="868" w:type="pct"/>
            <w:tcBorders>
              <w:top w:val="nil"/>
              <w:left w:val="nil"/>
              <w:bottom w:val="single" w:color="auto" w:sz="4" w:space="0"/>
              <w:right w:val="single" w:color="auto" w:sz="4" w:space="0"/>
            </w:tcBorders>
            <w:shd w:val="clear" w:color="auto" w:fill="auto"/>
            <w:vAlign w:val="center"/>
          </w:tcPr>
          <w:p w14:paraId="0EBAB2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06FCD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客流拥挤度监测</w:t>
            </w:r>
          </w:p>
        </w:tc>
        <w:tc>
          <w:tcPr>
            <w:tcW w:w="2229" w:type="pct"/>
            <w:tcBorders>
              <w:top w:val="nil"/>
              <w:left w:val="nil"/>
              <w:bottom w:val="single" w:color="auto" w:sz="4" w:space="0"/>
              <w:right w:val="single" w:color="auto" w:sz="4" w:space="0"/>
            </w:tcBorders>
            <w:shd w:val="clear" w:color="auto" w:fill="auto"/>
            <w:vAlign w:val="center"/>
          </w:tcPr>
          <w:p w14:paraId="2B5902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通过摄像头感知数据,计算枢纽到达层重点区域/通道内的客流拥挤度</w:t>
            </w:r>
          </w:p>
        </w:tc>
      </w:tr>
      <w:tr w14:paraId="14C1601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E50148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126</w:t>
            </w:r>
          </w:p>
        </w:tc>
        <w:tc>
          <w:tcPr>
            <w:tcW w:w="868" w:type="pct"/>
            <w:tcBorders>
              <w:top w:val="nil"/>
              <w:left w:val="nil"/>
              <w:bottom w:val="single" w:color="auto" w:sz="4" w:space="0"/>
              <w:right w:val="single" w:color="auto" w:sz="4" w:space="0"/>
            </w:tcBorders>
            <w:shd w:val="clear" w:color="auto" w:fill="auto"/>
            <w:vAlign w:val="center"/>
          </w:tcPr>
          <w:p w14:paraId="3FCA8F1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1E090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客流流向监测</w:t>
            </w:r>
          </w:p>
        </w:tc>
        <w:tc>
          <w:tcPr>
            <w:tcW w:w="2229" w:type="pct"/>
            <w:tcBorders>
              <w:top w:val="nil"/>
              <w:left w:val="nil"/>
              <w:bottom w:val="single" w:color="auto" w:sz="4" w:space="0"/>
              <w:right w:val="single" w:color="auto" w:sz="4" w:space="0"/>
            </w:tcBorders>
            <w:shd w:val="clear" w:color="auto" w:fill="auto"/>
            <w:vAlign w:val="center"/>
          </w:tcPr>
          <w:p w14:paraId="765E44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通过摄像头感知数据,计算枢纽到达层重点区域/通道内的客流流向及流量</w:t>
            </w:r>
          </w:p>
        </w:tc>
      </w:tr>
      <w:tr w14:paraId="5CFD4B5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BACEBF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127</w:t>
            </w:r>
          </w:p>
        </w:tc>
        <w:tc>
          <w:tcPr>
            <w:tcW w:w="868" w:type="pct"/>
            <w:tcBorders>
              <w:top w:val="nil"/>
              <w:left w:val="nil"/>
              <w:bottom w:val="single" w:color="auto" w:sz="4" w:space="0"/>
              <w:right w:val="single" w:color="auto" w:sz="4" w:space="0"/>
            </w:tcBorders>
            <w:shd w:val="clear" w:color="auto" w:fill="auto"/>
            <w:vAlign w:val="center"/>
          </w:tcPr>
          <w:p w14:paraId="1C758C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8C7F5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乘客位置感知</w:t>
            </w:r>
          </w:p>
        </w:tc>
        <w:tc>
          <w:tcPr>
            <w:tcW w:w="2229" w:type="pct"/>
            <w:tcBorders>
              <w:top w:val="nil"/>
              <w:left w:val="nil"/>
              <w:bottom w:val="single" w:color="auto" w:sz="4" w:space="0"/>
              <w:right w:val="single" w:color="auto" w:sz="4" w:space="0"/>
            </w:tcBorders>
            <w:shd w:val="clear" w:color="auto" w:fill="auto"/>
            <w:vAlign w:val="center"/>
          </w:tcPr>
          <w:p w14:paraId="711705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通过摄像头感知数据,计算枢纽到达层重点区域/通道内的乘客坐标</w:t>
            </w:r>
          </w:p>
        </w:tc>
      </w:tr>
      <w:tr w14:paraId="6FC7CDC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E6B050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128</w:t>
            </w:r>
          </w:p>
        </w:tc>
        <w:tc>
          <w:tcPr>
            <w:tcW w:w="868" w:type="pct"/>
            <w:tcBorders>
              <w:top w:val="nil"/>
              <w:left w:val="nil"/>
              <w:bottom w:val="single" w:color="auto" w:sz="4" w:space="0"/>
              <w:right w:val="single" w:color="auto" w:sz="4" w:space="0"/>
            </w:tcBorders>
            <w:shd w:val="clear" w:color="auto" w:fill="auto"/>
            <w:vAlign w:val="center"/>
          </w:tcPr>
          <w:p w14:paraId="5958EF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5C15D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客流特征感知</w:t>
            </w:r>
          </w:p>
        </w:tc>
        <w:tc>
          <w:tcPr>
            <w:tcW w:w="2229" w:type="pct"/>
            <w:tcBorders>
              <w:top w:val="nil"/>
              <w:left w:val="nil"/>
              <w:bottom w:val="single" w:color="auto" w:sz="4" w:space="0"/>
              <w:right w:val="single" w:color="auto" w:sz="4" w:space="0"/>
            </w:tcBorders>
            <w:shd w:val="clear" w:color="auto" w:fill="auto"/>
            <w:vAlign w:val="center"/>
          </w:tcPr>
          <w:p w14:paraId="5CE5F4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通过摄像头感知数据,计算枢纽到达层重点区域/通道内的乘客基本特征及行为特征</w:t>
            </w:r>
          </w:p>
        </w:tc>
      </w:tr>
      <w:tr w14:paraId="08D846F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A33859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129</w:t>
            </w:r>
          </w:p>
        </w:tc>
        <w:tc>
          <w:tcPr>
            <w:tcW w:w="868" w:type="pct"/>
            <w:tcBorders>
              <w:top w:val="nil"/>
              <w:left w:val="nil"/>
              <w:bottom w:val="single" w:color="auto" w:sz="4" w:space="0"/>
              <w:right w:val="single" w:color="auto" w:sz="4" w:space="0"/>
            </w:tcBorders>
            <w:shd w:val="clear" w:color="auto" w:fill="auto"/>
            <w:vAlign w:val="center"/>
          </w:tcPr>
          <w:p w14:paraId="4C6034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FBCAA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虹桥火车站到达层客流监测（视频分析）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客流体征匹配</w:t>
            </w:r>
          </w:p>
        </w:tc>
        <w:tc>
          <w:tcPr>
            <w:tcW w:w="2229" w:type="pct"/>
            <w:tcBorders>
              <w:top w:val="nil"/>
              <w:left w:val="nil"/>
              <w:bottom w:val="single" w:color="auto" w:sz="4" w:space="0"/>
              <w:right w:val="single" w:color="auto" w:sz="4" w:space="0"/>
            </w:tcBorders>
            <w:shd w:val="clear" w:color="auto" w:fill="auto"/>
            <w:vAlign w:val="center"/>
          </w:tcPr>
          <w:p w14:paraId="47D83D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通过摄像头感知数据,根据客流体征进行出站客流和各疏散方式上客点之间的乘客匹配</w:t>
            </w:r>
          </w:p>
        </w:tc>
      </w:tr>
      <w:tr w14:paraId="3D5C54E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18C30C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130</w:t>
            </w:r>
          </w:p>
        </w:tc>
        <w:tc>
          <w:tcPr>
            <w:tcW w:w="868" w:type="pct"/>
            <w:tcBorders>
              <w:top w:val="nil"/>
              <w:left w:val="nil"/>
              <w:bottom w:val="single" w:color="auto" w:sz="4" w:space="0"/>
              <w:right w:val="single" w:color="auto" w:sz="4" w:space="0"/>
            </w:tcBorders>
            <w:shd w:val="clear" w:color="auto" w:fill="auto"/>
            <w:vAlign w:val="center"/>
          </w:tcPr>
          <w:p w14:paraId="692481A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FEB3F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虹桥火车站到达层探测客流感知（定位数据分析）</w:t>
            </w:r>
          </w:p>
        </w:tc>
        <w:tc>
          <w:tcPr>
            <w:tcW w:w="2229" w:type="pct"/>
            <w:tcBorders>
              <w:top w:val="nil"/>
              <w:left w:val="nil"/>
              <w:bottom w:val="single" w:color="auto" w:sz="4" w:space="0"/>
              <w:right w:val="single" w:color="auto" w:sz="4" w:space="0"/>
            </w:tcBorders>
            <w:shd w:val="clear" w:color="auto" w:fill="auto"/>
            <w:vAlign w:val="center"/>
          </w:tcPr>
          <w:p w14:paraId="47644C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客流感知包含虹桥火车站到达层定位客流分布</w:t>
            </w:r>
          </w:p>
        </w:tc>
      </w:tr>
      <w:tr w14:paraId="45ED4EE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5A3302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131</w:t>
            </w:r>
          </w:p>
        </w:tc>
        <w:tc>
          <w:tcPr>
            <w:tcW w:w="868" w:type="pct"/>
            <w:tcBorders>
              <w:top w:val="nil"/>
              <w:left w:val="nil"/>
              <w:bottom w:val="single" w:color="auto" w:sz="4" w:space="0"/>
              <w:right w:val="single" w:color="auto" w:sz="4" w:space="0"/>
            </w:tcBorders>
            <w:shd w:val="clear" w:color="auto" w:fill="auto"/>
            <w:vAlign w:val="center"/>
          </w:tcPr>
          <w:p w14:paraId="33285C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67987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虹桥火车站市域铁到达区探测客流感知（定位数据分析）</w:t>
            </w:r>
          </w:p>
        </w:tc>
        <w:tc>
          <w:tcPr>
            <w:tcW w:w="2229" w:type="pct"/>
            <w:tcBorders>
              <w:top w:val="nil"/>
              <w:left w:val="nil"/>
              <w:bottom w:val="single" w:color="auto" w:sz="4" w:space="0"/>
              <w:right w:val="single" w:color="auto" w:sz="4" w:space="0"/>
            </w:tcBorders>
            <w:shd w:val="clear" w:color="auto" w:fill="auto"/>
            <w:vAlign w:val="center"/>
          </w:tcPr>
          <w:p w14:paraId="0D72636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客流感知包含虹桥火车站市域铁到达区域定位客流分布</w:t>
            </w:r>
          </w:p>
        </w:tc>
      </w:tr>
      <w:tr w14:paraId="2AB5A70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B2E38F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132</w:t>
            </w:r>
          </w:p>
        </w:tc>
        <w:tc>
          <w:tcPr>
            <w:tcW w:w="868" w:type="pct"/>
            <w:tcBorders>
              <w:top w:val="nil"/>
              <w:left w:val="nil"/>
              <w:bottom w:val="single" w:color="auto" w:sz="4" w:space="0"/>
              <w:right w:val="single" w:color="auto" w:sz="4" w:space="0"/>
            </w:tcBorders>
            <w:shd w:val="clear" w:color="auto" w:fill="auto"/>
            <w:vAlign w:val="center"/>
          </w:tcPr>
          <w:p w14:paraId="09ECE81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5625E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虹桥火车站到达层探测客流轨迹统计分析（定位数据分析）</w:t>
            </w:r>
          </w:p>
        </w:tc>
        <w:tc>
          <w:tcPr>
            <w:tcW w:w="2229" w:type="pct"/>
            <w:tcBorders>
              <w:top w:val="nil"/>
              <w:left w:val="nil"/>
              <w:bottom w:val="single" w:color="auto" w:sz="4" w:space="0"/>
              <w:right w:val="single" w:color="auto" w:sz="4" w:space="0"/>
            </w:tcBorders>
            <w:shd w:val="clear" w:color="auto" w:fill="auto"/>
            <w:vAlign w:val="center"/>
          </w:tcPr>
          <w:p w14:paraId="56BAC7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轨迹统计分析包含虹桥火车站到达层常用轨迹统计</w:t>
            </w:r>
          </w:p>
        </w:tc>
      </w:tr>
      <w:tr w14:paraId="6115B92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EC220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133</w:t>
            </w:r>
          </w:p>
        </w:tc>
        <w:tc>
          <w:tcPr>
            <w:tcW w:w="868" w:type="pct"/>
            <w:tcBorders>
              <w:top w:val="nil"/>
              <w:left w:val="nil"/>
              <w:bottom w:val="single" w:color="auto" w:sz="4" w:space="0"/>
              <w:right w:val="single" w:color="auto" w:sz="4" w:space="0"/>
            </w:tcBorders>
            <w:shd w:val="clear" w:color="auto" w:fill="auto"/>
            <w:vAlign w:val="center"/>
          </w:tcPr>
          <w:p w14:paraId="4FDC6E8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4DABC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虹桥火车站市域铁到达层探测客流轨迹统计分析（定位数据分析）</w:t>
            </w:r>
          </w:p>
        </w:tc>
        <w:tc>
          <w:tcPr>
            <w:tcW w:w="2229" w:type="pct"/>
            <w:tcBorders>
              <w:top w:val="nil"/>
              <w:left w:val="nil"/>
              <w:bottom w:val="single" w:color="auto" w:sz="4" w:space="0"/>
              <w:right w:val="single" w:color="auto" w:sz="4" w:space="0"/>
            </w:tcBorders>
            <w:shd w:val="clear" w:color="auto" w:fill="auto"/>
            <w:vAlign w:val="center"/>
          </w:tcPr>
          <w:p w14:paraId="00116D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轨迹统计分析包含虹桥火车站市域铁到达区域常用轨迹统计</w:t>
            </w:r>
          </w:p>
        </w:tc>
      </w:tr>
      <w:tr w14:paraId="311575A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28275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134</w:t>
            </w:r>
          </w:p>
        </w:tc>
        <w:tc>
          <w:tcPr>
            <w:tcW w:w="868" w:type="pct"/>
            <w:tcBorders>
              <w:top w:val="nil"/>
              <w:left w:val="nil"/>
              <w:bottom w:val="single" w:color="auto" w:sz="4" w:space="0"/>
              <w:right w:val="single" w:color="auto" w:sz="4" w:space="0"/>
            </w:tcBorders>
            <w:shd w:val="clear" w:color="auto" w:fill="auto"/>
            <w:vAlign w:val="center"/>
          </w:tcPr>
          <w:p w14:paraId="2401A3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EEF0B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虹桥火车站到达层客流探测态势监测（定位数据分析）</w:t>
            </w:r>
          </w:p>
        </w:tc>
        <w:tc>
          <w:tcPr>
            <w:tcW w:w="2229" w:type="pct"/>
            <w:tcBorders>
              <w:top w:val="nil"/>
              <w:left w:val="nil"/>
              <w:bottom w:val="single" w:color="auto" w:sz="4" w:space="0"/>
              <w:right w:val="single" w:color="auto" w:sz="4" w:space="0"/>
            </w:tcBorders>
            <w:shd w:val="clear" w:color="auto" w:fill="auto"/>
            <w:vAlign w:val="center"/>
          </w:tcPr>
          <w:p w14:paraId="563CE3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态势监测</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rPr>
              <w:t>针对打开蓝牙群体(含使用蓝牙定位导航群体,不包含只使用GPS定位导航群体),包含特定客群分布、特定客群聚集等功能</w:t>
            </w:r>
          </w:p>
        </w:tc>
      </w:tr>
      <w:tr w14:paraId="30D672A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523824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135</w:t>
            </w:r>
          </w:p>
        </w:tc>
        <w:tc>
          <w:tcPr>
            <w:tcW w:w="868" w:type="pct"/>
            <w:tcBorders>
              <w:top w:val="nil"/>
              <w:left w:val="nil"/>
              <w:bottom w:val="single" w:color="auto" w:sz="4" w:space="0"/>
              <w:right w:val="single" w:color="auto" w:sz="4" w:space="0"/>
            </w:tcBorders>
            <w:shd w:val="clear" w:color="auto" w:fill="auto"/>
            <w:vAlign w:val="center"/>
          </w:tcPr>
          <w:p w14:paraId="203A6D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693AA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虹桥火车站市域铁到达层客流探测态势监测（定位数据分析）</w:t>
            </w:r>
          </w:p>
        </w:tc>
        <w:tc>
          <w:tcPr>
            <w:tcW w:w="2229" w:type="pct"/>
            <w:tcBorders>
              <w:top w:val="nil"/>
              <w:left w:val="nil"/>
              <w:bottom w:val="single" w:color="auto" w:sz="4" w:space="0"/>
              <w:right w:val="single" w:color="auto" w:sz="4" w:space="0"/>
            </w:tcBorders>
            <w:shd w:val="clear" w:color="auto" w:fill="auto"/>
            <w:vAlign w:val="center"/>
          </w:tcPr>
          <w:p w14:paraId="0370570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融合</w:t>
            </w:r>
            <w:r>
              <w:rPr>
                <w:rFonts w:hint="eastAsia" w:cs="宋体" w:asciiTheme="majorEastAsia" w:hAnsiTheme="majorEastAsia" w:eastAsiaTheme="majorEastAsia"/>
                <w:color w:val="000000"/>
                <w:kern w:val="0"/>
                <w:sz w:val="21"/>
                <w:szCs w:val="21"/>
                <w:highlight w:val="none"/>
              </w:rPr>
              <w:t>定位数据</w:t>
            </w:r>
            <w:r>
              <w:rPr>
                <w:rFonts w:hint="eastAsia" w:cs="宋体" w:asciiTheme="majorEastAsia" w:hAnsiTheme="majorEastAsia" w:eastAsiaTheme="majorEastAsia"/>
                <w:color w:val="000000"/>
                <w:kern w:val="0"/>
                <w:sz w:val="21"/>
                <w:szCs w:val="21"/>
                <w:highlight w:val="none"/>
                <w:lang w:val="en-US" w:eastAsia="zh-CN"/>
              </w:rPr>
              <w:t>实现</w:t>
            </w:r>
            <w:r>
              <w:rPr>
                <w:rFonts w:hint="eastAsia" w:cs="宋体" w:asciiTheme="majorEastAsia" w:hAnsiTheme="majorEastAsia" w:eastAsiaTheme="majorEastAsia"/>
                <w:color w:val="000000"/>
                <w:kern w:val="0"/>
                <w:sz w:val="21"/>
                <w:szCs w:val="21"/>
                <w:highlight w:val="none"/>
              </w:rPr>
              <w:t>态势监测</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rPr>
              <w:t>针对打开蓝牙群体(含使用蓝牙定位导航群体,不包含只使用GPS定位导航群体),包含特定客群分布、特定客群聚集等功能</w:t>
            </w:r>
          </w:p>
        </w:tc>
      </w:tr>
      <w:tr w14:paraId="15F68D9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7E5AC3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136</w:t>
            </w:r>
          </w:p>
        </w:tc>
        <w:tc>
          <w:tcPr>
            <w:tcW w:w="868" w:type="pct"/>
            <w:tcBorders>
              <w:top w:val="nil"/>
              <w:left w:val="nil"/>
              <w:bottom w:val="single" w:color="auto" w:sz="4" w:space="0"/>
              <w:right w:val="single" w:color="auto" w:sz="4" w:space="0"/>
            </w:tcBorders>
            <w:shd w:val="clear" w:color="auto" w:fill="auto"/>
            <w:vAlign w:val="center"/>
          </w:tcPr>
          <w:p w14:paraId="238F95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971E87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各进站口排队人数</w:t>
            </w:r>
          </w:p>
        </w:tc>
        <w:tc>
          <w:tcPr>
            <w:tcW w:w="2229" w:type="pct"/>
            <w:tcBorders>
              <w:top w:val="nil"/>
              <w:left w:val="nil"/>
              <w:bottom w:val="single" w:color="auto" w:sz="4" w:space="0"/>
              <w:right w:val="single" w:color="auto" w:sz="4" w:space="0"/>
            </w:tcBorders>
            <w:shd w:val="clear" w:color="auto" w:fill="auto"/>
            <w:vAlign w:val="center"/>
          </w:tcPr>
          <w:p w14:paraId="074258B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枢纽各疏散方式客流感知-轨道交通客流感知-各进站口排队人数</w:t>
            </w:r>
          </w:p>
        </w:tc>
      </w:tr>
      <w:tr w14:paraId="71E5E74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C76050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137</w:t>
            </w:r>
          </w:p>
        </w:tc>
        <w:tc>
          <w:tcPr>
            <w:tcW w:w="868" w:type="pct"/>
            <w:tcBorders>
              <w:top w:val="nil"/>
              <w:left w:val="nil"/>
              <w:bottom w:val="single" w:color="auto" w:sz="4" w:space="0"/>
              <w:right w:val="single" w:color="auto" w:sz="4" w:space="0"/>
            </w:tcBorders>
            <w:shd w:val="clear" w:color="auto" w:fill="auto"/>
            <w:vAlign w:val="center"/>
          </w:tcPr>
          <w:p w14:paraId="342863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15E79D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各进站口排队长度</w:t>
            </w:r>
          </w:p>
        </w:tc>
        <w:tc>
          <w:tcPr>
            <w:tcW w:w="2229" w:type="pct"/>
            <w:tcBorders>
              <w:top w:val="nil"/>
              <w:left w:val="nil"/>
              <w:bottom w:val="single" w:color="auto" w:sz="4" w:space="0"/>
              <w:right w:val="single" w:color="auto" w:sz="4" w:space="0"/>
            </w:tcBorders>
            <w:shd w:val="clear" w:color="auto" w:fill="auto"/>
            <w:vAlign w:val="center"/>
          </w:tcPr>
          <w:p w14:paraId="3A975A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枢纽各疏散方式客流感知-轨道交通客流感知-各进站口排队长度</w:t>
            </w:r>
          </w:p>
        </w:tc>
      </w:tr>
      <w:tr w14:paraId="7A8B34F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5A1CD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138</w:t>
            </w:r>
          </w:p>
        </w:tc>
        <w:tc>
          <w:tcPr>
            <w:tcW w:w="868" w:type="pct"/>
            <w:tcBorders>
              <w:top w:val="nil"/>
              <w:left w:val="nil"/>
              <w:bottom w:val="single" w:color="auto" w:sz="4" w:space="0"/>
              <w:right w:val="single" w:color="auto" w:sz="4" w:space="0"/>
            </w:tcBorders>
            <w:shd w:val="clear" w:color="auto" w:fill="auto"/>
            <w:vAlign w:val="center"/>
          </w:tcPr>
          <w:p w14:paraId="1BECE1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1291A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旅客坐标</w:t>
            </w:r>
          </w:p>
        </w:tc>
        <w:tc>
          <w:tcPr>
            <w:tcW w:w="2229" w:type="pct"/>
            <w:tcBorders>
              <w:top w:val="nil"/>
              <w:left w:val="nil"/>
              <w:bottom w:val="single" w:color="auto" w:sz="4" w:space="0"/>
              <w:right w:val="single" w:color="auto" w:sz="4" w:space="0"/>
            </w:tcBorders>
            <w:shd w:val="clear" w:color="auto" w:fill="auto"/>
            <w:vAlign w:val="center"/>
          </w:tcPr>
          <w:p w14:paraId="74CD93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枢纽各疏散方式客流感知-轨道交通客流感知-旅客坐标</w:t>
            </w:r>
          </w:p>
        </w:tc>
      </w:tr>
      <w:tr w14:paraId="5F8B932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8A0490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139</w:t>
            </w:r>
          </w:p>
        </w:tc>
        <w:tc>
          <w:tcPr>
            <w:tcW w:w="868" w:type="pct"/>
            <w:tcBorders>
              <w:top w:val="nil"/>
              <w:left w:val="nil"/>
              <w:bottom w:val="single" w:color="auto" w:sz="4" w:space="0"/>
              <w:right w:val="single" w:color="auto" w:sz="4" w:space="0"/>
            </w:tcBorders>
            <w:shd w:val="clear" w:color="auto" w:fill="auto"/>
            <w:vAlign w:val="center"/>
          </w:tcPr>
          <w:p w14:paraId="529581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695E5E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平均排队时间</w:t>
            </w:r>
          </w:p>
        </w:tc>
        <w:tc>
          <w:tcPr>
            <w:tcW w:w="2229" w:type="pct"/>
            <w:tcBorders>
              <w:top w:val="nil"/>
              <w:left w:val="nil"/>
              <w:bottom w:val="single" w:color="auto" w:sz="4" w:space="0"/>
              <w:right w:val="single" w:color="auto" w:sz="4" w:space="0"/>
            </w:tcBorders>
            <w:shd w:val="clear" w:color="auto" w:fill="auto"/>
            <w:vAlign w:val="center"/>
          </w:tcPr>
          <w:p w14:paraId="7FC6C3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枢纽各疏散方式客流感知-轨道交通客流感知-平均排队时间</w:t>
            </w:r>
          </w:p>
        </w:tc>
      </w:tr>
      <w:tr w14:paraId="60E925A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719FAF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140</w:t>
            </w:r>
          </w:p>
        </w:tc>
        <w:tc>
          <w:tcPr>
            <w:tcW w:w="868" w:type="pct"/>
            <w:tcBorders>
              <w:top w:val="nil"/>
              <w:left w:val="nil"/>
              <w:bottom w:val="single" w:color="auto" w:sz="4" w:space="0"/>
              <w:right w:val="single" w:color="auto" w:sz="4" w:space="0"/>
            </w:tcBorders>
            <w:shd w:val="clear" w:color="auto" w:fill="auto"/>
            <w:vAlign w:val="center"/>
          </w:tcPr>
          <w:p w14:paraId="1C22F44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097C7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进出站人数</w:t>
            </w:r>
          </w:p>
        </w:tc>
        <w:tc>
          <w:tcPr>
            <w:tcW w:w="2229" w:type="pct"/>
            <w:tcBorders>
              <w:top w:val="nil"/>
              <w:left w:val="nil"/>
              <w:bottom w:val="single" w:color="auto" w:sz="4" w:space="0"/>
              <w:right w:val="single" w:color="auto" w:sz="4" w:space="0"/>
            </w:tcBorders>
            <w:shd w:val="clear" w:color="auto" w:fill="auto"/>
            <w:vAlign w:val="center"/>
          </w:tcPr>
          <w:p w14:paraId="159477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枢纽各疏散方式客流感知-轨道交通客流感知-进出站人数</w:t>
            </w:r>
          </w:p>
        </w:tc>
      </w:tr>
      <w:tr w14:paraId="35AC44E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198456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141</w:t>
            </w:r>
          </w:p>
        </w:tc>
        <w:tc>
          <w:tcPr>
            <w:tcW w:w="868" w:type="pct"/>
            <w:tcBorders>
              <w:top w:val="nil"/>
              <w:left w:val="nil"/>
              <w:bottom w:val="single" w:color="auto" w:sz="4" w:space="0"/>
              <w:right w:val="single" w:color="auto" w:sz="4" w:space="0"/>
            </w:tcBorders>
            <w:shd w:val="clear" w:color="auto" w:fill="auto"/>
            <w:vAlign w:val="center"/>
          </w:tcPr>
          <w:p w14:paraId="382676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6FD6CE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各站台排队人数</w:t>
            </w:r>
          </w:p>
        </w:tc>
        <w:tc>
          <w:tcPr>
            <w:tcW w:w="2229" w:type="pct"/>
            <w:tcBorders>
              <w:top w:val="nil"/>
              <w:left w:val="nil"/>
              <w:bottom w:val="single" w:color="auto" w:sz="4" w:space="0"/>
              <w:right w:val="single" w:color="auto" w:sz="4" w:space="0"/>
            </w:tcBorders>
            <w:shd w:val="clear" w:color="auto" w:fill="auto"/>
            <w:vAlign w:val="center"/>
          </w:tcPr>
          <w:p w14:paraId="52C0B5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枢纽各疏散方式客流感知-公交客流感知-各站台排队人数</w:t>
            </w:r>
          </w:p>
        </w:tc>
      </w:tr>
      <w:tr w14:paraId="218E92D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DAC891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142</w:t>
            </w:r>
          </w:p>
        </w:tc>
        <w:tc>
          <w:tcPr>
            <w:tcW w:w="868" w:type="pct"/>
            <w:tcBorders>
              <w:top w:val="nil"/>
              <w:left w:val="nil"/>
              <w:bottom w:val="single" w:color="auto" w:sz="4" w:space="0"/>
              <w:right w:val="single" w:color="auto" w:sz="4" w:space="0"/>
            </w:tcBorders>
            <w:shd w:val="clear" w:color="auto" w:fill="auto"/>
            <w:vAlign w:val="center"/>
          </w:tcPr>
          <w:p w14:paraId="60A786B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B1D7C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各站台排队长度</w:t>
            </w:r>
          </w:p>
        </w:tc>
        <w:tc>
          <w:tcPr>
            <w:tcW w:w="2229" w:type="pct"/>
            <w:tcBorders>
              <w:top w:val="nil"/>
              <w:left w:val="nil"/>
              <w:bottom w:val="single" w:color="auto" w:sz="4" w:space="0"/>
              <w:right w:val="single" w:color="auto" w:sz="4" w:space="0"/>
            </w:tcBorders>
            <w:shd w:val="clear" w:color="auto" w:fill="auto"/>
            <w:vAlign w:val="center"/>
          </w:tcPr>
          <w:p w14:paraId="2077B3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枢纽各疏散方式客流感知-公交客流感知-各站台排队长度</w:t>
            </w:r>
          </w:p>
        </w:tc>
      </w:tr>
      <w:tr w14:paraId="667CF96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81A50F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143</w:t>
            </w:r>
          </w:p>
        </w:tc>
        <w:tc>
          <w:tcPr>
            <w:tcW w:w="868" w:type="pct"/>
            <w:tcBorders>
              <w:top w:val="nil"/>
              <w:left w:val="nil"/>
              <w:bottom w:val="single" w:color="auto" w:sz="4" w:space="0"/>
              <w:right w:val="single" w:color="auto" w:sz="4" w:space="0"/>
            </w:tcBorders>
            <w:shd w:val="clear" w:color="auto" w:fill="auto"/>
            <w:vAlign w:val="center"/>
          </w:tcPr>
          <w:p w14:paraId="6D8469E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BF006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平均候车时间</w:t>
            </w:r>
          </w:p>
        </w:tc>
        <w:tc>
          <w:tcPr>
            <w:tcW w:w="2229" w:type="pct"/>
            <w:tcBorders>
              <w:top w:val="nil"/>
              <w:left w:val="nil"/>
              <w:bottom w:val="single" w:color="auto" w:sz="4" w:space="0"/>
              <w:right w:val="single" w:color="auto" w:sz="4" w:space="0"/>
            </w:tcBorders>
            <w:shd w:val="clear" w:color="auto" w:fill="auto"/>
            <w:vAlign w:val="center"/>
          </w:tcPr>
          <w:p w14:paraId="49AA1B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枢纽各疏散方式客流感知-公交客流感知-平均候车时间</w:t>
            </w:r>
          </w:p>
        </w:tc>
      </w:tr>
      <w:tr w14:paraId="46C0F13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39450C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144</w:t>
            </w:r>
          </w:p>
        </w:tc>
        <w:tc>
          <w:tcPr>
            <w:tcW w:w="868" w:type="pct"/>
            <w:tcBorders>
              <w:top w:val="nil"/>
              <w:left w:val="nil"/>
              <w:bottom w:val="single" w:color="auto" w:sz="4" w:space="0"/>
              <w:right w:val="single" w:color="auto" w:sz="4" w:space="0"/>
            </w:tcBorders>
            <w:shd w:val="clear" w:color="auto" w:fill="auto"/>
            <w:vAlign w:val="center"/>
          </w:tcPr>
          <w:p w14:paraId="5A4CA3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2CC372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实际上车人数</w:t>
            </w:r>
          </w:p>
        </w:tc>
        <w:tc>
          <w:tcPr>
            <w:tcW w:w="2229" w:type="pct"/>
            <w:tcBorders>
              <w:top w:val="nil"/>
              <w:left w:val="nil"/>
              <w:bottom w:val="single" w:color="auto" w:sz="4" w:space="0"/>
              <w:right w:val="single" w:color="auto" w:sz="4" w:space="0"/>
            </w:tcBorders>
            <w:shd w:val="clear" w:color="auto" w:fill="auto"/>
            <w:vAlign w:val="center"/>
          </w:tcPr>
          <w:p w14:paraId="3D1A18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枢纽各疏散方式客流感知-公交客流感知-实际上车人数</w:t>
            </w:r>
          </w:p>
        </w:tc>
      </w:tr>
      <w:tr w14:paraId="141F4FE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4FF28E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145</w:t>
            </w:r>
          </w:p>
        </w:tc>
        <w:tc>
          <w:tcPr>
            <w:tcW w:w="868" w:type="pct"/>
            <w:tcBorders>
              <w:top w:val="nil"/>
              <w:left w:val="nil"/>
              <w:bottom w:val="single" w:color="auto" w:sz="4" w:space="0"/>
              <w:right w:val="single" w:color="auto" w:sz="4" w:space="0"/>
            </w:tcBorders>
            <w:shd w:val="clear" w:color="auto" w:fill="auto"/>
            <w:vAlign w:val="center"/>
          </w:tcPr>
          <w:p w14:paraId="25FA0C1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14DE7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上客点排队人数</w:t>
            </w:r>
          </w:p>
        </w:tc>
        <w:tc>
          <w:tcPr>
            <w:tcW w:w="2229" w:type="pct"/>
            <w:tcBorders>
              <w:top w:val="nil"/>
              <w:left w:val="nil"/>
              <w:bottom w:val="single" w:color="auto" w:sz="4" w:space="0"/>
              <w:right w:val="single" w:color="auto" w:sz="4" w:space="0"/>
            </w:tcBorders>
            <w:shd w:val="clear" w:color="auto" w:fill="auto"/>
            <w:vAlign w:val="center"/>
          </w:tcPr>
          <w:p w14:paraId="3587A2E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枢纽各疏散方式客流感知-出租车客流感知-上客点排队人数</w:t>
            </w:r>
          </w:p>
        </w:tc>
      </w:tr>
      <w:tr w14:paraId="69E2D8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DC17B2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146</w:t>
            </w:r>
          </w:p>
        </w:tc>
        <w:tc>
          <w:tcPr>
            <w:tcW w:w="868" w:type="pct"/>
            <w:tcBorders>
              <w:top w:val="nil"/>
              <w:left w:val="nil"/>
              <w:bottom w:val="single" w:color="auto" w:sz="4" w:space="0"/>
              <w:right w:val="single" w:color="auto" w:sz="4" w:space="0"/>
            </w:tcBorders>
            <w:shd w:val="clear" w:color="auto" w:fill="auto"/>
            <w:vAlign w:val="center"/>
          </w:tcPr>
          <w:p w14:paraId="4A8845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163B3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上客点排队长度</w:t>
            </w:r>
          </w:p>
        </w:tc>
        <w:tc>
          <w:tcPr>
            <w:tcW w:w="2229" w:type="pct"/>
            <w:tcBorders>
              <w:top w:val="nil"/>
              <w:left w:val="nil"/>
              <w:bottom w:val="single" w:color="auto" w:sz="4" w:space="0"/>
              <w:right w:val="single" w:color="auto" w:sz="4" w:space="0"/>
            </w:tcBorders>
            <w:shd w:val="clear" w:color="auto" w:fill="auto"/>
            <w:vAlign w:val="center"/>
          </w:tcPr>
          <w:p w14:paraId="17241EA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枢纽各疏散方式客流感知-出租车客流感知-上客点排队长度</w:t>
            </w:r>
          </w:p>
        </w:tc>
      </w:tr>
      <w:tr w14:paraId="7E56A4D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A452CD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147</w:t>
            </w:r>
          </w:p>
        </w:tc>
        <w:tc>
          <w:tcPr>
            <w:tcW w:w="868" w:type="pct"/>
            <w:tcBorders>
              <w:top w:val="nil"/>
              <w:left w:val="nil"/>
              <w:bottom w:val="single" w:color="auto" w:sz="4" w:space="0"/>
              <w:right w:val="single" w:color="auto" w:sz="4" w:space="0"/>
            </w:tcBorders>
            <w:shd w:val="clear" w:color="auto" w:fill="auto"/>
            <w:vAlign w:val="center"/>
          </w:tcPr>
          <w:p w14:paraId="11CE045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1365A3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平均候车时间</w:t>
            </w:r>
          </w:p>
        </w:tc>
        <w:tc>
          <w:tcPr>
            <w:tcW w:w="2229" w:type="pct"/>
            <w:tcBorders>
              <w:top w:val="nil"/>
              <w:left w:val="nil"/>
              <w:bottom w:val="single" w:color="auto" w:sz="4" w:space="0"/>
              <w:right w:val="single" w:color="auto" w:sz="4" w:space="0"/>
            </w:tcBorders>
            <w:shd w:val="clear" w:color="auto" w:fill="auto"/>
            <w:vAlign w:val="center"/>
          </w:tcPr>
          <w:p w14:paraId="0FBB44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枢纽各疏散方式客流感知-出租车客流感知-平均候车时间</w:t>
            </w:r>
          </w:p>
        </w:tc>
      </w:tr>
      <w:tr w14:paraId="2FDD080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7FE732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148</w:t>
            </w:r>
          </w:p>
        </w:tc>
        <w:tc>
          <w:tcPr>
            <w:tcW w:w="868" w:type="pct"/>
            <w:tcBorders>
              <w:top w:val="nil"/>
              <w:left w:val="nil"/>
              <w:bottom w:val="single" w:color="auto" w:sz="4" w:space="0"/>
              <w:right w:val="single" w:color="auto" w:sz="4" w:space="0"/>
            </w:tcBorders>
            <w:shd w:val="clear" w:color="auto" w:fill="auto"/>
            <w:vAlign w:val="center"/>
          </w:tcPr>
          <w:p w14:paraId="43745FB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760F3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实际上车人数</w:t>
            </w:r>
          </w:p>
        </w:tc>
        <w:tc>
          <w:tcPr>
            <w:tcW w:w="2229" w:type="pct"/>
            <w:tcBorders>
              <w:top w:val="nil"/>
              <w:left w:val="nil"/>
              <w:bottom w:val="single" w:color="auto" w:sz="4" w:space="0"/>
              <w:right w:val="single" w:color="auto" w:sz="4" w:space="0"/>
            </w:tcBorders>
            <w:shd w:val="clear" w:color="auto" w:fill="auto"/>
            <w:vAlign w:val="center"/>
          </w:tcPr>
          <w:p w14:paraId="6734AC7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枢纽各疏散方式客流感知-出租车客流感知-实际上车人数</w:t>
            </w:r>
          </w:p>
        </w:tc>
      </w:tr>
      <w:tr w14:paraId="016AB5A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3D7FAA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149</w:t>
            </w:r>
          </w:p>
        </w:tc>
        <w:tc>
          <w:tcPr>
            <w:tcW w:w="868" w:type="pct"/>
            <w:tcBorders>
              <w:top w:val="nil"/>
              <w:left w:val="nil"/>
              <w:bottom w:val="single" w:color="auto" w:sz="4" w:space="0"/>
              <w:right w:val="single" w:color="auto" w:sz="4" w:space="0"/>
            </w:tcBorders>
            <w:shd w:val="clear" w:color="auto" w:fill="auto"/>
            <w:vAlign w:val="center"/>
          </w:tcPr>
          <w:p w14:paraId="5481DA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FF1AB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各上客点现场人数</w:t>
            </w:r>
          </w:p>
        </w:tc>
        <w:tc>
          <w:tcPr>
            <w:tcW w:w="2229" w:type="pct"/>
            <w:tcBorders>
              <w:top w:val="nil"/>
              <w:left w:val="nil"/>
              <w:bottom w:val="single" w:color="auto" w:sz="4" w:space="0"/>
              <w:right w:val="single" w:color="auto" w:sz="4" w:space="0"/>
            </w:tcBorders>
            <w:shd w:val="clear" w:color="auto" w:fill="auto"/>
            <w:vAlign w:val="center"/>
          </w:tcPr>
          <w:p w14:paraId="30E58E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枢纽各疏散方式客流感知-网约车客流感知-各上客点现场人数</w:t>
            </w:r>
          </w:p>
        </w:tc>
      </w:tr>
      <w:tr w14:paraId="3FE2FD8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56FA6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150</w:t>
            </w:r>
          </w:p>
        </w:tc>
        <w:tc>
          <w:tcPr>
            <w:tcW w:w="868" w:type="pct"/>
            <w:tcBorders>
              <w:top w:val="nil"/>
              <w:left w:val="nil"/>
              <w:bottom w:val="single" w:color="auto" w:sz="4" w:space="0"/>
              <w:right w:val="single" w:color="auto" w:sz="4" w:space="0"/>
            </w:tcBorders>
            <w:shd w:val="clear" w:color="auto" w:fill="auto"/>
            <w:vAlign w:val="center"/>
          </w:tcPr>
          <w:p w14:paraId="42BFB23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E146B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实际运送人数</w:t>
            </w:r>
          </w:p>
        </w:tc>
        <w:tc>
          <w:tcPr>
            <w:tcW w:w="2229" w:type="pct"/>
            <w:tcBorders>
              <w:top w:val="nil"/>
              <w:left w:val="nil"/>
              <w:bottom w:val="single" w:color="auto" w:sz="4" w:space="0"/>
              <w:right w:val="single" w:color="auto" w:sz="4" w:space="0"/>
            </w:tcBorders>
            <w:shd w:val="clear" w:color="auto" w:fill="auto"/>
            <w:vAlign w:val="center"/>
          </w:tcPr>
          <w:p w14:paraId="2AE904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枢纽各疏散方式客流感知-网约车客流感知-实际运送人数</w:t>
            </w:r>
          </w:p>
        </w:tc>
      </w:tr>
      <w:tr w14:paraId="2159B7E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908720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151</w:t>
            </w:r>
          </w:p>
        </w:tc>
        <w:tc>
          <w:tcPr>
            <w:tcW w:w="868" w:type="pct"/>
            <w:tcBorders>
              <w:top w:val="nil"/>
              <w:left w:val="nil"/>
              <w:bottom w:val="single" w:color="auto" w:sz="4" w:space="0"/>
              <w:right w:val="single" w:color="auto" w:sz="4" w:space="0"/>
            </w:tcBorders>
            <w:shd w:val="clear" w:color="auto" w:fill="auto"/>
            <w:vAlign w:val="center"/>
          </w:tcPr>
          <w:p w14:paraId="0B2A1CD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FA243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实际下单人数</w:t>
            </w:r>
          </w:p>
        </w:tc>
        <w:tc>
          <w:tcPr>
            <w:tcW w:w="2229" w:type="pct"/>
            <w:tcBorders>
              <w:top w:val="nil"/>
              <w:left w:val="nil"/>
              <w:bottom w:val="single" w:color="auto" w:sz="4" w:space="0"/>
              <w:right w:val="single" w:color="auto" w:sz="4" w:space="0"/>
            </w:tcBorders>
            <w:shd w:val="clear" w:color="auto" w:fill="auto"/>
            <w:vAlign w:val="center"/>
          </w:tcPr>
          <w:p w14:paraId="0356B6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枢纽各疏散方式客流感知-网约车客流感知-实际下单人数</w:t>
            </w:r>
          </w:p>
        </w:tc>
      </w:tr>
      <w:tr w14:paraId="24669C4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DBD93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152</w:t>
            </w:r>
          </w:p>
        </w:tc>
        <w:tc>
          <w:tcPr>
            <w:tcW w:w="868" w:type="pct"/>
            <w:tcBorders>
              <w:top w:val="nil"/>
              <w:left w:val="nil"/>
              <w:bottom w:val="single" w:color="auto" w:sz="4" w:space="0"/>
              <w:right w:val="single" w:color="auto" w:sz="4" w:space="0"/>
            </w:tcBorders>
            <w:shd w:val="clear" w:color="auto" w:fill="auto"/>
            <w:vAlign w:val="center"/>
          </w:tcPr>
          <w:p w14:paraId="25979C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9F7CB9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平均等待时间</w:t>
            </w:r>
          </w:p>
        </w:tc>
        <w:tc>
          <w:tcPr>
            <w:tcW w:w="2229" w:type="pct"/>
            <w:tcBorders>
              <w:top w:val="nil"/>
              <w:left w:val="nil"/>
              <w:bottom w:val="single" w:color="auto" w:sz="4" w:space="0"/>
              <w:right w:val="single" w:color="auto" w:sz="4" w:space="0"/>
            </w:tcBorders>
            <w:shd w:val="clear" w:color="auto" w:fill="auto"/>
            <w:vAlign w:val="center"/>
          </w:tcPr>
          <w:p w14:paraId="705051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枢纽各疏散方式客流感知-网约车客流感知-平均等待时间</w:t>
            </w:r>
          </w:p>
        </w:tc>
      </w:tr>
      <w:tr w14:paraId="58CEB40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3C3941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153</w:t>
            </w:r>
          </w:p>
        </w:tc>
        <w:tc>
          <w:tcPr>
            <w:tcW w:w="868" w:type="pct"/>
            <w:tcBorders>
              <w:top w:val="nil"/>
              <w:left w:val="nil"/>
              <w:bottom w:val="single" w:color="auto" w:sz="4" w:space="0"/>
              <w:right w:val="single" w:color="auto" w:sz="4" w:space="0"/>
            </w:tcBorders>
            <w:shd w:val="clear" w:color="auto" w:fill="auto"/>
            <w:vAlign w:val="center"/>
          </w:tcPr>
          <w:p w14:paraId="59CA57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20176A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停车场客流感知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进入各停车场人数</w:t>
            </w:r>
          </w:p>
        </w:tc>
        <w:tc>
          <w:tcPr>
            <w:tcW w:w="2229" w:type="pct"/>
            <w:tcBorders>
              <w:top w:val="nil"/>
              <w:left w:val="nil"/>
              <w:bottom w:val="single" w:color="auto" w:sz="4" w:space="0"/>
              <w:right w:val="single" w:color="auto" w:sz="4" w:space="0"/>
            </w:tcBorders>
            <w:shd w:val="clear" w:color="auto" w:fill="auto"/>
            <w:vAlign w:val="center"/>
          </w:tcPr>
          <w:p w14:paraId="110DA8A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枢纽各疏散方式客流感知-停车场客流感知-进入各停车场人数</w:t>
            </w:r>
          </w:p>
        </w:tc>
      </w:tr>
      <w:tr w14:paraId="41BD278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1A0D05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154</w:t>
            </w:r>
          </w:p>
        </w:tc>
        <w:tc>
          <w:tcPr>
            <w:tcW w:w="868" w:type="pct"/>
            <w:tcBorders>
              <w:top w:val="nil"/>
              <w:left w:val="nil"/>
              <w:bottom w:val="single" w:color="auto" w:sz="4" w:space="0"/>
              <w:right w:val="single" w:color="auto" w:sz="4" w:space="0"/>
            </w:tcBorders>
            <w:shd w:val="clear" w:color="auto" w:fill="auto"/>
            <w:vAlign w:val="center"/>
          </w:tcPr>
          <w:p w14:paraId="7DC17D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5B6D3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列车到达时刻表</w:t>
            </w:r>
          </w:p>
        </w:tc>
        <w:tc>
          <w:tcPr>
            <w:tcW w:w="2229" w:type="pct"/>
            <w:tcBorders>
              <w:top w:val="nil"/>
              <w:left w:val="nil"/>
              <w:bottom w:val="single" w:color="auto" w:sz="4" w:space="0"/>
              <w:right w:val="single" w:color="auto" w:sz="4" w:space="0"/>
            </w:tcBorders>
            <w:shd w:val="clear" w:color="auto" w:fill="auto"/>
            <w:vAlign w:val="center"/>
          </w:tcPr>
          <w:p w14:paraId="45783D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枢纽各疏散方式运力感知-轨道交通运力感知-列车到达时刻表</w:t>
            </w:r>
          </w:p>
        </w:tc>
      </w:tr>
      <w:tr w14:paraId="7537C00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202FDB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155</w:t>
            </w:r>
          </w:p>
        </w:tc>
        <w:tc>
          <w:tcPr>
            <w:tcW w:w="868" w:type="pct"/>
            <w:tcBorders>
              <w:top w:val="nil"/>
              <w:left w:val="nil"/>
              <w:bottom w:val="single" w:color="auto" w:sz="4" w:space="0"/>
              <w:right w:val="single" w:color="auto" w:sz="4" w:space="0"/>
            </w:tcBorders>
            <w:shd w:val="clear" w:color="auto" w:fill="auto"/>
            <w:vAlign w:val="center"/>
          </w:tcPr>
          <w:p w14:paraId="00E24C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E0E3E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各列车运力</w:t>
            </w:r>
          </w:p>
        </w:tc>
        <w:tc>
          <w:tcPr>
            <w:tcW w:w="2229" w:type="pct"/>
            <w:tcBorders>
              <w:top w:val="nil"/>
              <w:left w:val="nil"/>
              <w:bottom w:val="single" w:color="auto" w:sz="4" w:space="0"/>
              <w:right w:val="single" w:color="auto" w:sz="4" w:space="0"/>
            </w:tcBorders>
            <w:shd w:val="clear" w:color="auto" w:fill="auto"/>
            <w:vAlign w:val="center"/>
          </w:tcPr>
          <w:p w14:paraId="7C1395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枢纽各疏散方式运力感知-轨道交通运力感知-各列车运力</w:t>
            </w:r>
          </w:p>
        </w:tc>
      </w:tr>
      <w:tr w14:paraId="68D473D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3F325F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156</w:t>
            </w:r>
          </w:p>
        </w:tc>
        <w:tc>
          <w:tcPr>
            <w:tcW w:w="868" w:type="pct"/>
            <w:tcBorders>
              <w:top w:val="nil"/>
              <w:left w:val="nil"/>
              <w:bottom w:val="single" w:color="auto" w:sz="4" w:space="0"/>
              <w:right w:val="single" w:color="auto" w:sz="4" w:space="0"/>
            </w:tcBorders>
            <w:shd w:val="clear" w:color="auto" w:fill="auto"/>
            <w:vAlign w:val="center"/>
          </w:tcPr>
          <w:p w14:paraId="31A8F88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92FE0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各站台停靠车辆数</w:t>
            </w:r>
          </w:p>
        </w:tc>
        <w:tc>
          <w:tcPr>
            <w:tcW w:w="2229" w:type="pct"/>
            <w:tcBorders>
              <w:top w:val="nil"/>
              <w:left w:val="nil"/>
              <w:bottom w:val="single" w:color="auto" w:sz="4" w:space="0"/>
              <w:right w:val="single" w:color="auto" w:sz="4" w:space="0"/>
            </w:tcBorders>
            <w:shd w:val="clear" w:color="auto" w:fill="auto"/>
            <w:vAlign w:val="center"/>
          </w:tcPr>
          <w:p w14:paraId="6E02B2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枢纽各疏散方式运力感知-公交运力感知-各站台停靠车辆数</w:t>
            </w:r>
          </w:p>
        </w:tc>
      </w:tr>
      <w:tr w14:paraId="36CAC3B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BB460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157</w:t>
            </w:r>
          </w:p>
        </w:tc>
        <w:tc>
          <w:tcPr>
            <w:tcW w:w="868" w:type="pct"/>
            <w:tcBorders>
              <w:top w:val="nil"/>
              <w:left w:val="nil"/>
              <w:bottom w:val="single" w:color="auto" w:sz="4" w:space="0"/>
              <w:right w:val="single" w:color="auto" w:sz="4" w:space="0"/>
            </w:tcBorders>
            <w:shd w:val="clear" w:color="auto" w:fill="auto"/>
            <w:vAlign w:val="center"/>
          </w:tcPr>
          <w:p w14:paraId="17730C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DC378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实际发车间隔</w:t>
            </w:r>
          </w:p>
        </w:tc>
        <w:tc>
          <w:tcPr>
            <w:tcW w:w="2229" w:type="pct"/>
            <w:tcBorders>
              <w:top w:val="nil"/>
              <w:left w:val="nil"/>
              <w:bottom w:val="single" w:color="auto" w:sz="4" w:space="0"/>
              <w:right w:val="single" w:color="auto" w:sz="4" w:space="0"/>
            </w:tcBorders>
            <w:shd w:val="clear" w:color="auto" w:fill="auto"/>
            <w:vAlign w:val="center"/>
          </w:tcPr>
          <w:p w14:paraId="5166401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枢纽各疏散方式运力感知-公交运力感知-实际发车间隔</w:t>
            </w:r>
          </w:p>
        </w:tc>
      </w:tr>
      <w:tr w14:paraId="71FAA26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BA9CEF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158</w:t>
            </w:r>
          </w:p>
        </w:tc>
        <w:tc>
          <w:tcPr>
            <w:tcW w:w="868" w:type="pct"/>
            <w:tcBorders>
              <w:top w:val="nil"/>
              <w:left w:val="nil"/>
              <w:bottom w:val="single" w:color="auto" w:sz="4" w:space="0"/>
              <w:right w:val="single" w:color="auto" w:sz="4" w:space="0"/>
            </w:tcBorders>
            <w:shd w:val="clear" w:color="auto" w:fill="auto"/>
            <w:vAlign w:val="center"/>
          </w:tcPr>
          <w:p w14:paraId="557E03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6A8557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出租车上客点运力感知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各上客点排队车辆数</w:t>
            </w:r>
          </w:p>
        </w:tc>
        <w:tc>
          <w:tcPr>
            <w:tcW w:w="2229" w:type="pct"/>
            <w:tcBorders>
              <w:top w:val="nil"/>
              <w:left w:val="nil"/>
              <w:bottom w:val="single" w:color="auto" w:sz="4" w:space="0"/>
              <w:right w:val="single" w:color="auto" w:sz="4" w:space="0"/>
            </w:tcBorders>
            <w:shd w:val="clear" w:color="auto" w:fill="auto"/>
            <w:vAlign w:val="center"/>
          </w:tcPr>
          <w:p w14:paraId="081348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枢纽各疏散方式运力感知-出租车上客点运力感知-各上客点排队车辆数</w:t>
            </w:r>
          </w:p>
        </w:tc>
      </w:tr>
      <w:tr w14:paraId="5153EF7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05CC1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159</w:t>
            </w:r>
          </w:p>
        </w:tc>
        <w:tc>
          <w:tcPr>
            <w:tcW w:w="868" w:type="pct"/>
            <w:tcBorders>
              <w:top w:val="nil"/>
              <w:left w:val="nil"/>
              <w:bottom w:val="single" w:color="auto" w:sz="4" w:space="0"/>
              <w:right w:val="single" w:color="auto" w:sz="4" w:space="0"/>
            </w:tcBorders>
            <w:shd w:val="clear" w:color="auto" w:fill="auto"/>
            <w:vAlign w:val="center"/>
          </w:tcPr>
          <w:p w14:paraId="7862FF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2A1DB47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出租车上客点运力感知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车辆平均停留时间</w:t>
            </w:r>
          </w:p>
        </w:tc>
        <w:tc>
          <w:tcPr>
            <w:tcW w:w="2229" w:type="pct"/>
            <w:tcBorders>
              <w:top w:val="nil"/>
              <w:left w:val="nil"/>
              <w:bottom w:val="single" w:color="auto" w:sz="4" w:space="0"/>
              <w:right w:val="single" w:color="auto" w:sz="4" w:space="0"/>
            </w:tcBorders>
            <w:shd w:val="clear" w:color="auto" w:fill="auto"/>
            <w:vAlign w:val="center"/>
          </w:tcPr>
          <w:p w14:paraId="6DEA0D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枢纽各疏散方式运力感知-出租车上客点运力感知-车辆平均停留时间</w:t>
            </w:r>
          </w:p>
        </w:tc>
      </w:tr>
      <w:tr w14:paraId="10A4AD5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E5C71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160</w:t>
            </w:r>
          </w:p>
        </w:tc>
        <w:tc>
          <w:tcPr>
            <w:tcW w:w="868" w:type="pct"/>
            <w:tcBorders>
              <w:top w:val="nil"/>
              <w:left w:val="nil"/>
              <w:bottom w:val="single" w:color="auto" w:sz="4" w:space="0"/>
              <w:right w:val="single" w:color="auto" w:sz="4" w:space="0"/>
            </w:tcBorders>
            <w:shd w:val="clear" w:color="auto" w:fill="auto"/>
            <w:vAlign w:val="center"/>
          </w:tcPr>
          <w:p w14:paraId="734472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C743C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出租车上客点运力感知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各上客点实际发车量</w:t>
            </w:r>
          </w:p>
        </w:tc>
        <w:tc>
          <w:tcPr>
            <w:tcW w:w="2229" w:type="pct"/>
            <w:tcBorders>
              <w:top w:val="nil"/>
              <w:left w:val="nil"/>
              <w:bottom w:val="single" w:color="auto" w:sz="4" w:space="0"/>
              <w:right w:val="single" w:color="auto" w:sz="4" w:space="0"/>
            </w:tcBorders>
            <w:shd w:val="clear" w:color="auto" w:fill="auto"/>
            <w:vAlign w:val="center"/>
          </w:tcPr>
          <w:p w14:paraId="621F19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枢纽各疏散方式运力感知-出租车上客点运力感知-各上客点实际发车量</w:t>
            </w:r>
          </w:p>
        </w:tc>
      </w:tr>
      <w:tr w14:paraId="69AA570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452C24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161</w:t>
            </w:r>
          </w:p>
        </w:tc>
        <w:tc>
          <w:tcPr>
            <w:tcW w:w="868" w:type="pct"/>
            <w:tcBorders>
              <w:top w:val="nil"/>
              <w:left w:val="nil"/>
              <w:bottom w:val="single" w:color="auto" w:sz="4" w:space="0"/>
              <w:right w:val="single" w:color="auto" w:sz="4" w:space="0"/>
            </w:tcBorders>
            <w:shd w:val="clear" w:color="auto" w:fill="auto"/>
            <w:vAlign w:val="center"/>
          </w:tcPr>
          <w:p w14:paraId="2C438B6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B1A11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场内实时车辆数</w:t>
            </w:r>
          </w:p>
        </w:tc>
        <w:tc>
          <w:tcPr>
            <w:tcW w:w="2229" w:type="pct"/>
            <w:tcBorders>
              <w:top w:val="nil"/>
              <w:left w:val="nil"/>
              <w:bottom w:val="single" w:color="auto" w:sz="4" w:space="0"/>
              <w:right w:val="single" w:color="auto" w:sz="4" w:space="0"/>
            </w:tcBorders>
            <w:shd w:val="clear" w:color="auto" w:fill="auto"/>
            <w:vAlign w:val="center"/>
          </w:tcPr>
          <w:p w14:paraId="2E4BAAE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枢纽各疏散方式运力感知-出租车蓄车场运力感知-场内实时车辆数</w:t>
            </w:r>
          </w:p>
        </w:tc>
      </w:tr>
      <w:tr w14:paraId="16E79E5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2EC113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162</w:t>
            </w:r>
          </w:p>
        </w:tc>
        <w:tc>
          <w:tcPr>
            <w:tcW w:w="868" w:type="pct"/>
            <w:tcBorders>
              <w:top w:val="nil"/>
              <w:left w:val="nil"/>
              <w:bottom w:val="single" w:color="auto" w:sz="4" w:space="0"/>
              <w:right w:val="single" w:color="auto" w:sz="4" w:space="0"/>
            </w:tcBorders>
            <w:shd w:val="clear" w:color="auto" w:fill="auto"/>
            <w:vAlign w:val="center"/>
          </w:tcPr>
          <w:p w14:paraId="5B4C5E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4FD67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车辆平均停留时间</w:t>
            </w:r>
          </w:p>
        </w:tc>
        <w:tc>
          <w:tcPr>
            <w:tcW w:w="2229" w:type="pct"/>
            <w:tcBorders>
              <w:top w:val="nil"/>
              <w:left w:val="nil"/>
              <w:bottom w:val="single" w:color="auto" w:sz="4" w:space="0"/>
              <w:right w:val="single" w:color="auto" w:sz="4" w:space="0"/>
            </w:tcBorders>
            <w:shd w:val="clear" w:color="auto" w:fill="auto"/>
            <w:vAlign w:val="center"/>
          </w:tcPr>
          <w:p w14:paraId="1BFE52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枢纽各疏散方式运力感知-出租车蓄车场运力感知-车辆平均停留时间</w:t>
            </w:r>
          </w:p>
        </w:tc>
      </w:tr>
      <w:tr w14:paraId="32EF02B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14C290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163</w:t>
            </w:r>
          </w:p>
        </w:tc>
        <w:tc>
          <w:tcPr>
            <w:tcW w:w="868" w:type="pct"/>
            <w:tcBorders>
              <w:top w:val="nil"/>
              <w:left w:val="nil"/>
              <w:bottom w:val="single" w:color="auto" w:sz="4" w:space="0"/>
              <w:right w:val="single" w:color="auto" w:sz="4" w:space="0"/>
            </w:tcBorders>
            <w:shd w:val="clear" w:color="auto" w:fill="auto"/>
            <w:vAlign w:val="center"/>
          </w:tcPr>
          <w:p w14:paraId="51443F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161156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进出口排队车辆数</w:t>
            </w:r>
          </w:p>
        </w:tc>
        <w:tc>
          <w:tcPr>
            <w:tcW w:w="2229" w:type="pct"/>
            <w:tcBorders>
              <w:top w:val="nil"/>
              <w:left w:val="nil"/>
              <w:bottom w:val="single" w:color="auto" w:sz="4" w:space="0"/>
              <w:right w:val="single" w:color="auto" w:sz="4" w:space="0"/>
            </w:tcBorders>
            <w:shd w:val="clear" w:color="auto" w:fill="auto"/>
            <w:vAlign w:val="center"/>
          </w:tcPr>
          <w:p w14:paraId="385543B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枢纽各疏散方式运力感知-出租车蓄车场运力感知-进出口排队车辆数</w:t>
            </w:r>
          </w:p>
        </w:tc>
      </w:tr>
      <w:tr w14:paraId="5F92D04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39291E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164</w:t>
            </w:r>
          </w:p>
        </w:tc>
        <w:tc>
          <w:tcPr>
            <w:tcW w:w="868" w:type="pct"/>
            <w:tcBorders>
              <w:top w:val="nil"/>
              <w:left w:val="nil"/>
              <w:bottom w:val="single" w:color="auto" w:sz="4" w:space="0"/>
              <w:right w:val="single" w:color="auto" w:sz="4" w:space="0"/>
            </w:tcBorders>
            <w:shd w:val="clear" w:color="auto" w:fill="auto"/>
            <w:vAlign w:val="center"/>
          </w:tcPr>
          <w:p w14:paraId="267D11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7D912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有效订单数和取消订单数</w:t>
            </w:r>
          </w:p>
        </w:tc>
        <w:tc>
          <w:tcPr>
            <w:tcW w:w="2229" w:type="pct"/>
            <w:tcBorders>
              <w:top w:val="nil"/>
              <w:left w:val="nil"/>
              <w:bottom w:val="single" w:color="auto" w:sz="4" w:space="0"/>
              <w:right w:val="single" w:color="auto" w:sz="4" w:space="0"/>
            </w:tcBorders>
            <w:shd w:val="clear" w:color="auto" w:fill="auto"/>
            <w:vAlign w:val="center"/>
          </w:tcPr>
          <w:p w14:paraId="344D27D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枢纽各疏散方式运力感知-网约车客运力感知-有效订单数和取消订单数</w:t>
            </w:r>
          </w:p>
        </w:tc>
      </w:tr>
      <w:tr w14:paraId="0691F1D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76EF5A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165</w:t>
            </w:r>
          </w:p>
        </w:tc>
        <w:tc>
          <w:tcPr>
            <w:tcW w:w="868" w:type="pct"/>
            <w:tcBorders>
              <w:top w:val="nil"/>
              <w:left w:val="nil"/>
              <w:bottom w:val="single" w:color="auto" w:sz="4" w:space="0"/>
              <w:right w:val="single" w:color="auto" w:sz="4" w:space="0"/>
            </w:tcBorders>
            <w:shd w:val="clear" w:color="auto" w:fill="auto"/>
            <w:vAlign w:val="center"/>
          </w:tcPr>
          <w:p w14:paraId="715B251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6B4D16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周边可用空车数</w:t>
            </w:r>
          </w:p>
        </w:tc>
        <w:tc>
          <w:tcPr>
            <w:tcW w:w="2229" w:type="pct"/>
            <w:tcBorders>
              <w:top w:val="nil"/>
              <w:left w:val="nil"/>
              <w:bottom w:val="single" w:color="auto" w:sz="4" w:space="0"/>
              <w:right w:val="single" w:color="auto" w:sz="4" w:space="0"/>
            </w:tcBorders>
            <w:shd w:val="clear" w:color="auto" w:fill="auto"/>
            <w:vAlign w:val="center"/>
          </w:tcPr>
          <w:p w14:paraId="6030B4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枢纽各疏散方式运力感知-网约车客运力感知-周边可用空车数</w:t>
            </w:r>
          </w:p>
        </w:tc>
      </w:tr>
      <w:tr w14:paraId="16C7444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31D7B9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166</w:t>
            </w:r>
          </w:p>
        </w:tc>
        <w:tc>
          <w:tcPr>
            <w:tcW w:w="868" w:type="pct"/>
            <w:tcBorders>
              <w:top w:val="nil"/>
              <w:left w:val="nil"/>
              <w:bottom w:val="single" w:color="auto" w:sz="4" w:space="0"/>
              <w:right w:val="single" w:color="auto" w:sz="4" w:space="0"/>
            </w:tcBorders>
            <w:shd w:val="clear" w:color="auto" w:fill="auto"/>
            <w:vAlign w:val="center"/>
          </w:tcPr>
          <w:p w14:paraId="37B975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42D125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网约车客运力感知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上客点排队车辆数</w:t>
            </w:r>
          </w:p>
        </w:tc>
        <w:tc>
          <w:tcPr>
            <w:tcW w:w="2229" w:type="pct"/>
            <w:tcBorders>
              <w:top w:val="nil"/>
              <w:left w:val="nil"/>
              <w:bottom w:val="single" w:color="auto" w:sz="4" w:space="0"/>
              <w:right w:val="single" w:color="auto" w:sz="4" w:space="0"/>
            </w:tcBorders>
            <w:shd w:val="clear" w:color="auto" w:fill="auto"/>
            <w:vAlign w:val="center"/>
          </w:tcPr>
          <w:p w14:paraId="646CC0F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枢纽各疏散方式运力感知-网约车客运力感知-上客点排队车辆数</w:t>
            </w:r>
          </w:p>
        </w:tc>
      </w:tr>
      <w:tr w14:paraId="3EF96C4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541DD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167</w:t>
            </w:r>
          </w:p>
        </w:tc>
        <w:tc>
          <w:tcPr>
            <w:tcW w:w="868" w:type="pct"/>
            <w:tcBorders>
              <w:top w:val="nil"/>
              <w:left w:val="nil"/>
              <w:bottom w:val="single" w:color="auto" w:sz="4" w:space="0"/>
              <w:right w:val="single" w:color="auto" w:sz="4" w:space="0"/>
            </w:tcBorders>
            <w:shd w:val="clear" w:color="auto" w:fill="auto"/>
            <w:vAlign w:val="center"/>
          </w:tcPr>
          <w:p w14:paraId="19E85D2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F875C1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泊位数、空余泊位数</w:t>
            </w:r>
          </w:p>
        </w:tc>
        <w:tc>
          <w:tcPr>
            <w:tcW w:w="2229" w:type="pct"/>
            <w:tcBorders>
              <w:top w:val="nil"/>
              <w:left w:val="nil"/>
              <w:bottom w:val="single" w:color="auto" w:sz="4" w:space="0"/>
              <w:right w:val="single" w:color="auto" w:sz="4" w:space="0"/>
            </w:tcBorders>
            <w:shd w:val="clear" w:color="auto" w:fill="auto"/>
            <w:vAlign w:val="center"/>
          </w:tcPr>
          <w:p w14:paraId="6F15FF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枢纽各疏散方式运力感知-停车场运力感知-泊位数、空余泊位数</w:t>
            </w:r>
          </w:p>
        </w:tc>
      </w:tr>
      <w:tr w14:paraId="6A84B58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EDA5C9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168</w:t>
            </w:r>
          </w:p>
        </w:tc>
        <w:tc>
          <w:tcPr>
            <w:tcW w:w="868" w:type="pct"/>
            <w:tcBorders>
              <w:top w:val="nil"/>
              <w:left w:val="nil"/>
              <w:bottom w:val="single" w:color="auto" w:sz="4" w:space="0"/>
              <w:right w:val="single" w:color="auto" w:sz="4" w:space="0"/>
            </w:tcBorders>
            <w:shd w:val="clear" w:color="auto" w:fill="auto"/>
            <w:vAlign w:val="center"/>
          </w:tcPr>
          <w:p w14:paraId="3363BCA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723D2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泊位周转率</w:t>
            </w:r>
          </w:p>
        </w:tc>
        <w:tc>
          <w:tcPr>
            <w:tcW w:w="2229" w:type="pct"/>
            <w:tcBorders>
              <w:top w:val="nil"/>
              <w:left w:val="nil"/>
              <w:bottom w:val="single" w:color="auto" w:sz="4" w:space="0"/>
              <w:right w:val="single" w:color="auto" w:sz="4" w:space="0"/>
            </w:tcBorders>
            <w:shd w:val="clear" w:color="auto" w:fill="auto"/>
            <w:vAlign w:val="center"/>
          </w:tcPr>
          <w:p w14:paraId="4CB2011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枢纽各疏散方式运力感知-停车场运力感知-泊位周转率</w:t>
            </w:r>
          </w:p>
        </w:tc>
      </w:tr>
      <w:tr w14:paraId="22D9A45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ECDD8B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169</w:t>
            </w:r>
          </w:p>
        </w:tc>
        <w:tc>
          <w:tcPr>
            <w:tcW w:w="868" w:type="pct"/>
            <w:tcBorders>
              <w:top w:val="nil"/>
              <w:left w:val="nil"/>
              <w:bottom w:val="single" w:color="auto" w:sz="4" w:space="0"/>
              <w:right w:val="single" w:color="auto" w:sz="4" w:space="0"/>
            </w:tcBorders>
            <w:shd w:val="clear" w:color="auto" w:fill="auto"/>
            <w:vAlign w:val="center"/>
          </w:tcPr>
          <w:p w14:paraId="0BB0723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6676F3A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分时段进出车辆数</w:t>
            </w:r>
          </w:p>
        </w:tc>
        <w:tc>
          <w:tcPr>
            <w:tcW w:w="2229" w:type="pct"/>
            <w:tcBorders>
              <w:top w:val="nil"/>
              <w:left w:val="nil"/>
              <w:bottom w:val="single" w:color="auto" w:sz="4" w:space="0"/>
              <w:right w:val="single" w:color="auto" w:sz="4" w:space="0"/>
            </w:tcBorders>
            <w:shd w:val="clear" w:color="auto" w:fill="auto"/>
            <w:vAlign w:val="center"/>
          </w:tcPr>
          <w:p w14:paraId="10E759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枢纽各疏散方式运力感知-停车场运力感知-分时段进出车辆数</w:t>
            </w:r>
          </w:p>
        </w:tc>
      </w:tr>
      <w:tr w14:paraId="27B3F74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28D239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170</w:t>
            </w:r>
          </w:p>
        </w:tc>
        <w:tc>
          <w:tcPr>
            <w:tcW w:w="868" w:type="pct"/>
            <w:tcBorders>
              <w:top w:val="nil"/>
              <w:left w:val="nil"/>
              <w:bottom w:val="single" w:color="auto" w:sz="4" w:space="0"/>
              <w:right w:val="single" w:color="auto" w:sz="4" w:space="0"/>
            </w:tcBorders>
            <w:shd w:val="clear" w:color="auto" w:fill="auto"/>
            <w:vAlign w:val="center"/>
          </w:tcPr>
          <w:p w14:paraId="1081B5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57E3AF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周边道路状态感知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实时车流量</w:t>
            </w:r>
          </w:p>
        </w:tc>
        <w:tc>
          <w:tcPr>
            <w:tcW w:w="2229" w:type="pct"/>
            <w:tcBorders>
              <w:top w:val="nil"/>
              <w:left w:val="nil"/>
              <w:bottom w:val="single" w:color="auto" w:sz="4" w:space="0"/>
              <w:right w:val="single" w:color="auto" w:sz="4" w:space="0"/>
            </w:tcBorders>
            <w:shd w:val="clear" w:color="auto" w:fill="auto"/>
            <w:vAlign w:val="center"/>
          </w:tcPr>
          <w:p w14:paraId="6E4FB5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枢纽各疏散方式运力感知-周边道路状态感知-实时车流量</w:t>
            </w:r>
          </w:p>
        </w:tc>
      </w:tr>
      <w:tr w14:paraId="1C49EC1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1358E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171</w:t>
            </w:r>
          </w:p>
        </w:tc>
        <w:tc>
          <w:tcPr>
            <w:tcW w:w="868" w:type="pct"/>
            <w:tcBorders>
              <w:top w:val="nil"/>
              <w:left w:val="nil"/>
              <w:bottom w:val="single" w:color="auto" w:sz="4" w:space="0"/>
              <w:right w:val="single" w:color="auto" w:sz="4" w:space="0"/>
            </w:tcBorders>
            <w:shd w:val="clear" w:color="auto" w:fill="auto"/>
            <w:vAlign w:val="center"/>
          </w:tcPr>
          <w:p w14:paraId="26482C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36022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周边道路状态感知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道路拥挤度</w:t>
            </w:r>
          </w:p>
        </w:tc>
        <w:tc>
          <w:tcPr>
            <w:tcW w:w="2229" w:type="pct"/>
            <w:tcBorders>
              <w:top w:val="nil"/>
              <w:left w:val="nil"/>
              <w:bottom w:val="single" w:color="auto" w:sz="4" w:space="0"/>
              <w:right w:val="single" w:color="auto" w:sz="4" w:space="0"/>
            </w:tcBorders>
            <w:shd w:val="clear" w:color="auto" w:fill="auto"/>
            <w:vAlign w:val="center"/>
          </w:tcPr>
          <w:p w14:paraId="0FCD3A5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枢纽各疏散方式运力感知-周边道路状态感知-道路拥挤度</w:t>
            </w:r>
          </w:p>
        </w:tc>
      </w:tr>
      <w:tr w14:paraId="254F963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F024E8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172</w:t>
            </w:r>
          </w:p>
        </w:tc>
        <w:tc>
          <w:tcPr>
            <w:tcW w:w="868" w:type="pct"/>
            <w:tcBorders>
              <w:top w:val="nil"/>
              <w:left w:val="nil"/>
              <w:bottom w:val="single" w:color="auto" w:sz="4" w:space="0"/>
              <w:right w:val="single" w:color="auto" w:sz="4" w:space="0"/>
            </w:tcBorders>
            <w:shd w:val="clear" w:color="auto" w:fill="auto"/>
            <w:vAlign w:val="center"/>
          </w:tcPr>
          <w:p w14:paraId="09546A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47957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旅客排队过长告警</w:t>
            </w:r>
          </w:p>
        </w:tc>
        <w:tc>
          <w:tcPr>
            <w:tcW w:w="2229" w:type="pct"/>
            <w:tcBorders>
              <w:top w:val="nil"/>
              <w:left w:val="nil"/>
              <w:bottom w:val="single" w:color="auto" w:sz="4" w:space="0"/>
              <w:right w:val="single" w:color="auto" w:sz="4" w:space="0"/>
            </w:tcBorders>
            <w:shd w:val="clear" w:color="auto" w:fill="auto"/>
            <w:vAlign w:val="center"/>
          </w:tcPr>
          <w:p w14:paraId="77644C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各疏散方式旅客排队长度过长或旅客等待时间过长告警</w:t>
            </w:r>
          </w:p>
        </w:tc>
      </w:tr>
      <w:tr w14:paraId="378BDCD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94E32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173</w:t>
            </w:r>
          </w:p>
        </w:tc>
        <w:tc>
          <w:tcPr>
            <w:tcW w:w="868" w:type="pct"/>
            <w:tcBorders>
              <w:top w:val="nil"/>
              <w:left w:val="nil"/>
              <w:bottom w:val="single" w:color="auto" w:sz="4" w:space="0"/>
              <w:right w:val="single" w:color="auto" w:sz="4" w:space="0"/>
            </w:tcBorders>
            <w:shd w:val="clear" w:color="auto" w:fill="auto"/>
            <w:vAlign w:val="center"/>
          </w:tcPr>
          <w:p w14:paraId="0B0C23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17909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枢纽内部拥堵点告警</w:t>
            </w:r>
          </w:p>
        </w:tc>
        <w:tc>
          <w:tcPr>
            <w:tcW w:w="2229" w:type="pct"/>
            <w:tcBorders>
              <w:top w:val="nil"/>
              <w:left w:val="nil"/>
              <w:bottom w:val="single" w:color="auto" w:sz="4" w:space="0"/>
              <w:right w:val="single" w:color="auto" w:sz="4" w:space="0"/>
            </w:tcBorders>
            <w:shd w:val="clear" w:color="auto" w:fill="auto"/>
            <w:vAlign w:val="center"/>
          </w:tcPr>
          <w:p w14:paraId="70DBE5A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枢纽内部拥挤度超过阈值进行告警</w:t>
            </w:r>
          </w:p>
        </w:tc>
      </w:tr>
      <w:tr w14:paraId="607B886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71218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174</w:t>
            </w:r>
          </w:p>
        </w:tc>
        <w:tc>
          <w:tcPr>
            <w:tcW w:w="868" w:type="pct"/>
            <w:tcBorders>
              <w:top w:val="nil"/>
              <w:left w:val="nil"/>
              <w:bottom w:val="single" w:color="auto" w:sz="4" w:space="0"/>
              <w:right w:val="single" w:color="auto" w:sz="4" w:space="0"/>
            </w:tcBorders>
            <w:shd w:val="clear" w:color="auto" w:fill="auto"/>
            <w:vAlign w:val="center"/>
          </w:tcPr>
          <w:p w14:paraId="120B6F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78171D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枢纽到达大客流告警</w:t>
            </w:r>
          </w:p>
        </w:tc>
        <w:tc>
          <w:tcPr>
            <w:tcW w:w="2229" w:type="pct"/>
            <w:tcBorders>
              <w:top w:val="nil"/>
              <w:left w:val="nil"/>
              <w:bottom w:val="single" w:color="auto" w:sz="4" w:space="0"/>
              <w:right w:val="single" w:color="auto" w:sz="4" w:space="0"/>
            </w:tcBorders>
            <w:shd w:val="clear" w:color="auto" w:fill="auto"/>
            <w:vAlign w:val="center"/>
          </w:tcPr>
          <w:p w14:paraId="430DAC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到达大客流超过阈值进行告警</w:t>
            </w:r>
          </w:p>
        </w:tc>
      </w:tr>
      <w:tr w14:paraId="59368AD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9EAA2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175</w:t>
            </w:r>
          </w:p>
        </w:tc>
        <w:tc>
          <w:tcPr>
            <w:tcW w:w="868" w:type="pct"/>
            <w:tcBorders>
              <w:top w:val="nil"/>
              <w:left w:val="nil"/>
              <w:bottom w:val="single" w:color="auto" w:sz="4" w:space="0"/>
              <w:right w:val="single" w:color="auto" w:sz="4" w:space="0"/>
            </w:tcBorders>
            <w:shd w:val="clear" w:color="auto" w:fill="auto"/>
            <w:vAlign w:val="center"/>
          </w:tcPr>
          <w:p w14:paraId="69EAA3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363697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轨道交通故障事件</w:t>
            </w:r>
          </w:p>
        </w:tc>
        <w:tc>
          <w:tcPr>
            <w:tcW w:w="2229" w:type="pct"/>
            <w:tcBorders>
              <w:top w:val="nil"/>
              <w:left w:val="nil"/>
              <w:bottom w:val="single" w:color="auto" w:sz="4" w:space="0"/>
              <w:right w:val="single" w:color="auto" w:sz="4" w:space="0"/>
            </w:tcBorders>
            <w:shd w:val="clear" w:color="auto" w:fill="auto"/>
            <w:vAlign w:val="center"/>
          </w:tcPr>
          <w:p w14:paraId="59BB727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包括线路故障、地铁车辆故障、闸机故障</w:t>
            </w:r>
          </w:p>
        </w:tc>
      </w:tr>
      <w:tr w14:paraId="20667C9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5A4974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176</w:t>
            </w:r>
          </w:p>
        </w:tc>
        <w:tc>
          <w:tcPr>
            <w:tcW w:w="868" w:type="pct"/>
            <w:tcBorders>
              <w:top w:val="nil"/>
              <w:left w:val="nil"/>
              <w:bottom w:val="single" w:color="auto" w:sz="4" w:space="0"/>
              <w:right w:val="single" w:color="auto" w:sz="4" w:space="0"/>
            </w:tcBorders>
            <w:shd w:val="clear" w:color="auto" w:fill="auto"/>
            <w:vAlign w:val="center"/>
          </w:tcPr>
          <w:p w14:paraId="00BC9D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0F3E12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公交故障事件</w:t>
            </w:r>
          </w:p>
        </w:tc>
        <w:tc>
          <w:tcPr>
            <w:tcW w:w="2229" w:type="pct"/>
            <w:tcBorders>
              <w:top w:val="nil"/>
              <w:left w:val="nil"/>
              <w:bottom w:val="single" w:color="auto" w:sz="4" w:space="0"/>
              <w:right w:val="single" w:color="auto" w:sz="4" w:space="0"/>
            </w:tcBorders>
            <w:shd w:val="clear" w:color="auto" w:fill="auto"/>
            <w:vAlign w:val="center"/>
          </w:tcPr>
          <w:p w14:paraId="33C20C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包括公交车辆故障、发车大间隔等</w:t>
            </w:r>
          </w:p>
        </w:tc>
      </w:tr>
      <w:tr w14:paraId="57D1956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8DD948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177</w:t>
            </w:r>
          </w:p>
        </w:tc>
        <w:tc>
          <w:tcPr>
            <w:tcW w:w="868" w:type="pct"/>
            <w:tcBorders>
              <w:top w:val="nil"/>
              <w:left w:val="nil"/>
              <w:bottom w:val="single" w:color="auto" w:sz="4" w:space="0"/>
              <w:right w:val="single" w:color="auto" w:sz="4" w:space="0"/>
            </w:tcBorders>
            <w:shd w:val="clear" w:color="auto" w:fill="auto"/>
            <w:vAlign w:val="center"/>
          </w:tcPr>
          <w:p w14:paraId="0536FE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重要交通枢纽运行监测模块</w:t>
            </w:r>
          </w:p>
        </w:tc>
        <w:tc>
          <w:tcPr>
            <w:tcW w:w="1527" w:type="pct"/>
            <w:tcBorders>
              <w:top w:val="nil"/>
              <w:left w:val="nil"/>
              <w:bottom w:val="single" w:color="auto" w:sz="4" w:space="0"/>
              <w:right w:val="single" w:color="auto" w:sz="4" w:space="0"/>
            </w:tcBorders>
            <w:shd w:val="clear" w:color="auto" w:fill="auto"/>
            <w:vAlign w:val="center"/>
          </w:tcPr>
          <w:p w14:paraId="1D61401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枢纽异常情况实时告警</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快速路交通事件</w:t>
            </w:r>
          </w:p>
        </w:tc>
        <w:tc>
          <w:tcPr>
            <w:tcW w:w="2229" w:type="pct"/>
            <w:tcBorders>
              <w:top w:val="nil"/>
              <w:left w:val="nil"/>
              <w:bottom w:val="single" w:color="auto" w:sz="4" w:space="0"/>
              <w:right w:val="single" w:color="auto" w:sz="4" w:space="0"/>
            </w:tcBorders>
            <w:shd w:val="clear" w:color="auto" w:fill="auto"/>
            <w:vAlign w:val="center"/>
          </w:tcPr>
          <w:p w14:paraId="40F70F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包括交通事故、交通堵塞、交通管制、交通设施故障、交通施工等</w:t>
            </w:r>
          </w:p>
        </w:tc>
      </w:tr>
      <w:tr w14:paraId="1ED6057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7150F7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178</w:t>
            </w:r>
          </w:p>
        </w:tc>
        <w:tc>
          <w:tcPr>
            <w:tcW w:w="868" w:type="pct"/>
            <w:tcBorders>
              <w:top w:val="nil"/>
              <w:left w:val="nil"/>
              <w:bottom w:val="single" w:color="auto" w:sz="4" w:space="0"/>
              <w:right w:val="single" w:color="auto" w:sz="4" w:space="0"/>
            </w:tcBorders>
            <w:shd w:val="clear" w:color="auto" w:fill="auto"/>
            <w:vAlign w:val="center"/>
          </w:tcPr>
          <w:p w14:paraId="350CF3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454DB4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枢纽到达客流量预测</w:t>
            </w:r>
          </w:p>
        </w:tc>
        <w:tc>
          <w:tcPr>
            <w:tcW w:w="2229" w:type="pct"/>
            <w:tcBorders>
              <w:top w:val="nil"/>
              <w:left w:val="nil"/>
              <w:bottom w:val="single" w:color="auto" w:sz="4" w:space="0"/>
              <w:right w:val="single" w:color="auto" w:sz="4" w:space="0"/>
            </w:tcBorders>
            <w:shd w:val="clear" w:color="auto" w:fill="auto"/>
            <w:vAlign w:val="center"/>
          </w:tcPr>
          <w:p w14:paraId="607B48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基于枢纽到达客流预测模型,进行航空、铁路、市域铁到达客流长期和短期预测</w:t>
            </w:r>
          </w:p>
        </w:tc>
      </w:tr>
      <w:tr w14:paraId="48E6E68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E0DC1F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179</w:t>
            </w:r>
          </w:p>
        </w:tc>
        <w:tc>
          <w:tcPr>
            <w:tcW w:w="868" w:type="pct"/>
            <w:tcBorders>
              <w:top w:val="nil"/>
              <w:left w:val="nil"/>
              <w:bottom w:val="single" w:color="auto" w:sz="4" w:space="0"/>
              <w:right w:val="single" w:color="auto" w:sz="4" w:space="0"/>
            </w:tcBorders>
            <w:shd w:val="clear" w:color="auto" w:fill="auto"/>
            <w:vAlign w:val="center"/>
          </w:tcPr>
          <w:p w14:paraId="233A5CD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691FA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枢纽内部客流分布预测</w:t>
            </w:r>
          </w:p>
        </w:tc>
        <w:tc>
          <w:tcPr>
            <w:tcW w:w="2229" w:type="pct"/>
            <w:tcBorders>
              <w:top w:val="nil"/>
              <w:left w:val="nil"/>
              <w:bottom w:val="single" w:color="auto" w:sz="4" w:space="0"/>
              <w:right w:val="single" w:color="auto" w:sz="4" w:space="0"/>
            </w:tcBorders>
            <w:shd w:val="clear" w:color="auto" w:fill="auto"/>
            <w:vAlign w:val="center"/>
          </w:tcPr>
          <w:p w14:paraId="1C51288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基于仿真推演平台结果,预测客流拥挤状态、客流流向、客流分布、客流拥堵点等</w:t>
            </w:r>
          </w:p>
        </w:tc>
      </w:tr>
      <w:tr w14:paraId="0252F53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5AB39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180</w:t>
            </w:r>
          </w:p>
        </w:tc>
        <w:tc>
          <w:tcPr>
            <w:tcW w:w="868" w:type="pct"/>
            <w:tcBorders>
              <w:top w:val="nil"/>
              <w:left w:val="nil"/>
              <w:bottom w:val="single" w:color="auto" w:sz="4" w:space="0"/>
              <w:right w:val="single" w:color="auto" w:sz="4" w:space="0"/>
            </w:tcBorders>
            <w:shd w:val="clear" w:color="auto" w:fill="auto"/>
            <w:vAlign w:val="center"/>
          </w:tcPr>
          <w:p w14:paraId="6EB5F1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22F85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各疏散方式客流分担比例预测</w:t>
            </w:r>
          </w:p>
        </w:tc>
        <w:tc>
          <w:tcPr>
            <w:tcW w:w="2229" w:type="pct"/>
            <w:tcBorders>
              <w:top w:val="nil"/>
              <w:left w:val="nil"/>
              <w:bottom w:val="single" w:color="auto" w:sz="4" w:space="0"/>
              <w:right w:val="single" w:color="auto" w:sz="4" w:space="0"/>
            </w:tcBorders>
            <w:shd w:val="clear" w:color="auto" w:fill="auto"/>
            <w:vAlign w:val="center"/>
          </w:tcPr>
          <w:p w14:paraId="279F2DE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基于历史采集的客流数据,包括视频数据和定位轨迹分析数据,通过多源数据融合算法,计算各时段乘客离开枢纽的各疏散方式选择比例</w:t>
            </w:r>
          </w:p>
        </w:tc>
      </w:tr>
      <w:tr w14:paraId="4B0CEC1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A9A6F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181</w:t>
            </w:r>
          </w:p>
        </w:tc>
        <w:tc>
          <w:tcPr>
            <w:tcW w:w="868" w:type="pct"/>
            <w:tcBorders>
              <w:top w:val="nil"/>
              <w:left w:val="nil"/>
              <w:bottom w:val="single" w:color="auto" w:sz="4" w:space="0"/>
              <w:right w:val="single" w:color="auto" w:sz="4" w:space="0"/>
            </w:tcBorders>
            <w:shd w:val="clear" w:color="auto" w:fill="auto"/>
            <w:vAlign w:val="center"/>
          </w:tcPr>
          <w:p w14:paraId="0ED1361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8FE18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轨道交通客流需求预测</w:t>
            </w:r>
          </w:p>
        </w:tc>
        <w:tc>
          <w:tcPr>
            <w:tcW w:w="2229" w:type="pct"/>
            <w:tcBorders>
              <w:top w:val="nil"/>
              <w:left w:val="nil"/>
              <w:bottom w:val="single" w:color="auto" w:sz="4" w:space="0"/>
              <w:right w:val="single" w:color="auto" w:sz="4" w:space="0"/>
            </w:tcBorders>
            <w:shd w:val="clear" w:color="auto" w:fill="auto"/>
            <w:vAlign w:val="center"/>
          </w:tcPr>
          <w:p w14:paraId="7217F2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基于轨道交通各进站口需求预测模型,获取轨道交通各进站口的客流需求</w:t>
            </w:r>
          </w:p>
        </w:tc>
      </w:tr>
      <w:tr w14:paraId="30A07E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9FD9B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182</w:t>
            </w:r>
          </w:p>
        </w:tc>
        <w:tc>
          <w:tcPr>
            <w:tcW w:w="868" w:type="pct"/>
            <w:tcBorders>
              <w:top w:val="nil"/>
              <w:left w:val="nil"/>
              <w:bottom w:val="single" w:color="auto" w:sz="4" w:space="0"/>
              <w:right w:val="single" w:color="auto" w:sz="4" w:space="0"/>
            </w:tcBorders>
            <w:shd w:val="clear" w:color="auto" w:fill="auto"/>
            <w:vAlign w:val="center"/>
          </w:tcPr>
          <w:p w14:paraId="029A9A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EE5ABE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公交客流需求研判</w:t>
            </w:r>
          </w:p>
        </w:tc>
        <w:tc>
          <w:tcPr>
            <w:tcW w:w="2229" w:type="pct"/>
            <w:tcBorders>
              <w:top w:val="nil"/>
              <w:left w:val="nil"/>
              <w:bottom w:val="single" w:color="auto" w:sz="4" w:space="0"/>
              <w:right w:val="single" w:color="auto" w:sz="4" w:space="0"/>
            </w:tcBorders>
            <w:shd w:val="clear" w:color="auto" w:fill="auto"/>
            <w:vAlign w:val="center"/>
          </w:tcPr>
          <w:p w14:paraId="0DAA24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基于公交各线路需求预测模型,获取公交各线路的客流需求</w:t>
            </w:r>
          </w:p>
        </w:tc>
      </w:tr>
      <w:tr w14:paraId="260557B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357AD9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183</w:t>
            </w:r>
          </w:p>
        </w:tc>
        <w:tc>
          <w:tcPr>
            <w:tcW w:w="868" w:type="pct"/>
            <w:tcBorders>
              <w:top w:val="nil"/>
              <w:left w:val="nil"/>
              <w:bottom w:val="single" w:color="auto" w:sz="4" w:space="0"/>
              <w:right w:val="single" w:color="auto" w:sz="4" w:space="0"/>
            </w:tcBorders>
            <w:shd w:val="clear" w:color="auto" w:fill="auto"/>
            <w:vAlign w:val="center"/>
          </w:tcPr>
          <w:p w14:paraId="318781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F6778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出租车疏散需求研判</w:t>
            </w:r>
          </w:p>
        </w:tc>
        <w:tc>
          <w:tcPr>
            <w:tcW w:w="2229" w:type="pct"/>
            <w:tcBorders>
              <w:top w:val="nil"/>
              <w:left w:val="nil"/>
              <w:bottom w:val="single" w:color="auto" w:sz="4" w:space="0"/>
              <w:right w:val="single" w:color="auto" w:sz="4" w:space="0"/>
            </w:tcBorders>
            <w:shd w:val="clear" w:color="auto" w:fill="auto"/>
            <w:vAlign w:val="center"/>
          </w:tcPr>
          <w:p w14:paraId="7A89D6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基于各出租车上客点的客流需求预测模型,获取各出租车上客点的客流需求</w:t>
            </w:r>
          </w:p>
        </w:tc>
      </w:tr>
      <w:tr w14:paraId="1873376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796A7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184</w:t>
            </w:r>
          </w:p>
        </w:tc>
        <w:tc>
          <w:tcPr>
            <w:tcW w:w="868" w:type="pct"/>
            <w:tcBorders>
              <w:top w:val="nil"/>
              <w:left w:val="nil"/>
              <w:bottom w:val="single" w:color="auto" w:sz="4" w:space="0"/>
              <w:right w:val="single" w:color="auto" w:sz="4" w:space="0"/>
            </w:tcBorders>
            <w:shd w:val="clear" w:color="auto" w:fill="auto"/>
            <w:vAlign w:val="center"/>
          </w:tcPr>
          <w:p w14:paraId="2E18904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59A04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网约车疏散需求研判</w:t>
            </w:r>
          </w:p>
        </w:tc>
        <w:tc>
          <w:tcPr>
            <w:tcW w:w="2229" w:type="pct"/>
            <w:tcBorders>
              <w:top w:val="nil"/>
              <w:left w:val="nil"/>
              <w:bottom w:val="single" w:color="auto" w:sz="4" w:space="0"/>
              <w:right w:val="single" w:color="auto" w:sz="4" w:space="0"/>
            </w:tcBorders>
            <w:shd w:val="clear" w:color="auto" w:fill="auto"/>
            <w:vAlign w:val="center"/>
          </w:tcPr>
          <w:p w14:paraId="149A369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基于各网约车上客点的客流需求预测模型,获取各网约车上客点的客流需求</w:t>
            </w:r>
          </w:p>
        </w:tc>
      </w:tr>
      <w:tr w14:paraId="2788ACB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C7BCA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185</w:t>
            </w:r>
          </w:p>
        </w:tc>
        <w:tc>
          <w:tcPr>
            <w:tcW w:w="868" w:type="pct"/>
            <w:tcBorders>
              <w:top w:val="nil"/>
              <w:left w:val="nil"/>
              <w:bottom w:val="single" w:color="auto" w:sz="4" w:space="0"/>
              <w:right w:val="single" w:color="auto" w:sz="4" w:space="0"/>
            </w:tcBorders>
            <w:shd w:val="clear" w:color="auto" w:fill="auto"/>
            <w:vAlign w:val="center"/>
          </w:tcPr>
          <w:p w14:paraId="719083C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58554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停车场疏散需求研判</w:t>
            </w:r>
          </w:p>
        </w:tc>
        <w:tc>
          <w:tcPr>
            <w:tcW w:w="2229" w:type="pct"/>
            <w:tcBorders>
              <w:top w:val="nil"/>
              <w:left w:val="nil"/>
              <w:bottom w:val="single" w:color="auto" w:sz="4" w:space="0"/>
              <w:right w:val="single" w:color="auto" w:sz="4" w:space="0"/>
            </w:tcBorders>
            <w:shd w:val="clear" w:color="auto" w:fill="auto"/>
            <w:vAlign w:val="center"/>
          </w:tcPr>
          <w:p w14:paraId="3BFF76A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基于枢纽各停车场进出停车场的历史数据,预测停车场进出车辆数最多的时段分布情况</w:t>
            </w:r>
          </w:p>
        </w:tc>
      </w:tr>
      <w:tr w14:paraId="087386D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C56995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186</w:t>
            </w:r>
          </w:p>
        </w:tc>
        <w:tc>
          <w:tcPr>
            <w:tcW w:w="868" w:type="pct"/>
            <w:tcBorders>
              <w:top w:val="nil"/>
              <w:left w:val="nil"/>
              <w:bottom w:val="single" w:color="auto" w:sz="4" w:space="0"/>
              <w:right w:val="single" w:color="auto" w:sz="4" w:space="0"/>
            </w:tcBorders>
            <w:shd w:val="clear" w:color="auto" w:fill="auto"/>
            <w:vAlign w:val="center"/>
          </w:tcPr>
          <w:p w14:paraId="59D2E8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48F93EE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枢纽总体运力供给预测</w:t>
            </w:r>
          </w:p>
        </w:tc>
        <w:tc>
          <w:tcPr>
            <w:tcW w:w="2229" w:type="pct"/>
            <w:tcBorders>
              <w:top w:val="nil"/>
              <w:left w:val="nil"/>
              <w:bottom w:val="single" w:color="auto" w:sz="4" w:space="0"/>
              <w:right w:val="single" w:color="auto" w:sz="4" w:space="0"/>
            </w:tcBorders>
            <w:shd w:val="clear" w:color="auto" w:fill="auto"/>
            <w:vAlign w:val="center"/>
          </w:tcPr>
          <w:p w14:paraId="13B13B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对各疏散方式运力供给数据进行加和,计算枢纽总体运力供给</w:t>
            </w:r>
          </w:p>
        </w:tc>
      </w:tr>
      <w:tr w14:paraId="25E129F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FA9E5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187</w:t>
            </w:r>
          </w:p>
        </w:tc>
        <w:tc>
          <w:tcPr>
            <w:tcW w:w="868" w:type="pct"/>
            <w:tcBorders>
              <w:top w:val="nil"/>
              <w:left w:val="nil"/>
              <w:bottom w:val="single" w:color="auto" w:sz="4" w:space="0"/>
              <w:right w:val="single" w:color="auto" w:sz="4" w:space="0"/>
            </w:tcBorders>
            <w:shd w:val="clear" w:color="auto" w:fill="auto"/>
            <w:vAlign w:val="center"/>
          </w:tcPr>
          <w:p w14:paraId="22CAD3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09E2C6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轨道交通运力供给预测</w:t>
            </w:r>
          </w:p>
        </w:tc>
        <w:tc>
          <w:tcPr>
            <w:tcW w:w="2229" w:type="pct"/>
            <w:tcBorders>
              <w:top w:val="nil"/>
              <w:left w:val="nil"/>
              <w:bottom w:val="single" w:color="auto" w:sz="4" w:space="0"/>
              <w:right w:val="single" w:color="auto" w:sz="4" w:space="0"/>
            </w:tcBorders>
            <w:shd w:val="clear" w:color="auto" w:fill="auto"/>
            <w:vAlign w:val="center"/>
          </w:tcPr>
          <w:p w14:paraId="4158BF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通过轨道交通长短期运力供给预测模型,输出轨道交通各进站口和总体的长短期预测运力数据</w:t>
            </w:r>
          </w:p>
        </w:tc>
      </w:tr>
      <w:tr w14:paraId="797C002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35A70C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188</w:t>
            </w:r>
          </w:p>
        </w:tc>
        <w:tc>
          <w:tcPr>
            <w:tcW w:w="868" w:type="pct"/>
            <w:tcBorders>
              <w:top w:val="nil"/>
              <w:left w:val="nil"/>
              <w:bottom w:val="single" w:color="auto" w:sz="4" w:space="0"/>
              <w:right w:val="single" w:color="auto" w:sz="4" w:space="0"/>
            </w:tcBorders>
            <w:shd w:val="clear" w:color="auto" w:fill="auto"/>
            <w:vAlign w:val="center"/>
          </w:tcPr>
          <w:p w14:paraId="5D0E8B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6FDDB1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公交运力供给预测</w:t>
            </w:r>
          </w:p>
        </w:tc>
        <w:tc>
          <w:tcPr>
            <w:tcW w:w="2229" w:type="pct"/>
            <w:tcBorders>
              <w:top w:val="nil"/>
              <w:left w:val="nil"/>
              <w:bottom w:val="single" w:color="auto" w:sz="4" w:space="0"/>
              <w:right w:val="single" w:color="auto" w:sz="4" w:space="0"/>
            </w:tcBorders>
            <w:shd w:val="clear" w:color="auto" w:fill="auto"/>
            <w:vAlign w:val="center"/>
          </w:tcPr>
          <w:p w14:paraId="60080C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通过公交短期运力供给预测模型,输出公交各线路和总体的短期预测运力数据</w:t>
            </w:r>
          </w:p>
        </w:tc>
      </w:tr>
      <w:tr w14:paraId="002D79A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4F474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189</w:t>
            </w:r>
          </w:p>
        </w:tc>
        <w:tc>
          <w:tcPr>
            <w:tcW w:w="868" w:type="pct"/>
            <w:tcBorders>
              <w:top w:val="nil"/>
              <w:left w:val="nil"/>
              <w:bottom w:val="single" w:color="auto" w:sz="4" w:space="0"/>
              <w:right w:val="single" w:color="auto" w:sz="4" w:space="0"/>
            </w:tcBorders>
            <w:shd w:val="clear" w:color="auto" w:fill="auto"/>
            <w:vAlign w:val="center"/>
          </w:tcPr>
          <w:p w14:paraId="23A85AD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F2319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5942DC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通过出租车短期运力供给预测模型,输出各出租车上客点和总体的短期预测运力数据</w:t>
            </w:r>
          </w:p>
        </w:tc>
      </w:tr>
      <w:tr w14:paraId="7DB44C1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3E6B3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190</w:t>
            </w:r>
          </w:p>
        </w:tc>
        <w:tc>
          <w:tcPr>
            <w:tcW w:w="868" w:type="pct"/>
            <w:tcBorders>
              <w:top w:val="nil"/>
              <w:left w:val="nil"/>
              <w:bottom w:val="single" w:color="auto" w:sz="4" w:space="0"/>
              <w:right w:val="single" w:color="auto" w:sz="4" w:space="0"/>
            </w:tcBorders>
            <w:shd w:val="clear" w:color="auto" w:fill="auto"/>
            <w:vAlign w:val="center"/>
          </w:tcPr>
          <w:p w14:paraId="20697D9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32302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出租车蓄车场蓄车数预测</w:t>
            </w:r>
          </w:p>
        </w:tc>
        <w:tc>
          <w:tcPr>
            <w:tcW w:w="2229" w:type="pct"/>
            <w:tcBorders>
              <w:top w:val="nil"/>
              <w:left w:val="nil"/>
              <w:bottom w:val="single" w:color="auto" w:sz="4" w:space="0"/>
              <w:right w:val="single" w:color="auto" w:sz="4" w:space="0"/>
            </w:tcBorders>
            <w:shd w:val="clear" w:color="auto" w:fill="auto"/>
            <w:vAlign w:val="center"/>
          </w:tcPr>
          <w:p w14:paraId="12771A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通过出租车蓄车场蓄车数预测模型,输出未来1小时每15分钟枢纽的出租车蓄车数。</w:t>
            </w:r>
          </w:p>
        </w:tc>
      </w:tr>
      <w:tr w14:paraId="6D2366D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1509DA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191</w:t>
            </w:r>
          </w:p>
        </w:tc>
        <w:tc>
          <w:tcPr>
            <w:tcW w:w="868" w:type="pct"/>
            <w:tcBorders>
              <w:top w:val="nil"/>
              <w:left w:val="nil"/>
              <w:bottom w:val="single" w:color="auto" w:sz="4" w:space="0"/>
              <w:right w:val="single" w:color="auto" w:sz="4" w:space="0"/>
            </w:tcBorders>
            <w:shd w:val="clear" w:color="auto" w:fill="auto"/>
            <w:vAlign w:val="center"/>
          </w:tcPr>
          <w:p w14:paraId="3F80DDB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70287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4A90B1A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通过网约车短期运力供给预测模型,输出各网约车上客点和总体的短期预测运力数据</w:t>
            </w:r>
          </w:p>
        </w:tc>
      </w:tr>
      <w:tr w14:paraId="52DBDD3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0F2011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192</w:t>
            </w:r>
          </w:p>
        </w:tc>
        <w:tc>
          <w:tcPr>
            <w:tcW w:w="868" w:type="pct"/>
            <w:tcBorders>
              <w:top w:val="nil"/>
              <w:left w:val="nil"/>
              <w:bottom w:val="single" w:color="auto" w:sz="4" w:space="0"/>
              <w:right w:val="single" w:color="auto" w:sz="4" w:space="0"/>
            </w:tcBorders>
            <w:shd w:val="clear" w:color="auto" w:fill="auto"/>
            <w:vAlign w:val="center"/>
          </w:tcPr>
          <w:p w14:paraId="6F8955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CDDD9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停车场可用泊位数预测</w:t>
            </w:r>
          </w:p>
        </w:tc>
        <w:tc>
          <w:tcPr>
            <w:tcW w:w="2229" w:type="pct"/>
            <w:tcBorders>
              <w:top w:val="nil"/>
              <w:left w:val="nil"/>
              <w:bottom w:val="single" w:color="auto" w:sz="4" w:space="0"/>
              <w:right w:val="single" w:color="auto" w:sz="4" w:space="0"/>
            </w:tcBorders>
            <w:shd w:val="clear" w:color="auto" w:fill="auto"/>
            <w:vAlign w:val="center"/>
          </w:tcPr>
          <w:p w14:paraId="5C8224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通过停车场可用泊位数预测模型,输出未来1小时每15分钟枢纽停车场及周边停车场的可用泊位数</w:t>
            </w:r>
          </w:p>
        </w:tc>
      </w:tr>
      <w:tr w14:paraId="18F7C17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95ACA9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193</w:t>
            </w:r>
          </w:p>
        </w:tc>
        <w:tc>
          <w:tcPr>
            <w:tcW w:w="868" w:type="pct"/>
            <w:tcBorders>
              <w:top w:val="nil"/>
              <w:left w:val="nil"/>
              <w:bottom w:val="single" w:color="auto" w:sz="4" w:space="0"/>
              <w:right w:val="single" w:color="auto" w:sz="4" w:space="0"/>
            </w:tcBorders>
            <w:shd w:val="clear" w:color="auto" w:fill="auto"/>
            <w:vAlign w:val="center"/>
          </w:tcPr>
          <w:p w14:paraId="31DAA24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F8A64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虹桥火车站各疏散方式运力研判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枢纽周边道路状态预测</w:t>
            </w:r>
          </w:p>
        </w:tc>
        <w:tc>
          <w:tcPr>
            <w:tcW w:w="2229" w:type="pct"/>
            <w:tcBorders>
              <w:top w:val="nil"/>
              <w:left w:val="nil"/>
              <w:bottom w:val="single" w:color="auto" w:sz="4" w:space="0"/>
              <w:right w:val="single" w:color="auto" w:sz="4" w:space="0"/>
            </w:tcBorders>
            <w:shd w:val="clear" w:color="auto" w:fill="auto"/>
            <w:vAlign w:val="center"/>
          </w:tcPr>
          <w:p w14:paraId="7E6400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通过枢纽周边道路状态预测模型,输出未来1小时每15分钟枢纽周边道路拥堵状态。</w:t>
            </w:r>
          </w:p>
        </w:tc>
      </w:tr>
      <w:tr w14:paraId="6AF3902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8408CB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194</w:t>
            </w:r>
          </w:p>
        </w:tc>
        <w:tc>
          <w:tcPr>
            <w:tcW w:w="868" w:type="pct"/>
            <w:tcBorders>
              <w:top w:val="nil"/>
              <w:left w:val="nil"/>
              <w:bottom w:val="single" w:color="auto" w:sz="4" w:space="0"/>
              <w:right w:val="single" w:color="auto" w:sz="4" w:space="0"/>
            </w:tcBorders>
            <w:shd w:val="clear" w:color="auto" w:fill="auto"/>
            <w:vAlign w:val="center"/>
          </w:tcPr>
          <w:p w14:paraId="5FD6DD1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7C481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枢纽总体供需匹配研判及预警</w:t>
            </w:r>
          </w:p>
        </w:tc>
        <w:tc>
          <w:tcPr>
            <w:tcW w:w="2229" w:type="pct"/>
            <w:tcBorders>
              <w:top w:val="nil"/>
              <w:left w:val="nil"/>
              <w:bottom w:val="single" w:color="auto" w:sz="4" w:space="0"/>
              <w:right w:val="single" w:color="auto" w:sz="4" w:space="0"/>
            </w:tcBorders>
            <w:shd w:val="clear" w:color="auto" w:fill="auto"/>
            <w:vAlign w:val="center"/>
          </w:tcPr>
          <w:p w14:paraId="16B7A1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基于枢纽总体供需匹配模型,输出总体供需比、总体运能短缺数、平均等待排队时间等指标,定量化评估枢纽总体供需匹配程度</w:t>
            </w:r>
          </w:p>
        </w:tc>
      </w:tr>
      <w:tr w14:paraId="0BF5BBA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E5F8E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195</w:t>
            </w:r>
          </w:p>
        </w:tc>
        <w:tc>
          <w:tcPr>
            <w:tcW w:w="868" w:type="pct"/>
            <w:tcBorders>
              <w:top w:val="nil"/>
              <w:left w:val="nil"/>
              <w:bottom w:val="single" w:color="auto" w:sz="4" w:space="0"/>
              <w:right w:val="single" w:color="auto" w:sz="4" w:space="0"/>
            </w:tcBorders>
            <w:shd w:val="clear" w:color="auto" w:fill="auto"/>
            <w:vAlign w:val="center"/>
          </w:tcPr>
          <w:p w14:paraId="4CECF49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4B452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轨道交通供需匹配研判及预警</w:t>
            </w:r>
          </w:p>
        </w:tc>
        <w:tc>
          <w:tcPr>
            <w:tcW w:w="2229" w:type="pct"/>
            <w:tcBorders>
              <w:top w:val="nil"/>
              <w:left w:val="nil"/>
              <w:bottom w:val="single" w:color="auto" w:sz="4" w:space="0"/>
              <w:right w:val="single" w:color="auto" w:sz="4" w:space="0"/>
            </w:tcBorders>
            <w:shd w:val="clear" w:color="auto" w:fill="auto"/>
            <w:vAlign w:val="center"/>
          </w:tcPr>
          <w:p w14:paraId="600BFD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基于轨道交通供需匹配评价模型,并引入供需比、运能短缺数、旅客平均等待排队时间运能匹配度指标,定量评价轨道交通供需匹配情况</w:t>
            </w:r>
          </w:p>
        </w:tc>
      </w:tr>
      <w:tr w14:paraId="02BBC47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61992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196</w:t>
            </w:r>
          </w:p>
        </w:tc>
        <w:tc>
          <w:tcPr>
            <w:tcW w:w="868" w:type="pct"/>
            <w:tcBorders>
              <w:top w:val="nil"/>
              <w:left w:val="nil"/>
              <w:bottom w:val="single" w:color="auto" w:sz="4" w:space="0"/>
              <w:right w:val="single" w:color="auto" w:sz="4" w:space="0"/>
            </w:tcBorders>
            <w:shd w:val="clear" w:color="auto" w:fill="auto"/>
            <w:vAlign w:val="center"/>
          </w:tcPr>
          <w:p w14:paraId="1AA7622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1289EF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公交客流供需匹配研判及预警</w:t>
            </w:r>
          </w:p>
        </w:tc>
        <w:tc>
          <w:tcPr>
            <w:tcW w:w="2229" w:type="pct"/>
            <w:tcBorders>
              <w:top w:val="nil"/>
              <w:left w:val="nil"/>
              <w:bottom w:val="single" w:color="auto" w:sz="4" w:space="0"/>
              <w:right w:val="single" w:color="auto" w:sz="4" w:space="0"/>
            </w:tcBorders>
            <w:shd w:val="clear" w:color="auto" w:fill="auto"/>
            <w:vAlign w:val="center"/>
          </w:tcPr>
          <w:p w14:paraId="5FC040C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基于公交供需匹配评价模型,并引入供需比、运能短缺数、旅客平均等待排队时间运能匹配度指标,定量评价枢纽公交供需匹配情况</w:t>
            </w:r>
          </w:p>
        </w:tc>
      </w:tr>
      <w:tr w14:paraId="41EBCD40">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CE8BEA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197</w:t>
            </w:r>
          </w:p>
        </w:tc>
        <w:tc>
          <w:tcPr>
            <w:tcW w:w="868" w:type="pct"/>
            <w:tcBorders>
              <w:top w:val="nil"/>
              <w:left w:val="nil"/>
              <w:bottom w:val="single" w:color="auto" w:sz="4" w:space="0"/>
              <w:right w:val="single" w:color="auto" w:sz="4" w:space="0"/>
            </w:tcBorders>
            <w:shd w:val="clear" w:color="auto" w:fill="auto"/>
            <w:vAlign w:val="center"/>
          </w:tcPr>
          <w:p w14:paraId="5586E91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5B6FE6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71D3C7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基于出租车供给充足和供给不足的供需匹配评价模型,并引入供需比、运能短缺数、旅客平均等待排队时间运能匹配度指标,定量评价出租车接续运输供需匹配情况</w:t>
            </w:r>
          </w:p>
        </w:tc>
      </w:tr>
      <w:tr w14:paraId="2C8F7A10">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EE3112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198</w:t>
            </w:r>
          </w:p>
        </w:tc>
        <w:tc>
          <w:tcPr>
            <w:tcW w:w="868" w:type="pct"/>
            <w:tcBorders>
              <w:top w:val="nil"/>
              <w:left w:val="nil"/>
              <w:bottom w:val="single" w:color="auto" w:sz="4" w:space="0"/>
              <w:right w:val="single" w:color="auto" w:sz="4" w:space="0"/>
            </w:tcBorders>
            <w:shd w:val="clear" w:color="auto" w:fill="auto"/>
            <w:vAlign w:val="center"/>
          </w:tcPr>
          <w:p w14:paraId="61CDF7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0D8131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288E10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基于网约车供给充足和供给不足的供需匹配评价模型,并引入供需比、运能短缺数、旅客平均等待排队时间运能匹配度指标,定量评价网约车接续运输供需匹配情况</w:t>
            </w:r>
          </w:p>
        </w:tc>
      </w:tr>
      <w:tr w14:paraId="1A42EC5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B1CB50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199</w:t>
            </w:r>
          </w:p>
        </w:tc>
        <w:tc>
          <w:tcPr>
            <w:tcW w:w="868" w:type="pct"/>
            <w:tcBorders>
              <w:top w:val="nil"/>
              <w:left w:val="nil"/>
              <w:bottom w:val="single" w:color="auto" w:sz="4" w:space="0"/>
              <w:right w:val="single" w:color="auto" w:sz="4" w:space="0"/>
            </w:tcBorders>
            <w:shd w:val="clear" w:color="auto" w:fill="auto"/>
            <w:vAlign w:val="center"/>
          </w:tcPr>
          <w:p w14:paraId="483A3F8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FB087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供需不匹配根因分析</w:t>
            </w:r>
          </w:p>
        </w:tc>
        <w:tc>
          <w:tcPr>
            <w:tcW w:w="2229" w:type="pct"/>
            <w:tcBorders>
              <w:top w:val="nil"/>
              <w:left w:val="nil"/>
              <w:bottom w:val="single" w:color="auto" w:sz="4" w:space="0"/>
              <w:right w:val="single" w:color="auto" w:sz="4" w:space="0"/>
            </w:tcBorders>
            <w:shd w:val="clear" w:color="auto" w:fill="auto"/>
            <w:vAlign w:val="center"/>
          </w:tcPr>
          <w:p w14:paraId="6F1041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通过结构化的方式对枢纽供需匹配的业务规则进行建模,识别直接影响供需匹配的因素和间接影响供需匹配的因素,形成供需匹配因果关系模型</w:t>
            </w:r>
          </w:p>
        </w:tc>
      </w:tr>
      <w:tr w14:paraId="04F0E5F9">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4590C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200</w:t>
            </w:r>
          </w:p>
        </w:tc>
        <w:tc>
          <w:tcPr>
            <w:tcW w:w="868" w:type="pct"/>
            <w:tcBorders>
              <w:top w:val="nil"/>
              <w:left w:val="nil"/>
              <w:bottom w:val="single" w:color="auto" w:sz="4" w:space="0"/>
              <w:right w:val="single" w:color="auto" w:sz="4" w:space="0"/>
            </w:tcBorders>
            <w:shd w:val="clear" w:color="auto" w:fill="auto"/>
            <w:vAlign w:val="center"/>
          </w:tcPr>
          <w:p w14:paraId="71CDBE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F4D2B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虹桥火车站大客流研判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枢纽到达大客流预警</w:t>
            </w:r>
          </w:p>
        </w:tc>
        <w:tc>
          <w:tcPr>
            <w:tcW w:w="2229" w:type="pct"/>
            <w:tcBorders>
              <w:top w:val="nil"/>
              <w:left w:val="nil"/>
              <w:bottom w:val="single" w:color="auto" w:sz="4" w:space="0"/>
              <w:right w:val="single" w:color="auto" w:sz="4" w:space="0"/>
            </w:tcBorders>
            <w:shd w:val="clear" w:color="auto" w:fill="auto"/>
            <w:vAlign w:val="center"/>
          </w:tcPr>
          <w:p w14:paraId="6D9543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基于多种因素的综合分析,包括历史客流数据、季节性客流变化、特殊事件影响、天气情况等,同时考虑枢纽自身的服务能力差异,进行到达大客流预警。</w:t>
            </w:r>
          </w:p>
        </w:tc>
      </w:tr>
      <w:tr w14:paraId="3E72A04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7EBDFC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201</w:t>
            </w:r>
          </w:p>
        </w:tc>
        <w:tc>
          <w:tcPr>
            <w:tcW w:w="868" w:type="pct"/>
            <w:tcBorders>
              <w:top w:val="nil"/>
              <w:left w:val="nil"/>
              <w:bottom w:val="single" w:color="auto" w:sz="4" w:space="0"/>
              <w:right w:val="single" w:color="auto" w:sz="4" w:space="0"/>
            </w:tcBorders>
            <w:shd w:val="clear" w:color="auto" w:fill="auto"/>
            <w:vAlign w:val="center"/>
          </w:tcPr>
          <w:p w14:paraId="3F3C09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EDB17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虹桥火车站大客流研判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枢纽内部客流拥堵点研判</w:t>
            </w:r>
          </w:p>
        </w:tc>
        <w:tc>
          <w:tcPr>
            <w:tcW w:w="2229" w:type="pct"/>
            <w:tcBorders>
              <w:top w:val="nil"/>
              <w:left w:val="nil"/>
              <w:bottom w:val="single" w:color="auto" w:sz="4" w:space="0"/>
              <w:right w:val="single" w:color="auto" w:sz="4" w:space="0"/>
            </w:tcBorders>
            <w:shd w:val="clear" w:color="auto" w:fill="auto"/>
            <w:vAlign w:val="center"/>
          </w:tcPr>
          <w:p w14:paraId="28316F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在不同的区域设置客流拥挤度预警阈值,若超过该阈值则进行拥堵点预警</w:t>
            </w:r>
          </w:p>
        </w:tc>
      </w:tr>
      <w:tr w14:paraId="77E65790">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7B6E4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202</w:t>
            </w:r>
          </w:p>
        </w:tc>
        <w:tc>
          <w:tcPr>
            <w:tcW w:w="868" w:type="pct"/>
            <w:tcBorders>
              <w:top w:val="nil"/>
              <w:left w:val="nil"/>
              <w:bottom w:val="single" w:color="auto" w:sz="4" w:space="0"/>
              <w:right w:val="single" w:color="auto" w:sz="4" w:space="0"/>
            </w:tcBorders>
            <w:shd w:val="clear" w:color="auto" w:fill="auto"/>
            <w:vAlign w:val="center"/>
          </w:tcPr>
          <w:p w14:paraId="07C017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202E3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虹桥火车站大客流研判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客流拥堵点根因分析</w:t>
            </w:r>
          </w:p>
        </w:tc>
        <w:tc>
          <w:tcPr>
            <w:tcW w:w="2229" w:type="pct"/>
            <w:tcBorders>
              <w:top w:val="nil"/>
              <w:left w:val="nil"/>
              <w:bottom w:val="single" w:color="auto" w:sz="4" w:space="0"/>
              <w:right w:val="single" w:color="auto" w:sz="4" w:space="0"/>
            </w:tcBorders>
            <w:shd w:val="clear" w:color="auto" w:fill="auto"/>
            <w:vAlign w:val="center"/>
          </w:tcPr>
          <w:p w14:paraId="5E07A9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通过枢纽客流拥堵因果关系模型,评估和量化根因模型中变量之间因果关系的强度,进而确认引发预警的关键因素,精准定位引发预警的关键问题,便于有针对性的提出客流疏散措施建议。</w:t>
            </w:r>
          </w:p>
        </w:tc>
      </w:tr>
      <w:tr w14:paraId="71E06967">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F740C1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203</w:t>
            </w:r>
          </w:p>
        </w:tc>
        <w:tc>
          <w:tcPr>
            <w:tcW w:w="868" w:type="pct"/>
            <w:tcBorders>
              <w:top w:val="nil"/>
              <w:left w:val="nil"/>
              <w:bottom w:val="single" w:color="auto" w:sz="4" w:space="0"/>
              <w:right w:val="single" w:color="auto" w:sz="4" w:space="0"/>
            </w:tcBorders>
            <w:shd w:val="clear" w:color="auto" w:fill="auto"/>
            <w:vAlign w:val="center"/>
          </w:tcPr>
          <w:p w14:paraId="50977D6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FB49B8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虹桥火车站周边道路拥堵研判</w:t>
            </w:r>
          </w:p>
        </w:tc>
        <w:tc>
          <w:tcPr>
            <w:tcW w:w="2229" w:type="pct"/>
            <w:tcBorders>
              <w:top w:val="nil"/>
              <w:left w:val="nil"/>
              <w:bottom w:val="single" w:color="auto" w:sz="4" w:space="0"/>
              <w:right w:val="single" w:color="auto" w:sz="4" w:space="0"/>
            </w:tcBorders>
            <w:shd w:val="clear" w:color="auto" w:fill="auto"/>
            <w:vAlign w:val="center"/>
          </w:tcPr>
          <w:p w14:paraId="5E738C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对枢纽周边道路的交通流量、车速、车辆类型等参数进行实时监测,并通过周边道路交通流量预测算法,计算未来的道路交通量,结合道路通行能力,计算道路交通拥堵状况,</w:t>
            </w:r>
          </w:p>
        </w:tc>
      </w:tr>
      <w:tr w14:paraId="26C19F0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01F887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204</w:t>
            </w:r>
          </w:p>
        </w:tc>
        <w:tc>
          <w:tcPr>
            <w:tcW w:w="868" w:type="pct"/>
            <w:tcBorders>
              <w:top w:val="nil"/>
              <w:left w:val="nil"/>
              <w:bottom w:val="single" w:color="auto" w:sz="4" w:space="0"/>
              <w:right w:val="single" w:color="auto" w:sz="4" w:space="0"/>
            </w:tcBorders>
            <w:shd w:val="clear" w:color="auto" w:fill="auto"/>
            <w:vAlign w:val="center"/>
          </w:tcPr>
          <w:p w14:paraId="46F70B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11FB4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旅客到达分析摘要</w:t>
            </w:r>
          </w:p>
        </w:tc>
        <w:tc>
          <w:tcPr>
            <w:tcW w:w="2229" w:type="pct"/>
            <w:tcBorders>
              <w:top w:val="nil"/>
              <w:left w:val="nil"/>
              <w:bottom w:val="single" w:color="auto" w:sz="4" w:space="0"/>
              <w:right w:val="single" w:color="auto" w:sz="4" w:space="0"/>
            </w:tcBorders>
            <w:shd w:val="clear" w:color="auto" w:fill="auto"/>
            <w:vAlign w:val="center"/>
          </w:tcPr>
          <w:p w14:paraId="3EAD7A2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旅客到达分析摘要</w:t>
            </w:r>
          </w:p>
        </w:tc>
      </w:tr>
      <w:tr w14:paraId="5AD1DFF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B9C58B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205</w:t>
            </w:r>
          </w:p>
        </w:tc>
        <w:tc>
          <w:tcPr>
            <w:tcW w:w="868" w:type="pct"/>
            <w:tcBorders>
              <w:top w:val="nil"/>
              <w:left w:val="nil"/>
              <w:bottom w:val="single" w:color="auto" w:sz="4" w:space="0"/>
              <w:right w:val="single" w:color="auto" w:sz="4" w:space="0"/>
            </w:tcBorders>
            <w:shd w:val="clear" w:color="auto" w:fill="auto"/>
            <w:vAlign w:val="center"/>
          </w:tcPr>
          <w:p w14:paraId="39CD11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C1634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本地</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外地旅客到达分析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小时级客流枢纽驻留时长</w:t>
            </w:r>
          </w:p>
        </w:tc>
        <w:tc>
          <w:tcPr>
            <w:tcW w:w="2229" w:type="pct"/>
            <w:tcBorders>
              <w:top w:val="nil"/>
              <w:left w:val="nil"/>
              <w:bottom w:val="single" w:color="auto" w:sz="4" w:space="0"/>
              <w:right w:val="single" w:color="auto" w:sz="4" w:space="0"/>
            </w:tcBorders>
            <w:shd w:val="clear" w:color="auto" w:fill="auto"/>
            <w:vAlign w:val="center"/>
          </w:tcPr>
          <w:p w14:paraId="637594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本地/外地旅客到达分析-小时级客流枢纽驻留时长</w:t>
            </w:r>
          </w:p>
        </w:tc>
      </w:tr>
      <w:tr w14:paraId="1F974BA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FE1604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206</w:t>
            </w:r>
          </w:p>
        </w:tc>
        <w:tc>
          <w:tcPr>
            <w:tcW w:w="868" w:type="pct"/>
            <w:tcBorders>
              <w:top w:val="nil"/>
              <w:left w:val="nil"/>
              <w:bottom w:val="single" w:color="auto" w:sz="4" w:space="0"/>
              <w:right w:val="single" w:color="auto" w:sz="4" w:space="0"/>
            </w:tcBorders>
            <w:shd w:val="clear" w:color="auto" w:fill="auto"/>
            <w:vAlign w:val="center"/>
          </w:tcPr>
          <w:p w14:paraId="7E6C509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3B4CA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小时级旅客出站人数</w:t>
            </w:r>
          </w:p>
        </w:tc>
        <w:tc>
          <w:tcPr>
            <w:tcW w:w="2229" w:type="pct"/>
            <w:tcBorders>
              <w:top w:val="nil"/>
              <w:left w:val="nil"/>
              <w:bottom w:val="single" w:color="auto" w:sz="4" w:space="0"/>
              <w:right w:val="single" w:color="auto" w:sz="4" w:space="0"/>
            </w:tcBorders>
            <w:shd w:val="clear" w:color="auto" w:fill="auto"/>
            <w:vAlign w:val="center"/>
          </w:tcPr>
          <w:p w14:paraId="77319CB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到达分析-小时级旅客出站人数</w:t>
            </w:r>
          </w:p>
        </w:tc>
      </w:tr>
      <w:tr w14:paraId="30ECC89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6FB4EE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207</w:t>
            </w:r>
          </w:p>
        </w:tc>
        <w:tc>
          <w:tcPr>
            <w:tcW w:w="868" w:type="pct"/>
            <w:tcBorders>
              <w:top w:val="nil"/>
              <w:left w:val="nil"/>
              <w:bottom w:val="single" w:color="auto" w:sz="4" w:space="0"/>
              <w:right w:val="single" w:color="auto" w:sz="4" w:space="0"/>
            </w:tcBorders>
            <w:shd w:val="clear" w:color="auto" w:fill="auto"/>
            <w:vAlign w:val="center"/>
          </w:tcPr>
          <w:p w14:paraId="28BCD8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BE13C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分时段旅客驻留时长分析</w:t>
            </w:r>
          </w:p>
        </w:tc>
        <w:tc>
          <w:tcPr>
            <w:tcW w:w="2229" w:type="pct"/>
            <w:tcBorders>
              <w:top w:val="nil"/>
              <w:left w:val="nil"/>
              <w:bottom w:val="single" w:color="auto" w:sz="4" w:space="0"/>
              <w:right w:val="single" w:color="auto" w:sz="4" w:space="0"/>
            </w:tcBorders>
            <w:shd w:val="clear" w:color="auto" w:fill="auto"/>
            <w:vAlign w:val="center"/>
          </w:tcPr>
          <w:p w14:paraId="04F35E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到达分析-分时段旅客驻留时长分析</w:t>
            </w:r>
          </w:p>
        </w:tc>
      </w:tr>
      <w:tr w14:paraId="4028ED9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6368D2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208</w:t>
            </w:r>
          </w:p>
        </w:tc>
        <w:tc>
          <w:tcPr>
            <w:tcW w:w="868" w:type="pct"/>
            <w:tcBorders>
              <w:top w:val="nil"/>
              <w:left w:val="nil"/>
              <w:bottom w:val="single" w:color="auto" w:sz="4" w:space="0"/>
              <w:right w:val="single" w:color="auto" w:sz="4" w:space="0"/>
            </w:tcBorders>
            <w:shd w:val="clear" w:color="auto" w:fill="auto"/>
            <w:vAlign w:val="center"/>
          </w:tcPr>
          <w:p w14:paraId="64B8F6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70B32D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旅客驻留排队分析</w:t>
            </w:r>
          </w:p>
        </w:tc>
        <w:tc>
          <w:tcPr>
            <w:tcW w:w="2229" w:type="pct"/>
            <w:tcBorders>
              <w:top w:val="nil"/>
              <w:left w:val="nil"/>
              <w:bottom w:val="single" w:color="auto" w:sz="4" w:space="0"/>
              <w:right w:val="single" w:color="auto" w:sz="4" w:space="0"/>
            </w:tcBorders>
            <w:shd w:val="clear" w:color="auto" w:fill="auto"/>
            <w:vAlign w:val="center"/>
          </w:tcPr>
          <w:p w14:paraId="1C5A00E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到达分析-旅客驻留排队分析</w:t>
            </w:r>
          </w:p>
        </w:tc>
      </w:tr>
      <w:tr w14:paraId="02A4A60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3989BD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209</w:t>
            </w:r>
          </w:p>
        </w:tc>
        <w:tc>
          <w:tcPr>
            <w:tcW w:w="868" w:type="pct"/>
            <w:tcBorders>
              <w:top w:val="nil"/>
              <w:left w:val="nil"/>
              <w:bottom w:val="single" w:color="auto" w:sz="4" w:space="0"/>
              <w:right w:val="single" w:color="auto" w:sz="4" w:space="0"/>
            </w:tcBorders>
            <w:shd w:val="clear" w:color="auto" w:fill="auto"/>
            <w:vAlign w:val="center"/>
          </w:tcPr>
          <w:p w14:paraId="5AF6DA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5201D0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到达分析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旅客疏散分析</w:t>
            </w:r>
          </w:p>
        </w:tc>
        <w:tc>
          <w:tcPr>
            <w:tcW w:w="2229" w:type="pct"/>
            <w:tcBorders>
              <w:top w:val="nil"/>
              <w:left w:val="nil"/>
              <w:bottom w:val="single" w:color="auto" w:sz="4" w:space="0"/>
              <w:right w:val="single" w:color="auto" w:sz="4" w:space="0"/>
            </w:tcBorders>
            <w:shd w:val="clear" w:color="auto" w:fill="auto"/>
            <w:vAlign w:val="center"/>
          </w:tcPr>
          <w:p w14:paraId="49F9933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到达分析-旅客疏散分析</w:t>
            </w:r>
          </w:p>
        </w:tc>
      </w:tr>
      <w:tr w14:paraId="79A3760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DEB05C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210</w:t>
            </w:r>
          </w:p>
        </w:tc>
        <w:tc>
          <w:tcPr>
            <w:tcW w:w="868" w:type="pct"/>
            <w:tcBorders>
              <w:top w:val="nil"/>
              <w:left w:val="nil"/>
              <w:bottom w:val="single" w:color="auto" w:sz="4" w:space="0"/>
              <w:right w:val="single" w:color="auto" w:sz="4" w:space="0"/>
            </w:tcBorders>
            <w:shd w:val="clear" w:color="auto" w:fill="auto"/>
            <w:vAlign w:val="center"/>
          </w:tcPr>
          <w:p w14:paraId="0D1DBE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FA12F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出行分析摘要</w:t>
            </w:r>
          </w:p>
        </w:tc>
        <w:tc>
          <w:tcPr>
            <w:tcW w:w="2229" w:type="pct"/>
            <w:tcBorders>
              <w:top w:val="nil"/>
              <w:left w:val="nil"/>
              <w:bottom w:val="single" w:color="auto" w:sz="4" w:space="0"/>
              <w:right w:val="single" w:color="auto" w:sz="4" w:space="0"/>
            </w:tcBorders>
            <w:shd w:val="clear" w:color="auto" w:fill="auto"/>
            <w:vAlign w:val="center"/>
          </w:tcPr>
          <w:p w14:paraId="3469C6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出行分析-摘要</w:t>
            </w:r>
          </w:p>
        </w:tc>
      </w:tr>
      <w:tr w14:paraId="58C569D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D977C0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211</w:t>
            </w:r>
          </w:p>
        </w:tc>
        <w:tc>
          <w:tcPr>
            <w:tcW w:w="868" w:type="pct"/>
            <w:tcBorders>
              <w:top w:val="nil"/>
              <w:left w:val="nil"/>
              <w:bottom w:val="single" w:color="auto" w:sz="4" w:space="0"/>
              <w:right w:val="single" w:color="auto" w:sz="4" w:space="0"/>
            </w:tcBorders>
            <w:shd w:val="clear" w:color="auto" w:fill="auto"/>
            <w:vAlign w:val="center"/>
          </w:tcPr>
          <w:p w14:paraId="3EAFD2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C9CDF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日、周、月总客流情况（时段分析）人数、人次</w:t>
            </w:r>
          </w:p>
        </w:tc>
        <w:tc>
          <w:tcPr>
            <w:tcW w:w="2229" w:type="pct"/>
            <w:tcBorders>
              <w:top w:val="nil"/>
              <w:left w:val="nil"/>
              <w:bottom w:val="single" w:color="auto" w:sz="4" w:space="0"/>
              <w:right w:val="single" w:color="auto" w:sz="4" w:space="0"/>
            </w:tcBorders>
            <w:shd w:val="clear" w:color="auto" w:fill="auto"/>
            <w:vAlign w:val="center"/>
          </w:tcPr>
          <w:p w14:paraId="4377C2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出行分析-日、周、月总客流情况（时段分析）人数、人次</w:t>
            </w:r>
          </w:p>
        </w:tc>
      </w:tr>
      <w:tr w14:paraId="629D6B4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D48E59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212</w:t>
            </w:r>
          </w:p>
        </w:tc>
        <w:tc>
          <w:tcPr>
            <w:tcW w:w="868" w:type="pct"/>
            <w:tcBorders>
              <w:top w:val="nil"/>
              <w:left w:val="nil"/>
              <w:bottom w:val="single" w:color="auto" w:sz="4" w:space="0"/>
              <w:right w:val="single" w:color="auto" w:sz="4" w:space="0"/>
            </w:tcBorders>
            <w:shd w:val="clear" w:color="auto" w:fill="auto"/>
            <w:vAlign w:val="center"/>
          </w:tcPr>
          <w:p w14:paraId="6F497B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53CD6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某时段旅客出站人数</w:t>
            </w:r>
          </w:p>
        </w:tc>
        <w:tc>
          <w:tcPr>
            <w:tcW w:w="2229" w:type="pct"/>
            <w:tcBorders>
              <w:top w:val="nil"/>
              <w:left w:val="nil"/>
              <w:bottom w:val="single" w:color="auto" w:sz="4" w:space="0"/>
              <w:right w:val="single" w:color="auto" w:sz="4" w:space="0"/>
            </w:tcBorders>
            <w:shd w:val="clear" w:color="auto" w:fill="auto"/>
            <w:vAlign w:val="center"/>
          </w:tcPr>
          <w:p w14:paraId="122459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出行分析-某时段旅客出站人数</w:t>
            </w:r>
          </w:p>
        </w:tc>
      </w:tr>
      <w:tr w14:paraId="2F26AA8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5153CC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213</w:t>
            </w:r>
          </w:p>
        </w:tc>
        <w:tc>
          <w:tcPr>
            <w:tcW w:w="868" w:type="pct"/>
            <w:tcBorders>
              <w:top w:val="nil"/>
              <w:left w:val="nil"/>
              <w:bottom w:val="single" w:color="auto" w:sz="4" w:space="0"/>
              <w:right w:val="single" w:color="auto" w:sz="4" w:space="0"/>
            </w:tcBorders>
            <w:shd w:val="clear" w:color="auto" w:fill="auto"/>
            <w:vAlign w:val="center"/>
          </w:tcPr>
          <w:p w14:paraId="1E3290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62AD1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各周工作日、周末日均到达人数、人次</w:t>
            </w:r>
          </w:p>
        </w:tc>
        <w:tc>
          <w:tcPr>
            <w:tcW w:w="2229" w:type="pct"/>
            <w:tcBorders>
              <w:top w:val="nil"/>
              <w:left w:val="nil"/>
              <w:bottom w:val="single" w:color="auto" w:sz="4" w:space="0"/>
              <w:right w:val="single" w:color="auto" w:sz="4" w:space="0"/>
            </w:tcBorders>
            <w:shd w:val="clear" w:color="auto" w:fill="auto"/>
            <w:vAlign w:val="center"/>
          </w:tcPr>
          <w:p w14:paraId="523030E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出行分析-各周工作日、周末日均到达人数、人次</w:t>
            </w:r>
          </w:p>
        </w:tc>
      </w:tr>
      <w:tr w14:paraId="7AD9514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11D033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214</w:t>
            </w:r>
          </w:p>
        </w:tc>
        <w:tc>
          <w:tcPr>
            <w:tcW w:w="868" w:type="pct"/>
            <w:tcBorders>
              <w:top w:val="nil"/>
              <w:left w:val="nil"/>
              <w:bottom w:val="single" w:color="auto" w:sz="4" w:space="0"/>
              <w:right w:val="single" w:color="auto" w:sz="4" w:space="0"/>
            </w:tcBorders>
            <w:shd w:val="clear" w:color="auto" w:fill="auto"/>
            <w:vAlign w:val="center"/>
          </w:tcPr>
          <w:p w14:paraId="3EE290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5E07D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旅客驻留时长（排队）分析</w:t>
            </w:r>
          </w:p>
        </w:tc>
        <w:tc>
          <w:tcPr>
            <w:tcW w:w="2229" w:type="pct"/>
            <w:tcBorders>
              <w:top w:val="nil"/>
              <w:left w:val="nil"/>
              <w:bottom w:val="single" w:color="auto" w:sz="4" w:space="0"/>
              <w:right w:val="single" w:color="auto" w:sz="4" w:space="0"/>
            </w:tcBorders>
            <w:shd w:val="clear" w:color="auto" w:fill="auto"/>
            <w:vAlign w:val="center"/>
          </w:tcPr>
          <w:p w14:paraId="18D7B1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出行分析-旅客驻留时长（排队）分析</w:t>
            </w:r>
          </w:p>
        </w:tc>
      </w:tr>
      <w:tr w14:paraId="3EE6A7C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9197BB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215</w:t>
            </w:r>
          </w:p>
        </w:tc>
        <w:tc>
          <w:tcPr>
            <w:tcW w:w="868" w:type="pct"/>
            <w:tcBorders>
              <w:top w:val="nil"/>
              <w:left w:val="nil"/>
              <w:bottom w:val="single" w:color="auto" w:sz="4" w:space="0"/>
              <w:right w:val="single" w:color="auto" w:sz="4" w:space="0"/>
            </w:tcBorders>
            <w:shd w:val="clear" w:color="auto" w:fill="auto"/>
            <w:vAlign w:val="center"/>
          </w:tcPr>
          <w:p w14:paraId="38B9541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5789C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日、周、月流入分析街道的人口情况</w:t>
            </w:r>
          </w:p>
        </w:tc>
        <w:tc>
          <w:tcPr>
            <w:tcW w:w="2229" w:type="pct"/>
            <w:tcBorders>
              <w:top w:val="nil"/>
              <w:left w:val="nil"/>
              <w:bottom w:val="single" w:color="auto" w:sz="4" w:space="0"/>
              <w:right w:val="single" w:color="auto" w:sz="4" w:space="0"/>
            </w:tcBorders>
            <w:shd w:val="clear" w:color="auto" w:fill="auto"/>
            <w:vAlign w:val="center"/>
          </w:tcPr>
          <w:p w14:paraId="57F2F2C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出行分析-日、周、月流入分析街道的人口情况</w:t>
            </w:r>
          </w:p>
        </w:tc>
      </w:tr>
      <w:tr w14:paraId="7810502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099AD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216</w:t>
            </w:r>
          </w:p>
        </w:tc>
        <w:tc>
          <w:tcPr>
            <w:tcW w:w="868" w:type="pct"/>
            <w:tcBorders>
              <w:top w:val="nil"/>
              <w:left w:val="nil"/>
              <w:bottom w:val="single" w:color="auto" w:sz="4" w:space="0"/>
              <w:right w:val="single" w:color="auto" w:sz="4" w:space="0"/>
            </w:tcBorders>
            <w:shd w:val="clear" w:color="auto" w:fill="auto"/>
            <w:vAlign w:val="center"/>
          </w:tcPr>
          <w:p w14:paraId="062130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5D07D9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流入分析街道人口的交通工具分析</w:t>
            </w:r>
          </w:p>
        </w:tc>
        <w:tc>
          <w:tcPr>
            <w:tcW w:w="2229" w:type="pct"/>
            <w:tcBorders>
              <w:top w:val="nil"/>
              <w:left w:val="nil"/>
              <w:bottom w:val="single" w:color="auto" w:sz="4" w:space="0"/>
              <w:right w:val="single" w:color="auto" w:sz="4" w:space="0"/>
            </w:tcBorders>
            <w:shd w:val="clear" w:color="auto" w:fill="auto"/>
            <w:vAlign w:val="center"/>
          </w:tcPr>
          <w:p w14:paraId="467FBE5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出行分析-流入分析街道人口的交通工具分析</w:t>
            </w:r>
          </w:p>
        </w:tc>
      </w:tr>
      <w:tr w14:paraId="1BFE660E">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5E178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217</w:t>
            </w:r>
          </w:p>
        </w:tc>
        <w:tc>
          <w:tcPr>
            <w:tcW w:w="868" w:type="pct"/>
            <w:tcBorders>
              <w:top w:val="nil"/>
              <w:left w:val="nil"/>
              <w:bottom w:val="single" w:color="auto" w:sz="4" w:space="0"/>
              <w:right w:val="single" w:color="auto" w:sz="4" w:space="0"/>
            </w:tcBorders>
            <w:shd w:val="clear" w:color="auto" w:fill="auto"/>
            <w:vAlign w:val="center"/>
          </w:tcPr>
          <w:p w14:paraId="055A98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42E88C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日、周、月分析街道出行的人口到虹桥火车站人数、人次</w:t>
            </w:r>
          </w:p>
        </w:tc>
        <w:tc>
          <w:tcPr>
            <w:tcW w:w="2229" w:type="pct"/>
            <w:tcBorders>
              <w:top w:val="nil"/>
              <w:left w:val="nil"/>
              <w:bottom w:val="single" w:color="auto" w:sz="4" w:space="0"/>
              <w:right w:val="single" w:color="auto" w:sz="4" w:space="0"/>
            </w:tcBorders>
            <w:shd w:val="clear" w:color="auto" w:fill="auto"/>
            <w:vAlign w:val="center"/>
          </w:tcPr>
          <w:p w14:paraId="574D3FC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出行分析-日、周、月分析街道出行的人口到虹桥火车站人数、人次</w:t>
            </w:r>
          </w:p>
        </w:tc>
      </w:tr>
      <w:tr w14:paraId="47142D00">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F907EA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218</w:t>
            </w:r>
          </w:p>
        </w:tc>
        <w:tc>
          <w:tcPr>
            <w:tcW w:w="868" w:type="pct"/>
            <w:tcBorders>
              <w:top w:val="nil"/>
              <w:left w:val="nil"/>
              <w:bottom w:val="single" w:color="auto" w:sz="4" w:space="0"/>
              <w:right w:val="single" w:color="auto" w:sz="4" w:space="0"/>
            </w:tcBorders>
            <w:shd w:val="clear" w:color="auto" w:fill="auto"/>
            <w:vAlign w:val="center"/>
          </w:tcPr>
          <w:p w14:paraId="48ECC8F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67F01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出行分析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旅客从虹桥火车站到各街道的通勤距离分析（不同交通工具）</w:t>
            </w:r>
          </w:p>
        </w:tc>
        <w:tc>
          <w:tcPr>
            <w:tcW w:w="2229" w:type="pct"/>
            <w:tcBorders>
              <w:top w:val="nil"/>
              <w:left w:val="nil"/>
              <w:bottom w:val="single" w:color="auto" w:sz="4" w:space="0"/>
              <w:right w:val="single" w:color="auto" w:sz="4" w:space="0"/>
            </w:tcBorders>
            <w:shd w:val="clear" w:color="auto" w:fill="auto"/>
            <w:vAlign w:val="center"/>
          </w:tcPr>
          <w:p w14:paraId="13C60C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出行分析-旅客从虹桥火车站到各街道的通勤距离分析（不同交通工具）</w:t>
            </w:r>
          </w:p>
        </w:tc>
      </w:tr>
      <w:tr w14:paraId="038C766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7D685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219</w:t>
            </w:r>
          </w:p>
        </w:tc>
        <w:tc>
          <w:tcPr>
            <w:tcW w:w="868" w:type="pct"/>
            <w:tcBorders>
              <w:top w:val="nil"/>
              <w:left w:val="nil"/>
              <w:bottom w:val="single" w:color="auto" w:sz="4" w:space="0"/>
              <w:right w:val="single" w:color="auto" w:sz="4" w:space="0"/>
            </w:tcBorders>
            <w:shd w:val="clear" w:color="auto" w:fill="auto"/>
            <w:vAlign w:val="center"/>
          </w:tcPr>
          <w:p w14:paraId="3E5E8B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334E5C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铁路出发层客流总人数小时级统计更新</w:t>
            </w:r>
          </w:p>
        </w:tc>
        <w:tc>
          <w:tcPr>
            <w:tcW w:w="2229" w:type="pct"/>
            <w:tcBorders>
              <w:top w:val="nil"/>
              <w:left w:val="nil"/>
              <w:bottom w:val="single" w:color="auto" w:sz="4" w:space="0"/>
              <w:right w:val="single" w:color="auto" w:sz="4" w:space="0"/>
            </w:tcBorders>
            <w:shd w:val="clear" w:color="auto" w:fill="auto"/>
            <w:vAlign w:val="center"/>
          </w:tcPr>
          <w:p w14:paraId="329CD9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铁路出发层客流总人数小时级统计更新</w:t>
            </w:r>
          </w:p>
        </w:tc>
      </w:tr>
      <w:tr w14:paraId="2C6642B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49B01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220</w:t>
            </w:r>
          </w:p>
        </w:tc>
        <w:tc>
          <w:tcPr>
            <w:tcW w:w="868" w:type="pct"/>
            <w:tcBorders>
              <w:top w:val="nil"/>
              <w:left w:val="nil"/>
              <w:bottom w:val="single" w:color="auto" w:sz="4" w:space="0"/>
              <w:right w:val="single" w:color="auto" w:sz="4" w:space="0"/>
            </w:tcBorders>
            <w:shd w:val="clear" w:color="auto" w:fill="auto"/>
            <w:vAlign w:val="center"/>
          </w:tcPr>
          <w:p w14:paraId="226EC7C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02DBD5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本地旅客出发层离沪平均驻留时长分析</w:t>
            </w:r>
          </w:p>
        </w:tc>
        <w:tc>
          <w:tcPr>
            <w:tcW w:w="2229" w:type="pct"/>
            <w:tcBorders>
              <w:top w:val="nil"/>
              <w:left w:val="nil"/>
              <w:bottom w:val="single" w:color="auto" w:sz="4" w:space="0"/>
              <w:right w:val="single" w:color="auto" w:sz="4" w:space="0"/>
            </w:tcBorders>
            <w:shd w:val="clear" w:color="auto" w:fill="auto"/>
            <w:vAlign w:val="center"/>
          </w:tcPr>
          <w:p w14:paraId="7179E5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本地旅客出发层离沪平均驻留时长分析</w:t>
            </w:r>
          </w:p>
        </w:tc>
      </w:tr>
      <w:tr w14:paraId="66B20CE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0A9320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221</w:t>
            </w:r>
          </w:p>
        </w:tc>
        <w:tc>
          <w:tcPr>
            <w:tcW w:w="868" w:type="pct"/>
            <w:tcBorders>
              <w:top w:val="nil"/>
              <w:left w:val="nil"/>
              <w:bottom w:val="single" w:color="auto" w:sz="4" w:space="0"/>
              <w:right w:val="single" w:color="auto" w:sz="4" w:space="0"/>
            </w:tcBorders>
            <w:shd w:val="clear" w:color="auto" w:fill="auto"/>
            <w:vAlign w:val="center"/>
          </w:tcPr>
          <w:p w14:paraId="0421FA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1E396B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虹桥火车站客流分析（手机信令分析）</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外地旅客出发层离沪平均驻留时长分析</w:t>
            </w:r>
          </w:p>
        </w:tc>
        <w:tc>
          <w:tcPr>
            <w:tcW w:w="2229" w:type="pct"/>
            <w:tcBorders>
              <w:top w:val="nil"/>
              <w:left w:val="nil"/>
              <w:bottom w:val="single" w:color="auto" w:sz="4" w:space="0"/>
              <w:right w:val="single" w:color="auto" w:sz="4" w:space="0"/>
            </w:tcBorders>
            <w:shd w:val="clear" w:color="auto" w:fill="auto"/>
            <w:vAlign w:val="center"/>
          </w:tcPr>
          <w:p w14:paraId="38BF51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通过</w:t>
            </w:r>
            <w:r>
              <w:rPr>
                <w:rFonts w:hint="eastAsia" w:cs="宋体" w:asciiTheme="majorEastAsia" w:hAnsiTheme="majorEastAsia" w:eastAsiaTheme="majorEastAsia"/>
                <w:color w:val="000000"/>
                <w:kern w:val="0"/>
                <w:sz w:val="21"/>
                <w:szCs w:val="21"/>
                <w:highlight w:val="none"/>
              </w:rPr>
              <w:t>手机信令</w:t>
            </w: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虹桥火车站客流分析</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输出</w:t>
            </w:r>
            <w:r>
              <w:rPr>
                <w:rFonts w:hint="eastAsia" w:cs="宋体" w:asciiTheme="majorEastAsia" w:hAnsiTheme="majorEastAsia" w:eastAsiaTheme="majorEastAsia"/>
                <w:color w:val="000000"/>
                <w:kern w:val="0"/>
                <w:sz w:val="21"/>
                <w:szCs w:val="21"/>
                <w:highlight w:val="none"/>
              </w:rPr>
              <w:t>外地旅客出发层离沪平均驻留时长分析</w:t>
            </w:r>
          </w:p>
        </w:tc>
      </w:tr>
      <w:tr w14:paraId="5C01EC9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5B6882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222</w:t>
            </w:r>
          </w:p>
        </w:tc>
        <w:tc>
          <w:tcPr>
            <w:tcW w:w="868" w:type="pct"/>
            <w:tcBorders>
              <w:top w:val="nil"/>
              <w:left w:val="nil"/>
              <w:bottom w:val="single" w:color="auto" w:sz="4" w:space="0"/>
              <w:right w:val="single" w:color="auto" w:sz="4" w:space="0"/>
            </w:tcBorders>
            <w:shd w:val="clear" w:color="auto" w:fill="auto"/>
            <w:vAlign w:val="center"/>
          </w:tcPr>
          <w:p w14:paraId="7239961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21599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航空到达客流预测</w:t>
            </w:r>
          </w:p>
        </w:tc>
        <w:tc>
          <w:tcPr>
            <w:tcW w:w="2229" w:type="pct"/>
            <w:tcBorders>
              <w:top w:val="nil"/>
              <w:left w:val="nil"/>
              <w:bottom w:val="single" w:color="auto" w:sz="4" w:space="0"/>
              <w:right w:val="single" w:color="auto" w:sz="4" w:space="0"/>
            </w:tcBorders>
            <w:shd w:val="clear" w:color="auto" w:fill="auto"/>
            <w:vAlign w:val="center"/>
          </w:tcPr>
          <w:p w14:paraId="11BB405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虹桥机场客流需求研判-航空到达客流预测</w:t>
            </w:r>
          </w:p>
        </w:tc>
      </w:tr>
      <w:tr w14:paraId="4535DA6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594B67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223</w:t>
            </w:r>
          </w:p>
        </w:tc>
        <w:tc>
          <w:tcPr>
            <w:tcW w:w="868" w:type="pct"/>
            <w:tcBorders>
              <w:top w:val="nil"/>
              <w:left w:val="nil"/>
              <w:bottom w:val="single" w:color="auto" w:sz="4" w:space="0"/>
              <w:right w:val="single" w:color="auto" w:sz="4" w:space="0"/>
            </w:tcBorders>
            <w:shd w:val="clear" w:color="auto" w:fill="auto"/>
            <w:vAlign w:val="center"/>
          </w:tcPr>
          <w:p w14:paraId="4DDC1D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6FE4C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轨道交通客流需求预测</w:t>
            </w:r>
          </w:p>
        </w:tc>
        <w:tc>
          <w:tcPr>
            <w:tcW w:w="2229" w:type="pct"/>
            <w:tcBorders>
              <w:top w:val="nil"/>
              <w:left w:val="nil"/>
              <w:bottom w:val="single" w:color="auto" w:sz="4" w:space="0"/>
              <w:right w:val="single" w:color="auto" w:sz="4" w:space="0"/>
            </w:tcBorders>
            <w:shd w:val="clear" w:color="auto" w:fill="auto"/>
            <w:vAlign w:val="center"/>
          </w:tcPr>
          <w:p w14:paraId="5E4330C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虹桥机场客流需求研判-轨道交通客流需求预测</w:t>
            </w:r>
          </w:p>
        </w:tc>
      </w:tr>
      <w:tr w14:paraId="4B2FC02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9D42C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224</w:t>
            </w:r>
          </w:p>
        </w:tc>
        <w:tc>
          <w:tcPr>
            <w:tcW w:w="868" w:type="pct"/>
            <w:tcBorders>
              <w:top w:val="nil"/>
              <w:left w:val="nil"/>
              <w:bottom w:val="single" w:color="auto" w:sz="4" w:space="0"/>
              <w:right w:val="single" w:color="auto" w:sz="4" w:space="0"/>
            </w:tcBorders>
            <w:shd w:val="clear" w:color="auto" w:fill="auto"/>
            <w:vAlign w:val="center"/>
          </w:tcPr>
          <w:p w14:paraId="19C1855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770053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网约车疏散需求预测</w:t>
            </w:r>
          </w:p>
        </w:tc>
        <w:tc>
          <w:tcPr>
            <w:tcW w:w="2229" w:type="pct"/>
            <w:tcBorders>
              <w:top w:val="nil"/>
              <w:left w:val="nil"/>
              <w:bottom w:val="single" w:color="auto" w:sz="4" w:space="0"/>
              <w:right w:val="single" w:color="auto" w:sz="4" w:space="0"/>
            </w:tcBorders>
            <w:shd w:val="clear" w:color="auto" w:fill="auto"/>
            <w:vAlign w:val="center"/>
          </w:tcPr>
          <w:p w14:paraId="210194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虹桥机场客流需求研判-网约车疏散需求预测</w:t>
            </w:r>
          </w:p>
        </w:tc>
      </w:tr>
      <w:tr w14:paraId="23B77AE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736AA0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225</w:t>
            </w:r>
          </w:p>
        </w:tc>
        <w:tc>
          <w:tcPr>
            <w:tcW w:w="868" w:type="pct"/>
            <w:tcBorders>
              <w:top w:val="nil"/>
              <w:left w:val="nil"/>
              <w:bottom w:val="single" w:color="auto" w:sz="4" w:space="0"/>
              <w:right w:val="single" w:color="auto" w:sz="4" w:space="0"/>
            </w:tcBorders>
            <w:shd w:val="clear" w:color="auto" w:fill="auto"/>
            <w:vAlign w:val="center"/>
          </w:tcPr>
          <w:p w14:paraId="4437B7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7586B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轨道交通运力供给预测</w:t>
            </w:r>
          </w:p>
        </w:tc>
        <w:tc>
          <w:tcPr>
            <w:tcW w:w="2229" w:type="pct"/>
            <w:tcBorders>
              <w:top w:val="nil"/>
              <w:left w:val="nil"/>
              <w:bottom w:val="single" w:color="auto" w:sz="4" w:space="0"/>
              <w:right w:val="single" w:color="auto" w:sz="4" w:space="0"/>
            </w:tcBorders>
            <w:shd w:val="clear" w:color="auto" w:fill="auto"/>
            <w:vAlign w:val="center"/>
          </w:tcPr>
          <w:p w14:paraId="2753D7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虹桥机场客流运力研判-轨道交通运力供给预测</w:t>
            </w:r>
          </w:p>
        </w:tc>
      </w:tr>
      <w:tr w14:paraId="7DC3079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F937C5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226</w:t>
            </w:r>
          </w:p>
        </w:tc>
        <w:tc>
          <w:tcPr>
            <w:tcW w:w="868" w:type="pct"/>
            <w:tcBorders>
              <w:top w:val="nil"/>
              <w:left w:val="nil"/>
              <w:bottom w:val="single" w:color="auto" w:sz="4" w:space="0"/>
              <w:right w:val="single" w:color="auto" w:sz="4" w:space="0"/>
            </w:tcBorders>
            <w:shd w:val="clear" w:color="auto" w:fill="auto"/>
            <w:vAlign w:val="center"/>
          </w:tcPr>
          <w:p w14:paraId="699216D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58E158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5196F7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虹桥机场客流运力研判-网约车上客点运力供给预测</w:t>
            </w:r>
          </w:p>
        </w:tc>
      </w:tr>
      <w:tr w14:paraId="098893B9">
        <w:tblPrEx>
          <w:tblCellMar>
            <w:top w:w="0" w:type="dxa"/>
            <w:left w:w="108" w:type="dxa"/>
            <w:bottom w:w="0" w:type="dxa"/>
            <w:right w:w="108" w:type="dxa"/>
          </w:tblCellMar>
        </w:tblPrEx>
        <w:trPr>
          <w:trHeight w:val="30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51EF20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227</w:t>
            </w:r>
          </w:p>
        </w:tc>
        <w:tc>
          <w:tcPr>
            <w:tcW w:w="868" w:type="pct"/>
            <w:tcBorders>
              <w:top w:val="nil"/>
              <w:left w:val="nil"/>
              <w:bottom w:val="single" w:color="auto" w:sz="4" w:space="0"/>
              <w:right w:val="single" w:color="auto" w:sz="4" w:space="0"/>
            </w:tcBorders>
            <w:shd w:val="clear" w:color="auto" w:fill="auto"/>
            <w:vAlign w:val="center"/>
          </w:tcPr>
          <w:p w14:paraId="51C3B1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4C97E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轨道交通供需匹配研判及预警</w:t>
            </w:r>
          </w:p>
        </w:tc>
        <w:tc>
          <w:tcPr>
            <w:tcW w:w="2229" w:type="pct"/>
            <w:tcBorders>
              <w:top w:val="nil"/>
              <w:left w:val="nil"/>
              <w:bottom w:val="single" w:color="auto" w:sz="4" w:space="0"/>
              <w:right w:val="single" w:color="auto" w:sz="4" w:space="0"/>
            </w:tcBorders>
            <w:shd w:val="clear" w:color="auto" w:fill="auto"/>
            <w:vAlign w:val="center"/>
          </w:tcPr>
          <w:p w14:paraId="498BA0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虹桥机场供需匹配研判-轨道交通供需匹配研判及预警</w:t>
            </w:r>
          </w:p>
        </w:tc>
      </w:tr>
      <w:tr w14:paraId="200DC7F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157C3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228</w:t>
            </w:r>
          </w:p>
        </w:tc>
        <w:tc>
          <w:tcPr>
            <w:tcW w:w="868" w:type="pct"/>
            <w:tcBorders>
              <w:top w:val="nil"/>
              <w:left w:val="nil"/>
              <w:bottom w:val="single" w:color="auto" w:sz="4" w:space="0"/>
              <w:right w:val="single" w:color="auto" w:sz="4" w:space="0"/>
            </w:tcBorders>
            <w:shd w:val="clear" w:color="auto" w:fill="auto"/>
            <w:vAlign w:val="center"/>
          </w:tcPr>
          <w:p w14:paraId="646D6C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2B97AC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6CCC00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虹桥机场供需匹配研判-网约车供需匹配研判及预警</w:t>
            </w:r>
          </w:p>
        </w:tc>
      </w:tr>
      <w:tr w14:paraId="7E2588A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2D51D0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229</w:t>
            </w:r>
          </w:p>
        </w:tc>
        <w:tc>
          <w:tcPr>
            <w:tcW w:w="868" w:type="pct"/>
            <w:tcBorders>
              <w:top w:val="nil"/>
              <w:left w:val="nil"/>
              <w:bottom w:val="single" w:color="auto" w:sz="4" w:space="0"/>
              <w:right w:val="single" w:color="auto" w:sz="4" w:space="0"/>
            </w:tcBorders>
            <w:shd w:val="clear" w:color="auto" w:fill="auto"/>
            <w:vAlign w:val="center"/>
          </w:tcPr>
          <w:p w14:paraId="464C8F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A51AA9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虹桥机场大客流研判</w:t>
            </w:r>
          </w:p>
        </w:tc>
        <w:tc>
          <w:tcPr>
            <w:tcW w:w="2229" w:type="pct"/>
            <w:tcBorders>
              <w:top w:val="nil"/>
              <w:left w:val="nil"/>
              <w:bottom w:val="single" w:color="auto" w:sz="4" w:space="0"/>
              <w:right w:val="single" w:color="auto" w:sz="4" w:space="0"/>
            </w:tcBorders>
            <w:shd w:val="clear" w:color="auto" w:fill="auto"/>
            <w:vAlign w:val="center"/>
          </w:tcPr>
          <w:p w14:paraId="2995CF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虹桥机场大客流研判</w:t>
            </w:r>
          </w:p>
        </w:tc>
      </w:tr>
      <w:tr w14:paraId="6B049CE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F5D8E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230</w:t>
            </w:r>
          </w:p>
        </w:tc>
        <w:tc>
          <w:tcPr>
            <w:tcW w:w="868" w:type="pct"/>
            <w:tcBorders>
              <w:top w:val="nil"/>
              <w:left w:val="nil"/>
              <w:bottom w:val="single" w:color="auto" w:sz="4" w:space="0"/>
              <w:right w:val="single" w:color="auto" w:sz="4" w:space="0"/>
            </w:tcBorders>
            <w:shd w:val="clear" w:color="auto" w:fill="auto"/>
            <w:vAlign w:val="center"/>
          </w:tcPr>
          <w:p w14:paraId="347D68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3DCEF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航空到达客流预测</w:t>
            </w:r>
          </w:p>
        </w:tc>
        <w:tc>
          <w:tcPr>
            <w:tcW w:w="2229" w:type="pct"/>
            <w:tcBorders>
              <w:top w:val="nil"/>
              <w:left w:val="nil"/>
              <w:bottom w:val="single" w:color="auto" w:sz="4" w:space="0"/>
              <w:right w:val="single" w:color="auto" w:sz="4" w:space="0"/>
            </w:tcBorders>
            <w:shd w:val="clear" w:color="auto" w:fill="auto"/>
            <w:vAlign w:val="center"/>
          </w:tcPr>
          <w:p w14:paraId="0F9E48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浦东机场客流需求研判-航空到达客流预测</w:t>
            </w:r>
          </w:p>
        </w:tc>
      </w:tr>
      <w:tr w14:paraId="5F2E575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351265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231</w:t>
            </w:r>
          </w:p>
        </w:tc>
        <w:tc>
          <w:tcPr>
            <w:tcW w:w="868" w:type="pct"/>
            <w:tcBorders>
              <w:top w:val="nil"/>
              <w:left w:val="nil"/>
              <w:bottom w:val="single" w:color="auto" w:sz="4" w:space="0"/>
              <w:right w:val="single" w:color="auto" w:sz="4" w:space="0"/>
            </w:tcBorders>
            <w:shd w:val="clear" w:color="auto" w:fill="auto"/>
            <w:vAlign w:val="center"/>
          </w:tcPr>
          <w:p w14:paraId="5C24D5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289DC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轨道交通客流需求预测</w:t>
            </w:r>
          </w:p>
        </w:tc>
        <w:tc>
          <w:tcPr>
            <w:tcW w:w="2229" w:type="pct"/>
            <w:tcBorders>
              <w:top w:val="nil"/>
              <w:left w:val="nil"/>
              <w:bottom w:val="single" w:color="auto" w:sz="4" w:space="0"/>
              <w:right w:val="single" w:color="auto" w:sz="4" w:space="0"/>
            </w:tcBorders>
            <w:shd w:val="clear" w:color="auto" w:fill="auto"/>
            <w:vAlign w:val="center"/>
          </w:tcPr>
          <w:p w14:paraId="5D3572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浦东机场客流需求研判-轨道交通客流需求预测</w:t>
            </w:r>
          </w:p>
        </w:tc>
      </w:tr>
      <w:tr w14:paraId="094CE22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007A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232</w:t>
            </w:r>
          </w:p>
        </w:tc>
        <w:tc>
          <w:tcPr>
            <w:tcW w:w="868" w:type="pct"/>
            <w:tcBorders>
              <w:top w:val="nil"/>
              <w:left w:val="nil"/>
              <w:bottom w:val="single" w:color="auto" w:sz="4" w:space="0"/>
              <w:right w:val="single" w:color="auto" w:sz="4" w:space="0"/>
            </w:tcBorders>
            <w:shd w:val="clear" w:color="auto" w:fill="auto"/>
            <w:vAlign w:val="center"/>
          </w:tcPr>
          <w:p w14:paraId="45E882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A8FF7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网约车疏散需求预测</w:t>
            </w:r>
          </w:p>
        </w:tc>
        <w:tc>
          <w:tcPr>
            <w:tcW w:w="2229" w:type="pct"/>
            <w:tcBorders>
              <w:top w:val="nil"/>
              <w:left w:val="nil"/>
              <w:bottom w:val="single" w:color="auto" w:sz="4" w:space="0"/>
              <w:right w:val="single" w:color="auto" w:sz="4" w:space="0"/>
            </w:tcBorders>
            <w:shd w:val="clear" w:color="auto" w:fill="auto"/>
            <w:vAlign w:val="center"/>
          </w:tcPr>
          <w:p w14:paraId="3B85D71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浦东机场客流需求研判-网约车疏散需求预测</w:t>
            </w:r>
          </w:p>
        </w:tc>
      </w:tr>
      <w:tr w14:paraId="6B661DC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6057F8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233</w:t>
            </w:r>
          </w:p>
        </w:tc>
        <w:tc>
          <w:tcPr>
            <w:tcW w:w="868" w:type="pct"/>
            <w:tcBorders>
              <w:top w:val="nil"/>
              <w:left w:val="nil"/>
              <w:bottom w:val="single" w:color="auto" w:sz="4" w:space="0"/>
              <w:right w:val="single" w:color="auto" w:sz="4" w:space="0"/>
            </w:tcBorders>
            <w:shd w:val="clear" w:color="auto" w:fill="auto"/>
            <w:vAlign w:val="center"/>
          </w:tcPr>
          <w:p w14:paraId="2A440DC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7B64106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轨道交通运力供给预测</w:t>
            </w:r>
          </w:p>
        </w:tc>
        <w:tc>
          <w:tcPr>
            <w:tcW w:w="2229" w:type="pct"/>
            <w:tcBorders>
              <w:top w:val="nil"/>
              <w:left w:val="nil"/>
              <w:bottom w:val="single" w:color="auto" w:sz="4" w:space="0"/>
              <w:right w:val="single" w:color="auto" w:sz="4" w:space="0"/>
            </w:tcBorders>
            <w:shd w:val="clear" w:color="auto" w:fill="auto"/>
            <w:vAlign w:val="center"/>
          </w:tcPr>
          <w:p w14:paraId="2321B7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浦东机场客流运力研判-轨道交通运力供给预测</w:t>
            </w:r>
          </w:p>
        </w:tc>
      </w:tr>
      <w:tr w14:paraId="198EFCB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52C6FD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234</w:t>
            </w:r>
          </w:p>
        </w:tc>
        <w:tc>
          <w:tcPr>
            <w:tcW w:w="868" w:type="pct"/>
            <w:tcBorders>
              <w:top w:val="nil"/>
              <w:left w:val="nil"/>
              <w:bottom w:val="single" w:color="auto" w:sz="4" w:space="0"/>
              <w:right w:val="single" w:color="auto" w:sz="4" w:space="0"/>
            </w:tcBorders>
            <w:shd w:val="clear" w:color="auto" w:fill="auto"/>
            <w:vAlign w:val="center"/>
          </w:tcPr>
          <w:p w14:paraId="2E99CB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15AFC1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27660F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浦东机场客流运力研判-网约车上客点运力供给预测</w:t>
            </w:r>
          </w:p>
        </w:tc>
      </w:tr>
      <w:tr w14:paraId="7650BB1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4A345A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235</w:t>
            </w:r>
          </w:p>
        </w:tc>
        <w:tc>
          <w:tcPr>
            <w:tcW w:w="868" w:type="pct"/>
            <w:tcBorders>
              <w:top w:val="nil"/>
              <w:left w:val="nil"/>
              <w:bottom w:val="single" w:color="auto" w:sz="4" w:space="0"/>
              <w:right w:val="single" w:color="auto" w:sz="4" w:space="0"/>
            </w:tcBorders>
            <w:shd w:val="clear" w:color="auto" w:fill="auto"/>
            <w:vAlign w:val="center"/>
          </w:tcPr>
          <w:p w14:paraId="68F950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3A62C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轨道交通供需匹配研判及预警</w:t>
            </w:r>
          </w:p>
        </w:tc>
        <w:tc>
          <w:tcPr>
            <w:tcW w:w="2229" w:type="pct"/>
            <w:tcBorders>
              <w:top w:val="nil"/>
              <w:left w:val="nil"/>
              <w:bottom w:val="single" w:color="auto" w:sz="4" w:space="0"/>
              <w:right w:val="single" w:color="auto" w:sz="4" w:space="0"/>
            </w:tcBorders>
            <w:shd w:val="clear" w:color="auto" w:fill="auto"/>
            <w:vAlign w:val="center"/>
          </w:tcPr>
          <w:p w14:paraId="34303F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浦东机场供需匹配研判-轨道交通供需匹配研判及预警</w:t>
            </w:r>
          </w:p>
        </w:tc>
      </w:tr>
      <w:tr w14:paraId="4BED65F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0E0685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236</w:t>
            </w:r>
          </w:p>
        </w:tc>
        <w:tc>
          <w:tcPr>
            <w:tcW w:w="868" w:type="pct"/>
            <w:tcBorders>
              <w:top w:val="nil"/>
              <w:left w:val="nil"/>
              <w:bottom w:val="single" w:color="auto" w:sz="4" w:space="0"/>
              <w:right w:val="single" w:color="auto" w:sz="4" w:space="0"/>
            </w:tcBorders>
            <w:shd w:val="clear" w:color="auto" w:fill="auto"/>
            <w:vAlign w:val="center"/>
          </w:tcPr>
          <w:p w14:paraId="0FFC37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D948D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3E8A15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浦东机场供需匹配研判-网约车供需匹配研判及预警</w:t>
            </w:r>
          </w:p>
        </w:tc>
      </w:tr>
      <w:tr w14:paraId="7AEDC90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93C3B2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237</w:t>
            </w:r>
          </w:p>
        </w:tc>
        <w:tc>
          <w:tcPr>
            <w:tcW w:w="868" w:type="pct"/>
            <w:tcBorders>
              <w:top w:val="nil"/>
              <w:left w:val="nil"/>
              <w:bottom w:val="single" w:color="auto" w:sz="4" w:space="0"/>
              <w:right w:val="single" w:color="auto" w:sz="4" w:space="0"/>
            </w:tcBorders>
            <w:shd w:val="clear" w:color="auto" w:fill="auto"/>
            <w:vAlign w:val="center"/>
          </w:tcPr>
          <w:p w14:paraId="78EECE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777298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浦东机场大客流研判</w:t>
            </w:r>
          </w:p>
        </w:tc>
        <w:tc>
          <w:tcPr>
            <w:tcW w:w="2229" w:type="pct"/>
            <w:tcBorders>
              <w:top w:val="nil"/>
              <w:left w:val="nil"/>
              <w:bottom w:val="single" w:color="auto" w:sz="4" w:space="0"/>
              <w:right w:val="single" w:color="auto" w:sz="4" w:space="0"/>
            </w:tcBorders>
            <w:shd w:val="clear" w:color="auto" w:fill="auto"/>
            <w:vAlign w:val="center"/>
          </w:tcPr>
          <w:p w14:paraId="59CF84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浦东机场大客流研判</w:t>
            </w:r>
          </w:p>
        </w:tc>
      </w:tr>
      <w:tr w14:paraId="6F9792B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66637A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238</w:t>
            </w:r>
          </w:p>
        </w:tc>
        <w:tc>
          <w:tcPr>
            <w:tcW w:w="868" w:type="pct"/>
            <w:tcBorders>
              <w:top w:val="nil"/>
              <w:left w:val="nil"/>
              <w:bottom w:val="single" w:color="auto" w:sz="4" w:space="0"/>
              <w:right w:val="single" w:color="auto" w:sz="4" w:space="0"/>
            </w:tcBorders>
            <w:shd w:val="clear" w:color="auto" w:fill="auto"/>
            <w:vAlign w:val="center"/>
          </w:tcPr>
          <w:p w14:paraId="65DC6EF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48D46F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铁路到达客流预测</w:t>
            </w:r>
          </w:p>
        </w:tc>
        <w:tc>
          <w:tcPr>
            <w:tcW w:w="2229" w:type="pct"/>
            <w:tcBorders>
              <w:top w:val="nil"/>
              <w:left w:val="nil"/>
              <w:bottom w:val="single" w:color="auto" w:sz="4" w:space="0"/>
              <w:right w:val="single" w:color="auto" w:sz="4" w:space="0"/>
            </w:tcBorders>
            <w:shd w:val="clear" w:color="auto" w:fill="auto"/>
            <w:vAlign w:val="center"/>
          </w:tcPr>
          <w:p w14:paraId="0328C5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上海火车站客流需求研判-铁路到达客流预测</w:t>
            </w:r>
          </w:p>
        </w:tc>
      </w:tr>
      <w:tr w14:paraId="2E77742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8D12F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239</w:t>
            </w:r>
          </w:p>
        </w:tc>
        <w:tc>
          <w:tcPr>
            <w:tcW w:w="868" w:type="pct"/>
            <w:tcBorders>
              <w:top w:val="nil"/>
              <w:left w:val="nil"/>
              <w:bottom w:val="single" w:color="auto" w:sz="4" w:space="0"/>
              <w:right w:val="single" w:color="auto" w:sz="4" w:space="0"/>
            </w:tcBorders>
            <w:shd w:val="clear" w:color="auto" w:fill="auto"/>
            <w:vAlign w:val="center"/>
          </w:tcPr>
          <w:p w14:paraId="080AD3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0D9456D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轨道交通客流需求预测</w:t>
            </w:r>
          </w:p>
        </w:tc>
        <w:tc>
          <w:tcPr>
            <w:tcW w:w="2229" w:type="pct"/>
            <w:tcBorders>
              <w:top w:val="nil"/>
              <w:left w:val="nil"/>
              <w:bottom w:val="single" w:color="auto" w:sz="4" w:space="0"/>
              <w:right w:val="single" w:color="auto" w:sz="4" w:space="0"/>
            </w:tcBorders>
            <w:shd w:val="clear" w:color="auto" w:fill="auto"/>
            <w:vAlign w:val="center"/>
          </w:tcPr>
          <w:p w14:paraId="2559E0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上海火车站客流需求研判-轨道交通客流需求预测</w:t>
            </w:r>
          </w:p>
        </w:tc>
      </w:tr>
      <w:tr w14:paraId="74445DA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2189F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240</w:t>
            </w:r>
          </w:p>
        </w:tc>
        <w:tc>
          <w:tcPr>
            <w:tcW w:w="868" w:type="pct"/>
            <w:tcBorders>
              <w:top w:val="nil"/>
              <w:left w:val="nil"/>
              <w:bottom w:val="single" w:color="auto" w:sz="4" w:space="0"/>
              <w:right w:val="single" w:color="auto" w:sz="4" w:space="0"/>
            </w:tcBorders>
            <w:shd w:val="clear" w:color="auto" w:fill="auto"/>
            <w:vAlign w:val="center"/>
          </w:tcPr>
          <w:p w14:paraId="5715E5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9820F8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网约车疏散需求预测</w:t>
            </w:r>
          </w:p>
        </w:tc>
        <w:tc>
          <w:tcPr>
            <w:tcW w:w="2229" w:type="pct"/>
            <w:tcBorders>
              <w:top w:val="nil"/>
              <w:left w:val="nil"/>
              <w:bottom w:val="single" w:color="auto" w:sz="4" w:space="0"/>
              <w:right w:val="single" w:color="auto" w:sz="4" w:space="0"/>
            </w:tcBorders>
            <w:shd w:val="clear" w:color="auto" w:fill="auto"/>
            <w:vAlign w:val="center"/>
          </w:tcPr>
          <w:p w14:paraId="3C1A2B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上海火车站客流需求研判-网约车疏散需求预测</w:t>
            </w:r>
          </w:p>
        </w:tc>
      </w:tr>
      <w:tr w14:paraId="579A95D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EC389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241</w:t>
            </w:r>
          </w:p>
        </w:tc>
        <w:tc>
          <w:tcPr>
            <w:tcW w:w="868" w:type="pct"/>
            <w:tcBorders>
              <w:top w:val="nil"/>
              <w:left w:val="nil"/>
              <w:bottom w:val="single" w:color="auto" w:sz="4" w:space="0"/>
              <w:right w:val="single" w:color="auto" w:sz="4" w:space="0"/>
            </w:tcBorders>
            <w:shd w:val="clear" w:color="auto" w:fill="auto"/>
            <w:vAlign w:val="center"/>
          </w:tcPr>
          <w:p w14:paraId="2B57B49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846FD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轨道交通运力供给预测</w:t>
            </w:r>
          </w:p>
        </w:tc>
        <w:tc>
          <w:tcPr>
            <w:tcW w:w="2229" w:type="pct"/>
            <w:tcBorders>
              <w:top w:val="nil"/>
              <w:left w:val="nil"/>
              <w:bottom w:val="single" w:color="auto" w:sz="4" w:space="0"/>
              <w:right w:val="single" w:color="auto" w:sz="4" w:space="0"/>
            </w:tcBorders>
            <w:shd w:val="clear" w:color="auto" w:fill="auto"/>
            <w:vAlign w:val="center"/>
          </w:tcPr>
          <w:p w14:paraId="35AFFE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上海火车站客流运力研判-轨道交通运力供给预测</w:t>
            </w:r>
          </w:p>
        </w:tc>
      </w:tr>
      <w:tr w14:paraId="728F81B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7FC6D6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242</w:t>
            </w:r>
          </w:p>
        </w:tc>
        <w:tc>
          <w:tcPr>
            <w:tcW w:w="868" w:type="pct"/>
            <w:tcBorders>
              <w:top w:val="nil"/>
              <w:left w:val="nil"/>
              <w:bottom w:val="single" w:color="auto" w:sz="4" w:space="0"/>
              <w:right w:val="single" w:color="auto" w:sz="4" w:space="0"/>
            </w:tcBorders>
            <w:shd w:val="clear" w:color="auto" w:fill="auto"/>
            <w:vAlign w:val="center"/>
          </w:tcPr>
          <w:p w14:paraId="20525C5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56A87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0AC230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上海火车站客流运力研判-网约车上客点运力供给预测</w:t>
            </w:r>
          </w:p>
        </w:tc>
      </w:tr>
      <w:tr w14:paraId="4E431B3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3DA22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243</w:t>
            </w:r>
          </w:p>
        </w:tc>
        <w:tc>
          <w:tcPr>
            <w:tcW w:w="868" w:type="pct"/>
            <w:tcBorders>
              <w:top w:val="nil"/>
              <w:left w:val="nil"/>
              <w:bottom w:val="single" w:color="auto" w:sz="4" w:space="0"/>
              <w:right w:val="single" w:color="auto" w:sz="4" w:space="0"/>
            </w:tcBorders>
            <w:shd w:val="clear" w:color="auto" w:fill="auto"/>
            <w:vAlign w:val="center"/>
          </w:tcPr>
          <w:p w14:paraId="059695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42CAC1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轨道交通供需匹配研判及预警</w:t>
            </w:r>
          </w:p>
        </w:tc>
        <w:tc>
          <w:tcPr>
            <w:tcW w:w="2229" w:type="pct"/>
            <w:tcBorders>
              <w:top w:val="nil"/>
              <w:left w:val="nil"/>
              <w:bottom w:val="single" w:color="auto" w:sz="4" w:space="0"/>
              <w:right w:val="single" w:color="auto" w:sz="4" w:space="0"/>
            </w:tcBorders>
            <w:shd w:val="clear" w:color="auto" w:fill="auto"/>
            <w:vAlign w:val="center"/>
          </w:tcPr>
          <w:p w14:paraId="358643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上海火车站供需匹配研判-轨道交通供需匹配研判及预警</w:t>
            </w:r>
          </w:p>
        </w:tc>
      </w:tr>
      <w:tr w14:paraId="493A02A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ABC9BC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244</w:t>
            </w:r>
          </w:p>
        </w:tc>
        <w:tc>
          <w:tcPr>
            <w:tcW w:w="868" w:type="pct"/>
            <w:tcBorders>
              <w:top w:val="nil"/>
              <w:left w:val="nil"/>
              <w:bottom w:val="single" w:color="auto" w:sz="4" w:space="0"/>
              <w:right w:val="single" w:color="auto" w:sz="4" w:space="0"/>
            </w:tcBorders>
            <w:shd w:val="clear" w:color="auto" w:fill="auto"/>
            <w:vAlign w:val="center"/>
          </w:tcPr>
          <w:p w14:paraId="00CEC4C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3F4C932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61588A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上海火车站供需匹配研判-网约车供需匹配研判及预警</w:t>
            </w:r>
          </w:p>
        </w:tc>
      </w:tr>
      <w:tr w14:paraId="18430D6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3BAAF3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245</w:t>
            </w:r>
          </w:p>
        </w:tc>
        <w:tc>
          <w:tcPr>
            <w:tcW w:w="868" w:type="pct"/>
            <w:tcBorders>
              <w:top w:val="nil"/>
              <w:left w:val="nil"/>
              <w:bottom w:val="single" w:color="auto" w:sz="4" w:space="0"/>
              <w:right w:val="single" w:color="auto" w:sz="4" w:space="0"/>
            </w:tcBorders>
            <w:shd w:val="clear" w:color="auto" w:fill="auto"/>
            <w:vAlign w:val="center"/>
          </w:tcPr>
          <w:p w14:paraId="51C7C2B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A2193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上海火车站大客流研判</w:t>
            </w:r>
          </w:p>
        </w:tc>
        <w:tc>
          <w:tcPr>
            <w:tcW w:w="2229" w:type="pct"/>
            <w:tcBorders>
              <w:top w:val="nil"/>
              <w:left w:val="nil"/>
              <w:bottom w:val="single" w:color="auto" w:sz="4" w:space="0"/>
              <w:right w:val="single" w:color="auto" w:sz="4" w:space="0"/>
            </w:tcBorders>
            <w:shd w:val="clear" w:color="auto" w:fill="auto"/>
            <w:vAlign w:val="center"/>
          </w:tcPr>
          <w:p w14:paraId="5A393F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上海火车站大客流研判</w:t>
            </w:r>
          </w:p>
        </w:tc>
      </w:tr>
      <w:tr w14:paraId="0C5AC2B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B79A0C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246</w:t>
            </w:r>
          </w:p>
        </w:tc>
        <w:tc>
          <w:tcPr>
            <w:tcW w:w="868" w:type="pct"/>
            <w:tcBorders>
              <w:top w:val="nil"/>
              <w:left w:val="nil"/>
              <w:bottom w:val="single" w:color="auto" w:sz="4" w:space="0"/>
              <w:right w:val="single" w:color="auto" w:sz="4" w:space="0"/>
            </w:tcBorders>
            <w:shd w:val="clear" w:color="auto" w:fill="auto"/>
            <w:vAlign w:val="center"/>
          </w:tcPr>
          <w:p w14:paraId="0080608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F94926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铁路到达客流预测</w:t>
            </w:r>
          </w:p>
        </w:tc>
        <w:tc>
          <w:tcPr>
            <w:tcW w:w="2229" w:type="pct"/>
            <w:tcBorders>
              <w:top w:val="nil"/>
              <w:left w:val="nil"/>
              <w:bottom w:val="single" w:color="auto" w:sz="4" w:space="0"/>
              <w:right w:val="single" w:color="auto" w:sz="4" w:space="0"/>
            </w:tcBorders>
            <w:shd w:val="clear" w:color="auto" w:fill="auto"/>
            <w:vAlign w:val="center"/>
          </w:tcPr>
          <w:p w14:paraId="5888D1A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上海南站客流需求研判-铁路到达客流预测</w:t>
            </w:r>
          </w:p>
        </w:tc>
      </w:tr>
      <w:tr w14:paraId="361A3B7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96C8C1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247</w:t>
            </w:r>
          </w:p>
        </w:tc>
        <w:tc>
          <w:tcPr>
            <w:tcW w:w="868" w:type="pct"/>
            <w:tcBorders>
              <w:top w:val="nil"/>
              <w:left w:val="nil"/>
              <w:bottom w:val="single" w:color="auto" w:sz="4" w:space="0"/>
              <w:right w:val="single" w:color="auto" w:sz="4" w:space="0"/>
            </w:tcBorders>
            <w:shd w:val="clear" w:color="auto" w:fill="auto"/>
            <w:vAlign w:val="center"/>
          </w:tcPr>
          <w:p w14:paraId="3598646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D04DF0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轨道交通客流需求预测</w:t>
            </w:r>
          </w:p>
        </w:tc>
        <w:tc>
          <w:tcPr>
            <w:tcW w:w="2229" w:type="pct"/>
            <w:tcBorders>
              <w:top w:val="nil"/>
              <w:left w:val="nil"/>
              <w:bottom w:val="single" w:color="auto" w:sz="4" w:space="0"/>
              <w:right w:val="single" w:color="auto" w:sz="4" w:space="0"/>
            </w:tcBorders>
            <w:shd w:val="clear" w:color="auto" w:fill="auto"/>
            <w:vAlign w:val="center"/>
          </w:tcPr>
          <w:p w14:paraId="5BB678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上海南站客流需求研判-轨道交通客流需求预测</w:t>
            </w:r>
          </w:p>
        </w:tc>
      </w:tr>
      <w:tr w14:paraId="0B420DD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B1AAFB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248</w:t>
            </w:r>
          </w:p>
        </w:tc>
        <w:tc>
          <w:tcPr>
            <w:tcW w:w="868" w:type="pct"/>
            <w:tcBorders>
              <w:top w:val="nil"/>
              <w:left w:val="nil"/>
              <w:bottom w:val="single" w:color="auto" w:sz="4" w:space="0"/>
              <w:right w:val="single" w:color="auto" w:sz="4" w:space="0"/>
            </w:tcBorders>
            <w:shd w:val="clear" w:color="auto" w:fill="auto"/>
            <w:vAlign w:val="center"/>
          </w:tcPr>
          <w:p w14:paraId="0B74AD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418C1C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上海南站客流需求研判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网约车疏散需求预测</w:t>
            </w:r>
          </w:p>
        </w:tc>
        <w:tc>
          <w:tcPr>
            <w:tcW w:w="2229" w:type="pct"/>
            <w:tcBorders>
              <w:top w:val="nil"/>
              <w:left w:val="nil"/>
              <w:bottom w:val="single" w:color="auto" w:sz="4" w:space="0"/>
              <w:right w:val="single" w:color="auto" w:sz="4" w:space="0"/>
            </w:tcBorders>
            <w:shd w:val="clear" w:color="auto" w:fill="auto"/>
            <w:vAlign w:val="center"/>
          </w:tcPr>
          <w:p w14:paraId="74DF3D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上海南站客流需求研判-网约车疏散需求预测</w:t>
            </w:r>
          </w:p>
        </w:tc>
      </w:tr>
      <w:tr w14:paraId="387CF0A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6797BF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249</w:t>
            </w:r>
          </w:p>
        </w:tc>
        <w:tc>
          <w:tcPr>
            <w:tcW w:w="868" w:type="pct"/>
            <w:tcBorders>
              <w:top w:val="nil"/>
              <w:left w:val="nil"/>
              <w:bottom w:val="single" w:color="auto" w:sz="4" w:space="0"/>
              <w:right w:val="single" w:color="auto" w:sz="4" w:space="0"/>
            </w:tcBorders>
            <w:shd w:val="clear" w:color="auto" w:fill="auto"/>
            <w:vAlign w:val="center"/>
          </w:tcPr>
          <w:p w14:paraId="7AB9E1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159065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轨道交通运力供给预测</w:t>
            </w:r>
          </w:p>
        </w:tc>
        <w:tc>
          <w:tcPr>
            <w:tcW w:w="2229" w:type="pct"/>
            <w:tcBorders>
              <w:top w:val="nil"/>
              <w:left w:val="nil"/>
              <w:bottom w:val="single" w:color="auto" w:sz="4" w:space="0"/>
              <w:right w:val="single" w:color="auto" w:sz="4" w:space="0"/>
            </w:tcBorders>
            <w:shd w:val="clear" w:color="auto" w:fill="auto"/>
            <w:vAlign w:val="center"/>
          </w:tcPr>
          <w:p w14:paraId="14C9D4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上海南站客流运力研判-轨道交通运力供给预测</w:t>
            </w:r>
          </w:p>
        </w:tc>
      </w:tr>
      <w:tr w14:paraId="0D79D04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86A6F7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250</w:t>
            </w:r>
          </w:p>
        </w:tc>
        <w:tc>
          <w:tcPr>
            <w:tcW w:w="868" w:type="pct"/>
            <w:tcBorders>
              <w:top w:val="nil"/>
              <w:left w:val="nil"/>
              <w:bottom w:val="single" w:color="auto" w:sz="4" w:space="0"/>
              <w:right w:val="single" w:color="auto" w:sz="4" w:space="0"/>
            </w:tcBorders>
            <w:shd w:val="clear" w:color="auto" w:fill="auto"/>
            <w:vAlign w:val="center"/>
          </w:tcPr>
          <w:p w14:paraId="586A1D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209486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上海南站客流运力研判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网约车上客点运力供给预测</w:t>
            </w:r>
          </w:p>
        </w:tc>
        <w:tc>
          <w:tcPr>
            <w:tcW w:w="2229" w:type="pct"/>
            <w:tcBorders>
              <w:top w:val="nil"/>
              <w:left w:val="nil"/>
              <w:bottom w:val="single" w:color="auto" w:sz="4" w:space="0"/>
              <w:right w:val="single" w:color="auto" w:sz="4" w:space="0"/>
            </w:tcBorders>
            <w:shd w:val="clear" w:color="auto" w:fill="auto"/>
            <w:vAlign w:val="center"/>
          </w:tcPr>
          <w:p w14:paraId="273FD8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上海南站客流运力研判-网约车上客点运力供给预测</w:t>
            </w:r>
          </w:p>
        </w:tc>
      </w:tr>
      <w:tr w14:paraId="32D1422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DC91E6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251</w:t>
            </w:r>
          </w:p>
        </w:tc>
        <w:tc>
          <w:tcPr>
            <w:tcW w:w="868" w:type="pct"/>
            <w:tcBorders>
              <w:top w:val="nil"/>
              <w:left w:val="nil"/>
              <w:bottom w:val="single" w:color="auto" w:sz="4" w:space="0"/>
              <w:right w:val="single" w:color="auto" w:sz="4" w:space="0"/>
            </w:tcBorders>
            <w:shd w:val="clear" w:color="auto" w:fill="auto"/>
            <w:vAlign w:val="center"/>
          </w:tcPr>
          <w:p w14:paraId="5D0420F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6A83E1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轨道交通供需匹配研判及预警</w:t>
            </w:r>
          </w:p>
        </w:tc>
        <w:tc>
          <w:tcPr>
            <w:tcW w:w="2229" w:type="pct"/>
            <w:tcBorders>
              <w:top w:val="nil"/>
              <w:left w:val="nil"/>
              <w:bottom w:val="single" w:color="auto" w:sz="4" w:space="0"/>
              <w:right w:val="single" w:color="auto" w:sz="4" w:space="0"/>
            </w:tcBorders>
            <w:shd w:val="clear" w:color="auto" w:fill="auto"/>
            <w:vAlign w:val="center"/>
          </w:tcPr>
          <w:p w14:paraId="04396E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上海南站供需匹配研判-轨道交通供需匹配研判及预警</w:t>
            </w:r>
          </w:p>
        </w:tc>
      </w:tr>
      <w:tr w14:paraId="32FF5BA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56F12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252</w:t>
            </w:r>
          </w:p>
        </w:tc>
        <w:tc>
          <w:tcPr>
            <w:tcW w:w="868" w:type="pct"/>
            <w:tcBorders>
              <w:top w:val="nil"/>
              <w:left w:val="nil"/>
              <w:bottom w:val="single" w:color="auto" w:sz="4" w:space="0"/>
              <w:right w:val="single" w:color="auto" w:sz="4" w:space="0"/>
            </w:tcBorders>
            <w:shd w:val="clear" w:color="auto" w:fill="auto"/>
            <w:vAlign w:val="center"/>
          </w:tcPr>
          <w:p w14:paraId="7303D6B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50E93B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上海南站供需匹配研判</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网约车供需匹配研判及预警</w:t>
            </w:r>
          </w:p>
        </w:tc>
        <w:tc>
          <w:tcPr>
            <w:tcW w:w="2229" w:type="pct"/>
            <w:tcBorders>
              <w:top w:val="nil"/>
              <w:left w:val="nil"/>
              <w:bottom w:val="single" w:color="auto" w:sz="4" w:space="0"/>
              <w:right w:val="single" w:color="auto" w:sz="4" w:space="0"/>
            </w:tcBorders>
            <w:shd w:val="clear" w:color="auto" w:fill="auto"/>
            <w:vAlign w:val="center"/>
          </w:tcPr>
          <w:p w14:paraId="17DDD4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上海南站供需匹配研判-网约车供需匹配研判及预警</w:t>
            </w:r>
          </w:p>
        </w:tc>
      </w:tr>
      <w:tr w14:paraId="0C93C95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A869F8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253</w:t>
            </w:r>
          </w:p>
        </w:tc>
        <w:tc>
          <w:tcPr>
            <w:tcW w:w="868" w:type="pct"/>
            <w:tcBorders>
              <w:top w:val="nil"/>
              <w:left w:val="nil"/>
              <w:bottom w:val="single" w:color="auto" w:sz="4" w:space="0"/>
              <w:right w:val="single" w:color="auto" w:sz="4" w:space="0"/>
            </w:tcBorders>
            <w:shd w:val="clear" w:color="auto" w:fill="auto"/>
            <w:vAlign w:val="center"/>
          </w:tcPr>
          <w:p w14:paraId="761F43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重要交通枢纽态势研判模块</w:t>
            </w:r>
          </w:p>
        </w:tc>
        <w:tc>
          <w:tcPr>
            <w:tcW w:w="1527" w:type="pct"/>
            <w:tcBorders>
              <w:top w:val="nil"/>
              <w:left w:val="nil"/>
              <w:bottom w:val="single" w:color="auto" w:sz="4" w:space="0"/>
              <w:right w:val="single" w:color="auto" w:sz="4" w:space="0"/>
            </w:tcBorders>
            <w:shd w:val="clear" w:color="auto" w:fill="auto"/>
            <w:vAlign w:val="center"/>
          </w:tcPr>
          <w:p w14:paraId="60B02E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上海南站大客流研判</w:t>
            </w:r>
          </w:p>
        </w:tc>
        <w:tc>
          <w:tcPr>
            <w:tcW w:w="2229" w:type="pct"/>
            <w:tcBorders>
              <w:top w:val="nil"/>
              <w:left w:val="nil"/>
              <w:bottom w:val="single" w:color="auto" w:sz="4" w:space="0"/>
              <w:right w:val="single" w:color="auto" w:sz="4" w:space="0"/>
            </w:tcBorders>
            <w:shd w:val="clear" w:color="auto" w:fill="auto"/>
            <w:vAlign w:val="center"/>
          </w:tcPr>
          <w:p w14:paraId="5127AE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开展</w:t>
            </w:r>
            <w:r>
              <w:rPr>
                <w:rFonts w:hint="eastAsia" w:cs="宋体" w:asciiTheme="majorEastAsia" w:hAnsiTheme="majorEastAsia" w:eastAsiaTheme="majorEastAsia"/>
                <w:color w:val="000000"/>
                <w:kern w:val="0"/>
                <w:sz w:val="21"/>
                <w:szCs w:val="21"/>
                <w:highlight w:val="none"/>
              </w:rPr>
              <w:t>上海南站大客流研判</w:t>
            </w:r>
          </w:p>
        </w:tc>
      </w:tr>
      <w:tr w14:paraId="2154983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C40893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254</w:t>
            </w:r>
          </w:p>
        </w:tc>
        <w:tc>
          <w:tcPr>
            <w:tcW w:w="868" w:type="pct"/>
            <w:tcBorders>
              <w:top w:val="nil"/>
              <w:left w:val="nil"/>
              <w:bottom w:val="single" w:color="auto" w:sz="4" w:space="0"/>
              <w:right w:val="single" w:color="auto" w:sz="4" w:space="0"/>
            </w:tcBorders>
            <w:shd w:val="clear" w:color="auto" w:fill="auto"/>
            <w:vAlign w:val="center"/>
          </w:tcPr>
          <w:p w14:paraId="2A13DE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4D87FF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预案基础信息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应急预案体系</w:t>
            </w:r>
          </w:p>
        </w:tc>
        <w:tc>
          <w:tcPr>
            <w:tcW w:w="2229" w:type="pct"/>
            <w:tcBorders>
              <w:top w:val="nil"/>
              <w:left w:val="nil"/>
              <w:bottom w:val="single" w:color="auto" w:sz="4" w:space="0"/>
              <w:right w:val="single" w:color="auto" w:sz="4" w:space="0"/>
            </w:tcBorders>
            <w:shd w:val="clear" w:color="auto" w:fill="auto"/>
            <w:vAlign w:val="center"/>
          </w:tcPr>
          <w:p w14:paraId="6516C8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在已有枢纽大客流事件应急预案体系的基础上，新增重要交通枢纽相关的应急预案</w:t>
            </w:r>
          </w:p>
        </w:tc>
      </w:tr>
      <w:tr w14:paraId="0E752A42">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DC74E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255</w:t>
            </w:r>
          </w:p>
        </w:tc>
        <w:tc>
          <w:tcPr>
            <w:tcW w:w="868" w:type="pct"/>
            <w:tcBorders>
              <w:top w:val="nil"/>
              <w:left w:val="nil"/>
              <w:bottom w:val="single" w:color="auto" w:sz="4" w:space="0"/>
              <w:right w:val="single" w:color="auto" w:sz="4" w:space="0"/>
            </w:tcBorders>
            <w:shd w:val="clear" w:color="auto" w:fill="auto"/>
            <w:vAlign w:val="center"/>
          </w:tcPr>
          <w:p w14:paraId="201FD5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4EC142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预案基础信息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预案模板管理</w:t>
            </w:r>
          </w:p>
        </w:tc>
        <w:tc>
          <w:tcPr>
            <w:tcW w:w="2229" w:type="pct"/>
            <w:tcBorders>
              <w:top w:val="nil"/>
              <w:left w:val="nil"/>
              <w:bottom w:val="single" w:color="auto" w:sz="4" w:space="0"/>
              <w:right w:val="single" w:color="auto" w:sz="4" w:space="0"/>
            </w:tcBorders>
            <w:shd w:val="clear" w:color="auto" w:fill="auto"/>
            <w:vAlign w:val="center"/>
          </w:tcPr>
          <w:p w14:paraId="7D0EA5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根据</w:t>
            </w:r>
            <w:r>
              <w:rPr>
                <w:rFonts w:hint="eastAsia" w:cs="宋体" w:asciiTheme="majorEastAsia" w:hAnsiTheme="majorEastAsia" w:eastAsiaTheme="majorEastAsia"/>
                <w:color w:val="000000"/>
                <w:kern w:val="0"/>
                <w:sz w:val="21"/>
                <w:szCs w:val="21"/>
                <w:highlight w:val="none"/>
              </w:rPr>
              <w:t>实战要求，对枢纽大客流事件预案进行结构化分解，形成既相对独立又相互关联的预案要素，根据各类预案不同的预案编制要求组合预案要素，形成相应的预案模板。</w:t>
            </w:r>
          </w:p>
        </w:tc>
      </w:tr>
      <w:tr w14:paraId="4BC67E3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EC9BC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256</w:t>
            </w:r>
          </w:p>
        </w:tc>
        <w:tc>
          <w:tcPr>
            <w:tcW w:w="868" w:type="pct"/>
            <w:tcBorders>
              <w:top w:val="nil"/>
              <w:left w:val="nil"/>
              <w:bottom w:val="single" w:color="auto" w:sz="4" w:space="0"/>
              <w:right w:val="single" w:color="auto" w:sz="4" w:space="0"/>
            </w:tcBorders>
            <w:shd w:val="clear" w:color="auto" w:fill="auto"/>
            <w:vAlign w:val="center"/>
          </w:tcPr>
          <w:p w14:paraId="517527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10CA95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预案基础信息</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预案编制与更新</w:t>
            </w:r>
          </w:p>
        </w:tc>
        <w:tc>
          <w:tcPr>
            <w:tcW w:w="2229" w:type="pct"/>
            <w:tcBorders>
              <w:top w:val="nil"/>
              <w:left w:val="nil"/>
              <w:bottom w:val="single" w:color="auto" w:sz="4" w:space="0"/>
              <w:right w:val="single" w:color="auto" w:sz="4" w:space="0"/>
            </w:tcBorders>
            <w:shd w:val="clear" w:color="auto" w:fill="auto"/>
            <w:vAlign w:val="center"/>
          </w:tcPr>
          <w:p w14:paraId="5BC6CF6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支持在枢纽大客流事件预案新建页面填写预案信息并上传相关附件作为补充说明</w:t>
            </w:r>
          </w:p>
        </w:tc>
      </w:tr>
      <w:tr w14:paraId="49ED395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8B951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257</w:t>
            </w:r>
          </w:p>
        </w:tc>
        <w:tc>
          <w:tcPr>
            <w:tcW w:w="868" w:type="pct"/>
            <w:tcBorders>
              <w:top w:val="nil"/>
              <w:left w:val="nil"/>
              <w:bottom w:val="single" w:color="auto" w:sz="4" w:space="0"/>
              <w:right w:val="single" w:color="auto" w:sz="4" w:space="0"/>
            </w:tcBorders>
            <w:shd w:val="clear" w:color="auto" w:fill="auto"/>
            <w:vAlign w:val="center"/>
          </w:tcPr>
          <w:p w14:paraId="022915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51636FA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事件关联查询</w:t>
            </w:r>
          </w:p>
        </w:tc>
        <w:tc>
          <w:tcPr>
            <w:tcW w:w="2229" w:type="pct"/>
            <w:tcBorders>
              <w:top w:val="nil"/>
              <w:left w:val="nil"/>
              <w:bottom w:val="single" w:color="auto" w:sz="4" w:space="0"/>
              <w:right w:val="single" w:color="auto" w:sz="4" w:space="0"/>
            </w:tcBorders>
            <w:shd w:val="clear" w:color="auto" w:fill="auto"/>
            <w:vAlign w:val="center"/>
          </w:tcPr>
          <w:p w14:paraId="7FE704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支持枢纽大客流事件的快速关联响应和预案的查询统计。</w:t>
            </w:r>
          </w:p>
        </w:tc>
      </w:tr>
      <w:tr w14:paraId="7E99CD3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21E07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258</w:t>
            </w:r>
          </w:p>
        </w:tc>
        <w:tc>
          <w:tcPr>
            <w:tcW w:w="868" w:type="pct"/>
            <w:tcBorders>
              <w:top w:val="nil"/>
              <w:left w:val="nil"/>
              <w:bottom w:val="single" w:color="auto" w:sz="4" w:space="0"/>
              <w:right w:val="single" w:color="auto" w:sz="4" w:space="0"/>
            </w:tcBorders>
            <w:shd w:val="clear" w:color="auto" w:fill="auto"/>
            <w:vAlign w:val="center"/>
          </w:tcPr>
          <w:p w14:paraId="2C28876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F4BA0A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应急预案演练管理</w:t>
            </w:r>
          </w:p>
        </w:tc>
        <w:tc>
          <w:tcPr>
            <w:tcW w:w="2229" w:type="pct"/>
            <w:tcBorders>
              <w:top w:val="nil"/>
              <w:left w:val="nil"/>
              <w:bottom w:val="single" w:color="auto" w:sz="4" w:space="0"/>
              <w:right w:val="single" w:color="auto" w:sz="4" w:space="0"/>
            </w:tcBorders>
            <w:shd w:val="clear" w:color="auto" w:fill="auto"/>
            <w:vAlign w:val="center"/>
          </w:tcPr>
          <w:p w14:paraId="54D0BA6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系统提供枢纽大客流事件记录演练内容、时间、地点、参与单位、主要领导、总结等数据的功能,以便于后期对演练进行追踪和分析</w:t>
            </w:r>
          </w:p>
        </w:tc>
      </w:tr>
      <w:tr w14:paraId="3DD87A15">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6691A0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259</w:t>
            </w:r>
          </w:p>
        </w:tc>
        <w:tc>
          <w:tcPr>
            <w:tcW w:w="868" w:type="pct"/>
            <w:tcBorders>
              <w:top w:val="nil"/>
              <w:left w:val="nil"/>
              <w:bottom w:val="single" w:color="auto" w:sz="4" w:space="0"/>
              <w:right w:val="single" w:color="auto" w:sz="4" w:space="0"/>
            </w:tcBorders>
            <w:shd w:val="clear" w:color="auto" w:fill="auto"/>
            <w:vAlign w:val="center"/>
          </w:tcPr>
          <w:p w14:paraId="617960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03BEBA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预案自动评估</w:t>
            </w:r>
          </w:p>
        </w:tc>
        <w:tc>
          <w:tcPr>
            <w:tcW w:w="2229" w:type="pct"/>
            <w:tcBorders>
              <w:top w:val="nil"/>
              <w:left w:val="nil"/>
              <w:bottom w:val="single" w:color="auto" w:sz="4" w:space="0"/>
              <w:right w:val="single" w:color="auto" w:sz="4" w:space="0"/>
            </w:tcBorders>
            <w:shd w:val="clear" w:color="auto" w:fill="auto"/>
            <w:vAlign w:val="center"/>
          </w:tcPr>
          <w:p w14:paraId="54B3AD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系统提供枢纽大客流事件预案自动评估功能,从完备性、合理性、可行性、明确性、一致性、灵活性、协调性、效率等方面对预案进行评估,输出分项指标及综合评价指标</w:t>
            </w:r>
          </w:p>
        </w:tc>
      </w:tr>
      <w:tr w14:paraId="063C7BEC">
        <w:tblPrEx>
          <w:tblCellMar>
            <w:top w:w="0" w:type="dxa"/>
            <w:left w:w="108" w:type="dxa"/>
            <w:bottom w:w="0" w:type="dxa"/>
            <w:right w:w="108" w:type="dxa"/>
          </w:tblCellMar>
        </w:tblPrEx>
        <w:trPr>
          <w:trHeight w:val="350"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518AB7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260</w:t>
            </w:r>
          </w:p>
        </w:tc>
        <w:tc>
          <w:tcPr>
            <w:tcW w:w="868" w:type="pct"/>
            <w:tcBorders>
              <w:top w:val="nil"/>
              <w:left w:val="nil"/>
              <w:bottom w:val="single" w:color="auto" w:sz="4" w:space="0"/>
              <w:right w:val="single" w:color="auto" w:sz="4" w:space="0"/>
            </w:tcBorders>
            <w:shd w:val="clear" w:color="auto" w:fill="auto"/>
            <w:vAlign w:val="center"/>
          </w:tcPr>
          <w:p w14:paraId="55859F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01B2B9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枢纽大客流数字化预案管理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预案辅助优化</w:t>
            </w:r>
          </w:p>
        </w:tc>
        <w:tc>
          <w:tcPr>
            <w:tcW w:w="2229" w:type="pct"/>
            <w:tcBorders>
              <w:top w:val="nil"/>
              <w:left w:val="nil"/>
              <w:bottom w:val="single" w:color="auto" w:sz="4" w:space="0"/>
              <w:right w:val="single" w:color="auto" w:sz="4" w:space="0"/>
            </w:tcBorders>
            <w:shd w:val="clear" w:color="auto" w:fill="auto"/>
            <w:vAlign w:val="center"/>
          </w:tcPr>
          <w:p w14:paraId="72A78E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支持根据枢纽大客流事件分项指标及综合评价指标提供预案优化建议</w:t>
            </w:r>
          </w:p>
        </w:tc>
      </w:tr>
      <w:tr w14:paraId="54AE29F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354B37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261</w:t>
            </w:r>
          </w:p>
        </w:tc>
        <w:tc>
          <w:tcPr>
            <w:tcW w:w="868" w:type="pct"/>
            <w:tcBorders>
              <w:top w:val="nil"/>
              <w:left w:val="nil"/>
              <w:bottom w:val="single" w:color="auto" w:sz="4" w:space="0"/>
              <w:right w:val="single" w:color="auto" w:sz="4" w:space="0"/>
            </w:tcBorders>
            <w:shd w:val="clear" w:color="auto" w:fill="auto"/>
            <w:vAlign w:val="center"/>
          </w:tcPr>
          <w:p w14:paraId="79BC27C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0DE23F1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处置方案自动生成（公交调度方案）</w:t>
            </w:r>
          </w:p>
        </w:tc>
        <w:tc>
          <w:tcPr>
            <w:tcW w:w="2229" w:type="pct"/>
            <w:tcBorders>
              <w:top w:val="nil"/>
              <w:left w:val="nil"/>
              <w:bottom w:val="single" w:color="auto" w:sz="4" w:space="0"/>
              <w:right w:val="single" w:color="auto" w:sz="4" w:space="0"/>
            </w:tcBorders>
            <w:shd w:val="clear" w:color="auto" w:fill="auto"/>
            <w:vAlign w:val="center"/>
          </w:tcPr>
          <w:p w14:paraId="7BE730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通过枢纽大客流事件</w:t>
            </w:r>
            <w:r>
              <w:rPr>
                <w:rFonts w:hint="eastAsia" w:cs="宋体" w:asciiTheme="majorEastAsia" w:hAnsiTheme="majorEastAsia" w:eastAsiaTheme="majorEastAsia"/>
                <w:color w:val="000000"/>
                <w:kern w:val="0"/>
                <w:sz w:val="21"/>
                <w:szCs w:val="21"/>
                <w:highlight w:val="none"/>
                <w:lang w:val="en-US" w:eastAsia="zh-CN"/>
              </w:rPr>
              <w:t>处置</w:t>
            </w:r>
            <w:r>
              <w:rPr>
                <w:rFonts w:hint="eastAsia" w:cs="宋体" w:asciiTheme="majorEastAsia" w:hAnsiTheme="majorEastAsia" w:eastAsiaTheme="majorEastAsia"/>
                <w:color w:val="000000"/>
                <w:kern w:val="0"/>
                <w:sz w:val="21"/>
                <w:szCs w:val="21"/>
                <w:highlight w:val="none"/>
              </w:rPr>
              <w:t>算法模型,识别各疏散方式运力短缺的主要原因,自动生成公交运力调度建议和客流引导建议</w:t>
            </w:r>
          </w:p>
        </w:tc>
      </w:tr>
      <w:tr w14:paraId="3BACCD1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C7491B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262</w:t>
            </w:r>
          </w:p>
        </w:tc>
        <w:tc>
          <w:tcPr>
            <w:tcW w:w="868" w:type="pct"/>
            <w:tcBorders>
              <w:top w:val="nil"/>
              <w:left w:val="nil"/>
              <w:bottom w:val="single" w:color="auto" w:sz="4" w:space="0"/>
              <w:right w:val="single" w:color="auto" w:sz="4" w:space="0"/>
            </w:tcBorders>
            <w:shd w:val="clear" w:color="auto" w:fill="auto"/>
            <w:vAlign w:val="center"/>
          </w:tcPr>
          <w:p w14:paraId="55E33E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859B6F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处置方案自动生成（轨交调度方案）</w:t>
            </w:r>
          </w:p>
        </w:tc>
        <w:tc>
          <w:tcPr>
            <w:tcW w:w="2229" w:type="pct"/>
            <w:tcBorders>
              <w:top w:val="nil"/>
              <w:left w:val="nil"/>
              <w:bottom w:val="single" w:color="auto" w:sz="4" w:space="0"/>
              <w:right w:val="single" w:color="auto" w:sz="4" w:space="0"/>
            </w:tcBorders>
            <w:shd w:val="clear" w:color="auto" w:fill="auto"/>
            <w:vAlign w:val="center"/>
          </w:tcPr>
          <w:p w14:paraId="1B22BEB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通过枢纽大客流事件</w:t>
            </w:r>
            <w:r>
              <w:rPr>
                <w:rFonts w:hint="eastAsia" w:cs="宋体" w:asciiTheme="majorEastAsia" w:hAnsiTheme="majorEastAsia" w:eastAsiaTheme="majorEastAsia"/>
                <w:color w:val="000000"/>
                <w:kern w:val="0"/>
                <w:sz w:val="21"/>
                <w:szCs w:val="21"/>
                <w:highlight w:val="none"/>
                <w:lang w:val="en-US" w:eastAsia="zh-CN"/>
              </w:rPr>
              <w:t>处置</w:t>
            </w:r>
            <w:r>
              <w:rPr>
                <w:rFonts w:hint="eastAsia" w:cs="宋体" w:asciiTheme="majorEastAsia" w:hAnsiTheme="majorEastAsia" w:eastAsiaTheme="majorEastAsia"/>
                <w:color w:val="000000"/>
                <w:kern w:val="0"/>
                <w:sz w:val="21"/>
                <w:szCs w:val="21"/>
                <w:highlight w:val="none"/>
              </w:rPr>
              <w:t>算法模型,识别各疏散方式运力短缺的主要原因,自动生成轨道交通运力调度建议和客流引导建议</w:t>
            </w:r>
          </w:p>
        </w:tc>
      </w:tr>
      <w:tr w14:paraId="2AF2F8F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AB218D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263</w:t>
            </w:r>
          </w:p>
        </w:tc>
        <w:tc>
          <w:tcPr>
            <w:tcW w:w="868" w:type="pct"/>
            <w:tcBorders>
              <w:top w:val="nil"/>
              <w:left w:val="nil"/>
              <w:bottom w:val="single" w:color="auto" w:sz="4" w:space="0"/>
              <w:right w:val="single" w:color="auto" w:sz="4" w:space="0"/>
            </w:tcBorders>
            <w:shd w:val="clear" w:color="auto" w:fill="auto"/>
            <w:vAlign w:val="center"/>
          </w:tcPr>
          <w:p w14:paraId="00416C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5BE6DB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处置方案自动生成（出租车调度方案）</w:t>
            </w:r>
          </w:p>
        </w:tc>
        <w:tc>
          <w:tcPr>
            <w:tcW w:w="2229" w:type="pct"/>
            <w:tcBorders>
              <w:top w:val="nil"/>
              <w:left w:val="nil"/>
              <w:bottom w:val="single" w:color="auto" w:sz="4" w:space="0"/>
              <w:right w:val="single" w:color="auto" w:sz="4" w:space="0"/>
            </w:tcBorders>
            <w:shd w:val="clear" w:color="auto" w:fill="auto"/>
            <w:vAlign w:val="center"/>
          </w:tcPr>
          <w:p w14:paraId="3C327E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通过枢纽大客流事件</w:t>
            </w:r>
            <w:r>
              <w:rPr>
                <w:rFonts w:hint="eastAsia" w:cs="宋体" w:asciiTheme="majorEastAsia" w:hAnsiTheme="majorEastAsia" w:eastAsiaTheme="majorEastAsia"/>
                <w:color w:val="000000"/>
                <w:kern w:val="0"/>
                <w:sz w:val="21"/>
                <w:szCs w:val="21"/>
                <w:highlight w:val="none"/>
                <w:lang w:val="en-US" w:eastAsia="zh-CN"/>
              </w:rPr>
              <w:t>处置</w:t>
            </w:r>
            <w:r>
              <w:rPr>
                <w:rFonts w:hint="eastAsia" w:cs="宋体" w:asciiTheme="majorEastAsia" w:hAnsiTheme="majorEastAsia" w:eastAsiaTheme="majorEastAsia"/>
                <w:color w:val="000000"/>
                <w:kern w:val="0"/>
                <w:sz w:val="21"/>
                <w:szCs w:val="21"/>
                <w:highlight w:val="none"/>
              </w:rPr>
              <w:t>算法模型,识别各疏散方式运力短缺的主要原因,自动生成出租车运力调度建议和客流引导建议。</w:t>
            </w:r>
          </w:p>
        </w:tc>
      </w:tr>
      <w:tr w14:paraId="35830F8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767020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264</w:t>
            </w:r>
          </w:p>
        </w:tc>
        <w:tc>
          <w:tcPr>
            <w:tcW w:w="868" w:type="pct"/>
            <w:tcBorders>
              <w:top w:val="nil"/>
              <w:left w:val="nil"/>
              <w:bottom w:val="single" w:color="auto" w:sz="4" w:space="0"/>
              <w:right w:val="single" w:color="auto" w:sz="4" w:space="0"/>
            </w:tcBorders>
            <w:shd w:val="clear" w:color="auto" w:fill="auto"/>
            <w:vAlign w:val="center"/>
          </w:tcPr>
          <w:p w14:paraId="71A8989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15B9EF0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处置方案仿真推演（预案输入）</w:t>
            </w:r>
          </w:p>
        </w:tc>
        <w:tc>
          <w:tcPr>
            <w:tcW w:w="2229" w:type="pct"/>
            <w:tcBorders>
              <w:top w:val="nil"/>
              <w:left w:val="nil"/>
              <w:bottom w:val="single" w:color="auto" w:sz="4" w:space="0"/>
              <w:right w:val="single" w:color="auto" w:sz="4" w:space="0"/>
            </w:tcBorders>
            <w:shd w:val="clear" w:color="auto" w:fill="auto"/>
            <w:vAlign w:val="center"/>
          </w:tcPr>
          <w:p w14:paraId="2E5E868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通过新建枢纽大客流事件仿真场景,输入系统自动生成的预案,启动仿真。</w:t>
            </w:r>
          </w:p>
        </w:tc>
      </w:tr>
      <w:tr w14:paraId="298E6E3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99E3E7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265</w:t>
            </w:r>
          </w:p>
        </w:tc>
        <w:tc>
          <w:tcPr>
            <w:tcW w:w="868" w:type="pct"/>
            <w:tcBorders>
              <w:top w:val="nil"/>
              <w:left w:val="nil"/>
              <w:bottom w:val="single" w:color="auto" w:sz="4" w:space="0"/>
              <w:right w:val="single" w:color="auto" w:sz="4" w:space="0"/>
            </w:tcBorders>
            <w:shd w:val="clear" w:color="auto" w:fill="auto"/>
            <w:vAlign w:val="center"/>
          </w:tcPr>
          <w:p w14:paraId="08C21A8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4824C1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处置方案仿真推演（预案交互）</w:t>
            </w:r>
          </w:p>
        </w:tc>
        <w:tc>
          <w:tcPr>
            <w:tcW w:w="2229" w:type="pct"/>
            <w:tcBorders>
              <w:top w:val="nil"/>
              <w:left w:val="nil"/>
              <w:bottom w:val="single" w:color="auto" w:sz="4" w:space="0"/>
              <w:right w:val="single" w:color="auto" w:sz="4" w:space="0"/>
            </w:tcBorders>
            <w:shd w:val="clear" w:color="auto" w:fill="auto"/>
            <w:vAlign w:val="center"/>
          </w:tcPr>
          <w:p w14:paraId="3F1D3C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在枢纽大客流事件仿真过程中进行实时交互,最终输出仿真结果。</w:t>
            </w:r>
          </w:p>
        </w:tc>
      </w:tr>
      <w:tr w14:paraId="11145E7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A5F14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266</w:t>
            </w:r>
          </w:p>
        </w:tc>
        <w:tc>
          <w:tcPr>
            <w:tcW w:w="868" w:type="pct"/>
            <w:tcBorders>
              <w:top w:val="nil"/>
              <w:left w:val="nil"/>
              <w:bottom w:val="single" w:color="auto" w:sz="4" w:space="0"/>
              <w:right w:val="single" w:color="auto" w:sz="4" w:space="0"/>
            </w:tcBorders>
            <w:shd w:val="clear" w:color="auto" w:fill="auto"/>
            <w:vAlign w:val="center"/>
          </w:tcPr>
          <w:p w14:paraId="755913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312477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处置方案比选（方案评价）</w:t>
            </w:r>
          </w:p>
        </w:tc>
        <w:tc>
          <w:tcPr>
            <w:tcW w:w="2229" w:type="pct"/>
            <w:tcBorders>
              <w:top w:val="nil"/>
              <w:left w:val="nil"/>
              <w:bottom w:val="single" w:color="auto" w:sz="4" w:space="0"/>
              <w:right w:val="single" w:color="auto" w:sz="4" w:space="0"/>
            </w:tcBorders>
            <w:shd w:val="clear" w:color="auto" w:fill="auto"/>
            <w:vAlign w:val="center"/>
          </w:tcPr>
          <w:p w14:paraId="3BB7031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通过枢纽大客流事件仿真输出的结果,进行多个预案效果评价。</w:t>
            </w:r>
          </w:p>
        </w:tc>
      </w:tr>
      <w:tr w14:paraId="43686D2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44D75B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267</w:t>
            </w:r>
          </w:p>
        </w:tc>
        <w:tc>
          <w:tcPr>
            <w:tcW w:w="868" w:type="pct"/>
            <w:tcBorders>
              <w:top w:val="nil"/>
              <w:left w:val="nil"/>
              <w:bottom w:val="single" w:color="auto" w:sz="4" w:space="0"/>
              <w:right w:val="single" w:color="auto" w:sz="4" w:space="0"/>
            </w:tcBorders>
            <w:shd w:val="clear" w:color="auto" w:fill="auto"/>
            <w:vAlign w:val="center"/>
          </w:tcPr>
          <w:p w14:paraId="0D9AC0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4CE015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处置方案比选（推荐方案生成）</w:t>
            </w:r>
          </w:p>
        </w:tc>
        <w:tc>
          <w:tcPr>
            <w:tcW w:w="2229" w:type="pct"/>
            <w:tcBorders>
              <w:top w:val="nil"/>
              <w:left w:val="nil"/>
              <w:bottom w:val="single" w:color="auto" w:sz="4" w:space="0"/>
              <w:right w:val="single" w:color="auto" w:sz="4" w:space="0"/>
            </w:tcBorders>
            <w:shd w:val="clear" w:color="auto" w:fill="auto"/>
            <w:vAlign w:val="center"/>
          </w:tcPr>
          <w:p w14:paraId="77365F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对枢纽大客流事件多个预案进行比选,生成推荐方案。</w:t>
            </w:r>
          </w:p>
        </w:tc>
      </w:tr>
      <w:tr w14:paraId="57C0219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02F9D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268</w:t>
            </w:r>
          </w:p>
        </w:tc>
        <w:tc>
          <w:tcPr>
            <w:tcW w:w="868" w:type="pct"/>
            <w:tcBorders>
              <w:top w:val="nil"/>
              <w:left w:val="nil"/>
              <w:bottom w:val="single" w:color="auto" w:sz="4" w:space="0"/>
              <w:right w:val="single" w:color="auto" w:sz="4" w:space="0"/>
            </w:tcBorders>
            <w:shd w:val="clear" w:color="auto" w:fill="auto"/>
            <w:vAlign w:val="center"/>
          </w:tcPr>
          <w:p w14:paraId="302814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1238A3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处置方案优化（过程数据分析）</w:t>
            </w:r>
          </w:p>
        </w:tc>
        <w:tc>
          <w:tcPr>
            <w:tcW w:w="2229" w:type="pct"/>
            <w:tcBorders>
              <w:top w:val="nil"/>
              <w:left w:val="nil"/>
              <w:bottom w:val="single" w:color="auto" w:sz="4" w:space="0"/>
              <w:right w:val="single" w:color="auto" w:sz="4" w:space="0"/>
            </w:tcBorders>
            <w:shd w:val="clear" w:color="auto" w:fill="auto"/>
            <w:vAlign w:val="center"/>
          </w:tcPr>
          <w:p w14:paraId="3526FF2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导入枢纽大客流事件保障方案实际使用中的过程数据及最终效果,通过仿真推演查找该方案的问题。</w:t>
            </w:r>
          </w:p>
        </w:tc>
      </w:tr>
      <w:tr w14:paraId="2546209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21DA5E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269</w:t>
            </w:r>
          </w:p>
        </w:tc>
        <w:tc>
          <w:tcPr>
            <w:tcW w:w="868" w:type="pct"/>
            <w:tcBorders>
              <w:top w:val="nil"/>
              <w:left w:val="nil"/>
              <w:bottom w:val="single" w:color="auto" w:sz="4" w:space="0"/>
              <w:right w:val="single" w:color="auto" w:sz="4" w:space="0"/>
            </w:tcBorders>
            <w:shd w:val="clear" w:color="auto" w:fill="auto"/>
            <w:vAlign w:val="center"/>
          </w:tcPr>
          <w:p w14:paraId="272307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35A39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枢纽大客流处置方案管理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处置方案优化（方案优化建议）</w:t>
            </w:r>
          </w:p>
        </w:tc>
        <w:tc>
          <w:tcPr>
            <w:tcW w:w="2229" w:type="pct"/>
            <w:tcBorders>
              <w:top w:val="nil"/>
              <w:left w:val="nil"/>
              <w:bottom w:val="single" w:color="auto" w:sz="4" w:space="0"/>
              <w:right w:val="single" w:color="auto" w:sz="4" w:space="0"/>
            </w:tcBorders>
            <w:shd w:val="clear" w:color="auto" w:fill="auto"/>
            <w:vAlign w:val="center"/>
          </w:tcPr>
          <w:p w14:paraId="3BF1E31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通过枢纽大客流事件问题分析输出优化保障方案建议。</w:t>
            </w:r>
          </w:p>
        </w:tc>
      </w:tr>
      <w:tr w14:paraId="6B3E8D4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DDAD9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270</w:t>
            </w:r>
          </w:p>
        </w:tc>
        <w:tc>
          <w:tcPr>
            <w:tcW w:w="868" w:type="pct"/>
            <w:tcBorders>
              <w:top w:val="nil"/>
              <w:left w:val="nil"/>
              <w:bottom w:val="single" w:color="auto" w:sz="4" w:space="0"/>
              <w:right w:val="single" w:color="auto" w:sz="4" w:space="0"/>
            </w:tcBorders>
            <w:shd w:val="clear" w:color="auto" w:fill="auto"/>
            <w:vAlign w:val="center"/>
          </w:tcPr>
          <w:p w14:paraId="5D5262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EE6E6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预案分级响应</w:t>
            </w:r>
          </w:p>
        </w:tc>
        <w:tc>
          <w:tcPr>
            <w:tcW w:w="2229" w:type="pct"/>
            <w:tcBorders>
              <w:top w:val="nil"/>
              <w:left w:val="nil"/>
              <w:bottom w:val="single" w:color="auto" w:sz="4" w:space="0"/>
              <w:right w:val="single" w:color="auto" w:sz="4" w:space="0"/>
            </w:tcBorders>
            <w:shd w:val="clear" w:color="auto" w:fill="auto"/>
            <w:vAlign w:val="center"/>
          </w:tcPr>
          <w:p w14:paraId="73A1F32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按照枢纽大客流事件发展情况,动态生成预案链,按照时间业务流程,自动匹配每个时间轴节点中的业务部门信息</w:t>
            </w:r>
          </w:p>
        </w:tc>
      </w:tr>
      <w:tr w14:paraId="780C724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4416D4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271</w:t>
            </w:r>
          </w:p>
        </w:tc>
        <w:tc>
          <w:tcPr>
            <w:tcW w:w="868" w:type="pct"/>
            <w:tcBorders>
              <w:top w:val="nil"/>
              <w:left w:val="nil"/>
              <w:bottom w:val="single" w:color="auto" w:sz="4" w:space="0"/>
              <w:right w:val="single" w:color="auto" w:sz="4" w:space="0"/>
            </w:tcBorders>
            <w:shd w:val="clear" w:color="auto" w:fill="auto"/>
            <w:vAlign w:val="center"/>
          </w:tcPr>
          <w:p w14:paraId="29EAAE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0087E0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处置方案下发</w:t>
            </w:r>
          </w:p>
        </w:tc>
        <w:tc>
          <w:tcPr>
            <w:tcW w:w="2229" w:type="pct"/>
            <w:tcBorders>
              <w:top w:val="nil"/>
              <w:left w:val="nil"/>
              <w:bottom w:val="single" w:color="auto" w:sz="4" w:space="0"/>
              <w:right w:val="single" w:color="auto" w:sz="4" w:space="0"/>
            </w:tcBorders>
            <w:shd w:val="clear" w:color="auto" w:fill="auto"/>
            <w:vAlign w:val="center"/>
          </w:tcPr>
          <w:p w14:paraId="723FA5D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将枢纽大客流事件处置方案管理模块生成的处置方案下发。</w:t>
            </w:r>
          </w:p>
        </w:tc>
      </w:tr>
      <w:tr w14:paraId="7926C92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9AD0C1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272</w:t>
            </w:r>
          </w:p>
        </w:tc>
        <w:tc>
          <w:tcPr>
            <w:tcW w:w="868" w:type="pct"/>
            <w:tcBorders>
              <w:top w:val="nil"/>
              <w:left w:val="nil"/>
              <w:bottom w:val="single" w:color="auto" w:sz="4" w:space="0"/>
              <w:right w:val="single" w:color="auto" w:sz="4" w:space="0"/>
            </w:tcBorders>
            <w:shd w:val="clear" w:color="auto" w:fill="auto"/>
            <w:vAlign w:val="center"/>
          </w:tcPr>
          <w:p w14:paraId="48DD18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2550E9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处置流程引导</w:t>
            </w:r>
          </w:p>
        </w:tc>
        <w:tc>
          <w:tcPr>
            <w:tcW w:w="2229" w:type="pct"/>
            <w:tcBorders>
              <w:top w:val="nil"/>
              <w:left w:val="nil"/>
              <w:bottom w:val="single" w:color="auto" w:sz="4" w:space="0"/>
              <w:right w:val="single" w:color="auto" w:sz="4" w:space="0"/>
            </w:tcBorders>
            <w:shd w:val="clear" w:color="auto" w:fill="auto"/>
            <w:vAlign w:val="center"/>
          </w:tcPr>
          <w:p w14:paraId="5AB55F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支持枢纽大客流事件处置流程导引。</w:t>
            </w:r>
          </w:p>
        </w:tc>
      </w:tr>
      <w:tr w14:paraId="2B8A94D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74F99A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273</w:t>
            </w:r>
          </w:p>
        </w:tc>
        <w:tc>
          <w:tcPr>
            <w:tcW w:w="868" w:type="pct"/>
            <w:tcBorders>
              <w:top w:val="nil"/>
              <w:left w:val="nil"/>
              <w:bottom w:val="single" w:color="auto" w:sz="4" w:space="0"/>
              <w:right w:val="single" w:color="auto" w:sz="4" w:space="0"/>
            </w:tcBorders>
            <w:shd w:val="clear" w:color="auto" w:fill="auto"/>
            <w:vAlign w:val="center"/>
          </w:tcPr>
          <w:p w14:paraId="590313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3BE0E0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处置方案动态优化</w:t>
            </w:r>
          </w:p>
        </w:tc>
        <w:tc>
          <w:tcPr>
            <w:tcW w:w="2229" w:type="pct"/>
            <w:tcBorders>
              <w:top w:val="nil"/>
              <w:left w:val="nil"/>
              <w:bottom w:val="single" w:color="auto" w:sz="4" w:space="0"/>
              <w:right w:val="single" w:color="auto" w:sz="4" w:space="0"/>
            </w:tcBorders>
            <w:shd w:val="clear" w:color="auto" w:fill="auto"/>
            <w:vAlign w:val="center"/>
          </w:tcPr>
          <w:p w14:paraId="3A3C10B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支持枢纽大客流事件处置方案动态优化。</w:t>
            </w:r>
          </w:p>
        </w:tc>
      </w:tr>
      <w:tr w14:paraId="292BD7F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2F3D8F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274</w:t>
            </w:r>
          </w:p>
        </w:tc>
        <w:tc>
          <w:tcPr>
            <w:tcW w:w="868" w:type="pct"/>
            <w:tcBorders>
              <w:top w:val="nil"/>
              <w:left w:val="nil"/>
              <w:bottom w:val="single" w:color="auto" w:sz="4" w:space="0"/>
              <w:right w:val="single" w:color="auto" w:sz="4" w:space="0"/>
            </w:tcBorders>
            <w:shd w:val="clear" w:color="auto" w:fill="auto"/>
            <w:vAlign w:val="center"/>
          </w:tcPr>
          <w:p w14:paraId="682FD1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54BC6FD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调度请求流转对接</w:t>
            </w:r>
          </w:p>
        </w:tc>
        <w:tc>
          <w:tcPr>
            <w:tcW w:w="2229" w:type="pct"/>
            <w:tcBorders>
              <w:top w:val="nil"/>
              <w:left w:val="nil"/>
              <w:bottom w:val="single" w:color="auto" w:sz="4" w:space="0"/>
              <w:right w:val="single" w:color="auto" w:sz="4" w:space="0"/>
            </w:tcBorders>
            <w:shd w:val="clear" w:color="auto" w:fill="auto"/>
            <w:vAlign w:val="center"/>
          </w:tcPr>
          <w:p w14:paraId="19F0F3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追踪枢纽大客流事件处置方案执行过程,获取调度请求流转的过程数据。</w:t>
            </w:r>
          </w:p>
        </w:tc>
      </w:tr>
      <w:tr w14:paraId="0388A79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CF74E1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275</w:t>
            </w:r>
          </w:p>
        </w:tc>
        <w:tc>
          <w:tcPr>
            <w:tcW w:w="868" w:type="pct"/>
            <w:tcBorders>
              <w:top w:val="nil"/>
              <w:left w:val="nil"/>
              <w:bottom w:val="single" w:color="auto" w:sz="4" w:space="0"/>
              <w:right w:val="single" w:color="auto" w:sz="4" w:space="0"/>
            </w:tcBorders>
            <w:shd w:val="clear" w:color="auto" w:fill="auto"/>
            <w:vAlign w:val="center"/>
          </w:tcPr>
          <w:p w14:paraId="1FB61E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6AE42E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调度指令流转对接</w:t>
            </w:r>
          </w:p>
        </w:tc>
        <w:tc>
          <w:tcPr>
            <w:tcW w:w="2229" w:type="pct"/>
            <w:tcBorders>
              <w:top w:val="nil"/>
              <w:left w:val="nil"/>
              <w:bottom w:val="single" w:color="auto" w:sz="4" w:space="0"/>
              <w:right w:val="single" w:color="auto" w:sz="4" w:space="0"/>
            </w:tcBorders>
            <w:shd w:val="clear" w:color="auto" w:fill="auto"/>
            <w:vAlign w:val="center"/>
          </w:tcPr>
          <w:p w14:paraId="081EB9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支持获取枢纽大客流事件调度工作指令流转的过程数据。</w:t>
            </w:r>
          </w:p>
        </w:tc>
      </w:tr>
      <w:tr w14:paraId="112D7FB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7EEA8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276</w:t>
            </w:r>
          </w:p>
        </w:tc>
        <w:tc>
          <w:tcPr>
            <w:tcW w:w="868" w:type="pct"/>
            <w:tcBorders>
              <w:top w:val="nil"/>
              <w:left w:val="nil"/>
              <w:bottom w:val="single" w:color="auto" w:sz="4" w:space="0"/>
              <w:right w:val="single" w:color="auto" w:sz="4" w:space="0"/>
            </w:tcBorders>
            <w:shd w:val="clear" w:color="auto" w:fill="auto"/>
            <w:vAlign w:val="center"/>
          </w:tcPr>
          <w:p w14:paraId="13850C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3D6185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枢纽大客流事件处置过程管理</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现场信息反馈对接</w:t>
            </w:r>
          </w:p>
        </w:tc>
        <w:tc>
          <w:tcPr>
            <w:tcW w:w="2229" w:type="pct"/>
            <w:tcBorders>
              <w:top w:val="nil"/>
              <w:left w:val="nil"/>
              <w:bottom w:val="single" w:color="auto" w:sz="4" w:space="0"/>
              <w:right w:val="single" w:color="auto" w:sz="4" w:space="0"/>
            </w:tcBorders>
            <w:shd w:val="clear" w:color="auto" w:fill="auto"/>
            <w:vAlign w:val="center"/>
          </w:tcPr>
          <w:p w14:paraId="5EF54C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通过与交通运行和应急指挥系统接口,追踪处置方案执行过程,获取现场处置的信息反馈数据。</w:t>
            </w:r>
          </w:p>
        </w:tc>
      </w:tr>
      <w:tr w14:paraId="0B1C624D">
        <w:tblPrEx>
          <w:tblCellMar>
            <w:top w:w="0" w:type="dxa"/>
            <w:left w:w="108" w:type="dxa"/>
            <w:bottom w:w="0" w:type="dxa"/>
            <w:right w:w="108" w:type="dxa"/>
          </w:tblCellMar>
        </w:tblPrEx>
        <w:trPr>
          <w:trHeight w:val="86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EEE4F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277</w:t>
            </w:r>
          </w:p>
        </w:tc>
        <w:tc>
          <w:tcPr>
            <w:tcW w:w="868" w:type="pct"/>
            <w:tcBorders>
              <w:top w:val="nil"/>
              <w:left w:val="nil"/>
              <w:bottom w:val="single" w:color="auto" w:sz="4" w:space="0"/>
              <w:right w:val="single" w:color="auto" w:sz="4" w:space="0"/>
            </w:tcBorders>
            <w:shd w:val="clear" w:color="auto" w:fill="auto"/>
            <w:vAlign w:val="center"/>
          </w:tcPr>
          <w:p w14:paraId="0ECB7B6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3BF914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枢纽大客流事件处置效果评估应用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事件处置过程评价（虹桥火车站）</w:t>
            </w:r>
          </w:p>
        </w:tc>
        <w:tc>
          <w:tcPr>
            <w:tcW w:w="2229" w:type="pct"/>
            <w:tcBorders>
              <w:top w:val="nil"/>
              <w:left w:val="nil"/>
              <w:bottom w:val="single" w:color="auto" w:sz="4" w:space="0"/>
              <w:right w:val="single" w:color="auto" w:sz="4" w:space="0"/>
            </w:tcBorders>
            <w:shd w:val="clear" w:color="auto" w:fill="auto"/>
            <w:vAlign w:val="center"/>
          </w:tcPr>
          <w:p w14:paraId="130592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在枢纽大客流事件阶段性完结后,进行事件处置过程评估,主要利用事件指挥和处置过程数据,对事件处置时效性、资源调度有效性、现场反馈及时性、战术预案合理性等维度进行评估。</w:t>
            </w:r>
          </w:p>
        </w:tc>
      </w:tr>
      <w:tr w14:paraId="4E39897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1EF737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278</w:t>
            </w:r>
          </w:p>
        </w:tc>
        <w:tc>
          <w:tcPr>
            <w:tcW w:w="868" w:type="pct"/>
            <w:tcBorders>
              <w:top w:val="nil"/>
              <w:left w:val="nil"/>
              <w:bottom w:val="single" w:color="auto" w:sz="4" w:space="0"/>
              <w:right w:val="single" w:color="auto" w:sz="4" w:space="0"/>
            </w:tcBorders>
            <w:shd w:val="clear" w:color="auto" w:fill="auto"/>
            <w:vAlign w:val="center"/>
          </w:tcPr>
          <w:p w14:paraId="6543301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6CBA9EE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枢纽大客流事件处置效果评估应用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事件处置结果评价（虹桥火车站）</w:t>
            </w:r>
          </w:p>
        </w:tc>
        <w:tc>
          <w:tcPr>
            <w:tcW w:w="2229" w:type="pct"/>
            <w:tcBorders>
              <w:top w:val="nil"/>
              <w:left w:val="nil"/>
              <w:bottom w:val="single" w:color="auto" w:sz="4" w:space="0"/>
              <w:right w:val="single" w:color="auto" w:sz="4" w:space="0"/>
            </w:tcBorders>
            <w:shd w:val="clear" w:color="auto" w:fill="auto"/>
            <w:vAlign w:val="center"/>
          </w:tcPr>
          <w:p w14:paraId="5EEAA46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枢纽大客流事件结束后对整个过程进行结果综合评估,综合考虑枢纽客流疏散的效率、安全、经济、服务等方面,构建大客流疏散效果评价体系。</w:t>
            </w:r>
          </w:p>
        </w:tc>
      </w:tr>
      <w:tr w14:paraId="4A517FA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4FDC87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279</w:t>
            </w:r>
          </w:p>
        </w:tc>
        <w:tc>
          <w:tcPr>
            <w:tcW w:w="868" w:type="pct"/>
            <w:tcBorders>
              <w:top w:val="nil"/>
              <w:left w:val="nil"/>
              <w:bottom w:val="single" w:color="auto" w:sz="4" w:space="0"/>
              <w:right w:val="single" w:color="auto" w:sz="4" w:space="0"/>
            </w:tcBorders>
            <w:shd w:val="clear" w:color="auto" w:fill="auto"/>
            <w:vAlign w:val="center"/>
          </w:tcPr>
          <w:p w14:paraId="1C2BFB7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7A89FEF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枢纽大客流事件处置效果评估应用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事件处置报告生成（虹桥火车站）</w:t>
            </w:r>
          </w:p>
        </w:tc>
        <w:tc>
          <w:tcPr>
            <w:tcW w:w="2229" w:type="pct"/>
            <w:tcBorders>
              <w:top w:val="nil"/>
              <w:left w:val="nil"/>
              <w:bottom w:val="single" w:color="auto" w:sz="4" w:space="0"/>
              <w:right w:val="single" w:color="auto" w:sz="4" w:space="0"/>
            </w:tcBorders>
            <w:shd w:val="clear" w:color="auto" w:fill="auto"/>
            <w:vAlign w:val="center"/>
          </w:tcPr>
          <w:p w14:paraId="667553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支持利用固定的模板记录枢纽大客流事件突发事件损害核定信息。</w:t>
            </w:r>
          </w:p>
        </w:tc>
      </w:tr>
      <w:tr w14:paraId="62A4EED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99D57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280</w:t>
            </w:r>
          </w:p>
        </w:tc>
        <w:tc>
          <w:tcPr>
            <w:tcW w:w="868" w:type="pct"/>
            <w:tcBorders>
              <w:top w:val="nil"/>
              <w:left w:val="nil"/>
              <w:bottom w:val="single" w:color="auto" w:sz="4" w:space="0"/>
              <w:right w:val="single" w:color="auto" w:sz="4" w:space="0"/>
            </w:tcBorders>
            <w:shd w:val="clear" w:color="auto" w:fill="auto"/>
            <w:vAlign w:val="center"/>
          </w:tcPr>
          <w:p w14:paraId="467157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重要交通枢纽大客流处置模块</w:t>
            </w:r>
          </w:p>
        </w:tc>
        <w:tc>
          <w:tcPr>
            <w:tcW w:w="1527" w:type="pct"/>
            <w:tcBorders>
              <w:top w:val="nil"/>
              <w:left w:val="nil"/>
              <w:bottom w:val="single" w:color="auto" w:sz="4" w:space="0"/>
              <w:right w:val="single" w:color="auto" w:sz="4" w:space="0"/>
            </w:tcBorders>
            <w:shd w:val="clear" w:color="auto" w:fill="auto"/>
            <w:vAlign w:val="center"/>
          </w:tcPr>
          <w:p w14:paraId="10497C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枢纽大客流事件处置效果评估应用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事件处置报告上报（虹桥火车站）</w:t>
            </w:r>
          </w:p>
        </w:tc>
        <w:tc>
          <w:tcPr>
            <w:tcW w:w="2229" w:type="pct"/>
            <w:tcBorders>
              <w:top w:val="nil"/>
              <w:left w:val="nil"/>
              <w:bottom w:val="single" w:color="auto" w:sz="4" w:space="0"/>
              <w:right w:val="single" w:color="auto" w:sz="4" w:space="0"/>
            </w:tcBorders>
            <w:shd w:val="clear" w:color="auto" w:fill="auto"/>
            <w:vAlign w:val="center"/>
          </w:tcPr>
          <w:p w14:paraId="618555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支持对枢纽大客流事件处置过程、预案指挥过程、资源调度过程做出评估,形成报告。</w:t>
            </w:r>
          </w:p>
        </w:tc>
      </w:tr>
      <w:tr w14:paraId="0389314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6FB8B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281</w:t>
            </w:r>
          </w:p>
        </w:tc>
        <w:tc>
          <w:tcPr>
            <w:tcW w:w="868" w:type="pct"/>
            <w:tcBorders>
              <w:top w:val="nil"/>
              <w:left w:val="nil"/>
              <w:bottom w:val="single" w:color="auto" w:sz="4" w:space="0"/>
              <w:right w:val="single" w:color="auto" w:sz="4" w:space="0"/>
            </w:tcBorders>
            <w:shd w:val="clear" w:color="auto" w:fill="auto"/>
            <w:vAlign w:val="center"/>
          </w:tcPr>
          <w:p w14:paraId="5D3E673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5307408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枢纽轨道交通突发事件预案数字化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电子联络人清单</w:t>
            </w:r>
          </w:p>
        </w:tc>
        <w:tc>
          <w:tcPr>
            <w:tcW w:w="2229" w:type="pct"/>
            <w:tcBorders>
              <w:top w:val="nil"/>
              <w:left w:val="nil"/>
              <w:bottom w:val="single" w:color="auto" w:sz="4" w:space="0"/>
              <w:right w:val="single" w:color="auto" w:sz="4" w:space="0"/>
            </w:tcBorders>
            <w:shd w:val="clear" w:color="auto" w:fill="auto"/>
            <w:vAlign w:val="center"/>
          </w:tcPr>
          <w:p w14:paraId="2FFA6A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整理轨道交通应急联络人清单，定期获取各个轨交站点四长联动信息，结合地图进行展示。</w:t>
            </w:r>
          </w:p>
        </w:tc>
      </w:tr>
      <w:tr w14:paraId="66947E5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B96718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282</w:t>
            </w:r>
          </w:p>
        </w:tc>
        <w:tc>
          <w:tcPr>
            <w:tcW w:w="868" w:type="pct"/>
            <w:tcBorders>
              <w:top w:val="nil"/>
              <w:left w:val="nil"/>
              <w:bottom w:val="single" w:color="auto" w:sz="4" w:space="0"/>
              <w:right w:val="single" w:color="auto" w:sz="4" w:space="0"/>
            </w:tcBorders>
            <w:shd w:val="clear" w:color="auto" w:fill="auto"/>
            <w:vAlign w:val="center"/>
          </w:tcPr>
          <w:p w14:paraId="65C9C1D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14F8CAE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枢纽轨道交通突发事件预案数字化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保障公司配置管理</w:t>
            </w:r>
          </w:p>
        </w:tc>
        <w:tc>
          <w:tcPr>
            <w:tcW w:w="2229" w:type="pct"/>
            <w:tcBorders>
              <w:top w:val="nil"/>
              <w:left w:val="nil"/>
              <w:bottom w:val="single" w:color="auto" w:sz="4" w:space="0"/>
              <w:right w:val="single" w:color="auto" w:sz="4" w:space="0"/>
            </w:tcBorders>
            <w:shd w:val="clear" w:color="auto" w:fill="auto"/>
            <w:vAlign w:val="center"/>
          </w:tcPr>
          <w:p w14:paraId="4CA30C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根据现有保障方案梳理全市所有轨交线路、站点的保障公司。</w:t>
            </w:r>
          </w:p>
        </w:tc>
      </w:tr>
      <w:tr w14:paraId="2953836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ACCAA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283</w:t>
            </w:r>
          </w:p>
        </w:tc>
        <w:tc>
          <w:tcPr>
            <w:tcW w:w="868" w:type="pct"/>
            <w:tcBorders>
              <w:top w:val="nil"/>
              <w:left w:val="nil"/>
              <w:bottom w:val="single" w:color="auto" w:sz="4" w:space="0"/>
              <w:right w:val="single" w:color="auto" w:sz="4" w:space="0"/>
            </w:tcBorders>
            <w:shd w:val="clear" w:color="auto" w:fill="auto"/>
            <w:vAlign w:val="center"/>
          </w:tcPr>
          <w:p w14:paraId="5CFD43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4F8897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枢纽轨道交通突发事件预案数字化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保障站点配置管理</w:t>
            </w:r>
          </w:p>
        </w:tc>
        <w:tc>
          <w:tcPr>
            <w:tcW w:w="2229" w:type="pct"/>
            <w:tcBorders>
              <w:top w:val="nil"/>
              <w:left w:val="nil"/>
              <w:bottom w:val="single" w:color="auto" w:sz="4" w:space="0"/>
              <w:right w:val="single" w:color="auto" w:sz="4" w:space="0"/>
            </w:tcBorders>
            <w:shd w:val="clear" w:color="auto" w:fill="auto"/>
            <w:vAlign w:val="center"/>
          </w:tcPr>
          <w:p w14:paraId="4883B6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根据现有保障方案梳理全市所有轨交线路、站点基础信息。</w:t>
            </w:r>
          </w:p>
        </w:tc>
      </w:tr>
      <w:tr w14:paraId="08D4331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72A1B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284</w:t>
            </w:r>
          </w:p>
        </w:tc>
        <w:tc>
          <w:tcPr>
            <w:tcW w:w="868" w:type="pct"/>
            <w:tcBorders>
              <w:top w:val="nil"/>
              <w:left w:val="nil"/>
              <w:bottom w:val="single" w:color="auto" w:sz="4" w:space="0"/>
              <w:right w:val="single" w:color="auto" w:sz="4" w:space="0"/>
            </w:tcBorders>
            <w:shd w:val="clear" w:color="auto" w:fill="auto"/>
            <w:vAlign w:val="center"/>
          </w:tcPr>
          <w:p w14:paraId="0C543E1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5749923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枢纽轨道交通突发事件预案数字化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保障车辆出动配置管理</w:t>
            </w:r>
          </w:p>
        </w:tc>
        <w:tc>
          <w:tcPr>
            <w:tcW w:w="2229" w:type="pct"/>
            <w:tcBorders>
              <w:top w:val="nil"/>
              <w:left w:val="nil"/>
              <w:bottom w:val="single" w:color="auto" w:sz="4" w:space="0"/>
              <w:right w:val="single" w:color="auto" w:sz="4" w:space="0"/>
            </w:tcBorders>
            <w:shd w:val="clear" w:color="auto" w:fill="auto"/>
            <w:vAlign w:val="center"/>
          </w:tcPr>
          <w:p w14:paraId="7D2D852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保障方案中，根据轨道交通站点平均客流情况，对每个轨道交通站点配置了不同数量的保障车辆要求。</w:t>
            </w:r>
          </w:p>
        </w:tc>
      </w:tr>
      <w:tr w14:paraId="5CB2A77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0A44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285</w:t>
            </w:r>
          </w:p>
        </w:tc>
        <w:tc>
          <w:tcPr>
            <w:tcW w:w="868" w:type="pct"/>
            <w:tcBorders>
              <w:top w:val="nil"/>
              <w:left w:val="nil"/>
              <w:bottom w:val="single" w:color="auto" w:sz="4" w:space="0"/>
              <w:right w:val="single" w:color="auto" w:sz="4" w:space="0"/>
            </w:tcBorders>
            <w:shd w:val="clear" w:color="auto" w:fill="auto"/>
            <w:vAlign w:val="center"/>
          </w:tcPr>
          <w:p w14:paraId="30C4F6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4FE71B8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轨道交通保障处置流程</w:t>
            </w:r>
          </w:p>
        </w:tc>
        <w:tc>
          <w:tcPr>
            <w:tcW w:w="2229" w:type="pct"/>
            <w:tcBorders>
              <w:top w:val="nil"/>
              <w:left w:val="nil"/>
              <w:bottom w:val="single" w:color="auto" w:sz="4" w:space="0"/>
              <w:right w:val="single" w:color="auto" w:sz="4" w:space="0"/>
            </w:tcBorders>
            <w:shd w:val="clear" w:color="auto" w:fill="auto"/>
            <w:vAlign w:val="center"/>
          </w:tcPr>
          <w:p w14:paraId="2B9FEF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结合突发事件处置流程引擎，针对轨道交通突发事件进行适配。</w:t>
            </w:r>
          </w:p>
        </w:tc>
      </w:tr>
      <w:tr w14:paraId="766023A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3A5A9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286</w:t>
            </w:r>
          </w:p>
        </w:tc>
        <w:tc>
          <w:tcPr>
            <w:tcW w:w="868" w:type="pct"/>
            <w:tcBorders>
              <w:top w:val="nil"/>
              <w:left w:val="nil"/>
              <w:bottom w:val="single" w:color="auto" w:sz="4" w:space="0"/>
              <w:right w:val="single" w:color="auto" w:sz="4" w:space="0"/>
            </w:tcBorders>
            <w:shd w:val="clear" w:color="auto" w:fill="auto"/>
            <w:vAlign w:val="center"/>
          </w:tcPr>
          <w:p w14:paraId="6B3FAA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7B7BC3C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轨道交通事件处置流程导引</w:t>
            </w:r>
          </w:p>
        </w:tc>
        <w:tc>
          <w:tcPr>
            <w:tcW w:w="2229" w:type="pct"/>
            <w:tcBorders>
              <w:top w:val="nil"/>
              <w:left w:val="nil"/>
              <w:bottom w:val="single" w:color="auto" w:sz="4" w:space="0"/>
              <w:right w:val="single" w:color="auto" w:sz="4" w:space="0"/>
            </w:tcBorders>
            <w:shd w:val="clear" w:color="auto" w:fill="auto"/>
            <w:vAlign w:val="center"/>
          </w:tcPr>
          <w:p w14:paraId="29D20A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该模块通过可视化的流程图，清晰地指导管理人员和应急响应团队在面对突发事件时的行动步骤，并根据事件处置过程，自动显示当前所处步骤以及后续待办步骤。</w:t>
            </w:r>
          </w:p>
        </w:tc>
      </w:tr>
      <w:tr w14:paraId="6F19882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86FD2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287</w:t>
            </w:r>
          </w:p>
        </w:tc>
        <w:tc>
          <w:tcPr>
            <w:tcW w:w="868" w:type="pct"/>
            <w:tcBorders>
              <w:top w:val="nil"/>
              <w:left w:val="nil"/>
              <w:bottom w:val="single" w:color="auto" w:sz="4" w:space="0"/>
              <w:right w:val="single" w:color="auto" w:sz="4" w:space="0"/>
            </w:tcBorders>
            <w:shd w:val="clear" w:color="auto" w:fill="auto"/>
            <w:vAlign w:val="center"/>
          </w:tcPr>
          <w:p w14:paraId="02F774E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32FC65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处置预案动态优化</w:t>
            </w:r>
          </w:p>
        </w:tc>
        <w:tc>
          <w:tcPr>
            <w:tcW w:w="2229" w:type="pct"/>
            <w:tcBorders>
              <w:top w:val="nil"/>
              <w:left w:val="nil"/>
              <w:bottom w:val="single" w:color="auto" w:sz="4" w:space="0"/>
              <w:right w:val="single" w:color="auto" w:sz="4" w:space="0"/>
            </w:tcBorders>
            <w:shd w:val="clear" w:color="auto" w:fill="auto"/>
            <w:vAlign w:val="center"/>
          </w:tcPr>
          <w:p w14:paraId="16AD7E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根据现场实时情况和反馈对预案发布内容进行动态调整。</w:t>
            </w:r>
          </w:p>
        </w:tc>
      </w:tr>
      <w:tr w14:paraId="6498946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1B59C7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288</w:t>
            </w:r>
          </w:p>
        </w:tc>
        <w:tc>
          <w:tcPr>
            <w:tcW w:w="868" w:type="pct"/>
            <w:tcBorders>
              <w:top w:val="nil"/>
              <w:left w:val="nil"/>
              <w:bottom w:val="single" w:color="auto" w:sz="4" w:space="0"/>
              <w:right w:val="single" w:color="auto" w:sz="4" w:space="0"/>
            </w:tcBorders>
            <w:shd w:val="clear" w:color="auto" w:fill="auto"/>
            <w:vAlign w:val="center"/>
          </w:tcPr>
          <w:p w14:paraId="6441D36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43C25C4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出动情况首报报送</w:t>
            </w:r>
          </w:p>
        </w:tc>
        <w:tc>
          <w:tcPr>
            <w:tcW w:w="2229" w:type="pct"/>
            <w:tcBorders>
              <w:top w:val="nil"/>
              <w:left w:val="nil"/>
              <w:bottom w:val="single" w:color="auto" w:sz="4" w:space="0"/>
              <w:right w:val="single" w:color="auto" w:sz="4" w:space="0"/>
            </w:tcBorders>
            <w:shd w:val="clear" w:color="auto" w:fill="auto"/>
            <w:vAlign w:val="center"/>
          </w:tcPr>
          <w:p w14:paraId="67200FC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在保障过程中现场积压大量旅客，所以首辆保障公交的抵达情况十分重要。对于公交公司报送内容，系统将单独区分保障的首报。</w:t>
            </w:r>
          </w:p>
        </w:tc>
      </w:tr>
      <w:tr w14:paraId="4AB2DD3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AB56A8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289</w:t>
            </w:r>
          </w:p>
        </w:tc>
        <w:tc>
          <w:tcPr>
            <w:tcW w:w="868" w:type="pct"/>
            <w:tcBorders>
              <w:top w:val="nil"/>
              <w:left w:val="nil"/>
              <w:bottom w:val="single" w:color="auto" w:sz="4" w:space="0"/>
              <w:right w:val="single" w:color="auto" w:sz="4" w:space="0"/>
            </w:tcBorders>
            <w:shd w:val="clear" w:color="auto" w:fill="auto"/>
            <w:vAlign w:val="center"/>
          </w:tcPr>
          <w:p w14:paraId="4B38233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1DEAC1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出租保障处置</w:t>
            </w:r>
          </w:p>
        </w:tc>
        <w:tc>
          <w:tcPr>
            <w:tcW w:w="2229" w:type="pct"/>
            <w:tcBorders>
              <w:top w:val="nil"/>
              <w:left w:val="nil"/>
              <w:bottom w:val="single" w:color="auto" w:sz="4" w:space="0"/>
              <w:right w:val="single" w:color="auto" w:sz="4" w:space="0"/>
            </w:tcBorders>
            <w:shd w:val="clear" w:color="auto" w:fill="auto"/>
            <w:vAlign w:val="center"/>
          </w:tcPr>
          <w:p w14:paraId="156489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轨道交通突发事件出租保障处置</w:t>
            </w:r>
          </w:p>
        </w:tc>
      </w:tr>
      <w:tr w14:paraId="6DC28D5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75F5DC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290</w:t>
            </w:r>
          </w:p>
        </w:tc>
        <w:tc>
          <w:tcPr>
            <w:tcW w:w="868" w:type="pct"/>
            <w:tcBorders>
              <w:top w:val="nil"/>
              <w:left w:val="nil"/>
              <w:bottom w:val="single" w:color="auto" w:sz="4" w:space="0"/>
              <w:right w:val="single" w:color="auto" w:sz="4" w:space="0"/>
            </w:tcBorders>
            <w:shd w:val="clear" w:color="auto" w:fill="auto"/>
            <w:vAlign w:val="center"/>
          </w:tcPr>
          <w:p w14:paraId="2EC046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2BE0D4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枢纽轨道交通突发事件处置流程</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出租保障智能调度</w:t>
            </w:r>
          </w:p>
        </w:tc>
        <w:tc>
          <w:tcPr>
            <w:tcW w:w="2229" w:type="pct"/>
            <w:tcBorders>
              <w:top w:val="nil"/>
              <w:left w:val="nil"/>
              <w:bottom w:val="single" w:color="auto" w:sz="4" w:space="0"/>
              <w:right w:val="single" w:color="auto" w:sz="4" w:space="0"/>
            </w:tcBorders>
            <w:shd w:val="clear" w:color="auto" w:fill="auto"/>
            <w:vAlign w:val="center"/>
          </w:tcPr>
          <w:p w14:paraId="658B628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通过分析事件影响范围和乘客需求，优化出租车的分配和调度。</w:t>
            </w:r>
          </w:p>
        </w:tc>
      </w:tr>
      <w:tr w14:paraId="5C49BFA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CFBE76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291</w:t>
            </w:r>
          </w:p>
        </w:tc>
        <w:tc>
          <w:tcPr>
            <w:tcW w:w="868" w:type="pct"/>
            <w:tcBorders>
              <w:top w:val="nil"/>
              <w:left w:val="nil"/>
              <w:bottom w:val="single" w:color="auto" w:sz="4" w:space="0"/>
              <w:right w:val="single" w:color="auto" w:sz="4" w:space="0"/>
            </w:tcBorders>
            <w:shd w:val="clear" w:color="auto" w:fill="auto"/>
            <w:vAlign w:val="center"/>
          </w:tcPr>
          <w:p w14:paraId="393D2D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3B2904C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枢纽轨道交通与公交应急保障线路可视化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事件态势可视化</w:t>
            </w:r>
          </w:p>
        </w:tc>
        <w:tc>
          <w:tcPr>
            <w:tcW w:w="2229" w:type="pct"/>
            <w:tcBorders>
              <w:top w:val="nil"/>
              <w:left w:val="nil"/>
              <w:bottom w:val="single" w:color="auto" w:sz="4" w:space="0"/>
              <w:right w:val="single" w:color="auto" w:sz="4" w:space="0"/>
            </w:tcBorders>
            <w:shd w:val="clear" w:color="auto" w:fill="auto"/>
            <w:vAlign w:val="center"/>
          </w:tcPr>
          <w:p w14:paraId="1C67DB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通过GIS和数据可视化技术，将地铁线路网、车站全貌在GIS地图上精细化建模。</w:t>
            </w:r>
          </w:p>
        </w:tc>
      </w:tr>
      <w:tr w14:paraId="7AE0C7F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EEFAE6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292</w:t>
            </w:r>
          </w:p>
        </w:tc>
        <w:tc>
          <w:tcPr>
            <w:tcW w:w="868" w:type="pct"/>
            <w:tcBorders>
              <w:top w:val="nil"/>
              <w:left w:val="nil"/>
              <w:bottom w:val="single" w:color="auto" w:sz="4" w:space="0"/>
              <w:right w:val="single" w:color="auto" w:sz="4" w:space="0"/>
            </w:tcBorders>
            <w:shd w:val="clear" w:color="auto" w:fill="auto"/>
            <w:vAlign w:val="center"/>
          </w:tcPr>
          <w:p w14:paraId="5BA1F33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439E14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枢纽轨道交通与公交应急保障线路可视化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轨交线路上图</w:t>
            </w:r>
          </w:p>
        </w:tc>
        <w:tc>
          <w:tcPr>
            <w:tcW w:w="2229" w:type="pct"/>
            <w:tcBorders>
              <w:top w:val="nil"/>
              <w:left w:val="nil"/>
              <w:bottom w:val="single" w:color="auto" w:sz="4" w:space="0"/>
              <w:right w:val="single" w:color="auto" w:sz="4" w:space="0"/>
            </w:tcBorders>
            <w:shd w:val="clear" w:color="auto" w:fill="auto"/>
            <w:vAlign w:val="center"/>
          </w:tcPr>
          <w:p w14:paraId="04C6096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根据全市轨道交通线网图，绘制轨道交通线网图层。</w:t>
            </w:r>
          </w:p>
        </w:tc>
      </w:tr>
      <w:tr w14:paraId="13D3770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8583D9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293</w:t>
            </w:r>
          </w:p>
        </w:tc>
        <w:tc>
          <w:tcPr>
            <w:tcW w:w="868" w:type="pct"/>
            <w:tcBorders>
              <w:top w:val="nil"/>
              <w:left w:val="nil"/>
              <w:bottom w:val="single" w:color="auto" w:sz="4" w:space="0"/>
              <w:right w:val="single" w:color="auto" w:sz="4" w:space="0"/>
            </w:tcBorders>
            <w:shd w:val="clear" w:color="auto" w:fill="auto"/>
            <w:vAlign w:val="center"/>
          </w:tcPr>
          <w:p w14:paraId="17F5115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3AAC5B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枢纽轨道交通与公交应急保障线路可视化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公交保障线路上图</w:t>
            </w:r>
          </w:p>
        </w:tc>
        <w:tc>
          <w:tcPr>
            <w:tcW w:w="2229" w:type="pct"/>
            <w:tcBorders>
              <w:top w:val="nil"/>
              <w:left w:val="nil"/>
              <w:bottom w:val="single" w:color="auto" w:sz="4" w:space="0"/>
              <w:right w:val="single" w:color="auto" w:sz="4" w:space="0"/>
            </w:tcBorders>
            <w:shd w:val="clear" w:color="auto" w:fill="auto"/>
            <w:vAlign w:val="center"/>
          </w:tcPr>
          <w:p w14:paraId="44E4BA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根据保障计划中公交保障计划，绘制公交保障线网图。</w:t>
            </w:r>
          </w:p>
        </w:tc>
      </w:tr>
      <w:tr w14:paraId="18DDC7C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41A76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294</w:t>
            </w:r>
          </w:p>
        </w:tc>
        <w:tc>
          <w:tcPr>
            <w:tcW w:w="868" w:type="pct"/>
            <w:tcBorders>
              <w:top w:val="nil"/>
              <w:left w:val="nil"/>
              <w:bottom w:val="single" w:color="auto" w:sz="4" w:space="0"/>
              <w:right w:val="single" w:color="auto" w:sz="4" w:space="0"/>
            </w:tcBorders>
            <w:shd w:val="clear" w:color="auto" w:fill="auto"/>
            <w:vAlign w:val="center"/>
          </w:tcPr>
          <w:p w14:paraId="0E5D29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7A8854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枢纽轨道交通与公交应急保障线路可视化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公交线路匹配</w:t>
            </w:r>
          </w:p>
        </w:tc>
        <w:tc>
          <w:tcPr>
            <w:tcW w:w="2229" w:type="pct"/>
            <w:tcBorders>
              <w:top w:val="nil"/>
              <w:left w:val="nil"/>
              <w:bottom w:val="single" w:color="auto" w:sz="4" w:space="0"/>
              <w:right w:val="single" w:color="auto" w:sz="4" w:space="0"/>
            </w:tcBorders>
            <w:shd w:val="clear" w:color="auto" w:fill="auto"/>
            <w:vAlign w:val="center"/>
          </w:tcPr>
          <w:p w14:paraId="32CCFE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在地图展示中可以展示全市所有公交保障线路，选择轨交线路后可以展示对应轨交线路的公交保障线路。</w:t>
            </w:r>
          </w:p>
        </w:tc>
      </w:tr>
      <w:tr w14:paraId="5242018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115E64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295</w:t>
            </w:r>
          </w:p>
        </w:tc>
        <w:tc>
          <w:tcPr>
            <w:tcW w:w="868" w:type="pct"/>
            <w:tcBorders>
              <w:top w:val="nil"/>
              <w:left w:val="nil"/>
              <w:bottom w:val="single" w:color="auto" w:sz="4" w:space="0"/>
              <w:right w:val="single" w:color="auto" w:sz="4" w:space="0"/>
            </w:tcBorders>
            <w:shd w:val="clear" w:color="auto" w:fill="auto"/>
            <w:vAlign w:val="center"/>
          </w:tcPr>
          <w:p w14:paraId="256D09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235FD1B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枢纽轨道交通与公交应急保障线路可视化</w:t>
            </w:r>
            <w:r>
              <w:rPr>
                <w:rFonts w:cs="Tahoma" w:asciiTheme="majorEastAsia" w:hAnsiTheme="majorEastAsia" w:eastAsiaTheme="majorEastAsia"/>
                <w:color w:val="000000"/>
                <w:kern w:val="0"/>
                <w:sz w:val="21"/>
                <w:szCs w:val="21"/>
                <w:highlight w:val="none"/>
              </w:rPr>
              <w:t xml:space="preserve">- </w:t>
            </w:r>
            <w:r>
              <w:rPr>
                <w:rFonts w:hint="eastAsia" w:cs="宋体" w:asciiTheme="majorEastAsia" w:hAnsiTheme="majorEastAsia" w:eastAsiaTheme="majorEastAsia"/>
                <w:color w:val="000000"/>
                <w:kern w:val="0"/>
                <w:sz w:val="21"/>
                <w:szCs w:val="21"/>
                <w:highlight w:val="none"/>
              </w:rPr>
              <w:t>轨道交通区段匹配</w:t>
            </w:r>
          </w:p>
        </w:tc>
        <w:tc>
          <w:tcPr>
            <w:tcW w:w="2229" w:type="pct"/>
            <w:tcBorders>
              <w:top w:val="nil"/>
              <w:left w:val="nil"/>
              <w:bottom w:val="single" w:color="auto" w:sz="4" w:space="0"/>
              <w:right w:val="single" w:color="auto" w:sz="4" w:space="0"/>
            </w:tcBorders>
            <w:shd w:val="clear" w:color="auto" w:fill="auto"/>
            <w:vAlign w:val="center"/>
          </w:tcPr>
          <w:p w14:paraId="26302A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根据预案中的轨道交通站点，绘制所有轨道交通站点位置，进行轨道交通区段匹配。</w:t>
            </w:r>
          </w:p>
        </w:tc>
      </w:tr>
      <w:tr w14:paraId="06FE762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7EF0D0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296</w:t>
            </w:r>
          </w:p>
        </w:tc>
        <w:tc>
          <w:tcPr>
            <w:tcW w:w="868" w:type="pct"/>
            <w:tcBorders>
              <w:top w:val="nil"/>
              <w:left w:val="nil"/>
              <w:bottom w:val="single" w:color="auto" w:sz="4" w:space="0"/>
              <w:right w:val="single" w:color="auto" w:sz="4" w:space="0"/>
            </w:tcBorders>
            <w:shd w:val="clear" w:color="auto" w:fill="auto"/>
            <w:vAlign w:val="center"/>
          </w:tcPr>
          <w:p w14:paraId="0A8D3A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4C79ACA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应急公交与应急班组人员管理</w:t>
            </w:r>
          </w:p>
        </w:tc>
        <w:tc>
          <w:tcPr>
            <w:tcW w:w="2229" w:type="pct"/>
            <w:tcBorders>
              <w:top w:val="nil"/>
              <w:left w:val="nil"/>
              <w:bottom w:val="single" w:color="auto" w:sz="4" w:space="0"/>
              <w:right w:val="single" w:color="auto" w:sz="4" w:space="0"/>
            </w:tcBorders>
            <w:shd w:val="clear" w:color="auto" w:fill="auto"/>
            <w:vAlign w:val="center"/>
          </w:tcPr>
          <w:p w14:paraId="6157E8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应急公交与应急班组人员管理</w:t>
            </w:r>
          </w:p>
        </w:tc>
      </w:tr>
      <w:tr w14:paraId="128CE17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D9739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297</w:t>
            </w:r>
          </w:p>
        </w:tc>
        <w:tc>
          <w:tcPr>
            <w:tcW w:w="868" w:type="pct"/>
            <w:tcBorders>
              <w:top w:val="nil"/>
              <w:left w:val="nil"/>
              <w:bottom w:val="single" w:color="auto" w:sz="4" w:space="0"/>
              <w:right w:val="single" w:color="auto" w:sz="4" w:space="0"/>
            </w:tcBorders>
            <w:shd w:val="clear" w:color="auto" w:fill="auto"/>
            <w:vAlign w:val="center"/>
          </w:tcPr>
          <w:p w14:paraId="04068B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3211E2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轨交突发事件应急保障统计分析</w:t>
            </w:r>
          </w:p>
        </w:tc>
        <w:tc>
          <w:tcPr>
            <w:tcW w:w="2229" w:type="pct"/>
            <w:tcBorders>
              <w:top w:val="nil"/>
              <w:left w:val="nil"/>
              <w:bottom w:val="single" w:color="auto" w:sz="4" w:space="0"/>
              <w:right w:val="single" w:color="auto" w:sz="4" w:space="0"/>
            </w:tcBorders>
            <w:shd w:val="clear" w:color="auto" w:fill="auto"/>
            <w:vAlign w:val="center"/>
          </w:tcPr>
          <w:p w14:paraId="290D368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轨交突发事件应急保障统计分析</w:t>
            </w:r>
          </w:p>
        </w:tc>
      </w:tr>
      <w:tr w14:paraId="3BE9838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FDB8FA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298</w:t>
            </w:r>
          </w:p>
        </w:tc>
        <w:tc>
          <w:tcPr>
            <w:tcW w:w="868" w:type="pct"/>
            <w:tcBorders>
              <w:top w:val="nil"/>
              <w:left w:val="nil"/>
              <w:bottom w:val="single" w:color="auto" w:sz="4" w:space="0"/>
              <w:right w:val="single" w:color="auto" w:sz="4" w:space="0"/>
            </w:tcBorders>
            <w:shd w:val="clear" w:color="auto" w:fill="auto"/>
            <w:vAlign w:val="center"/>
          </w:tcPr>
          <w:p w14:paraId="459806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0F2E96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车辆位置可视化</w:t>
            </w:r>
          </w:p>
        </w:tc>
        <w:tc>
          <w:tcPr>
            <w:tcW w:w="2229" w:type="pct"/>
            <w:tcBorders>
              <w:top w:val="nil"/>
              <w:left w:val="nil"/>
              <w:bottom w:val="single" w:color="auto" w:sz="4" w:space="0"/>
              <w:right w:val="single" w:color="auto" w:sz="4" w:space="0"/>
            </w:tcBorders>
            <w:shd w:val="clear" w:color="auto" w:fill="auto"/>
            <w:vAlign w:val="center"/>
          </w:tcPr>
          <w:p w14:paraId="30CF6BD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车辆位置可视化</w:t>
            </w:r>
          </w:p>
        </w:tc>
      </w:tr>
      <w:tr w14:paraId="5AE7CE8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BA4FE1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299</w:t>
            </w:r>
          </w:p>
        </w:tc>
        <w:tc>
          <w:tcPr>
            <w:tcW w:w="868" w:type="pct"/>
            <w:tcBorders>
              <w:top w:val="nil"/>
              <w:left w:val="nil"/>
              <w:bottom w:val="single" w:color="auto" w:sz="4" w:space="0"/>
              <w:right w:val="single" w:color="auto" w:sz="4" w:space="0"/>
            </w:tcBorders>
            <w:shd w:val="clear" w:color="auto" w:fill="auto"/>
            <w:vAlign w:val="center"/>
          </w:tcPr>
          <w:p w14:paraId="55B06EC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021F022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应急公交轨迹查询</w:t>
            </w:r>
          </w:p>
        </w:tc>
        <w:tc>
          <w:tcPr>
            <w:tcW w:w="2229" w:type="pct"/>
            <w:tcBorders>
              <w:top w:val="nil"/>
              <w:left w:val="nil"/>
              <w:bottom w:val="single" w:color="auto" w:sz="4" w:space="0"/>
              <w:right w:val="single" w:color="auto" w:sz="4" w:space="0"/>
            </w:tcBorders>
            <w:shd w:val="clear" w:color="auto" w:fill="auto"/>
            <w:vAlign w:val="center"/>
          </w:tcPr>
          <w:p w14:paraId="260710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应急公交轨迹查询</w:t>
            </w:r>
          </w:p>
        </w:tc>
      </w:tr>
      <w:tr w14:paraId="35BF710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FB699A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300</w:t>
            </w:r>
          </w:p>
        </w:tc>
        <w:tc>
          <w:tcPr>
            <w:tcW w:w="868" w:type="pct"/>
            <w:tcBorders>
              <w:top w:val="nil"/>
              <w:left w:val="nil"/>
              <w:bottom w:val="single" w:color="auto" w:sz="4" w:space="0"/>
              <w:right w:val="single" w:color="auto" w:sz="4" w:space="0"/>
            </w:tcBorders>
            <w:shd w:val="clear" w:color="auto" w:fill="auto"/>
            <w:vAlign w:val="center"/>
          </w:tcPr>
          <w:p w14:paraId="43EE9C5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6B0D1F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实时视频对接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轨道交通站点视频对接</w:t>
            </w:r>
          </w:p>
        </w:tc>
        <w:tc>
          <w:tcPr>
            <w:tcW w:w="2229" w:type="pct"/>
            <w:tcBorders>
              <w:top w:val="nil"/>
              <w:left w:val="nil"/>
              <w:bottom w:val="single" w:color="auto" w:sz="4" w:space="0"/>
              <w:right w:val="single" w:color="auto" w:sz="4" w:space="0"/>
            </w:tcBorders>
            <w:shd w:val="clear" w:color="auto" w:fill="auto"/>
            <w:vAlign w:val="center"/>
          </w:tcPr>
          <w:p w14:paraId="141197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实时视频对接-轨道交通站点视频对接</w:t>
            </w:r>
          </w:p>
        </w:tc>
      </w:tr>
      <w:tr w14:paraId="553FD8E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AAB119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301</w:t>
            </w:r>
          </w:p>
        </w:tc>
        <w:tc>
          <w:tcPr>
            <w:tcW w:w="868" w:type="pct"/>
            <w:tcBorders>
              <w:top w:val="nil"/>
              <w:left w:val="nil"/>
              <w:bottom w:val="single" w:color="auto" w:sz="4" w:space="0"/>
              <w:right w:val="single" w:color="auto" w:sz="4" w:space="0"/>
            </w:tcBorders>
            <w:shd w:val="clear" w:color="auto" w:fill="auto"/>
            <w:vAlign w:val="center"/>
          </w:tcPr>
          <w:p w14:paraId="0339ECB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6BC8C4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实时视频对接</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公交保障视频对接</w:t>
            </w:r>
          </w:p>
        </w:tc>
        <w:tc>
          <w:tcPr>
            <w:tcW w:w="2229" w:type="pct"/>
            <w:tcBorders>
              <w:top w:val="nil"/>
              <w:left w:val="nil"/>
              <w:bottom w:val="single" w:color="auto" w:sz="4" w:space="0"/>
              <w:right w:val="single" w:color="auto" w:sz="4" w:space="0"/>
            </w:tcBorders>
            <w:shd w:val="clear" w:color="auto" w:fill="auto"/>
            <w:vAlign w:val="center"/>
          </w:tcPr>
          <w:p w14:paraId="5C32750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实时视频对接-公交保障视频对接</w:t>
            </w:r>
          </w:p>
        </w:tc>
      </w:tr>
      <w:tr w14:paraId="5B82314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EA9BD1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302</w:t>
            </w:r>
          </w:p>
        </w:tc>
        <w:tc>
          <w:tcPr>
            <w:tcW w:w="868" w:type="pct"/>
            <w:tcBorders>
              <w:top w:val="nil"/>
              <w:left w:val="nil"/>
              <w:bottom w:val="single" w:color="auto" w:sz="4" w:space="0"/>
              <w:right w:val="single" w:color="auto" w:sz="4" w:space="0"/>
            </w:tcBorders>
            <w:shd w:val="clear" w:color="auto" w:fill="auto"/>
            <w:vAlign w:val="center"/>
          </w:tcPr>
          <w:p w14:paraId="154F242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03B4389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实时视频对接</w:t>
            </w:r>
            <w:r>
              <w:rPr>
                <w:rFonts w:cs="Tahoma" w:asciiTheme="majorEastAsia" w:hAnsiTheme="majorEastAsia" w:eastAsiaTheme="majorEastAsia"/>
                <w:color w:val="000000"/>
                <w:kern w:val="0"/>
                <w:sz w:val="21"/>
                <w:szCs w:val="21"/>
                <w:highlight w:val="none"/>
              </w:rPr>
              <w:t xml:space="preserve">- </w:t>
            </w:r>
            <w:r>
              <w:rPr>
                <w:rFonts w:hint="eastAsia" w:cs="宋体" w:asciiTheme="majorEastAsia" w:hAnsiTheme="majorEastAsia" w:eastAsiaTheme="majorEastAsia"/>
                <w:color w:val="000000"/>
                <w:kern w:val="0"/>
                <w:sz w:val="21"/>
                <w:szCs w:val="21"/>
                <w:highlight w:val="none"/>
              </w:rPr>
              <w:t>移动端视频接入</w:t>
            </w:r>
          </w:p>
        </w:tc>
        <w:tc>
          <w:tcPr>
            <w:tcW w:w="2229" w:type="pct"/>
            <w:tcBorders>
              <w:top w:val="nil"/>
              <w:left w:val="nil"/>
              <w:bottom w:val="single" w:color="auto" w:sz="4" w:space="0"/>
              <w:right w:val="single" w:color="auto" w:sz="4" w:space="0"/>
            </w:tcBorders>
            <w:shd w:val="clear" w:color="auto" w:fill="auto"/>
            <w:vAlign w:val="center"/>
          </w:tcPr>
          <w:p w14:paraId="344937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实时视频对接- 移动端视频接入</w:t>
            </w:r>
          </w:p>
        </w:tc>
      </w:tr>
      <w:tr w14:paraId="106D189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D8E54E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303</w:t>
            </w:r>
          </w:p>
        </w:tc>
        <w:tc>
          <w:tcPr>
            <w:tcW w:w="868" w:type="pct"/>
            <w:tcBorders>
              <w:top w:val="nil"/>
              <w:left w:val="nil"/>
              <w:bottom w:val="single" w:color="auto" w:sz="4" w:space="0"/>
              <w:right w:val="single" w:color="auto" w:sz="4" w:space="0"/>
            </w:tcBorders>
            <w:shd w:val="clear" w:color="auto" w:fill="auto"/>
            <w:vAlign w:val="center"/>
          </w:tcPr>
          <w:p w14:paraId="2085ED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137B77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-gps</w:t>
            </w:r>
            <w:r>
              <w:rPr>
                <w:rFonts w:hint="eastAsia" w:cs="宋体" w:asciiTheme="majorEastAsia" w:hAnsiTheme="majorEastAsia" w:eastAsiaTheme="majorEastAsia"/>
                <w:color w:val="000000"/>
                <w:kern w:val="0"/>
                <w:sz w:val="21"/>
                <w:szCs w:val="21"/>
                <w:highlight w:val="none"/>
              </w:rPr>
              <w:t>电子围栏</w:t>
            </w:r>
          </w:p>
        </w:tc>
        <w:tc>
          <w:tcPr>
            <w:tcW w:w="2229" w:type="pct"/>
            <w:tcBorders>
              <w:top w:val="nil"/>
              <w:left w:val="nil"/>
              <w:bottom w:val="single" w:color="auto" w:sz="4" w:space="0"/>
              <w:right w:val="single" w:color="auto" w:sz="4" w:space="0"/>
            </w:tcBorders>
            <w:shd w:val="clear" w:color="auto" w:fill="auto"/>
            <w:vAlign w:val="center"/>
          </w:tcPr>
          <w:p w14:paraId="369D63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gps电子围栏</w:t>
            </w:r>
          </w:p>
        </w:tc>
      </w:tr>
      <w:tr w14:paraId="013F2E0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ED5F54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304</w:t>
            </w:r>
          </w:p>
        </w:tc>
        <w:tc>
          <w:tcPr>
            <w:tcW w:w="868" w:type="pct"/>
            <w:tcBorders>
              <w:top w:val="nil"/>
              <w:left w:val="nil"/>
              <w:bottom w:val="single" w:color="auto" w:sz="4" w:space="0"/>
              <w:right w:val="single" w:color="auto" w:sz="4" w:space="0"/>
            </w:tcBorders>
            <w:shd w:val="clear" w:color="auto" w:fill="auto"/>
            <w:vAlign w:val="center"/>
          </w:tcPr>
          <w:p w14:paraId="6EB106A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6DBE92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社会</w:t>
            </w:r>
            <w:r>
              <w:rPr>
                <w:rFonts w:hint="eastAsia" w:cs="宋体" w:asciiTheme="majorEastAsia" w:hAnsiTheme="majorEastAsia" w:eastAsiaTheme="majorEastAsia"/>
                <w:color w:val="000000"/>
                <w:kern w:val="0"/>
                <w:sz w:val="21"/>
                <w:szCs w:val="21"/>
                <w:highlight w:val="none"/>
                <w:lang w:eastAsia="zh-CN"/>
              </w:rPr>
              <w:t>舆  情</w:t>
            </w:r>
            <w:r>
              <w:rPr>
                <w:rFonts w:hint="eastAsia" w:cs="宋体" w:asciiTheme="majorEastAsia" w:hAnsiTheme="majorEastAsia" w:eastAsiaTheme="majorEastAsia"/>
                <w:color w:val="000000"/>
                <w:kern w:val="0"/>
                <w:sz w:val="21"/>
                <w:szCs w:val="21"/>
                <w:highlight w:val="none"/>
              </w:rPr>
              <w:t>数据对接</w:t>
            </w:r>
          </w:p>
        </w:tc>
        <w:tc>
          <w:tcPr>
            <w:tcW w:w="2229" w:type="pct"/>
            <w:tcBorders>
              <w:top w:val="nil"/>
              <w:left w:val="nil"/>
              <w:bottom w:val="single" w:color="auto" w:sz="4" w:space="0"/>
              <w:right w:val="single" w:color="auto" w:sz="4" w:space="0"/>
            </w:tcBorders>
            <w:shd w:val="clear" w:color="auto" w:fill="auto"/>
            <w:vAlign w:val="center"/>
          </w:tcPr>
          <w:p w14:paraId="00570A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社会</w:t>
            </w:r>
            <w:r>
              <w:rPr>
                <w:rFonts w:hint="eastAsia" w:cs="宋体" w:asciiTheme="majorEastAsia" w:hAnsiTheme="majorEastAsia" w:eastAsiaTheme="majorEastAsia"/>
                <w:color w:val="000000"/>
                <w:kern w:val="0"/>
                <w:sz w:val="21"/>
                <w:szCs w:val="21"/>
                <w:highlight w:val="none"/>
                <w:lang w:eastAsia="zh-CN"/>
              </w:rPr>
              <w:t>舆  情</w:t>
            </w:r>
            <w:r>
              <w:rPr>
                <w:rFonts w:hint="eastAsia" w:cs="宋体" w:asciiTheme="majorEastAsia" w:hAnsiTheme="majorEastAsia" w:eastAsiaTheme="majorEastAsia"/>
                <w:color w:val="000000"/>
                <w:kern w:val="0"/>
                <w:sz w:val="21"/>
                <w:szCs w:val="21"/>
                <w:highlight w:val="none"/>
              </w:rPr>
              <w:t>数据对接</w:t>
            </w:r>
          </w:p>
        </w:tc>
      </w:tr>
      <w:tr w14:paraId="7D3FF89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1E78BF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305</w:t>
            </w:r>
          </w:p>
        </w:tc>
        <w:tc>
          <w:tcPr>
            <w:tcW w:w="868" w:type="pct"/>
            <w:tcBorders>
              <w:top w:val="nil"/>
              <w:left w:val="nil"/>
              <w:bottom w:val="single" w:color="auto" w:sz="4" w:space="0"/>
              <w:right w:val="single" w:color="auto" w:sz="4" w:space="0"/>
            </w:tcBorders>
            <w:shd w:val="clear" w:color="auto" w:fill="auto"/>
            <w:vAlign w:val="center"/>
          </w:tcPr>
          <w:p w14:paraId="6E4FEA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轨道交通突发事件应急保障</w:t>
            </w:r>
          </w:p>
        </w:tc>
        <w:tc>
          <w:tcPr>
            <w:tcW w:w="1527" w:type="pct"/>
            <w:tcBorders>
              <w:top w:val="nil"/>
              <w:left w:val="nil"/>
              <w:bottom w:val="single" w:color="auto" w:sz="4" w:space="0"/>
              <w:right w:val="single" w:color="auto" w:sz="4" w:space="0"/>
            </w:tcBorders>
            <w:shd w:val="clear" w:color="auto" w:fill="auto"/>
            <w:vAlign w:val="center"/>
          </w:tcPr>
          <w:p w14:paraId="529F95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枢纽轨道交通突发事件应急保障</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融合通讯对接</w:t>
            </w:r>
          </w:p>
        </w:tc>
        <w:tc>
          <w:tcPr>
            <w:tcW w:w="2229" w:type="pct"/>
            <w:tcBorders>
              <w:top w:val="nil"/>
              <w:left w:val="nil"/>
              <w:bottom w:val="single" w:color="auto" w:sz="4" w:space="0"/>
              <w:right w:val="single" w:color="auto" w:sz="4" w:space="0"/>
            </w:tcBorders>
            <w:shd w:val="clear" w:color="auto" w:fill="auto"/>
            <w:vAlign w:val="center"/>
          </w:tcPr>
          <w:p w14:paraId="2BE43FB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融合通讯对接</w:t>
            </w:r>
          </w:p>
        </w:tc>
      </w:tr>
      <w:tr w14:paraId="1C1F0C2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CF7E59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306</w:t>
            </w:r>
          </w:p>
        </w:tc>
        <w:tc>
          <w:tcPr>
            <w:tcW w:w="868" w:type="pct"/>
            <w:tcBorders>
              <w:top w:val="nil"/>
              <w:left w:val="nil"/>
              <w:bottom w:val="single" w:color="auto" w:sz="4" w:space="0"/>
              <w:right w:val="single" w:color="auto" w:sz="4" w:space="0"/>
            </w:tcBorders>
            <w:shd w:val="clear" w:color="auto" w:fill="auto"/>
            <w:vAlign w:val="center"/>
          </w:tcPr>
          <w:p w14:paraId="1C8A3F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重要交通枢纽线下服务模块</w:t>
            </w:r>
          </w:p>
        </w:tc>
        <w:tc>
          <w:tcPr>
            <w:tcW w:w="1527" w:type="pct"/>
            <w:tcBorders>
              <w:top w:val="nil"/>
              <w:left w:val="nil"/>
              <w:bottom w:val="single" w:color="auto" w:sz="4" w:space="0"/>
              <w:right w:val="single" w:color="auto" w:sz="4" w:space="0"/>
            </w:tcBorders>
            <w:shd w:val="clear" w:color="auto" w:fill="auto"/>
            <w:vAlign w:val="center"/>
          </w:tcPr>
          <w:p w14:paraId="1EA70C6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虹桥火车站旅客信息线下服务（轨道交通进口处信息屏）</w:t>
            </w:r>
          </w:p>
        </w:tc>
        <w:tc>
          <w:tcPr>
            <w:tcW w:w="2229" w:type="pct"/>
            <w:tcBorders>
              <w:top w:val="nil"/>
              <w:left w:val="nil"/>
              <w:bottom w:val="single" w:color="auto" w:sz="4" w:space="0"/>
              <w:right w:val="single" w:color="auto" w:sz="4" w:space="0"/>
            </w:tcBorders>
            <w:shd w:val="clear" w:color="auto" w:fill="auto"/>
            <w:vAlign w:val="center"/>
          </w:tcPr>
          <w:p w14:paraId="2E3E78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支持虹桥火车站轨道交通进口处信息引导屏信息共享发布</w:t>
            </w:r>
          </w:p>
        </w:tc>
      </w:tr>
      <w:tr w14:paraId="3834686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63430D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307</w:t>
            </w:r>
          </w:p>
        </w:tc>
        <w:tc>
          <w:tcPr>
            <w:tcW w:w="868" w:type="pct"/>
            <w:tcBorders>
              <w:top w:val="nil"/>
              <w:left w:val="nil"/>
              <w:bottom w:val="single" w:color="auto" w:sz="4" w:space="0"/>
              <w:right w:val="single" w:color="auto" w:sz="4" w:space="0"/>
            </w:tcBorders>
            <w:shd w:val="clear" w:color="auto" w:fill="auto"/>
            <w:vAlign w:val="center"/>
          </w:tcPr>
          <w:p w14:paraId="0BC978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重要交通枢纽线下服务模块</w:t>
            </w:r>
          </w:p>
        </w:tc>
        <w:tc>
          <w:tcPr>
            <w:tcW w:w="1527" w:type="pct"/>
            <w:tcBorders>
              <w:top w:val="nil"/>
              <w:left w:val="nil"/>
              <w:bottom w:val="single" w:color="auto" w:sz="4" w:space="0"/>
              <w:right w:val="single" w:color="auto" w:sz="4" w:space="0"/>
            </w:tcBorders>
            <w:shd w:val="clear" w:color="auto" w:fill="auto"/>
            <w:vAlign w:val="center"/>
          </w:tcPr>
          <w:p w14:paraId="4A818C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虹桥火车站旅客信息线下服务（出租车上客区信息屏）</w:t>
            </w:r>
          </w:p>
        </w:tc>
        <w:tc>
          <w:tcPr>
            <w:tcW w:w="2229" w:type="pct"/>
            <w:tcBorders>
              <w:top w:val="nil"/>
              <w:left w:val="nil"/>
              <w:bottom w:val="single" w:color="auto" w:sz="4" w:space="0"/>
              <w:right w:val="single" w:color="auto" w:sz="4" w:space="0"/>
            </w:tcBorders>
            <w:shd w:val="clear" w:color="auto" w:fill="auto"/>
            <w:vAlign w:val="center"/>
          </w:tcPr>
          <w:p w14:paraId="6CF3B4C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支持虹桥火车站出租车上客区信息引导屏信息共享发布</w:t>
            </w:r>
          </w:p>
        </w:tc>
      </w:tr>
      <w:tr w14:paraId="6CD1CDF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59F2F5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308</w:t>
            </w:r>
          </w:p>
        </w:tc>
        <w:tc>
          <w:tcPr>
            <w:tcW w:w="868" w:type="pct"/>
            <w:tcBorders>
              <w:top w:val="nil"/>
              <w:left w:val="nil"/>
              <w:bottom w:val="single" w:color="auto" w:sz="4" w:space="0"/>
              <w:right w:val="single" w:color="auto" w:sz="4" w:space="0"/>
            </w:tcBorders>
            <w:shd w:val="clear" w:color="auto" w:fill="auto"/>
            <w:vAlign w:val="center"/>
          </w:tcPr>
          <w:p w14:paraId="596AC2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重要交通枢纽线下服务模块</w:t>
            </w:r>
          </w:p>
        </w:tc>
        <w:tc>
          <w:tcPr>
            <w:tcW w:w="1527" w:type="pct"/>
            <w:tcBorders>
              <w:top w:val="nil"/>
              <w:left w:val="nil"/>
              <w:bottom w:val="single" w:color="auto" w:sz="4" w:space="0"/>
              <w:right w:val="single" w:color="auto" w:sz="4" w:space="0"/>
            </w:tcBorders>
            <w:shd w:val="clear" w:color="auto" w:fill="auto"/>
            <w:vAlign w:val="center"/>
          </w:tcPr>
          <w:p w14:paraId="1391046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虹桥火车站出租车司机线下服务（一级情报板）</w:t>
            </w:r>
          </w:p>
        </w:tc>
        <w:tc>
          <w:tcPr>
            <w:tcW w:w="2229" w:type="pct"/>
            <w:tcBorders>
              <w:top w:val="nil"/>
              <w:left w:val="nil"/>
              <w:bottom w:val="single" w:color="auto" w:sz="4" w:space="0"/>
              <w:right w:val="single" w:color="auto" w:sz="4" w:space="0"/>
            </w:tcBorders>
            <w:shd w:val="clear" w:color="auto" w:fill="auto"/>
            <w:vAlign w:val="center"/>
          </w:tcPr>
          <w:p w14:paraId="25218A5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支持虹桥火车站出租车司机线下服务一级情报板信息发布(高架蓄车场分叉处)</w:t>
            </w:r>
          </w:p>
        </w:tc>
      </w:tr>
      <w:tr w14:paraId="559E243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0AA505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309</w:t>
            </w:r>
          </w:p>
        </w:tc>
        <w:tc>
          <w:tcPr>
            <w:tcW w:w="868" w:type="pct"/>
            <w:tcBorders>
              <w:top w:val="nil"/>
              <w:left w:val="nil"/>
              <w:bottom w:val="single" w:color="auto" w:sz="4" w:space="0"/>
              <w:right w:val="single" w:color="auto" w:sz="4" w:space="0"/>
            </w:tcBorders>
            <w:shd w:val="clear" w:color="auto" w:fill="auto"/>
            <w:vAlign w:val="center"/>
          </w:tcPr>
          <w:p w14:paraId="46A7651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重要交通枢纽线下服务模块</w:t>
            </w:r>
          </w:p>
        </w:tc>
        <w:tc>
          <w:tcPr>
            <w:tcW w:w="1527" w:type="pct"/>
            <w:tcBorders>
              <w:top w:val="nil"/>
              <w:left w:val="nil"/>
              <w:bottom w:val="single" w:color="auto" w:sz="4" w:space="0"/>
              <w:right w:val="single" w:color="auto" w:sz="4" w:space="0"/>
            </w:tcBorders>
            <w:shd w:val="clear" w:color="auto" w:fill="auto"/>
            <w:vAlign w:val="center"/>
          </w:tcPr>
          <w:p w14:paraId="10CBB3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虹桥火车站出租车司机线下服务（二级情报板）</w:t>
            </w:r>
          </w:p>
        </w:tc>
        <w:tc>
          <w:tcPr>
            <w:tcW w:w="2229" w:type="pct"/>
            <w:tcBorders>
              <w:top w:val="nil"/>
              <w:left w:val="nil"/>
              <w:bottom w:val="single" w:color="auto" w:sz="4" w:space="0"/>
              <w:right w:val="single" w:color="auto" w:sz="4" w:space="0"/>
            </w:tcBorders>
            <w:shd w:val="clear" w:color="auto" w:fill="auto"/>
            <w:vAlign w:val="center"/>
          </w:tcPr>
          <w:p w14:paraId="0252C1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支持虹桥火车站出租车司机线下服务二级情报板信息发布(蓄车场门口)</w:t>
            </w:r>
          </w:p>
        </w:tc>
      </w:tr>
      <w:tr w14:paraId="0FE164D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BB37A8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310</w:t>
            </w:r>
          </w:p>
        </w:tc>
        <w:tc>
          <w:tcPr>
            <w:tcW w:w="868" w:type="pct"/>
            <w:tcBorders>
              <w:top w:val="nil"/>
              <w:left w:val="nil"/>
              <w:bottom w:val="single" w:color="auto" w:sz="4" w:space="0"/>
              <w:right w:val="single" w:color="auto" w:sz="4" w:space="0"/>
            </w:tcBorders>
            <w:shd w:val="clear" w:color="auto" w:fill="auto"/>
            <w:vAlign w:val="center"/>
          </w:tcPr>
          <w:p w14:paraId="5FDD78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重要交通枢纽线下服务模块</w:t>
            </w:r>
          </w:p>
        </w:tc>
        <w:tc>
          <w:tcPr>
            <w:tcW w:w="1527" w:type="pct"/>
            <w:tcBorders>
              <w:top w:val="nil"/>
              <w:left w:val="nil"/>
              <w:bottom w:val="single" w:color="auto" w:sz="4" w:space="0"/>
              <w:right w:val="single" w:color="auto" w:sz="4" w:space="0"/>
            </w:tcBorders>
            <w:shd w:val="clear" w:color="auto" w:fill="auto"/>
            <w:vAlign w:val="center"/>
          </w:tcPr>
          <w:p w14:paraId="350664E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虹桥火车站出租车司机线下服务（全彩信息格式发布软件开发）</w:t>
            </w:r>
          </w:p>
        </w:tc>
        <w:tc>
          <w:tcPr>
            <w:tcW w:w="2229" w:type="pct"/>
            <w:tcBorders>
              <w:top w:val="nil"/>
              <w:left w:val="nil"/>
              <w:bottom w:val="single" w:color="auto" w:sz="4" w:space="0"/>
              <w:right w:val="single" w:color="auto" w:sz="4" w:space="0"/>
            </w:tcBorders>
            <w:shd w:val="clear" w:color="auto" w:fill="auto"/>
            <w:vAlign w:val="center"/>
          </w:tcPr>
          <w:p w14:paraId="08E922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虹桥火车站出租车司机线下服务全彩信息格式发布软件及协议开发</w:t>
            </w:r>
          </w:p>
        </w:tc>
      </w:tr>
      <w:tr w14:paraId="1987D41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8FC89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311</w:t>
            </w:r>
          </w:p>
        </w:tc>
        <w:tc>
          <w:tcPr>
            <w:tcW w:w="868" w:type="pct"/>
            <w:tcBorders>
              <w:top w:val="nil"/>
              <w:left w:val="nil"/>
              <w:bottom w:val="single" w:color="auto" w:sz="4" w:space="0"/>
              <w:right w:val="single" w:color="auto" w:sz="4" w:space="0"/>
            </w:tcBorders>
            <w:shd w:val="clear" w:color="auto" w:fill="auto"/>
            <w:vAlign w:val="center"/>
          </w:tcPr>
          <w:p w14:paraId="61BE92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477F29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w:t>
            </w:r>
            <w:bookmarkStart w:id="38" w:name="_GoBack"/>
            <w:bookmarkEnd w:id="38"/>
            <w:r>
              <w:rPr>
                <w:rFonts w:hint="eastAsia" w:cs="宋体" w:asciiTheme="majorEastAsia" w:hAnsiTheme="majorEastAsia" w:eastAsiaTheme="majorEastAsia"/>
                <w:color w:val="000000"/>
                <w:kern w:val="0"/>
                <w:sz w:val="21"/>
                <w:szCs w:val="21"/>
                <w:highlight w:val="none"/>
              </w:rPr>
              <w:t>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建筑外观</w:t>
            </w:r>
          </w:p>
        </w:tc>
        <w:tc>
          <w:tcPr>
            <w:tcW w:w="2229" w:type="pct"/>
            <w:tcBorders>
              <w:top w:val="nil"/>
              <w:left w:val="nil"/>
              <w:bottom w:val="single" w:color="auto" w:sz="4" w:space="0"/>
              <w:right w:val="single" w:color="auto" w:sz="4" w:space="0"/>
            </w:tcBorders>
            <w:shd w:val="clear" w:color="auto" w:fill="auto"/>
            <w:vAlign w:val="center"/>
          </w:tcPr>
          <w:p w14:paraId="1DB2465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虹桥火车站二维GIS地图开发-建筑</w:t>
            </w:r>
          </w:p>
        </w:tc>
      </w:tr>
      <w:tr w14:paraId="64FCE53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3B2D8C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312</w:t>
            </w:r>
          </w:p>
        </w:tc>
        <w:tc>
          <w:tcPr>
            <w:tcW w:w="868" w:type="pct"/>
            <w:tcBorders>
              <w:top w:val="nil"/>
              <w:left w:val="nil"/>
              <w:bottom w:val="single" w:color="auto" w:sz="4" w:space="0"/>
              <w:right w:val="single" w:color="auto" w:sz="4" w:space="0"/>
            </w:tcBorders>
            <w:shd w:val="clear" w:color="auto" w:fill="auto"/>
            <w:vAlign w:val="center"/>
          </w:tcPr>
          <w:p w14:paraId="255698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2973D1D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周边道路</w:t>
            </w:r>
          </w:p>
        </w:tc>
        <w:tc>
          <w:tcPr>
            <w:tcW w:w="2229" w:type="pct"/>
            <w:tcBorders>
              <w:top w:val="nil"/>
              <w:left w:val="nil"/>
              <w:bottom w:val="single" w:color="auto" w:sz="4" w:space="0"/>
              <w:right w:val="single" w:color="auto" w:sz="4" w:space="0"/>
            </w:tcBorders>
            <w:shd w:val="clear" w:color="auto" w:fill="auto"/>
            <w:vAlign w:val="center"/>
          </w:tcPr>
          <w:p w14:paraId="349073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虹桥火车站二维GIS地图开发-周边道路</w:t>
            </w:r>
          </w:p>
        </w:tc>
      </w:tr>
      <w:tr w14:paraId="180C0DF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94E02F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313</w:t>
            </w:r>
          </w:p>
        </w:tc>
        <w:tc>
          <w:tcPr>
            <w:tcW w:w="868" w:type="pct"/>
            <w:tcBorders>
              <w:top w:val="nil"/>
              <w:left w:val="nil"/>
              <w:bottom w:val="single" w:color="auto" w:sz="4" w:space="0"/>
              <w:right w:val="single" w:color="auto" w:sz="4" w:space="0"/>
            </w:tcBorders>
            <w:shd w:val="clear" w:color="auto" w:fill="auto"/>
            <w:vAlign w:val="center"/>
          </w:tcPr>
          <w:p w14:paraId="7C7BB5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5C62C2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绿化</w:t>
            </w:r>
          </w:p>
        </w:tc>
        <w:tc>
          <w:tcPr>
            <w:tcW w:w="2229" w:type="pct"/>
            <w:tcBorders>
              <w:top w:val="nil"/>
              <w:left w:val="nil"/>
              <w:bottom w:val="single" w:color="auto" w:sz="4" w:space="0"/>
              <w:right w:val="single" w:color="auto" w:sz="4" w:space="0"/>
            </w:tcBorders>
            <w:shd w:val="clear" w:color="auto" w:fill="auto"/>
            <w:vAlign w:val="center"/>
          </w:tcPr>
          <w:p w14:paraId="31B2E9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虹桥火车站二维GIS地图开发-绿化</w:t>
            </w:r>
          </w:p>
        </w:tc>
      </w:tr>
      <w:tr w14:paraId="0D5E776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2864EA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314</w:t>
            </w:r>
          </w:p>
        </w:tc>
        <w:tc>
          <w:tcPr>
            <w:tcW w:w="868" w:type="pct"/>
            <w:tcBorders>
              <w:top w:val="nil"/>
              <w:left w:val="nil"/>
              <w:bottom w:val="single" w:color="auto" w:sz="4" w:space="0"/>
              <w:right w:val="single" w:color="auto" w:sz="4" w:space="0"/>
            </w:tcBorders>
            <w:shd w:val="clear" w:color="auto" w:fill="auto"/>
            <w:vAlign w:val="center"/>
          </w:tcPr>
          <w:p w14:paraId="252FBCE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4106BC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枢纽结构</w:t>
            </w:r>
          </w:p>
        </w:tc>
        <w:tc>
          <w:tcPr>
            <w:tcW w:w="2229" w:type="pct"/>
            <w:tcBorders>
              <w:top w:val="nil"/>
              <w:left w:val="nil"/>
              <w:bottom w:val="single" w:color="auto" w:sz="4" w:space="0"/>
              <w:right w:val="single" w:color="auto" w:sz="4" w:space="0"/>
            </w:tcBorders>
            <w:shd w:val="clear" w:color="auto" w:fill="auto"/>
            <w:vAlign w:val="center"/>
          </w:tcPr>
          <w:p w14:paraId="6CDC20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虹桥火车站二维GIS地图开发-枢纽结构</w:t>
            </w:r>
          </w:p>
        </w:tc>
      </w:tr>
      <w:tr w14:paraId="07E26FF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686511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315</w:t>
            </w:r>
          </w:p>
        </w:tc>
        <w:tc>
          <w:tcPr>
            <w:tcW w:w="868" w:type="pct"/>
            <w:tcBorders>
              <w:top w:val="nil"/>
              <w:left w:val="nil"/>
              <w:bottom w:val="single" w:color="auto" w:sz="4" w:space="0"/>
              <w:right w:val="single" w:color="auto" w:sz="4" w:space="0"/>
            </w:tcBorders>
            <w:shd w:val="clear" w:color="auto" w:fill="auto"/>
            <w:vAlign w:val="center"/>
          </w:tcPr>
          <w:p w14:paraId="5F55BE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0C27CF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西交通中心</w:t>
            </w:r>
          </w:p>
        </w:tc>
        <w:tc>
          <w:tcPr>
            <w:tcW w:w="2229" w:type="pct"/>
            <w:tcBorders>
              <w:top w:val="nil"/>
              <w:left w:val="nil"/>
              <w:bottom w:val="single" w:color="auto" w:sz="4" w:space="0"/>
              <w:right w:val="single" w:color="auto" w:sz="4" w:space="0"/>
            </w:tcBorders>
            <w:shd w:val="clear" w:color="auto" w:fill="auto"/>
            <w:vAlign w:val="center"/>
          </w:tcPr>
          <w:p w14:paraId="3016555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虹桥火车站二维GIS地图开发-精细化室外-西交通中心</w:t>
            </w:r>
          </w:p>
        </w:tc>
      </w:tr>
      <w:tr w14:paraId="21A022D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23930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316</w:t>
            </w:r>
          </w:p>
        </w:tc>
        <w:tc>
          <w:tcPr>
            <w:tcW w:w="868" w:type="pct"/>
            <w:tcBorders>
              <w:top w:val="nil"/>
              <w:left w:val="nil"/>
              <w:bottom w:val="single" w:color="auto" w:sz="4" w:space="0"/>
              <w:right w:val="single" w:color="auto" w:sz="4" w:space="0"/>
            </w:tcBorders>
            <w:shd w:val="clear" w:color="auto" w:fill="auto"/>
            <w:vAlign w:val="center"/>
          </w:tcPr>
          <w:p w14:paraId="7DAF35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3553E4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w:t>
            </w:r>
          </w:p>
        </w:tc>
        <w:tc>
          <w:tcPr>
            <w:tcW w:w="2229" w:type="pct"/>
            <w:tcBorders>
              <w:top w:val="nil"/>
              <w:left w:val="nil"/>
              <w:bottom w:val="single" w:color="auto" w:sz="4" w:space="0"/>
              <w:right w:val="single" w:color="auto" w:sz="4" w:space="0"/>
            </w:tcBorders>
            <w:shd w:val="clear" w:color="auto" w:fill="auto"/>
            <w:vAlign w:val="center"/>
          </w:tcPr>
          <w:p w14:paraId="73189B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虹桥火车站二维GIS地图开发-精细化室外-出租车蓄车场</w:t>
            </w:r>
          </w:p>
        </w:tc>
      </w:tr>
      <w:tr w14:paraId="143CBF5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009CC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317</w:t>
            </w:r>
          </w:p>
        </w:tc>
        <w:tc>
          <w:tcPr>
            <w:tcW w:w="868" w:type="pct"/>
            <w:tcBorders>
              <w:top w:val="nil"/>
              <w:left w:val="nil"/>
              <w:bottom w:val="single" w:color="auto" w:sz="4" w:space="0"/>
              <w:right w:val="single" w:color="auto" w:sz="4" w:space="0"/>
            </w:tcBorders>
            <w:shd w:val="clear" w:color="auto" w:fill="auto"/>
            <w:vAlign w:val="center"/>
          </w:tcPr>
          <w:p w14:paraId="052DE2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4799599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网约车上客区</w:t>
            </w:r>
          </w:p>
        </w:tc>
        <w:tc>
          <w:tcPr>
            <w:tcW w:w="2229" w:type="pct"/>
            <w:tcBorders>
              <w:top w:val="nil"/>
              <w:left w:val="nil"/>
              <w:bottom w:val="single" w:color="auto" w:sz="4" w:space="0"/>
              <w:right w:val="single" w:color="auto" w:sz="4" w:space="0"/>
            </w:tcBorders>
            <w:shd w:val="clear" w:color="auto" w:fill="auto"/>
            <w:vAlign w:val="center"/>
          </w:tcPr>
          <w:p w14:paraId="670201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虹桥火车站二维GIS地图开发-精细化室内1F-网约车上客区</w:t>
            </w:r>
          </w:p>
        </w:tc>
      </w:tr>
      <w:tr w14:paraId="2CBCD8C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977A0C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318</w:t>
            </w:r>
          </w:p>
        </w:tc>
        <w:tc>
          <w:tcPr>
            <w:tcW w:w="868" w:type="pct"/>
            <w:tcBorders>
              <w:top w:val="nil"/>
              <w:left w:val="nil"/>
              <w:bottom w:val="single" w:color="auto" w:sz="4" w:space="0"/>
              <w:right w:val="single" w:color="auto" w:sz="4" w:space="0"/>
            </w:tcBorders>
            <w:shd w:val="clear" w:color="auto" w:fill="auto"/>
            <w:vAlign w:val="center"/>
          </w:tcPr>
          <w:p w14:paraId="713D05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4151504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市域铁出租车上客区</w:t>
            </w:r>
          </w:p>
        </w:tc>
        <w:tc>
          <w:tcPr>
            <w:tcW w:w="2229" w:type="pct"/>
            <w:tcBorders>
              <w:top w:val="nil"/>
              <w:left w:val="nil"/>
              <w:bottom w:val="single" w:color="auto" w:sz="4" w:space="0"/>
              <w:right w:val="single" w:color="auto" w:sz="4" w:space="0"/>
            </w:tcBorders>
            <w:shd w:val="clear" w:color="auto" w:fill="auto"/>
            <w:vAlign w:val="center"/>
          </w:tcPr>
          <w:p w14:paraId="531639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虹桥火车站二维GIS地图开发-精细化室内1F-市域铁出租车上客区</w:t>
            </w:r>
          </w:p>
        </w:tc>
      </w:tr>
      <w:tr w14:paraId="48C1721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A5B9F5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319</w:t>
            </w:r>
          </w:p>
        </w:tc>
        <w:tc>
          <w:tcPr>
            <w:tcW w:w="868" w:type="pct"/>
            <w:tcBorders>
              <w:top w:val="nil"/>
              <w:left w:val="nil"/>
              <w:bottom w:val="single" w:color="auto" w:sz="4" w:space="0"/>
              <w:right w:val="single" w:color="auto" w:sz="4" w:space="0"/>
            </w:tcBorders>
            <w:shd w:val="clear" w:color="auto" w:fill="auto"/>
            <w:vAlign w:val="center"/>
          </w:tcPr>
          <w:p w14:paraId="0F9B26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2293E7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铁路到达层区域</w:t>
            </w:r>
          </w:p>
        </w:tc>
        <w:tc>
          <w:tcPr>
            <w:tcW w:w="2229" w:type="pct"/>
            <w:tcBorders>
              <w:top w:val="nil"/>
              <w:left w:val="nil"/>
              <w:bottom w:val="single" w:color="auto" w:sz="4" w:space="0"/>
              <w:right w:val="single" w:color="auto" w:sz="4" w:space="0"/>
            </w:tcBorders>
            <w:shd w:val="clear" w:color="auto" w:fill="auto"/>
            <w:vAlign w:val="center"/>
          </w:tcPr>
          <w:p w14:paraId="037E34C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虹桥火车站二维GIS地图开发-精细化室内B1-铁路到达层区域</w:t>
            </w:r>
          </w:p>
        </w:tc>
      </w:tr>
      <w:tr w14:paraId="057E5CB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4CB5E8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320</w:t>
            </w:r>
          </w:p>
        </w:tc>
        <w:tc>
          <w:tcPr>
            <w:tcW w:w="868" w:type="pct"/>
            <w:tcBorders>
              <w:top w:val="nil"/>
              <w:left w:val="nil"/>
              <w:bottom w:val="single" w:color="auto" w:sz="4" w:space="0"/>
              <w:right w:val="single" w:color="auto" w:sz="4" w:space="0"/>
            </w:tcBorders>
            <w:shd w:val="clear" w:color="auto" w:fill="auto"/>
            <w:vAlign w:val="center"/>
          </w:tcPr>
          <w:p w14:paraId="580A3A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10D35A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市域铁到达层区域</w:t>
            </w:r>
          </w:p>
        </w:tc>
        <w:tc>
          <w:tcPr>
            <w:tcW w:w="2229" w:type="pct"/>
            <w:tcBorders>
              <w:top w:val="nil"/>
              <w:left w:val="nil"/>
              <w:bottom w:val="single" w:color="auto" w:sz="4" w:space="0"/>
              <w:right w:val="single" w:color="auto" w:sz="4" w:space="0"/>
            </w:tcBorders>
            <w:shd w:val="clear" w:color="auto" w:fill="auto"/>
            <w:vAlign w:val="center"/>
          </w:tcPr>
          <w:p w14:paraId="20C9B83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虹桥火车站二维GIS地图开发-精细化室内B1-市域铁到达层区域</w:t>
            </w:r>
          </w:p>
        </w:tc>
      </w:tr>
      <w:tr w14:paraId="61B97E2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D9653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321</w:t>
            </w:r>
          </w:p>
        </w:tc>
        <w:tc>
          <w:tcPr>
            <w:tcW w:w="868" w:type="pct"/>
            <w:tcBorders>
              <w:top w:val="nil"/>
              <w:left w:val="nil"/>
              <w:bottom w:val="single" w:color="auto" w:sz="4" w:space="0"/>
              <w:right w:val="single" w:color="auto" w:sz="4" w:space="0"/>
            </w:tcBorders>
            <w:shd w:val="clear" w:color="auto" w:fill="auto"/>
            <w:vAlign w:val="center"/>
          </w:tcPr>
          <w:p w14:paraId="7D396F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34F6614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轨道交通进站区</w:t>
            </w:r>
          </w:p>
        </w:tc>
        <w:tc>
          <w:tcPr>
            <w:tcW w:w="2229" w:type="pct"/>
            <w:tcBorders>
              <w:top w:val="nil"/>
              <w:left w:val="nil"/>
              <w:bottom w:val="single" w:color="auto" w:sz="4" w:space="0"/>
              <w:right w:val="single" w:color="auto" w:sz="4" w:space="0"/>
            </w:tcBorders>
            <w:shd w:val="clear" w:color="auto" w:fill="auto"/>
            <w:vAlign w:val="center"/>
          </w:tcPr>
          <w:p w14:paraId="5CD3FA3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虹桥火车站二维GIS地图开发-精细化室内B1-轨道交通进站区</w:t>
            </w:r>
          </w:p>
        </w:tc>
      </w:tr>
      <w:tr w14:paraId="45F99DA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C60B5C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322</w:t>
            </w:r>
          </w:p>
        </w:tc>
        <w:tc>
          <w:tcPr>
            <w:tcW w:w="868" w:type="pct"/>
            <w:tcBorders>
              <w:top w:val="nil"/>
              <w:left w:val="nil"/>
              <w:bottom w:val="single" w:color="auto" w:sz="4" w:space="0"/>
              <w:right w:val="single" w:color="auto" w:sz="4" w:space="0"/>
            </w:tcBorders>
            <w:shd w:val="clear" w:color="auto" w:fill="auto"/>
            <w:vAlign w:val="center"/>
          </w:tcPr>
          <w:p w14:paraId="738572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50C979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出租车上客区</w:t>
            </w:r>
          </w:p>
        </w:tc>
        <w:tc>
          <w:tcPr>
            <w:tcW w:w="2229" w:type="pct"/>
            <w:tcBorders>
              <w:top w:val="nil"/>
              <w:left w:val="nil"/>
              <w:bottom w:val="single" w:color="auto" w:sz="4" w:space="0"/>
              <w:right w:val="single" w:color="auto" w:sz="4" w:space="0"/>
            </w:tcBorders>
            <w:shd w:val="clear" w:color="auto" w:fill="auto"/>
            <w:vAlign w:val="center"/>
          </w:tcPr>
          <w:p w14:paraId="046B184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虹桥火车站二维GIS地图开发-精细化室内B1-出租车上客区</w:t>
            </w:r>
          </w:p>
        </w:tc>
      </w:tr>
      <w:tr w14:paraId="0EC5EAA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7DA3D9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323</w:t>
            </w:r>
          </w:p>
        </w:tc>
        <w:tc>
          <w:tcPr>
            <w:tcW w:w="868" w:type="pct"/>
            <w:tcBorders>
              <w:top w:val="nil"/>
              <w:left w:val="nil"/>
              <w:bottom w:val="single" w:color="auto" w:sz="4" w:space="0"/>
              <w:right w:val="single" w:color="auto" w:sz="4" w:space="0"/>
            </w:tcBorders>
            <w:shd w:val="clear" w:color="auto" w:fill="auto"/>
            <w:vAlign w:val="center"/>
          </w:tcPr>
          <w:p w14:paraId="3CA48A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3EF9959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网约车上客区</w:t>
            </w:r>
          </w:p>
        </w:tc>
        <w:tc>
          <w:tcPr>
            <w:tcW w:w="2229" w:type="pct"/>
            <w:tcBorders>
              <w:top w:val="nil"/>
              <w:left w:val="nil"/>
              <w:bottom w:val="single" w:color="auto" w:sz="4" w:space="0"/>
              <w:right w:val="single" w:color="auto" w:sz="4" w:space="0"/>
            </w:tcBorders>
            <w:shd w:val="clear" w:color="auto" w:fill="auto"/>
            <w:vAlign w:val="center"/>
          </w:tcPr>
          <w:p w14:paraId="5E71A3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虹桥火车站二维GIS地图开发-精细化室内B1-网约车上客区</w:t>
            </w:r>
          </w:p>
        </w:tc>
      </w:tr>
      <w:tr w14:paraId="4806679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B0535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324</w:t>
            </w:r>
          </w:p>
        </w:tc>
        <w:tc>
          <w:tcPr>
            <w:tcW w:w="868" w:type="pct"/>
            <w:tcBorders>
              <w:top w:val="nil"/>
              <w:left w:val="nil"/>
              <w:bottom w:val="single" w:color="auto" w:sz="4" w:space="0"/>
              <w:right w:val="single" w:color="auto" w:sz="4" w:space="0"/>
            </w:tcBorders>
            <w:shd w:val="clear" w:color="auto" w:fill="auto"/>
            <w:vAlign w:val="center"/>
          </w:tcPr>
          <w:p w14:paraId="7065F4C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4D3259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w:t>
            </w:r>
            <w:r>
              <w:rPr>
                <w:rFonts w:cs="Tahoma" w:asciiTheme="majorEastAsia" w:hAnsiTheme="majorEastAsia" w:eastAsiaTheme="majorEastAsia"/>
                <w:color w:val="000000"/>
                <w:kern w:val="0"/>
                <w:sz w:val="21"/>
                <w:szCs w:val="21"/>
                <w:highlight w:val="none"/>
              </w:rPr>
              <w:t>P9</w:t>
            </w:r>
          </w:p>
        </w:tc>
        <w:tc>
          <w:tcPr>
            <w:tcW w:w="2229" w:type="pct"/>
            <w:tcBorders>
              <w:top w:val="nil"/>
              <w:left w:val="nil"/>
              <w:bottom w:val="single" w:color="auto" w:sz="4" w:space="0"/>
              <w:right w:val="single" w:color="auto" w:sz="4" w:space="0"/>
            </w:tcBorders>
            <w:shd w:val="clear" w:color="auto" w:fill="auto"/>
            <w:vAlign w:val="center"/>
          </w:tcPr>
          <w:p w14:paraId="76C515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虹桥火车站二维GIS地图开发-精细化室内-停车场P9</w:t>
            </w:r>
          </w:p>
        </w:tc>
      </w:tr>
      <w:tr w14:paraId="373BF7D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1CCE9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325</w:t>
            </w:r>
          </w:p>
        </w:tc>
        <w:tc>
          <w:tcPr>
            <w:tcW w:w="868" w:type="pct"/>
            <w:tcBorders>
              <w:top w:val="nil"/>
              <w:left w:val="nil"/>
              <w:bottom w:val="single" w:color="auto" w:sz="4" w:space="0"/>
              <w:right w:val="single" w:color="auto" w:sz="4" w:space="0"/>
            </w:tcBorders>
            <w:shd w:val="clear" w:color="auto" w:fill="auto"/>
            <w:vAlign w:val="center"/>
          </w:tcPr>
          <w:p w14:paraId="0AE4B8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0ED96AE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w:t>
            </w:r>
            <w:r>
              <w:rPr>
                <w:rFonts w:cs="Tahoma" w:asciiTheme="majorEastAsia" w:hAnsiTheme="majorEastAsia" w:eastAsiaTheme="majorEastAsia"/>
                <w:color w:val="000000"/>
                <w:kern w:val="0"/>
                <w:sz w:val="21"/>
                <w:szCs w:val="21"/>
                <w:highlight w:val="none"/>
              </w:rPr>
              <w:t>P10</w:t>
            </w:r>
          </w:p>
        </w:tc>
        <w:tc>
          <w:tcPr>
            <w:tcW w:w="2229" w:type="pct"/>
            <w:tcBorders>
              <w:top w:val="nil"/>
              <w:left w:val="nil"/>
              <w:bottom w:val="single" w:color="auto" w:sz="4" w:space="0"/>
              <w:right w:val="single" w:color="auto" w:sz="4" w:space="0"/>
            </w:tcBorders>
            <w:shd w:val="clear" w:color="auto" w:fill="auto"/>
            <w:vAlign w:val="center"/>
          </w:tcPr>
          <w:p w14:paraId="525929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虹桥火车站二维GIS地图开发-精细化室内-停车场P10</w:t>
            </w:r>
          </w:p>
        </w:tc>
      </w:tr>
      <w:tr w14:paraId="7DEC9E8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3D5B54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326</w:t>
            </w:r>
          </w:p>
        </w:tc>
        <w:tc>
          <w:tcPr>
            <w:tcW w:w="868" w:type="pct"/>
            <w:tcBorders>
              <w:top w:val="nil"/>
              <w:left w:val="nil"/>
              <w:bottom w:val="single" w:color="auto" w:sz="4" w:space="0"/>
              <w:right w:val="single" w:color="auto" w:sz="4" w:space="0"/>
            </w:tcBorders>
            <w:shd w:val="clear" w:color="auto" w:fill="auto"/>
            <w:vAlign w:val="center"/>
          </w:tcPr>
          <w:p w14:paraId="5BDD09A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35E4241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出发层边界示意图图层</w:t>
            </w:r>
          </w:p>
        </w:tc>
        <w:tc>
          <w:tcPr>
            <w:tcW w:w="2229" w:type="pct"/>
            <w:tcBorders>
              <w:top w:val="nil"/>
              <w:left w:val="nil"/>
              <w:bottom w:val="single" w:color="auto" w:sz="4" w:space="0"/>
              <w:right w:val="single" w:color="auto" w:sz="4" w:space="0"/>
            </w:tcBorders>
            <w:shd w:val="clear" w:color="auto" w:fill="auto"/>
            <w:vAlign w:val="center"/>
          </w:tcPr>
          <w:p w14:paraId="54FE54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虹桥火车站二维GIS地图开发-出发层边界示意图图层</w:t>
            </w:r>
          </w:p>
        </w:tc>
      </w:tr>
      <w:tr w14:paraId="093F0E3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A28746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327</w:t>
            </w:r>
          </w:p>
        </w:tc>
        <w:tc>
          <w:tcPr>
            <w:tcW w:w="868" w:type="pct"/>
            <w:tcBorders>
              <w:top w:val="nil"/>
              <w:left w:val="nil"/>
              <w:bottom w:val="single" w:color="auto" w:sz="4" w:space="0"/>
              <w:right w:val="single" w:color="auto" w:sz="4" w:space="0"/>
            </w:tcBorders>
            <w:shd w:val="clear" w:color="auto" w:fill="auto"/>
            <w:vAlign w:val="center"/>
          </w:tcPr>
          <w:p w14:paraId="4019B3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7267AF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层市域铁与</w:t>
            </w:r>
            <w:r>
              <w:rPr>
                <w:rFonts w:cs="Tahoma" w:asciiTheme="majorEastAsia" w:hAnsiTheme="majorEastAsia" w:eastAsiaTheme="majorEastAsia"/>
                <w:color w:val="000000"/>
                <w:kern w:val="0"/>
                <w:sz w:val="21"/>
                <w:szCs w:val="21"/>
                <w:highlight w:val="none"/>
              </w:rPr>
              <w:t>T2</w:t>
            </w:r>
            <w:r>
              <w:rPr>
                <w:rFonts w:hint="eastAsia" w:cs="宋体" w:asciiTheme="majorEastAsia" w:hAnsiTheme="majorEastAsia" w:eastAsiaTheme="majorEastAsia"/>
                <w:color w:val="000000"/>
                <w:kern w:val="0"/>
                <w:sz w:val="21"/>
                <w:szCs w:val="21"/>
                <w:highlight w:val="none"/>
              </w:rPr>
              <w:t>航站楼通道示意图图层</w:t>
            </w:r>
          </w:p>
        </w:tc>
        <w:tc>
          <w:tcPr>
            <w:tcW w:w="2229" w:type="pct"/>
            <w:tcBorders>
              <w:top w:val="nil"/>
              <w:left w:val="nil"/>
              <w:bottom w:val="single" w:color="auto" w:sz="4" w:space="0"/>
              <w:right w:val="single" w:color="auto" w:sz="4" w:space="0"/>
            </w:tcBorders>
            <w:shd w:val="clear" w:color="auto" w:fill="auto"/>
            <w:vAlign w:val="center"/>
          </w:tcPr>
          <w:p w14:paraId="214170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虹桥火车站二维GIS地图开发-B1层市域铁与T2航站楼通道示意图图层</w:t>
            </w:r>
          </w:p>
        </w:tc>
      </w:tr>
      <w:tr w14:paraId="34BAB6C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A316B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328</w:t>
            </w:r>
          </w:p>
        </w:tc>
        <w:tc>
          <w:tcPr>
            <w:tcW w:w="868" w:type="pct"/>
            <w:tcBorders>
              <w:top w:val="nil"/>
              <w:left w:val="nil"/>
              <w:bottom w:val="single" w:color="auto" w:sz="4" w:space="0"/>
              <w:right w:val="single" w:color="auto" w:sz="4" w:space="0"/>
            </w:tcBorders>
            <w:shd w:val="clear" w:color="auto" w:fill="auto"/>
            <w:vAlign w:val="center"/>
          </w:tcPr>
          <w:p w14:paraId="72E4C5F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57274D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w:t>
            </w:r>
            <w:r>
              <w:rPr>
                <w:rFonts w:cs="Tahoma" w:asciiTheme="majorEastAsia" w:hAnsiTheme="majorEastAsia" w:eastAsiaTheme="majorEastAsia"/>
                <w:color w:val="000000"/>
                <w:kern w:val="0"/>
                <w:sz w:val="21"/>
                <w:szCs w:val="21"/>
                <w:highlight w:val="none"/>
              </w:rPr>
              <w:t>T2</w:t>
            </w:r>
            <w:r>
              <w:rPr>
                <w:rFonts w:hint="eastAsia" w:cs="宋体" w:asciiTheme="majorEastAsia" w:hAnsiTheme="majorEastAsia" w:eastAsiaTheme="majorEastAsia"/>
                <w:color w:val="000000"/>
                <w:kern w:val="0"/>
                <w:sz w:val="21"/>
                <w:szCs w:val="21"/>
                <w:highlight w:val="none"/>
              </w:rPr>
              <w:t>航站楼二维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建筑外观</w:t>
            </w:r>
          </w:p>
        </w:tc>
        <w:tc>
          <w:tcPr>
            <w:tcW w:w="2229" w:type="pct"/>
            <w:tcBorders>
              <w:top w:val="nil"/>
              <w:left w:val="nil"/>
              <w:bottom w:val="single" w:color="auto" w:sz="4" w:space="0"/>
              <w:right w:val="single" w:color="auto" w:sz="4" w:space="0"/>
            </w:tcBorders>
            <w:shd w:val="clear" w:color="auto" w:fill="auto"/>
            <w:vAlign w:val="center"/>
          </w:tcPr>
          <w:p w14:paraId="7BB294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w:t>
            </w:r>
            <w:r>
              <w:rPr>
                <w:rFonts w:cs="Tahoma" w:asciiTheme="majorEastAsia" w:hAnsiTheme="majorEastAsia" w:eastAsiaTheme="majorEastAsia"/>
                <w:color w:val="000000"/>
                <w:kern w:val="0"/>
                <w:sz w:val="21"/>
                <w:szCs w:val="21"/>
                <w:highlight w:val="none"/>
              </w:rPr>
              <w:t>T2</w:t>
            </w:r>
            <w:r>
              <w:rPr>
                <w:rFonts w:hint="eastAsia" w:cs="宋体" w:asciiTheme="majorEastAsia" w:hAnsiTheme="majorEastAsia" w:eastAsiaTheme="majorEastAsia"/>
                <w:color w:val="000000"/>
                <w:kern w:val="0"/>
                <w:sz w:val="21"/>
                <w:szCs w:val="21"/>
                <w:highlight w:val="none"/>
              </w:rPr>
              <w:t>航站楼二维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建筑外观</w:t>
            </w:r>
          </w:p>
        </w:tc>
      </w:tr>
      <w:tr w14:paraId="1C63155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B0A927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329</w:t>
            </w:r>
          </w:p>
        </w:tc>
        <w:tc>
          <w:tcPr>
            <w:tcW w:w="868" w:type="pct"/>
            <w:tcBorders>
              <w:top w:val="nil"/>
              <w:left w:val="nil"/>
              <w:bottom w:val="single" w:color="auto" w:sz="4" w:space="0"/>
              <w:right w:val="single" w:color="auto" w:sz="4" w:space="0"/>
            </w:tcBorders>
            <w:shd w:val="clear" w:color="auto" w:fill="auto"/>
            <w:vAlign w:val="center"/>
          </w:tcPr>
          <w:p w14:paraId="229C77F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188F26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和</w:t>
            </w:r>
            <w:r>
              <w:rPr>
                <w:rFonts w:cs="Tahoma" w:asciiTheme="majorEastAsia" w:hAnsiTheme="majorEastAsia" w:eastAsiaTheme="majorEastAsia"/>
                <w:color w:val="000000"/>
                <w:kern w:val="0"/>
                <w:sz w:val="21"/>
                <w:szCs w:val="21"/>
                <w:highlight w:val="none"/>
              </w:rPr>
              <w:t>B2</w:t>
            </w:r>
            <w:r>
              <w:rPr>
                <w:rFonts w:hint="eastAsia" w:cs="宋体" w:asciiTheme="majorEastAsia" w:hAnsiTheme="majorEastAsia" w:eastAsiaTheme="majorEastAsia"/>
                <w:color w:val="000000"/>
                <w:kern w:val="0"/>
                <w:sz w:val="21"/>
                <w:szCs w:val="21"/>
                <w:highlight w:val="none"/>
              </w:rPr>
              <w:t>室内边界示意图图层（停车场、网约车、轨道交通）</w:t>
            </w:r>
          </w:p>
        </w:tc>
        <w:tc>
          <w:tcPr>
            <w:tcW w:w="2229" w:type="pct"/>
            <w:tcBorders>
              <w:top w:val="nil"/>
              <w:left w:val="nil"/>
              <w:bottom w:val="single" w:color="auto" w:sz="4" w:space="0"/>
              <w:right w:val="single" w:color="auto" w:sz="4" w:space="0"/>
            </w:tcBorders>
            <w:shd w:val="clear" w:color="auto" w:fill="auto"/>
            <w:vAlign w:val="center"/>
          </w:tcPr>
          <w:p w14:paraId="6146BD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上海火车站二维GIS地图开发-B1和B2室内边界示意图图层(停车场、网约车、轨道交通)</w:t>
            </w:r>
          </w:p>
        </w:tc>
      </w:tr>
      <w:tr w14:paraId="3DE089C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F6408C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330</w:t>
            </w:r>
          </w:p>
        </w:tc>
        <w:tc>
          <w:tcPr>
            <w:tcW w:w="868" w:type="pct"/>
            <w:tcBorders>
              <w:top w:val="nil"/>
              <w:left w:val="nil"/>
              <w:bottom w:val="single" w:color="auto" w:sz="4" w:space="0"/>
              <w:right w:val="single" w:color="auto" w:sz="4" w:space="0"/>
            </w:tcBorders>
            <w:shd w:val="clear" w:color="auto" w:fill="auto"/>
            <w:vAlign w:val="center"/>
          </w:tcPr>
          <w:p w14:paraId="09111AE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35921C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南北广场室外边界示意图图层（公交车站、网约车）</w:t>
            </w:r>
          </w:p>
        </w:tc>
        <w:tc>
          <w:tcPr>
            <w:tcW w:w="2229" w:type="pct"/>
            <w:tcBorders>
              <w:top w:val="nil"/>
              <w:left w:val="nil"/>
              <w:bottom w:val="single" w:color="auto" w:sz="4" w:space="0"/>
              <w:right w:val="single" w:color="auto" w:sz="4" w:space="0"/>
            </w:tcBorders>
            <w:shd w:val="clear" w:color="auto" w:fill="auto"/>
            <w:vAlign w:val="center"/>
          </w:tcPr>
          <w:p w14:paraId="3F59DB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上海火车站二维GIS地图开发-南北广场室外边界示意图图层(公交车站、网约车)</w:t>
            </w:r>
          </w:p>
        </w:tc>
      </w:tr>
      <w:tr w14:paraId="35B17B8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A31B8E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331</w:t>
            </w:r>
          </w:p>
        </w:tc>
        <w:tc>
          <w:tcPr>
            <w:tcW w:w="868" w:type="pct"/>
            <w:tcBorders>
              <w:top w:val="nil"/>
              <w:left w:val="nil"/>
              <w:bottom w:val="single" w:color="auto" w:sz="4" w:space="0"/>
              <w:right w:val="single" w:color="auto" w:sz="4" w:space="0"/>
            </w:tcBorders>
            <w:shd w:val="clear" w:color="auto" w:fill="auto"/>
            <w:vAlign w:val="center"/>
          </w:tcPr>
          <w:p w14:paraId="3AADF3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0E9A81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室内边界示意图图层（轨道交通、出租车、网约车、停车场）</w:t>
            </w:r>
          </w:p>
        </w:tc>
        <w:tc>
          <w:tcPr>
            <w:tcW w:w="2229" w:type="pct"/>
            <w:tcBorders>
              <w:top w:val="nil"/>
              <w:left w:val="nil"/>
              <w:bottom w:val="single" w:color="auto" w:sz="4" w:space="0"/>
              <w:right w:val="single" w:color="auto" w:sz="4" w:space="0"/>
            </w:tcBorders>
            <w:shd w:val="clear" w:color="auto" w:fill="auto"/>
            <w:vAlign w:val="center"/>
          </w:tcPr>
          <w:p w14:paraId="3751BFE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上海南站二维GIS地图开发-B1室内边界示意图图层(轨道交通、出租车、网约车、停车场)</w:t>
            </w:r>
          </w:p>
        </w:tc>
      </w:tr>
      <w:tr w14:paraId="10A2F73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12DC7A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332</w:t>
            </w:r>
          </w:p>
        </w:tc>
        <w:tc>
          <w:tcPr>
            <w:tcW w:w="868" w:type="pct"/>
            <w:tcBorders>
              <w:top w:val="nil"/>
              <w:left w:val="nil"/>
              <w:bottom w:val="single" w:color="auto" w:sz="4" w:space="0"/>
              <w:right w:val="single" w:color="auto" w:sz="4" w:space="0"/>
            </w:tcBorders>
            <w:shd w:val="clear" w:color="auto" w:fill="auto"/>
            <w:vAlign w:val="center"/>
          </w:tcPr>
          <w:p w14:paraId="392F95D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20E806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南北广场室外边界示意图图层（公交车站）</w:t>
            </w:r>
          </w:p>
        </w:tc>
        <w:tc>
          <w:tcPr>
            <w:tcW w:w="2229" w:type="pct"/>
            <w:tcBorders>
              <w:top w:val="nil"/>
              <w:left w:val="nil"/>
              <w:bottom w:val="single" w:color="auto" w:sz="4" w:space="0"/>
              <w:right w:val="single" w:color="auto" w:sz="4" w:space="0"/>
            </w:tcBorders>
            <w:shd w:val="clear" w:color="auto" w:fill="auto"/>
            <w:vAlign w:val="center"/>
          </w:tcPr>
          <w:p w14:paraId="4BF627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上海南站二维GIS地图开发-南北广场室外边界示意图图层(公交车站)</w:t>
            </w:r>
          </w:p>
        </w:tc>
      </w:tr>
      <w:tr w14:paraId="66C2D45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539E1F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333</w:t>
            </w:r>
          </w:p>
        </w:tc>
        <w:tc>
          <w:tcPr>
            <w:tcW w:w="868" w:type="pct"/>
            <w:tcBorders>
              <w:top w:val="nil"/>
              <w:left w:val="nil"/>
              <w:bottom w:val="single" w:color="auto" w:sz="4" w:space="0"/>
              <w:right w:val="single" w:color="auto" w:sz="4" w:space="0"/>
            </w:tcBorders>
            <w:shd w:val="clear" w:color="auto" w:fill="auto"/>
            <w:vAlign w:val="center"/>
          </w:tcPr>
          <w:p w14:paraId="6E35B3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6292C9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边界示意图图层（出租车上客点、机场大巴）</w:t>
            </w:r>
          </w:p>
        </w:tc>
        <w:tc>
          <w:tcPr>
            <w:tcW w:w="2229" w:type="pct"/>
            <w:tcBorders>
              <w:top w:val="nil"/>
              <w:left w:val="nil"/>
              <w:bottom w:val="single" w:color="auto" w:sz="4" w:space="0"/>
              <w:right w:val="single" w:color="auto" w:sz="4" w:space="0"/>
            </w:tcBorders>
            <w:shd w:val="clear" w:color="auto" w:fill="auto"/>
            <w:vAlign w:val="center"/>
          </w:tcPr>
          <w:p w14:paraId="56AC25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浦东机场二维GIS地图开发-1F边界示意图图层(出租车上客点、机场大巴)</w:t>
            </w:r>
          </w:p>
        </w:tc>
      </w:tr>
      <w:tr w14:paraId="32F793D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EE1073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334</w:t>
            </w:r>
          </w:p>
        </w:tc>
        <w:tc>
          <w:tcPr>
            <w:tcW w:w="868" w:type="pct"/>
            <w:tcBorders>
              <w:top w:val="nil"/>
              <w:left w:val="nil"/>
              <w:bottom w:val="single" w:color="auto" w:sz="4" w:space="0"/>
              <w:right w:val="single" w:color="auto" w:sz="4" w:space="0"/>
            </w:tcBorders>
            <w:shd w:val="clear" w:color="auto" w:fill="auto"/>
            <w:vAlign w:val="center"/>
          </w:tcPr>
          <w:p w14:paraId="75464A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50BD5DD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-2F</w:t>
            </w:r>
            <w:r>
              <w:rPr>
                <w:rFonts w:hint="eastAsia" w:cs="宋体" w:asciiTheme="majorEastAsia" w:hAnsiTheme="majorEastAsia" w:eastAsiaTheme="majorEastAsia"/>
                <w:color w:val="000000"/>
                <w:kern w:val="0"/>
                <w:sz w:val="21"/>
                <w:szCs w:val="21"/>
                <w:highlight w:val="none"/>
              </w:rPr>
              <w:t>边界示意图图层（轨道交通）</w:t>
            </w:r>
          </w:p>
        </w:tc>
        <w:tc>
          <w:tcPr>
            <w:tcW w:w="2229" w:type="pct"/>
            <w:tcBorders>
              <w:top w:val="nil"/>
              <w:left w:val="nil"/>
              <w:bottom w:val="single" w:color="auto" w:sz="4" w:space="0"/>
              <w:right w:val="single" w:color="auto" w:sz="4" w:space="0"/>
            </w:tcBorders>
            <w:shd w:val="clear" w:color="auto" w:fill="auto"/>
            <w:vAlign w:val="center"/>
          </w:tcPr>
          <w:p w14:paraId="29076F3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浦东机场二维GIS地图开发-2F边界示意图图层(轨道交通)</w:t>
            </w:r>
          </w:p>
        </w:tc>
      </w:tr>
      <w:tr w14:paraId="20B1678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B2D61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335</w:t>
            </w:r>
          </w:p>
        </w:tc>
        <w:tc>
          <w:tcPr>
            <w:tcW w:w="868" w:type="pct"/>
            <w:tcBorders>
              <w:top w:val="nil"/>
              <w:left w:val="nil"/>
              <w:bottom w:val="single" w:color="auto" w:sz="4" w:space="0"/>
              <w:right w:val="single" w:color="auto" w:sz="4" w:space="0"/>
            </w:tcBorders>
            <w:shd w:val="clear" w:color="auto" w:fill="auto"/>
            <w:vAlign w:val="center"/>
          </w:tcPr>
          <w:p w14:paraId="41F1EC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5B8824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停车场示意图图层（网约车、停车场）</w:t>
            </w:r>
          </w:p>
        </w:tc>
        <w:tc>
          <w:tcPr>
            <w:tcW w:w="2229" w:type="pct"/>
            <w:tcBorders>
              <w:top w:val="nil"/>
              <w:left w:val="nil"/>
              <w:bottom w:val="single" w:color="auto" w:sz="4" w:space="0"/>
              <w:right w:val="single" w:color="auto" w:sz="4" w:space="0"/>
            </w:tcBorders>
            <w:shd w:val="clear" w:color="auto" w:fill="auto"/>
            <w:vAlign w:val="center"/>
          </w:tcPr>
          <w:p w14:paraId="02CEF2D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浦东机场二维GIS地图开发-停车场示意图图层(网约车、停车场)</w:t>
            </w:r>
          </w:p>
        </w:tc>
      </w:tr>
      <w:tr w14:paraId="20EAF9A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118A2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336</w:t>
            </w:r>
          </w:p>
        </w:tc>
        <w:tc>
          <w:tcPr>
            <w:tcW w:w="868" w:type="pct"/>
            <w:tcBorders>
              <w:top w:val="nil"/>
              <w:left w:val="nil"/>
              <w:bottom w:val="single" w:color="auto" w:sz="4" w:space="0"/>
              <w:right w:val="single" w:color="auto" w:sz="4" w:space="0"/>
            </w:tcBorders>
            <w:shd w:val="clear" w:color="auto" w:fill="auto"/>
            <w:vAlign w:val="center"/>
          </w:tcPr>
          <w:p w14:paraId="4ACFEF8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6024AD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w:t>
            </w:r>
            <w:r>
              <w:rPr>
                <w:rFonts w:cs="Tahoma" w:asciiTheme="majorEastAsia" w:hAnsiTheme="majorEastAsia" w:eastAsiaTheme="majorEastAsia"/>
                <w:color w:val="000000"/>
                <w:kern w:val="0"/>
                <w:sz w:val="21"/>
                <w:szCs w:val="21"/>
                <w:highlight w:val="none"/>
              </w:rPr>
              <w:t>T1</w:t>
            </w:r>
            <w:r>
              <w:rPr>
                <w:rFonts w:hint="eastAsia" w:cs="宋体" w:asciiTheme="majorEastAsia" w:hAnsiTheme="majorEastAsia" w:eastAsiaTheme="majorEastAsia"/>
                <w:color w:val="000000"/>
                <w:kern w:val="0"/>
                <w:sz w:val="21"/>
                <w:szCs w:val="21"/>
                <w:highlight w:val="none"/>
              </w:rPr>
              <w:t>航站楼二维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边界示意图图层（公交、轨道交通、出租车）</w:t>
            </w:r>
          </w:p>
        </w:tc>
        <w:tc>
          <w:tcPr>
            <w:tcW w:w="2229" w:type="pct"/>
            <w:tcBorders>
              <w:top w:val="nil"/>
              <w:left w:val="nil"/>
              <w:bottom w:val="single" w:color="auto" w:sz="4" w:space="0"/>
              <w:right w:val="single" w:color="auto" w:sz="4" w:space="0"/>
            </w:tcBorders>
            <w:shd w:val="clear" w:color="auto" w:fill="auto"/>
            <w:vAlign w:val="center"/>
          </w:tcPr>
          <w:p w14:paraId="1010D92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虹桥T1航站楼二维GIS地图开发-1F边界示意图图层(公交、轨道交通、出租车)</w:t>
            </w:r>
          </w:p>
        </w:tc>
      </w:tr>
      <w:tr w14:paraId="24CA197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C80E8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337</w:t>
            </w:r>
          </w:p>
        </w:tc>
        <w:tc>
          <w:tcPr>
            <w:tcW w:w="868" w:type="pct"/>
            <w:tcBorders>
              <w:top w:val="nil"/>
              <w:left w:val="nil"/>
              <w:bottom w:val="single" w:color="auto" w:sz="4" w:space="0"/>
              <w:right w:val="single" w:color="auto" w:sz="4" w:space="0"/>
            </w:tcBorders>
            <w:shd w:val="clear" w:color="auto" w:fill="auto"/>
            <w:vAlign w:val="center"/>
          </w:tcPr>
          <w:p w14:paraId="76E2C9F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p>
        </w:tc>
        <w:tc>
          <w:tcPr>
            <w:tcW w:w="1527" w:type="pct"/>
            <w:tcBorders>
              <w:top w:val="nil"/>
              <w:left w:val="nil"/>
              <w:bottom w:val="single" w:color="auto" w:sz="4" w:space="0"/>
              <w:right w:val="single" w:color="auto" w:sz="4" w:space="0"/>
            </w:tcBorders>
            <w:shd w:val="clear" w:color="auto" w:fill="auto"/>
            <w:vAlign w:val="center"/>
          </w:tcPr>
          <w:p w14:paraId="024E62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w:t>
            </w:r>
            <w:r>
              <w:rPr>
                <w:rFonts w:cs="Tahoma" w:asciiTheme="majorEastAsia" w:hAnsiTheme="majorEastAsia" w:eastAsiaTheme="majorEastAsia"/>
                <w:color w:val="000000"/>
                <w:kern w:val="0"/>
                <w:sz w:val="21"/>
                <w:szCs w:val="21"/>
                <w:highlight w:val="none"/>
              </w:rPr>
              <w:t>T1</w:t>
            </w:r>
            <w:r>
              <w:rPr>
                <w:rFonts w:hint="eastAsia" w:cs="宋体" w:asciiTheme="majorEastAsia" w:hAnsiTheme="majorEastAsia" w:eastAsiaTheme="majorEastAsia"/>
                <w:color w:val="000000"/>
                <w:kern w:val="0"/>
                <w:sz w:val="21"/>
                <w:szCs w:val="21"/>
                <w:highlight w:val="none"/>
              </w:rPr>
              <w:t>航站楼二维</w:t>
            </w:r>
            <w:r>
              <w:rPr>
                <w:rFonts w:cs="Tahoma" w:asciiTheme="majorEastAsia" w:hAnsiTheme="majorEastAsia" w:eastAsiaTheme="majorEastAsia"/>
                <w:color w:val="000000"/>
                <w:kern w:val="0"/>
                <w:sz w:val="21"/>
                <w:szCs w:val="21"/>
                <w:highlight w:val="none"/>
              </w:rPr>
              <w:t>GIS</w:t>
            </w:r>
            <w:r>
              <w:rPr>
                <w:rFonts w:hint="eastAsia" w:cs="宋体" w:asciiTheme="majorEastAsia" w:hAnsiTheme="majorEastAsia" w:eastAsiaTheme="majorEastAsia"/>
                <w:color w:val="000000"/>
                <w:kern w:val="0"/>
                <w:sz w:val="21"/>
                <w:szCs w:val="21"/>
                <w:highlight w:val="none"/>
              </w:rPr>
              <w:t>地图开发</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和</w:t>
            </w:r>
            <w:r>
              <w:rPr>
                <w:rFonts w:cs="Tahoma" w:asciiTheme="majorEastAsia" w:hAnsiTheme="majorEastAsia" w:eastAsiaTheme="majorEastAsia"/>
                <w:color w:val="000000"/>
                <w:kern w:val="0"/>
                <w:sz w:val="21"/>
                <w:szCs w:val="21"/>
                <w:highlight w:val="none"/>
              </w:rPr>
              <w:t>B2</w:t>
            </w:r>
            <w:r>
              <w:rPr>
                <w:rFonts w:hint="eastAsia" w:cs="宋体" w:asciiTheme="majorEastAsia" w:hAnsiTheme="majorEastAsia" w:eastAsiaTheme="majorEastAsia"/>
                <w:color w:val="000000"/>
                <w:kern w:val="0"/>
                <w:sz w:val="21"/>
                <w:szCs w:val="21"/>
                <w:highlight w:val="none"/>
              </w:rPr>
              <w:t>边界示意图图层（停车场、网约车）</w:t>
            </w:r>
          </w:p>
        </w:tc>
        <w:tc>
          <w:tcPr>
            <w:tcW w:w="2229" w:type="pct"/>
            <w:tcBorders>
              <w:top w:val="nil"/>
              <w:left w:val="nil"/>
              <w:bottom w:val="single" w:color="auto" w:sz="4" w:space="0"/>
              <w:right w:val="single" w:color="auto" w:sz="4" w:space="0"/>
            </w:tcBorders>
            <w:shd w:val="clear" w:color="auto" w:fill="auto"/>
            <w:vAlign w:val="center"/>
          </w:tcPr>
          <w:p w14:paraId="3DA40E1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虹桥T1航站楼二维GIS地图开发-B1和B2边界示意图图层(停车场、网约车)</w:t>
            </w:r>
          </w:p>
        </w:tc>
      </w:tr>
      <w:tr w14:paraId="35A3CA0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CA321F0">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338</w:t>
            </w:r>
          </w:p>
        </w:tc>
        <w:tc>
          <w:tcPr>
            <w:tcW w:w="868" w:type="pct"/>
            <w:tcBorders>
              <w:top w:val="nil"/>
              <w:left w:val="nil"/>
              <w:bottom w:val="single" w:color="auto" w:sz="4" w:space="0"/>
              <w:right w:val="single" w:color="auto" w:sz="4" w:space="0"/>
            </w:tcBorders>
            <w:shd w:val="clear" w:color="auto" w:fill="auto"/>
            <w:vAlign w:val="center"/>
          </w:tcPr>
          <w:p w14:paraId="49FD302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23B850BD">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设备资产管理</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设备档案管理</w:t>
            </w:r>
          </w:p>
        </w:tc>
        <w:tc>
          <w:tcPr>
            <w:tcW w:w="2229" w:type="pct"/>
            <w:tcBorders>
              <w:top w:val="nil"/>
              <w:left w:val="nil"/>
              <w:bottom w:val="single" w:color="auto" w:sz="4" w:space="0"/>
              <w:right w:val="single" w:color="auto" w:sz="4" w:space="0"/>
            </w:tcBorders>
            <w:shd w:val="clear" w:color="auto" w:fill="auto"/>
            <w:vAlign w:val="center"/>
          </w:tcPr>
          <w:p w14:paraId="525312CD">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包括设备档案管理</w:t>
            </w:r>
          </w:p>
        </w:tc>
      </w:tr>
      <w:tr w14:paraId="67B3F2F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826CA8F">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339</w:t>
            </w:r>
          </w:p>
        </w:tc>
        <w:tc>
          <w:tcPr>
            <w:tcW w:w="868" w:type="pct"/>
            <w:tcBorders>
              <w:top w:val="nil"/>
              <w:left w:val="nil"/>
              <w:bottom w:val="single" w:color="auto" w:sz="4" w:space="0"/>
              <w:right w:val="single" w:color="auto" w:sz="4" w:space="0"/>
            </w:tcBorders>
            <w:shd w:val="clear" w:color="auto" w:fill="auto"/>
            <w:vAlign w:val="center"/>
          </w:tcPr>
          <w:p w14:paraId="0C5340C6">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1146A3E3">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设备资产管理</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设备参数管理</w:t>
            </w:r>
          </w:p>
        </w:tc>
        <w:tc>
          <w:tcPr>
            <w:tcW w:w="2229" w:type="pct"/>
            <w:tcBorders>
              <w:top w:val="nil"/>
              <w:left w:val="nil"/>
              <w:bottom w:val="single" w:color="auto" w:sz="4" w:space="0"/>
              <w:right w:val="single" w:color="auto" w:sz="4" w:space="0"/>
            </w:tcBorders>
            <w:shd w:val="clear" w:color="auto" w:fill="auto"/>
            <w:vAlign w:val="center"/>
          </w:tcPr>
          <w:p w14:paraId="6B201F7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设备参数管理</w:t>
            </w:r>
          </w:p>
        </w:tc>
      </w:tr>
      <w:tr w14:paraId="7BB19B1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143D01">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340</w:t>
            </w:r>
          </w:p>
        </w:tc>
        <w:tc>
          <w:tcPr>
            <w:tcW w:w="868" w:type="pct"/>
            <w:tcBorders>
              <w:top w:val="nil"/>
              <w:left w:val="nil"/>
              <w:bottom w:val="single" w:color="auto" w:sz="4" w:space="0"/>
              <w:right w:val="single" w:color="auto" w:sz="4" w:space="0"/>
            </w:tcBorders>
            <w:shd w:val="clear" w:color="auto" w:fill="auto"/>
            <w:vAlign w:val="center"/>
          </w:tcPr>
          <w:p w14:paraId="3A77899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1152981B">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设备资产管理</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设备盘点</w:t>
            </w:r>
          </w:p>
        </w:tc>
        <w:tc>
          <w:tcPr>
            <w:tcW w:w="2229" w:type="pct"/>
            <w:tcBorders>
              <w:top w:val="nil"/>
              <w:left w:val="nil"/>
              <w:bottom w:val="single" w:color="auto" w:sz="4" w:space="0"/>
              <w:right w:val="single" w:color="auto" w:sz="4" w:space="0"/>
            </w:tcBorders>
            <w:shd w:val="clear" w:color="auto" w:fill="auto"/>
            <w:vAlign w:val="center"/>
          </w:tcPr>
          <w:p w14:paraId="695ED07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设备盘点</w:t>
            </w:r>
          </w:p>
        </w:tc>
      </w:tr>
      <w:tr w14:paraId="44068C5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F856FD4">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341</w:t>
            </w:r>
          </w:p>
        </w:tc>
        <w:tc>
          <w:tcPr>
            <w:tcW w:w="868" w:type="pct"/>
            <w:tcBorders>
              <w:top w:val="nil"/>
              <w:left w:val="nil"/>
              <w:bottom w:val="single" w:color="auto" w:sz="4" w:space="0"/>
              <w:right w:val="single" w:color="auto" w:sz="4" w:space="0"/>
            </w:tcBorders>
            <w:shd w:val="clear" w:color="auto" w:fill="auto"/>
            <w:vAlign w:val="center"/>
          </w:tcPr>
          <w:p w14:paraId="3CE0715A">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45C1CD5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设备资产管理</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设备报废管理</w:t>
            </w:r>
          </w:p>
        </w:tc>
        <w:tc>
          <w:tcPr>
            <w:tcW w:w="2229" w:type="pct"/>
            <w:tcBorders>
              <w:top w:val="nil"/>
              <w:left w:val="nil"/>
              <w:bottom w:val="single" w:color="auto" w:sz="4" w:space="0"/>
              <w:right w:val="single" w:color="auto" w:sz="4" w:space="0"/>
            </w:tcBorders>
            <w:shd w:val="clear" w:color="auto" w:fill="auto"/>
            <w:vAlign w:val="center"/>
          </w:tcPr>
          <w:p w14:paraId="1D1A98E0">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设备报废管理</w:t>
            </w:r>
          </w:p>
        </w:tc>
      </w:tr>
      <w:tr w14:paraId="18C5C1E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0C9CA8">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342</w:t>
            </w:r>
          </w:p>
        </w:tc>
        <w:tc>
          <w:tcPr>
            <w:tcW w:w="868" w:type="pct"/>
            <w:tcBorders>
              <w:top w:val="nil"/>
              <w:left w:val="nil"/>
              <w:bottom w:val="single" w:color="auto" w:sz="4" w:space="0"/>
              <w:right w:val="single" w:color="auto" w:sz="4" w:space="0"/>
            </w:tcBorders>
            <w:shd w:val="clear" w:color="auto" w:fill="auto"/>
            <w:vAlign w:val="center"/>
          </w:tcPr>
          <w:p w14:paraId="4888151F">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53E26F1F">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设备状态监控</w:t>
            </w:r>
          </w:p>
        </w:tc>
        <w:tc>
          <w:tcPr>
            <w:tcW w:w="2229" w:type="pct"/>
            <w:tcBorders>
              <w:top w:val="nil"/>
              <w:left w:val="nil"/>
              <w:bottom w:val="single" w:color="auto" w:sz="4" w:space="0"/>
              <w:right w:val="single" w:color="auto" w:sz="4" w:space="0"/>
            </w:tcBorders>
            <w:shd w:val="clear" w:color="auto" w:fill="auto"/>
            <w:vAlign w:val="center"/>
          </w:tcPr>
          <w:p w14:paraId="3D77B307">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包括设备运行监控、设备巡检、设备异常报警、设备问题诊断,对接</w:t>
            </w:r>
          </w:p>
        </w:tc>
      </w:tr>
      <w:tr w14:paraId="24EB189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395BDA7">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343</w:t>
            </w:r>
          </w:p>
        </w:tc>
        <w:tc>
          <w:tcPr>
            <w:tcW w:w="868" w:type="pct"/>
            <w:tcBorders>
              <w:top w:val="nil"/>
              <w:left w:val="nil"/>
              <w:bottom w:val="single" w:color="auto" w:sz="4" w:space="0"/>
              <w:right w:val="single" w:color="auto" w:sz="4" w:space="0"/>
            </w:tcBorders>
            <w:shd w:val="clear" w:color="auto" w:fill="auto"/>
            <w:vAlign w:val="center"/>
          </w:tcPr>
          <w:p w14:paraId="1237DDD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0520D80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设备维修管理</w:t>
            </w:r>
          </w:p>
        </w:tc>
        <w:tc>
          <w:tcPr>
            <w:tcW w:w="2229" w:type="pct"/>
            <w:tcBorders>
              <w:top w:val="nil"/>
              <w:left w:val="nil"/>
              <w:bottom w:val="single" w:color="auto" w:sz="4" w:space="0"/>
              <w:right w:val="single" w:color="auto" w:sz="4" w:space="0"/>
            </w:tcBorders>
            <w:shd w:val="clear" w:color="auto" w:fill="auto"/>
            <w:vAlign w:val="center"/>
          </w:tcPr>
          <w:p w14:paraId="333B206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包括维护保养计划管理、维修工单管理、维修工作流程管理</w:t>
            </w:r>
          </w:p>
        </w:tc>
      </w:tr>
      <w:tr w14:paraId="1F26011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D4D9E6">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344</w:t>
            </w:r>
          </w:p>
        </w:tc>
        <w:tc>
          <w:tcPr>
            <w:tcW w:w="868" w:type="pct"/>
            <w:tcBorders>
              <w:top w:val="nil"/>
              <w:left w:val="nil"/>
              <w:bottom w:val="single" w:color="auto" w:sz="4" w:space="0"/>
              <w:right w:val="single" w:color="auto" w:sz="4" w:space="0"/>
            </w:tcBorders>
            <w:shd w:val="clear" w:color="auto" w:fill="auto"/>
            <w:vAlign w:val="center"/>
          </w:tcPr>
          <w:p w14:paraId="6D646FB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2392BD3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智慧报表</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设备运行状态报表</w:t>
            </w:r>
            <w:r>
              <w:rPr>
                <w:rFonts w:cs="Tahoma" w:asciiTheme="majorEastAsia" w:hAnsiTheme="majorEastAsia" w:eastAsiaTheme="majorEastAsia"/>
                <w:i w:val="0"/>
                <w:iCs w:val="0"/>
                <w:color w:val="auto"/>
                <w:kern w:val="0"/>
                <w:sz w:val="21"/>
                <w:szCs w:val="21"/>
                <w:highlight w:val="none"/>
              </w:rPr>
              <w:t>)</w:t>
            </w:r>
          </w:p>
        </w:tc>
        <w:tc>
          <w:tcPr>
            <w:tcW w:w="2229" w:type="pct"/>
            <w:tcBorders>
              <w:top w:val="nil"/>
              <w:left w:val="nil"/>
              <w:bottom w:val="single" w:color="auto" w:sz="4" w:space="0"/>
              <w:right w:val="single" w:color="auto" w:sz="4" w:space="0"/>
            </w:tcBorders>
            <w:shd w:val="clear" w:color="auto" w:fill="auto"/>
            <w:vAlign w:val="center"/>
          </w:tcPr>
          <w:p w14:paraId="757DC89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设备运行状态报表</w:t>
            </w:r>
          </w:p>
        </w:tc>
      </w:tr>
      <w:tr w14:paraId="6988C8C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0286B67">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345</w:t>
            </w:r>
          </w:p>
        </w:tc>
        <w:tc>
          <w:tcPr>
            <w:tcW w:w="868" w:type="pct"/>
            <w:tcBorders>
              <w:top w:val="nil"/>
              <w:left w:val="nil"/>
              <w:bottom w:val="single" w:color="auto" w:sz="4" w:space="0"/>
              <w:right w:val="single" w:color="auto" w:sz="4" w:space="0"/>
            </w:tcBorders>
            <w:shd w:val="clear" w:color="auto" w:fill="auto"/>
            <w:vAlign w:val="center"/>
          </w:tcPr>
          <w:p w14:paraId="5629F129">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0C30BC6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智慧报表</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设备维护历史报表</w:t>
            </w:r>
            <w:r>
              <w:rPr>
                <w:rFonts w:cs="Tahoma" w:asciiTheme="majorEastAsia" w:hAnsiTheme="majorEastAsia" w:eastAsiaTheme="majorEastAsia"/>
                <w:i w:val="0"/>
                <w:iCs w:val="0"/>
                <w:color w:val="auto"/>
                <w:kern w:val="0"/>
                <w:sz w:val="21"/>
                <w:szCs w:val="21"/>
                <w:highlight w:val="none"/>
              </w:rPr>
              <w:t>)</w:t>
            </w:r>
          </w:p>
        </w:tc>
        <w:tc>
          <w:tcPr>
            <w:tcW w:w="2229" w:type="pct"/>
            <w:tcBorders>
              <w:top w:val="nil"/>
              <w:left w:val="nil"/>
              <w:bottom w:val="single" w:color="auto" w:sz="4" w:space="0"/>
              <w:right w:val="single" w:color="auto" w:sz="4" w:space="0"/>
            </w:tcBorders>
            <w:shd w:val="clear" w:color="auto" w:fill="auto"/>
            <w:vAlign w:val="center"/>
          </w:tcPr>
          <w:p w14:paraId="74094B79">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设备维护历史报表</w:t>
            </w:r>
          </w:p>
        </w:tc>
      </w:tr>
      <w:tr w14:paraId="4C675B2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E08346">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346</w:t>
            </w:r>
          </w:p>
        </w:tc>
        <w:tc>
          <w:tcPr>
            <w:tcW w:w="868" w:type="pct"/>
            <w:tcBorders>
              <w:top w:val="nil"/>
              <w:left w:val="nil"/>
              <w:bottom w:val="single" w:color="auto" w:sz="4" w:space="0"/>
              <w:right w:val="single" w:color="auto" w:sz="4" w:space="0"/>
            </w:tcBorders>
            <w:shd w:val="clear" w:color="auto" w:fill="auto"/>
            <w:vAlign w:val="center"/>
          </w:tcPr>
          <w:p w14:paraId="03093D00">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6DD992E7">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智慧报表</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设备故障分析报表</w:t>
            </w:r>
            <w:r>
              <w:rPr>
                <w:rFonts w:cs="Tahoma" w:asciiTheme="majorEastAsia" w:hAnsiTheme="majorEastAsia" w:eastAsiaTheme="majorEastAsia"/>
                <w:i w:val="0"/>
                <w:iCs w:val="0"/>
                <w:color w:val="auto"/>
                <w:kern w:val="0"/>
                <w:sz w:val="21"/>
                <w:szCs w:val="21"/>
                <w:highlight w:val="none"/>
              </w:rPr>
              <w:t>)</w:t>
            </w:r>
          </w:p>
        </w:tc>
        <w:tc>
          <w:tcPr>
            <w:tcW w:w="2229" w:type="pct"/>
            <w:tcBorders>
              <w:top w:val="nil"/>
              <w:left w:val="nil"/>
              <w:bottom w:val="single" w:color="auto" w:sz="4" w:space="0"/>
              <w:right w:val="single" w:color="auto" w:sz="4" w:space="0"/>
            </w:tcBorders>
            <w:shd w:val="clear" w:color="auto" w:fill="auto"/>
            <w:vAlign w:val="center"/>
          </w:tcPr>
          <w:p w14:paraId="178954F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设备故障分析报表</w:t>
            </w:r>
          </w:p>
        </w:tc>
      </w:tr>
      <w:tr w14:paraId="1D59A65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A6BF643">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347</w:t>
            </w:r>
          </w:p>
        </w:tc>
        <w:tc>
          <w:tcPr>
            <w:tcW w:w="868" w:type="pct"/>
            <w:tcBorders>
              <w:top w:val="nil"/>
              <w:left w:val="nil"/>
              <w:bottom w:val="single" w:color="auto" w:sz="4" w:space="0"/>
              <w:right w:val="single" w:color="auto" w:sz="4" w:space="0"/>
            </w:tcBorders>
            <w:shd w:val="clear" w:color="auto" w:fill="auto"/>
            <w:vAlign w:val="center"/>
          </w:tcPr>
          <w:p w14:paraId="1A3014C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49BD5E6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智慧报表</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设备综合性能指标报表</w:t>
            </w:r>
            <w:r>
              <w:rPr>
                <w:rFonts w:cs="Tahoma" w:asciiTheme="majorEastAsia" w:hAnsiTheme="majorEastAsia" w:eastAsiaTheme="majorEastAsia"/>
                <w:i w:val="0"/>
                <w:iCs w:val="0"/>
                <w:color w:val="auto"/>
                <w:kern w:val="0"/>
                <w:sz w:val="21"/>
                <w:szCs w:val="21"/>
                <w:highlight w:val="none"/>
              </w:rPr>
              <w:t>)</w:t>
            </w:r>
          </w:p>
        </w:tc>
        <w:tc>
          <w:tcPr>
            <w:tcW w:w="2229" w:type="pct"/>
            <w:tcBorders>
              <w:top w:val="nil"/>
              <w:left w:val="nil"/>
              <w:bottom w:val="single" w:color="auto" w:sz="4" w:space="0"/>
              <w:right w:val="single" w:color="auto" w:sz="4" w:space="0"/>
            </w:tcBorders>
            <w:shd w:val="clear" w:color="auto" w:fill="auto"/>
            <w:vAlign w:val="center"/>
          </w:tcPr>
          <w:p w14:paraId="0D0DE4D0">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设备综合性能指标报表</w:t>
            </w:r>
          </w:p>
        </w:tc>
      </w:tr>
      <w:tr w14:paraId="67601D7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B0A1EEB">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348</w:t>
            </w:r>
          </w:p>
        </w:tc>
        <w:tc>
          <w:tcPr>
            <w:tcW w:w="868" w:type="pct"/>
            <w:tcBorders>
              <w:top w:val="nil"/>
              <w:left w:val="nil"/>
              <w:bottom w:val="single" w:color="auto" w:sz="4" w:space="0"/>
              <w:right w:val="single" w:color="auto" w:sz="4" w:space="0"/>
            </w:tcBorders>
            <w:shd w:val="clear" w:color="auto" w:fill="auto"/>
            <w:vAlign w:val="center"/>
          </w:tcPr>
          <w:p w14:paraId="2635443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p>
        </w:tc>
        <w:tc>
          <w:tcPr>
            <w:tcW w:w="1527" w:type="pct"/>
            <w:tcBorders>
              <w:top w:val="nil"/>
              <w:left w:val="nil"/>
              <w:bottom w:val="single" w:color="auto" w:sz="4" w:space="0"/>
              <w:right w:val="single" w:color="auto" w:sz="4" w:space="0"/>
            </w:tcBorders>
            <w:shd w:val="clear" w:color="auto" w:fill="auto"/>
            <w:vAlign w:val="center"/>
          </w:tcPr>
          <w:p w14:paraId="7F522A07">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设施设备自动化管理模块</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数据接口管理</w:t>
            </w:r>
          </w:p>
        </w:tc>
        <w:tc>
          <w:tcPr>
            <w:tcW w:w="2229" w:type="pct"/>
            <w:tcBorders>
              <w:top w:val="nil"/>
              <w:left w:val="nil"/>
              <w:bottom w:val="single" w:color="auto" w:sz="4" w:space="0"/>
              <w:right w:val="single" w:color="auto" w:sz="4" w:space="0"/>
            </w:tcBorders>
            <w:shd w:val="clear" w:color="auto" w:fill="auto"/>
            <w:vAlign w:val="center"/>
          </w:tcPr>
          <w:p w14:paraId="3600EA33">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包括两场三站已有设施设备系统数据接入、两场三站相关平台数据对接、供应商平台数据对接</w:t>
            </w:r>
          </w:p>
        </w:tc>
      </w:tr>
      <w:tr w14:paraId="28E311A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35C030">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349</w:t>
            </w:r>
          </w:p>
        </w:tc>
        <w:tc>
          <w:tcPr>
            <w:tcW w:w="868" w:type="pct"/>
            <w:tcBorders>
              <w:top w:val="nil"/>
              <w:left w:val="nil"/>
              <w:bottom w:val="single" w:color="auto" w:sz="4" w:space="0"/>
              <w:right w:val="single" w:color="auto" w:sz="4" w:space="0"/>
            </w:tcBorders>
            <w:shd w:val="clear" w:color="auto" w:fill="auto"/>
            <w:vAlign w:val="center"/>
          </w:tcPr>
          <w:p w14:paraId="6388919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578E70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算法管理功能</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算法存储和管理</w:t>
            </w:r>
          </w:p>
        </w:tc>
        <w:tc>
          <w:tcPr>
            <w:tcW w:w="2229" w:type="pct"/>
            <w:tcBorders>
              <w:top w:val="nil"/>
              <w:left w:val="nil"/>
              <w:bottom w:val="single" w:color="auto" w:sz="4" w:space="0"/>
              <w:right w:val="single" w:color="auto" w:sz="4" w:space="0"/>
            </w:tcBorders>
            <w:shd w:val="clear" w:color="auto" w:fill="auto"/>
            <w:vAlign w:val="center"/>
          </w:tcPr>
          <w:p w14:paraId="1392492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集中管理重要交通枢纽运行监测模块、态势研判模块、大客流处置模块及出行信息服务模块相关的优化算法和模型。</w:t>
            </w:r>
          </w:p>
        </w:tc>
      </w:tr>
      <w:tr w14:paraId="59EABC6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0AA70B">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350</w:t>
            </w:r>
          </w:p>
        </w:tc>
        <w:tc>
          <w:tcPr>
            <w:tcW w:w="868" w:type="pct"/>
            <w:tcBorders>
              <w:top w:val="nil"/>
              <w:left w:val="nil"/>
              <w:bottom w:val="single" w:color="auto" w:sz="4" w:space="0"/>
              <w:right w:val="single" w:color="auto" w:sz="4" w:space="0"/>
            </w:tcBorders>
            <w:shd w:val="clear" w:color="auto" w:fill="auto"/>
            <w:vAlign w:val="center"/>
          </w:tcPr>
          <w:p w14:paraId="49DE8EF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76E2A312">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算法管理功能</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算法检索</w:t>
            </w:r>
          </w:p>
        </w:tc>
        <w:tc>
          <w:tcPr>
            <w:tcW w:w="2229" w:type="pct"/>
            <w:tcBorders>
              <w:top w:val="nil"/>
              <w:left w:val="nil"/>
              <w:bottom w:val="single" w:color="auto" w:sz="4" w:space="0"/>
              <w:right w:val="single" w:color="auto" w:sz="4" w:space="0"/>
            </w:tcBorders>
            <w:shd w:val="clear" w:color="auto" w:fill="auto"/>
            <w:vAlign w:val="center"/>
          </w:tcPr>
          <w:p w14:paraId="04EECEE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允许用户通过关键词、算法类型、应用场景等参数快速找到所需的算法。</w:t>
            </w:r>
          </w:p>
        </w:tc>
      </w:tr>
      <w:tr w14:paraId="2BF4DC7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DC4779A">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351</w:t>
            </w:r>
          </w:p>
        </w:tc>
        <w:tc>
          <w:tcPr>
            <w:tcW w:w="868" w:type="pct"/>
            <w:tcBorders>
              <w:top w:val="nil"/>
              <w:left w:val="nil"/>
              <w:bottom w:val="single" w:color="auto" w:sz="4" w:space="0"/>
              <w:right w:val="single" w:color="auto" w:sz="4" w:space="0"/>
            </w:tcBorders>
            <w:shd w:val="clear" w:color="auto" w:fill="auto"/>
            <w:vAlign w:val="center"/>
          </w:tcPr>
          <w:p w14:paraId="68C7DD8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59345F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算法管理功能</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算法测试和验证</w:t>
            </w:r>
          </w:p>
        </w:tc>
        <w:tc>
          <w:tcPr>
            <w:tcW w:w="2229" w:type="pct"/>
            <w:tcBorders>
              <w:top w:val="nil"/>
              <w:left w:val="nil"/>
              <w:bottom w:val="single" w:color="auto" w:sz="4" w:space="0"/>
              <w:right w:val="single" w:color="auto" w:sz="4" w:space="0"/>
            </w:tcBorders>
            <w:shd w:val="clear" w:color="auto" w:fill="auto"/>
            <w:vAlign w:val="center"/>
          </w:tcPr>
          <w:p w14:paraId="7F155D8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提供模拟环境,让用户可以在部署前测试算法的效果和性能</w:t>
            </w:r>
          </w:p>
        </w:tc>
      </w:tr>
      <w:tr w14:paraId="438DA5A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3266D4D">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352</w:t>
            </w:r>
          </w:p>
        </w:tc>
        <w:tc>
          <w:tcPr>
            <w:tcW w:w="868" w:type="pct"/>
            <w:tcBorders>
              <w:top w:val="nil"/>
              <w:left w:val="nil"/>
              <w:bottom w:val="single" w:color="auto" w:sz="4" w:space="0"/>
              <w:right w:val="single" w:color="auto" w:sz="4" w:space="0"/>
            </w:tcBorders>
            <w:shd w:val="clear" w:color="auto" w:fill="auto"/>
            <w:vAlign w:val="center"/>
          </w:tcPr>
          <w:p w14:paraId="6EC8CFC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60B4F666">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算法管理功能</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算法版本控制</w:t>
            </w:r>
          </w:p>
        </w:tc>
        <w:tc>
          <w:tcPr>
            <w:tcW w:w="2229" w:type="pct"/>
            <w:tcBorders>
              <w:top w:val="nil"/>
              <w:left w:val="nil"/>
              <w:bottom w:val="single" w:color="auto" w:sz="4" w:space="0"/>
              <w:right w:val="single" w:color="auto" w:sz="4" w:space="0"/>
            </w:tcBorders>
            <w:shd w:val="clear" w:color="auto" w:fill="auto"/>
            <w:vAlign w:val="center"/>
          </w:tcPr>
          <w:p w14:paraId="1F22BA7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跟踪算法的不同版本,确保算法的更新和改进可以被记录和审查</w:t>
            </w:r>
          </w:p>
        </w:tc>
      </w:tr>
      <w:tr w14:paraId="0AFF1F0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41A3941">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353</w:t>
            </w:r>
          </w:p>
        </w:tc>
        <w:tc>
          <w:tcPr>
            <w:tcW w:w="868" w:type="pct"/>
            <w:tcBorders>
              <w:top w:val="nil"/>
              <w:left w:val="nil"/>
              <w:bottom w:val="single" w:color="auto" w:sz="4" w:space="0"/>
              <w:right w:val="single" w:color="auto" w:sz="4" w:space="0"/>
            </w:tcBorders>
            <w:shd w:val="clear" w:color="auto" w:fill="auto"/>
            <w:vAlign w:val="center"/>
          </w:tcPr>
          <w:p w14:paraId="20949946">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E42E553">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算法管理功能</w:t>
            </w:r>
            <w:r>
              <w:rPr>
                <w:rFonts w:cs="Tahoma" w:asciiTheme="majorEastAsia" w:hAnsiTheme="majorEastAsia" w:eastAsiaTheme="majorEastAsia"/>
                <w:i w:val="0"/>
                <w:iCs w:val="0"/>
                <w:color w:val="auto"/>
                <w:kern w:val="0"/>
                <w:sz w:val="21"/>
                <w:szCs w:val="21"/>
                <w:highlight w:val="none"/>
              </w:rPr>
              <w:t>-</w:t>
            </w:r>
            <w:r>
              <w:rPr>
                <w:rFonts w:hint="eastAsia" w:cs="宋体" w:asciiTheme="majorEastAsia" w:hAnsiTheme="majorEastAsia" w:eastAsiaTheme="majorEastAsia"/>
                <w:i w:val="0"/>
                <w:iCs w:val="0"/>
                <w:color w:val="auto"/>
                <w:kern w:val="0"/>
                <w:sz w:val="21"/>
                <w:szCs w:val="21"/>
                <w:highlight w:val="none"/>
              </w:rPr>
              <w:t>用户反馈和评价</w:t>
            </w:r>
          </w:p>
        </w:tc>
        <w:tc>
          <w:tcPr>
            <w:tcW w:w="2229" w:type="pct"/>
            <w:tcBorders>
              <w:top w:val="nil"/>
              <w:left w:val="nil"/>
              <w:bottom w:val="single" w:color="auto" w:sz="4" w:space="0"/>
              <w:right w:val="single" w:color="auto" w:sz="4" w:space="0"/>
            </w:tcBorders>
            <w:shd w:val="clear" w:color="auto" w:fill="auto"/>
            <w:vAlign w:val="center"/>
          </w:tcPr>
          <w:p w14:paraId="15B2D1D2">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允许用户对算法进行评价和提供反馈</w:t>
            </w:r>
          </w:p>
        </w:tc>
      </w:tr>
      <w:tr w14:paraId="6B4E193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DEEC8D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354</w:t>
            </w:r>
          </w:p>
        </w:tc>
        <w:tc>
          <w:tcPr>
            <w:tcW w:w="868" w:type="pct"/>
            <w:tcBorders>
              <w:top w:val="nil"/>
              <w:left w:val="nil"/>
              <w:bottom w:val="single" w:color="auto" w:sz="4" w:space="0"/>
              <w:right w:val="single" w:color="auto" w:sz="4" w:space="0"/>
            </w:tcBorders>
            <w:shd w:val="clear" w:color="auto" w:fill="auto"/>
            <w:vAlign w:val="center"/>
          </w:tcPr>
          <w:p w14:paraId="652F90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307A6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虹桥火车站可监测模块支撑算法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枢纽内部客流状态等级计算模型</w:t>
            </w:r>
          </w:p>
        </w:tc>
        <w:tc>
          <w:tcPr>
            <w:tcW w:w="2229" w:type="pct"/>
            <w:tcBorders>
              <w:top w:val="nil"/>
              <w:left w:val="nil"/>
              <w:bottom w:val="single" w:color="auto" w:sz="4" w:space="0"/>
              <w:right w:val="single" w:color="auto" w:sz="4" w:space="0"/>
            </w:tcBorders>
            <w:shd w:val="clear" w:color="auto" w:fill="auto"/>
            <w:vAlign w:val="center"/>
          </w:tcPr>
          <w:p w14:paraId="0B9DEE9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基于虹桥火车站行人密度和单位宽度流率建立综合模糊评价模型获得客流拥挤指数</w:t>
            </w:r>
          </w:p>
        </w:tc>
      </w:tr>
      <w:tr w14:paraId="45BC11D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F03F45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355</w:t>
            </w:r>
          </w:p>
        </w:tc>
        <w:tc>
          <w:tcPr>
            <w:tcW w:w="868" w:type="pct"/>
            <w:tcBorders>
              <w:top w:val="nil"/>
              <w:left w:val="nil"/>
              <w:bottom w:val="single" w:color="auto" w:sz="4" w:space="0"/>
              <w:right w:val="single" w:color="auto" w:sz="4" w:space="0"/>
            </w:tcBorders>
            <w:shd w:val="clear" w:color="auto" w:fill="auto"/>
            <w:vAlign w:val="center"/>
          </w:tcPr>
          <w:p w14:paraId="5DCC17D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0709DD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虹桥火车站可监测模块支撑算法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枢纽公共服务状态等级计算</w:t>
            </w:r>
          </w:p>
        </w:tc>
        <w:tc>
          <w:tcPr>
            <w:tcW w:w="2229" w:type="pct"/>
            <w:tcBorders>
              <w:top w:val="nil"/>
              <w:left w:val="nil"/>
              <w:bottom w:val="single" w:color="auto" w:sz="4" w:space="0"/>
              <w:right w:val="single" w:color="auto" w:sz="4" w:space="0"/>
            </w:tcBorders>
            <w:shd w:val="clear" w:color="auto" w:fill="auto"/>
            <w:vAlign w:val="center"/>
          </w:tcPr>
          <w:p w14:paraId="32CF867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根据虹桥火车站上客区旅客排队情况及服务供给情况计算</w:t>
            </w:r>
          </w:p>
        </w:tc>
      </w:tr>
      <w:tr w14:paraId="6383A5C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AE540D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356</w:t>
            </w:r>
          </w:p>
        </w:tc>
        <w:tc>
          <w:tcPr>
            <w:tcW w:w="868" w:type="pct"/>
            <w:tcBorders>
              <w:top w:val="nil"/>
              <w:left w:val="nil"/>
              <w:bottom w:val="single" w:color="auto" w:sz="4" w:space="0"/>
              <w:right w:val="single" w:color="auto" w:sz="4" w:space="0"/>
            </w:tcBorders>
            <w:shd w:val="clear" w:color="auto" w:fill="auto"/>
            <w:vAlign w:val="center"/>
          </w:tcPr>
          <w:p w14:paraId="03C906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3A3D1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虹桥火车站可监测模块支撑算法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私家车停车场出入口服务水平</w:t>
            </w:r>
          </w:p>
        </w:tc>
        <w:tc>
          <w:tcPr>
            <w:tcW w:w="2229" w:type="pct"/>
            <w:tcBorders>
              <w:top w:val="nil"/>
              <w:left w:val="nil"/>
              <w:bottom w:val="single" w:color="auto" w:sz="4" w:space="0"/>
              <w:right w:val="single" w:color="auto" w:sz="4" w:space="0"/>
            </w:tcBorders>
            <w:shd w:val="clear" w:color="auto" w:fill="auto"/>
            <w:vAlign w:val="center"/>
          </w:tcPr>
          <w:p w14:paraId="72E849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依据虹桥火车站实际进出车辆数据和规范中服务水平和通行能力对应关系计算</w:t>
            </w:r>
          </w:p>
        </w:tc>
      </w:tr>
      <w:tr w14:paraId="0C1AFA6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ED24E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357</w:t>
            </w:r>
          </w:p>
        </w:tc>
        <w:tc>
          <w:tcPr>
            <w:tcW w:w="868" w:type="pct"/>
            <w:tcBorders>
              <w:top w:val="nil"/>
              <w:left w:val="nil"/>
              <w:bottom w:val="single" w:color="auto" w:sz="4" w:space="0"/>
              <w:right w:val="single" w:color="auto" w:sz="4" w:space="0"/>
            </w:tcBorders>
            <w:shd w:val="clear" w:color="auto" w:fill="auto"/>
            <w:vAlign w:val="center"/>
          </w:tcPr>
          <w:p w14:paraId="5CF67A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00E1480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虹桥火车站可监测模块支撑算法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出租车服务状态等级计算模型</w:t>
            </w:r>
          </w:p>
        </w:tc>
        <w:tc>
          <w:tcPr>
            <w:tcW w:w="2229" w:type="pct"/>
            <w:tcBorders>
              <w:top w:val="nil"/>
              <w:left w:val="nil"/>
              <w:bottom w:val="single" w:color="auto" w:sz="4" w:space="0"/>
              <w:right w:val="single" w:color="auto" w:sz="4" w:space="0"/>
            </w:tcBorders>
            <w:shd w:val="clear" w:color="auto" w:fill="auto"/>
            <w:vAlign w:val="center"/>
          </w:tcPr>
          <w:p w14:paraId="503A37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依据实际载客人数和规范中服务水平和通行能力对应关系计算</w:t>
            </w:r>
          </w:p>
        </w:tc>
      </w:tr>
      <w:tr w14:paraId="6C39AD4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BE43D8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358</w:t>
            </w:r>
          </w:p>
        </w:tc>
        <w:tc>
          <w:tcPr>
            <w:tcW w:w="868" w:type="pct"/>
            <w:tcBorders>
              <w:top w:val="nil"/>
              <w:left w:val="nil"/>
              <w:bottom w:val="single" w:color="auto" w:sz="4" w:space="0"/>
              <w:right w:val="single" w:color="auto" w:sz="4" w:space="0"/>
            </w:tcBorders>
            <w:shd w:val="clear" w:color="auto" w:fill="auto"/>
            <w:vAlign w:val="center"/>
          </w:tcPr>
          <w:p w14:paraId="3CB4D5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A376E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枢纽到达客流预测模型</w:t>
            </w:r>
          </w:p>
        </w:tc>
        <w:tc>
          <w:tcPr>
            <w:tcW w:w="2229" w:type="pct"/>
            <w:tcBorders>
              <w:top w:val="nil"/>
              <w:left w:val="nil"/>
              <w:bottom w:val="single" w:color="auto" w:sz="4" w:space="0"/>
              <w:right w:val="single" w:color="auto" w:sz="4" w:space="0"/>
            </w:tcBorders>
            <w:shd w:val="clear" w:color="auto" w:fill="auto"/>
            <w:vAlign w:val="center"/>
          </w:tcPr>
          <w:p w14:paraId="5E9C20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基于超参数优化算法和神经网络模型,进行虹桥火车站铁路到达客流预测。</w:t>
            </w:r>
          </w:p>
        </w:tc>
      </w:tr>
      <w:tr w14:paraId="30B596A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B5A53A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359</w:t>
            </w:r>
          </w:p>
        </w:tc>
        <w:tc>
          <w:tcPr>
            <w:tcW w:w="868" w:type="pct"/>
            <w:tcBorders>
              <w:top w:val="nil"/>
              <w:left w:val="nil"/>
              <w:bottom w:val="single" w:color="auto" w:sz="4" w:space="0"/>
              <w:right w:val="single" w:color="auto" w:sz="4" w:space="0"/>
            </w:tcBorders>
            <w:shd w:val="clear" w:color="auto" w:fill="auto"/>
            <w:vAlign w:val="center"/>
          </w:tcPr>
          <w:p w14:paraId="69216C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0BEE9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各疏散方式客流分担比例算法</w:t>
            </w:r>
          </w:p>
        </w:tc>
        <w:tc>
          <w:tcPr>
            <w:tcW w:w="2229" w:type="pct"/>
            <w:tcBorders>
              <w:top w:val="nil"/>
              <w:left w:val="nil"/>
              <w:bottom w:val="single" w:color="auto" w:sz="4" w:space="0"/>
              <w:right w:val="single" w:color="auto" w:sz="4" w:space="0"/>
            </w:tcBorders>
            <w:shd w:val="clear" w:color="auto" w:fill="auto"/>
            <w:vAlign w:val="center"/>
          </w:tcPr>
          <w:p w14:paraId="4888D20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考虑虹桥火车站节假日、常态、客流滞留、夜间无地铁运行等情况,通过方式选择模型计算</w:t>
            </w:r>
          </w:p>
        </w:tc>
      </w:tr>
      <w:tr w14:paraId="1179C4A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7D6D5C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360</w:t>
            </w:r>
          </w:p>
        </w:tc>
        <w:tc>
          <w:tcPr>
            <w:tcW w:w="868" w:type="pct"/>
            <w:tcBorders>
              <w:top w:val="nil"/>
              <w:left w:val="nil"/>
              <w:bottom w:val="single" w:color="auto" w:sz="4" w:space="0"/>
              <w:right w:val="single" w:color="auto" w:sz="4" w:space="0"/>
            </w:tcBorders>
            <w:shd w:val="clear" w:color="auto" w:fill="auto"/>
            <w:vAlign w:val="center"/>
          </w:tcPr>
          <w:p w14:paraId="395396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087C60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轨道交通需求预测算法</w:t>
            </w:r>
          </w:p>
        </w:tc>
        <w:tc>
          <w:tcPr>
            <w:tcW w:w="2229" w:type="pct"/>
            <w:tcBorders>
              <w:top w:val="nil"/>
              <w:left w:val="nil"/>
              <w:bottom w:val="single" w:color="auto" w:sz="4" w:space="0"/>
              <w:right w:val="single" w:color="auto" w:sz="4" w:space="0"/>
            </w:tcBorders>
            <w:shd w:val="clear" w:color="auto" w:fill="auto"/>
            <w:vAlign w:val="center"/>
          </w:tcPr>
          <w:p w14:paraId="7738F69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可研判模块支撑算法-轨道交通需求预测算法(虹桥火车站)</w:t>
            </w:r>
          </w:p>
        </w:tc>
      </w:tr>
      <w:tr w14:paraId="7F3F3E9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A1734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361</w:t>
            </w:r>
          </w:p>
        </w:tc>
        <w:tc>
          <w:tcPr>
            <w:tcW w:w="868" w:type="pct"/>
            <w:tcBorders>
              <w:top w:val="nil"/>
              <w:left w:val="nil"/>
              <w:bottom w:val="single" w:color="auto" w:sz="4" w:space="0"/>
              <w:right w:val="single" w:color="auto" w:sz="4" w:space="0"/>
            </w:tcBorders>
            <w:shd w:val="clear" w:color="auto" w:fill="auto"/>
            <w:vAlign w:val="center"/>
          </w:tcPr>
          <w:p w14:paraId="3615C5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C3CC1A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公交需求预测算法</w:t>
            </w:r>
          </w:p>
        </w:tc>
        <w:tc>
          <w:tcPr>
            <w:tcW w:w="2229" w:type="pct"/>
            <w:tcBorders>
              <w:top w:val="nil"/>
              <w:left w:val="nil"/>
              <w:bottom w:val="single" w:color="auto" w:sz="4" w:space="0"/>
              <w:right w:val="single" w:color="auto" w:sz="4" w:space="0"/>
            </w:tcBorders>
            <w:shd w:val="clear" w:color="auto" w:fill="auto"/>
            <w:vAlign w:val="center"/>
          </w:tcPr>
          <w:p w14:paraId="40D5B8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可研判模块支撑算法-公交需求预测算法(虹桥火车站)</w:t>
            </w:r>
          </w:p>
        </w:tc>
      </w:tr>
      <w:tr w14:paraId="2092142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0A2D6D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362</w:t>
            </w:r>
          </w:p>
        </w:tc>
        <w:tc>
          <w:tcPr>
            <w:tcW w:w="868" w:type="pct"/>
            <w:tcBorders>
              <w:top w:val="nil"/>
              <w:left w:val="nil"/>
              <w:bottom w:val="single" w:color="auto" w:sz="4" w:space="0"/>
              <w:right w:val="single" w:color="auto" w:sz="4" w:space="0"/>
            </w:tcBorders>
            <w:shd w:val="clear" w:color="auto" w:fill="auto"/>
            <w:vAlign w:val="center"/>
          </w:tcPr>
          <w:p w14:paraId="0BA0B9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1CB94E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出租车需求预测算法</w:t>
            </w:r>
          </w:p>
        </w:tc>
        <w:tc>
          <w:tcPr>
            <w:tcW w:w="2229" w:type="pct"/>
            <w:tcBorders>
              <w:top w:val="nil"/>
              <w:left w:val="nil"/>
              <w:bottom w:val="single" w:color="auto" w:sz="4" w:space="0"/>
              <w:right w:val="single" w:color="auto" w:sz="4" w:space="0"/>
            </w:tcBorders>
            <w:shd w:val="clear" w:color="auto" w:fill="auto"/>
            <w:vAlign w:val="center"/>
          </w:tcPr>
          <w:p w14:paraId="0B7EF03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可研判模块支撑算法-出租车需求预测算法(虹桥火车站)</w:t>
            </w:r>
          </w:p>
        </w:tc>
      </w:tr>
      <w:tr w14:paraId="7F9D9C3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085609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363</w:t>
            </w:r>
          </w:p>
        </w:tc>
        <w:tc>
          <w:tcPr>
            <w:tcW w:w="868" w:type="pct"/>
            <w:tcBorders>
              <w:top w:val="nil"/>
              <w:left w:val="nil"/>
              <w:bottom w:val="single" w:color="auto" w:sz="4" w:space="0"/>
              <w:right w:val="single" w:color="auto" w:sz="4" w:space="0"/>
            </w:tcBorders>
            <w:shd w:val="clear" w:color="auto" w:fill="auto"/>
            <w:vAlign w:val="center"/>
          </w:tcPr>
          <w:p w14:paraId="681B039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04A13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网约车需求预测算法</w:t>
            </w:r>
          </w:p>
        </w:tc>
        <w:tc>
          <w:tcPr>
            <w:tcW w:w="2229" w:type="pct"/>
            <w:tcBorders>
              <w:top w:val="nil"/>
              <w:left w:val="nil"/>
              <w:bottom w:val="single" w:color="auto" w:sz="4" w:space="0"/>
              <w:right w:val="single" w:color="auto" w:sz="4" w:space="0"/>
            </w:tcBorders>
            <w:shd w:val="clear" w:color="auto" w:fill="auto"/>
            <w:vAlign w:val="center"/>
          </w:tcPr>
          <w:p w14:paraId="45F872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可研判模块支撑算法-网约车需求预测算法(虹桥火车站)</w:t>
            </w:r>
          </w:p>
        </w:tc>
      </w:tr>
      <w:tr w14:paraId="5E0F490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8495CA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364</w:t>
            </w:r>
          </w:p>
        </w:tc>
        <w:tc>
          <w:tcPr>
            <w:tcW w:w="868" w:type="pct"/>
            <w:tcBorders>
              <w:top w:val="nil"/>
              <w:left w:val="nil"/>
              <w:bottom w:val="single" w:color="auto" w:sz="4" w:space="0"/>
              <w:right w:val="single" w:color="auto" w:sz="4" w:space="0"/>
            </w:tcBorders>
            <w:shd w:val="clear" w:color="auto" w:fill="auto"/>
            <w:vAlign w:val="center"/>
          </w:tcPr>
          <w:p w14:paraId="45EC53A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496179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轨道交通运力预测算法</w:t>
            </w:r>
          </w:p>
        </w:tc>
        <w:tc>
          <w:tcPr>
            <w:tcW w:w="2229" w:type="pct"/>
            <w:tcBorders>
              <w:top w:val="nil"/>
              <w:left w:val="nil"/>
              <w:bottom w:val="single" w:color="auto" w:sz="4" w:space="0"/>
              <w:right w:val="single" w:color="auto" w:sz="4" w:space="0"/>
            </w:tcBorders>
            <w:shd w:val="clear" w:color="auto" w:fill="auto"/>
            <w:vAlign w:val="center"/>
          </w:tcPr>
          <w:p w14:paraId="5B78B9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可研判模块支撑算法-轨道交通运力预测算法(虹桥火车站)</w:t>
            </w:r>
          </w:p>
        </w:tc>
      </w:tr>
      <w:tr w14:paraId="0BDD12E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C79577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365</w:t>
            </w:r>
          </w:p>
        </w:tc>
        <w:tc>
          <w:tcPr>
            <w:tcW w:w="868" w:type="pct"/>
            <w:tcBorders>
              <w:top w:val="nil"/>
              <w:left w:val="nil"/>
              <w:bottom w:val="single" w:color="auto" w:sz="4" w:space="0"/>
              <w:right w:val="single" w:color="auto" w:sz="4" w:space="0"/>
            </w:tcBorders>
            <w:shd w:val="clear" w:color="auto" w:fill="auto"/>
            <w:vAlign w:val="center"/>
          </w:tcPr>
          <w:p w14:paraId="3F4695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08D7EC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公交运力预测算法</w:t>
            </w:r>
          </w:p>
        </w:tc>
        <w:tc>
          <w:tcPr>
            <w:tcW w:w="2229" w:type="pct"/>
            <w:tcBorders>
              <w:top w:val="nil"/>
              <w:left w:val="nil"/>
              <w:bottom w:val="single" w:color="auto" w:sz="4" w:space="0"/>
              <w:right w:val="single" w:color="auto" w:sz="4" w:space="0"/>
            </w:tcBorders>
            <w:shd w:val="clear" w:color="auto" w:fill="auto"/>
            <w:vAlign w:val="center"/>
          </w:tcPr>
          <w:p w14:paraId="4416B3F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可研判模块支撑算法-公交运力预测算法(虹桥火车站)</w:t>
            </w:r>
          </w:p>
        </w:tc>
      </w:tr>
      <w:tr w14:paraId="2002C89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0D0A5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366</w:t>
            </w:r>
          </w:p>
        </w:tc>
        <w:tc>
          <w:tcPr>
            <w:tcW w:w="868" w:type="pct"/>
            <w:tcBorders>
              <w:top w:val="nil"/>
              <w:left w:val="nil"/>
              <w:bottom w:val="single" w:color="auto" w:sz="4" w:space="0"/>
              <w:right w:val="single" w:color="auto" w:sz="4" w:space="0"/>
            </w:tcBorders>
            <w:shd w:val="clear" w:color="auto" w:fill="auto"/>
            <w:vAlign w:val="center"/>
          </w:tcPr>
          <w:p w14:paraId="5952D0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C32A46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出租车运力预测算法</w:t>
            </w:r>
          </w:p>
        </w:tc>
        <w:tc>
          <w:tcPr>
            <w:tcW w:w="2229" w:type="pct"/>
            <w:tcBorders>
              <w:top w:val="nil"/>
              <w:left w:val="nil"/>
              <w:bottom w:val="single" w:color="auto" w:sz="4" w:space="0"/>
              <w:right w:val="single" w:color="auto" w:sz="4" w:space="0"/>
            </w:tcBorders>
            <w:shd w:val="clear" w:color="auto" w:fill="auto"/>
            <w:vAlign w:val="center"/>
          </w:tcPr>
          <w:p w14:paraId="2BF876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可研判模块支撑算法-出租车运力预测算法(虹桥火车站)</w:t>
            </w:r>
          </w:p>
        </w:tc>
      </w:tr>
      <w:tr w14:paraId="1708738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2A3D7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367</w:t>
            </w:r>
          </w:p>
        </w:tc>
        <w:tc>
          <w:tcPr>
            <w:tcW w:w="868" w:type="pct"/>
            <w:tcBorders>
              <w:top w:val="nil"/>
              <w:left w:val="nil"/>
              <w:bottom w:val="single" w:color="auto" w:sz="4" w:space="0"/>
              <w:right w:val="single" w:color="auto" w:sz="4" w:space="0"/>
            </w:tcBorders>
            <w:shd w:val="clear" w:color="auto" w:fill="auto"/>
            <w:vAlign w:val="center"/>
          </w:tcPr>
          <w:p w14:paraId="7C314F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54FE1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网约车运力预测算法</w:t>
            </w:r>
          </w:p>
        </w:tc>
        <w:tc>
          <w:tcPr>
            <w:tcW w:w="2229" w:type="pct"/>
            <w:tcBorders>
              <w:top w:val="nil"/>
              <w:left w:val="nil"/>
              <w:bottom w:val="single" w:color="auto" w:sz="4" w:space="0"/>
              <w:right w:val="single" w:color="auto" w:sz="4" w:space="0"/>
            </w:tcBorders>
            <w:shd w:val="clear" w:color="auto" w:fill="auto"/>
            <w:vAlign w:val="center"/>
          </w:tcPr>
          <w:p w14:paraId="780B36A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可研判模块支撑算法-网约车运力预测算法(虹桥火车站)</w:t>
            </w:r>
          </w:p>
        </w:tc>
      </w:tr>
      <w:tr w14:paraId="1324F98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A94BD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368</w:t>
            </w:r>
          </w:p>
        </w:tc>
        <w:tc>
          <w:tcPr>
            <w:tcW w:w="868" w:type="pct"/>
            <w:tcBorders>
              <w:top w:val="nil"/>
              <w:left w:val="nil"/>
              <w:bottom w:val="single" w:color="auto" w:sz="4" w:space="0"/>
              <w:right w:val="single" w:color="auto" w:sz="4" w:space="0"/>
            </w:tcBorders>
            <w:shd w:val="clear" w:color="auto" w:fill="auto"/>
            <w:vAlign w:val="center"/>
          </w:tcPr>
          <w:p w14:paraId="3ED69B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C6C3C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各疏散方式供需匹配算法</w:t>
            </w:r>
          </w:p>
        </w:tc>
        <w:tc>
          <w:tcPr>
            <w:tcW w:w="2229" w:type="pct"/>
            <w:tcBorders>
              <w:top w:val="nil"/>
              <w:left w:val="nil"/>
              <w:bottom w:val="single" w:color="auto" w:sz="4" w:space="0"/>
              <w:right w:val="single" w:color="auto" w:sz="4" w:space="0"/>
            </w:tcBorders>
            <w:shd w:val="clear" w:color="auto" w:fill="auto"/>
            <w:vAlign w:val="center"/>
          </w:tcPr>
          <w:p w14:paraId="67134FC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包括虹桥火车站轨道交通、公交、出租车、网约车、停车场的供需匹配算法。</w:t>
            </w:r>
          </w:p>
        </w:tc>
      </w:tr>
      <w:tr w14:paraId="6ABFED4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4D8C8F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369</w:t>
            </w:r>
          </w:p>
        </w:tc>
        <w:tc>
          <w:tcPr>
            <w:tcW w:w="868" w:type="pct"/>
            <w:tcBorders>
              <w:top w:val="nil"/>
              <w:left w:val="nil"/>
              <w:bottom w:val="single" w:color="auto" w:sz="4" w:space="0"/>
              <w:right w:val="single" w:color="auto" w:sz="4" w:space="0"/>
            </w:tcBorders>
            <w:shd w:val="clear" w:color="auto" w:fill="auto"/>
            <w:vAlign w:val="center"/>
          </w:tcPr>
          <w:p w14:paraId="03B98B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BF879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枢纽大客流预警模型</w:t>
            </w:r>
          </w:p>
        </w:tc>
        <w:tc>
          <w:tcPr>
            <w:tcW w:w="2229" w:type="pct"/>
            <w:tcBorders>
              <w:top w:val="nil"/>
              <w:left w:val="nil"/>
              <w:bottom w:val="single" w:color="auto" w:sz="4" w:space="0"/>
              <w:right w:val="single" w:color="auto" w:sz="4" w:space="0"/>
            </w:tcBorders>
            <w:shd w:val="clear" w:color="auto" w:fill="auto"/>
            <w:vAlign w:val="center"/>
          </w:tcPr>
          <w:p w14:paraId="65D759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基于神经网络模型,进行虹桥火车站到达大客流预警。</w:t>
            </w:r>
          </w:p>
        </w:tc>
      </w:tr>
      <w:tr w14:paraId="7701B79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81497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370</w:t>
            </w:r>
          </w:p>
        </w:tc>
        <w:tc>
          <w:tcPr>
            <w:tcW w:w="868" w:type="pct"/>
            <w:tcBorders>
              <w:top w:val="nil"/>
              <w:left w:val="nil"/>
              <w:bottom w:val="single" w:color="auto" w:sz="4" w:space="0"/>
              <w:right w:val="single" w:color="auto" w:sz="4" w:space="0"/>
            </w:tcBorders>
            <w:shd w:val="clear" w:color="auto" w:fill="auto"/>
            <w:vAlign w:val="center"/>
          </w:tcPr>
          <w:p w14:paraId="3C26336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22DCE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供需不匹配分级预警模型</w:t>
            </w:r>
          </w:p>
        </w:tc>
        <w:tc>
          <w:tcPr>
            <w:tcW w:w="2229" w:type="pct"/>
            <w:tcBorders>
              <w:top w:val="nil"/>
              <w:left w:val="nil"/>
              <w:bottom w:val="single" w:color="auto" w:sz="4" w:space="0"/>
              <w:right w:val="single" w:color="auto" w:sz="4" w:space="0"/>
            </w:tcBorders>
            <w:shd w:val="clear" w:color="auto" w:fill="auto"/>
            <w:vAlign w:val="center"/>
          </w:tcPr>
          <w:p w14:paraId="050BAD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基于客流疏解心理时间理论,进行虹桥火车站供需不匹配预警分级阈值标定</w:t>
            </w:r>
          </w:p>
        </w:tc>
      </w:tr>
      <w:tr w14:paraId="0466241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967B97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371</w:t>
            </w:r>
          </w:p>
        </w:tc>
        <w:tc>
          <w:tcPr>
            <w:tcW w:w="868" w:type="pct"/>
            <w:tcBorders>
              <w:top w:val="nil"/>
              <w:left w:val="nil"/>
              <w:bottom w:val="single" w:color="auto" w:sz="4" w:space="0"/>
              <w:right w:val="single" w:color="auto" w:sz="4" w:space="0"/>
            </w:tcBorders>
            <w:shd w:val="clear" w:color="auto" w:fill="auto"/>
            <w:vAlign w:val="center"/>
          </w:tcPr>
          <w:p w14:paraId="22667B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28ED3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供需不匹配根因分析模型</w:t>
            </w:r>
          </w:p>
        </w:tc>
        <w:tc>
          <w:tcPr>
            <w:tcW w:w="2229" w:type="pct"/>
            <w:tcBorders>
              <w:top w:val="nil"/>
              <w:left w:val="nil"/>
              <w:bottom w:val="single" w:color="auto" w:sz="4" w:space="0"/>
              <w:right w:val="single" w:color="auto" w:sz="4" w:space="0"/>
            </w:tcBorders>
            <w:shd w:val="clear" w:color="auto" w:fill="auto"/>
            <w:vAlign w:val="center"/>
          </w:tcPr>
          <w:p w14:paraId="4433F9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建立虹桥火车站供给侧和需求侧模型进行原因分析</w:t>
            </w:r>
          </w:p>
        </w:tc>
      </w:tr>
      <w:tr w14:paraId="0FBC7DF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4B45D6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372</w:t>
            </w:r>
          </w:p>
        </w:tc>
        <w:tc>
          <w:tcPr>
            <w:tcW w:w="868" w:type="pct"/>
            <w:tcBorders>
              <w:top w:val="nil"/>
              <w:left w:val="nil"/>
              <w:bottom w:val="single" w:color="auto" w:sz="4" w:space="0"/>
              <w:right w:val="single" w:color="auto" w:sz="4" w:space="0"/>
            </w:tcBorders>
            <w:shd w:val="clear" w:color="auto" w:fill="auto"/>
            <w:vAlign w:val="center"/>
          </w:tcPr>
          <w:p w14:paraId="299F3A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71A762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枢纽内部拥堵点研判模型</w:t>
            </w:r>
          </w:p>
        </w:tc>
        <w:tc>
          <w:tcPr>
            <w:tcW w:w="2229" w:type="pct"/>
            <w:tcBorders>
              <w:top w:val="nil"/>
              <w:left w:val="nil"/>
              <w:bottom w:val="single" w:color="auto" w:sz="4" w:space="0"/>
              <w:right w:val="single" w:color="auto" w:sz="4" w:space="0"/>
            </w:tcBorders>
            <w:shd w:val="clear" w:color="auto" w:fill="auto"/>
            <w:vAlign w:val="center"/>
          </w:tcPr>
          <w:p w14:paraId="62A32F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根据排队论为基础的虹桥火车站排队模型及拥堵时间、拥堵强度、拥堵范围等因素进行研判</w:t>
            </w:r>
          </w:p>
        </w:tc>
      </w:tr>
      <w:tr w14:paraId="6EFC0A3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3F8B9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373</w:t>
            </w:r>
          </w:p>
        </w:tc>
        <w:tc>
          <w:tcPr>
            <w:tcW w:w="868" w:type="pct"/>
            <w:tcBorders>
              <w:top w:val="nil"/>
              <w:left w:val="nil"/>
              <w:bottom w:val="single" w:color="auto" w:sz="4" w:space="0"/>
              <w:right w:val="single" w:color="auto" w:sz="4" w:space="0"/>
            </w:tcBorders>
            <w:shd w:val="clear" w:color="auto" w:fill="auto"/>
            <w:vAlign w:val="center"/>
          </w:tcPr>
          <w:p w14:paraId="78F5042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763B7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枢纽公交运力调度建议模型</w:t>
            </w:r>
          </w:p>
        </w:tc>
        <w:tc>
          <w:tcPr>
            <w:tcW w:w="2229" w:type="pct"/>
            <w:tcBorders>
              <w:top w:val="nil"/>
              <w:left w:val="nil"/>
              <w:bottom w:val="single" w:color="auto" w:sz="4" w:space="0"/>
              <w:right w:val="single" w:color="auto" w:sz="4" w:space="0"/>
            </w:tcBorders>
            <w:shd w:val="clear" w:color="auto" w:fill="auto"/>
            <w:vAlign w:val="center"/>
          </w:tcPr>
          <w:p w14:paraId="7AC115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基于运筹学理论建立虹桥火车站公交运力调度数学模型,采用改进的遗传算法求解。</w:t>
            </w:r>
          </w:p>
        </w:tc>
      </w:tr>
      <w:tr w14:paraId="0E06C0F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810DB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374</w:t>
            </w:r>
          </w:p>
        </w:tc>
        <w:tc>
          <w:tcPr>
            <w:tcW w:w="868" w:type="pct"/>
            <w:tcBorders>
              <w:top w:val="nil"/>
              <w:left w:val="nil"/>
              <w:bottom w:val="single" w:color="auto" w:sz="4" w:space="0"/>
              <w:right w:val="single" w:color="auto" w:sz="4" w:space="0"/>
            </w:tcBorders>
            <w:shd w:val="clear" w:color="auto" w:fill="auto"/>
            <w:vAlign w:val="center"/>
          </w:tcPr>
          <w:p w14:paraId="7AC2FF1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AC29C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枢纽轨道交通运力调度建议模型</w:t>
            </w:r>
          </w:p>
        </w:tc>
        <w:tc>
          <w:tcPr>
            <w:tcW w:w="2229" w:type="pct"/>
            <w:tcBorders>
              <w:top w:val="nil"/>
              <w:left w:val="nil"/>
              <w:bottom w:val="single" w:color="auto" w:sz="4" w:space="0"/>
              <w:right w:val="single" w:color="auto" w:sz="4" w:space="0"/>
            </w:tcBorders>
            <w:shd w:val="clear" w:color="auto" w:fill="auto"/>
            <w:vAlign w:val="center"/>
          </w:tcPr>
          <w:p w14:paraId="0104B5B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基于运筹学理论建立虹桥火车站轨道交通运力调度数学模型,采用改进自适应遗传算法求解。</w:t>
            </w:r>
          </w:p>
        </w:tc>
      </w:tr>
      <w:tr w14:paraId="360CF90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190B9D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375</w:t>
            </w:r>
          </w:p>
        </w:tc>
        <w:tc>
          <w:tcPr>
            <w:tcW w:w="868" w:type="pct"/>
            <w:tcBorders>
              <w:top w:val="nil"/>
              <w:left w:val="nil"/>
              <w:bottom w:val="single" w:color="auto" w:sz="4" w:space="0"/>
              <w:right w:val="single" w:color="auto" w:sz="4" w:space="0"/>
            </w:tcBorders>
            <w:shd w:val="clear" w:color="auto" w:fill="auto"/>
            <w:vAlign w:val="center"/>
          </w:tcPr>
          <w:p w14:paraId="6D6515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24F0D8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枢纽出租车调度建议模型</w:t>
            </w:r>
          </w:p>
        </w:tc>
        <w:tc>
          <w:tcPr>
            <w:tcW w:w="2229" w:type="pct"/>
            <w:tcBorders>
              <w:top w:val="nil"/>
              <w:left w:val="nil"/>
              <w:bottom w:val="single" w:color="auto" w:sz="4" w:space="0"/>
              <w:right w:val="single" w:color="auto" w:sz="4" w:space="0"/>
            </w:tcBorders>
            <w:shd w:val="clear" w:color="auto" w:fill="auto"/>
            <w:vAlign w:val="center"/>
          </w:tcPr>
          <w:p w14:paraId="4146808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基于运筹学理论建立虹桥火车站出租车车辆资源调度优化和出租车上客点数量优化模型。</w:t>
            </w:r>
          </w:p>
        </w:tc>
      </w:tr>
      <w:tr w14:paraId="5CE2D97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5B0BCE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376</w:t>
            </w:r>
          </w:p>
        </w:tc>
        <w:tc>
          <w:tcPr>
            <w:tcW w:w="868" w:type="pct"/>
            <w:tcBorders>
              <w:top w:val="nil"/>
              <w:left w:val="nil"/>
              <w:bottom w:val="single" w:color="auto" w:sz="4" w:space="0"/>
              <w:right w:val="single" w:color="auto" w:sz="4" w:space="0"/>
            </w:tcBorders>
            <w:shd w:val="clear" w:color="auto" w:fill="auto"/>
            <w:vAlign w:val="center"/>
          </w:tcPr>
          <w:p w14:paraId="681DA2E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FEC61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虹桥火车站可服务模块支撑算法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公交上车预计等待时间计算模型</w:t>
            </w:r>
          </w:p>
        </w:tc>
        <w:tc>
          <w:tcPr>
            <w:tcW w:w="2229" w:type="pct"/>
            <w:tcBorders>
              <w:top w:val="nil"/>
              <w:left w:val="nil"/>
              <w:bottom w:val="single" w:color="auto" w:sz="4" w:space="0"/>
              <w:right w:val="single" w:color="auto" w:sz="4" w:space="0"/>
            </w:tcBorders>
            <w:shd w:val="clear" w:color="auto" w:fill="auto"/>
            <w:vAlign w:val="center"/>
          </w:tcPr>
          <w:p w14:paraId="643A88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根据客流需求和运力需求的匹配关系,分时段计算虹桥火车站乘客公交上车预计等待时间。</w:t>
            </w:r>
          </w:p>
        </w:tc>
      </w:tr>
      <w:tr w14:paraId="7DC81AE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9B127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377</w:t>
            </w:r>
          </w:p>
        </w:tc>
        <w:tc>
          <w:tcPr>
            <w:tcW w:w="868" w:type="pct"/>
            <w:tcBorders>
              <w:top w:val="nil"/>
              <w:left w:val="nil"/>
              <w:bottom w:val="single" w:color="auto" w:sz="4" w:space="0"/>
              <w:right w:val="single" w:color="auto" w:sz="4" w:space="0"/>
            </w:tcBorders>
            <w:shd w:val="clear" w:color="auto" w:fill="auto"/>
            <w:vAlign w:val="center"/>
          </w:tcPr>
          <w:p w14:paraId="15C83E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C7F39E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虹桥火车站可服务模块支撑算法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轨交进站预计等待时间计算模型</w:t>
            </w:r>
          </w:p>
        </w:tc>
        <w:tc>
          <w:tcPr>
            <w:tcW w:w="2229" w:type="pct"/>
            <w:tcBorders>
              <w:top w:val="nil"/>
              <w:left w:val="nil"/>
              <w:bottom w:val="single" w:color="auto" w:sz="4" w:space="0"/>
              <w:right w:val="single" w:color="auto" w:sz="4" w:space="0"/>
            </w:tcBorders>
            <w:shd w:val="clear" w:color="auto" w:fill="auto"/>
            <w:vAlign w:val="center"/>
          </w:tcPr>
          <w:p w14:paraId="2747E5D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根据客流需求和运力需求的匹配关系,分时段计算虹桥火车站乘客轨道交通进站的预计等待时间。</w:t>
            </w:r>
          </w:p>
        </w:tc>
      </w:tr>
      <w:tr w14:paraId="3A70645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BE696F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378</w:t>
            </w:r>
          </w:p>
        </w:tc>
        <w:tc>
          <w:tcPr>
            <w:tcW w:w="868" w:type="pct"/>
            <w:tcBorders>
              <w:top w:val="nil"/>
              <w:left w:val="nil"/>
              <w:bottom w:val="single" w:color="auto" w:sz="4" w:space="0"/>
              <w:right w:val="single" w:color="auto" w:sz="4" w:space="0"/>
            </w:tcBorders>
            <w:shd w:val="clear" w:color="auto" w:fill="auto"/>
            <w:vAlign w:val="center"/>
          </w:tcPr>
          <w:p w14:paraId="1072C5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7259D6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虹桥火车站可服务模块支撑算法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出租车乘客上车预计等待时间计算模型</w:t>
            </w:r>
          </w:p>
        </w:tc>
        <w:tc>
          <w:tcPr>
            <w:tcW w:w="2229" w:type="pct"/>
            <w:tcBorders>
              <w:top w:val="nil"/>
              <w:left w:val="nil"/>
              <w:bottom w:val="single" w:color="auto" w:sz="4" w:space="0"/>
              <w:right w:val="single" w:color="auto" w:sz="4" w:space="0"/>
            </w:tcBorders>
            <w:shd w:val="clear" w:color="auto" w:fill="auto"/>
            <w:vAlign w:val="center"/>
          </w:tcPr>
          <w:p w14:paraId="1AA9920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根据客流需求和运力需求的匹配关系,分时段计算虹桥火车站乘客出租车上车预计等待时间。</w:t>
            </w:r>
          </w:p>
        </w:tc>
      </w:tr>
      <w:tr w14:paraId="16F9ABF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1E8AB0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379</w:t>
            </w:r>
          </w:p>
        </w:tc>
        <w:tc>
          <w:tcPr>
            <w:tcW w:w="868" w:type="pct"/>
            <w:tcBorders>
              <w:top w:val="nil"/>
              <w:left w:val="nil"/>
              <w:bottom w:val="single" w:color="auto" w:sz="4" w:space="0"/>
              <w:right w:val="single" w:color="auto" w:sz="4" w:space="0"/>
            </w:tcBorders>
            <w:shd w:val="clear" w:color="auto" w:fill="auto"/>
            <w:vAlign w:val="center"/>
          </w:tcPr>
          <w:p w14:paraId="53E8BA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BB468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虹桥火车站可服务模块支撑算法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出租车司机预计等待时间计算模型</w:t>
            </w:r>
          </w:p>
        </w:tc>
        <w:tc>
          <w:tcPr>
            <w:tcW w:w="2229" w:type="pct"/>
            <w:tcBorders>
              <w:top w:val="nil"/>
              <w:left w:val="nil"/>
              <w:bottom w:val="single" w:color="auto" w:sz="4" w:space="0"/>
              <w:right w:val="single" w:color="auto" w:sz="4" w:space="0"/>
            </w:tcBorders>
            <w:shd w:val="clear" w:color="auto" w:fill="auto"/>
            <w:vAlign w:val="center"/>
          </w:tcPr>
          <w:p w14:paraId="39C3CE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根据客流需求和运力需求的匹配关系,分时段计算虹桥火车站出租车司机从进入出租车蓄车场到载客离开的预计等待时间。</w:t>
            </w:r>
          </w:p>
        </w:tc>
      </w:tr>
      <w:tr w14:paraId="019C322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F0F3D4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380</w:t>
            </w:r>
          </w:p>
        </w:tc>
        <w:tc>
          <w:tcPr>
            <w:tcW w:w="868" w:type="pct"/>
            <w:tcBorders>
              <w:top w:val="nil"/>
              <w:left w:val="nil"/>
              <w:bottom w:val="single" w:color="auto" w:sz="4" w:space="0"/>
              <w:right w:val="single" w:color="auto" w:sz="4" w:space="0"/>
            </w:tcBorders>
            <w:shd w:val="clear" w:color="auto" w:fill="auto"/>
            <w:vAlign w:val="center"/>
          </w:tcPr>
          <w:p w14:paraId="0124ED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0BFF59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枢纽到达客流预测模型</w:t>
            </w:r>
          </w:p>
        </w:tc>
        <w:tc>
          <w:tcPr>
            <w:tcW w:w="2229" w:type="pct"/>
            <w:tcBorders>
              <w:top w:val="nil"/>
              <w:left w:val="nil"/>
              <w:bottom w:val="single" w:color="auto" w:sz="4" w:space="0"/>
              <w:right w:val="single" w:color="auto" w:sz="4" w:space="0"/>
            </w:tcBorders>
            <w:shd w:val="clear" w:color="auto" w:fill="auto"/>
            <w:vAlign w:val="center"/>
          </w:tcPr>
          <w:p w14:paraId="18037B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基于超参数优化算法和神经网络模型,进行上海火车站铁路到达客流预测。</w:t>
            </w:r>
          </w:p>
        </w:tc>
      </w:tr>
      <w:tr w14:paraId="3DFBA01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A74E4B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381</w:t>
            </w:r>
          </w:p>
        </w:tc>
        <w:tc>
          <w:tcPr>
            <w:tcW w:w="868" w:type="pct"/>
            <w:tcBorders>
              <w:top w:val="nil"/>
              <w:left w:val="nil"/>
              <w:bottom w:val="single" w:color="auto" w:sz="4" w:space="0"/>
              <w:right w:val="single" w:color="auto" w:sz="4" w:space="0"/>
            </w:tcBorders>
            <w:shd w:val="clear" w:color="auto" w:fill="auto"/>
            <w:vAlign w:val="center"/>
          </w:tcPr>
          <w:p w14:paraId="51F5F79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4BDD98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枢纽网约车各上客点供需预测算法</w:t>
            </w:r>
          </w:p>
        </w:tc>
        <w:tc>
          <w:tcPr>
            <w:tcW w:w="2229" w:type="pct"/>
            <w:tcBorders>
              <w:top w:val="nil"/>
              <w:left w:val="nil"/>
              <w:bottom w:val="single" w:color="auto" w:sz="4" w:space="0"/>
              <w:right w:val="single" w:color="auto" w:sz="4" w:space="0"/>
            </w:tcBorders>
            <w:shd w:val="clear" w:color="auto" w:fill="auto"/>
            <w:vAlign w:val="center"/>
          </w:tcPr>
          <w:p w14:paraId="31C917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根据网约车平台数据,进行上海火车站网约车各上客点供需预测及预警</w:t>
            </w:r>
          </w:p>
        </w:tc>
      </w:tr>
      <w:tr w14:paraId="3ED9606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3803D2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382</w:t>
            </w:r>
          </w:p>
        </w:tc>
        <w:tc>
          <w:tcPr>
            <w:tcW w:w="868" w:type="pct"/>
            <w:tcBorders>
              <w:top w:val="nil"/>
              <w:left w:val="nil"/>
              <w:bottom w:val="single" w:color="auto" w:sz="4" w:space="0"/>
              <w:right w:val="single" w:color="auto" w:sz="4" w:space="0"/>
            </w:tcBorders>
            <w:shd w:val="clear" w:color="auto" w:fill="auto"/>
            <w:vAlign w:val="center"/>
          </w:tcPr>
          <w:p w14:paraId="74B2CA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040C83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枢纽轨道交通供需预测算法</w:t>
            </w:r>
          </w:p>
        </w:tc>
        <w:tc>
          <w:tcPr>
            <w:tcW w:w="2229" w:type="pct"/>
            <w:tcBorders>
              <w:top w:val="nil"/>
              <w:left w:val="nil"/>
              <w:bottom w:val="single" w:color="auto" w:sz="4" w:space="0"/>
              <w:right w:val="single" w:color="auto" w:sz="4" w:space="0"/>
            </w:tcBorders>
            <w:shd w:val="clear" w:color="auto" w:fill="auto"/>
            <w:vAlign w:val="center"/>
          </w:tcPr>
          <w:p w14:paraId="6E92D65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根据申通地铁数据,进行上海火车站轨道交通供需预测及预警。</w:t>
            </w:r>
          </w:p>
        </w:tc>
      </w:tr>
      <w:tr w14:paraId="6E63741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BA15F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383</w:t>
            </w:r>
          </w:p>
        </w:tc>
        <w:tc>
          <w:tcPr>
            <w:tcW w:w="868" w:type="pct"/>
            <w:tcBorders>
              <w:top w:val="nil"/>
              <w:left w:val="nil"/>
              <w:bottom w:val="single" w:color="auto" w:sz="4" w:space="0"/>
              <w:right w:val="single" w:color="auto" w:sz="4" w:space="0"/>
            </w:tcBorders>
            <w:shd w:val="clear" w:color="auto" w:fill="auto"/>
            <w:vAlign w:val="center"/>
          </w:tcPr>
          <w:p w14:paraId="5CAC9E9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0756C2A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枢纽大客流预警模型</w:t>
            </w:r>
          </w:p>
        </w:tc>
        <w:tc>
          <w:tcPr>
            <w:tcW w:w="2229" w:type="pct"/>
            <w:tcBorders>
              <w:top w:val="nil"/>
              <w:left w:val="nil"/>
              <w:bottom w:val="single" w:color="auto" w:sz="4" w:space="0"/>
              <w:right w:val="single" w:color="auto" w:sz="4" w:space="0"/>
            </w:tcBorders>
            <w:shd w:val="clear" w:color="auto" w:fill="auto"/>
            <w:vAlign w:val="center"/>
          </w:tcPr>
          <w:p w14:paraId="103C633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基于神经网络模型,进行上海火车站到达大客流预警。</w:t>
            </w:r>
          </w:p>
        </w:tc>
      </w:tr>
      <w:tr w14:paraId="04D6FF1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5951B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384</w:t>
            </w:r>
          </w:p>
        </w:tc>
        <w:tc>
          <w:tcPr>
            <w:tcW w:w="868" w:type="pct"/>
            <w:tcBorders>
              <w:top w:val="nil"/>
              <w:left w:val="nil"/>
              <w:bottom w:val="single" w:color="auto" w:sz="4" w:space="0"/>
              <w:right w:val="single" w:color="auto" w:sz="4" w:space="0"/>
            </w:tcBorders>
            <w:shd w:val="clear" w:color="auto" w:fill="auto"/>
            <w:vAlign w:val="center"/>
          </w:tcPr>
          <w:p w14:paraId="50AA6B2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F4836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枢纽轨道交通运力调度建议模型</w:t>
            </w:r>
          </w:p>
        </w:tc>
        <w:tc>
          <w:tcPr>
            <w:tcW w:w="2229" w:type="pct"/>
            <w:tcBorders>
              <w:top w:val="nil"/>
              <w:left w:val="nil"/>
              <w:bottom w:val="single" w:color="auto" w:sz="4" w:space="0"/>
              <w:right w:val="single" w:color="auto" w:sz="4" w:space="0"/>
            </w:tcBorders>
            <w:shd w:val="clear" w:color="auto" w:fill="auto"/>
            <w:vAlign w:val="center"/>
          </w:tcPr>
          <w:p w14:paraId="6ECC290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基于运筹学理论建立上海火车站轨道交通运力调度数学模型,采用改进自适应遗传算法求解。</w:t>
            </w:r>
          </w:p>
        </w:tc>
      </w:tr>
      <w:tr w14:paraId="0EE0023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5A3723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385</w:t>
            </w:r>
          </w:p>
        </w:tc>
        <w:tc>
          <w:tcPr>
            <w:tcW w:w="868" w:type="pct"/>
            <w:tcBorders>
              <w:top w:val="nil"/>
              <w:left w:val="nil"/>
              <w:bottom w:val="single" w:color="auto" w:sz="4" w:space="0"/>
              <w:right w:val="single" w:color="auto" w:sz="4" w:space="0"/>
            </w:tcBorders>
            <w:shd w:val="clear" w:color="auto" w:fill="auto"/>
            <w:vAlign w:val="center"/>
          </w:tcPr>
          <w:p w14:paraId="6E3EBE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67A1B1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枢纽到达客流预测模型</w:t>
            </w:r>
          </w:p>
        </w:tc>
        <w:tc>
          <w:tcPr>
            <w:tcW w:w="2229" w:type="pct"/>
            <w:tcBorders>
              <w:top w:val="nil"/>
              <w:left w:val="nil"/>
              <w:bottom w:val="single" w:color="auto" w:sz="4" w:space="0"/>
              <w:right w:val="single" w:color="auto" w:sz="4" w:space="0"/>
            </w:tcBorders>
            <w:shd w:val="clear" w:color="auto" w:fill="auto"/>
            <w:vAlign w:val="center"/>
          </w:tcPr>
          <w:p w14:paraId="24B221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基于超参数优化算法和神经网络模型,进行上海</w:t>
            </w:r>
            <w:r>
              <w:rPr>
                <w:rFonts w:hint="eastAsia" w:cs="宋体" w:asciiTheme="majorEastAsia" w:hAnsiTheme="majorEastAsia" w:eastAsiaTheme="majorEastAsia"/>
                <w:color w:val="000000"/>
                <w:kern w:val="0"/>
                <w:sz w:val="21"/>
                <w:szCs w:val="21"/>
                <w:highlight w:val="none"/>
                <w:lang w:val="en-US" w:eastAsia="zh-CN"/>
              </w:rPr>
              <w:t>南</w:t>
            </w:r>
            <w:r>
              <w:rPr>
                <w:rFonts w:hint="eastAsia" w:cs="宋体" w:asciiTheme="majorEastAsia" w:hAnsiTheme="majorEastAsia" w:eastAsiaTheme="majorEastAsia"/>
                <w:color w:val="000000"/>
                <w:kern w:val="0"/>
                <w:sz w:val="21"/>
                <w:szCs w:val="21"/>
                <w:highlight w:val="none"/>
              </w:rPr>
              <w:t>站铁路到达客流预测。</w:t>
            </w:r>
          </w:p>
        </w:tc>
      </w:tr>
      <w:tr w14:paraId="2AF20AE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68D3A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386</w:t>
            </w:r>
          </w:p>
        </w:tc>
        <w:tc>
          <w:tcPr>
            <w:tcW w:w="868" w:type="pct"/>
            <w:tcBorders>
              <w:top w:val="nil"/>
              <w:left w:val="nil"/>
              <w:bottom w:val="single" w:color="auto" w:sz="4" w:space="0"/>
              <w:right w:val="single" w:color="auto" w:sz="4" w:space="0"/>
            </w:tcBorders>
            <w:shd w:val="clear" w:color="auto" w:fill="auto"/>
            <w:vAlign w:val="center"/>
          </w:tcPr>
          <w:p w14:paraId="563657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54892BE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枢纽大客流预警模型</w:t>
            </w:r>
          </w:p>
        </w:tc>
        <w:tc>
          <w:tcPr>
            <w:tcW w:w="2229" w:type="pct"/>
            <w:tcBorders>
              <w:top w:val="nil"/>
              <w:left w:val="nil"/>
              <w:bottom w:val="single" w:color="auto" w:sz="4" w:space="0"/>
              <w:right w:val="single" w:color="auto" w:sz="4" w:space="0"/>
            </w:tcBorders>
            <w:shd w:val="clear" w:color="auto" w:fill="auto"/>
            <w:vAlign w:val="center"/>
          </w:tcPr>
          <w:p w14:paraId="29CB028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基于神经网络模型,进行上海</w:t>
            </w:r>
            <w:r>
              <w:rPr>
                <w:rFonts w:hint="eastAsia" w:cs="宋体" w:asciiTheme="majorEastAsia" w:hAnsiTheme="majorEastAsia" w:eastAsiaTheme="majorEastAsia"/>
                <w:color w:val="000000"/>
                <w:kern w:val="0"/>
                <w:sz w:val="21"/>
                <w:szCs w:val="21"/>
                <w:highlight w:val="none"/>
                <w:lang w:val="en-US" w:eastAsia="zh-CN"/>
              </w:rPr>
              <w:t>南</w:t>
            </w:r>
            <w:r>
              <w:rPr>
                <w:rFonts w:hint="eastAsia" w:cs="宋体" w:asciiTheme="majorEastAsia" w:hAnsiTheme="majorEastAsia" w:eastAsiaTheme="majorEastAsia"/>
                <w:color w:val="000000"/>
                <w:kern w:val="0"/>
                <w:sz w:val="21"/>
                <w:szCs w:val="21"/>
                <w:highlight w:val="none"/>
              </w:rPr>
              <w:t>站到达大客流预警。</w:t>
            </w:r>
          </w:p>
        </w:tc>
      </w:tr>
      <w:tr w14:paraId="0768468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20AEA6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387</w:t>
            </w:r>
          </w:p>
        </w:tc>
        <w:tc>
          <w:tcPr>
            <w:tcW w:w="868" w:type="pct"/>
            <w:tcBorders>
              <w:top w:val="nil"/>
              <w:left w:val="nil"/>
              <w:bottom w:val="single" w:color="auto" w:sz="4" w:space="0"/>
              <w:right w:val="single" w:color="auto" w:sz="4" w:space="0"/>
            </w:tcBorders>
            <w:shd w:val="clear" w:color="auto" w:fill="auto"/>
            <w:vAlign w:val="center"/>
          </w:tcPr>
          <w:p w14:paraId="794DC4B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1BD4E6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枢纽轨道交通供需预测算法</w:t>
            </w:r>
          </w:p>
        </w:tc>
        <w:tc>
          <w:tcPr>
            <w:tcW w:w="2229" w:type="pct"/>
            <w:tcBorders>
              <w:top w:val="nil"/>
              <w:left w:val="nil"/>
              <w:bottom w:val="single" w:color="auto" w:sz="4" w:space="0"/>
              <w:right w:val="single" w:color="auto" w:sz="4" w:space="0"/>
            </w:tcBorders>
            <w:shd w:val="clear" w:color="auto" w:fill="auto"/>
            <w:vAlign w:val="center"/>
          </w:tcPr>
          <w:p w14:paraId="77D454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根据申通地铁数据,进行上海</w:t>
            </w:r>
            <w:r>
              <w:rPr>
                <w:rFonts w:hint="eastAsia" w:cs="宋体" w:asciiTheme="majorEastAsia" w:hAnsiTheme="majorEastAsia" w:eastAsiaTheme="majorEastAsia"/>
                <w:color w:val="000000"/>
                <w:kern w:val="0"/>
                <w:sz w:val="21"/>
                <w:szCs w:val="21"/>
                <w:highlight w:val="none"/>
                <w:lang w:val="en-US" w:eastAsia="zh-CN"/>
              </w:rPr>
              <w:t>南</w:t>
            </w:r>
            <w:r>
              <w:rPr>
                <w:rFonts w:hint="eastAsia" w:cs="宋体" w:asciiTheme="majorEastAsia" w:hAnsiTheme="majorEastAsia" w:eastAsiaTheme="majorEastAsia"/>
                <w:color w:val="000000"/>
                <w:kern w:val="0"/>
                <w:sz w:val="21"/>
                <w:szCs w:val="21"/>
                <w:highlight w:val="none"/>
              </w:rPr>
              <w:t>站轨道交通供需预测及预警。</w:t>
            </w:r>
          </w:p>
        </w:tc>
      </w:tr>
      <w:tr w14:paraId="0B86891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816D8F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388</w:t>
            </w:r>
          </w:p>
        </w:tc>
        <w:tc>
          <w:tcPr>
            <w:tcW w:w="868" w:type="pct"/>
            <w:tcBorders>
              <w:top w:val="nil"/>
              <w:left w:val="nil"/>
              <w:bottom w:val="single" w:color="auto" w:sz="4" w:space="0"/>
              <w:right w:val="single" w:color="auto" w:sz="4" w:space="0"/>
            </w:tcBorders>
            <w:shd w:val="clear" w:color="auto" w:fill="auto"/>
            <w:vAlign w:val="center"/>
          </w:tcPr>
          <w:p w14:paraId="6EA00A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04F4AD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枢纽轨道交通运力调度建议模型</w:t>
            </w:r>
          </w:p>
        </w:tc>
        <w:tc>
          <w:tcPr>
            <w:tcW w:w="2229" w:type="pct"/>
            <w:tcBorders>
              <w:top w:val="nil"/>
              <w:left w:val="nil"/>
              <w:bottom w:val="single" w:color="auto" w:sz="4" w:space="0"/>
              <w:right w:val="single" w:color="auto" w:sz="4" w:space="0"/>
            </w:tcBorders>
            <w:shd w:val="clear" w:color="auto" w:fill="auto"/>
            <w:vAlign w:val="center"/>
          </w:tcPr>
          <w:p w14:paraId="7D3E7A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基于运筹学理论建立上海</w:t>
            </w:r>
            <w:r>
              <w:rPr>
                <w:rFonts w:hint="eastAsia" w:cs="宋体" w:asciiTheme="majorEastAsia" w:hAnsiTheme="majorEastAsia" w:eastAsiaTheme="majorEastAsia"/>
                <w:color w:val="000000"/>
                <w:kern w:val="0"/>
                <w:sz w:val="21"/>
                <w:szCs w:val="21"/>
                <w:highlight w:val="none"/>
                <w:lang w:val="en-US" w:eastAsia="zh-CN"/>
              </w:rPr>
              <w:t>南</w:t>
            </w:r>
            <w:r>
              <w:rPr>
                <w:rFonts w:hint="eastAsia" w:cs="宋体" w:asciiTheme="majorEastAsia" w:hAnsiTheme="majorEastAsia" w:eastAsiaTheme="majorEastAsia"/>
                <w:color w:val="000000"/>
                <w:kern w:val="0"/>
                <w:sz w:val="21"/>
                <w:szCs w:val="21"/>
                <w:highlight w:val="none"/>
              </w:rPr>
              <w:t>站轨道交通运力调度数学模型,采用改进自适应遗传算法求解。</w:t>
            </w:r>
          </w:p>
        </w:tc>
      </w:tr>
      <w:tr w14:paraId="219180B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F5050E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389</w:t>
            </w:r>
          </w:p>
        </w:tc>
        <w:tc>
          <w:tcPr>
            <w:tcW w:w="868" w:type="pct"/>
            <w:tcBorders>
              <w:top w:val="nil"/>
              <w:left w:val="nil"/>
              <w:bottom w:val="single" w:color="auto" w:sz="4" w:space="0"/>
              <w:right w:val="single" w:color="auto" w:sz="4" w:space="0"/>
            </w:tcBorders>
            <w:shd w:val="clear" w:color="auto" w:fill="auto"/>
            <w:vAlign w:val="center"/>
          </w:tcPr>
          <w:p w14:paraId="44119F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6A4BAB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枢纽到达客流预测模型</w:t>
            </w:r>
          </w:p>
        </w:tc>
        <w:tc>
          <w:tcPr>
            <w:tcW w:w="2229" w:type="pct"/>
            <w:tcBorders>
              <w:top w:val="nil"/>
              <w:left w:val="nil"/>
              <w:bottom w:val="single" w:color="auto" w:sz="4" w:space="0"/>
              <w:right w:val="single" w:color="auto" w:sz="4" w:space="0"/>
            </w:tcBorders>
            <w:shd w:val="clear" w:color="auto" w:fill="auto"/>
            <w:vAlign w:val="center"/>
          </w:tcPr>
          <w:p w14:paraId="57ECF2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基于超参数优化算法和神经网络模型,进行虹桥机场到达客流预测。</w:t>
            </w:r>
          </w:p>
        </w:tc>
      </w:tr>
      <w:tr w14:paraId="7DCDC7E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00B83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390</w:t>
            </w:r>
          </w:p>
        </w:tc>
        <w:tc>
          <w:tcPr>
            <w:tcW w:w="868" w:type="pct"/>
            <w:tcBorders>
              <w:top w:val="nil"/>
              <w:left w:val="nil"/>
              <w:bottom w:val="single" w:color="auto" w:sz="4" w:space="0"/>
              <w:right w:val="single" w:color="auto" w:sz="4" w:space="0"/>
            </w:tcBorders>
            <w:shd w:val="clear" w:color="auto" w:fill="auto"/>
            <w:vAlign w:val="center"/>
          </w:tcPr>
          <w:p w14:paraId="64ADA26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314E2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枢纽大客流预警模型</w:t>
            </w:r>
          </w:p>
        </w:tc>
        <w:tc>
          <w:tcPr>
            <w:tcW w:w="2229" w:type="pct"/>
            <w:tcBorders>
              <w:top w:val="nil"/>
              <w:left w:val="nil"/>
              <w:bottom w:val="single" w:color="auto" w:sz="4" w:space="0"/>
              <w:right w:val="single" w:color="auto" w:sz="4" w:space="0"/>
            </w:tcBorders>
            <w:shd w:val="clear" w:color="auto" w:fill="auto"/>
            <w:vAlign w:val="center"/>
          </w:tcPr>
          <w:p w14:paraId="030F0C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基于神经网络模型,进行虹桥机场到达大客流预警。</w:t>
            </w:r>
          </w:p>
        </w:tc>
      </w:tr>
      <w:tr w14:paraId="0B68B2A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7C5970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391</w:t>
            </w:r>
          </w:p>
        </w:tc>
        <w:tc>
          <w:tcPr>
            <w:tcW w:w="868" w:type="pct"/>
            <w:tcBorders>
              <w:top w:val="nil"/>
              <w:left w:val="nil"/>
              <w:bottom w:val="single" w:color="auto" w:sz="4" w:space="0"/>
              <w:right w:val="single" w:color="auto" w:sz="4" w:space="0"/>
            </w:tcBorders>
            <w:shd w:val="clear" w:color="auto" w:fill="auto"/>
            <w:vAlign w:val="center"/>
          </w:tcPr>
          <w:p w14:paraId="32E8E16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BACBE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枢纽轨道交通供需预测算法</w:t>
            </w:r>
          </w:p>
        </w:tc>
        <w:tc>
          <w:tcPr>
            <w:tcW w:w="2229" w:type="pct"/>
            <w:tcBorders>
              <w:top w:val="nil"/>
              <w:left w:val="nil"/>
              <w:bottom w:val="single" w:color="auto" w:sz="4" w:space="0"/>
              <w:right w:val="single" w:color="auto" w:sz="4" w:space="0"/>
            </w:tcBorders>
            <w:shd w:val="clear" w:color="auto" w:fill="auto"/>
            <w:vAlign w:val="center"/>
          </w:tcPr>
          <w:p w14:paraId="3C7F36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根据申通地铁数据,进行虹桥机场轨道交通供需预测及预警。</w:t>
            </w:r>
          </w:p>
        </w:tc>
      </w:tr>
      <w:tr w14:paraId="4BAD648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1EA70A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392</w:t>
            </w:r>
          </w:p>
        </w:tc>
        <w:tc>
          <w:tcPr>
            <w:tcW w:w="868" w:type="pct"/>
            <w:tcBorders>
              <w:top w:val="nil"/>
              <w:left w:val="nil"/>
              <w:bottom w:val="single" w:color="auto" w:sz="4" w:space="0"/>
              <w:right w:val="single" w:color="auto" w:sz="4" w:space="0"/>
            </w:tcBorders>
            <w:shd w:val="clear" w:color="auto" w:fill="auto"/>
            <w:vAlign w:val="center"/>
          </w:tcPr>
          <w:p w14:paraId="4DBC54F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28A8974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枢纽轨道交通运力调度建议模型</w:t>
            </w:r>
          </w:p>
        </w:tc>
        <w:tc>
          <w:tcPr>
            <w:tcW w:w="2229" w:type="pct"/>
            <w:tcBorders>
              <w:top w:val="nil"/>
              <w:left w:val="nil"/>
              <w:bottom w:val="single" w:color="auto" w:sz="4" w:space="0"/>
              <w:right w:val="single" w:color="auto" w:sz="4" w:space="0"/>
            </w:tcBorders>
            <w:shd w:val="clear" w:color="auto" w:fill="auto"/>
            <w:vAlign w:val="center"/>
          </w:tcPr>
          <w:p w14:paraId="0FBEA60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基于运筹学理论建立虹桥机场轨道交通运力调度数学模型,采用改进自适应遗传算法求解。</w:t>
            </w:r>
          </w:p>
        </w:tc>
      </w:tr>
      <w:tr w14:paraId="5A51B19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B10A6A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393</w:t>
            </w:r>
          </w:p>
        </w:tc>
        <w:tc>
          <w:tcPr>
            <w:tcW w:w="868" w:type="pct"/>
            <w:tcBorders>
              <w:top w:val="nil"/>
              <w:left w:val="nil"/>
              <w:bottom w:val="single" w:color="auto" w:sz="4" w:space="0"/>
              <w:right w:val="single" w:color="auto" w:sz="4" w:space="0"/>
            </w:tcBorders>
            <w:shd w:val="clear" w:color="auto" w:fill="auto"/>
            <w:vAlign w:val="center"/>
          </w:tcPr>
          <w:p w14:paraId="52D795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41D639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枢纽到达客流预测模型</w:t>
            </w:r>
          </w:p>
        </w:tc>
        <w:tc>
          <w:tcPr>
            <w:tcW w:w="2229" w:type="pct"/>
            <w:tcBorders>
              <w:top w:val="nil"/>
              <w:left w:val="nil"/>
              <w:bottom w:val="single" w:color="auto" w:sz="4" w:space="0"/>
              <w:right w:val="single" w:color="auto" w:sz="4" w:space="0"/>
            </w:tcBorders>
            <w:shd w:val="clear" w:color="auto" w:fill="auto"/>
            <w:vAlign w:val="center"/>
          </w:tcPr>
          <w:p w14:paraId="27C06A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基于超参数优化算法和神经网络模型,进行浦东机场到达客流预测。</w:t>
            </w:r>
          </w:p>
        </w:tc>
      </w:tr>
      <w:tr w14:paraId="2B250E9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0EFDEA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394</w:t>
            </w:r>
          </w:p>
        </w:tc>
        <w:tc>
          <w:tcPr>
            <w:tcW w:w="868" w:type="pct"/>
            <w:tcBorders>
              <w:top w:val="nil"/>
              <w:left w:val="nil"/>
              <w:bottom w:val="single" w:color="auto" w:sz="4" w:space="0"/>
              <w:right w:val="single" w:color="auto" w:sz="4" w:space="0"/>
            </w:tcBorders>
            <w:shd w:val="clear" w:color="auto" w:fill="auto"/>
            <w:vAlign w:val="center"/>
          </w:tcPr>
          <w:p w14:paraId="0919DD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3A11DA6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枢纽大客流预警模型</w:t>
            </w:r>
          </w:p>
        </w:tc>
        <w:tc>
          <w:tcPr>
            <w:tcW w:w="2229" w:type="pct"/>
            <w:tcBorders>
              <w:top w:val="nil"/>
              <w:left w:val="nil"/>
              <w:bottom w:val="single" w:color="auto" w:sz="4" w:space="0"/>
              <w:right w:val="single" w:color="auto" w:sz="4" w:space="0"/>
            </w:tcBorders>
            <w:shd w:val="clear" w:color="auto" w:fill="auto"/>
            <w:vAlign w:val="center"/>
          </w:tcPr>
          <w:p w14:paraId="35D9BFB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基于神经网络模型,进行浦东机场到达大客流预警。</w:t>
            </w:r>
          </w:p>
        </w:tc>
      </w:tr>
      <w:tr w14:paraId="1DE7B3F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33FFC9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395</w:t>
            </w:r>
          </w:p>
        </w:tc>
        <w:tc>
          <w:tcPr>
            <w:tcW w:w="868" w:type="pct"/>
            <w:tcBorders>
              <w:top w:val="nil"/>
              <w:left w:val="nil"/>
              <w:bottom w:val="single" w:color="auto" w:sz="4" w:space="0"/>
              <w:right w:val="single" w:color="auto" w:sz="4" w:space="0"/>
            </w:tcBorders>
            <w:shd w:val="clear" w:color="auto" w:fill="auto"/>
            <w:vAlign w:val="center"/>
          </w:tcPr>
          <w:p w14:paraId="7BADE6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41BC4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浦东机场可研判模块支撑算法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枢纽轨道交通供需预测算法</w:t>
            </w:r>
          </w:p>
        </w:tc>
        <w:tc>
          <w:tcPr>
            <w:tcW w:w="2229" w:type="pct"/>
            <w:tcBorders>
              <w:top w:val="nil"/>
              <w:left w:val="nil"/>
              <w:bottom w:val="single" w:color="auto" w:sz="4" w:space="0"/>
              <w:right w:val="single" w:color="auto" w:sz="4" w:space="0"/>
            </w:tcBorders>
            <w:shd w:val="clear" w:color="auto" w:fill="auto"/>
            <w:vAlign w:val="center"/>
          </w:tcPr>
          <w:p w14:paraId="26B5334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根据申通地铁数据,进行浦东机场轨道交通供需预测及预警。</w:t>
            </w:r>
          </w:p>
        </w:tc>
      </w:tr>
      <w:tr w14:paraId="3A5ECC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BDC244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396</w:t>
            </w:r>
          </w:p>
        </w:tc>
        <w:tc>
          <w:tcPr>
            <w:tcW w:w="868" w:type="pct"/>
            <w:tcBorders>
              <w:top w:val="nil"/>
              <w:left w:val="nil"/>
              <w:bottom w:val="single" w:color="auto" w:sz="4" w:space="0"/>
              <w:right w:val="single" w:color="auto" w:sz="4" w:space="0"/>
            </w:tcBorders>
            <w:shd w:val="clear" w:color="auto" w:fill="auto"/>
            <w:vAlign w:val="center"/>
          </w:tcPr>
          <w:p w14:paraId="72D51AF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重要交通枢纽辅助决策算法管理模块</w:t>
            </w:r>
          </w:p>
        </w:tc>
        <w:tc>
          <w:tcPr>
            <w:tcW w:w="1527" w:type="pct"/>
            <w:tcBorders>
              <w:top w:val="nil"/>
              <w:left w:val="nil"/>
              <w:bottom w:val="single" w:color="auto" w:sz="4" w:space="0"/>
              <w:right w:val="single" w:color="auto" w:sz="4" w:space="0"/>
            </w:tcBorders>
            <w:shd w:val="clear" w:color="auto" w:fill="auto"/>
            <w:vAlign w:val="center"/>
          </w:tcPr>
          <w:p w14:paraId="1DB55A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浦东机场可指挥模块支撑算法</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枢纽轨道交通运力调度建议模型</w:t>
            </w:r>
          </w:p>
        </w:tc>
        <w:tc>
          <w:tcPr>
            <w:tcW w:w="2229" w:type="pct"/>
            <w:tcBorders>
              <w:top w:val="nil"/>
              <w:left w:val="nil"/>
              <w:bottom w:val="single" w:color="auto" w:sz="4" w:space="0"/>
              <w:right w:val="single" w:color="auto" w:sz="4" w:space="0"/>
            </w:tcBorders>
            <w:shd w:val="clear" w:color="auto" w:fill="auto"/>
            <w:vAlign w:val="center"/>
          </w:tcPr>
          <w:p w14:paraId="2B6E5CF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基于运筹学理论建立浦东机场轨道交通运力调度数学模型,采用改进自适应遗传算法求解。</w:t>
            </w:r>
          </w:p>
        </w:tc>
      </w:tr>
      <w:tr w14:paraId="083FE46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024AF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397</w:t>
            </w:r>
          </w:p>
        </w:tc>
        <w:tc>
          <w:tcPr>
            <w:tcW w:w="868" w:type="pct"/>
            <w:tcBorders>
              <w:top w:val="nil"/>
              <w:left w:val="nil"/>
              <w:bottom w:val="single" w:color="auto" w:sz="4" w:space="0"/>
              <w:right w:val="single" w:color="auto" w:sz="4" w:space="0"/>
            </w:tcBorders>
            <w:shd w:val="clear" w:color="auto" w:fill="auto"/>
            <w:vAlign w:val="center"/>
          </w:tcPr>
          <w:p w14:paraId="693B1BD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747EBE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供给侧</w:t>
            </w:r>
          </w:p>
        </w:tc>
        <w:tc>
          <w:tcPr>
            <w:tcW w:w="2229" w:type="pct"/>
            <w:tcBorders>
              <w:top w:val="nil"/>
              <w:left w:val="nil"/>
              <w:bottom w:val="single" w:color="auto" w:sz="4" w:space="0"/>
              <w:right w:val="single" w:color="auto" w:sz="4" w:space="0"/>
            </w:tcBorders>
            <w:shd w:val="clear" w:color="auto" w:fill="auto"/>
            <w:vAlign w:val="center"/>
          </w:tcPr>
          <w:p w14:paraId="0577427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虹桥火车站供给侧建模范围包括从出站口到各疏散方式上客点的重要通道和区域</w:t>
            </w:r>
          </w:p>
        </w:tc>
      </w:tr>
      <w:tr w14:paraId="43FBB2E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7176F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398</w:t>
            </w:r>
          </w:p>
        </w:tc>
        <w:tc>
          <w:tcPr>
            <w:tcW w:w="868" w:type="pct"/>
            <w:tcBorders>
              <w:top w:val="nil"/>
              <w:left w:val="nil"/>
              <w:bottom w:val="single" w:color="auto" w:sz="4" w:space="0"/>
              <w:right w:val="single" w:color="auto" w:sz="4" w:space="0"/>
            </w:tcBorders>
            <w:shd w:val="clear" w:color="auto" w:fill="auto"/>
            <w:vAlign w:val="center"/>
          </w:tcPr>
          <w:p w14:paraId="275D2F0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74293C6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轨道交通接驳建模</w:t>
            </w:r>
          </w:p>
        </w:tc>
        <w:tc>
          <w:tcPr>
            <w:tcW w:w="2229" w:type="pct"/>
            <w:tcBorders>
              <w:top w:val="nil"/>
              <w:left w:val="nil"/>
              <w:bottom w:val="single" w:color="auto" w:sz="4" w:space="0"/>
              <w:right w:val="single" w:color="auto" w:sz="4" w:space="0"/>
            </w:tcBorders>
            <w:shd w:val="clear" w:color="auto" w:fill="auto"/>
            <w:vAlign w:val="center"/>
          </w:tcPr>
          <w:p w14:paraId="702D883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构建虹桥火车站轨道交通接驳仿真模型</w:t>
            </w:r>
          </w:p>
        </w:tc>
      </w:tr>
      <w:tr w14:paraId="67F5210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5C353D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399</w:t>
            </w:r>
          </w:p>
        </w:tc>
        <w:tc>
          <w:tcPr>
            <w:tcW w:w="868" w:type="pct"/>
            <w:tcBorders>
              <w:top w:val="nil"/>
              <w:left w:val="nil"/>
              <w:bottom w:val="single" w:color="auto" w:sz="4" w:space="0"/>
              <w:right w:val="single" w:color="auto" w:sz="4" w:space="0"/>
            </w:tcBorders>
            <w:shd w:val="clear" w:color="auto" w:fill="auto"/>
            <w:vAlign w:val="center"/>
          </w:tcPr>
          <w:p w14:paraId="51CE80F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553AE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轨道交通参数交互</w:t>
            </w:r>
          </w:p>
        </w:tc>
        <w:tc>
          <w:tcPr>
            <w:tcW w:w="2229" w:type="pct"/>
            <w:tcBorders>
              <w:top w:val="nil"/>
              <w:left w:val="nil"/>
              <w:bottom w:val="single" w:color="auto" w:sz="4" w:space="0"/>
              <w:right w:val="single" w:color="auto" w:sz="4" w:space="0"/>
            </w:tcBorders>
            <w:shd w:val="clear" w:color="auto" w:fill="auto"/>
            <w:vAlign w:val="center"/>
          </w:tcPr>
          <w:p w14:paraId="21359F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构建虹桥火车站仿真模型支持列车到达仿真、人车交互参数交互。</w:t>
            </w:r>
          </w:p>
        </w:tc>
      </w:tr>
      <w:tr w14:paraId="0C4F907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B51111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400</w:t>
            </w:r>
          </w:p>
        </w:tc>
        <w:tc>
          <w:tcPr>
            <w:tcW w:w="868" w:type="pct"/>
            <w:tcBorders>
              <w:top w:val="nil"/>
              <w:left w:val="nil"/>
              <w:bottom w:val="single" w:color="auto" w:sz="4" w:space="0"/>
              <w:right w:val="single" w:color="auto" w:sz="4" w:space="0"/>
            </w:tcBorders>
            <w:shd w:val="clear" w:color="auto" w:fill="auto"/>
            <w:vAlign w:val="center"/>
          </w:tcPr>
          <w:p w14:paraId="78DA9C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30287C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公交接驳建模</w:t>
            </w:r>
          </w:p>
        </w:tc>
        <w:tc>
          <w:tcPr>
            <w:tcW w:w="2229" w:type="pct"/>
            <w:tcBorders>
              <w:top w:val="nil"/>
              <w:left w:val="nil"/>
              <w:bottom w:val="single" w:color="auto" w:sz="4" w:space="0"/>
              <w:right w:val="single" w:color="auto" w:sz="4" w:space="0"/>
            </w:tcBorders>
            <w:shd w:val="clear" w:color="auto" w:fill="auto"/>
            <w:vAlign w:val="center"/>
          </w:tcPr>
          <w:p w14:paraId="3A019E2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构建虹桥火车站公交接驳逻辑流程仿真模型</w:t>
            </w:r>
          </w:p>
        </w:tc>
      </w:tr>
      <w:tr w14:paraId="49D0CC7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34C70F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401</w:t>
            </w:r>
          </w:p>
        </w:tc>
        <w:tc>
          <w:tcPr>
            <w:tcW w:w="868" w:type="pct"/>
            <w:tcBorders>
              <w:top w:val="nil"/>
              <w:left w:val="nil"/>
              <w:bottom w:val="single" w:color="auto" w:sz="4" w:space="0"/>
              <w:right w:val="single" w:color="auto" w:sz="4" w:space="0"/>
            </w:tcBorders>
            <w:shd w:val="clear" w:color="auto" w:fill="auto"/>
            <w:vAlign w:val="center"/>
          </w:tcPr>
          <w:p w14:paraId="40A80B0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3F044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公交参数交互</w:t>
            </w:r>
          </w:p>
        </w:tc>
        <w:tc>
          <w:tcPr>
            <w:tcW w:w="2229" w:type="pct"/>
            <w:tcBorders>
              <w:top w:val="nil"/>
              <w:left w:val="nil"/>
              <w:bottom w:val="single" w:color="auto" w:sz="4" w:space="0"/>
              <w:right w:val="single" w:color="auto" w:sz="4" w:space="0"/>
            </w:tcBorders>
            <w:shd w:val="clear" w:color="auto" w:fill="auto"/>
            <w:vAlign w:val="center"/>
          </w:tcPr>
          <w:p w14:paraId="6C029A6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支持公交车收发车计划、人车交互参数交互。</w:t>
            </w:r>
          </w:p>
        </w:tc>
      </w:tr>
      <w:tr w14:paraId="4DC990F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D4D06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402</w:t>
            </w:r>
          </w:p>
        </w:tc>
        <w:tc>
          <w:tcPr>
            <w:tcW w:w="868" w:type="pct"/>
            <w:tcBorders>
              <w:top w:val="nil"/>
              <w:left w:val="nil"/>
              <w:bottom w:val="single" w:color="auto" w:sz="4" w:space="0"/>
              <w:right w:val="single" w:color="auto" w:sz="4" w:space="0"/>
            </w:tcBorders>
            <w:shd w:val="clear" w:color="auto" w:fill="auto"/>
            <w:vAlign w:val="center"/>
          </w:tcPr>
          <w:p w14:paraId="3A5A9A3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1671478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出租车接驳建模</w:t>
            </w:r>
          </w:p>
        </w:tc>
        <w:tc>
          <w:tcPr>
            <w:tcW w:w="2229" w:type="pct"/>
            <w:tcBorders>
              <w:top w:val="nil"/>
              <w:left w:val="nil"/>
              <w:bottom w:val="single" w:color="auto" w:sz="4" w:space="0"/>
              <w:right w:val="single" w:color="auto" w:sz="4" w:space="0"/>
            </w:tcBorders>
            <w:shd w:val="clear" w:color="auto" w:fill="auto"/>
            <w:vAlign w:val="center"/>
          </w:tcPr>
          <w:p w14:paraId="0BCA77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构建虹桥火车站出租车蓄车和接客的逻辑流程模型</w:t>
            </w:r>
          </w:p>
        </w:tc>
      </w:tr>
      <w:tr w14:paraId="2A9CCE8A">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8234D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403</w:t>
            </w:r>
          </w:p>
        </w:tc>
        <w:tc>
          <w:tcPr>
            <w:tcW w:w="868" w:type="pct"/>
            <w:tcBorders>
              <w:top w:val="nil"/>
              <w:left w:val="nil"/>
              <w:bottom w:val="single" w:color="auto" w:sz="4" w:space="0"/>
              <w:right w:val="single" w:color="auto" w:sz="4" w:space="0"/>
            </w:tcBorders>
            <w:shd w:val="clear" w:color="auto" w:fill="auto"/>
            <w:vAlign w:val="center"/>
          </w:tcPr>
          <w:p w14:paraId="3D8B73C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7E05CC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出租车参数交互</w:t>
            </w:r>
          </w:p>
        </w:tc>
        <w:tc>
          <w:tcPr>
            <w:tcW w:w="2229" w:type="pct"/>
            <w:tcBorders>
              <w:top w:val="nil"/>
              <w:left w:val="nil"/>
              <w:bottom w:val="single" w:color="auto" w:sz="4" w:space="0"/>
              <w:right w:val="single" w:color="auto" w:sz="4" w:space="0"/>
            </w:tcBorders>
            <w:shd w:val="clear" w:color="auto" w:fill="auto"/>
            <w:vAlign w:val="center"/>
          </w:tcPr>
          <w:p w14:paraId="166510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支持出租车接驳道路交通仿真参数交互</w:t>
            </w:r>
          </w:p>
        </w:tc>
      </w:tr>
      <w:tr w14:paraId="5B5BE8C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B8190D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404</w:t>
            </w:r>
          </w:p>
        </w:tc>
        <w:tc>
          <w:tcPr>
            <w:tcW w:w="868" w:type="pct"/>
            <w:tcBorders>
              <w:top w:val="nil"/>
              <w:left w:val="nil"/>
              <w:bottom w:val="single" w:color="auto" w:sz="4" w:space="0"/>
              <w:right w:val="single" w:color="auto" w:sz="4" w:space="0"/>
            </w:tcBorders>
            <w:shd w:val="clear" w:color="auto" w:fill="auto"/>
            <w:vAlign w:val="center"/>
          </w:tcPr>
          <w:p w14:paraId="0AB0900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212A1B1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网约车接驳建模</w:t>
            </w:r>
          </w:p>
        </w:tc>
        <w:tc>
          <w:tcPr>
            <w:tcW w:w="2229" w:type="pct"/>
            <w:tcBorders>
              <w:top w:val="nil"/>
              <w:left w:val="nil"/>
              <w:bottom w:val="single" w:color="auto" w:sz="4" w:space="0"/>
              <w:right w:val="single" w:color="auto" w:sz="4" w:space="0"/>
            </w:tcBorders>
            <w:shd w:val="clear" w:color="auto" w:fill="auto"/>
            <w:vAlign w:val="center"/>
          </w:tcPr>
          <w:p w14:paraId="5349A14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构建虹桥火车站网约车接驳仿真模型</w:t>
            </w:r>
          </w:p>
        </w:tc>
      </w:tr>
      <w:tr w14:paraId="343A9BE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123CEF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405</w:t>
            </w:r>
          </w:p>
        </w:tc>
        <w:tc>
          <w:tcPr>
            <w:tcW w:w="868" w:type="pct"/>
            <w:tcBorders>
              <w:top w:val="nil"/>
              <w:left w:val="nil"/>
              <w:bottom w:val="single" w:color="auto" w:sz="4" w:space="0"/>
              <w:right w:val="single" w:color="auto" w:sz="4" w:space="0"/>
            </w:tcBorders>
            <w:shd w:val="clear" w:color="auto" w:fill="auto"/>
            <w:vAlign w:val="center"/>
          </w:tcPr>
          <w:p w14:paraId="513A3B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561547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网约车参数交互</w:t>
            </w:r>
          </w:p>
        </w:tc>
        <w:tc>
          <w:tcPr>
            <w:tcW w:w="2229" w:type="pct"/>
            <w:tcBorders>
              <w:top w:val="nil"/>
              <w:left w:val="nil"/>
              <w:bottom w:val="single" w:color="auto" w:sz="4" w:space="0"/>
              <w:right w:val="single" w:color="auto" w:sz="4" w:space="0"/>
            </w:tcBorders>
            <w:shd w:val="clear" w:color="auto" w:fill="auto"/>
            <w:vAlign w:val="center"/>
          </w:tcPr>
          <w:p w14:paraId="4E36E1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支持网约车接驳道路交通仿真参数交互</w:t>
            </w:r>
          </w:p>
        </w:tc>
      </w:tr>
      <w:tr w14:paraId="154CD6D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66257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406</w:t>
            </w:r>
          </w:p>
        </w:tc>
        <w:tc>
          <w:tcPr>
            <w:tcW w:w="868" w:type="pct"/>
            <w:tcBorders>
              <w:top w:val="nil"/>
              <w:left w:val="nil"/>
              <w:bottom w:val="single" w:color="auto" w:sz="4" w:space="0"/>
              <w:right w:val="single" w:color="auto" w:sz="4" w:space="0"/>
            </w:tcBorders>
            <w:shd w:val="clear" w:color="auto" w:fill="auto"/>
            <w:vAlign w:val="center"/>
          </w:tcPr>
          <w:p w14:paraId="763D30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6CA7818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停车场接驳建模</w:t>
            </w:r>
          </w:p>
        </w:tc>
        <w:tc>
          <w:tcPr>
            <w:tcW w:w="2229" w:type="pct"/>
            <w:tcBorders>
              <w:top w:val="nil"/>
              <w:left w:val="nil"/>
              <w:bottom w:val="single" w:color="auto" w:sz="4" w:space="0"/>
              <w:right w:val="single" w:color="auto" w:sz="4" w:space="0"/>
            </w:tcBorders>
            <w:shd w:val="clear" w:color="auto" w:fill="auto"/>
            <w:vAlign w:val="center"/>
          </w:tcPr>
          <w:p w14:paraId="4A46B4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搭建虹桥火车站停车场接驳的逻辑流程</w:t>
            </w:r>
          </w:p>
        </w:tc>
      </w:tr>
      <w:tr w14:paraId="75A320C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0DD0E4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407</w:t>
            </w:r>
          </w:p>
        </w:tc>
        <w:tc>
          <w:tcPr>
            <w:tcW w:w="868" w:type="pct"/>
            <w:tcBorders>
              <w:top w:val="nil"/>
              <w:left w:val="nil"/>
              <w:bottom w:val="single" w:color="auto" w:sz="4" w:space="0"/>
              <w:right w:val="single" w:color="auto" w:sz="4" w:space="0"/>
            </w:tcBorders>
            <w:shd w:val="clear" w:color="auto" w:fill="auto"/>
            <w:vAlign w:val="center"/>
          </w:tcPr>
          <w:p w14:paraId="702955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7459EC1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虹桥火车站仿真模型构建</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需求侧</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停车场参数交互</w:t>
            </w:r>
          </w:p>
        </w:tc>
        <w:tc>
          <w:tcPr>
            <w:tcW w:w="2229" w:type="pct"/>
            <w:tcBorders>
              <w:top w:val="nil"/>
              <w:left w:val="nil"/>
              <w:bottom w:val="single" w:color="auto" w:sz="4" w:space="0"/>
              <w:right w:val="single" w:color="auto" w:sz="4" w:space="0"/>
            </w:tcBorders>
            <w:shd w:val="clear" w:color="auto" w:fill="auto"/>
            <w:vAlign w:val="center"/>
          </w:tcPr>
          <w:p w14:paraId="7A18B3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支持私家车车出入口开设和关闭及功能转化等参数交互仿真</w:t>
            </w:r>
          </w:p>
        </w:tc>
      </w:tr>
      <w:tr w14:paraId="1C7E087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ECB80F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408</w:t>
            </w:r>
          </w:p>
        </w:tc>
        <w:tc>
          <w:tcPr>
            <w:tcW w:w="868" w:type="pct"/>
            <w:tcBorders>
              <w:top w:val="nil"/>
              <w:left w:val="nil"/>
              <w:bottom w:val="single" w:color="auto" w:sz="4" w:space="0"/>
              <w:right w:val="single" w:color="auto" w:sz="4" w:space="0"/>
            </w:tcBorders>
            <w:shd w:val="clear" w:color="auto" w:fill="auto"/>
            <w:vAlign w:val="center"/>
          </w:tcPr>
          <w:p w14:paraId="54298AC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101E85A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虹桥火车站事前仿真评估</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重大节假日、重大活动场景）</w:t>
            </w:r>
          </w:p>
        </w:tc>
        <w:tc>
          <w:tcPr>
            <w:tcW w:w="2229" w:type="pct"/>
            <w:tcBorders>
              <w:top w:val="nil"/>
              <w:left w:val="nil"/>
              <w:bottom w:val="single" w:color="auto" w:sz="4" w:space="0"/>
              <w:right w:val="single" w:color="auto" w:sz="4" w:space="0"/>
            </w:tcBorders>
            <w:shd w:val="clear" w:color="auto" w:fill="auto"/>
            <w:vAlign w:val="center"/>
          </w:tcPr>
          <w:p w14:paraId="17323CB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支持重大节假日、重大活动场景下的虹桥火车站客流疏散仿真</w:t>
            </w:r>
          </w:p>
        </w:tc>
      </w:tr>
      <w:tr w14:paraId="4DFC2D1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96C3F7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409</w:t>
            </w:r>
          </w:p>
        </w:tc>
        <w:tc>
          <w:tcPr>
            <w:tcW w:w="868" w:type="pct"/>
            <w:tcBorders>
              <w:top w:val="nil"/>
              <w:left w:val="nil"/>
              <w:bottom w:val="single" w:color="auto" w:sz="4" w:space="0"/>
              <w:right w:val="single" w:color="auto" w:sz="4" w:space="0"/>
            </w:tcBorders>
            <w:shd w:val="clear" w:color="auto" w:fill="auto"/>
            <w:vAlign w:val="center"/>
          </w:tcPr>
          <w:p w14:paraId="04555C3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CD92F1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虹桥火车站事前仿真评估</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大客流场景）</w:t>
            </w:r>
          </w:p>
        </w:tc>
        <w:tc>
          <w:tcPr>
            <w:tcW w:w="2229" w:type="pct"/>
            <w:tcBorders>
              <w:top w:val="nil"/>
              <w:left w:val="nil"/>
              <w:bottom w:val="single" w:color="auto" w:sz="4" w:space="0"/>
              <w:right w:val="single" w:color="auto" w:sz="4" w:space="0"/>
            </w:tcBorders>
            <w:shd w:val="clear" w:color="auto" w:fill="auto"/>
            <w:vAlign w:val="center"/>
          </w:tcPr>
          <w:p w14:paraId="7D8508B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支持大客流场景的虹桥火车站客流疏散仿真</w:t>
            </w:r>
          </w:p>
        </w:tc>
      </w:tr>
      <w:tr w14:paraId="7D5A68A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925DE5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410</w:t>
            </w:r>
          </w:p>
        </w:tc>
        <w:tc>
          <w:tcPr>
            <w:tcW w:w="868" w:type="pct"/>
            <w:tcBorders>
              <w:top w:val="nil"/>
              <w:left w:val="nil"/>
              <w:bottom w:val="single" w:color="auto" w:sz="4" w:space="0"/>
              <w:right w:val="single" w:color="auto" w:sz="4" w:space="0"/>
            </w:tcBorders>
            <w:shd w:val="clear" w:color="auto" w:fill="auto"/>
            <w:vAlign w:val="center"/>
          </w:tcPr>
          <w:p w14:paraId="2438ADC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60675F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虹桥火车站事前仿真评估</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设施故障场景）</w:t>
            </w:r>
          </w:p>
        </w:tc>
        <w:tc>
          <w:tcPr>
            <w:tcW w:w="2229" w:type="pct"/>
            <w:tcBorders>
              <w:top w:val="nil"/>
              <w:left w:val="nil"/>
              <w:bottom w:val="single" w:color="auto" w:sz="4" w:space="0"/>
              <w:right w:val="single" w:color="auto" w:sz="4" w:space="0"/>
            </w:tcBorders>
            <w:shd w:val="clear" w:color="auto" w:fill="auto"/>
            <w:vAlign w:val="center"/>
          </w:tcPr>
          <w:p w14:paraId="6313B7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支持设施故障场景下的虹桥火车站客流疏散仿真</w:t>
            </w:r>
          </w:p>
        </w:tc>
      </w:tr>
      <w:tr w14:paraId="26AE3C0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B18DA3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411</w:t>
            </w:r>
          </w:p>
        </w:tc>
        <w:tc>
          <w:tcPr>
            <w:tcW w:w="868" w:type="pct"/>
            <w:tcBorders>
              <w:top w:val="nil"/>
              <w:left w:val="nil"/>
              <w:bottom w:val="single" w:color="auto" w:sz="4" w:space="0"/>
              <w:right w:val="single" w:color="auto" w:sz="4" w:space="0"/>
            </w:tcBorders>
            <w:shd w:val="clear" w:color="auto" w:fill="auto"/>
            <w:vAlign w:val="center"/>
          </w:tcPr>
          <w:p w14:paraId="7120D1C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436667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虹桥火车站事前仿真评估</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不同保障方案）</w:t>
            </w:r>
          </w:p>
        </w:tc>
        <w:tc>
          <w:tcPr>
            <w:tcW w:w="2229" w:type="pct"/>
            <w:tcBorders>
              <w:top w:val="nil"/>
              <w:left w:val="nil"/>
              <w:bottom w:val="single" w:color="auto" w:sz="4" w:space="0"/>
              <w:right w:val="single" w:color="auto" w:sz="4" w:space="0"/>
            </w:tcBorders>
            <w:shd w:val="clear" w:color="auto" w:fill="auto"/>
            <w:vAlign w:val="center"/>
          </w:tcPr>
          <w:p w14:paraId="4E20DBC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支持不同保障方案下的虹桥火车站客流疏散仿真</w:t>
            </w:r>
          </w:p>
        </w:tc>
      </w:tr>
      <w:tr w14:paraId="41C72DE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8C3D9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412</w:t>
            </w:r>
          </w:p>
        </w:tc>
        <w:tc>
          <w:tcPr>
            <w:tcW w:w="868" w:type="pct"/>
            <w:tcBorders>
              <w:top w:val="nil"/>
              <w:left w:val="nil"/>
              <w:bottom w:val="single" w:color="auto" w:sz="4" w:space="0"/>
              <w:right w:val="single" w:color="auto" w:sz="4" w:space="0"/>
            </w:tcBorders>
            <w:shd w:val="clear" w:color="auto" w:fill="auto"/>
            <w:vAlign w:val="center"/>
          </w:tcPr>
          <w:p w14:paraId="23A5CCF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395A20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虹桥火车站现场推演仿真（准实时</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短期预测客流疏散仿真）</w:t>
            </w:r>
          </w:p>
        </w:tc>
        <w:tc>
          <w:tcPr>
            <w:tcW w:w="2229" w:type="pct"/>
            <w:tcBorders>
              <w:top w:val="nil"/>
              <w:left w:val="nil"/>
              <w:bottom w:val="single" w:color="auto" w:sz="4" w:space="0"/>
              <w:right w:val="single" w:color="auto" w:sz="4" w:space="0"/>
            </w:tcBorders>
            <w:shd w:val="clear" w:color="auto" w:fill="auto"/>
            <w:vAlign w:val="center"/>
          </w:tcPr>
          <w:p w14:paraId="7A20897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支持虹桥火车站准实时/短期预测客流疏散仿真</w:t>
            </w:r>
          </w:p>
        </w:tc>
      </w:tr>
      <w:tr w14:paraId="387AE57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C8B986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413</w:t>
            </w:r>
          </w:p>
        </w:tc>
        <w:tc>
          <w:tcPr>
            <w:tcW w:w="868" w:type="pct"/>
            <w:tcBorders>
              <w:top w:val="nil"/>
              <w:left w:val="nil"/>
              <w:bottom w:val="single" w:color="auto" w:sz="4" w:space="0"/>
              <w:right w:val="single" w:color="auto" w:sz="4" w:space="0"/>
            </w:tcBorders>
            <w:shd w:val="clear" w:color="auto" w:fill="auto"/>
            <w:vAlign w:val="center"/>
          </w:tcPr>
          <w:p w14:paraId="4AF2E1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32CA7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虹桥火车站现场推演仿真（各接驳方式疏散时间统计）</w:t>
            </w:r>
          </w:p>
        </w:tc>
        <w:tc>
          <w:tcPr>
            <w:tcW w:w="2229" w:type="pct"/>
            <w:tcBorders>
              <w:top w:val="nil"/>
              <w:left w:val="nil"/>
              <w:bottom w:val="single" w:color="auto" w:sz="4" w:space="0"/>
              <w:right w:val="single" w:color="auto" w:sz="4" w:space="0"/>
            </w:tcBorders>
            <w:shd w:val="clear" w:color="auto" w:fill="auto"/>
            <w:vAlign w:val="center"/>
          </w:tcPr>
          <w:p w14:paraId="1732EF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支持虹桥火车站现场各接驳方式疏散时间统计仿真</w:t>
            </w:r>
          </w:p>
        </w:tc>
      </w:tr>
      <w:tr w14:paraId="5E97568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08577B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414</w:t>
            </w:r>
          </w:p>
        </w:tc>
        <w:tc>
          <w:tcPr>
            <w:tcW w:w="868" w:type="pct"/>
            <w:tcBorders>
              <w:top w:val="nil"/>
              <w:left w:val="nil"/>
              <w:bottom w:val="single" w:color="auto" w:sz="4" w:space="0"/>
              <w:right w:val="single" w:color="auto" w:sz="4" w:space="0"/>
            </w:tcBorders>
            <w:shd w:val="clear" w:color="auto" w:fill="auto"/>
            <w:vAlign w:val="center"/>
          </w:tcPr>
          <w:p w14:paraId="38A32E4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2E2B2C8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虹桥火车站现场推演仿真（枢纽内部多方式间客流引导）</w:t>
            </w:r>
          </w:p>
        </w:tc>
        <w:tc>
          <w:tcPr>
            <w:tcW w:w="2229" w:type="pct"/>
            <w:tcBorders>
              <w:top w:val="nil"/>
              <w:left w:val="nil"/>
              <w:bottom w:val="single" w:color="auto" w:sz="4" w:space="0"/>
              <w:right w:val="single" w:color="auto" w:sz="4" w:space="0"/>
            </w:tcBorders>
            <w:shd w:val="clear" w:color="auto" w:fill="auto"/>
            <w:vAlign w:val="center"/>
          </w:tcPr>
          <w:p w14:paraId="308C8A3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支持虹桥火车站现场内部多方式间客流引导仿真</w:t>
            </w:r>
          </w:p>
        </w:tc>
      </w:tr>
      <w:tr w14:paraId="5439964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76E50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415</w:t>
            </w:r>
          </w:p>
        </w:tc>
        <w:tc>
          <w:tcPr>
            <w:tcW w:w="868" w:type="pct"/>
            <w:tcBorders>
              <w:top w:val="nil"/>
              <w:left w:val="nil"/>
              <w:bottom w:val="single" w:color="auto" w:sz="4" w:space="0"/>
              <w:right w:val="single" w:color="auto" w:sz="4" w:space="0"/>
            </w:tcBorders>
            <w:shd w:val="clear" w:color="auto" w:fill="auto"/>
            <w:vAlign w:val="center"/>
          </w:tcPr>
          <w:p w14:paraId="5A99AE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5FED61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虹桥火车站事后仿真评估（复盘日期评估）</w:t>
            </w:r>
          </w:p>
        </w:tc>
        <w:tc>
          <w:tcPr>
            <w:tcW w:w="2229" w:type="pct"/>
            <w:tcBorders>
              <w:top w:val="nil"/>
              <w:left w:val="nil"/>
              <w:bottom w:val="single" w:color="auto" w:sz="4" w:space="0"/>
              <w:right w:val="single" w:color="auto" w:sz="4" w:space="0"/>
            </w:tcBorders>
            <w:shd w:val="clear" w:color="auto" w:fill="auto"/>
            <w:vAlign w:val="center"/>
          </w:tcPr>
          <w:p w14:paraId="7E9B4DD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支持虹桥火车站复盘日期事后仿真评估</w:t>
            </w:r>
          </w:p>
        </w:tc>
      </w:tr>
      <w:tr w14:paraId="16B7FC7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094EFC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416</w:t>
            </w:r>
          </w:p>
        </w:tc>
        <w:tc>
          <w:tcPr>
            <w:tcW w:w="868" w:type="pct"/>
            <w:tcBorders>
              <w:top w:val="nil"/>
              <w:left w:val="nil"/>
              <w:bottom w:val="single" w:color="auto" w:sz="4" w:space="0"/>
              <w:right w:val="single" w:color="auto" w:sz="4" w:space="0"/>
            </w:tcBorders>
            <w:shd w:val="clear" w:color="auto" w:fill="auto"/>
            <w:vAlign w:val="center"/>
          </w:tcPr>
          <w:p w14:paraId="387807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A9406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虹桥火车站事后仿真评估（应急保障方案优化）</w:t>
            </w:r>
          </w:p>
        </w:tc>
        <w:tc>
          <w:tcPr>
            <w:tcW w:w="2229" w:type="pct"/>
            <w:tcBorders>
              <w:top w:val="nil"/>
              <w:left w:val="nil"/>
              <w:bottom w:val="single" w:color="auto" w:sz="4" w:space="0"/>
              <w:right w:val="single" w:color="auto" w:sz="4" w:space="0"/>
            </w:tcBorders>
            <w:shd w:val="clear" w:color="auto" w:fill="auto"/>
            <w:vAlign w:val="center"/>
          </w:tcPr>
          <w:p w14:paraId="640693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支持虹桥火车站应急保障方案事后仿真优化</w:t>
            </w:r>
          </w:p>
        </w:tc>
      </w:tr>
      <w:tr w14:paraId="2C23360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44B33C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417</w:t>
            </w:r>
          </w:p>
        </w:tc>
        <w:tc>
          <w:tcPr>
            <w:tcW w:w="868" w:type="pct"/>
            <w:tcBorders>
              <w:top w:val="nil"/>
              <w:left w:val="nil"/>
              <w:bottom w:val="single" w:color="auto" w:sz="4" w:space="0"/>
              <w:right w:val="single" w:color="auto" w:sz="4" w:space="0"/>
            </w:tcBorders>
            <w:shd w:val="clear" w:color="auto" w:fill="auto"/>
            <w:vAlign w:val="center"/>
          </w:tcPr>
          <w:p w14:paraId="0DD9928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虹桥火车站仿真推演沙盘</w:t>
            </w:r>
          </w:p>
        </w:tc>
        <w:tc>
          <w:tcPr>
            <w:tcW w:w="1527" w:type="pct"/>
            <w:tcBorders>
              <w:top w:val="nil"/>
              <w:left w:val="nil"/>
              <w:bottom w:val="single" w:color="auto" w:sz="4" w:space="0"/>
              <w:right w:val="single" w:color="auto" w:sz="4" w:space="0"/>
            </w:tcBorders>
            <w:shd w:val="clear" w:color="auto" w:fill="auto"/>
            <w:vAlign w:val="center"/>
          </w:tcPr>
          <w:p w14:paraId="04808C8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虹桥火车站事后仿真评估（仿真参数校核）</w:t>
            </w:r>
          </w:p>
        </w:tc>
        <w:tc>
          <w:tcPr>
            <w:tcW w:w="2229" w:type="pct"/>
            <w:tcBorders>
              <w:top w:val="nil"/>
              <w:left w:val="nil"/>
              <w:bottom w:val="single" w:color="auto" w:sz="4" w:space="0"/>
              <w:right w:val="single" w:color="auto" w:sz="4" w:space="0"/>
            </w:tcBorders>
            <w:shd w:val="clear" w:color="auto" w:fill="auto"/>
            <w:vAlign w:val="center"/>
          </w:tcPr>
          <w:p w14:paraId="0764227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支持虹桥火车站事后仿真参数校核</w:t>
            </w:r>
          </w:p>
        </w:tc>
      </w:tr>
      <w:tr w14:paraId="4BB4316E">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225B0E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418</w:t>
            </w:r>
          </w:p>
        </w:tc>
        <w:tc>
          <w:tcPr>
            <w:tcW w:w="868" w:type="pct"/>
            <w:tcBorders>
              <w:top w:val="nil"/>
              <w:left w:val="nil"/>
              <w:bottom w:val="single" w:color="auto" w:sz="4" w:space="0"/>
              <w:right w:val="single" w:color="auto" w:sz="4" w:space="0"/>
            </w:tcBorders>
            <w:shd w:val="clear" w:color="auto" w:fill="auto"/>
            <w:vAlign w:val="center"/>
          </w:tcPr>
          <w:p w14:paraId="22ADE2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537361F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与雪亮工程市级平台接口应用（指挥中心）</w:t>
            </w:r>
          </w:p>
        </w:tc>
        <w:tc>
          <w:tcPr>
            <w:tcW w:w="2229" w:type="pct"/>
            <w:tcBorders>
              <w:top w:val="nil"/>
              <w:left w:val="nil"/>
              <w:bottom w:val="single" w:color="auto" w:sz="4" w:space="0"/>
              <w:right w:val="single" w:color="auto" w:sz="4" w:space="0"/>
            </w:tcBorders>
            <w:shd w:val="clear" w:color="auto" w:fill="auto"/>
            <w:vAlign w:val="center"/>
          </w:tcPr>
          <w:p w14:paraId="0809F1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指挥中心对接雪亮市级平台接口</w:t>
            </w:r>
          </w:p>
        </w:tc>
      </w:tr>
      <w:tr w14:paraId="782471CA">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6C4E97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419</w:t>
            </w:r>
          </w:p>
        </w:tc>
        <w:tc>
          <w:tcPr>
            <w:tcW w:w="868" w:type="pct"/>
            <w:tcBorders>
              <w:top w:val="nil"/>
              <w:left w:val="nil"/>
              <w:bottom w:val="single" w:color="auto" w:sz="4" w:space="0"/>
              <w:right w:val="single" w:color="auto" w:sz="4" w:space="0"/>
            </w:tcBorders>
            <w:shd w:val="clear" w:color="auto" w:fill="auto"/>
            <w:vAlign w:val="center"/>
          </w:tcPr>
          <w:p w14:paraId="0FC2FFB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0E91A2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虹桥火车站雪亮工程视频应用</w:t>
            </w:r>
          </w:p>
        </w:tc>
        <w:tc>
          <w:tcPr>
            <w:tcW w:w="2229" w:type="pct"/>
            <w:tcBorders>
              <w:top w:val="nil"/>
              <w:left w:val="nil"/>
              <w:bottom w:val="single" w:color="auto" w:sz="4" w:space="0"/>
              <w:right w:val="single" w:color="auto" w:sz="4" w:space="0"/>
            </w:tcBorders>
            <w:shd w:val="clear" w:color="auto" w:fill="auto"/>
            <w:vAlign w:val="center"/>
          </w:tcPr>
          <w:p w14:paraId="6771E0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虹桥火车站雪亮工程视频应用</w:t>
            </w:r>
          </w:p>
        </w:tc>
      </w:tr>
      <w:tr w14:paraId="694DB95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C95077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420</w:t>
            </w:r>
          </w:p>
        </w:tc>
        <w:tc>
          <w:tcPr>
            <w:tcW w:w="868" w:type="pct"/>
            <w:tcBorders>
              <w:top w:val="nil"/>
              <w:left w:val="nil"/>
              <w:bottom w:val="single" w:color="auto" w:sz="4" w:space="0"/>
              <w:right w:val="single" w:color="auto" w:sz="4" w:space="0"/>
            </w:tcBorders>
            <w:shd w:val="clear" w:color="auto" w:fill="auto"/>
            <w:vAlign w:val="center"/>
          </w:tcPr>
          <w:p w14:paraId="3B3CBEA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6DCAC2C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虹桥机场雪亮工程视频应用</w:t>
            </w:r>
          </w:p>
        </w:tc>
        <w:tc>
          <w:tcPr>
            <w:tcW w:w="2229" w:type="pct"/>
            <w:tcBorders>
              <w:top w:val="nil"/>
              <w:left w:val="nil"/>
              <w:bottom w:val="single" w:color="auto" w:sz="4" w:space="0"/>
              <w:right w:val="single" w:color="auto" w:sz="4" w:space="0"/>
            </w:tcBorders>
            <w:shd w:val="clear" w:color="auto" w:fill="auto"/>
            <w:vAlign w:val="center"/>
          </w:tcPr>
          <w:p w14:paraId="27DBB2E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虹桥机场雪亮工程视频应用</w:t>
            </w:r>
          </w:p>
        </w:tc>
      </w:tr>
      <w:tr w14:paraId="24E3D7F7">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21FE92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421</w:t>
            </w:r>
          </w:p>
        </w:tc>
        <w:tc>
          <w:tcPr>
            <w:tcW w:w="868" w:type="pct"/>
            <w:tcBorders>
              <w:top w:val="nil"/>
              <w:left w:val="nil"/>
              <w:bottom w:val="single" w:color="auto" w:sz="4" w:space="0"/>
              <w:right w:val="single" w:color="auto" w:sz="4" w:space="0"/>
            </w:tcBorders>
            <w:shd w:val="clear" w:color="auto" w:fill="auto"/>
            <w:vAlign w:val="center"/>
          </w:tcPr>
          <w:p w14:paraId="3225172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0C45F9D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上海火车站雪亮工程视频应用</w:t>
            </w:r>
          </w:p>
        </w:tc>
        <w:tc>
          <w:tcPr>
            <w:tcW w:w="2229" w:type="pct"/>
            <w:tcBorders>
              <w:top w:val="nil"/>
              <w:left w:val="nil"/>
              <w:bottom w:val="single" w:color="auto" w:sz="4" w:space="0"/>
              <w:right w:val="single" w:color="auto" w:sz="4" w:space="0"/>
            </w:tcBorders>
            <w:shd w:val="clear" w:color="auto" w:fill="auto"/>
            <w:vAlign w:val="center"/>
          </w:tcPr>
          <w:p w14:paraId="7C2900B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上海火车站雪亮工程视频应用</w:t>
            </w:r>
          </w:p>
        </w:tc>
      </w:tr>
      <w:tr w14:paraId="0A38ADB7">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F5F070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422</w:t>
            </w:r>
          </w:p>
        </w:tc>
        <w:tc>
          <w:tcPr>
            <w:tcW w:w="868" w:type="pct"/>
            <w:tcBorders>
              <w:top w:val="nil"/>
              <w:left w:val="nil"/>
              <w:bottom w:val="single" w:color="auto" w:sz="4" w:space="0"/>
              <w:right w:val="single" w:color="auto" w:sz="4" w:space="0"/>
            </w:tcBorders>
            <w:shd w:val="clear" w:color="auto" w:fill="auto"/>
            <w:vAlign w:val="center"/>
          </w:tcPr>
          <w:p w14:paraId="7A9E78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5DA2E48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浦东机场雪亮工程视频应用</w:t>
            </w:r>
          </w:p>
        </w:tc>
        <w:tc>
          <w:tcPr>
            <w:tcW w:w="2229" w:type="pct"/>
            <w:tcBorders>
              <w:top w:val="nil"/>
              <w:left w:val="nil"/>
              <w:bottom w:val="single" w:color="auto" w:sz="4" w:space="0"/>
              <w:right w:val="single" w:color="auto" w:sz="4" w:space="0"/>
            </w:tcBorders>
            <w:shd w:val="clear" w:color="auto" w:fill="auto"/>
            <w:vAlign w:val="center"/>
          </w:tcPr>
          <w:p w14:paraId="6DEBCA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浦东机场雪亮工程视频应用</w:t>
            </w:r>
          </w:p>
        </w:tc>
      </w:tr>
      <w:tr w14:paraId="4D24570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1A9773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423</w:t>
            </w:r>
          </w:p>
        </w:tc>
        <w:tc>
          <w:tcPr>
            <w:tcW w:w="868" w:type="pct"/>
            <w:tcBorders>
              <w:top w:val="nil"/>
              <w:left w:val="nil"/>
              <w:bottom w:val="single" w:color="auto" w:sz="4" w:space="0"/>
              <w:right w:val="single" w:color="auto" w:sz="4" w:space="0"/>
            </w:tcBorders>
            <w:shd w:val="clear" w:color="auto" w:fill="auto"/>
            <w:vAlign w:val="center"/>
          </w:tcPr>
          <w:p w14:paraId="3EF8B7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66F166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上海南站雪亮工程视频应用</w:t>
            </w:r>
          </w:p>
        </w:tc>
        <w:tc>
          <w:tcPr>
            <w:tcW w:w="2229" w:type="pct"/>
            <w:tcBorders>
              <w:top w:val="nil"/>
              <w:left w:val="nil"/>
              <w:bottom w:val="single" w:color="auto" w:sz="4" w:space="0"/>
              <w:right w:val="single" w:color="auto" w:sz="4" w:space="0"/>
            </w:tcBorders>
            <w:shd w:val="clear" w:color="auto" w:fill="auto"/>
            <w:vAlign w:val="center"/>
          </w:tcPr>
          <w:p w14:paraId="3874435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上海南站雪亮工程视频应用</w:t>
            </w:r>
          </w:p>
        </w:tc>
      </w:tr>
      <w:tr w14:paraId="404A56FE">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F3897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424</w:t>
            </w:r>
          </w:p>
        </w:tc>
        <w:tc>
          <w:tcPr>
            <w:tcW w:w="868" w:type="pct"/>
            <w:tcBorders>
              <w:top w:val="nil"/>
              <w:left w:val="nil"/>
              <w:bottom w:val="single" w:color="auto" w:sz="4" w:space="0"/>
              <w:right w:val="single" w:color="auto" w:sz="4" w:space="0"/>
            </w:tcBorders>
            <w:shd w:val="clear" w:color="auto" w:fill="auto"/>
            <w:vAlign w:val="center"/>
          </w:tcPr>
          <w:p w14:paraId="3295242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1FEDBEA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实时视频共享对接软件开发（虹桥火车站）</w:t>
            </w:r>
          </w:p>
        </w:tc>
        <w:tc>
          <w:tcPr>
            <w:tcW w:w="2229" w:type="pct"/>
            <w:tcBorders>
              <w:top w:val="nil"/>
              <w:left w:val="nil"/>
              <w:bottom w:val="single" w:color="auto" w:sz="4" w:space="0"/>
              <w:right w:val="single" w:color="auto" w:sz="4" w:space="0"/>
            </w:tcBorders>
            <w:shd w:val="clear" w:color="auto" w:fill="auto"/>
            <w:vAlign w:val="center"/>
          </w:tcPr>
          <w:p w14:paraId="2525CAF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对接虹桥火车站的视频管理平台,根据各场站的具体情况调整配置(如国标接入,SDK接入,私有协议接入等各种方式),控制视频码流接入及转发,满足视频码流共享的需求。支持接入视频状态管理,用户权限管理,及日志审计功能。</w:t>
            </w:r>
          </w:p>
        </w:tc>
      </w:tr>
      <w:tr w14:paraId="4124D4CF">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2635D4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425</w:t>
            </w:r>
          </w:p>
        </w:tc>
        <w:tc>
          <w:tcPr>
            <w:tcW w:w="868" w:type="pct"/>
            <w:tcBorders>
              <w:top w:val="nil"/>
              <w:left w:val="nil"/>
              <w:bottom w:val="single" w:color="auto" w:sz="4" w:space="0"/>
              <w:right w:val="single" w:color="auto" w:sz="4" w:space="0"/>
            </w:tcBorders>
            <w:shd w:val="clear" w:color="auto" w:fill="auto"/>
            <w:vAlign w:val="center"/>
          </w:tcPr>
          <w:p w14:paraId="433A18A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45195D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实时视频共享对接软件开发（虹桥机场）</w:t>
            </w:r>
          </w:p>
        </w:tc>
        <w:tc>
          <w:tcPr>
            <w:tcW w:w="2229" w:type="pct"/>
            <w:tcBorders>
              <w:top w:val="nil"/>
              <w:left w:val="nil"/>
              <w:bottom w:val="single" w:color="auto" w:sz="4" w:space="0"/>
              <w:right w:val="single" w:color="auto" w:sz="4" w:space="0"/>
            </w:tcBorders>
            <w:shd w:val="clear" w:color="auto" w:fill="auto"/>
            <w:vAlign w:val="center"/>
          </w:tcPr>
          <w:p w14:paraId="1CE0631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对接虹桥机场的视频管理平台,根据各场站的具体情况调整配置(如国标接入,SDK接入,私有协议接入等各种方式),控制视频码流接入及转发,满足视频码流共享的需求。支持接入视频状态管理,用户权限管理,及日志审计功能。</w:t>
            </w:r>
          </w:p>
        </w:tc>
      </w:tr>
      <w:tr w14:paraId="5EA2AC50">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C1C90C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426</w:t>
            </w:r>
          </w:p>
        </w:tc>
        <w:tc>
          <w:tcPr>
            <w:tcW w:w="868" w:type="pct"/>
            <w:tcBorders>
              <w:top w:val="nil"/>
              <w:left w:val="nil"/>
              <w:bottom w:val="single" w:color="auto" w:sz="4" w:space="0"/>
              <w:right w:val="single" w:color="auto" w:sz="4" w:space="0"/>
            </w:tcBorders>
            <w:shd w:val="clear" w:color="auto" w:fill="auto"/>
            <w:vAlign w:val="center"/>
          </w:tcPr>
          <w:p w14:paraId="0CDEDD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5CD0E3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实时视频共享对接软件开发（上海火车站）</w:t>
            </w:r>
          </w:p>
        </w:tc>
        <w:tc>
          <w:tcPr>
            <w:tcW w:w="2229" w:type="pct"/>
            <w:tcBorders>
              <w:top w:val="nil"/>
              <w:left w:val="nil"/>
              <w:bottom w:val="single" w:color="auto" w:sz="4" w:space="0"/>
              <w:right w:val="single" w:color="auto" w:sz="4" w:space="0"/>
            </w:tcBorders>
            <w:shd w:val="clear" w:color="auto" w:fill="auto"/>
            <w:vAlign w:val="center"/>
          </w:tcPr>
          <w:p w14:paraId="4AD6BE9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对接上海火车站的视频管理平台,根据各场站的具体情况调整配置(如国标接入,SDK接入,私有协议接入等各种方式),控制视频码流接入及转发,满足视频码流共享的需求。支持接入视频状态管理,用户权限管理,及日志审计功能。</w:t>
            </w:r>
          </w:p>
        </w:tc>
      </w:tr>
      <w:tr w14:paraId="2718A563">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0496C4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427</w:t>
            </w:r>
          </w:p>
        </w:tc>
        <w:tc>
          <w:tcPr>
            <w:tcW w:w="868" w:type="pct"/>
            <w:tcBorders>
              <w:top w:val="nil"/>
              <w:left w:val="nil"/>
              <w:bottom w:val="single" w:color="auto" w:sz="4" w:space="0"/>
              <w:right w:val="single" w:color="auto" w:sz="4" w:space="0"/>
            </w:tcBorders>
            <w:shd w:val="clear" w:color="auto" w:fill="auto"/>
            <w:vAlign w:val="center"/>
          </w:tcPr>
          <w:p w14:paraId="35D970F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2B008B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实时视频共享对接软件开发（浦东机场）</w:t>
            </w:r>
          </w:p>
        </w:tc>
        <w:tc>
          <w:tcPr>
            <w:tcW w:w="2229" w:type="pct"/>
            <w:tcBorders>
              <w:top w:val="nil"/>
              <w:left w:val="nil"/>
              <w:bottom w:val="single" w:color="auto" w:sz="4" w:space="0"/>
              <w:right w:val="single" w:color="auto" w:sz="4" w:space="0"/>
            </w:tcBorders>
            <w:shd w:val="clear" w:color="auto" w:fill="auto"/>
            <w:vAlign w:val="center"/>
          </w:tcPr>
          <w:p w14:paraId="032889D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对接浦东机场的视频管理平台,根据各场站的具体情况调整配置(如国标接入,SDK接入,私有协议接入等各种方式),控制视频码流接入及转发,满足视频码流共享的需求。支持接入视频状态管理,用户权限管理,及日志审计功能。</w:t>
            </w:r>
          </w:p>
        </w:tc>
      </w:tr>
      <w:tr w14:paraId="3BC65E86">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A60D5D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428</w:t>
            </w:r>
          </w:p>
        </w:tc>
        <w:tc>
          <w:tcPr>
            <w:tcW w:w="868" w:type="pct"/>
            <w:tcBorders>
              <w:top w:val="nil"/>
              <w:left w:val="nil"/>
              <w:bottom w:val="single" w:color="auto" w:sz="4" w:space="0"/>
              <w:right w:val="single" w:color="auto" w:sz="4" w:space="0"/>
            </w:tcBorders>
            <w:shd w:val="clear" w:color="auto" w:fill="auto"/>
            <w:vAlign w:val="center"/>
          </w:tcPr>
          <w:p w14:paraId="18E96C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781514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实时视频共享对接软件开发（上海南站）</w:t>
            </w:r>
          </w:p>
        </w:tc>
        <w:tc>
          <w:tcPr>
            <w:tcW w:w="2229" w:type="pct"/>
            <w:tcBorders>
              <w:top w:val="nil"/>
              <w:left w:val="nil"/>
              <w:bottom w:val="single" w:color="auto" w:sz="4" w:space="0"/>
              <w:right w:val="single" w:color="auto" w:sz="4" w:space="0"/>
            </w:tcBorders>
            <w:shd w:val="clear" w:color="auto" w:fill="auto"/>
            <w:vAlign w:val="center"/>
          </w:tcPr>
          <w:p w14:paraId="1DFC712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实时对接上海南站的视频管理平台,根据各场站的具体情况调整配置(如国标接入,SDK接入,私有协议接入等各种方式),控制视频码流接入及转发,满足视频码流共享的需求。支持接入视频状态管理,用户权限管理,及日志审计功能。</w:t>
            </w:r>
          </w:p>
        </w:tc>
      </w:tr>
      <w:tr w14:paraId="2F962816">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5D0514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429</w:t>
            </w:r>
          </w:p>
        </w:tc>
        <w:tc>
          <w:tcPr>
            <w:tcW w:w="868" w:type="pct"/>
            <w:tcBorders>
              <w:top w:val="nil"/>
              <w:left w:val="nil"/>
              <w:bottom w:val="single" w:color="auto" w:sz="4" w:space="0"/>
              <w:right w:val="single" w:color="auto" w:sz="4" w:space="0"/>
            </w:tcBorders>
            <w:shd w:val="clear" w:color="auto" w:fill="auto"/>
            <w:vAlign w:val="center"/>
          </w:tcPr>
          <w:p w14:paraId="0084F5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4FB64DA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历史视频共享对接软件开发（虹桥火车站）</w:t>
            </w:r>
          </w:p>
        </w:tc>
        <w:tc>
          <w:tcPr>
            <w:tcW w:w="2229" w:type="pct"/>
            <w:tcBorders>
              <w:top w:val="nil"/>
              <w:left w:val="nil"/>
              <w:bottom w:val="single" w:color="auto" w:sz="4" w:space="0"/>
              <w:right w:val="single" w:color="auto" w:sz="4" w:space="0"/>
            </w:tcBorders>
            <w:shd w:val="clear" w:color="auto" w:fill="auto"/>
            <w:vAlign w:val="center"/>
          </w:tcPr>
          <w:p w14:paraId="5D0251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对接虹桥火车站</w:t>
            </w:r>
            <w:r>
              <w:rPr>
                <w:rFonts w:hint="eastAsia" w:cs="宋体" w:asciiTheme="majorEastAsia" w:hAnsiTheme="majorEastAsia" w:eastAsiaTheme="majorEastAsia"/>
                <w:color w:val="000000"/>
                <w:kern w:val="0"/>
                <w:sz w:val="21"/>
                <w:szCs w:val="21"/>
                <w:highlight w:val="none"/>
                <w:lang w:val="en-US" w:eastAsia="zh-CN"/>
              </w:rPr>
              <w:t>视频平台，具备将</w:t>
            </w:r>
            <w:r>
              <w:rPr>
                <w:rFonts w:hint="eastAsia" w:cs="宋体" w:asciiTheme="majorEastAsia" w:hAnsiTheme="majorEastAsia" w:eastAsiaTheme="majorEastAsia"/>
                <w:color w:val="000000"/>
                <w:kern w:val="0"/>
                <w:sz w:val="21"/>
                <w:szCs w:val="21"/>
                <w:highlight w:val="none"/>
              </w:rPr>
              <w:t>历史典型日重要点位视频数据</w:t>
            </w:r>
            <w:r>
              <w:rPr>
                <w:rFonts w:hint="eastAsia" w:cs="宋体" w:asciiTheme="majorEastAsia" w:hAnsiTheme="majorEastAsia" w:eastAsiaTheme="majorEastAsia"/>
                <w:color w:val="000000"/>
                <w:kern w:val="0"/>
                <w:sz w:val="21"/>
                <w:szCs w:val="21"/>
                <w:highlight w:val="none"/>
                <w:lang w:val="en-US" w:eastAsia="zh-CN"/>
              </w:rPr>
              <w:t>在指挥中心</w:t>
            </w:r>
            <w:r>
              <w:rPr>
                <w:rFonts w:hint="eastAsia" w:cs="宋体" w:asciiTheme="majorEastAsia" w:hAnsiTheme="majorEastAsia" w:eastAsiaTheme="majorEastAsia"/>
                <w:color w:val="000000"/>
                <w:kern w:val="0"/>
                <w:sz w:val="21"/>
                <w:szCs w:val="21"/>
                <w:highlight w:val="none"/>
              </w:rPr>
              <w:t>存储</w:t>
            </w:r>
          </w:p>
        </w:tc>
      </w:tr>
      <w:tr w14:paraId="6FA87410">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0CF58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430</w:t>
            </w:r>
          </w:p>
        </w:tc>
        <w:tc>
          <w:tcPr>
            <w:tcW w:w="868" w:type="pct"/>
            <w:tcBorders>
              <w:top w:val="nil"/>
              <w:left w:val="nil"/>
              <w:bottom w:val="single" w:color="auto" w:sz="4" w:space="0"/>
              <w:right w:val="single" w:color="auto" w:sz="4" w:space="0"/>
            </w:tcBorders>
            <w:shd w:val="clear" w:color="auto" w:fill="auto"/>
            <w:vAlign w:val="center"/>
          </w:tcPr>
          <w:p w14:paraId="7B35B61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7CBE5DB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历史视频共享对接软件开发（虹桥机场）</w:t>
            </w:r>
          </w:p>
        </w:tc>
        <w:tc>
          <w:tcPr>
            <w:tcW w:w="2229" w:type="pct"/>
            <w:tcBorders>
              <w:top w:val="nil"/>
              <w:left w:val="nil"/>
              <w:bottom w:val="single" w:color="auto" w:sz="4" w:space="0"/>
              <w:right w:val="single" w:color="auto" w:sz="4" w:space="0"/>
            </w:tcBorders>
            <w:shd w:val="clear" w:color="auto" w:fill="auto"/>
            <w:vAlign w:val="center"/>
          </w:tcPr>
          <w:p w14:paraId="6EF961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对接机场</w:t>
            </w:r>
            <w:r>
              <w:rPr>
                <w:rFonts w:hint="eastAsia" w:cs="宋体" w:asciiTheme="majorEastAsia" w:hAnsiTheme="majorEastAsia" w:eastAsiaTheme="majorEastAsia"/>
                <w:color w:val="000000"/>
                <w:kern w:val="0"/>
                <w:sz w:val="21"/>
                <w:szCs w:val="21"/>
                <w:highlight w:val="none"/>
                <w:lang w:val="en-US" w:eastAsia="zh-CN"/>
              </w:rPr>
              <w:t>集团视频平台，具备将虹桥机场</w:t>
            </w:r>
            <w:r>
              <w:rPr>
                <w:rFonts w:hint="eastAsia" w:cs="宋体" w:asciiTheme="majorEastAsia" w:hAnsiTheme="majorEastAsia" w:eastAsiaTheme="majorEastAsia"/>
                <w:color w:val="000000"/>
                <w:kern w:val="0"/>
                <w:sz w:val="21"/>
                <w:szCs w:val="21"/>
                <w:highlight w:val="none"/>
              </w:rPr>
              <w:t>历史典型日重要点位视频数据</w:t>
            </w:r>
            <w:r>
              <w:rPr>
                <w:rFonts w:hint="eastAsia" w:cs="宋体" w:asciiTheme="majorEastAsia" w:hAnsiTheme="majorEastAsia" w:eastAsiaTheme="majorEastAsia"/>
                <w:color w:val="000000"/>
                <w:kern w:val="0"/>
                <w:sz w:val="21"/>
                <w:szCs w:val="21"/>
                <w:highlight w:val="none"/>
                <w:lang w:val="en-US" w:eastAsia="zh-CN"/>
              </w:rPr>
              <w:t>在指挥中心</w:t>
            </w:r>
            <w:r>
              <w:rPr>
                <w:rFonts w:hint="eastAsia" w:cs="宋体" w:asciiTheme="majorEastAsia" w:hAnsiTheme="majorEastAsia" w:eastAsiaTheme="majorEastAsia"/>
                <w:color w:val="000000"/>
                <w:kern w:val="0"/>
                <w:sz w:val="21"/>
                <w:szCs w:val="21"/>
                <w:highlight w:val="none"/>
              </w:rPr>
              <w:t>存储</w:t>
            </w:r>
          </w:p>
        </w:tc>
      </w:tr>
      <w:tr w14:paraId="3A665A2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9261BD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431</w:t>
            </w:r>
          </w:p>
        </w:tc>
        <w:tc>
          <w:tcPr>
            <w:tcW w:w="868" w:type="pct"/>
            <w:tcBorders>
              <w:top w:val="nil"/>
              <w:left w:val="nil"/>
              <w:bottom w:val="single" w:color="auto" w:sz="4" w:space="0"/>
              <w:right w:val="single" w:color="auto" w:sz="4" w:space="0"/>
            </w:tcBorders>
            <w:shd w:val="clear" w:color="auto" w:fill="auto"/>
            <w:vAlign w:val="center"/>
          </w:tcPr>
          <w:p w14:paraId="6655199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6889223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历史视频共享对接软件开发（上海火车站）</w:t>
            </w:r>
          </w:p>
        </w:tc>
        <w:tc>
          <w:tcPr>
            <w:tcW w:w="2229" w:type="pct"/>
            <w:tcBorders>
              <w:top w:val="nil"/>
              <w:left w:val="nil"/>
              <w:bottom w:val="single" w:color="auto" w:sz="4" w:space="0"/>
              <w:right w:val="single" w:color="auto" w:sz="4" w:space="0"/>
            </w:tcBorders>
            <w:shd w:val="clear" w:color="auto" w:fill="auto"/>
            <w:vAlign w:val="center"/>
          </w:tcPr>
          <w:p w14:paraId="2F77B82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对接上海火车站</w:t>
            </w:r>
            <w:r>
              <w:rPr>
                <w:rFonts w:hint="eastAsia" w:cs="宋体" w:asciiTheme="majorEastAsia" w:hAnsiTheme="majorEastAsia" w:eastAsiaTheme="majorEastAsia"/>
                <w:color w:val="000000"/>
                <w:kern w:val="0"/>
                <w:sz w:val="21"/>
                <w:szCs w:val="21"/>
                <w:highlight w:val="none"/>
                <w:lang w:val="en-US" w:eastAsia="zh-CN"/>
              </w:rPr>
              <w:t>视频平台，具备将</w:t>
            </w:r>
            <w:r>
              <w:rPr>
                <w:rFonts w:hint="eastAsia" w:cs="宋体" w:asciiTheme="majorEastAsia" w:hAnsiTheme="majorEastAsia" w:eastAsiaTheme="majorEastAsia"/>
                <w:color w:val="000000"/>
                <w:kern w:val="0"/>
                <w:sz w:val="21"/>
                <w:szCs w:val="21"/>
                <w:highlight w:val="none"/>
              </w:rPr>
              <w:t>历史典型日重要点位视频数据</w:t>
            </w:r>
            <w:r>
              <w:rPr>
                <w:rFonts w:hint="eastAsia" w:cs="宋体" w:asciiTheme="majorEastAsia" w:hAnsiTheme="majorEastAsia" w:eastAsiaTheme="majorEastAsia"/>
                <w:color w:val="000000"/>
                <w:kern w:val="0"/>
                <w:sz w:val="21"/>
                <w:szCs w:val="21"/>
                <w:highlight w:val="none"/>
                <w:lang w:val="en-US" w:eastAsia="zh-CN"/>
              </w:rPr>
              <w:t>在指挥中心</w:t>
            </w:r>
            <w:r>
              <w:rPr>
                <w:rFonts w:hint="eastAsia" w:cs="宋体" w:asciiTheme="majorEastAsia" w:hAnsiTheme="majorEastAsia" w:eastAsiaTheme="majorEastAsia"/>
                <w:color w:val="000000"/>
                <w:kern w:val="0"/>
                <w:sz w:val="21"/>
                <w:szCs w:val="21"/>
                <w:highlight w:val="none"/>
              </w:rPr>
              <w:t>存储</w:t>
            </w:r>
          </w:p>
        </w:tc>
      </w:tr>
      <w:tr w14:paraId="70BD7466">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C18B13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432</w:t>
            </w:r>
          </w:p>
        </w:tc>
        <w:tc>
          <w:tcPr>
            <w:tcW w:w="868" w:type="pct"/>
            <w:tcBorders>
              <w:top w:val="nil"/>
              <w:left w:val="nil"/>
              <w:bottom w:val="single" w:color="auto" w:sz="4" w:space="0"/>
              <w:right w:val="single" w:color="auto" w:sz="4" w:space="0"/>
            </w:tcBorders>
            <w:shd w:val="clear" w:color="auto" w:fill="auto"/>
            <w:vAlign w:val="center"/>
          </w:tcPr>
          <w:p w14:paraId="0943CA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35AAE2F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历史视频共享对接软件开发（浦东机场）</w:t>
            </w:r>
          </w:p>
        </w:tc>
        <w:tc>
          <w:tcPr>
            <w:tcW w:w="2229" w:type="pct"/>
            <w:tcBorders>
              <w:top w:val="nil"/>
              <w:left w:val="nil"/>
              <w:bottom w:val="single" w:color="auto" w:sz="4" w:space="0"/>
              <w:right w:val="single" w:color="auto" w:sz="4" w:space="0"/>
            </w:tcBorders>
            <w:shd w:val="clear" w:color="auto" w:fill="auto"/>
            <w:vAlign w:val="center"/>
          </w:tcPr>
          <w:p w14:paraId="13CE120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对接机场</w:t>
            </w:r>
            <w:r>
              <w:rPr>
                <w:rFonts w:hint="eastAsia" w:cs="宋体" w:asciiTheme="majorEastAsia" w:hAnsiTheme="majorEastAsia" w:eastAsiaTheme="majorEastAsia"/>
                <w:color w:val="000000"/>
                <w:kern w:val="0"/>
                <w:sz w:val="21"/>
                <w:szCs w:val="21"/>
                <w:highlight w:val="none"/>
                <w:lang w:val="en-US" w:eastAsia="zh-CN"/>
              </w:rPr>
              <w:t>集团视频平台，具备将</w:t>
            </w:r>
            <w:r>
              <w:rPr>
                <w:rFonts w:hint="eastAsia" w:cs="宋体" w:asciiTheme="majorEastAsia" w:hAnsiTheme="majorEastAsia" w:eastAsiaTheme="majorEastAsia"/>
                <w:color w:val="000000"/>
                <w:kern w:val="0"/>
                <w:sz w:val="21"/>
                <w:szCs w:val="21"/>
                <w:highlight w:val="none"/>
              </w:rPr>
              <w:t>浦东机场历史典型日重要点位视频数据</w:t>
            </w:r>
            <w:r>
              <w:rPr>
                <w:rFonts w:hint="eastAsia" w:cs="宋体" w:asciiTheme="majorEastAsia" w:hAnsiTheme="majorEastAsia" w:eastAsiaTheme="majorEastAsia"/>
                <w:color w:val="000000"/>
                <w:kern w:val="0"/>
                <w:sz w:val="21"/>
                <w:szCs w:val="21"/>
                <w:highlight w:val="none"/>
                <w:lang w:val="en-US" w:eastAsia="zh-CN"/>
              </w:rPr>
              <w:t>在指挥中心</w:t>
            </w:r>
            <w:r>
              <w:rPr>
                <w:rFonts w:hint="eastAsia" w:cs="宋体" w:asciiTheme="majorEastAsia" w:hAnsiTheme="majorEastAsia" w:eastAsiaTheme="majorEastAsia"/>
                <w:color w:val="000000"/>
                <w:kern w:val="0"/>
                <w:sz w:val="21"/>
                <w:szCs w:val="21"/>
                <w:highlight w:val="none"/>
              </w:rPr>
              <w:t>存储</w:t>
            </w:r>
          </w:p>
        </w:tc>
      </w:tr>
      <w:tr w14:paraId="4527707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B9B4E9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433</w:t>
            </w:r>
          </w:p>
        </w:tc>
        <w:tc>
          <w:tcPr>
            <w:tcW w:w="868" w:type="pct"/>
            <w:tcBorders>
              <w:top w:val="nil"/>
              <w:left w:val="nil"/>
              <w:bottom w:val="single" w:color="auto" w:sz="4" w:space="0"/>
              <w:right w:val="single" w:color="auto" w:sz="4" w:space="0"/>
            </w:tcBorders>
            <w:shd w:val="clear" w:color="auto" w:fill="auto"/>
            <w:vAlign w:val="center"/>
          </w:tcPr>
          <w:p w14:paraId="1CE8EE2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63DA6A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历史视频共享对接软件开发（上海南站）</w:t>
            </w:r>
          </w:p>
        </w:tc>
        <w:tc>
          <w:tcPr>
            <w:tcW w:w="2229" w:type="pct"/>
            <w:tcBorders>
              <w:top w:val="nil"/>
              <w:left w:val="nil"/>
              <w:bottom w:val="single" w:color="auto" w:sz="4" w:space="0"/>
              <w:right w:val="single" w:color="auto" w:sz="4" w:space="0"/>
            </w:tcBorders>
            <w:shd w:val="clear" w:color="auto" w:fill="auto"/>
            <w:vAlign w:val="center"/>
          </w:tcPr>
          <w:p w14:paraId="402807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对接上海南站</w:t>
            </w:r>
            <w:r>
              <w:rPr>
                <w:rFonts w:hint="eastAsia" w:cs="宋体" w:asciiTheme="majorEastAsia" w:hAnsiTheme="majorEastAsia" w:eastAsiaTheme="majorEastAsia"/>
                <w:color w:val="000000"/>
                <w:kern w:val="0"/>
                <w:sz w:val="21"/>
                <w:szCs w:val="21"/>
                <w:highlight w:val="none"/>
                <w:lang w:val="en-US" w:eastAsia="zh-CN"/>
              </w:rPr>
              <w:t>视频平台，具备将</w:t>
            </w:r>
            <w:r>
              <w:rPr>
                <w:rFonts w:hint="eastAsia" w:cs="宋体" w:asciiTheme="majorEastAsia" w:hAnsiTheme="majorEastAsia" w:eastAsiaTheme="majorEastAsia"/>
                <w:color w:val="000000"/>
                <w:kern w:val="0"/>
                <w:sz w:val="21"/>
                <w:szCs w:val="21"/>
                <w:highlight w:val="none"/>
              </w:rPr>
              <w:t>历史典型日重要点位视频数据</w:t>
            </w:r>
            <w:r>
              <w:rPr>
                <w:rFonts w:hint="eastAsia" w:cs="宋体" w:asciiTheme="majorEastAsia" w:hAnsiTheme="majorEastAsia" w:eastAsiaTheme="majorEastAsia"/>
                <w:color w:val="000000"/>
                <w:kern w:val="0"/>
                <w:sz w:val="21"/>
                <w:szCs w:val="21"/>
                <w:highlight w:val="none"/>
                <w:lang w:val="en-US" w:eastAsia="zh-CN"/>
              </w:rPr>
              <w:t>在指挥中心</w:t>
            </w:r>
            <w:r>
              <w:rPr>
                <w:rFonts w:hint="eastAsia" w:cs="宋体" w:asciiTheme="majorEastAsia" w:hAnsiTheme="majorEastAsia" w:eastAsiaTheme="majorEastAsia"/>
                <w:color w:val="000000"/>
                <w:kern w:val="0"/>
                <w:sz w:val="21"/>
                <w:szCs w:val="21"/>
                <w:highlight w:val="none"/>
              </w:rPr>
              <w:t>存储</w:t>
            </w:r>
          </w:p>
        </w:tc>
      </w:tr>
      <w:tr w14:paraId="390495C4">
        <w:tblPrEx>
          <w:tblCellMar>
            <w:top w:w="0" w:type="dxa"/>
            <w:left w:w="108" w:type="dxa"/>
            <w:bottom w:w="0" w:type="dxa"/>
            <w:right w:w="108" w:type="dxa"/>
          </w:tblCellMar>
        </w:tblPrEx>
        <w:trPr>
          <w:trHeight w:val="2304"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401BE9D">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434</w:t>
            </w:r>
          </w:p>
        </w:tc>
        <w:tc>
          <w:tcPr>
            <w:tcW w:w="868" w:type="pct"/>
            <w:tcBorders>
              <w:top w:val="nil"/>
              <w:left w:val="nil"/>
              <w:bottom w:val="single" w:color="auto" w:sz="4" w:space="0"/>
              <w:right w:val="single" w:color="auto" w:sz="4" w:space="0"/>
            </w:tcBorders>
            <w:shd w:val="clear" w:color="auto" w:fill="auto"/>
            <w:vAlign w:val="center"/>
          </w:tcPr>
          <w:p w14:paraId="429FAB7A">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0794B4ED">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虹桥火车站新建视频感知设备点位标定</w:t>
            </w:r>
          </w:p>
        </w:tc>
        <w:tc>
          <w:tcPr>
            <w:tcW w:w="2229" w:type="pct"/>
            <w:tcBorders>
              <w:top w:val="nil"/>
              <w:left w:val="nil"/>
              <w:bottom w:val="single" w:color="auto" w:sz="4" w:space="0"/>
              <w:right w:val="single" w:color="auto" w:sz="4" w:space="0"/>
            </w:tcBorders>
            <w:shd w:val="clear" w:color="auto" w:fill="auto"/>
            <w:vAlign w:val="center"/>
          </w:tcPr>
          <w:p w14:paraId="3B14D9F0">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新增视频感知设备点位标定,系统对可见光视野进行标定,使可见光视野中的二维平面坐标映射到GIS三维坐标中。系统采集视频点位的实际安装位置及安装朝向,并在地图上进行标注其位置及视野范围。从拍摄的图像中标记重要的特征点,同时根据相机的内部参数(焦距、主点坐标、畸变系数等)和外部参数(位置、视角)。使用摄影测量学原理,通过二维图像中特征点的像素坐标和相机参数,重建特征点的三维空间位置。将这些重建的三维坐标变换到GIS的坐标系统中,这涉及到坐标变换,可能包括旋转、平移和缩放变换</w:t>
            </w:r>
          </w:p>
        </w:tc>
      </w:tr>
      <w:tr w14:paraId="13194DDB">
        <w:tblPrEx>
          <w:tblCellMar>
            <w:top w:w="0" w:type="dxa"/>
            <w:left w:w="108" w:type="dxa"/>
            <w:bottom w:w="0" w:type="dxa"/>
            <w:right w:w="108" w:type="dxa"/>
          </w:tblCellMar>
        </w:tblPrEx>
        <w:trPr>
          <w:trHeight w:val="182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F69F88">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435</w:t>
            </w:r>
          </w:p>
        </w:tc>
        <w:tc>
          <w:tcPr>
            <w:tcW w:w="868" w:type="pct"/>
            <w:tcBorders>
              <w:top w:val="nil"/>
              <w:left w:val="nil"/>
              <w:bottom w:val="single" w:color="auto" w:sz="4" w:space="0"/>
              <w:right w:val="single" w:color="auto" w:sz="4" w:space="0"/>
            </w:tcBorders>
            <w:shd w:val="clear" w:color="auto" w:fill="auto"/>
            <w:vAlign w:val="center"/>
          </w:tcPr>
          <w:p w14:paraId="3D9A325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视频计算(含雪亮工程)</w:t>
            </w:r>
          </w:p>
        </w:tc>
        <w:tc>
          <w:tcPr>
            <w:tcW w:w="1527" w:type="pct"/>
            <w:tcBorders>
              <w:top w:val="nil"/>
              <w:left w:val="nil"/>
              <w:bottom w:val="single" w:color="auto" w:sz="4" w:space="0"/>
              <w:right w:val="single" w:color="auto" w:sz="4" w:space="0"/>
            </w:tcBorders>
            <w:shd w:val="clear" w:color="auto" w:fill="auto"/>
            <w:vAlign w:val="center"/>
          </w:tcPr>
          <w:p w14:paraId="3CE73886">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虹桥火车站利旧视频感知设备点位标定</w:t>
            </w:r>
          </w:p>
        </w:tc>
        <w:tc>
          <w:tcPr>
            <w:tcW w:w="2229" w:type="pct"/>
            <w:tcBorders>
              <w:top w:val="nil"/>
              <w:left w:val="nil"/>
              <w:bottom w:val="single" w:color="auto" w:sz="4" w:space="0"/>
              <w:right w:val="single" w:color="auto" w:sz="4" w:space="0"/>
            </w:tcBorders>
            <w:shd w:val="clear" w:color="auto" w:fill="auto"/>
            <w:vAlign w:val="center"/>
          </w:tcPr>
          <w:p w14:paraId="6DF13F1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利旧视频感知设备点位标定,系统对可见光视野进行标定,使可见光视野中的二维平面坐标映射到GIS三维坐标中。系统采集视频点位的实际安装位置及安装朝向,并在地图上进行标注其位置及视野范围。从拍摄的图像中标记重要的特征点,同时根据相机的内部参数(焦距、主点坐标、畸变系数等)和外部参数(位置、视角)。使用摄影测量学原理,通过二维图像中特征点的像素坐标和相机参数,重建特征点的三维空间位置。将这些重建的三维坐标变换到GIS的坐标系统中,这涉及到坐标变换,可能包括旋转、平移和缩放变换</w:t>
            </w:r>
          </w:p>
        </w:tc>
      </w:tr>
      <w:tr w14:paraId="12B0F65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58E5D0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436</w:t>
            </w:r>
          </w:p>
        </w:tc>
        <w:tc>
          <w:tcPr>
            <w:tcW w:w="868" w:type="pct"/>
            <w:tcBorders>
              <w:top w:val="nil"/>
              <w:left w:val="nil"/>
              <w:bottom w:val="single" w:color="auto" w:sz="4" w:space="0"/>
              <w:right w:val="single" w:color="auto" w:sz="4" w:space="0"/>
            </w:tcBorders>
            <w:shd w:val="clear" w:color="auto" w:fill="auto"/>
            <w:vAlign w:val="center"/>
          </w:tcPr>
          <w:p w14:paraId="466505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7C158A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建筑</w:t>
            </w:r>
          </w:p>
        </w:tc>
        <w:tc>
          <w:tcPr>
            <w:tcW w:w="2229" w:type="pct"/>
            <w:tcBorders>
              <w:top w:val="nil"/>
              <w:left w:val="nil"/>
              <w:bottom w:val="single" w:color="auto" w:sz="4" w:space="0"/>
              <w:right w:val="single" w:color="auto" w:sz="4" w:space="0"/>
            </w:tcBorders>
            <w:shd w:val="clear" w:color="auto" w:fill="auto"/>
            <w:vAlign w:val="center"/>
          </w:tcPr>
          <w:p w14:paraId="2C8EBA4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虹桥火车站三维建模-建筑</w:t>
            </w:r>
          </w:p>
        </w:tc>
      </w:tr>
      <w:tr w14:paraId="220B639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256FB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437</w:t>
            </w:r>
          </w:p>
        </w:tc>
        <w:tc>
          <w:tcPr>
            <w:tcW w:w="868" w:type="pct"/>
            <w:tcBorders>
              <w:top w:val="nil"/>
              <w:left w:val="nil"/>
              <w:bottom w:val="single" w:color="auto" w:sz="4" w:space="0"/>
              <w:right w:val="single" w:color="auto" w:sz="4" w:space="0"/>
            </w:tcBorders>
            <w:shd w:val="clear" w:color="auto" w:fill="auto"/>
            <w:vAlign w:val="center"/>
          </w:tcPr>
          <w:p w14:paraId="072710B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34B2514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周边道路</w:t>
            </w:r>
          </w:p>
        </w:tc>
        <w:tc>
          <w:tcPr>
            <w:tcW w:w="2229" w:type="pct"/>
            <w:tcBorders>
              <w:top w:val="nil"/>
              <w:left w:val="nil"/>
              <w:bottom w:val="single" w:color="auto" w:sz="4" w:space="0"/>
              <w:right w:val="single" w:color="auto" w:sz="4" w:space="0"/>
            </w:tcBorders>
            <w:shd w:val="clear" w:color="auto" w:fill="auto"/>
            <w:vAlign w:val="center"/>
          </w:tcPr>
          <w:p w14:paraId="293952B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虹桥火车站三维建模-周边道路</w:t>
            </w:r>
          </w:p>
        </w:tc>
      </w:tr>
      <w:tr w14:paraId="67EBED3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80D990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438</w:t>
            </w:r>
          </w:p>
        </w:tc>
        <w:tc>
          <w:tcPr>
            <w:tcW w:w="868" w:type="pct"/>
            <w:tcBorders>
              <w:top w:val="nil"/>
              <w:left w:val="nil"/>
              <w:bottom w:val="single" w:color="auto" w:sz="4" w:space="0"/>
              <w:right w:val="single" w:color="auto" w:sz="4" w:space="0"/>
            </w:tcBorders>
            <w:shd w:val="clear" w:color="auto" w:fill="auto"/>
            <w:vAlign w:val="center"/>
          </w:tcPr>
          <w:p w14:paraId="2CB9A8F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1112AC1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绿化</w:t>
            </w:r>
          </w:p>
        </w:tc>
        <w:tc>
          <w:tcPr>
            <w:tcW w:w="2229" w:type="pct"/>
            <w:tcBorders>
              <w:top w:val="nil"/>
              <w:left w:val="nil"/>
              <w:bottom w:val="single" w:color="auto" w:sz="4" w:space="0"/>
              <w:right w:val="single" w:color="auto" w:sz="4" w:space="0"/>
            </w:tcBorders>
            <w:shd w:val="clear" w:color="auto" w:fill="auto"/>
            <w:vAlign w:val="center"/>
          </w:tcPr>
          <w:p w14:paraId="6730B1A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虹桥火车站三维建模-绿化</w:t>
            </w:r>
          </w:p>
        </w:tc>
      </w:tr>
      <w:tr w14:paraId="607E5B0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3422BD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439</w:t>
            </w:r>
          </w:p>
        </w:tc>
        <w:tc>
          <w:tcPr>
            <w:tcW w:w="868" w:type="pct"/>
            <w:tcBorders>
              <w:top w:val="nil"/>
              <w:left w:val="nil"/>
              <w:bottom w:val="single" w:color="auto" w:sz="4" w:space="0"/>
              <w:right w:val="single" w:color="auto" w:sz="4" w:space="0"/>
            </w:tcBorders>
            <w:shd w:val="clear" w:color="auto" w:fill="auto"/>
            <w:vAlign w:val="center"/>
          </w:tcPr>
          <w:p w14:paraId="4F3A7C1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CD5AA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枢纽分层结构</w:t>
            </w:r>
          </w:p>
        </w:tc>
        <w:tc>
          <w:tcPr>
            <w:tcW w:w="2229" w:type="pct"/>
            <w:tcBorders>
              <w:top w:val="nil"/>
              <w:left w:val="nil"/>
              <w:bottom w:val="single" w:color="auto" w:sz="4" w:space="0"/>
              <w:right w:val="single" w:color="auto" w:sz="4" w:space="0"/>
            </w:tcBorders>
            <w:shd w:val="clear" w:color="auto" w:fill="auto"/>
            <w:vAlign w:val="center"/>
          </w:tcPr>
          <w:p w14:paraId="57800C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虹桥火车站三维建模-枢纽分层结构</w:t>
            </w:r>
          </w:p>
        </w:tc>
      </w:tr>
      <w:tr w14:paraId="502A291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ED276E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440</w:t>
            </w:r>
          </w:p>
        </w:tc>
        <w:tc>
          <w:tcPr>
            <w:tcW w:w="868" w:type="pct"/>
            <w:tcBorders>
              <w:top w:val="nil"/>
              <w:left w:val="nil"/>
              <w:bottom w:val="single" w:color="auto" w:sz="4" w:space="0"/>
              <w:right w:val="single" w:color="auto" w:sz="4" w:space="0"/>
            </w:tcBorders>
            <w:shd w:val="clear" w:color="auto" w:fill="auto"/>
            <w:vAlign w:val="center"/>
          </w:tcPr>
          <w:p w14:paraId="7EDC86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64B8713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西交通中心</w:t>
            </w:r>
          </w:p>
        </w:tc>
        <w:tc>
          <w:tcPr>
            <w:tcW w:w="2229" w:type="pct"/>
            <w:tcBorders>
              <w:top w:val="nil"/>
              <w:left w:val="nil"/>
              <w:bottom w:val="single" w:color="auto" w:sz="4" w:space="0"/>
              <w:right w:val="single" w:color="auto" w:sz="4" w:space="0"/>
            </w:tcBorders>
            <w:shd w:val="clear" w:color="auto" w:fill="auto"/>
            <w:vAlign w:val="center"/>
          </w:tcPr>
          <w:p w14:paraId="435E7AC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虹桥火车站三维建模-精细化室外-西交通中心</w:t>
            </w:r>
          </w:p>
        </w:tc>
      </w:tr>
      <w:tr w14:paraId="6D620CA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5F5158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441</w:t>
            </w:r>
          </w:p>
        </w:tc>
        <w:tc>
          <w:tcPr>
            <w:tcW w:w="868" w:type="pct"/>
            <w:tcBorders>
              <w:top w:val="nil"/>
              <w:left w:val="nil"/>
              <w:bottom w:val="single" w:color="auto" w:sz="4" w:space="0"/>
              <w:right w:val="single" w:color="auto" w:sz="4" w:space="0"/>
            </w:tcBorders>
            <w:shd w:val="clear" w:color="auto" w:fill="auto"/>
            <w:vAlign w:val="center"/>
          </w:tcPr>
          <w:p w14:paraId="23039B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72AAA9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精细化室外</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出租车蓄车场</w:t>
            </w:r>
          </w:p>
        </w:tc>
        <w:tc>
          <w:tcPr>
            <w:tcW w:w="2229" w:type="pct"/>
            <w:tcBorders>
              <w:top w:val="nil"/>
              <w:left w:val="nil"/>
              <w:bottom w:val="single" w:color="auto" w:sz="4" w:space="0"/>
              <w:right w:val="single" w:color="auto" w:sz="4" w:space="0"/>
            </w:tcBorders>
            <w:shd w:val="clear" w:color="auto" w:fill="auto"/>
            <w:vAlign w:val="center"/>
          </w:tcPr>
          <w:p w14:paraId="7673C0C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虹桥火车站三维建模-精细化室外-出租车蓄车场</w:t>
            </w:r>
          </w:p>
        </w:tc>
      </w:tr>
      <w:tr w14:paraId="21C32F1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D4285C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442</w:t>
            </w:r>
          </w:p>
        </w:tc>
        <w:tc>
          <w:tcPr>
            <w:tcW w:w="868" w:type="pct"/>
            <w:tcBorders>
              <w:top w:val="nil"/>
              <w:left w:val="nil"/>
              <w:bottom w:val="single" w:color="auto" w:sz="4" w:space="0"/>
              <w:right w:val="single" w:color="auto" w:sz="4" w:space="0"/>
            </w:tcBorders>
            <w:shd w:val="clear" w:color="auto" w:fill="auto"/>
            <w:vAlign w:val="center"/>
          </w:tcPr>
          <w:p w14:paraId="35E2262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5C46B5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网约车上客区</w:t>
            </w:r>
          </w:p>
        </w:tc>
        <w:tc>
          <w:tcPr>
            <w:tcW w:w="2229" w:type="pct"/>
            <w:tcBorders>
              <w:top w:val="nil"/>
              <w:left w:val="nil"/>
              <w:bottom w:val="single" w:color="auto" w:sz="4" w:space="0"/>
              <w:right w:val="single" w:color="auto" w:sz="4" w:space="0"/>
            </w:tcBorders>
            <w:shd w:val="clear" w:color="auto" w:fill="auto"/>
            <w:vAlign w:val="center"/>
          </w:tcPr>
          <w:p w14:paraId="66EDB47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虹桥火车站三维建模-精细化室内1F-网约车上客区</w:t>
            </w:r>
          </w:p>
        </w:tc>
      </w:tr>
      <w:tr w14:paraId="647897C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2EA17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443</w:t>
            </w:r>
          </w:p>
        </w:tc>
        <w:tc>
          <w:tcPr>
            <w:tcW w:w="868" w:type="pct"/>
            <w:tcBorders>
              <w:top w:val="nil"/>
              <w:left w:val="nil"/>
              <w:bottom w:val="single" w:color="auto" w:sz="4" w:space="0"/>
              <w:right w:val="single" w:color="auto" w:sz="4" w:space="0"/>
            </w:tcBorders>
            <w:shd w:val="clear" w:color="auto" w:fill="auto"/>
            <w:vAlign w:val="center"/>
          </w:tcPr>
          <w:p w14:paraId="1C4B330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4FB69CB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1F-</w:t>
            </w:r>
            <w:r>
              <w:rPr>
                <w:rFonts w:hint="eastAsia" w:cs="宋体" w:asciiTheme="majorEastAsia" w:hAnsiTheme="majorEastAsia" w:eastAsiaTheme="majorEastAsia"/>
                <w:color w:val="000000"/>
                <w:kern w:val="0"/>
                <w:sz w:val="21"/>
                <w:szCs w:val="21"/>
                <w:highlight w:val="none"/>
              </w:rPr>
              <w:t>市域铁出租车上客区</w:t>
            </w:r>
          </w:p>
        </w:tc>
        <w:tc>
          <w:tcPr>
            <w:tcW w:w="2229" w:type="pct"/>
            <w:tcBorders>
              <w:top w:val="nil"/>
              <w:left w:val="nil"/>
              <w:bottom w:val="single" w:color="auto" w:sz="4" w:space="0"/>
              <w:right w:val="single" w:color="auto" w:sz="4" w:space="0"/>
            </w:tcBorders>
            <w:shd w:val="clear" w:color="auto" w:fill="auto"/>
            <w:vAlign w:val="center"/>
          </w:tcPr>
          <w:p w14:paraId="62F147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虹桥火车站三维建模-精细化室内1F-市域铁出租车上客区</w:t>
            </w:r>
          </w:p>
        </w:tc>
      </w:tr>
      <w:tr w14:paraId="6C5646A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9A33E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444</w:t>
            </w:r>
          </w:p>
        </w:tc>
        <w:tc>
          <w:tcPr>
            <w:tcW w:w="868" w:type="pct"/>
            <w:tcBorders>
              <w:top w:val="nil"/>
              <w:left w:val="nil"/>
              <w:bottom w:val="single" w:color="auto" w:sz="4" w:space="0"/>
              <w:right w:val="single" w:color="auto" w:sz="4" w:space="0"/>
            </w:tcBorders>
            <w:shd w:val="clear" w:color="auto" w:fill="auto"/>
            <w:vAlign w:val="center"/>
          </w:tcPr>
          <w:p w14:paraId="0D5B54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15F6F4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铁路到达层区域</w:t>
            </w:r>
          </w:p>
        </w:tc>
        <w:tc>
          <w:tcPr>
            <w:tcW w:w="2229" w:type="pct"/>
            <w:tcBorders>
              <w:top w:val="nil"/>
              <w:left w:val="nil"/>
              <w:bottom w:val="single" w:color="auto" w:sz="4" w:space="0"/>
              <w:right w:val="single" w:color="auto" w:sz="4" w:space="0"/>
            </w:tcBorders>
            <w:shd w:val="clear" w:color="auto" w:fill="auto"/>
            <w:vAlign w:val="center"/>
          </w:tcPr>
          <w:p w14:paraId="416EB2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虹桥火车站三维建模-精细化室内B1-铁路到达层区域</w:t>
            </w:r>
          </w:p>
        </w:tc>
      </w:tr>
      <w:tr w14:paraId="352D577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890998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445</w:t>
            </w:r>
          </w:p>
        </w:tc>
        <w:tc>
          <w:tcPr>
            <w:tcW w:w="868" w:type="pct"/>
            <w:tcBorders>
              <w:top w:val="nil"/>
              <w:left w:val="nil"/>
              <w:bottom w:val="single" w:color="auto" w:sz="4" w:space="0"/>
              <w:right w:val="single" w:color="auto" w:sz="4" w:space="0"/>
            </w:tcBorders>
            <w:shd w:val="clear" w:color="auto" w:fill="auto"/>
            <w:vAlign w:val="center"/>
          </w:tcPr>
          <w:p w14:paraId="2AE581B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3098E21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市域铁到达层区域</w:t>
            </w:r>
          </w:p>
        </w:tc>
        <w:tc>
          <w:tcPr>
            <w:tcW w:w="2229" w:type="pct"/>
            <w:tcBorders>
              <w:top w:val="nil"/>
              <w:left w:val="nil"/>
              <w:bottom w:val="single" w:color="auto" w:sz="4" w:space="0"/>
              <w:right w:val="single" w:color="auto" w:sz="4" w:space="0"/>
            </w:tcBorders>
            <w:shd w:val="clear" w:color="auto" w:fill="auto"/>
            <w:vAlign w:val="center"/>
          </w:tcPr>
          <w:p w14:paraId="034BBD0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虹桥火车站三维建模-精细化室内B1-市域铁到达层区域</w:t>
            </w:r>
          </w:p>
        </w:tc>
      </w:tr>
      <w:tr w14:paraId="79F3DD7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6BBC2A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446</w:t>
            </w:r>
          </w:p>
        </w:tc>
        <w:tc>
          <w:tcPr>
            <w:tcW w:w="868" w:type="pct"/>
            <w:tcBorders>
              <w:top w:val="nil"/>
              <w:left w:val="nil"/>
              <w:bottom w:val="single" w:color="auto" w:sz="4" w:space="0"/>
              <w:right w:val="single" w:color="auto" w:sz="4" w:space="0"/>
            </w:tcBorders>
            <w:shd w:val="clear" w:color="auto" w:fill="auto"/>
            <w:vAlign w:val="center"/>
          </w:tcPr>
          <w:p w14:paraId="6A64CA5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62A2CB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轨道交通进站区</w:t>
            </w:r>
          </w:p>
        </w:tc>
        <w:tc>
          <w:tcPr>
            <w:tcW w:w="2229" w:type="pct"/>
            <w:tcBorders>
              <w:top w:val="nil"/>
              <w:left w:val="nil"/>
              <w:bottom w:val="single" w:color="auto" w:sz="4" w:space="0"/>
              <w:right w:val="single" w:color="auto" w:sz="4" w:space="0"/>
            </w:tcBorders>
            <w:shd w:val="clear" w:color="auto" w:fill="auto"/>
            <w:vAlign w:val="center"/>
          </w:tcPr>
          <w:p w14:paraId="3F061B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虹桥火车站三维建模-精细化室内B1-轨道交通进站区</w:t>
            </w:r>
          </w:p>
        </w:tc>
      </w:tr>
      <w:tr w14:paraId="335F3F57">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CA1747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447</w:t>
            </w:r>
          </w:p>
        </w:tc>
        <w:tc>
          <w:tcPr>
            <w:tcW w:w="868" w:type="pct"/>
            <w:tcBorders>
              <w:top w:val="nil"/>
              <w:left w:val="nil"/>
              <w:bottom w:val="single" w:color="auto" w:sz="4" w:space="0"/>
              <w:right w:val="single" w:color="auto" w:sz="4" w:space="0"/>
            </w:tcBorders>
            <w:shd w:val="clear" w:color="auto" w:fill="auto"/>
            <w:vAlign w:val="center"/>
          </w:tcPr>
          <w:p w14:paraId="6D02E24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593A71C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出租车上客区</w:t>
            </w:r>
          </w:p>
        </w:tc>
        <w:tc>
          <w:tcPr>
            <w:tcW w:w="2229" w:type="pct"/>
            <w:tcBorders>
              <w:top w:val="nil"/>
              <w:left w:val="nil"/>
              <w:bottom w:val="single" w:color="auto" w:sz="4" w:space="0"/>
              <w:right w:val="single" w:color="auto" w:sz="4" w:space="0"/>
            </w:tcBorders>
            <w:shd w:val="clear" w:color="auto" w:fill="auto"/>
            <w:vAlign w:val="center"/>
          </w:tcPr>
          <w:p w14:paraId="33D8D78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虹桥火车站三维建模-精细化室内B1-出租车上客区</w:t>
            </w:r>
          </w:p>
        </w:tc>
      </w:tr>
      <w:tr w14:paraId="5E4F9F5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F3A416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448</w:t>
            </w:r>
          </w:p>
        </w:tc>
        <w:tc>
          <w:tcPr>
            <w:tcW w:w="868" w:type="pct"/>
            <w:tcBorders>
              <w:top w:val="nil"/>
              <w:left w:val="nil"/>
              <w:bottom w:val="single" w:color="auto" w:sz="4" w:space="0"/>
              <w:right w:val="single" w:color="auto" w:sz="4" w:space="0"/>
            </w:tcBorders>
            <w:shd w:val="clear" w:color="auto" w:fill="auto"/>
            <w:vAlign w:val="center"/>
          </w:tcPr>
          <w:p w14:paraId="047BB75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0916A9F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网约车上客区</w:t>
            </w:r>
          </w:p>
        </w:tc>
        <w:tc>
          <w:tcPr>
            <w:tcW w:w="2229" w:type="pct"/>
            <w:tcBorders>
              <w:top w:val="nil"/>
              <w:left w:val="nil"/>
              <w:bottom w:val="single" w:color="auto" w:sz="4" w:space="0"/>
              <w:right w:val="single" w:color="auto" w:sz="4" w:space="0"/>
            </w:tcBorders>
            <w:shd w:val="clear" w:color="auto" w:fill="auto"/>
            <w:vAlign w:val="center"/>
          </w:tcPr>
          <w:p w14:paraId="52F2F0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虹桥火车站三维建模-精细化室内B1-网约车上客区</w:t>
            </w:r>
          </w:p>
        </w:tc>
      </w:tr>
      <w:tr w14:paraId="017957A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F82B15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449</w:t>
            </w:r>
          </w:p>
        </w:tc>
        <w:tc>
          <w:tcPr>
            <w:tcW w:w="868" w:type="pct"/>
            <w:tcBorders>
              <w:top w:val="nil"/>
              <w:left w:val="nil"/>
              <w:bottom w:val="single" w:color="auto" w:sz="4" w:space="0"/>
              <w:right w:val="single" w:color="auto" w:sz="4" w:space="0"/>
            </w:tcBorders>
            <w:shd w:val="clear" w:color="auto" w:fill="auto"/>
            <w:vAlign w:val="center"/>
          </w:tcPr>
          <w:p w14:paraId="796433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6CA105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w:t>
            </w:r>
            <w:r>
              <w:rPr>
                <w:rFonts w:cs="Tahoma" w:asciiTheme="majorEastAsia" w:hAnsiTheme="majorEastAsia" w:eastAsiaTheme="majorEastAsia"/>
                <w:color w:val="000000"/>
                <w:kern w:val="0"/>
                <w:sz w:val="21"/>
                <w:szCs w:val="21"/>
                <w:highlight w:val="none"/>
              </w:rPr>
              <w:t>P9</w:t>
            </w:r>
          </w:p>
        </w:tc>
        <w:tc>
          <w:tcPr>
            <w:tcW w:w="2229" w:type="pct"/>
            <w:tcBorders>
              <w:top w:val="nil"/>
              <w:left w:val="nil"/>
              <w:bottom w:val="single" w:color="auto" w:sz="4" w:space="0"/>
              <w:right w:val="single" w:color="auto" w:sz="4" w:space="0"/>
            </w:tcBorders>
            <w:shd w:val="clear" w:color="auto" w:fill="auto"/>
            <w:vAlign w:val="center"/>
          </w:tcPr>
          <w:p w14:paraId="26090F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虹桥火车站三维建模-精细化室内-停车场P9</w:t>
            </w:r>
          </w:p>
        </w:tc>
      </w:tr>
      <w:tr w14:paraId="538F601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9D4DAA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450</w:t>
            </w:r>
          </w:p>
        </w:tc>
        <w:tc>
          <w:tcPr>
            <w:tcW w:w="868" w:type="pct"/>
            <w:tcBorders>
              <w:top w:val="nil"/>
              <w:left w:val="nil"/>
              <w:bottom w:val="single" w:color="auto" w:sz="4" w:space="0"/>
              <w:right w:val="single" w:color="auto" w:sz="4" w:space="0"/>
            </w:tcBorders>
            <w:shd w:val="clear" w:color="auto" w:fill="auto"/>
            <w:vAlign w:val="center"/>
          </w:tcPr>
          <w:p w14:paraId="2123787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110B723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精细化室内</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w:t>
            </w:r>
            <w:r>
              <w:rPr>
                <w:rFonts w:cs="Tahoma" w:asciiTheme="majorEastAsia" w:hAnsiTheme="majorEastAsia" w:eastAsiaTheme="majorEastAsia"/>
                <w:color w:val="000000"/>
                <w:kern w:val="0"/>
                <w:sz w:val="21"/>
                <w:szCs w:val="21"/>
                <w:highlight w:val="none"/>
              </w:rPr>
              <w:t>P10</w:t>
            </w:r>
          </w:p>
        </w:tc>
        <w:tc>
          <w:tcPr>
            <w:tcW w:w="2229" w:type="pct"/>
            <w:tcBorders>
              <w:top w:val="nil"/>
              <w:left w:val="nil"/>
              <w:bottom w:val="single" w:color="auto" w:sz="4" w:space="0"/>
              <w:right w:val="single" w:color="auto" w:sz="4" w:space="0"/>
            </w:tcBorders>
            <w:shd w:val="clear" w:color="auto" w:fill="auto"/>
            <w:vAlign w:val="center"/>
          </w:tcPr>
          <w:p w14:paraId="2F47CC8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虹桥火车站枢纽三维建模-精细化室内-停车场P10</w:t>
            </w:r>
          </w:p>
        </w:tc>
      </w:tr>
      <w:tr w14:paraId="0CDC993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472A7D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451</w:t>
            </w:r>
          </w:p>
        </w:tc>
        <w:tc>
          <w:tcPr>
            <w:tcW w:w="868" w:type="pct"/>
            <w:tcBorders>
              <w:top w:val="nil"/>
              <w:left w:val="nil"/>
              <w:bottom w:val="single" w:color="auto" w:sz="4" w:space="0"/>
              <w:right w:val="single" w:color="auto" w:sz="4" w:space="0"/>
            </w:tcBorders>
            <w:shd w:val="clear" w:color="auto" w:fill="auto"/>
            <w:vAlign w:val="center"/>
          </w:tcPr>
          <w:p w14:paraId="46A1F2E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7A8BB71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出发层</w:t>
            </w:r>
          </w:p>
        </w:tc>
        <w:tc>
          <w:tcPr>
            <w:tcW w:w="2229" w:type="pct"/>
            <w:tcBorders>
              <w:top w:val="nil"/>
              <w:left w:val="nil"/>
              <w:bottom w:val="single" w:color="auto" w:sz="4" w:space="0"/>
              <w:right w:val="single" w:color="auto" w:sz="4" w:space="0"/>
            </w:tcBorders>
            <w:shd w:val="clear" w:color="auto" w:fill="auto"/>
            <w:vAlign w:val="center"/>
          </w:tcPr>
          <w:p w14:paraId="047A82B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虹桥火车站三维建模-出发层</w:t>
            </w:r>
          </w:p>
        </w:tc>
      </w:tr>
      <w:tr w14:paraId="2E37FC8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E27FA2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452</w:t>
            </w:r>
          </w:p>
        </w:tc>
        <w:tc>
          <w:tcPr>
            <w:tcW w:w="868" w:type="pct"/>
            <w:tcBorders>
              <w:top w:val="nil"/>
              <w:left w:val="nil"/>
              <w:bottom w:val="single" w:color="auto" w:sz="4" w:space="0"/>
              <w:right w:val="single" w:color="auto" w:sz="4" w:space="0"/>
            </w:tcBorders>
            <w:shd w:val="clear" w:color="auto" w:fill="auto"/>
            <w:vAlign w:val="center"/>
          </w:tcPr>
          <w:p w14:paraId="5EB65C9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4C29212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w:t>
            </w:r>
            <w:r>
              <w:rPr>
                <w:rFonts w:cs="Tahoma" w:asciiTheme="majorEastAsia" w:hAnsiTheme="majorEastAsia" w:eastAsiaTheme="majorEastAsia"/>
                <w:color w:val="000000"/>
                <w:kern w:val="0"/>
                <w:sz w:val="21"/>
                <w:szCs w:val="21"/>
                <w:highlight w:val="none"/>
              </w:rPr>
              <w:t>-B1</w:t>
            </w:r>
            <w:r>
              <w:rPr>
                <w:rFonts w:hint="eastAsia" w:cs="宋体" w:asciiTheme="majorEastAsia" w:hAnsiTheme="majorEastAsia" w:eastAsiaTheme="majorEastAsia"/>
                <w:color w:val="000000"/>
                <w:kern w:val="0"/>
                <w:sz w:val="21"/>
                <w:szCs w:val="21"/>
                <w:highlight w:val="none"/>
              </w:rPr>
              <w:t>层市域铁与</w:t>
            </w:r>
            <w:r>
              <w:rPr>
                <w:rFonts w:cs="Tahoma" w:asciiTheme="majorEastAsia" w:hAnsiTheme="majorEastAsia" w:eastAsiaTheme="majorEastAsia"/>
                <w:color w:val="000000"/>
                <w:kern w:val="0"/>
                <w:sz w:val="21"/>
                <w:szCs w:val="21"/>
                <w:highlight w:val="none"/>
              </w:rPr>
              <w:t>T2</w:t>
            </w:r>
            <w:r>
              <w:rPr>
                <w:rFonts w:hint="eastAsia" w:cs="宋体" w:asciiTheme="majorEastAsia" w:hAnsiTheme="majorEastAsia" w:eastAsiaTheme="majorEastAsia"/>
                <w:color w:val="000000"/>
                <w:kern w:val="0"/>
                <w:sz w:val="21"/>
                <w:szCs w:val="21"/>
                <w:highlight w:val="none"/>
              </w:rPr>
              <w:t>航站楼通道</w:t>
            </w:r>
          </w:p>
        </w:tc>
        <w:tc>
          <w:tcPr>
            <w:tcW w:w="2229" w:type="pct"/>
            <w:tcBorders>
              <w:top w:val="nil"/>
              <w:left w:val="nil"/>
              <w:bottom w:val="single" w:color="auto" w:sz="4" w:space="0"/>
              <w:right w:val="single" w:color="auto" w:sz="4" w:space="0"/>
            </w:tcBorders>
            <w:shd w:val="clear" w:color="auto" w:fill="auto"/>
            <w:vAlign w:val="center"/>
          </w:tcPr>
          <w:p w14:paraId="0470D98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虹桥火车站三维建模-B1层市域铁与T2航站楼通道</w:t>
            </w:r>
          </w:p>
        </w:tc>
      </w:tr>
      <w:tr w14:paraId="77186B2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0DBC4B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453</w:t>
            </w:r>
          </w:p>
        </w:tc>
        <w:tc>
          <w:tcPr>
            <w:tcW w:w="868" w:type="pct"/>
            <w:tcBorders>
              <w:top w:val="nil"/>
              <w:left w:val="nil"/>
              <w:bottom w:val="single" w:color="auto" w:sz="4" w:space="0"/>
              <w:right w:val="single" w:color="auto" w:sz="4" w:space="0"/>
            </w:tcBorders>
            <w:shd w:val="clear" w:color="auto" w:fill="auto"/>
            <w:vAlign w:val="center"/>
          </w:tcPr>
          <w:p w14:paraId="1D19EF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A21891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w:t>
            </w:r>
            <w:r>
              <w:rPr>
                <w:rFonts w:cs="Tahoma" w:asciiTheme="majorEastAsia" w:hAnsiTheme="majorEastAsia" w:eastAsiaTheme="majorEastAsia"/>
                <w:color w:val="000000"/>
                <w:kern w:val="0"/>
                <w:sz w:val="21"/>
                <w:szCs w:val="21"/>
                <w:highlight w:val="none"/>
              </w:rPr>
              <w:t>T2</w:t>
            </w:r>
            <w:r>
              <w:rPr>
                <w:rFonts w:hint="eastAsia" w:cs="宋体" w:asciiTheme="majorEastAsia" w:hAnsiTheme="majorEastAsia" w:eastAsiaTheme="majorEastAsia"/>
                <w:color w:val="000000"/>
                <w:kern w:val="0"/>
                <w:sz w:val="21"/>
                <w:szCs w:val="21"/>
                <w:highlight w:val="none"/>
              </w:rPr>
              <w:t>航站楼三维建模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建筑外观</w:t>
            </w:r>
          </w:p>
        </w:tc>
        <w:tc>
          <w:tcPr>
            <w:tcW w:w="2229" w:type="pct"/>
            <w:tcBorders>
              <w:top w:val="nil"/>
              <w:left w:val="nil"/>
              <w:bottom w:val="single" w:color="auto" w:sz="4" w:space="0"/>
              <w:right w:val="single" w:color="auto" w:sz="4" w:space="0"/>
            </w:tcBorders>
            <w:shd w:val="clear" w:color="auto" w:fill="auto"/>
            <w:vAlign w:val="center"/>
          </w:tcPr>
          <w:p w14:paraId="7777B9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 xml:space="preserve">虹桥T2航站楼三维建模-建筑外观 </w:t>
            </w:r>
          </w:p>
        </w:tc>
      </w:tr>
      <w:tr w14:paraId="19B580F4">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A55C44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454</w:t>
            </w:r>
          </w:p>
        </w:tc>
        <w:tc>
          <w:tcPr>
            <w:tcW w:w="868" w:type="pct"/>
            <w:tcBorders>
              <w:top w:val="nil"/>
              <w:left w:val="nil"/>
              <w:bottom w:val="single" w:color="auto" w:sz="4" w:space="0"/>
              <w:right w:val="single" w:color="auto" w:sz="4" w:space="0"/>
            </w:tcBorders>
            <w:shd w:val="clear" w:color="auto" w:fill="auto"/>
            <w:vAlign w:val="center"/>
          </w:tcPr>
          <w:p w14:paraId="5F77A7D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3A317F8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轨道交通出入口动态编辑</w:t>
            </w:r>
          </w:p>
        </w:tc>
        <w:tc>
          <w:tcPr>
            <w:tcW w:w="2229" w:type="pct"/>
            <w:tcBorders>
              <w:top w:val="nil"/>
              <w:left w:val="nil"/>
              <w:bottom w:val="single" w:color="auto" w:sz="4" w:space="0"/>
              <w:right w:val="single" w:color="auto" w:sz="4" w:space="0"/>
            </w:tcBorders>
            <w:shd w:val="clear" w:color="auto" w:fill="auto"/>
            <w:vAlign w:val="center"/>
          </w:tcPr>
          <w:p w14:paraId="54F2AF5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轨道交通出入口动态编辑</w:t>
            </w:r>
          </w:p>
        </w:tc>
      </w:tr>
      <w:tr w14:paraId="0E20090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295070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455</w:t>
            </w:r>
          </w:p>
        </w:tc>
        <w:tc>
          <w:tcPr>
            <w:tcW w:w="868" w:type="pct"/>
            <w:tcBorders>
              <w:top w:val="nil"/>
              <w:left w:val="nil"/>
              <w:bottom w:val="single" w:color="auto" w:sz="4" w:space="0"/>
              <w:right w:val="single" w:color="auto" w:sz="4" w:space="0"/>
            </w:tcBorders>
            <w:shd w:val="clear" w:color="auto" w:fill="auto"/>
            <w:vAlign w:val="center"/>
          </w:tcPr>
          <w:p w14:paraId="56B3DB2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0ED01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公交线路走向动态编辑</w:t>
            </w:r>
          </w:p>
        </w:tc>
        <w:tc>
          <w:tcPr>
            <w:tcW w:w="2229" w:type="pct"/>
            <w:tcBorders>
              <w:top w:val="nil"/>
              <w:left w:val="nil"/>
              <w:bottom w:val="single" w:color="auto" w:sz="4" w:space="0"/>
              <w:right w:val="single" w:color="auto" w:sz="4" w:space="0"/>
            </w:tcBorders>
            <w:shd w:val="clear" w:color="auto" w:fill="auto"/>
            <w:vAlign w:val="center"/>
          </w:tcPr>
          <w:p w14:paraId="4DB9F41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公交线路走向动态编辑</w:t>
            </w:r>
          </w:p>
        </w:tc>
      </w:tr>
      <w:tr w14:paraId="295A572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30C78D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456</w:t>
            </w:r>
          </w:p>
        </w:tc>
        <w:tc>
          <w:tcPr>
            <w:tcW w:w="868" w:type="pct"/>
            <w:tcBorders>
              <w:top w:val="nil"/>
              <w:left w:val="nil"/>
              <w:bottom w:val="single" w:color="auto" w:sz="4" w:space="0"/>
              <w:right w:val="single" w:color="auto" w:sz="4" w:space="0"/>
            </w:tcBorders>
            <w:shd w:val="clear" w:color="auto" w:fill="auto"/>
            <w:vAlign w:val="center"/>
          </w:tcPr>
          <w:p w14:paraId="1C59547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2B6652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公交车站动态编辑</w:t>
            </w:r>
          </w:p>
        </w:tc>
        <w:tc>
          <w:tcPr>
            <w:tcW w:w="2229" w:type="pct"/>
            <w:tcBorders>
              <w:top w:val="nil"/>
              <w:left w:val="nil"/>
              <w:bottom w:val="single" w:color="auto" w:sz="4" w:space="0"/>
              <w:right w:val="single" w:color="auto" w:sz="4" w:space="0"/>
            </w:tcBorders>
            <w:shd w:val="clear" w:color="auto" w:fill="auto"/>
            <w:vAlign w:val="center"/>
          </w:tcPr>
          <w:p w14:paraId="28B7870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公交车站动态编辑</w:t>
            </w:r>
          </w:p>
        </w:tc>
      </w:tr>
      <w:tr w14:paraId="62C46B1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D8F9E9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457</w:t>
            </w:r>
          </w:p>
        </w:tc>
        <w:tc>
          <w:tcPr>
            <w:tcW w:w="868" w:type="pct"/>
            <w:tcBorders>
              <w:top w:val="nil"/>
              <w:left w:val="nil"/>
              <w:bottom w:val="single" w:color="auto" w:sz="4" w:space="0"/>
              <w:right w:val="single" w:color="auto" w:sz="4" w:space="0"/>
            </w:tcBorders>
            <w:shd w:val="clear" w:color="auto" w:fill="auto"/>
            <w:vAlign w:val="center"/>
          </w:tcPr>
          <w:p w14:paraId="5D689F9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78415B9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停车场出入口动态编辑</w:t>
            </w:r>
          </w:p>
        </w:tc>
        <w:tc>
          <w:tcPr>
            <w:tcW w:w="2229" w:type="pct"/>
            <w:tcBorders>
              <w:top w:val="nil"/>
              <w:left w:val="nil"/>
              <w:bottom w:val="single" w:color="auto" w:sz="4" w:space="0"/>
              <w:right w:val="single" w:color="auto" w:sz="4" w:space="0"/>
            </w:tcBorders>
            <w:shd w:val="clear" w:color="auto" w:fill="auto"/>
            <w:vAlign w:val="center"/>
          </w:tcPr>
          <w:p w14:paraId="2B9C1DB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停车车出入口动态编辑</w:t>
            </w:r>
          </w:p>
        </w:tc>
      </w:tr>
      <w:tr w14:paraId="151A281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DB343C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458</w:t>
            </w:r>
          </w:p>
        </w:tc>
        <w:tc>
          <w:tcPr>
            <w:tcW w:w="868" w:type="pct"/>
            <w:tcBorders>
              <w:top w:val="nil"/>
              <w:left w:val="nil"/>
              <w:bottom w:val="single" w:color="auto" w:sz="4" w:space="0"/>
              <w:right w:val="single" w:color="auto" w:sz="4" w:space="0"/>
            </w:tcBorders>
            <w:shd w:val="clear" w:color="auto" w:fill="auto"/>
            <w:vAlign w:val="center"/>
          </w:tcPr>
          <w:p w14:paraId="0B4A53D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43C6463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出租车上客点动态编辑</w:t>
            </w:r>
          </w:p>
        </w:tc>
        <w:tc>
          <w:tcPr>
            <w:tcW w:w="2229" w:type="pct"/>
            <w:tcBorders>
              <w:top w:val="nil"/>
              <w:left w:val="nil"/>
              <w:bottom w:val="single" w:color="auto" w:sz="4" w:space="0"/>
              <w:right w:val="single" w:color="auto" w:sz="4" w:space="0"/>
            </w:tcBorders>
            <w:shd w:val="clear" w:color="auto" w:fill="auto"/>
            <w:vAlign w:val="center"/>
          </w:tcPr>
          <w:p w14:paraId="623C598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出租车上客点动态编辑</w:t>
            </w:r>
          </w:p>
        </w:tc>
      </w:tr>
      <w:tr w14:paraId="109F71C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49F0BB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459</w:t>
            </w:r>
          </w:p>
        </w:tc>
        <w:tc>
          <w:tcPr>
            <w:tcW w:w="868" w:type="pct"/>
            <w:tcBorders>
              <w:top w:val="nil"/>
              <w:left w:val="nil"/>
              <w:bottom w:val="single" w:color="auto" w:sz="4" w:space="0"/>
              <w:right w:val="single" w:color="auto" w:sz="4" w:space="0"/>
            </w:tcBorders>
            <w:shd w:val="clear" w:color="auto" w:fill="auto"/>
            <w:vAlign w:val="center"/>
          </w:tcPr>
          <w:p w14:paraId="04B6A88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2814F4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网约车上客点动态编辑</w:t>
            </w:r>
          </w:p>
        </w:tc>
        <w:tc>
          <w:tcPr>
            <w:tcW w:w="2229" w:type="pct"/>
            <w:tcBorders>
              <w:top w:val="nil"/>
              <w:left w:val="nil"/>
              <w:bottom w:val="single" w:color="auto" w:sz="4" w:space="0"/>
              <w:right w:val="single" w:color="auto" w:sz="4" w:space="0"/>
            </w:tcBorders>
            <w:shd w:val="clear" w:color="auto" w:fill="auto"/>
            <w:vAlign w:val="center"/>
          </w:tcPr>
          <w:p w14:paraId="6B5DE71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网约车上客点动态编辑</w:t>
            </w:r>
          </w:p>
        </w:tc>
      </w:tr>
      <w:tr w14:paraId="564C6A53">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EBF6C33">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460</w:t>
            </w:r>
          </w:p>
        </w:tc>
        <w:tc>
          <w:tcPr>
            <w:tcW w:w="868" w:type="pct"/>
            <w:tcBorders>
              <w:top w:val="nil"/>
              <w:left w:val="nil"/>
              <w:bottom w:val="single" w:color="auto" w:sz="4" w:space="0"/>
              <w:right w:val="single" w:color="auto" w:sz="4" w:space="0"/>
            </w:tcBorders>
            <w:shd w:val="clear" w:color="auto" w:fill="auto"/>
            <w:vAlign w:val="center"/>
          </w:tcPr>
          <w:p w14:paraId="62CFF76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642626F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闸机动态编辑</w:t>
            </w:r>
          </w:p>
        </w:tc>
        <w:tc>
          <w:tcPr>
            <w:tcW w:w="2229" w:type="pct"/>
            <w:tcBorders>
              <w:top w:val="nil"/>
              <w:left w:val="nil"/>
              <w:bottom w:val="single" w:color="auto" w:sz="4" w:space="0"/>
              <w:right w:val="single" w:color="auto" w:sz="4" w:space="0"/>
            </w:tcBorders>
            <w:shd w:val="clear" w:color="auto" w:fill="auto"/>
            <w:vAlign w:val="center"/>
          </w:tcPr>
          <w:p w14:paraId="41BDD1C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闸机动态编辑</w:t>
            </w:r>
          </w:p>
        </w:tc>
      </w:tr>
      <w:tr w14:paraId="3FD2F5D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DFED0E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461</w:t>
            </w:r>
          </w:p>
        </w:tc>
        <w:tc>
          <w:tcPr>
            <w:tcW w:w="868" w:type="pct"/>
            <w:tcBorders>
              <w:top w:val="nil"/>
              <w:left w:val="nil"/>
              <w:bottom w:val="single" w:color="auto" w:sz="4" w:space="0"/>
              <w:right w:val="single" w:color="auto" w:sz="4" w:space="0"/>
            </w:tcBorders>
            <w:shd w:val="clear" w:color="auto" w:fill="auto"/>
            <w:vAlign w:val="center"/>
          </w:tcPr>
          <w:p w14:paraId="52D9365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77C9F1B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隔离栏动态编辑</w:t>
            </w:r>
          </w:p>
        </w:tc>
        <w:tc>
          <w:tcPr>
            <w:tcW w:w="2229" w:type="pct"/>
            <w:tcBorders>
              <w:top w:val="nil"/>
              <w:left w:val="nil"/>
              <w:bottom w:val="single" w:color="auto" w:sz="4" w:space="0"/>
              <w:right w:val="single" w:color="auto" w:sz="4" w:space="0"/>
            </w:tcBorders>
            <w:shd w:val="clear" w:color="auto" w:fill="auto"/>
            <w:vAlign w:val="center"/>
          </w:tcPr>
          <w:p w14:paraId="10A3B5E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隔离栏动态编辑</w:t>
            </w:r>
          </w:p>
        </w:tc>
      </w:tr>
      <w:tr w14:paraId="417BA35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091032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462</w:t>
            </w:r>
          </w:p>
        </w:tc>
        <w:tc>
          <w:tcPr>
            <w:tcW w:w="868" w:type="pct"/>
            <w:tcBorders>
              <w:top w:val="nil"/>
              <w:left w:val="nil"/>
              <w:bottom w:val="single" w:color="auto" w:sz="4" w:space="0"/>
              <w:right w:val="single" w:color="auto" w:sz="4" w:space="0"/>
            </w:tcBorders>
            <w:shd w:val="clear" w:color="auto" w:fill="auto"/>
            <w:vAlign w:val="center"/>
          </w:tcPr>
          <w:p w14:paraId="4A31DB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数字孪生三维建模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地图编辑</w:t>
            </w:r>
          </w:p>
        </w:tc>
        <w:tc>
          <w:tcPr>
            <w:tcW w:w="1527" w:type="pct"/>
            <w:tcBorders>
              <w:top w:val="nil"/>
              <w:left w:val="nil"/>
              <w:bottom w:val="single" w:color="auto" w:sz="4" w:space="0"/>
              <w:right w:val="single" w:color="auto" w:sz="4" w:space="0"/>
            </w:tcBorders>
            <w:shd w:val="clear" w:color="auto" w:fill="auto"/>
            <w:vAlign w:val="center"/>
          </w:tcPr>
          <w:p w14:paraId="720B7E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交通组织在线编辑系统</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线路动态编辑</w:t>
            </w:r>
          </w:p>
        </w:tc>
        <w:tc>
          <w:tcPr>
            <w:tcW w:w="2229" w:type="pct"/>
            <w:tcBorders>
              <w:top w:val="nil"/>
              <w:left w:val="nil"/>
              <w:bottom w:val="single" w:color="auto" w:sz="4" w:space="0"/>
              <w:right w:val="single" w:color="auto" w:sz="4" w:space="0"/>
            </w:tcBorders>
            <w:shd w:val="clear" w:color="auto" w:fill="auto"/>
            <w:vAlign w:val="center"/>
          </w:tcPr>
          <w:p w14:paraId="36686E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线路动态编辑</w:t>
            </w:r>
          </w:p>
        </w:tc>
      </w:tr>
      <w:tr w14:paraId="0E4A1D4F">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1A3ED9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463</w:t>
            </w:r>
          </w:p>
        </w:tc>
        <w:tc>
          <w:tcPr>
            <w:tcW w:w="868" w:type="pct"/>
            <w:tcBorders>
              <w:top w:val="nil"/>
              <w:left w:val="nil"/>
              <w:bottom w:val="single" w:color="auto" w:sz="4" w:space="0"/>
              <w:right w:val="single" w:color="auto" w:sz="4" w:space="0"/>
            </w:tcBorders>
            <w:shd w:val="clear" w:color="auto" w:fill="auto"/>
            <w:vAlign w:val="center"/>
          </w:tcPr>
          <w:p w14:paraId="5A1647B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1B13774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交委指挥中心区块链接入应用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应急指挥链</w:t>
            </w:r>
          </w:p>
        </w:tc>
        <w:tc>
          <w:tcPr>
            <w:tcW w:w="2229" w:type="pct"/>
            <w:tcBorders>
              <w:top w:val="nil"/>
              <w:left w:val="nil"/>
              <w:bottom w:val="single" w:color="auto" w:sz="4" w:space="0"/>
              <w:right w:val="single" w:color="auto" w:sz="4" w:space="0"/>
            </w:tcBorders>
            <w:shd w:val="clear" w:color="auto" w:fill="auto"/>
            <w:vAlign w:val="center"/>
          </w:tcPr>
          <w:p w14:paraId="4C5FF1A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交委指挥中心区块链应用(应急指挥链)</w:t>
            </w:r>
          </w:p>
        </w:tc>
      </w:tr>
      <w:tr w14:paraId="3136AB1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59D42B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464</w:t>
            </w:r>
          </w:p>
        </w:tc>
        <w:tc>
          <w:tcPr>
            <w:tcW w:w="868" w:type="pct"/>
            <w:tcBorders>
              <w:top w:val="nil"/>
              <w:left w:val="nil"/>
              <w:bottom w:val="single" w:color="auto" w:sz="4" w:space="0"/>
              <w:right w:val="single" w:color="auto" w:sz="4" w:space="0"/>
            </w:tcBorders>
            <w:shd w:val="clear" w:color="auto" w:fill="auto"/>
            <w:vAlign w:val="center"/>
          </w:tcPr>
          <w:p w14:paraId="3A021E5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6FACDF0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交委指挥中心区块链接入应用</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双向服务链</w:t>
            </w:r>
          </w:p>
        </w:tc>
        <w:tc>
          <w:tcPr>
            <w:tcW w:w="2229" w:type="pct"/>
            <w:tcBorders>
              <w:top w:val="nil"/>
              <w:left w:val="nil"/>
              <w:bottom w:val="single" w:color="auto" w:sz="4" w:space="0"/>
              <w:right w:val="single" w:color="auto" w:sz="4" w:space="0"/>
            </w:tcBorders>
            <w:shd w:val="clear" w:color="auto" w:fill="auto"/>
            <w:vAlign w:val="center"/>
          </w:tcPr>
          <w:p w14:paraId="6A7F2DA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交委指挥中心区块链应用(运营调度+公众服务双向服务链)</w:t>
            </w:r>
          </w:p>
        </w:tc>
      </w:tr>
      <w:tr w14:paraId="3AA02DD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343BF3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465</w:t>
            </w:r>
          </w:p>
        </w:tc>
        <w:tc>
          <w:tcPr>
            <w:tcW w:w="868" w:type="pct"/>
            <w:tcBorders>
              <w:top w:val="nil"/>
              <w:left w:val="nil"/>
              <w:bottom w:val="single" w:color="auto" w:sz="4" w:space="0"/>
              <w:right w:val="single" w:color="auto" w:sz="4" w:space="0"/>
            </w:tcBorders>
            <w:shd w:val="clear" w:color="auto" w:fill="auto"/>
            <w:vAlign w:val="center"/>
          </w:tcPr>
          <w:p w14:paraId="05ECCD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2C909E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上海火车站区块链接入应用</w:t>
            </w:r>
          </w:p>
        </w:tc>
        <w:tc>
          <w:tcPr>
            <w:tcW w:w="2229" w:type="pct"/>
            <w:tcBorders>
              <w:top w:val="nil"/>
              <w:left w:val="nil"/>
              <w:bottom w:val="single" w:color="auto" w:sz="4" w:space="0"/>
              <w:right w:val="single" w:color="auto" w:sz="4" w:space="0"/>
            </w:tcBorders>
            <w:shd w:val="clear" w:color="auto" w:fill="auto"/>
            <w:vAlign w:val="center"/>
          </w:tcPr>
          <w:p w14:paraId="05E88A7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上海火车站区块链应用(应急指挥链、运营调度+公众服务双向服务链)</w:t>
            </w:r>
          </w:p>
        </w:tc>
      </w:tr>
      <w:tr w14:paraId="5DB5ED4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4C84EE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466</w:t>
            </w:r>
          </w:p>
        </w:tc>
        <w:tc>
          <w:tcPr>
            <w:tcW w:w="868" w:type="pct"/>
            <w:tcBorders>
              <w:top w:val="nil"/>
              <w:left w:val="nil"/>
              <w:bottom w:val="single" w:color="auto" w:sz="4" w:space="0"/>
              <w:right w:val="single" w:color="auto" w:sz="4" w:space="0"/>
            </w:tcBorders>
            <w:shd w:val="clear" w:color="auto" w:fill="auto"/>
            <w:vAlign w:val="center"/>
          </w:tcPr>
          <w:p w14:paraId="358E0EB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1E5C40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虹桥火车站区块链接入应用</w:t>
            </w:r>
          </w:p>
        </w:tc>
        <w:tc>
          <w:tcPr>
            <w:tcW w:w="2229" w:type="pct"/>
            <w:tcBorders>
              <w:top w:val="nil"/>
              <w:left w:val="nil"/>
              <w:bottom w:val="single" w:color="auto" w:sz="4" w:space="0"/>
              <w:right w:val="single" w:color="auto" w:sz="4" w:space="0"/>
            </w:tcBorders>
            <w:shd w:val="clear" w:color="auto" w:fill="auto"/>
            <w:vAlign w:val="center"/>
          </w:tcPr>
          <w:p w14:paraId="35ED3B3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虹桥火车站区块链应用(应急指挥链、运营调度+公众服务双向服务链)</w:t>
            </w:r>
          </w:p>
        </w:tc>
      </w:tr>
      <w:tr w14:paraId="3644602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DE2C32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467</w:t>
            </w:r>
          </w:p>
        </w:tc>
        <w:tc>
          <w:tcPr>
            <w:tcW w:w="868" w:type="pct"/>
            <w:tcBorders>
              <w:top w:val="nil"/>
              <w:left w:val="nil"/>
              <w:bottom w:val="single" w:color="auto" w:sz="4" w:space="0"/>
              <w:right w:val="single" w:color="auto" w:sz="4" w:space="0"/>
            </w:tcBorders>
            <w:shd w:val="clear" w:color="auto" w:fill="auto"/>
            <w:vAlign w:val="center"/>
          </w:tcPr>
          <w:p w14:paraId="6A233E0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7612535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虹桥机场区块链接入应用</w:t>
            </w:r>
          </w:p>
        </w:tc>
        <w:tc>
          <w:tcPr>
            <w:tcW w:w="2229" w:type="pct"/>
            <w:tcBorders>
              <w:top w:val="nil"/>
              <w:left w:val="nil"/>
              <w:bottom w:val="single" w:color="auto" w:sz="4" w:space="0"/>
              <w:right w:val="single" w:color="auto" w:sz="4" w:space="0"/>
            </w:tcBorders>
            <w:shd w:val="clear" w:color="auto" w:fill="auto"/>
            <w:vAlign w:val="center"/>
          </w:tcPr>
          <w:p w14:paraId="4A43618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虹桥机场区块链应用(应急指挥链、运营调度+公众服务双向服务链)</w:t>
            </w:r>
          </w:p>
        </w:tc>
      </w:tr>
      <w:tr w14:paraId="1D59A0B5">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E598FD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468</w:t>
            </w:r>
          </w:p>
        </w:tc>
        <w:tc>
          <w:tcPr>
            <w:tcW w:w="868" w:type="pct"/>
            <w:tcBorders>
              <w:top w:val="nil"/>
              <w:left w:val="nil"/>
              <w:bottom w:val="single" w:color="auto" w:sz="4" w:space="0"/>
              <w:right w:val="single" w:color="auto" w:sz="4" w:space="0"/>
            </w:tcBorders>
            <w:shd w:val="clear" w:color="auto" w:fill="auto"/>
            <w:vAlign w:val="center"/>
          </w:tcPr>
          <w:p w14:paraId="384C7CD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6A6BE85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浦东机场区块链接入应用</w:t>
            </w:r>
          </w:p>
        </w:tc>
        <w:tc>
          <w:tcPr>
            <w:tcW w:w="2229" w:type="pct"/>
            <w:tcBorders>
              <w:top w:val="nil"/>
              <w:left w:val="nil"/>
              <w:bottom w:val="single" w:color="auto" w:sz="4" w:space="0"/>
              <w:right w:val="single" w:color="auto" w:sz="4" w:space="0"/>
            </w:tcBorders>
            <w:shd w:val="clear" w:color="auto" w:fill="auto"/>
            <w:vAlign w:val="center"/>
          </w:tcPr>
          <w:p w14:paraId="745A437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浦东机场区块链应用(应急指挥链、运营调度+公众服务双向服务链)</w:t>
            </w:r>
          </w:p>
        </w:tc>
      </w:tr>
      <w:tr w14:paraId="36366433">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B3B2598">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469</w:t>
            </w:r>
          </w:p>
        </w:tc>
        <w:tc>
          <w:tcPr>
            <w:tcW w:w="868" w:type="pct"/>
            <w:tcBorders>
              <w:top w:val="nil"/>
              <w:left w:val="nil"/>
              <w:bottom w:val="single" w:color="auto" w:sz="4" w:space="0"/>
              <w:right w:val="single" w:color="auto" w:sz="4" w:space="0"/>
            </w:tcBorders>
            <w:shd w:val="clear" w:color="auto" w:fill="auto"/>
            <w:vAlign w:val="center"/>
          </w:tcPr>
          <w:p w14:paraId="150C6F3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E204C0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上海南站区块链接入应用</w:t>
            </w:r>
          </w:p>
        </w:tc>
        <w:tc>
          <w:tcPr>
            <w:tcW w:w="2229" w:type="pct"/>
            <w:tcBorders>
              <w:top w:val="nil"/>
              <w:left w:val="nil"/>
              <w:bottom w:val="single" w:color="auto" w:sz="4" w:space="0"/>
              <w:right w:val="single" w:color="auto" w:sz="4" w:space="0"/>
            </w:tcBorders>
            <w:shd w:val="clear" w:color="auto" w:fill="auto"/>
            <w:vAlign w:val="center"/>
          </w:tcPr>
          <w:p w14:paraId="0B54E1E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上海南站区块链应用(应急指挥链、运营调度+公众服务双向服务链)</w:t>
            </w:r>
          </w:p>
        </w:tc>
      </w:tr>
      <w:tr w14:paraId="7CC121BD">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AF9314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470</w:t>
            </w:r>
          </w:p>
        </w:tc>
        <w:tc>
          <w:tcPr>
            <w:tcW w:w="868" w:type="pct"/>
            <w:tcBorders>
              <w:top w:val="nil"/>
              <w:left w:val="nil"/>
              <w:bottom w:val="single" w:color="auto" w:sz="4" w:space="0"/>
              <w:right w:val="single" w:color="auto" w:sz="4" w:space="0"/>
            </w:tcBorders>
            <w:shd w:val="clear" w:color="auto" w:fill="auto"/>
            <w:vAlign w:val="center"/>
          </w:tcPr>
          <w:p w14:paraId="5458950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8FD71F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应急请求单存证智能合约</w:t>
            </w:r>
          </w:p>
        </w:tc>
        <w:tc>
          <w:tcPr>
            <w:tcW w:w="2229" w:type="pct"/>
            <w:tcBorders>
              <w:top w:val="nil"/>
              <w:left w:val="nil"/>
              <w:bottom w:val="single" w:color="auto" w:sz="4" w:space="0"/>
              <w:right w:val="single" w:color="auto" w:sz="4" w:space="0"/>
            </w:tcBorders>
            <w:shd w:val="clear" w:color="auto" w:fill="auto"/>
            <w:vAlign w:val="center"/>
          </w:tcPr>
          <w:p w14:paraId="7573283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应急请求单存证智能合约</w:t>
            </w:r>
          </w:p>
        </w:tc>
      </w:tr>
      <w:tr w14:paraId="7548060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6D5C80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471</w:t>
            </w:r>
          </w:p>
        </w:tc>
        <w:tc>
          <w:tcPr>
            <w:tcW w:w="868" w:type="pct"/>
            <w:tcBorders>
              <w:top w:val="nil"/>
              <w:left w:val="nil"/>
              <w:bottom w:val="single" w:color="auto" w:sz="4" w:space="0"/>
              <w:right w:val="single" w:color="auto" w:sz="4" w:space="0"/>
            </w:tcBorders>
            <w:shd w:val="clear" w:color="auto" w:fill="auto"/>
            <w:vAlign w:val="center"/>
          </w:tcPr>
          <w:p w14:paraId="0DA0726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26A77D4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工作指令单存证智能合约</w:t>
            </w:r>
          </w:p>
        </w:tc>
        <w:tc>
          <w:tcPr>
            <w:tcW w:w="2229" w:type="pct"/>
            <w:tcBorders>
              <w:top w:val="nil"/>
              <w:left w:val="nil"/>
              <w:bottom w:val="single" w:color="auto" w:sz="4" w:space="0"/>
              <w:right w:val="single" w:color="auto" w:sz="4" w:space="0"/>
            </w:tcBorders>
            <w:shd w:val="clear" w:color="auto" w:fill="auto"/>
            <w:vAlign w:val="center"/>
          </w:tcPr>
          <w:p w14:paraId="3387770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工作指令单存证智能合约</w:t>
            </w:r>
          </w:p>
        </w:tc>
      </w:tr>
      <w:tr w14:paraId="0F253539">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995A0B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472</w:t>
            </w:r>
          </w:p>
        </w:tc>
        <w:tc>
          <w:tcPr>
            <w:tcW w:w="868" w:type="pct"/>
            <w:tcBorders>
              <w:top w:val="nil"/>
              <w:left w:val="nil"/>
              <w:bottom w:val="single" w:color="auto" w:sz="4" w:space="0"/>
              <w:right w:val="single" w:color="auto" w:sz="4" w:space="0"/>
            </w:tcBorders>
            <w:shd w:val="clear" w:color="auto" w:fill="auto"/>
            <w:vAlign w:val="center"/>
          </w:tcPr>
          <w:p w14:paraId="1482220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5B88B4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保障任务汇总表存证智能合约</w:t>
            </w:r>
          </w:p>
        </w:tc>
        <w:tc>
          <w:tcPr>
            <w:tcW w:w="2229" w:type="pct"/>
            <w:tcBorders>
              <w:top w:val="nil"/>
              <w:left w:val="nil"/>
              <w:bottom w:val="single" w:color="auto" w:sz="4" w:space="0"/>
              <w:right w:val="single" w:color="auto" w:sz="4" w:space="0"/>
            </w:tcBorders>
            <w:shd w:val="clear" w:color="auto" w:fill="auto"/>
            <w:vAlign w:val="center"/>
          </w:tcPr>
          <w:p w14:paraId="7C92940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保障任务汇总表存证智能合约</w:t>
            </w:r>
          </w:p>
        </w:tc>
      </w:tr>
      <w:tr w14:paraId="1483404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8909644">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473</w:t>
            </w:r>
          </w:p>
        </w:tc>
        <w:tc>
          <w:tcPr>
            <w:tcW w:w="868" w:type="pct"/>
            <w:tcBorders>
              <w:top w:val="nil"/>
              <w:left w:val="nil"/>
              <w:bottom w:val="single" w:color="auto" w:sz="4" w:space="0"/>
              <w:right w:val="single" w:color="auto" w:sz="4" w:space="0"/>
            </w:tcBorders>
            <w:shd w:val="clear" w:color="auto" w:fill="auto"/>
            <w:vAlign w:val="center"/>
          </w:tcPr>
          <w:p w14:paraId="3BE00FC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C71EB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城市交通应急疏运补贴资金拨付申请表存证智能合约</w:t>
            </w:r>
          </w:p>
        </w:tc>
        <w:tc>
          <w:tcPr>
            <w:tcW w:w="2229" w:type="pct"/>
            <w:tcBorders>
              <w:top w:val="nil"/>
              <w:left w:val="nil"/>
              <w:bottom w:val="single" w:color="auto" w:sz="4" w:space="0"/>
              <w:right w:val="single" w:color="auto" w:sz="4" w:space="0"/>
            </w:tcBorders>
            <w:shd w:val="clear" w:color="auto" w:fill="auto"/>
            <w:vAlign w:val="center"/>
          </w:tcPr>
          <w:p w14:paraId="6F10BE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城市交通应急疏运补贴资金拨付申请表存证智能合约</w:t>
            </w:r>
          </w:p>
        </w:tc>
      </w:tr>
      <w:tr w14:paraId="25F90302">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F811200">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474</w:t>
            </w:r>
          </w:p>
        </w:tc>
        <w:tc>
          <w:tcPr>
            <w:tcW w:w="868" w:type="pct"/>
            <w:tcBorders>
              <w:top w:val="nil"/>
              <w:left w:val="nil"/>
              <w:bottom w:val="single" w:color="auto" w:sz="4" w:space="0"/>
              <w:right w:val="single" w:color="auto" w:sz="4" w:space="0"/>
            </w:tcBorders>
            <w:shd w:val="clear" w:color="auto" w:fill="auto"/>
            <w:vAlign w:val="center"/>
          </w:tcPr>
          <w:p w14:paraId="205E2B3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1B638B7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应急请求单业务处理合约</w:t>
            </w:r>
          </w:p>
        </w:tc>
        <w:tc>
          <w:tcPr>
            <w:tcW w:w="2229" w:type="pct"/>
            <w:tcBorders>
              <w:top w:val="nil"/>
              <w:left w:val="nil"/>
              <w:bottom w:val="single" w:color="auto" w:sz="4" w:space="0"/>
              <w:right w:val="single" w:color="auto" w:sz="4" w:space="0"/>
            </w:tcBorders>
            <w:shd w:val="clear" w:color="auto" w:fill="auto"/>
            <w:vAlign w:val="center"/>
          </w:tcPr>
          <w:p w14:paraId="4FEA14E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应急请求单业务处理合约</w:t>
            </w:r>
          </w:p>
        </w:tc>
      </w:tr>
      <w:tr w14:paraId="7B4657E2">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AA57715">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475</w:t>
            </w:r>
          </w:p>
        </w:tc>
        <w:tc>
          <w:tcPr>
            <w:tcW w:w="868" w:type="pct"/>
            <w:tcBorders>
              <w:top w:val="nil"/>
              <w:left w:val="nil"/>
              <w:bottom w:val="single" w:color="auto" w:sz="4" w:space="0"/>
              <w:right w:val="single" w:color="auto" w:sz="4" w:space="0"/>
            </w:tcBorders>
            <w:shd w:val="clear" w:color="auto" w:fill="auto"/>
            <w:vAlign w:val="center"/>
          </w:tcPr>
          <w:p w14:paraId="1286782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281872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工作指令单业务处理合约</w:t>
            </w:r>
          </w:p>
        </w:tc>
        <w:tc>
          <w:tcPr>
            <w:tcW w:w="2229" w:type="pct"/>
            <w:tcBorders>
              <w:top w:val="nil"/>
              <w:left w:val="nil"/>
              <w:bottom w:val="single" w:color="auto" w:sz="4" w:space="0"/>
              <w:right w:val="single" w:color="auto" w:sz="4" w:space="0"/>
            </w:tcBorders>
            <w:shd w:val="clear" w:color="auto" w:fill="auto"/>
            <w:vAlign w:val="center"/>
          </w:tcPr>
          <w:p w14:paraId="2751657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工作指令单业务处理合约</w:t>
            </w:r>
          </w:p>
        </w:tc>
      </w:tr>
      <w:tr w14:paraId="2F60A91B">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15131B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476</w:t>
            </w:r>
          </w:p>
        </w:tc>
        <w:tc>
          <w:tcPr>
            <w:tcW w:w="868" w:type="pct"/>
            <w:tcBorders>
              <w:top w:val="nil"/>
              <w:left w:val="nil"/>
              <w:bottom w:val="single" w:color="auto" w:sz="4" w:space="0"/>
              <w:right w:val="single" w:color="auto" w:sz="4" w:space="0"/>
            </w:tcBorders>
            <w:shd w:val="clear" w:color="auto" w:fill="auto"/>
            <w:vAlign w:val="center"/>
          </w:tcPr>
          <w:p w14:paraId="4E90A6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57187E6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保障任务汇总表业务处理合约</w:t>
            </w:r>
          </w:p>
        </w:tc>
        <w:tc>
          <w:tcPr>
            <w:tcW w:w="2229" w:type="pct"/>
            <w:tcBorders>
              <w:top w:val="nil"/>
              <w:left w:val="nil"/>
              <w:bottom w:val="single" w:color="auto" w:sz="4" w:space="0"/>
              <w:right w:val="single" w:color="auto" w:sz="4" w:space="0"/>
            </w:tcBorders>
            <w:shd w:val="clear" w:color="auto" w:fill="auto"/>
            <w:vAlign w:val="center"/>
          </w:tcPr>
          <w:p w14:paraId="4D5BCBF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保障任务汇总表业务处理合约</w:t>
            </w:r>
          </w:p>
        </w:tc>
      </w:tr>
      <w:tr w14:paraId="3F9605B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26A696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477</w:t>
            </w:r>
          </w:p>
        </w:tc>
        <w:tc>
          <w:tcPr>
            <w:tcW w:w="868" w:type="pct"/>
            <w:tcBorders>
              <w:top w:val="nil"/>
              <w:left w:val="nil"/>
              <w:bottom w:val="single" w:color="auto" w:sz="4" w:space="0"/>
              <w:right w:val="single" w:color="auto" w:sz="4" w:space="0"/>
            </w:tcBorders>
            <w:shd w:val="clear" w:color="auto" w:fill="auto"/>
            <w:vAlign w:val="center"/>
          </w:tcPr>
          <w:p w14:paraId="6C86E29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65B3395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城市交通应急疏运补贴资金拨付申请表业务处理智能合约</w:t>
            </w:r>
          </w:p>
        </w:tc>
        <w:tc>
          <w:tcPr>
            <w:tcW w:w="2229" w:type="pct"/>
            <w:tcBorders>
              <w:top w:val="nil"/>
              <w:left w:val="nil"/>
              <w:bottom w:val="single" w:color="auto" w:sz="4" w:space="0"/>
              <w:right w:val="single" w:color="auto" w:sz="4" w:space="0"/>
            </w:tcBorders>
            <w:shd w:val="clear" w:color="auto" w:fill="auto"/>
            <w:vAlign w:val="center"/>
          </w:tcPr>
          <w:p w14:paraId="50C619F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城市交通应急疏运补贴资金拨付申请表业务处理智能合约</w:t>
            </w:r>
          </w:p>
        </w:tc>
      </w:tr>
      <w:tr w14:paraId="1536D363">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6FFC4F9">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478</w:t>
            </w:r>
          </w:p>
        </w:tc>
        <w:tc>
          <w:tcPr>
            <w:tcW w:w="868" w:type="pct"/>
            <w:tcBorders>
              <w:top w:val="nil"/>
              <w:left w:val="nil"/>
              <w:bottom w:val="single" w:color="auto" w:sz="4" w:space="0"/>
              <w:right w:val="single" w:color="auto" w:sz="4" w:space="0"/>
            </w:tcBorders>
            <w:shd w:val="clear" w:color="auto" w:fill="auto"/>
            <w:vAlign w:val="center"/>
          </w:tcPr>
          <w:p w14:paraId="7A5FA4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0DE1C85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分时预计客流到达信息业务处理合约</w:t>
            </w:r>
          </w:p>
        </w:tc>
        <w:tc>
          <w:tcPr>
            <w:tcW w:w="2229" w:type="pct"/>
            <w:tcBorders>
              <w:top w:val="nil"/>
              <w:left w:val="nil"/>
              <w:bottom w:val="single" w:color="auto" w:sz="4" w:space="0"/>
              <w:right w:val="single" w:color="auto" w:sz="4" w:space="0"/>
            </w:tcBorders>
            <w:shd w:val="clear" w:color="auto" w:fill="auto"/>
            <w:vAlign w:val="center"/>
          </w:tcPr>
          <w:p w14:paraId="02A186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分时预计客流到达信息业务处理合约</w:t>
            </w:r>
          </w:p>
        </w:tc>
      </w:tr>
      <w:tr w14:paraId="6156533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820BF1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479</w:t>
            </w:r>
          </w:p>
        </w:tc>
        <w:tc>
          <w:tcPr>
            <w:tcW w:w="868" w:type="pct"/>
            <w:tcBorders>
              <w:top w:val="nil"/>
              <w:left w:val="nil"/>
              <w:bottom w:val="single" w:color="auto" w:sz="4" w:space="0"/>
              <w:right w:val="single" w:color="auto" w:sz="4" w:space="0"/>
            </w:tcBorders>
            <w:shd w:val="clear" w:color="auto" w:fill="auto"/>
            <w:vAlign w:val="center"/>
          </w:tcPr>
          <w:p w14:paraId="6DB174C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2A8ACB2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分时预测枢纽对网约车的需求车辆信息业务处理合约</w:t>
            </w:r>
          </w:p>
        </w:tc>
        <w:tc>
          <w:tcPr>
            <w:tcW w:w="2229" w:type="pct"/>
            <w:tcBorders>
              <w:top w:val="nil"/>
              <w:left w:val="nil"/>
              <w:bottom w:val="single" w:color="auto" w:sz="4" w:space="0"/>
              <w:right w:val="single" w:color="auto" w:sz="4" w:space="0"/>
            </w:tcBorders>
            <w:shd w:val="clear" w:color="auto" w:fill="auto"/>
            <w:vAlign w:val="center"/>
          </w:tcPr>
          <w:p w14:paraId="63BD4B7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分时预测枢纽对网约车的需求车辆信息业务处理合约</w:t>
            </w:r>
          </w:p>
        </w:tc>
      </w:tr>
      <w:tr w14:paraId="257AB061">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9B43A8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480</w:t>
            </w:r>
          </w:p>
        </w:tc>
        <w:tc>
          <w:tcPr>
            <w:tcW w:w="868" w:type="pct"/>
            <w:tcBorders>
              <w:top w:val="nil"/>
              <w:left w:val="nil"/>
              <w:bottom w:val="single" w:color="auto" w:sz="4" w:space="0"/>
              <w:right w:val="single" w:color="auto" w:sz="4" w:space="0"/>
            </w:tcBorders>
            <w:shd w:val="clear" w:color="auto" w:fill="auto"/>
            <w:vAlign w:val="center"/>
          </w:tcPr>
          <w:p w14:paraId="14EC3E9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区块链智能合约</w:t>
            </w:r>
          </w:p>
        </w:tc>
        <w:tc>
          <w:tcPr>
            <w:tcW w:w="1527" w:type="pct"/>
            <w:tcBorders>
              <w:top w:val="nil"/>
              <w:left w:val="nil"/>
              <w:bottom w:val="single" w:color="auto" w:sz="4" w:space="0"/>
              <w:right w:val="single" w:color="auto" w:sz="4" w:space="0"/>
            </w:tcBorders>
            <w:shd w:val="clear" w:color="auto" w:fill="auto"/>
            <w:vAlign w:val="center"/>
          </w:tcPr>
          <w:p w14:paraId="7EF0A9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枢纽到达层虚拟信息屏业务处理合约</w:t>
            </w:r>
          </w:p>
        </w:tc>
        <w:tc>
          <w:tcPr>
            <w:tcW w:w="2229" w:type="pct"/>
            <w:tcBorders>
              <w:top w:val="nil"/>
              <w:left w:val="nil"/>
              <w:bottom w:val="single" w:color="auto" w:sz="4" w:space="0"/>
              <w:right w:val="single" w:color="auto" w:sz="4" w:space="0"/>
            </w:tcBorders>
            <w:shd w:val="clear" w:color="auto" w:fill="auto"/>
            <w:vAlign w:val="center"/>
          </w:tcPr>
          <w:p w14:paraId="6F0A89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运用</w:t>
            </w:r>
            <w:r>
              <w:rPr>
                <w:rFonts w:hint="eastAsia" w:cs="宋体" w:asciiTheme="majorEastAsia" w:hAnsiTheme="majorEastAsia" w:eastAsiaTheme="majorEastAsia"/>
                <w:color w:val="000000"/>
                <w:kern w:val="0"/>
                <w:sz w:val="21"/>
                <w:szCs w:val="21"/>
                <w:highlight w:val="none"/>
              </w:rPr>
              <w:t>区块链</w:t>
            </w:r>
            <w:r>
              <w:rPr>
                <w:rFonts w:hint="eastAsia" w:cs="宋体" w:asciiTheme="majorEastAsia" w:hAnsiTheme="majorEastAsia" w:eastAsiaTheme="majorEastAsia"/>
                <w:color w:val="000000"/>
                <w:kern w:val="0"/>
                <w:sz w:val="21"/>
                <w:szCs w:val="21"/>
                <w:highlight w:val="none"/>
                <w:lang w:val="en-US" w:eastAsia="zh-CN"/>
              </w:rPr>
              <w:t>技术开发</w:t>
            </w:r>
            <w:r>
              <w:rPr>
                <w:rFonts w:hint="eastAsia" w:cs="宋体" w:asciiTheme="majorEastAsia" w:hAnsiTheme="majorEastAsia" w:eastAsiaTheme="majorEastAsia"/>
                <w:color w:val="000000"/>
                <w:kern w:val="0"/>
                <w:sz w:val="21"/>
                <w:szCs w:val="21"/>
                <w:highlight w:val="none"/>
              </w:rPr>
              <w:t>枢纽到达层虚拟信息屏业务处理合约</w:t>
            </w:r>
          </w:p>
        </w:tc>
      </w:tr>
      <w:tr w14:paraId="52A3E6BC">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E418BFB">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481</w:t>
            </w:r>
          </w:p>
        </w:tc>
        <w:tc>
          <w:tcPr>
            <w:tcW w:w="868" w:type="pct"/>
            <w:tcBorders>
              <w:top w:val="nil"/>
              <w:left w:val="nil"/>
              <w:bottom w:val="single" w:color="auto" w:sz="4" w:space="0"/>
              <w:right w:val="single" w:color="auto" w:sz="4" w:space="0"/>
            </w:tcBorders>
            <w:shd w:val="clear" w:color="auto" w:fill="auto"/>
            <w:vAlign w:val="center"/>
          </w:tcPr>
          <w:p w14:paraId="200E6F6D">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接入数据治理</w:t>
            </w:r>
          </w:p>
        </w:tc>
        <w:tc>
          <w:tcPr>
            <w:tcW w:w="1527" w:type="pct"/>
            <w:tcBorders>
              <w:top w:val="nil"/>
              <w:left w:val="nil"/>
              <w:bottom w:val="single" w:color="auto" w:sz="4" w:space="0"/>
              <w:right w:val="single" w:color="auto" w:sz="4" w:space="0"/>
            </w:tcBorders>
            <w:shd w:val="clear" w:color="auto" w:fill="auto"/>
            <w:vAlign w:val="center"/>
          </w:tcPr>
          <w:p w14:paraId="69DA27CA">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定位数据位置解析计算</w:t>
            </w:r>
          </w:p>
        </w:tc>
        <w:tc>
          <w:tcPr>
            <w:tcW w:w="2229" w:type="pct"/>
            <w:tcBorders>
              <w:top w:val="nil"/>
              <w:left w:val="nil"/>
              <w:bottom w:val="single" w:color="auto" w:sz="4" w:space="0"/>
              <w:right w:val="single" w:color="auto" w:sz="4" w:space="0"/>
            </w:tcBorders>
            <w:shd w:val="clear" w:color="auto" w:fill="auto"/>
            <w:vAlign w:val="center"/>
          </w:tcPr>
          <w:p w14:paraId="2FB6972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包含位置解析计算、室内地图管理</w:t>
            </w:r>
          </w:p>
        </w:tc>
      </w:tr>
      <w:tr w14:paraId="08A9EE49">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B2D5693">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482</w:t>
            </w:r>
          </w:p>
        </w:tc>
        <w:tc>
          <w:tcPr>
            <w:tcW w:w="868" w:type="pct"/>
            <w:tcBorders>
              <w:top w:val="nil"/>
              <w:left w:val="nil"/>
              <w:bottom w:val="single" w:color="auto" w:sz="4" w:space="0"/>
              <w:right w:val="single" w:color="auto" w:sz="4" w:space="0"/>
            </w:tcBorders>
            <w:shd w:val="clear" w:color="auto" w:fill="auto"/>
            <w:vAlign w:val="center"/>
          </w:tcPr>
          <w:p w14:paraId="025B6D58">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接入数据治理</w:t>
            </w:r>
          </w:p>
        </w:tc>
        <w:tc>
          <w:tcPr>
            <w:tcW w:w="1527" w:type="pct"/>
            <w:tcBorders>
              <w:top w:val="nil"/>
              <w:left w:val="nil"/>
              <w:bottom w:val="single" w:color="auto" w:sz="4" w:space="0"/>
              <w:right w:val="single" w:color="auto" w:sz="4" w:space="0"/>
            </w:tcBorders>
            <w:shd w:val="clear" w:color="auto" w:fill="auto"/>
            <w:vAlign w:val="center"/>
          </w:tcPr>
          <w:p w14:paraId="1770D8B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定位数据定位位置输出</w:t>
            </w:r>
          </w:p>
        </w:tc>
        <w:tc>
          <w:tcPr>
            <w:tcW w:w="2229" w:type="pct"/>
            <w:tcBorders>
              <w:top w:val="nil"/>
              <w:left w:val="nil"/>
              <w:bottom w:val="single" w:color="auto" w:sz="4" w:space="0"/>
              <w:right w:val="single" w:color="auto" w:sz="4" w:space="0"/>
            </w:tcBorders>
            <w:shd w:val="clear" w:color="auto" w:fill="auto"/>
            <w:vAlign w:val="center"/>
          </w:tcPr>
          <w:p w14:paraId="522D77F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包含定位位置输出</w:t>
            </w:r>
          </w:p>
        </w:tc>
      </w:tr>
      <w:tr w14:paraId="696DD4B5">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BC454FD">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483</w:t>
            </w:r>
          </w:p>
        </w:tc>
        <w:tc>
          <w:tcPr>
            <w:tcW w:w="868" w:type="pct"/>
            <w:tcBorders>
              <w:top w:val="nil"/>
              <w:left w:val="nil"/>
              <w:bottom w:val="single" w:color="auto" w:sz="4" w:space="0"/>
              <w:right w:val="single" w:color="auto" w:sz="4" w:space="0"/>
            </w:tcBorders>
            <w:shd w:val="clear" w:color="auto" w:fill="auto"/>
            <w:vAlign w:val="center"/>
          </w:tcPr>
          <w:p w14:paraId="4CAB7F5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接入数据治理</w:t>
            </w:r>
          </w:p>
        </w:tc>
        <w:tc>
          <w:tcPr>
            <w:tcW w:w="1527" w:type="pct"/>
            <w:tcBorders>
              <w:top w:val="nil"/>
              <w:left w:val="nil"/>
              <w:bottom w:val="single" w:color="auto" w:sz="4" w:space="0"/>
              <w:right w:val="single" w:color="auto" w:sz="4" w:space="0"/>
            </w:tcBorders>
            <w:shd w:val="clear" w:color="auto" w:fill="auto"/>
            <w:vAlign w:val="center"/>
          </w:tcPr>
          <w:p w14:paraId="4785E845">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定位数据过滤无关设备</w:t>
            </w:r>
          </w:p>
        </w:tc>
        <w:tc>
          <w:tcPr>
            <w:tcW w:w="2229" w:type="pct"/>
            <w:tcBorders>
              <w:top w:val="nil"/>
              <w:left w:val="nil"/>
              <w:bottom w:val="single" w:color="auto" w:sz="4" w:space="0"/>
              <w:right w:val="single" w:color="auto" w:sz="4" w:space="0"/>
            </w:tcBorders>
            <w:shd w:val="clear" w:color="auto" w:fill="auto"/>
            <w:vAlign w:val="center"/>
          </w:tcPr>
          <w:p w14:paraId="41996B5E">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包含过滤无关设备、设备状态输出等</w:t>
            </w:r>
          </w:p>
        </w:tc>
      </w:tr>
      <w:tr w14:paraId="0A7E27AE">
        <w:tblPrEx>
          <w:tblCellMar>
            <w:top w:w="0" w:type="dxa"/>
            <w:left w:w="108" w:type="dxa"/>
            <w:bottom w:w="0" w:type="dxa"/>
            <w:right w:w="108" w:type="dxa"/>
          </w:tblCellMar>
        </w:tblPrEx>
        <w:trPr>
          <w:trHeight w:val="288"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98E9166">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484</w:t>
            </w:r>
          </w:p>
        </w:tc>
        <w:tc>
          <w:tcPr>
            <w:tcW w:w="868" w:type="pct"/>
            <w:tcBorders>
              <w:top w:val="nil"/>
              <w:left w:val="nil"/>
              <w:bottom w:val="single" w:color="auto" w:sz="4" w:space="0"/>
              <w:right w:val="single" w:color="auto" w:sz="4" w:space="0"/>
            </w:tcBorders>
            <w:shd w:val="clear" w:color="auto" w:fill="auto"/>
            <w:vAlign w:val="center"/>
          </w:tcPr>
          <w:p w14:paraId="02C1209C">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接入数据治理</w:t>
            </w:r>
          </w:p>
        </w:tc>
        <w:tc>
          <w:tcPr>
            <w:tcW w:w="1527" w:type="pct"/>
            <w:tcBorders>
              <w:top w:val="nil"/>
              <w:left w:val="nil"/>
              <w:bottom w:val="single" w:color="auto" w:sz="4" w:space="0"/>
              <w:right w:val="single" w:color="auto" w:sz="4" w:space="0"/>
            </w:tcBorders>
            <w:shd w:val="clear" w:color="auto" w:fill="auto"/>
            <w:vAlign w:val="center"/>
          </w:tcPr>
          <w:p w14:paraId="2FAB3BC4">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定位数据治理模块</w:t>
            </w:r>
          </w:p>
        </w:tc>
        <w:tc>
          <w:tcPr>
            <w:tcW w:w="2229" w:type="pct"/>
            <w:tcBorders>
              <w:top w:val="nil"/>
              <w:left w:val="nil"/>
              <w:bottom w:val="single" w:color="auto" w:sz="4" w:space="0"/>
              <w:right w:val="single" w:color="auto" w:sz="4" w:space="0"/>
            </w:tcBorders>
            <w:shd w:val="clear" w:color="auto" w:fill="auto"/>
            <w:vAlign w:val="center"/>
          </w:tcPr>
          <w:p w14:paraId="18DEC3E9">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定位数据在线状态监测、数据质量诊断、数据修补、数据报警</w:t>
            </w:r>
          </w:p>
        </w:tc>
      </w:tr>
      <w:tr w14:paraId="5E52956B">
        <w:tblPrEx>
          <w:tblCellMar>
            <w:top w:w="0" w:type="dxa"/>
            <w:left w:w="108" w:type="dxa"/>
            <w:bottom w:w="0" w:type="dxa"/>
            <w:right w:w="108" w:type="dxa"/>
          </w:tblCellMar>
        </w:tblPrEx>
        <w:trPr>
          <w:trHeight w:val="1152"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5E692409">
            <w:pPr>
              <w:widowControl/>
              <w:spacing w:line="240" w:lineRule="auto"/>
              <w:ind w:firstLine="0" w:firstLineChars="0"/>
              <w:jc w:val="center"/>
              <w:rPr>
                <w:rFonts w:hint="eastAsia" w:cs="Tahoma" w:asciiTheme="majorEastAsia" w:hAnsiTheme="majorEastAsia" w:eastAsiaTheme="majorEastAsia"/>
                <w:i w:val="0"/>
                <w:iCs w:val="0"/>
                <w:color w:val="auto"/>
                <w:kern w:val="0"/>
                <w:sz w:val="21"/>
                <w:szCs w:val="21"/>
                <w:highlight w:val="none"/>
              </w:rPr>
            </w:pPr>
            <w:r>
              <w:rPr>
                <w:rFonts w:cs="Tahoma" w:asciiTheme="majorEastAsia" w:hAnsiTheme="majorEastAsia" w:eastAsiaTheme="majorEastAsia"/>
                <w:i w:val="0"/>
                <w:iCs w:val="0"/>
                <w:color w:val="auto"/>
                <w:kern w:val="0"/>
                <w:sz w:val="21"/>
                <w:szCs w:val="21"/>
                <w:highlight w:val="none"/>
              </w:rPr>
              <w:t>485</w:t>
            </w:r>
          </w:p>
        </w:tc>
        <w:tc>
          <w:tcPr>
            <w:tcW w:w="868" w:type="pct"/>
            <w:tcBorders>
              <w:top w:val="nil"/>
              <w:left w:val="nil"/>
              <w:bottom w:val="single" w:color="auto" w:sz="4" w:space="0"/>
              <w:right w:val="single" w:color="auto" w:sz="4" w:space="0"/>
            </w:tcBorders>
            <w:shd w:val="clear" w:color="auto" w:fill="auto"/>
            <w:vAlign w:val="center"/>
          </w:tcPr>
          <w:p w14:paraId="38627C71">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接入数据治理</w:t>
            </w:r>
          </w:p>
        </w:tc>
        <w:tc>
          <w:tcPr>
            <w:tcW w:w="1527" w:type="pct"/>
            <w:tcBorders>
              <w:top w:val="nil"/>
              <w:left w:val="nil"/>
              <w:bottom w:val="single" w:color="auto" w:sz="4" w:space="0"/>
              <w:right w:val="single" w:color="auto" w:sz="4" w:space="0"/>
            </w:tcBorders>
            <w:shd w:val="clear" w:color="auto" w:fill="auto"/>
            <w:vAlign w:val="center"/>
          </w:tcPr>
          <w:p w14:paraId="4049BE6A">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虹桥火车站线下服务相关数据共享模块</w:t>
            </w:r>
          </w:p>
        </w:tc>
        <w:tc>
          <w:tcPr>
            <w:tcW w:w="2229" w:type="pct"/>
            <w:tcBorders>
              <w:top w:val="nil"/>
              <w:left w:val="nil"/>
              <w:bottom w:val="single" w:color="auto" w:sz="4" w:space="0"/>
              <w:right w:val="single" w:color="auto" w:sz="4" w:space="0"/>
            </w:tcBorders>
            <w:shd w:val="clear" w:color="auto" w:fill="auto"/>
            <w:vAlign w:val="center"/>
          </w:tcPr>
          <w:p w14:paraId="0B86E4CB">
            <w:pPr>
              <w:widowControl/>
              <w:spacing w:line="240" w:lineRule="auto"/>
              <w:ind w:firstLine="0" w:firstLineChars="0"/>
              <w:jc w:val="left"/>
              <w:rPr>
                <w:rFonts w:hint="eastAsia" w:cs="宋体" w:asciiTheme="majorEastAsia" w:hAnsiTheme="majorEastAsia" w:eastAsiaTheme="majorEastAsia"/>
                <w:i w:val="0"/>
                <w:iCs w:val="0"/>
                <w:color w:val="auto"/>
                <w:kern w:val="0"/>
                <w:sz w:val="21"/>
                <w:szCs w:val="21"/>
                <w:highlight w:val="none"/>
              </w:rPr>
            </w:pPr>
            <w:r>
              <w:rPr>
                <w:rFonts w:hint="eastAsia" w:cs="宋体" w:asciiTheme="majorEastAsia" w:hAnsiTheme="majorEastAsia" w:eastAsiaTheme="majorEastAsia"/>
                <w:i w:val="0"/>
                <w:iCs w:val="0"/>
                <w:color w:val="auto"/>
                <w:kern w:val="0"/>
                <w:sz w:val="21"/>
                <w:szCs w:val="21"/>
                <w:highlight w:val="none"/>
              </w:rPr>
              <w:t>包括对枢纽旅客的各疏散方式交通指引、服务保障信息、预计排队时间等,以及对出租车司机的蓄车场排队情况、可用泊位数等信息，实现虹桥火车站线下服务相关数据在线状态监测、数据质量诊断、数据修补、数据报警</w:t>
            </w:r>
          </w:p>
        </w:tc>
      </w:tr>
      <w:tr w14:paraId="23087E5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8174C6">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486</w:t>
            </w:r>
          </w:p>
        </w:tc>
        <w:tc>
          <w:tcPr>
            <w:tcW w:w="868" w:type="pct"/>
            <w:tcBorders>
              <w:top w:val="nil"/>
              <w:left w:val="nil"/>
              <w:bottom w:val="single" w:color="auto" w:sz="4" w:space="0"/>
              <w:right w:val="single" w:color="auto" w:sz="4" w:space="0"/>
            </w:tcBorders>
            <w:shd w:val="clear" w:color="auto" w:fill="auto"/>
            <w:vAlign w:val="center"/>
          </w:tcPr>
          <w:p w14:paraId="1AFB410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03308D5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虹桥火车站内部客流信息</w:t>
            </w:r>
          </w:p>
        </w:tc>
        <w:tc>
          <w:tcPr>
            <w:tcW w:w="2229" w:type="pct"/>
            <w:tcBorders>
              <w:top w:val="nil"/>
              <w:left w:val="nil"/>
              <w:bottom w:val="single" w:color="auto" w:sz="4" w:space="0"/>
              <w:right w:val="single" w:color="auto" w:sz="4" w:space="0"/>
            </w:tcBorders>
            <w:shd w:val="clear" w:color="auto" w:fill="auto"/>
            <w:vAlign w:val="center"/>
          </w:tcPr>
          <w:p w14:paraId="200ADE66">
            <w:pPr>
              <w:widowControl/>
              <w:spacing w:line="240" w:lineRule="auto"/>
              <w:ind w:firstLine="0" w:firstLineChars="0"/>
              <w:jc w:val="left"/>
              <w:rPr>
                <w:rFonts w:hint="default" w:cs="宋体" w:asciiTheme="majorEastAsia" w:hAnsiTheme="majorEastAsia" w:eastAsiaTheme="majorEastAsia"/>
                <w:color w:val="000000"/>
                <w:kern w:val="0"/>
                <w:sz w:val="21"/>
                <w:szCs w:val="21"/>
                <w:highlight w:val="none"/>
                <w:lang w:val="en-US" w:eastAsia="zh-CN"/>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rPr>
              <w:t>提供虹桥火车站内部的</w:t>
            </w:r>
            <w:r>
              <w:rPr>
                <w:rFonts w:hint="eastAsia" w:cs="宋体" w:asciiTheme="majorEastAsia" w:hAnsiTheme="majorEastAsia" w:eastAsiaTheme="majorEastAsia"/>
                <w:color w:val="000000"/>
                <w:kern w:val="0"/>
                <w:sz w:val="21"/>
                <w:szCs w:val="21"/>
                <w:highlight w:val="none"/>
                <w:lang w:val="en-US" w:eastAsia="zh-CN"/>
              </w:rPr>
              <w:t>客流信息</w:t>
            </w:r>
            <w:r>
              <w:rPr>
                <w:rFonts w:hint="eastAsia" w:cs="宋体" w:asciiTheme="majorEastAsia" w:hAnsiTheme="majorEastAsia" w:eastAsiaTheme="majorEastAsia"/>
                <w:color w:val="000000"/>
                <w:kern w:val="0"/>
                <w:sz w:val="21"/>
                <w:szCs w:val="21"/>
                <w:highlight w:val="none"/>
              </w:rPr>
              <w:t>应用服务接口</w:t>
            </w:r>
          </w:p>
        </w:tc>
      </w:tr>
      <w:tr w14:paraId="628EAD35">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6FFF96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487</w:t>
            </w:r>
          </w:p>
        </w:tc>
        <w:tc>
          <w:tcPr>
            <w:tcW w:w="868" w:type="pct"/>
            <w:tcBorders>
              <w:top w:val="nil"/>
              <w:left w:val="nil"/>
              <w:bottom w:val="single" w:color="auto" w:sz="4" w:space="0"/>
              <w:right w:val="single" w:color="auto" w:sz="4" w:space="0"/>
            </w:tcBorders>
            <w:shd w:val="clear" w:color="auto" w:fill="auto"/>
            <w:vAlign w:val="center"/>
          </w:tcPr>
          <w:p w14:paraId="797E9EE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518A331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虹桥火车站立体导航示意信息</w:t>
            </w:r>
          </w:p>
        </w:tc>
        <w:tc>
          <w:tcPr>
            <w:tcW w:w="2229" w:type="pct"/>
            <w:tcBorders>
              <w:top w:val="nil"/>
              <w:left w:val="nil"/>
              <w:bottom w:val="single" w:color="auto" w:sz="4" w:space="0"/>
              <w:right w:val="single" w:color="auto" w:sz="4" w:space="0"/>
            </w:tcBorders>
            <w:shd w:val="clear" w:color="auto" w:fill="auto"/>
            <w:vAlign w:val="center"/>
          </w:tcPr>
          <w:p w14:paraId="1A60F6F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虹桥火车站立体导航示意信息</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rPr>
              <w:t>通过分层图展示枢纽内部设施分布情况,旅客可以基于手机端查询固定点位间路线应用服务接口</w:t>
            </w:r>
          </w:p>
        </w:tc>
      </w:tr>
      <w:tr w14:paraId="7B6D70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4AE31C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488</w:t>
            </w:r>
          </w:p>
        </w:tc>
        <w:tc>
          <w:tcPr>
            <w:tcW w:w="868" w:type="pct"/>
            <w:tcBorders>
              <w:top w:val="nil"/>
              <w:left w:val="nil"/>
              <w:bottom w:val="single" w:color="auto" w:sz="4" w:space="0"/>
              <w:right w:val="single" w:color="auto" w:sz="4" w:space="0"/>
            </w:tcBorders>
            <w:shd w:val="clear" w:color="auto" w:fill="auto"/>
            <w:vAlign w:val="center"/>
          </w:tcPr>
          <w:p w14:paraId="2B6DC26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18D34AE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虹桥火车站室内导航服务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上客点快速路线显示信息</w:t>
            </w:r>
          </w:p>
        </w:tc>
        <w:tc>
          <w:tcPr>
            <w:tcW w:w="2229" w:type="pct"/>
            <w:tcBorders>
              <w:top w:val="nil"/>
              <w:left w:val="nil"/>
              <w:bottom w:val="single" w:color="auto" w:sz="4" w:space="0"/>
              <w:right w:val="single" w:color="auto" w:sz="4" w:space="0"/>
            </w:tcBorders>
            <w:shd w:val="clear" w:color="auto" w:fill="auto"/>
            <w:vAlign w:val="center"/>
          </w:tcPr>
          <w:p w14:paraId="2321ED4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虹桥火车站上客点快速路线显示功能应用服务接口</w:t>
            </w:r>
          </w:p>
        </w:tc>
      </w:tr>
      <w:tr w14:paraId="3A889BB1">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61FDEDF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489</w:t>
            </w:r>
          </w:p>
        </w:tc>
        <w:tc>
          <w:tcPr>
            <w:tcW w:w="868" w:type="pct"/>
            <w:tcBorders>
              <w:top w:val="nil"/>
              <w:left w:val="nil"/>
              <w:bottom w:val="single" w:color="auto" w:sz="4" w:space="0"/>
              <w:right w:val="single" w:color="auto" w:sz="4" w:space="0"/>
            </w:tcBorders>
            <w:shd w:val="clear" w:color="auto" w:fill="auto"/>
            <w:vAlign w:val="center"/>
          </w:tcPr>
          <w:p w14:paraId="71554FA5">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7C4796E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虹桥火车站室内导航服务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多人位置共享信息</w:t>
            </w:r>
          </w:p>
        </w:tc>
        <w:tc>
          <w:tcPr>
            <w:tcW w:w="2229" w:type="pct"/>
            <w:tcBorders>
              <w:top w:val="nil"/>
              <w:left w:val="nil"/>
              <w:bottom w:val="single" w:color="auto" w:sz="4" w:space="0"/>
              <w:right w:val="single" w:color="auto" w:sz="4" w:space="0"/>
            </w:tcBorders>
            <w:shd w:val="clear" w:color="auto" w:fill="auto"/>
            <w:vAlign w:val="center"/>
          </w:tcPr>
          <w:p w14:paraId="7150E4A8">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虹桥火车站多人位置共享功能数据应用服务接口</w:t>
            </w:r>
          </w:p>
        </w:tc>
      </w:tr>
      <w:tr w14:paraId="5F7BA9EE">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A47788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490</w:t>
            </w:r>
          </w:p>
        </w:tc>
        <w:tc>
          <w:tcPr>
            <w:tcW w:w="868" w:type="pct"/>
            <w:tcBorders>
              <w:top w:val="nil"/>
              <w:left w:val="nil"/>
              <w:bottom w:val="single" w:color="auto" w:sz="4" w:space="0"/>
              <w:right w:val="single" w:color="auto" w:sz="4" w:space="0"/>
            </w:tcBorders>
            <w:shd w:val="clear" w:color="auto" w:fill="auto"/>
            <w:vAlign w:val="center"/>
          </w:tcPr>
          <w:p w14:paraId="1B7CC4F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01DEAA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虹桥火车站室内导航服务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行人路线导航信息</w:t>
            </w:r>
          </w:p>
        </w:tc>
        <w:tc>
          <w:tcPr>
            <w:tcW w:w="2229" w:type="pct"/>
            <w:tcBorders>
              <w:top w:val="nil"/>
              <w:left w:val="nil"/>
              <w:bottom w:val="single" w:color="auto" w:sz="4" w:space="0"/>
              <w:right w:val="single" w:color="auto" w:sz="4" w:space="0"/>
            </w:tcBorders>
            <w:shd w:val="clear" w:color="auto" w:fill="auto"/>
            <w:vAlign w:val="center"/>
          </w:tcPr>
          <w:p w14:paraId="76858C7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虹桥火车站行人路线导航功能数据应用服务接口</w:t>
            </w:r>
          </w:p>
        </w:tc>
      </w:tr>
      <w:tr w14:paraId="4E9CE3DB">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F088642">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491</w:t>
            </w:r>
          </w:p>
        </w:tc>
        <w:tc>
          <w:tcPr>
            <w:tcW w:w="868" w:type="pct"/>
            <w:tcBorders>
              <w:top w:val="nil"/>
              <w:left w:val="nil"/>
              <w:bottom w:val="single" w:color="auto" w:sz="4" w:space="0"/>
              <w:right w:val="single" w:color="auto" w:sz="4" w:space="0"/>
            </w:tcBorders>
            <w:shd w:val="clear" w:color="auto" w:fill="auto"/>
            <w:vAlign w:val="center"/>
          </w:tcPr>
          <w:p w14:paraId="02AB110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7489F79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虹桥火车站室内导航服务</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停车泊位人行导航信息</w:t>
            </w:r>
          </w:p>
        </w:tc>
        <w:tc>
          <w:tcPr>
            <w:tcW w:w="2229" w:type="pct"/>
            <w:tcBorders>
              <w:top w:val="nil"/>
              <w:left w:val="nil"/>
              <w:bottom w:val="single" w:color="auto" w:sz="4" w:space="0"/>
              <w:right w:val="single" w:color="auto" w:sz="4" w:space="0"/>
            </w:tcBorders>
            <w:shd w:val="clear" w:color="auto" w:fill="auto"/>
            <w:vAlign w:val="center"/>
          </w:tcPr>
          <w:p w14:paraId="6AABDE74">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虹桥火车站泊位导航包含区域泊位导航、附近泊位号码查询功能数据应用服务接口</w:t>
            </w:r>
          </w:p>
        </w:tc>
      </w:tr>
      <w:tr w14:paraId="6D3C74A6">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B69D2DE">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492</w:t>
            </w:r>
          </w:p>
        </w:tc>
        <w:tc>
          <w:tcPr>
            <w:tcW w:w="868" w:type="pct"/>
            <w:tcBorders>
              <w:top w:val="nil"/>
              <w:left w:val="nil"/>
              <w:bottom w:val="single" w:color="auto" w:sz="4" w:space="0"/>
              <w:right w:val="single" w:color="auto" w:sz="4" w:space="0"/>
            </w:tcBorders>
            <w:shd w:val="clear" w:color="auto" w:fill="auto"/>
            <w:vAlign w:val="center"/>
          </w:tcPr>
          <w:p w14:paraId="4446399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1ECF6F6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虹桥火车站到达客流及疏散信息</w:t>
            </w:r>
          </w:p>
        </w:tc>
        <w:tc>
          <w:tcPr>
            <w:tcW w:w="2229" w:type="pct"/>
            <w:tcBorders>
              <w:top w:val="nil"/>
              <w:left w:val="nil"/>
              <w:bottom w:val="single" w:color="auto" w:sz="4" w:space="0"/>
              <w:right w:val="single" w:color="auto" w:sz="4" w:space="0"/>
            </w:tcBorders>
            <w:shd w:val="clear" w:color="auto" w:fill="auto"/>
            <w:vAlign w:val="center"/>
          </w:tcPr>
          <w:p w14:paraId="542AFC4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虹桥火车站到达客流数量、从出站口到各疏散方式预计离开时间等信息应用服务接口</w:t>
            </w:r>
          </w:p>
        </w:tc>
      </w:tr>
      <w:tr w14:paraId="79F20BA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C64861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493</w:t>
            </w:r>
          </w:p>
        </w:tc>
        <w:tc>
          <w:tcPr>
            <w:tcW w:w="868" w:type="pct"/>
            <w:tcBorders>
              <w:top w:val="nil"/>
              <w:left w:val="nil"/>
              <w:bottom w:val="single" w:color="auto" w:sz="4" w:space="0"/>
              <w:right w:val="single" w:color="auto" w:sz="4" w:space="0"/>
            </w:tcBorders>
            <w:shd w:val="clear" w:color="auto" w:fill="auto"/>
            <w:vAlign w:val="center"/>
          </w:tcPr>
          <w:p w14:paraId="25E81BD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5BB098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旅客线上应用服务接口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虹桥火车站各疏散方式服务信息</w:t>
            </w:r>
          </w:p>
        </w:tc>
        <w:tc>
          <w:tcPr>
            <w:tcW w:w="2229" w:type="pct"/>
            <w:tcBorders>
              <w:top w:val="nil"/>
              <w:left w:val="nil"/>
              <w:bottom w:val="single" w:color="auto" w:sz="4" w:space="0"/>
              <w:right w:val="single" w:color="auto" w:sz="4" w:space="0"/>
            </w:tcBorders>
            <w:shd w:val="clear" w:color="auto" w:fill="auto"/>
            <w:vAlign w:val="center"/>
          </w:tcPr>
          <w:p w14:paraId="3982CC69">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虹桥火车站轨道交通、公交、出租车、网约车、停车信息服务等数据应用服务接口</w:t>
            </w:r>
          </w:p>
        </w:tc>
      </w:tr>
      <w:tr w14:paraId="39EECB4D">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4EB79DD">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494</w:t>
            </w:r>
          </w:p>
        </w:tc>
        <w:tc>
          <w:tcPr>
            <w:tcW w:w="868" w:type="pct"/>
            <w:tcBorders>
              <w:top w:val="nil"/>
              <w:left w:val="nil"/>
              <w:bottom w:val="single" w:color="auto" w:sz="4" w:space="0"/>
              <w:right w:val="single" w:color="auto" w:sz="4" w:space="0"/>
            </w:tcBorders>
            <w:shd w:val="clear" w:color="auto" w:fill="auto"/>
            <w:vAlign w:val="center"/>
          </w:tcPr>
          <w:p w14:paraId="5354637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5155D97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出租车司机线上应用服务接口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虹桥火车站出租车静态信息</w:t>
            </w:r>
          </w:p>
        </w:tc>
        <w:tc>
          <w:tcPr>
            <w:tcW w:w="2229" w:type="pct"/>
            <w:tcBorders>
              <w:top w:val="nil"/>
              <w:left w:val="nil"/>
              <w:bottom w:val="single" w:color="auto" w:sz="4" w:space="0"/>
              <w:right w:val="single" w:color="auto" w:sz="4" w:space="0"/>
            </w:tcBorders>
            <w:shd w:val="clear" w:color="auto" w:fill="auto"/>
            <w:vAlign w:val="center"/>
          </w:tcPr>
          <w:p w14:paraId="72ED0B7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虹桥火车站出租车上客点和出租车蓄车场的服务信息等数据应用服务接口</w:t>
            </w:r>
          </w:p>
        </w:tc>
      </w:tr>
      <w:tr w14:paraId="53C96CCC">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7DA5D867">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495</w:t>
            </w:r>
          </w:p>
        </w:tc>
        <w:tc>
          <w:tcPr>
            <w:tcW w:w="868" w:type="pct"/>
            <w:tcBorders>
              <w:top w:val="nil"/>
              <w:left w:val="nil"/>
              <w:bottom w:val="single" w:color="auto" w:sz="4" w:space="0"/>
              <w:right w:val="single" w:color="auto" w:sz="4" w:space="0"/>
            </w:tcBorders>
            <w:shd w:val="clear" w:color="auto" w:fill="auto"/>
            <w:vAlign w:val="center"/>
          </w:tcPr>
          <w:p w14:paraId="4CC6034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501B468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出租车司机线上应用服务接口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虹桥火车站出租车客流信息</w:t>
            </w:r>
          </w:p>
        </w:tc>
        <w:tc>
          <w:tcPr>
            <w:tcW w:w="2229" w:type="pct"/>
            <w:tcBorders>
              <w:top w:val="nil"/>
              <w:left w:val="nil"/>
              <w:bottom w:val="single" w:color="auto" w:sz="4" w:space="0"/>
              <w:right w:val="single" w:color="auto" w:sz="4" w:space="0"/>
            </w:tcBorders>
            <w:shd w:val="clear" w:color="auto" w:fill="auto"/>
            <w:vAlign w:val="center"/>
          </w:tcPr>
          <w:p w14:paraId="43F0365E">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虹桥火车站客流信息枢纽当前和预测到达的客流人数、出租车各上客点当前的排队人数及预测的乘客需求数等信息应用服务接口</w:t>
            </w:r>
          </w:p>
        </w:tc>
      </w:tr>
      <w:tr w14:paraId="662C2E50">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C08687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496</w:t>
            </w:r>
          </w:p>
        </w:tc>
        <w:tc>
          <w:tcPr>
            <w:tcW w:w="868" w:type="pct"/>
            <w:tcBorders>
              <w:top w:val="nil"/>
              <w:left w:val="nil"/>
              <w:bottom w:val="single" w:color="auto" w:sz="4" w:space="0"/>
              <w:right w:val="single" w:color="auto" w:sz="4" w:space="0"/>
            </w:tcBorders>
            <w:shd w:val="clear" w:color="auto" w:fill="auto"/>
            <w:vAlign w:val="center"/>
          </w:tcPr>
          <w:p w14:paraId="1B277EFB">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41E5380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出租车司机线上应用服务接口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虹桥火车站出租车运营信息</w:t>
            </w:r>
          </w:p>
        </w:tc>
        <w:tc>
          <w:tcPr>
            <w:tcW w:w="2229" w:type="pct"/>
            <w:tcBorders>
              <w:top w:val="nil"/>
              <w:left w:val="nil"/>
              <w:bottom w:val="single" w:color="auto" w:sz="4" w:space="0"/>
              <w:right w:val="single" w:color="auto" w:sz="4" w:space="0"/>
            </w:tcBorders>
            <w:shd w:val="clear" w:color="auto" w:fill="auto"/>
            <w:vAlign w:val="center"/>
          </w:tcPr>
          <w:p w14:paraId="6085729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虹桥火车站蓄车场、蓄车场到出租车上客点之间的出租车排队及等待时间等信息应用服务接口</w:t>
            </w:r>
          </w:p>
        </w:tc>
      </w:tr>
      <w:tr w14:paraId="72AB5F0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3286344B">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497</w:t>
            </w:r>
          </w:p>
        </w:tc>
        <w:tc>
          <w:tcPr>
            <w:tcW w:w="868" w:type="pct"/>
            <w:tcBorders>
              <w:top w:val="nil"/>
              <w:left w:val="nil"/>
              <w:bottom w:val="single" w:color="auto" w:sz="4" w:space="0"/>
              <w:right w:val="single" w:color="auto" w:sz="4" w:space="0"/>
            </w:tcBorders>
            <w:shd w:val="clear" w:color="auto" w:fill="auto"/>
            <w:vAlign w:val="center"/>
          </w:tcPr>
          <w:p w14:paraId="6564BD23">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随申行服务应用服务接口</w:t>
            </w:r>
          </w:p>
        </w:tc>
        <w:tc>
          <w:tcPr>
            <w:tcW w:w="1527" w:type="pct"/>
            <w:tcBorders>
              <w:top w:val="nil"/>
              <w:left w:val="nil"/>
              <w:bottom w:val="single" w:color="auto" w:sz="4" w:space="0"/>
              <w:right w:val="single" w:color="auto" w:sz="4" w:space="0"/>
            </w:tcBorders>
            <w:shd w:val="clear" w:color="auto" w:fill="auto"/>
            <w:vAlign w:val="center"/>
          </w:tcPr>
          <w:p w14:paraId="76CFBF46">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出租车司机线上应用服务接口</w:t>
            </w:r>
            <w:r>
              <w:rPr>
                <w:rFonts w:cs="Tahoma" w:asciiTheme="majorEastAsia" w:hAnsiTheme="majorEastAsia" w:eastAsiaTheme="majorEastAsia"/>
                <w:color w:val="000000"/>
                <w:kern w:val="0"/>
                <w:sz w:val="21"/>
                <w:szCs w:val="21"/>
                <w:highlight w:val="none"/>
              </w:rPr>
              <w:t>-</w:t>
            </w:r>
            <w:r>
              <w:rPr>
                <w:rFonts w:hint="eastAsia" w:cs="宋体" w:asciiTheme="majorEastAsia" w:hAnsiTheme="majorEastAsia" w:eastAsiaTheme="majorEastAsia"/>
                <w:color w:val="000000"/>
                <w:kern w:val="0"/>
                <w:sz w:val="21"/>
                <w:szCs w:val="21"/>
                <w:highlight w:val="none"/>
              </w:rPr>
              <w:t>虹桥火车站出租车司机交通导航信息</w:t>
            </w:r>
          </w:p>
        </w:tc>
        <w:tc>
          <w:tcPr>
            <w:tcW w:w="2229" w:type="pct"/>
            <w:tcBorders>
              <w:top w:val="nil"/>
              <w:left w:val="nil"/>
              <w:bottom w:val="single" w:color="auto" w:sz="4" w:space="0"/>
              <w:right w:val="single" w:color="auto" w:sz="4" w:space="0"/>
            </w:tcBorders>
            <w:shd w:val="clear" w:color="auto" w:fill="auto"/>
            <w:vAlign w:val="center"/>
          </w:tcPr>
          <w:p w14:paraId="5761247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向客运MaaS（</w:t>
            </w:r>
            <w:r>
              <w:rPr>
                <w:rFonts w:hint="eastAsia" w:cs="宋体" w:asciiTheme="majorEastAsia" w:hAnsiTheme="majorEastAsia" w:eastAsiaTheme="majorEastAsia"/>
                <w:color w:val="000000"/>
                <w:kern w:val="0"/>
                <w:sz w:val="21"/>
                <w:szCs w:val="21"/>
                <w:highlight w:val="none"/>
              </w:rPr>
              <w:t>随申行</w:t>
            </w:r>
            <w:r>
              <w:rPr>
                <w:rFonts w:hint="eastAsia" w:cs="宋体" w:asciiTheme="majorEastAsia" w:hAnsiTheme="majorEastAsia" w:eastAsiaTheme="majorEastAsia"/>
                <w:color w:val="000000"/>
                <w:kern w:val="0"/>
                <w:sz w:val="21"/>
                <w:szCs w:val="21"/>
                <w:highlight w:val="none"/>
                <w:lang w:eastAsia="zh-CN"/>
              </w:rPr>
              <w:t>）</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虹桥火车站到各出租车上客点、各出租车蓄车场的交通</w:t>
            </w:r>
            <w:r>
              <w:rPr>
                <w:rFonts w:hint="eastAsia" w:cs="宋体" w:asciiTheme="majorEastAsia" w:hAnsiTheme="majorEastAsia" w:eastAsiaTheme="majorEastAsia"/>
                <w:color w:val="000000"/>
                <w:kern w:val="0"/>
                <w:sz w:val="21"/>
                <w:szCs w:val="21"/>
                <w:highlight w:val="none"/>
                <w:lang w:val="en-US" w:eastAsia="zh-CN"/>
              </w:rPr>
              <w:t>位置</w:t>
            </w:r>
            <w:r>
              <w:rPr>
                <w:rFonts w:hint="eastAsia" w:cs="宋体" w:asciiTheme="majorEastAsia" w:hAnsiTheme="majorEastAsia" w:eastAsiaTheme="majorEastAsia"/>
                <w:color w:val="000000"/>
                <w:kern w:val="0"/>
                <w:sz w:val="21"/>
                <w:szCs w:val="21"/>
                <w:highlight w:val="none"/>
              </w:rPr>
              <w:t>导航服务应用服务接口</w:t>
            </w:r>
          </w:p>
        </w:tc>
      </w:tr>
      <w:tr w14:paraId="720485B2">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284B5C2C">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498</w:t>
            </w:r>
          </w:p>
        </w:tc>
        <w:tc>
          <w:tcPr>
            <w:tcW w:w="868" w:type="pct"/>
            <w:tcBorders>
              <w:top w:val="nil"/>
              <w:left w:val="nil"/>
              <w:bottom w:val="single" w:color="auto" w:sz="4" w:space="0"/>
              <w:right w:val="single" w:color="auto" w:sz="4" w:space="0"/>
            </w:tcBorders>
            <w:shd w:val="clear" w:color="auto" w:fill="auto"/>
            <w:vAlign w:val="center"/>
          </w:tcPr>
          <w:p w14:paraId="1611E4DA">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市城运应用服务接口</w:t>
            </w:r>
          </w:p>
        </w:tc>
        <w:tc>
          <w:tcPr>
            <w:tcW w:w="1527" w:type="pct"/>
            <w:tcBorders>
              <w:top w:val="nil"/>
              <w:left w:val="nil"/>
              <w:bottom w:val="single" w:color="auto" w:sz="4" w:space="0"/>
              <w:right w:val="single" w:color="auto" w:sz="4" w:space="0"/>
            </w:tcBorders>
            <w:shd w:val="clear" w:color="auto" w:fill="auto"/>
            <w:vAlign w:val="center"/>
          </w:tcPr>
          <w:p w14:paraId="6EA05DF0">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市城运系统重要交通枢纽监测专题数据应用服务接口</w:t>
            </w:r>
          </w:p>
        </w:tc>
        <w:tc>
          <w:tcPr>
            <w:tcW w:w="2229" w:type="pct"/>
            <w:tcBorders>
              <w:top w:val="nil"/>
              <w:left w:val="nil"/>
              <w:bottom w:val="single" w:color="auto" w:sz="4" w:space="0"/>
              <w:right w:val="single" w:color="auto" w:sz="4" w:space="0"/>
            </w:tcBorders>
            <w:shd w:val="clear" w:color="auto" w:fill="auto"/>
            <w:vAlign w:val="center"/>
          </w:tcPr>
          <w:p w14:paraId="42A9905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w:t>
            </w:r>
            <w:r>
              <w:rPr>
                <w:rFonts w:hint="eastAsia" w:cs="宋体" w:asciiTheme="majorEastAsia" w:hAnsiTheme="majorEastAsia" w:eastAsiaTheme="majorEastAsia"/>
                <w:color w:val="000000"/>
                <w:kern w:val="0"/>
                <w:sz w:val="21"/>
                <w:szCs w:val="21"/>
                <w:highlight w:val="none"/>
              </w:rPr>
              <w:t>市城运</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虹桥火车站枢纽监测专题相关指标数据应用服务接口</w:t>
            </w:r>
          </w:p>
        </w:tc>
      </w:tr>
      <w:tr w14:paraId="58B70B18">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47460EEA">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499</w:t>
            </w:r>
          </w:p>
        </w:tc>
        <w:tc>
          <w:tcPr>
            <w:tcW w:w="868" w:type="pct"/>
            <w:tcBorders>
              <w:top w:val="nil"/>
              <w:left w:val="nil"/>
              <w:bottom w:val="single" w:color="auto" w:sz="4" w:space="0"/>
              <w:right w:val="single" w:color="auto" w:sz="4" w:space="0"/>
            </w:tcBorders>
            <w:shd w:val="clear" w:color="auto" w:fill="auto"/>
            <w:vAlign w:val="center"/>
          </w:tcPr>
          <w:p w14:paraId="303D8B31">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市城运应用服务接口</w:t>
            </w:r>
          </w:p>
        </w:tc>
        <w:tc>
          <w:tcPr>
            <w:tcW w:w="1527" w:type="pct"/>
            <w:tcBorders>
              <w:top w:val="nil"/>
              <w:left w:val="nil"/>
              <w:bottom w:val="single" w:color="auto" w:sz="4" w:space="0"/>
              <w:right w:val="single" w:color="auto" w:sz="4" w:space="0"/>
            </w:tcBorders>
            <w:shd w:val="clear" w:color="auto" w:fill="auto"/>
            <w:vAlign w:val="center"/>
          </w:tcPr>
          <w:p w14:paraId="6A3A75F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市城运系统重要交通枢纽研判专题数据应用服务接口</w:t>
            </w:r>
          </w:p>
        </w:tc>
        <w:tc>
          <w:tcPr>
            <w:tcW w:w="2229" w:type="pct"/>
            <w:tcBorders>
              <w:top w:val="nil"/>
              <w:left w:val="nil"/>
              <w:bottom w:val="single" w:color="auto" w:sz="4" w:space="0"/>
              <w:right w:val="single" w:color="auto" w:sz="4" w:space="0"/>
            </w:tcBorders>
            <w:shd w:val="clear" w:color="auto" w:fill="auto"/>
            <w:vAlign w:val="center"/>
          </w:tcPr>
          <w:p w14:paraId="1E43616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w:t>
            </w:r>
            <w:r>
              <w:rPr>
                <w:rFonts w:hint="eastAsia" w:cs="宋体" w:asciiTheme="majorEastAsia" w:hAnsiTheme="majorEastAsia" w:eastAsiaTheme="majorEastAsia"/>
                <w:color w:val="000000"/>
                <w:kern w:val="0"/>
                <w:sz w:val="21"/>
                <w:szCs w:val="21"/>
                <w:highlight w:val="none"/>
              </w:rPr>
              <w:t>市城运</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虹桥火车站研判专题相关指标数据应用服务接口</w:t>
            </w:r>
          </w:p>
        </w:tc>
      </w:tr>
      <w:tr w14:paraId="236BCA1F">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04DFA9C1">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500</w:t>
            </w:r>
          </w:p>
        </w:tc>
        <w:tc>
          <w:tcPr>
            <w:tcW w:w="868" w:type="pct"/>
            <w:tcBorders>
              <w:top w:val="nil"/>
              <w:left w:val="nil"/>
              <w:bottom w:val="single" w:color="auto" w:sz="4" w:space="0"/>
              <w:right w:val="single" w:color="auto" w:sz="4" w:space="0"/>
            </w:tcBorders>
            <w:shd w:val="clear" w:color="auto" w:fill="auto"/>
            <w:vAlign w:val="center"/>
          </w:tcPr>
          <w:p w14:paraId="2549C10F">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市城运应用服务接口</w:t>
            </w:r>
          </w:p>
        </w:tc>
        <w:tc>
          <w:tcPr>
            <w:tcW w:w="1527" w:type="pct"/>
            <w:tcBorders>
              <w:top w:val="nil"/>
              <w:left w:val="nil"/>
              <w:bottom w:val="single" w:color="auto" w:sz="4" w:space="0"/>
              <w:right w:val="single" w:color="auto" w:sz="4" w:space="0"/>
            </w:tcBorders>
            <w:shd w:val="clear" w:color="auto" w:fill="auto"/>
            <w:vAlign w:val="center"/>
          </w:tcPr>
          <w:p w14:paraId="5798788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市城运系统重要交通枢纽指挥专题数据应用服务接口</w:t>
            </w:r>
          </w:p>
        </w:tc>
        <w:tc>
          <w:tcPr>
            <w:tcW w:w="2229" w:type="pct"/>
            <w:tcBorders>
              <w:top w:val="nil"/>
              <w:left w:val="nil"/>
              <w:bottom w:val="single" w:color="auto" w:sz="4" w:space="0"/>
              <w:right w:val="single" w:color="auto" w:sz="4" w:space="0"/>
            </w:tcBorders>
            <w:shd w:val="clear" w:color="auto" w:fill="auto"/>
            <w:vAlign w:val="center"/>
          </w:tcPr>
          <w:p w14:paraId="7E21E39C">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w:t>
            </w:r>
            <w:r>
              <w:rPr>
                <w:rFonts w:hint="eastAsia" w:cs="宋体" w:asciiTheme="majorEastAsia" w:hAnsiTheme="majorEastAsia" w:eastAsiaTheme="majorEastAsia"/>
                <w:color w:val="000000"/>
                <w:kern w:val="0"/>
                <w:sz w:val="21"/>
                <w:szCs w:val="21"/>
                <w:highlight w:val="none"/>
              </w:rPr>
              <w:t>市城运</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虹桥火车站专题专题相关指标数据应用服务接口</w:t>
            </w:r>
          </w:p>
        </w:tc>
      </w:tr>
      <w:tr w14:paraId="495416D9">
        <w:tblPrEx>
          <w:tblCellMar>
            <w:top w:w="0" w:type="dxa"/>
            <w:left w:w="108" w:type="dxa"/>
            <w:bottom w:w="0" w:type="dxa"/>
            <w:right w:w="108" w:type="dxa"/>
          </w:tblCellMar>
        </w:tblPrEx>
        <w:trPr>
          <w:trHeight w:val="576"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86F125F">
            <w:pPr>
              <w:widowControl/>
              <w:spacing w:line="240" w:lineRule="auto"/>
              <w:ind w:firstLine="0" w:firstLineChars="0"/>
              <w:jc w:val="center"/>
              <w:rPr>
                <w:rFonts w:hint="eastAsia" w:cs="Tahoma" w:asciiTheme="majorEastAsia" w:hAnsiTheme="majorEastAsia" w:eastAsiaTheme="majorEastAsia"/>
                <w:color w:val="000000"/>
                <w:kern w:val="0"/>
                <w:sz w:val="21"/>
                <w:szCs w:val="21"/>
                <w:highlight w:val="none"/>
              </w:rPr>
            </w:pPr>
            <w:r>
              <w:rPr>
                <w:rFonts w:cs="Tahoma" w:asciiTheme="majorEastAsia" w:hAnsiTheme="majorEastAsia" w:eastAsiaTheme="majorEastAsia"/>
                <w:color w:val="000000"/>
                <w:kern w:val="0"/>
                <w:sz w:val="21"/>
                <w:szCs w:val="21"/>
                <w:highlight w:val="none"/>
              </w:rPr>
              <w:t>501</w:t>
            </w:r>
          </w:p>
        </w:tc>
        <w:tc>
          <w:tcPr>
            <w:tcW w:w="868" w:type="pct"/>
            <w:tcBorders>
              <w:top w:val="nil"/>
              <w:left w:val="nil"/>
              <w:bottom w:val="single" w:color="auto" w:sz="4" w:space="0"/>
              <w:right w:val="single" w:color="auto" w:sz="4" w:space="0"/>
            </w:tcBorders>
            <w:shd w:val="clear" w:color="auto" w:fill="auto"/>
            <w:vAlign w:val="center"/>
          </w:tcPr>
          <w:p w14:paraId="1492B797">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市城运应用服务接口</w:t>
            </w:r>
          </w:p>
        </w:tc>
        <w:tc>
          <w:tcPr>
            <w:tcW w:w="1527" w:type="pct"/>
            <w:tcBorders>
              <w:top w:val="nil"/>
              <w:left w:val="nil"/>
              <w:bottom w:val="single" w:color="auto" w:sz="4" w:space="0"/>
              <w:right w:val="single" w:color="auto" w:sz="4" w:space="0"/>
            </w:tcBorders>
            <w:shd w:val="clear" w:color="auto" w:fill="auto"/>
            <w:vAlign w:val="center"/>
          </w:tcPr>
          <w:p w14:paraId="63767892">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rPr>
              <w:t>市城运系统重要交通枢纽服务专题数据应用服务接口</w:t>
            </w:r>
          </w:p>
        </w:tc>
        <w:tc>
          <w:tcPr>
            <w:tcW w:w="2229" w:type="pct"/>
            <w:tcBorders>
              <w:top w:val="nil"/>
              <w:left w:val="nil"/>
              <w:bottom w:val="single" w:color="auto" w:sz="4" w:space="0"/>
              <w:right w:val="single" w:color="auto" w:sz="4" w:space="0"/>
            </w:tcBorders>
            <w:shd w:val="clear" w:color="auto" w:fill="auto"/>
            <w:vAlign w:val="center"/>
          </w:tcPr>
          <w:p w14:paraId="524111AD">
            <w:pPr>
              <w:widowControl/>
              <w:spacing w:line="240" w:lineRule="auto"/>
              <w:ind w:firstLine="0" w:firstLineChars="0"/>
              <w:jc w:val="left"/>
              <w:rPr>
                <w:rFonts w:hint="eastAsia" w:cs="宋体" w:asciiTheme="majorEastAsia" w:hAnsiTheme="majorEastAsia" w:eastAsiaTheme="majorEastAsia"/>
                <w:color w:val="000000"/>
                <w:kern w:val="0"/>
                <w:sz w:val="21"/>
                <w:szCs w:val="21"/>
                <w:highlight w:val="none"/>
              </w:rPr>
            </w:pPr>
            <w:r>
              <w:rPr>
                <w:rFonts w:hint="eastAsia" w:cs="宋体" w:asciiTheme="majorEastAsia" w:hAnsiTheme="majorEastAsia" w:eastAsiaTheme="majorEastAsia"/>
                <w:color w:val="000000"/>
                <w:kern w:val="0"/>
                <w:sz w:val="21"/>
                <w:szCs w:val="21"/>
                <w:highlight w:val="none"/>
                <w:lang w:val="en-US" w:eastAsia="zh-CN"/>
              </w:rPr>
              <w:t>向</w:t>
            </w:r>
            <w:r>
              <w:rPr>
                <w:rFonts w:hint="eastAsia" w:cs="宋体" w:asciiTheme="majorEastAsia" w:hAnsiTheme="majorEastAsia" w:eastAsiaTheme="majorEastAsia"/>
                <w:color w:val="000000"/>
                <w:kern w:val="0"/>
                <w:sz w:val="21"/>
                <w:szCs w:val="21"/>
                <w:highlight w:val="none"/>
              </w:rPr>
              <w:t>市城运</w:t>
            </w:r>
            <w:r>
              <w:rPr>
                <w:rFonts w:hint="eastAsia" w:cs="宋体" w:asciiTheme="majorEastAsia" w:hAnsiTheme="majorEastAsia" w:eastAsiaTheme="majorEastAsia"/>
                <w:color w:val="000000"/>
                <w:kern w:val="0"/>
                <w:sz w:val="21"/>
                <w:szCs w:val="21"/>
                <w:highlight w:val="none"/>
                <w:lang w:val="en-US" w:eastAsia="zh-CN"/>
              </w:rPr>
              <w:t>提供</w:t>
            </w:r>
            <w:r>
              <w:rPr>
                <w:rFonts w:hint="eastAsia" w:cs="宋体" w:asciiTheme="majorEastAsia" w:hAnsiTheme="majorEastAsia" w:eastAsiaTheme="majorEastAsia"/>
                <w:color w:val="000000"/>
                <w:kern w:val="0"/>
                <w:sz w:val="21"/>
                <w:szCs w:val="21"/>
                <w:highlight w:val="none"/>
              </w:rPr>
              <w:t>虹桥火车站服务专题相关指标数据应用服务接口</w:t>
            </w:r>
          </w:p>
        </w:tc>
      </w:tr>
    </w:tbl>
    <w:p w14:paraId="27CB3903">
      <w:pPr>
        <w:ind w:firstLine="0" w:firstLineChars="0"/>
        <w:rPr>
          <w:rFonts w:hint="eastAsia"/>
          <w:b/>
          <w:highlight w:val="none"/>
        </w:rPr>
      </w:pPr>
    </w:p>
    <w:p w14:paraId="48651272">
      <w:pPr>
        <w:ind w:firstLine="482"/>
        <w:rPr>
          <w:rFonts w:hint="eastAsia"/>
          <w:b/>
          <w:highlight w:val="none"/>
        </w:rPr>
      </w:pPr>
      <w:r>
        <w:rPr>
          <w:rFonts w:hint="eastAsia"/>
          <w:b/>
          <w:highlight w:val="none"/>
        </w:rPr>
        <w:t>2、硬件购置清单：</w:t>
      </w:r>
    </w:p>
    <w:tbl>
      <w:tblPr>
        <w:tblStyle w:val="8"/>
        <w:tblW w:w="5226" w:type="pct"/>
        <w:tblInd w:w="0" w:type="dxa"/>
        <w:tblLayout w:type="fixed"/>
        <w:tblCellMar>
          <w:top w:w="0" w:type="dxa"/>
          <w:left w:w="108" w:type="dxa"/>
          <w:bottom w:w="0" w:type="dxa"/>
          <w:right w:w="108" w:type="dxa"/>
        </w:tblCellMar>
      </w:tblPr>
      <w:tblGrid>
        <w:gridCol w:w="678"/>
        <w:gridCol w:w="1192"/>
        <w:gridCol w:w="5060"/>
        <w:gridCol w:w="433"/>
        <w:gridCol w:w="818"/>
        <w:gridCol w:w="732"/>
      </w:tblGrid>
      <w:tr w14:paraId="087FAABF">
        <w:tblPrEx>
          <w:tblCellMar>
            <w:top w:w="0" w:type="dxa"/>
            <w:left w:w="108" w:type="dxa"/>
            <w:bottom w:w="0" w:type="dxa"/>
            <w:right w:w="108" w:type="dxa"/>
          </w:tblCellMar>
        </w:tblPrEx>
        <w:trPr>
          <w:trHeight w:val="23" w:hRule="atLeast"/>
          <w:tblHeader/>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0057">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序号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801C">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产品型号</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8F83">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产品配置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6FF3">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D3DC">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数量</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F67F">
            <w:pPr>
              <w:spacing w:before="60" w:after="60" w:line="240" w:lineRule="auto"/>
              <w:ind w:firstLine="0" w:firstLineChars="0"/>
              <w:jc w:val="center"/>
              <w:rPr>
                <w:rFonts w:hint="eastAsia" w:hAnsi="黑体"/>
                <w:b/>
                <w:bCs/>
                <w:kern w:val="0"/>
                <w:sz w:val="22"/>
                <w:szCs w:val="20"/>
                <w:highlight w:val="none"/>
              </w:rPr>
            </w:pPr>
            <w:r>
              <w:rPr>
                <w:rFonts w:hint="eastAsia" w:hAnsi="黑体"/>
                <w:b/>
                <w:bCs/>
                <w:kern w:val="0"/>
                <w:sz w:val="22"/>
                <w:szCs w:val="20"/>
                <w:highlight w:val="none"/>
              </w:rPr>
              <w:t>保修年限</w:t>
            </w:r>
          </w:p>
        </w:tc>
      </w:tr>
      <w:tr w14:paraId="1F93614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A7A8">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5B6E">
            <w:pPr>
              <w:spacing w:before="60" w:after="60" w:line="240" w:lineRule="auto"/>
              <w:ind w:firstLine="0" w:firstLineChars="0"/>
              <w:jc w:val="center"/>
              <w:rPr>
                <w:rFonts w:hint="eastAsia"/>
                <w:sz w:val="22"/>
                <w:szCs w:val="20"/>
                <w:highlight w:val="none"/>
              </w:rPr>
            </w:pPr>
            <w:r>
              <w:rPr>
                <w:rFonts w:hint="eastAsia"/>
                <w:sz w:val="22"/>
                <w:szCs w:val="20"/>
                <w:highlight w:val="none"/>
              </w:rPr>
              <w:t>机场集团-视频网关服务设备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9364">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0FCEC619">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内存：不低于32G DDR4；</w:t>
            </w:r>
          </w:p>
          <w:p w14:paraId="17DCC965">
            <w:pPr>
              <w:spacing w:before="60" w:after="60" w:line="240" w:lineRule="auto"/>
              <w:ind w:firstLine="0" w:firstLineChars="0"/>
              <w:jc w:val="left"/>
              <w:rPr>
                <w:rFonts w:hint="eastAsia"/>
                <w:sz w:val="22"/>
                <w:szCs w:val="20"/>
                <w:highlight w:val="none"/>
              </w:rPr>
            </w:pPr>
            <w:r>
              <w:rPr>
                <w:rFonts w:hint="eastAsia"/>
                <w:sz w:val="22"/>
                <w:szCs w:val="20"/>
                <w:highlight w:val="none"/>
              </w:rPr>
              <w:t>不低于2个千兆以太网口；</w:t>
            </w:r>
          </w:p>
          <w:p w14:paraId="0E8E740B">
            <w:pPr>
              <w:spacing w:before="60" w:after="60" w:line="240" w:lineRule="auto"/>
              <w:ind w:firstLine="0" w:firstLineChars="0"/>
              <w:jc w:val="left"/>
              <w:rPr>
                <w:rFonts w:hint="eastAsia"/>
                <w:sz w:val="22"/>
                <w:szCs w:val="20"/>
                <w:highlight w:val="none"/>
              </w:rPr>
            </w:pPr>
            <w:r>
              <w:rPr>
                <w:rFonts w:hint="eastAsia"/>
                <w:sz w:val="22"/>
                <w:szCs w:val="20"/>
                <w:highlight w:val="none"/>
              </w:rPr>
              <w:t>系统支持不低于1万路视频接入能力；</w:t>
            </w:r>
          </w:p>
          <w:p w14:paraId="140BFF99">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支持部署视频网关服务软件；</w:t>
            </w:r>
          </w:p>
          <w:p w14:paraId="3CBAF61C">
            <w:pPr>
              <w:spacing w:before="60" w:after="60" w:line="240" w:lineRule="auto"/>
              <w:ind w:firstLine="0" w:firstLineChars="0"/>
              <w:jc w:val="left"/>
              <w:rPr>
                <w:rFonts w:hint="eastAsia"/>
                <w:sz w:val="22"/>
                <w:szCs w:val="20"/>
                <w:highlight w:val="none"/>
              </w:rPr>
            </w:pPr>
            <w:r>
              <w:rPr>
                <w:rFonts w:hint="eastAsia"/>
                <w:sz w:val="22"/>
                <w:szCs w:val="20"/>
                <w:highlight w:val="none"/>
              </w:rPr>
              <w:t>支持国标协议</w:t>
            </w:r>
            <w:r>
              <w:rPr>
                <w:rFonts w:hint="eastAsia"/>
                <w:sz w:val="22"/>
                <w:szCs w:val="20"/>
                <w:highlight w:val="none"/>
                <w:lang w:val="en-US" w:eastAsia="zh-CN"/>
              </w:rPr>
              <w:t>对接并支持与指挥中心现有平台</w:t>
            </w:r>
            <w:r>
              <w:rPr>
                <w:rFonts w:hint="eastAsia"/>
                <w:sz w:val="22"/>
                <w:szCs w:val="20"/>
                <w:highlight w:val="none"/>
              </w:rPr>
              <w:t>进行互联</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E044">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1EB">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EF9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62B1FA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8EA1">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D5EE">
            <w:pPr>
              <w:spacing w:before="60" w:after="60" w:line="240" w:lineRule="auto"/>
              <w:ind w:firstLine="0" w:firstLineChars="0"/>
              <w:jc w:val="center"/>
              <w:rPr>
                <w:rFonts w:hint="eastAsia"/>
                <w:sz w:val="22"/>
                <w:szCs w:val="20"/>
                <w:highlight w:val="none"/>
              </w:rPr>
            </w:pPr>
            <w:r>
              <w:rPr>
                <w:rFonts w:hint="eastAsia"/>
                <w:sz w:val="22"/>
                <w:szCs w:val="20"/>
                <w:highlight w:val="none"/>
              </w:rPr>
              <w:t>机场集团-流媒体转发服务设备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13CA">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3FA94461">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内存:不低于64G DDR4,最大支持扩展至2TB内存;</w:t>
            </w:r>
          </w:p>
          <w:p w14:paraId="4F2B9D45">
            <w:pPr>
              <w:spacing w:before="60" w:after="60" w:line="240" w:lineRule="auto"/>
              <w:ind w:firstLine="0" w:firstLineChars="0"/>
              <w:jc w:val="left"/>
              <w:rPr>
                <w:rFonts w:hint="eastAsia"/>
                <w:sz w:val="22"/>
                <w:szCs w:val="20"/>
                <w:highlight w:val="none"/>
              </w:rPr>
            </w:pPr>
            <w:r>
              <w:rPr>
                <w:rFonts w:hint="eastAsia"/>
                <w:sz w:val="22"/>
                <w:szCs w:val="20"/>
                <w:highlight w:val="none"/>
              </w:rPr>
              <w:t>硬盘:不低于1.2T;</w:t>
            </w:r>
          </w:p>
          <w:p w14:paraId="11120B33">
            <w:pPr>
              <w:spacing w:before="60" w:after="60" w:line="240" w:lineRule="auto"/>
              <w:ind w:firstLine="0" w:firstLineChars="0"/>
              <w:jc w:val="left"/>
              <w:rPr>
                <w:rFonts w:hint="eastAsia"/>
                <w:sz w:val="22"/>
                <w:szCs w:val="20"/>
                <w:highlight w:val="none"/>
              </w:rPr>
            </w:pPr>
            <w:r>
              <w:rPr>
                <w:rFonts w:hint="eastAsia"/>
                <w:sz w:val="22"/>
                <w:szCs w:val="20"/>
                <w:highlight w:val="none"/>
              </w:rPr>
              <w:t>接口:不低于2个千兆电口,1个万兆光口,1个千兆RJ-45管理接口,4个USB接口,1个VGA接口;</w:t>
            </w:r>
          </w:p>
          <w:p w14:paraId="61940521">
            <w:pPr>
              <w:spacing w:before="60" w:after="60" w:line="240" w:lineRule="auto"/>
              <w:ind w:firstLine="0" w:firstLineChars="0"/>
              <w:jc w:val="left"/>
              <w:rPr>
                <w:rFonts w:hint="eastAsia"/>
                <w:sz w:val="22"/>
                <w:szCs w:val="20"/>
                <w:highlight w:val="none"/>
              </w:rPr>
            </w:pPr>
            <w:r>
              <w:rPr>
                <w:rFonts w:hint="eastAsia"/>
                <w:sz w:val="22"/>
                <w:szCs w:val="20"/>
                <w:highlight w:val="none"/>
              </w:rPr>
              <w:t>支持不低于180路4Mbps码率视频的并发传输;</w:t>
            </w:r>
          </w:p>
          <w:p w14:paraId="280669CF">
            <w:pPr>
              <w:spacing w:before="60" w:after="60" w:line="240" w:lineRule="auto"/>
              <w:ind w:firstLine="0" w:firstLineChars="0"/>
              <w:jc w:val="left"/>
              <w:rPr>
                <w:rFonts w:hint="eastAsia"/>
                <w:sz w:val="22"/>
                <w:szCs w:val="20"/>
                <w:highlight w:val="none"/>
              </w:rPr>
            </w:pPr>
            <w:r>
              <w:rPr>
                <w:rFonts w:hint="eastAsia"/>
                <w:sz w:val="22"/>
                <w:szCs w:val="20"/>
                <w:highlight w:val="none"/>
              </w:rPr>
              <w:t>支持GB/T 28181、RTSP及各行业等多种标准,具有广泛地兼容性;</w:t>
            </w:r>
          </w:p>
          <w:p w14:paraId="1E2BFA65">
            <w:pPr>
              <w:spacing w:before="60" w:after="60" w:line="240" w:lineRule="auto"/>
              <w:ind w:firstLine="0" w:firstLineChars="0"/>
              <w:jc w:val="left"/>
              <w:rPr>
                <w:rFonts w:hint="eastAsia"/>
                <w:sz w:val="22"/>
                <w:szCs w:val="20"/>
                <w:highlight w:val="none"/>
              </w:rPr>
            </w:pPr>
            <w:r>
              <w:rPr>
                <w:rFonts w:hint="eastAsia"/>
                <w:sz w:val="22"/>
                <w:szCs w:val="20"/>
                <w:highlight w:val="none"/>
              </w:rPr>
              <w:t>支持冗余电源;</w:t>
            </w:r>
          </w:p>
          <w:p w14:paraId="073A0187">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支持部署视频流媒体服务软件</w:t>
            </w:r>
          </w:p>
          <w:p w14:paraId="371FF261">
            <w:pPr>
              <w:spacing w:before="60" w:after="60" w:line="240" w:lineRule="auto"/>
              <w:ind w:firstLine="0" w:firstLineChars="0"/>
              <w:jc w:val="left"/>
              <w:rPr>
                <w:rFonts w:hint="eastAsia"/>
                <w:sz w:val="22"/>
                <w:szCs w:val="20"/>
                <w:highlight w:val="none"/>
              </w:rPr>
            </w:pPr>
            <w:r>
              <w:rPr>
                <w:rFonts w:hint="eastAsia"/>
                <w:sz w:val="22"/>
                <w:szCs w:val="20"/>
                <w:highlight w:val="none"/>
              </w:rPr>
              <w:t>支持多台流媒体转发服务设备进行集群管理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D09B">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BE42">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35BF">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CB3B842">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A65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9913">
            <w:pPr>
              <w:spacing w:before="60" w:after="60" w:line="240" w:lineRule="auto"/>
              <w:ind w:firstLine="0" w:firstLineChars="0"/>
              <w:jc w:val="center"/>
              <w:rPr>
                <w:rFonts w:hint="eastAsia"/>
                <w:sz w:val="22"/>
                <w:szCs w:val="20"/>
                <w:highlight w:val="none"/>
              </w:rPr>
            </w:pPr>
            <w:r>
              <w:rPr>
                <w:rFonts w:hint="eastAsia"/>
                <w:sz w:val="22"/>
                <w:szCs w:val="20"/>
                <w:highlight w:val="none"/>
              </w:rPr>
              <w:t>机场集团-4光口(万兆)边缘核心交换机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8A16">
            <w:pPr>
              <w:spacing w:before="60" w:after="60" w:line="240" w:lineRule="auto"/>
              <w:ind w:firstLine="0" w:firstLineChars="0"/>
              <w:jc w:val="left"/>
              <w:rPr>
                <w:rFonts w:hint="eastAsia"/>
                <w:sz w:val="22"/>
                <w:szCs w:val="20"/>
                <w:highlight w:val="none"/>
              </w:rPr>
            </w:pPr>
            <w:r>
              <w:rPr>
                <w:rFonts w:hint="eastAsia"/>
                <w:sz w:val="22"/>
                <w:szCs w:val="20"/>
                <w:highlight w:val="none"/>
              </w:rPr>
              <w:t>配置两个千兆单模光模块;以太网交换机主机,支持24个100/1000BASE-XSFP口,支持8个10/100/1000BASE-TCombo电口,支持4个1/10GBASE-XSFPPlus光口,(含2块10G多模SFP+模块)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5910">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1034">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B9C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9A34E3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E5E3">
            <w:pPr>
              <w:spacing w:before="60" w:after="60" w:line="240" w:lineRule="auto"/>
              <w:ind w:firstLine="0" w:firstLineChars="0"/>
              <w:jc w:val="center"/>
              <w:rPr>
                <w:rFonts w:hint="eastAsia"/>
                <w:sz w:val="22"/>
                <w:szCs w:val="20"/>
                <w:highlight w:val="none"/>
              </w:rPr>
            </w:pPr>
            <w:r>
              <w:rPr>
                <w:rFonts w:hint="eastAsia"/>
                <w:sz w:val="22"/>
                <w:szCs w:val="20"/>
                <w:highlight w:val="none"/>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F31A">
            <w:pPr>
              <w:spacing w:before="60" w:after="60" w:line="240" w:lineRule="auto"/>
              <w:ind w:firstLine="0" w:firstLineChars="0"/>
              <w:jc w:val="center"/>
              <w:rPr>
                <w:rFonts w:hint="eastAsia"/>
                <w:sz w:val="22"/>
                <w:szCs w:val="20"/>
                <w:highlight w:val="none"/>
              </w:rPr>
            </w:pPr>
            <w:r>
              <w:rPr>
                <w:rFonts w:hint="eastAsia"/>
                <w:sz w:val="22"/>
                <w:szCs w:val="20"/>
                <w:highlight w:val="none"/>
              </w:rPr>
              <w:t>机场集团-边缘防火墙</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17A6">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4个千兆电口、≥4个千兆光口；配置1块千兆单模模块；整机网络层吞吐量(双向)IPv4:≥6000Mbps,IPv6:≥6000Mbps；整机应用层吞吐量(单向)IPv4:≥2000Mbps,IPv6:≥2000Mbps；整机TCP新建:IPv4:≥10万/秒,IPv6:≥10万/秒；整机TCP并发:IPv4:≥300万,IPv6:≥300万；产品支持透明传输、路由转发模式部署,支持路由设置、高可用性等组网与部署能力；提供包过滤、地址转换、状态检测、动态开放端口、带宽管理、连接数控制等网络层访问控制功能；提供应用类型控制、应用关键内容控制等应用层控制功能;提供拒绝服务攻击防护、恶意代码防护、应用攻击防护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8C0A">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EBD9">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6C1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2FE2D5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B733">
            <w:pPr>
              <w:spacing w:before="60" w:after="60" w:line="240" w:lineRule="auto"/>
              <w:ind w:firstLine="0" w:firstLineChars="0"/>
              <w:jc w:val="center"/>
              <w:rPr>
                <w:rFonts w:hint="eastAsia"/>
                <w:sz w:val="22"/>
                <w:szCs w:val="20"/>
                <w:highlight w:val="none"/>
              </w:rPr>
            </w:pPr>
            <w:r>
              <w:rPr>
                <w:rFonts w:hint="eastAsia"/>
                <w:sz w:val="22"/>
                <w:szCs w:val="20"/>
                <w:highlight w:val="none"/>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90AB">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上海南站-视频网关服务设备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CF6F">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2D348CB2">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内存：不低于32G DDR4；</w:t>
            </w:r>
          </w:p>
          <w:p w14:paraId="0A32A013">
            <w:pPr>
              <w:spacing w:before="60" w:after="60" w:line="240" w:lineRule="auto"/>
              <w:ind w:firstLine="0" w:firstLineChars="0"/>
              <w:jc w:val="left"/>
              <w:rPr>
                <w:rFonts w:hint="eastAsia"/>
                <w:sz w:val="22"/>
                <w:szCs w:val="20"/>
                <w:highlight w:val="none"/>
              </w:rPr>
            </w:pPr>
            <w:r>
              <w:rPr>
                <w:rFonts w:hint="eastAsia"/>
                <w:sz w:val="22"/>
                <w:szCs w:val="20"/>
                <w:highlight w:val="none"/>
              </w:rPr>
              <w:t>不低于2个千兆以太网口；</w:t>
            </w:r>
          </w:p>
          <w:p w14:paraId="6D9D8399">
            <w:pPr>
              <w:spacing w:before="60" w:after="60" w:line="240" w:lineRule="auto"/>
              <w:ind w:firstLine="0" w:firstLineChars="0"/>
              <w:jc w:val="left"/>
              <w:rPr>
                <w:rFonts w:hint="eastAsia"/>
                <w:sz w:val="22"/>
                <w:szCs w:val="20"/>
                <w:highlight w:val="none"/>
              </w:rPr>
            </w:pPr>
            <w:r>
              <w:rPr>
                <w:rFonts w:hint="eastAsia"/>
                <w:sz w:val="22"/>
                <w:szCs w:val="20"/>
                <w:highlight w:val="none"/>
              </w:rPr>
              <w:t>系统支持不低于1万路视频接入能力；</w:t>
            </w:r>
          </w:p>
          <w:p w14:paraId="10775624">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支持部署视频网关服务软件；</w:t>
            </w:r>
          </w:p>
          <w:p w14:paraId="7528CB94">
            <w:pPr>
              <w:spacing w:before="60" w:after="60" w:line="240" w:lineRule="auto"/>
              <w:ind w:firstLine="0" w:firstLineChars="0"/>
              <w:jc w:val="left"/>
              <w:rPr>
                <w:rFonts w:hint="eastAsia"/>
                <w:sz w:val="22"/>
                <w:szCs w:val="20"/>
                <w:highlight w:val="none"/>
              </w:rPr>
            </w:pPr>
            <w:r>
              <w:rPr>
                <w:rFonts w:hint="eastAsia"/>
                <w:sz w:val="22"/>
                <w:szCs w:val="20"/>
                <w:highlight w:val="none"/>
              </w:rPr>
              <w:t>支持国标协议</w:t>
            </w:r>
            <w:r>
              <w:rPr>
                <w:rFonts w:hint="eastAsia"/>
                <w:sz w:val="22"/>
                <w:szCs w:val="20"/>
                <w:highlight w:val="none"/>
                <w:lang w:val="en-US" w:eastAsia="zh-CN"/>
              </w:rPr>
              <w:t>对接并支持与指挥中心现有平台</w:t>
            </w:r>
            <w:r>
              <w:rPr>
                <w:rFonts w:hint="eastAsia"/>
                <w:sz w:val="22"/>
                <w:szCs w:val="20"/>
                <w:highlight w:val="none"/>
              </w:rPr>
              <w:t>进行互联</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E8C7">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0353">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D91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862923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5825">
            <w:pPr>
              <w:spacing w:before="60" w:after="60" w:line="240" w:lineRule="auto"/>
              <w:ind w:firstLine="0" w:firstLineChars="0"/>
              <w:jc w:val="center"/>
              <w:rPr>
                <w:rFonts w:hint="eastAsia"/>
                <w:sz w:val="22"/>
                <w:szCs w:val="20"/>
                <w:highlight w:val="none"/>
              </w:rPr>
            </w:pPr>
            <w:r>
              <w:rPr>
                <w:rFonts w:hint="eastAsia"/>
                <w:sz w:val="22"/>
                <w:szCs w:val="20"/>
                <w:highlight w:val="none"/>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F1CE">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上海南站-流媒体转发服务设备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0C6F">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05DA6C98">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内存:不低于64G DDR4,最大支持扩展至2TB内存;</w:t>
            </w:r>
          </w:p>
          <w:p w14:paraId="7652D192">
            <w:pPr>
              <w:spacing w:before="60" w:after="60" w:line="240" w:lineRule="auto"/>
              <w:ind w:firstLine="0" w:firstLineChars="0"/>
              <w:jc w:val="left"/>
              <w:rPr>
                <w:rFonts w:hint="eastAsia"/>
                <w:sz w:val="22"/>
                <w:szCs w:val="20"/>
                <w:highlight w:val="none"/>
              </w:rPr>
            </w:pPr>
            <w:r>
              <w:rPr>
                <w:rFonts w:hint="eastAsia"/>
                <w:sz w:val="22"/>
                <w:szCs w:val="20"/>
                <w:highlight w:val="none"/>
              </w:rPr>
              <w:t>硬盘:不低于1.2T;</w:t>
            </w:r>
          </w:p>
          <w:p w14:paraId="375C053D">
            <w:pPr>
              <w:spacing w:before="60" w:after="60" w:line="240" w:lineRule="auto"/>
              <w:ind w:firstLine="0" w:firstLineChars="0"/>
              <w:jc w:val="left"/>
              <w:rPr>
                <w:rFonts w:hint="eastAsia"/>
                <w:sz w:val="22"/>
                <w:szCs w:val="20"/>
                <w:highlight w:val="none"/>
              </w:rPr>
            </w:pPr>
            <w:r>
              <w:rPr>
                <w:rFonts w:hint="eastAsia"/>
                <w:sz w:val="22"/>
                <w:szCs w:val="20"/>
                <w:highlight w:val="none"/>
              </w:rPr>
              <w:t>接口:不低于2个千兆电口,1个万兆光口,1个千兆RJ-45管理接口,4个USB接口,1个VGA接口;</w:t>
            </w:r>
          </w:p>
          <w:p w14:paraId="2892CAB3">
            <w:pPr>
              <w:spacing w:before="60" w:after="60" w:line="240" w:lineRule="auto"/>
              <w:ind w:firstLine="0" w:firstLineChars="0"/>
              <w:jc w:val="left"/>
              <w:rPr>
                <w:rFonts w:hint="eastAsia"/>
                <w:sz w:val="22"/>
                <w:szCs w:val="20"/>
                <w:highlight w:val="none"/>
              </w:rPr>
            </w:pPr>
            <w:r>
              <w:rPr>
                <w:rFonts w:hint="eastAsia"/>
                <w:sz w:val="22"/>
                <w:szCs w:val="20"/>
                <w:highlight w:val="none"/>
              </w:rPr>
              <w:t>支持不低于180路4Mbps码率视频的并发传输;</w:t>
            </w:r>
          </w:p>
          <w:p w14:paraId="04A709F1">
            <w:pPr>
              <w:spacing w:before="60" w:after="60" w:line="240" w:lineRule="auto"/>
              <w:ind w:firstLine="0" w:firstLineChars="0"/>
              <w:jc w:val="left"/>
              <w:rPr>
                <w:rFonts w:hint="eastAsia"/>
                <w:sz w:val="22"/>
                <w:szCs w:val="20"/>
                <w:highlight w:val="none"/>
              </w:rPr>
            </w:pPr>
            <w:r>
              <w:rPr>
                <w:rFonts w:hint="eastAsia"/>
                <w:sz w:val="22"/>
                <w:szCs w:val="20"/>
                <w:highlight w:val="none"/>
              </w:rPr>
              <w:t>支持GB/T 28181、RTSP及各行业等多种标准,具有广泛地兼容性;</w:t>
            </w:r>
          </w:p>
          <w:p w14:paraId="271F6FE8">
            <w:pPr>
              <w:spacing w:before="60" w:after="60" w:line="240" w:lineRule="auto"/>
              <w:ind w:firstLine="0" w:firstLineChars="0"/>
              <w:jc w:val="left"/>
              <w:rPr>
                <w:rFonts w:hint="eastAsia"/>
                <w:sz w:val="22"/>
                <w:szCs w:val="20"/>
                <w:highlight w:val="none"/>
              </w:rPr>
            </w:pPr>
            <w:r>
              <w:rPr>
                <w:rFonts w:hint="eastAsia"/>
                <w:sz w:val="22"/>
                <w:szCs w:val="20"/>
                <w:highlight w:val="none"/>
              </w:rPr>
              <w:t>支持冗余电源;</w:t>
            </w:r>
          </w:p>
          <w:p w14:paraId="5E93BABE">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支持部署视频流媒体服务软件</w:t>
            </w:r>
          </w:p>
          <w:p w14:paraId="3CD8092C">
            <w:pPr>
              <w:spacing w:before="60" w:after="60" w:line="240" w:lineRule="auto"/>
              <w:ind w:firstLine="0" w:firstLineChars="0"/>
              <w:jc w:val="left"/>
              <w:rPr>
                <w:rFonts w:hint="eastAsia"/>
                <w:sz w:val="22"/>
                <w:szCs w:val="20"/>
                <w:highlight w:val="none"/>
              </w:rPr>
            </w:pPr>
            <w:r>
              <w:rPr>
                <w:rFonts w:hint="eastAsia"/>
                <w:sz w:val="22"/>
                <w:szCs w:val="20"/>
                <w:highlight w:val="none"/>
              </w:rPr>
              <w:t>支持多台流媒体转发服务设备进行集群管理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0A5F">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2B92">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448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C019CE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42AB">
            <w:pPr>
              <w:spacing w:before="60" w:after="60" w:line="240" w:lineRule="auto"/>
              <w:ind w:firstLine="0" w:firstLineChars="0"/>
              <w:jc w:val="center"/>
              <w:rPr>
                <w:rFonts w:hint="eastAsia"/>
                <w:sz w:val="22"/>
                <w:szCs w:val="20"/>
                <w:highlight w:val="none"/>
              </w:rPr>
            </w:pPr>
            <w:r>
              <w:rPr>
                <w:rFonts w:hint="eastAsia"/>
                <w:sz w:val="22"/>
                <w:szCs w:val="20"/>
                <w:highlight w:val="none"/>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9D15">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上海南站-边缘防火墙</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7D6E">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4个千兆电口、≥4个千兆光口;配置1块千兆单模模块;整机网络层吞吐量(双向)IPv4:≥6000Mbps,IPv6:≥6000Mbps;整机应用层吞吐量(单向)IPv4:≥2000Mbps,IPv6:≥2000Mbps;整机TCP新建:IPv4:≥10万/秒,IPv6:≥10万/秒;整机TCP并发:IPv4:≥300万,IPv6:≥300万;产品支持透明传输、路由转发模式部署,支持路由设置、高可用性等组网与部署能力;提供包过滤、地址转换、状态检测、动态开放端口、带宽管理、连接数控制等网络层访问控制功能;提供应用类型控制、应用关键内容控制等应用层控制功能;提供拒绝服务攻击防护、恶意代码防护、应用攻击防护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64E7">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9FCF">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EFEB">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DA351E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19E2">
            <w:pPr>
              <w:spacing w:before="60" w:after="60" w:line="240" w:lineRule="auto"/>
              <w:ind w:firstLine="0" w:firstLineChars="0"/>
              <w:jc w:val="center"/>
              <w:rPr>
                <w:rFonts w:hint="eastAsia"/>
                <w:sz w:val="22"/>
                <w:szCs w:val="20"/>
                <w:highlight w:val="none"/>
              </w:rPr>
            </w:pPr>
            <w:r>
              <w:rPr>
                <w:rFonts w:hint="eastAsia"/>
                <w:sz w:val="22"/>
                <w:szCs w:val="20"/>
                <w:highlight w:val="none"/>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8D56">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上海南站-4光口(万兆)边缘核心交换机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0B08">
            <w:pPr>
              <w:spacing w:before="60" w:after="60" w:line="240" w:lineRule="auto"/>
              <w:ind w:firstLine="0" w:firstLineChars="0"/>
              <w:jc w:val="left"/>
              <w:rPr>
                <w:rFonts w:hint="eastAsia"/>
                <w:sz w:val="22"/>
                <w:szCs w:val="20"/>
                <w:highlight w:val="none"/>
              </w:rPr>
            </w:pPr>
            <w:r>
              <w:rPr>
                <w:rFonts w:hint="eastAsia"/>
                <w:sz w:val="22"/>
                <w:szCs w:val="20"/>
                <w:highlight w:val="none"/>
              </w:rPr>
              <w:t>配置两个千兆单模光模块;以太网交换机主机,支持24个100/1000BASE-XSFP口,支持8个10/100/1000BASE-TCombo电口,支持4个1/10GBASE-XSFPPlus光口,(含2块10G多模SFP+模块)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BF79">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982B">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796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1F22C7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AC9F">
            <w:pPr>
              <w:spacing w:before="60" w:after="60" w:line="240" w:lineRule="auto"/>
              <w:ind w:firstLine="0" w:firstLineChars="0"/>
              <w:jc w:val="center"/>
              <w:rPr>
                <w:rFonts w:hint="eastAsia"/>
                <w:sz w:val="22"/>
                <w:szCs w:val="20"/>
                <w:highlight w:val="none"/>
              </w:rPr>
            </w:pPr>
            <w:r>
              <w:rPr>
                <w:rFonts w:hint="eastAsia"/>
                <w:sz w:val="22"/>
                <w:szCs w:val="20"/>
                <w:highlight w:val="none"/>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2E1F">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上海南站-ODF架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6424">
            <w:pPr>
              <w:spacing w:before="60" w:after="60" w:line="240" w:lineRule="auto"/>
              <w:ind w:firstLine="0" w:firstLineChars="0"/>
              <w:jc w:val="left"/>
              <w:rPr>
                <w:rFonts w:hint="eastAsia"/>
                <w:sz w:val="22"/>
                <w:szCs w:val="20"/>
                <w:highlight w:val="none"/>
              </w:rPr>
            </w:pPr>
            <w:r>
              <w:rPr>
                <w:rFonts w:hint="eastAsia"/>
                <w:sz w:val="22"/>
                <w:szCs w:val="20"/>
                <w:highlight w:val="none"/>
              </w:rPr>
              <w:t>ODF架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0166">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EE00">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DAE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2C0042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9B43">
            <w:pPr>
              <w:spacing w:before="60" w:after="60" w:line="240" w:lineRule="auto"/>
              <w:ind w:firstLine="0" w:firstLineChars="0"/>
              <w:jc w:val="center"/>
              <w:rPr>
                <w:rFonts w:hint="eastAsia"/>
                <w:sz w:val="22"/>
                <w:szCs w:val="20"/>
                <w:highlight w:val="none"/>
              </w:rPr>
            </w:pPr>
            <w:r>
              <w:rPr>
                <w:rFonts w:hint="eastAsia"/>
                <w:sz w:val="22"/>
                <w:szCs w:val="20"/>
                <w:highlight w:val="none"/>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A587">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上海南站-手井</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24F2">
            <w:pPr>
              <w:spacing w:before="60" w:after="60" w:line="240" w:lineRule="auto"/>
              <w:ind w:firstLine="0" w:firstLineChars="0"/>
              <w:jc w:val="left"/>
              <w:rPr>
                <w:rFonts w:hint="eastAsia"/>
                <w:sz w:val="22"/>
                <w:szCs w:val="20"/>
                <w:highlight w:val="none"/>
              </w:rPr>
            </w:pPr>
            <w:r>
              <w:rPr>
                <w:rFonts w:hint="eastAsia"/>
                <w:sz w:val="22"/>
                <w:szCs w:val="20"/>
                <w:highlight w:val="none"/>
              </w:rPr>
              <w:t>550*550手孔井</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65D8">
            <w:pPr>
              <w:spacing w:before="60" w:after="60" w:line="240" w:lineRule="auto"/>
              <w:ind w:firstLine="0" w:firstLineChars="0"/>
              <w:jc w:val="center"/>
              <w:rPr>
                <w:rFonts w:hint="eastAsia"/>
                <w:sz w:val="22"/>
                <w:szCs w:val="20"/>
                <w:highlight w:val="none"/>
              </w:rPr>
            </w:pPr>
            <w:r>
              <w:rPr>
                <w:rFonts w:hint="eastAsia"/>
                <w:sz w:val="22"/>
                <w:szCs w:val="20"/>
                <w:highlight w:val="none"/>
              </w:rPr>
              <w:t>座</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EC1E">
            <w:pPr>
              <w:spacing w:before="60" w:after="60" w:line="240" w:lineRule="auto"/>
              <w:ind w:firstLine="0" w:firstLineChars="0"/>
              <w:jc w:val="center"/>
              <w:rPr>
                <w:rFonts w:hint="eastAsia"/>
                <w:sz w:val="22"/>
                <w:szCs w:val="20"/>
                <w:highlight w:val="none"/>
              </w:rPr>
            </w:pPr>
            <w:r>
              <w:rPr>
                <w:rFonts w:hint="eastAsia"/>
                <w:sz w:val="22"/>
                <w:szCs w:val="20"/>
                <w:highlight w:val="none"/>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708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97F3AE2">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1603">
            <w:pPr>
              <w:spacing w:before="60" w:after="60" w:line="240" w:lineRule="auto"/>
              <w:ind w:firstLine="0" w:firstLineChars="0"/>
              <w:jc w:val="center"/>
              <w:rPr>
                <w:rFonts w:hint="eastAsia"/>
                <w:sz w:val="22"/>
                <w:szCs w:val="20"/>
                <w:highlight w:val="none"/>
              </w:rPr>
            </w:pPr>
            <w:r>
              <w:rPr>
                <w:rFonts w:hint="eastAsia"/>
                <w:sz w:val="22"/>
                <w:szCs w:val="20"/>
                <w:highlight w:val="none"/>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12D6">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上海南站-镀锌钢管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F2AA">
            <w:pPr>
              <w:spacing w:before="60" w:after="60" w:line="240" w:lineRule="auto"/>
              <w:ind w:firstLine="0" w:firstLineChars="0"/>
              <w:jc w:val="left"/>
              <w:rPr>
                <w:rFonts w:hint="eastAsia"/>
                <w:sz w:val="22"/>
                <w:szCs w:val="20"/>
                <w:highlight w:val="none"/>
              </w:rPr>
            </w:pPr>
            <w:r>
              <w:rPr>
                <w:rFonts w:hint="eastAsia"/>
                <w:sz w:val="22"/>
                <w:szCs w:val="20"/>
                <w:highlight w:val="none"/>
              </w:rPr>
              <w:t>2×76镀锌钢管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F1F3">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4D4D">
            <w:pPr>
              <w:spacing w:before="60" w:after="60" w:line="240" w:lineRule="auto"/>
              <w:ind w:firstLine="0" w:firstLineChars="0"/>
              <w:jc w:val="center"/>
              <w:rPr>
                <w:rFonts w:hint="eastAsia"/>
                <w:sz w:val="22"/>
                <w:szCs w:val="20"/>
                <w:highlight w:val="none"/>
              </w:rPr>
            </w:pPr>
            <w:r>
              <w:rPr>
                <w:rFonts w:hint="eastAsia"/>
                <w:sz w:val="22"/>
                <w:szCs w:val="20"/>
                <w:highlight w:val="none"/>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443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5EF6AF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FEF4">
            <w:pPr>
              <w:spacing w:before="60" w:after="60" w:line="240" w:lineRule="auto"/>
              <w:ind w:firstLine="0" w:firstLineChars="0"/>
              <w:jc w:val="center"/>
              <w:rPr>
                <w:rFonts w:hint="eastAsia"/>
                <w:sz w:val="22"/>
                <w:szCs w:val="20"/>
                <w:highlight w:val="none"/>
              </w:rPr>
            </w:pPr>
            <w:r>
              <w:rPr>
                <w:rFonts w:hint="eastAsia"/>
                <w:sz w:val="22"/>
                <w:szCs w:val="20"/>
                <w:highlight w:val="none"/>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FEC">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上海南站-24芯光缆(外场)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C5DE">
            <w:pPr>
              <w:spacing w:before="60" w:after="60" w:line="240" w:lineRule="auto"/>
              <w:ind w:firstLine="0" w:firstLineChars="0"/>
              <w:jc w:val="left"/>
              <w:rPr>
                <w:rFonts w:hint="eastAsia"/>
                <w:sz w:val="22"/>
                <w:szCs w:val="20"/>
                <w:highlight w:val="none"/>
              </w:rPr>
            </w:pPr>
            <w:r>
              <w:rPr>
                <w:rFonts w:hint="eastAsia"/>
                <w:sz w:val="22"/>
                <w:szCs w:val="20"/>
                <w:highlight w:val="none"/>
              </w:rPr>
              <w:t>纤芯数量:24;损耗:850/3.5dB/km、1300/1.0dB/km;规格:50/125、62.5/125;工作温度:-30℃-60℃;工作湿度:0%-90%;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4A71">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CAE9">
            <w:pPr>
              <w:spacing w:before="60" w:after="60" w:line="240" w:lineRule="auto"/>
              <w:ind w:firstLine="0" w:firstLineChars="0"/>
              <w:jc w:val="center"/>
              <w:rPr>
                <w:rFonts w:hint="eastAsia"/>
                <w:sz w:val="22"/>
                <w:szCs w:val="20"/>
                <w:highlight w:val="none"/>
              </w:rPr>
            </w:pPr>
            <w:r>
              <w:rPr>
                <w:rFonts w:hint="eastAsia"/>
                <w:sz w:val="22"/>
                <w:szCs w:val="20"/>
                <w:highlight w:val="none"/>
              </w:rPr>
              <w:t>1,200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417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16AE9F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AA83">
            <w:pPr>
              <w:spacing w:before="60" w:after="60" w:line="240" w:lineRule="auto"/>
              <w:ind w:firstLine="0" w:firstLineChars="0"/>
              <w:jc w:val="center"/>
              <w:rPr>
                <w:rFonts w:hint="eastAsia"/>
                <w:sz w:val="22"/>
                <w:szCs w:val="20"/>
                <w:highlight w:val="none"/>
              </w:rPr>
            </w:pPr>
            <w:r>
              <w:rPr>
                <w:rFonts w:hint="eastAsia"/>
                <w:sz w:val="22"/>
                <w:szCs w:val="20"/>
                <w:highlight w:val="none"/>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A8E1">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上海南站-桥架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AEE9">
            <w:pPr>
              <w:spacing w:before="60" w:after="60" w:line="240" w:lineRule="auto"/>
              <w:ind w:firstLine="0" w:firstLineChars="0"/>
              <w:jc w:val="left"/>
              <w:rPr>
                <w:rFonts w:hint="eastAsia"/>
                <w:sz w:val="22"/>
                <w:szCs w:val="20"/>
                <w:highlight w:val="none"/>
              </w:rPr>
            </w:pPr>
            <w:r>
              <w:rPr>
                <w:rFonts w:hint="eastAsia"/>
                <w:sz w:val="22"/>
                <w:szCs w:val="20"/>
                <w:highlight w:val="none"/>
              </w:rPr>
              <w:t>50*100镀锌桥架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AAEB">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EBC6">
            <w:pPr>
              <w:spacing w:before="60" w:after="60" w:line="240" w:lineRule="auto"/>
              <w:ind w:firstLine="0" w:firstLineChars="0"/>
              <w:jc w:val="center"/>
              <w:rPr>
                <w:rFonts w:hint="eastAsia"/>
                <w:sz w:val="22"/>
                <w:szCs w:val="20"/>
                <w:highlight w:val="none"/>
              </w:rPr>
            </w:pPr>
            <w:r>
              <w:rPr>
                <w:rFonts w:hint="eastAsia"/>
                <w:sz w:val="22"/>
                <w:szCs w:val="20"/>
                <w:highlight w:val="none"/>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04A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E5A8ADA">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1EB7">
            <w:pPr>
              <w:spacing w:before="60" w:after="60" w:line="240" w:lineRule="auto"/>
              <w:ind w:firstLine="0" w:firstLineChars="0"/>
              <w:jc w:val="center"/>
              <w:rPr>
                <w:rFonts w:hint="eastAsia"/>
                <w:sz w:val="22"/>
                <w:szCs w:val="20"/>
                <w:highlight w:val="none"/>
              </w:rPr>
            </w:pPr>
            <w:r>
              <w:rPr>
                <w:rFonts w:hint="eastAsia"/>
                <w:sz w:val="22"/>
                <w:szCs w:val="20"/>
                <w:highlight w:val="none"/>
              </w:rPr>
              <w:t>14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1694">
            <w:pPr>
              <w:spacing w:before="60" w:after="60" w:line="240" w:lineRule="auto"/>
              <w:ind w:firstLine="0" w:firstLineChars="0"/>
              <w:jc w:val="center"/>
              <w:rPr>
                <w:rFonts w:hint="eastAsia"/>
                <w:sz w:val="22"/>
                <w:szCs w:val="20"/>
                <w:highlight w:val="none"/>
              </w:rPr>
            </w:pPr>
            <w:r>
              <w:rPr>
                <w:rFonts w:hint="eastAsia"/>
                <w:sz w:val="22"/>
                <w:szCs w:val="20"/>
                <w:highlight w:val="none"/>
              </w:rPr>
              <w:t>上海南站-金属软管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31DA">
            <w:pPr>
              <w:spacing w:before="60" w:after="60" w:line="240" w:lineRule="auto"/>
              <w:ind w:firstLine="0" w:firstLineChars="0"/>
              <w:jc w:val="left"/>
              <w:rPr>
                <w:rFonts w:hint="eastAsia"/>
                <w:sz w:val="22"/>
                <w:szCs w:val="20"/>
                <w:highlight w:val="none"/>
              </w:rPr>
            </w:pPr>
            <w:r>
              <w:rPr>
                <w:rFonts w:hint="eastAsia"/>
                <w:sz w:val="22"/>
                <w:szCs w:val="20"/>
                <w:highlight w:val="none"/>
              </w:rPr>
              <w:t>32mm金属软管,平层套管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02B0">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2F07">
            <w:pPr>
              <w:spacing w:before="60" w:after="60" w:line="240" w:lineRule="auto"/>
              <w:ind w:firstLine="0" w:firstLineChars="0"/>
              <w:jc w:val="center"/>
              <w:rPr>
                <w:rFonts w:hint="eastAsia"/>
                <w:sz w:val="22"/>
                <w:szCs w:val="20"/>
                <w:highlight w:val="none"/>
              </w:rPr>
            </w:pPr>
            <w:r>
              <w:rPr>
                <w:rFonts w:hint="eastAsia"/>
                <w:sz w:val="22"/>
                <w:szCs w:val="20"/>
                <w:highlight w:val="none"/>
              </w:rPr>
              <w:t>40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B5B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59F478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122F">
            <w:pPr>
              <w:spacing w:before="60" w:after="60" w:line="240" w:lineRule="auto"/>
              <w:ind w:firstLine="0" w:firstLineChars="0"/>
              <w:jc w:val="center"/>
              <w:rPr>
                <w:rFonts w:hint="eastAsia"/>
                <w:sz w:val="22"/>
                <w:szCs w:val="20"/>
                <w:highlight w:val="none"/>
              </w:rPr>
            </w:pPr>
            <w:r>
              <w:rPr>
                <w:rFonts w:hint="eastAsia"/>
                <w:sz w:val="22"/>
                <w:szCs w:val="20"/>
                <w:highlight w:val="none"/>
              </w:rPr>
              <w:t>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9AC8">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上海火车站-视频网关服务设备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0A52">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4424B648">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内存：不低于32G DDR4；</w:t>
            </w:r>
          </w:p>
          <w:p w14:paraId="59564934">
            <w:pPr>
              <w:spacing w:before="60" w:after="60" w:line="240" w:lineRule="auto"/>
              <w:ind w:firstLine="0" w:firstLineChars="0"/>
              <w:jc w:val="left"/>
              <w:rPr>
                <w:rFonts w:hint="eastAsia"/>
                <w:sz w:val="22"/>
                <w:szCs w:val="20"/>
                <w:highlight w:val="none"/>
              </w:rPr>
            </w:pPr>
            <w:r>
              <w:rPr>
                <w:rFonts w:hint="eastAsia"/>
                <w:sz w:val="22"/>
                <w:szCs w:val="20"/>
                <w:highlight w:val="none"/>
              </w:rPr>
              <w:t>不低于2个千兆以太网口；</w:t>
            </w:r>
          </w:p>
          <w:p w14:paraId="66463071">
            <w:pPr>
              <w:spacing w:before="60" w:after="60" w:line="240" w:lineRule="auto"/>
              <w:ind w:firstLine="0" w:firstLineChars="0"/>
              <w:jc w:val="left"/>
              <w:rPr>
                <w:rFonts w:hint="eastAsia"/>
                <w:sz w:val="22"/>
                <w:szCs w:val="20"/>
                <w:highlight w:val="none"/>
              </w:rPr>
            </w:pPr>
            <w:r>
              <w:rPr>
                <w:rFonts w:hint="eastAsia"/>
                <w:sz w:val="22"/>
                <w:szCs w:val="20"/>
                <w:highlight w:val="none"/>
              </w:rPr>
              <w:t>系统支持不低于1万路视频接入能力；</w:t>
            </w:r>
          </w:p>
          <w:p w14:paraId="30E68267">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支持部署视频网关服务软件；</w:t>
            </w:r>
          </w:p>
          <w:p w14:paraId="53AB1D2D">
            <w:pPr>
              <w:spacing w:before="60" w:after="60" w:line="240" w:lineRule="auto"/>
              <w:ind w:firstLine="0" w:firstLineChars="0"/>
              <w:jc w:val="left"/>
              <w:rPr>
                <w:rFonts w:hint="eastAsia"/>
                <w:sz w:val="22"/>
                <w:szCs w:val="20"/>
                <w:highlight w:val="none"/>
              </w:rPr>
            </w:pPr>
            <w:r>
              <w:rPr>
                <w:rFonts w:hint="eastAsia"/>
                <w:sz w:val="22"/>
                <w:szCs w:val="20"/>
                <w:highlight w:val="none"/>
              </w:rPr>
              <w:t>支持国标协议</w:t>
            </w:r>
            <w:r>
              <w:rPr>
                <w:rFonts w:hint="eastAsia"/>
                <w:sz w:val="22"/>
                <w:szCs w:val="20"/>
                <w:highlight w:val="none"/>
                <w:lang w:val="en-US" w:eastAsia="zh-CN"/>
              </w:rPr>
              <w:t>对接并支持与指挥中心现有平台</w:t>
            </w:r>
            <w:r>
              <w:rPr>
                <w:rFonts w:hint="eastAsia"/>
                <w:sz w:val="22"/>
                <w:szCs w:val="20"/>
                <w:highlight w:val="none"/>
              </w:rPr>
              <w:t>进行互联</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E6C8">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7C13">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5D1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196285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8E26">
            <w:pPr>
              <w:spacing w:before="60" w:after="60" w:line="240" w:lineRule="auto"/>
              <w:ind w:firstLine="0" w:firstLineChars="0"/>
              <w:jc w:val="center"/>
              <w:rPr>
                <w:rFonts w:hint="eastAsia"/>
                <w:sz w:val="22"/>
                <w:szCs w:val="20"/>
                <w:highlight w:val="none"/>
              </w:rPr>
            </w:pPr>
            <w:r>
              <w:rPr>
                <w:rFonts w:hint="eastAsia"/>
                <w:sz w:val="22"/>
                <w:szCs w:val="20"/>
                <w:highlight w:val="none"/>
              </w:rPr>
              <w:t>16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D6B2">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上海火车站-流媒体转发服务设备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4D35">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4AFC3890">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内存:不低于64G DDR4,最大支持扩展至2TB内存;</w:t>
            </w:r>
          </w:p>
          <w:p w14:paraId="4A7C5089">
            <w:pPr>
              <w:spacing w:before="60" w:after="60" w:line="240" w:lineRule="auto"/>
              <w:ind w:firstLine="0" w:firstLineChars="0"/>
              <w:jc w:val="left"/>
              <w:rPr>
                <w:rFonts w:hint="eastAsia"/>
                <w:sz w:val="22"/>
                <w:szCs w:val="20"/>
                <w:highlight w:val="none"/>
              </w:rPr>
            </w:pPr>
            <w:r>
              <w:rPr>
                <w:rFonts w:hint="eastAsia"/>
                <w:sz w:val="22"/>
                <w:szCs w:val="20"/>
                <w:highlight w:val="none"/>
              </w:rPr>
              <w:t>硬盘:不低于1.2T;</w:t>
            </w:r>
          </w:p>
          <w:p w14:paraId="23D65C2D">
            <w:pPr>
              <w:spacing w:before="60" w:after="60" w:line="240" w:lineRule="auto"/>
              <w:ind w:firstLine="0" w:firstLineChars="0"/>
              <w:jc w:val="left"/>
              <w:rPr>
                <w:rFonts w:hint="eastAsia"/>
                <w:sz w:val="22"/>
                <w:szCs w:val="20"/>
                <w:highlight w:val="none"/>
              </w:rPr>
            </w:pPr>
            <w:r>
              <w:rPr>
                <w:rFonts w:hint="eastAsia"/>
                <w:sz w:val="22"/>
                <w:szCs w:val="20"/>
                <w:highlight w:val="none"/>
              </w:rPr>
              <w:t>接口:不低于2个千兆电口,1个万兆光口,1个千兆RJ-45管理接口,4个USB接口,1个VGA接口;</w:t>
            </w:r>
          </w:p>
          <w:p w14:paraId="52B69C90">
            <w:pPr>
              <w:spacing w:before="60" w:after="60" w:line="240" w:lineRule="auto"/>
              <w:ind w:firstLine="0" w:firstLineChars="0"/>
              <w:jc w:val="left"/>
              <w:rPr>
                <w:rFonts w:hint="eastAsia"/>
                <w:sz w:val="22"/>
                <w:szCs w:val="20"/>
                <w:highlight w:val="none"/>
              </w:rPr>
            </w:pPr>
            <w:r>
              <w:rPr>
                <w:rFonts w:hint="eastAsia"/>
                <w:sz w:val="22"/>
                <w:szCs w:val="20"/>
                <w:highlight w:val="none"/>
              </w:rPr>
              <w:t>支持不低于180路4Mbps码率视频的并发传输;</w:t>
            </w:r>
          </w:p>
          <w:p w14:paraId="1F1AE1CD">
            <w:pPr>
              <w:spacing w:before="60" w:after="60" w:line="240" w:lineRule="auto"/>
              <w:ind w:firstLine="0" w:firstLineChars="0"/>
              <w:jc w:val="left"/>
              <w:rPr>
                <w:rFonts w:hint="eastAsia"/>
                <w:sz w:val="22"/>
                <w:szCs w:val="20"/>
                <w:highlight w:val="none"/>
              </w:rPr>
            </w:pPr>
            <w:r>
              <w:rPr>
                <w:rFonts w:hint="eastAsia"/>
                <w:sz w:val="22"/>
                <w:szCs w:val="20"/>
                <w:highlight w:val="none"/>
              </w:rPr>
              <w:t>支持GB/T 28181、RTSP及各行业等多种标准,具有广泛地兼容性;</w:t>
            </w:r>
          </w:p>
          <w:p w14:paraId="77329885">
            <w:pPr>
              <w:spacing w:before="60" w:after="60" w:line="240" w:lineRule="auto"/>
              <w:ind w:firstLine="0" w:firstLineChars="0"/>
              <w:jc w:val="left"/>
              <w:rPr>
                <w:rFonts w:hint="eastAsia"/>
                <w:sz w:val="22"/>
                <w:szCs w:val="20"/>
                <w:highlight w:val="none"/>
              </w:rPr>
            </w:pPr>
            <w:r>
              <w:rPr>
                <w:rFonts w:hint="eastAsia"/>
                <w:sz w:val="22"/>
                <w:szCs w:val="20"/>
                <w:highlight w:val="none"/>
              </w:rPr>
              <w:t>支持冗余电源;</w:t>
            </w:r>
          </w:p>
          <w:p w14:paraId="4C666DB3">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支持部署视频流媒体服务软件</w:t>
            </w:r>
          </w:p>
          <w:p w14:paraId="44200A47">
            <w:pPr>
              <w:spacing w:before="60" w:after="60" w:line="240" w:lineRule="auto"/>
              <w:ind w:firstLine="0" w:firstLineChars="0"/>
              <w:jc w:val="left"/>
              <w:rPr>
                <w:rFonts w:hint="eastAsia"/>
                <w:sz w:val="22"/>
                <w:szCs w:val="20"/>
                <w:highlight w:val="none"/>
              </w:rPr>
            </w:pPr>
            <w:r>
              <w:rPr>
                <w:rFonts w:hint="eastAsia"/>
                <w:sz w:val="22"/>
                <w:szCs w:val="20"/>
                <w:highlight w:val="none"/>
              </w:rPr>
              <w:t>支持多台流媒体转发服务设备进行集群管理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3834">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5E56">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545E">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210AAC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F36A">
            <w:pPr>
              <w:spacing w:before="60" w:after="60" w:line="240" w:lineRule="auto"/>
              <w:ind w:firstLine="0" w:firstLineChars="0"/>
              <w:jc w:val="center"/>
              <w:rPr>
                <w:rFonts w:hint="eastAsia"/>
                <w:sz w:val="22"/>
                <w:szCs w:val="20"/>
                <w:highlight w:val="none"/>
              </w:rPr>
            </w:pPr>
            <w:r>
              <w:rPr>
                <w:rFonts w:hint="eastAsia"/>
                <w:sz w:val="22"/>
                <w:szCs w:val="20"/>
                <w:highlight w:val="none"/>
              </w:rPr>
              <w:t>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AF1E">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上海火车站-边缘防火墙</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4816">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4个千兆电口、≥4个千兆光口;配置1块千兆单模模块;整机网络层吞吐量(双向)IPv4:≥6000Mbps,IPv6:≥6000Mbps;整机应用层吞吐量(单向)IPv4:≥2000Mbps,IPv6:≥2000Mbps;整机TCP新建:IPv4:≥10万/秒,IPv6:≥10万/秒;整机TCP并发:IPv4:≥300万,IPv6:≥300万;产品支持透明传输、路由转发模式部署,支持路由设置、高可用性等组网与部署能力;提供包过滤、地址转换、状态检测、动态开放端口、带宽管理、连接数控制等网络层访问控制功能;提供应用类型控制、应用关键内容控制等应用层控制功能;提供拒绝服务攻击防护、恶意代码防护、应用攻击防护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4D6B">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2928">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669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6E7745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AEFB">
            <w:pPr>
              <w:spacing w:before="60" w:after="60" w:line="240" w:lineRule="auto"/>
              <w:ind w:firstLine="0" w:firstLineChars="0"/>
              <w:jc w:val="center"/>
              <w:rPr>
                <w:rFonts w:hint="eastAsia"/>
                <w:sz w:val="22"/>
                <w:szCs w:val="20"/>
                <w:highlight w:val="none"/>
              </w:rPr>
            </w:pPr>
            <w:r>
              <w:rPr>
                <w:rFonts w:hint="eastAsia"/>
                <w:sz w:val="22"/>
                <w:szCs w:val="20"/>
                <w:highlight w:val="none"/>
              </w:rPr>
              <w:t>18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2550">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上海火车站-4光口(万兆)边缘核心交换机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EAD4">
            <w:pPr>
              <w:spacing w:before="60" w:after="60" w:line="240" w:lineRule="auto"/>
              <w:ind w:firstLine="0" w:firstLineChars="0"/>
              <w:jc w:val="left"/>
              <w:rPr>
                <w:rFonts w:hint="eastAsia"/>
                <w:sz w:val="22"/>
                <w:szCs w:val="20"/>
                <w:highlight w:val="none"/>
              </w:rPr>
            </w:pPr>
            <w:r>
              <w:rPr>
                <w:rFonts w:hint="eastAsia"/>
                <w:sz w:val="22"/>
                <w:szCs w:val="20"/>
                <w:highlight w:val="none"/>
              </w:rPr>
              <w:t>配置两个千兆单模光模块;以太网交换机主机,支持24个100/1000BASE-XSFP口,支持8个10/100/1000BASE-TCombo电口,支持4个1/10GBASE-XSFPPlus光口,(含2块10G多模SFP+模块)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81AF">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6F21">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954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F2C2F3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0A3B">
            <w:pPr>
              <w:spacing w:before="60" w:after="60" w:line="240" w:lineRule="auto"/>
              <w:ind w:firstLine="0" w:firstLineChars="0"/>
              <w:jc w:val="center"/>
              <w:rPr>
                <w:rFonts w:hint="eastAsia"/>
                <w:sz w:val="22"/>
                <w:szCs w:val="20"/>
                <w:highlight w:val="none"/>
              </w:rPr>
            </w:pPr>
            <w:r>
              <w:rPr>
                <w:rFonts w:hint="eastAsia"/>
                <w:sz w:val="22"/>
                <w:szCs w:val="20"/>
                <w:highlight w:val="none"/>
              </w:rPr>
              <w:t>19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A3AE">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上海火车站-接入交换机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DE68">
            <w:pPr>
              <w:spacing w:before="60" w:after="60" w:line="240" w:lineRule="auto"/>
              <w:ind w:firstLine="0" w:firstLineChars="0"/>
              <w:jc w:val="left"/>
              <w:rPr>
                <w:rFonts w:hint="eastAsia"/>
                <w:sz w:val="22"/>
                <w:szCs w:val="20"/>
                <w:highlight w:val="none"/>
              </w:rPr>
            </w:pPr>
            <w:r>
              <w:rPr>
                <w:rFonts w:hint="eastAsia"/>
                <w:sz w:val="22"/>
                <w:szCs w:val="20"/>
                <w:highlight w:val="none"/>
              </w:rPr>
              <w:t>以太网交换机主机,支持24个100/1000BASE-XSFP口,支持8个10/100/1000BASE-TCombo电口,支持4个1/10GBASE-XSFPPlus光口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E7ED">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05EC">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8F4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2F84F77">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AE35">
            <w:pPr>
              <w:spacing w:before="60" w:after="60" w:line="240" w:lineRule="auto"/>
              <w:ind w:firstLine="0" w:firstLineChars="0"/>
              <w:jc w:val="center"/>
              <w:rPr>
                <w:rFonts w:hint="eastAsia"/>
                <w:sz w:val="22"/>
                <w:szCs w:val="20"/>
                <w:highlight w:val="none"/>
              </w:rPr>
            </w:pPr>
            <w:r>
              <w:rPr>
                <w:rFonts w:hint="eastAsia"/>
                <w:sz w:val="22"/>
                <w:szCs w:val="20"/>
                <w:highlight w:val="none"/>
              </w:rPr>
              <w:t>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680A">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上海火车站-ODF架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5865">
            <w:pPr>
              <w:spacing w:before="60" w:after="60" w:line="240" w:lineRule="auto"/>
              <w:ind w:firstLine="0" w:firstLineChars="0"/>
              <w:jc w:val="left"/>
              <w:rPr>
                <w:rFonts w:hint="eastAsia"/>
                <w:sz w:val="22"/>
                <w:szCs w:val="20"/>
                <w:highlight w:val="none"/>
              </w:rPr>
            </w:pPr>
            <w:r>
              <w:rPr>
                <w:rFonts w:hint="eastAsia"/>
                <w:sz w:val="22"/>
                <w:szCs w:val="20"/>
                <w:highlight w:val="none"/>
              </w:rPr>
              <w:t>ODF架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BE1F">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D1BB">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CED0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956686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BE5B">
            <w:pPr>
              <w:spacing w:before="60" w:after="60" w:line="240" w:lineRule="auto"/>
              <w:ind w:firstLine="0" w:firstLineChars="0"/>
              <w:jc w:val="center"/>
              <w:rPr>
                <w:rFonts w:hint="eastAsia"/>
                <w:sz w:val="22"/>
                <w:szCs w:val="20"/>
                <w:highlight w:val="none"/>
              </w:rPr>
            </w:pPr>
            <w:r>
              <w:rPr>
                <w:rFonts w:hint="eastAsia"/>
                <w:sz w:val="22"/>
                <w:szCs w:val="20"/>
                <w:highlight w:val="none"/>
              </w:rPr>
              <w:t>21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235E">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上海火车站-手井</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16EE">
            <w:pPr>
              <w:spacing w:before="60" w:after="60" w:line="240" w:lineRule="auto"/>
              <w:ind w:firstLine="0" w:firstLineChars="0"/>
              <w:jc w:val="left"/>
              <w:rPr>
                <w:rFonts w:hint="eastAsia"/>
                <w:sz w:val="22"/>
                <w:szCs w:val="20"/>
                <w:highlight w:val="none"/>
              </w:rPr>
            </w:pPr>
            <w:r>
              <w:rPr>
                <w:rFonts w:hint="eastAsia"/>
                <w:sz w:val="22"/>
                <w:szCs w:val="20"/>
                <w:highlight w:val="none"/>
              </w:rPr>
              <w:t>550*550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2026">
            <w:pPr>
              <w:spacing w:before="60" w:after="60" w:line="240" w:lineRule="auto"/>
              <w:ind w:firstLine="0" w:firstLineChars="0"/>
              <w:jc w:val="center"/>
              <w:rPr>
                <w:rFonts w:hint="eastAsia"/>
                <w:sz w:val="22"/>
                <w:szCs w:val="20"/>
                <w:highlight w:val="none"/>
              </w:rPr>
            </w:pPr>
            <w:r>
              <w:rPr>
                <w:rFonts w:hint="eastAsia"/>
                <w:sz w:val="22"/>
                <w:szCs w:val="20"/>
                <w:highlight w:val="none"/>
              </w:rPr>
              <w:t>座</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6A07">
            <w:pPr>
              <w:spacing w:before="60" w:after="60" w:line="240" w:lineRule="auto"/>
              <w:ind w:firstLine="0" w:firstLineChars="0"/>
              <w:jc w:val="center"/>
              <w:rPr>
                <w:rFonts w:hint="eastAsia"/>
                <w:sz w:val="22"/>
                <w:szCs w:val="20"/>
                <w:highlight w:val="none"/>
              </w:rPr>
            </w:pPr>
            <w:r>
              <w:rPr>
                <w:rFonts w:hint="eastAsia"/>
                <w:sz w:val="22"/>
                <w:szCs w:val="20"/>
                <w:highlight w:val="none"/>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78D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46F765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2673">
            <w:pPr>
              <w:spacing w:before="60" w:after="60" w:line="240" w:lineRule="auto"/>
              <w:ind w:firstLine="0" w:firstLineChars="0"/>
              <w:jc w:val="center"/>
              <w:rPr>
                <w:rFonts w:hint="eastAsia"/>
                <w:sz w:val="22"/>
                <w:szCs w:val="20"/>
                <w:highlight w:val="none"/>
              </w:rPr>
            </w:pPr>
            <w:r>
              <w:rPr>
                <w:rFonts w:hint="eastAsia"/>
                <w:sz w:val="22"/>
                <w:szCs w:val="20"/>
                <w:highlight w:val="none"/>
              </w:rPr>
              <w:t>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142F">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上海火车站-镀锌钢管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CF1B">
            <w:pPr>
              <w:spacing w:before="60" w:after="60" w:line="240" w:lineRule="auto"/>
              <w:ind w:firstLine="0" w:firstLineChars="0"/>
              <w:jc w:val="left"/>
              <w:rPr>
                <w:rFonts w:hint="eastAsia"/>
                <w:sz w:val="22"/>
                <w:szCs w:val="20"/>
                <w:highlight w:val="none"/>
              </w:rPr>
            </w:pPr>
            <w:r>
              <w:rPr>
                <w:rFonts w:hint="eastAsia"/>
                <w:sz w:val="22"/>
                <w:szCs w:val="20"/>
                <w:highlight w:val="none"/>
              </w:rPr>
              <w:t>2×76镀锌钢管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C4E3">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1571">
            <w:pPr>
              <w:spacing w:before="60" w:after="60" w:line="240" w:lineRule="auto"/>
              <w:ind w:firstLine="0" w:firstLineChars="0"/>
              <w:jc w:val="center"/>
              <w:rPr>
                <w:rFonts w:hint="eastAsia"/>
                <w:sz w:val="22"/>
                <w:szCs w:val="20"/>
                <w:highlight w:val="none"/>
              </w:rPr>
            </w:pPr>
            <w:r>
              <w:rPr>
                <w:rFonts w:hint="eastAsia"/>
                <w:sz w:val="22"/>
                <w:szCs w:val="20"/>
                <w:highlight w:val="none"/>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8FF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AD12E9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B794">
            <w:pPr>
              <w:spacing w:before="60" w:after="60" w:line="240" w:lineRule="auto"/>
              <w:ind w:firstLine="0" w:firstLineChars="0"/>
              <w:jc w:val="center"/>
              <w:rPr>
                <w:rFonts w:hint="eastAsia"/>
                <w:sz w:val="22"/>
                <w:szCs w:val="20"/>
                <w:highlight w:val="none"/>
              </w:rPr>
            </w:pPr>
            <w:r>
              <w:rPr>
                <w:rFonts w:hint="eastAsia"/>
                <w:sz w:val="22"/>
                <w:szCs w:val="20"/>
                <w:highlight w:val="none"/>
              </w:rPr>
              <w:t>23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364F">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上海火车站-8芯光缆(外场)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5A54">
            <w:pPr>
              <w:spacing w:before="60" w:after="60" w:line="240" w:lineRule="auto"/>
              <w:ind w:firstLine="0" w:firstLineChars="0"/>
              <w:jc w:val="left"/>
              <w:rPr>
                <w:rFonts w:hint="eastAsia"/>
                <w:sz w:val="22"/>
                <w:szCs w:val="20"/>
                <w:highlight w:val="none"/>
              </w:rPr>
            </w:pPr>
            <w:r>
              <w:rPr>
                <w:rFonts w:hint="eastAsia"/>
                <w:sz w:val="22"/>
                <w:szCs w:val="20"/>
                <w:highlight w:val="none"/>
              </w:rPr>
              <w:t>纤芯数量:8;光缆外径:8.3～11.2mm;损耗:850nm/3.5db/km,1300nm/1.0db/km;工作温度:-30~60℃;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85F3">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2830">
            <w:pPr>
              <w:spacing w:before="60" w:after="60" w:line="240" w:lineRule="auto"/>
              <w:ind w:firstLine="0" w:firstLineChars="0"/>
              <w:jc w:val="center"/>
              <w:rPr>
                <w:rFonts w:hint="eastAsia"/>
                <w:sz w:val="22"/>
                <w:szCs w:val="20"/>
                <w:highlight w:val="none"/>
              </w:rPr>
            </w:pPr>
            <w:r>
              <w:rPr>
                <w:rFonts w:hint="eastAsia"/>
                <w:sz w:val="22"/>
                <w:szCs w:val="20"/>
                <w:highlight w:val="none"/>
              </w:rPr>
              <w:t>2,000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8F7E">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9BFAF7A">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2834">
            <w:pPr>
              <w:spacing w:before="60" w:after="60" w:line="240" w:lineRule="auto"/>
              <w:ind w:firstLine="0" w:firstLineChars="0"/>
              <w:jc w:val="center"/>
              <w:rPr>
                <w:rFonts w:hint="eastAsia"/>
                <w:sz w:val="22"/>
                <w:szCs w:val="20"/>
                <w:highlight w:val="none"/>
              </w:rPr>
            </w:pPr>
            <w:r>
              <w:rPr>
                <w:rFonts w:hint="eastAsia"/>
                <w:sz w:val="22"/>
                <w:szCs w:val="20"/>
                <w:highlight w:val="none"/>
              </w:rPr>
              <w:t>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573C">
            <w:pPr>
              <w:spacing w:before="60" w:after="60" w:line="240" w:lineRule="auto"/>
              <w:ind w:firstLine="0" w:firstLineChars="0"/>
              <w:jc w:val="center"/>
              <w:rPr>
                <w:rFonts w:hint="eastAsia"/>
                <w:sz w:val="22"/>
                <w:szCs w:val="20"/>
                <w:highlight w:val="none"/>
              </w:rPr>
            </w:pPr>
            <w:r>
              <w:rPr>
                <w:rFonts w:hint="eastAsia"/>
                <w:sz w:val="22"/>
                <w:szCs w:val="20"/>
                <w:highlight w:val="none"/>
              </w:rPr>
              <w:t>上海火车站-24芯光缆(外场)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F2EB">
            <w:pPr>
              <w:spacing w:before="60" w:after="60" w:line="240" w:lineRule="auto"/>
              <w:ind w:firstLine="0" w:firstLineChars="0"/>
              <w:jc w:val="left"/>
              <w:rPr>
                <w:rFonts w:hint="eastAsia"/>
                <w:sz w:val="22"/>
                <w:szCs w:val="20"/>
                <w:highlight w:val="none"/>
              </w:rPr>
            </w:pPr>
            <w:r>
              <w:rPr>
                <w:rFonts w:hint="eastAsia"/>
                <w:sz w:val="22"/>
                <w:szCs w:val="20"/>
                <w:highlight w:val="none"/>
              </w:rPr>
              <w:t>纤芯数量:24;损耗:850/3.5dB/km、1300/1.0dB/km;规格:50/125、62.5/125;工作温度:-30℃-60℃;工作湿度:0%-90%;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67B6">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A403">
            <w:pPr>
              <w:spacing w:before="60" w:after="60" w:line="240" w:lineRule="auto"/>
              <w:ind w:firstLine="0" w:firstLineChars="0"/>
              <w:jc w:val="center"/>
              <w:rPr>
                <w:rFonts w:hint="eastAsia"/>
                <w:sz w:val="22"/>
                <w:szCs w:val="20"/>
                <w:highlight w:val="none"/>
              </w:rPr>
            </w:pPr>
            <w:r>
              <w:rPr>
                <w:rFonts w:hint="eastAsia"/>
                <w:sz w:val="22"/>
                <w:szCs w:val="20"/>
                <w:highlight w:val="none"/>
              </w:rPr>
              <w:t>2,000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AAFA">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A40C836">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3246">
            <w:pPr>
              <w:spacing w:before="60" w:after="60" w:line="240" w:lineRule="auto"/>
              <w:ind w:firstLine="0" w:firstLineChars="0"/>
              <w:jc w:val="center"/>
              <w:rPr>
                <w:rFonts w:hint="eastAsia"/>
                <w:sz w:val="22"/>
                <w:szCs w:val="20"/>
                <w:highlight w:val="none"/>
              </w:rPr>
            </w:pPr>
            <w:r>
              <w:rPr>
                <w:rFonts w:hint="eastAsia"/>
                <w:sz w:val="22"/>
                <w:szCs w:val="20"/>
                <w:highlight w:val="none"/>
              </w:rPr>
              <w:t>25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E93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虹桥火车站-48盘位存储型网络视频录像机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666C">
            <w:pPr>
              <w:spacing w:before="60" w:after="60" w:line="240" w:lineRule="auto"/>
              <w:ind w:firstLine="0" w:firstLineChars="0"/>
              <w:jc w:val="left"/>
              <w:rPr>
                <w:rFonts w:hint="eastAsia"/>
                <w:sz w:val="22"/>
                <w:szCs w:val="20"/>
                <w:highlight w:val="none"/>
              </w:rPr>
            </w:pPr>
            <w:r>
              <w:rPr>
                <w:rFonts w:hint="eastAsia"/>
                <w:sz w:val="22"/>
                <w:szCs w:val="20"/>
                <w:highlight w:val="none"/>
              </w:rPr>
              <w:t>不低于2颗8核64位处理器,主频2.4GHz国产CPU;</w:t>
            </w:r>
          </w:p>
          <w:p w14:paraId="4FAF952C">
            <w:pPr>
              <w:spacing w:before="60" w:after="60" w:line="240" w:lineRule="auto"/>
              <w:ind w:firstLine="0" w:firstLineChars="0"/>
              <w:jc w:val="left"/>
              <w:rPr>
                <w:rFonts w:hint="eastAsia"/>
                <w:sz w:val="22"/>
                <w:szCs w:val="20"/>
                <w:highlight w:val="none"/>
              </w:rPr>
            </w:pPr>
            <w:r>
              <w:rPr>
                <w:rFonts w:hint="eastAsia"/>
                <w:sz w:val="22"/>
                <w:szCs w:val="20"/>
                <w:highlight w:val="none"/>
              </w:rPr>
              <w:t>不低于4个千兆以太网口,支持网口绑定,组成大容量网络传输通道;</w:t>
            </w:r>
          </w:p>
          <w:p w14:paraId="2F88887C">
            <w:pPr>
              <w:spacing w:before="60" w:after="60" w:line="240" w:lineRule="auto"/>
              <w:ind w:firstLine="0" w:firstLineChars="0"/>
              <w:jc w:val="left"/>
              <w:rPr>
                <w:rFonts w:hint="eastAsia"/>
                <w:sz w:val="22"/>
                <w:szCs w:val="20"/>
                <w:highlight w:val="none"/>
              </w:rPr>
            </w:pPr>
            <w:r>
              <w:rPr>
                <w:rFonts w:hint="eastAsia"/>
                <w:sz w:val="22"/>
                <w:szCs w:val="20"/>
                <w:highlight w:val="none"/>
              </w:rPr>
              <w:t>不低于内存32GB;</w:t>
            </w:r>
          </w:p>
          <w:p w14:paraId="4E12E0BE">
            <w:pPr>
              <w:spacing w:before="60" w:after="60" w:line="240" w:lineRule="auto"/>
              <w:ind w:firstLine="0" w:firstLineChars="0"/>
              <w:jc w:val="left"/>
              <w:rPr>
                <w:rFonts w:hint="eastAsia"/>
                <w:sz w:val="22"/>
                <w:szCs w:val="20"/>
                <w:highlight w:val="none"/>
              </w:rPr>
            </w:pPr>
            <w:r>
              <w:rPr>
                <w:rFonts w:hint="eastAsia"/>
                <w:sz w:val="22"/>
                <w:szCs w:val="20"/>
                <w:highlight w:val="none"/>
              </w:rPr>
              <w:t>支持热插拔1+1冗余电源;</w:t>
            </w:r>
          </w:p>
          <w:p w14:paraId="283E6E52">
            <w:pPr>
              <w:spacing w:before="60" w:after="60" w:line="240" w:lineRule="auto"/>
              <w:ind w:firstLine="0" w:firstLineChars="0"/>
              <w:jc w:val="left"/>
              <w:rPr>
                <w:rFonts w:hint="eastAsia"/>
                <w:sz w:val="22"/>
                <w:szCs w:val="20"/>
                <w:highlight w:val="none"/>
              </w:rPr>
            </w:pPr>
            <w:r>
              <w:rPr>
                <w:rFonts w:hint="eastAsia"/>
                <w:sz w:val="22"/>
                <w:szCs w:val="20"/>
                <w:highlight w:val="none"/>
              </w:rPr>
              <w:t>采取独立机箱,支持硬盘热抽拔式;</w:t>
            </w:r>
          </w:p>
          <w:p w14:paraId="57935C75">
            <w:pPr>
              <w:spacing w:before="60" w:after="60" w:line="240" w:lineRule="auto"/>
              <w:ind w:firstLine="0" w:firstLineChars="0"/>
              <w:jc w:val="left"/>
              <w:rPr>
                <w:rFonts w:hint="eastAsia"/>
                <w:sz w:val="22"/>
                <w:szCs w:val="20"/>
                <w:highlight w:val="none"/>
              </w:rPr>
            </w:pPr>
            <w:r>
              <w:rPr>
                <w:rFonts w:hint="eastAsia"/>
                <w:sz w:val="22"/>
                <w:szCs w:val="20"/>
                <w:highlight w:val="none"/>
              </w:rPr>
              <w:t>支持多路高容量并发视频存储和读取功能;</w:t>
            </w:r>
          </w:p>
          <w:p w14:paraId="59EA8511">
            <w:pPr>
              <w:spacing w:before="60" w:after="60" w:line="240" w:lineRule="auto"/>
              <w:ind w:firstLine="0" w:firstLineChars="0"/>
              <w:jc w:val="left"/>
              <w:rPr>
                <w:rFonts w:hint="eastAsia"/>
                <w:sz w:val="22"/>
                <w:szCs w:val="20"/>
                <w:highlight w:val="none"/>
              </w:rPr>
            </w:pPr>
            <w:r>
              <w:rPr>
                <w:rFonts w:hint="eastAsia"/>
                <w:sz w:val="22"/>
                <w:szCs w:val="20"/>
                <w:highlight w:val="none"/>
              </w:rPr>
              <w:t>支持RAID 0,1,5,6,10,50等方式,满足各种数据可靠性的要求;</w:t>
            </w:r>
          </w:p>
          <w:p w14:paraId="22269BCA">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采用web方式对磁盘阵列进行管理;</w:t>
            </w:r>
          </w:p>
          <w:p w14:paraId="723AF8C5">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采用web方式查看系统状态(CPU/内存/网络/磁盘使用情况);</w:t>
            </w:r>
          </w:p>
          <w:p w14:paraId="27FB2A38">
            <w:pPr>
              <w:spacing w:before="60" w:after="60" w:line="240" w:lineRule="auto"/>
              <w:ind w:firstLine="0" w:firstLineChars="0"/>
              <w:jc w:val="left"/>
              <w:rPr>
                <w:rFonts w:hint="eastAsia"/>
                <w:sz w:val="22"/>
                <w:szCs w:val="20"/>
                <w:highlight w:val="none"/>
              </w:rPr>
            </w:pPr>
            <w:r>
              <w:rPr>
                <w:rFonts w:hint="eastAsia"/>
                <w:sz w:val="22"/>
                <w:szCs w:val="20"/>
                <w:highlight w:val="none"/>
              </w:rPr>
              <w:t>支持4TB、6TB、8TB、10TB、12TB、14TB、20TBSATA企业级硬盘,单机提供48组硬盘盘位,整机容量可达960TB(以单块20TB硬盘计算)硬盘。</w:t>
            </w:r>
          </w:p>
          <w:p w14:paraId="1C87DBEE">
            <w:pPr>
              <w:spacing w:before="60" w:after="60" w:line="240" w:lineRule="auto"/>
              <w:ind w:firstLine="0" w:firstLineChars="0"/>
              <w:jc w:val="left"/>
              <w:rPr>
                <w:rFonts w:hint="eastAsia"/>
                <w:sz w:val="22"/>
                <w:szCs w:val="20"/>
                <w:highlight w:val="none"/>
              </w:rPr>
            </w:pPr>
            <w:r>
              <w:rPr>
                <w:rFonts w:hint="eastAsia"/>
                <w:sz w:val="22"/>
                <w:szCs w:val="20"/>
                <w:highlight w:val="none"/>
              </w:rPr>
              <w:t>支持 ONVIF、TCP/IP、SIP/SIP2.0、RTSP/RTP/RTCP、iSCSI、CIFS(SMB)、NFS、FTP、HTTP、AFP、RSYNC、SNMP、IPV4/V6、HLS、S3、OSS等协议；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F72F">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2D8F">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DB0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AD77BC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5E77">
            <w:pPr>
              <w:spacing w:before="60" w:after="60" w:line="240" w:lineRule="auto"/>
              <w:ind w:firstLine="0" w:firstLineChars="0"/>
              <w:jc w:val="center"/>
              <w:rPr>
                <w:rFonts w:hint="eastAsia"/>
                <w:sz w:val="22"/>
                <w:szCs w:val="20"/>
                <w:highlight w:val="none"/>
              </w:rPr>
            </w:pPr>
            <w:r>
              <w:rPr>
                <w:rFonts w:hint="eastAsia"/>
                <w:sz w:val="22"/>
                <w:szCs w:val="20"/>
                <w:highlight w:val="none"/>
              </w:rPr>
              <w:t>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0CC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虹桥火车站-24盘位存储型网络视频录像机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0B6E">
            <w:pPr>
              <w:spacing w:before="60" w:after="60" w:line="240" w:lineRule="auto"/>
              <w:ind w:firstLine="0" w:firstLineChars="0"/>
              <w:jc w:val="left"/>
              <w:rPr>
                <w:rFonts w:hint="eastAsia"/>
                <w:sz w:val="22"/>
                <w:szCs w:val="20"/>
                <w:highlight w:val="none"/>
              </w:rPr>
            </w:pPr>
            <w:r>
              <w:rPr>
                <w:rFonts w:hint="eastAsia"/>
                <w:sz w:val="22"/>
                <w:szCs w:val="20"/>
                <w:highlight w:val="none"/>
              </w:rPr>
              <w:t>不低于1颗8核64位处理器,主频2.4GHz国产CPU;</w:t>
            </w:r>
          </w:p>
          <w:p w14:paraId="78A9FD92">
            <w:pPr>
              <w:spacing w:before="60" w:after="60" w:line="240" w:lineRule="auto"/>
              <w:ind w:firstLine="0" w:firstLineChars="0"/>
              <w:jc w:val="left"/>
              <w:rPr>
                <w:rFonts w:hint="eastAsia"/>
                <w:sz w:val="22"/>
                <w:szCs w:val="20"/>
                <w:highlight w:val="none"/>
              </w:rPr>
            </w:pPr>
            <w:r>
              <w:rPr>
                <w:rFonts w:hint="eastAsia"/>
                <w:sz w:val="22"/>
                <w:szCs w:val="20"/>
                <w:highlight w:val="none"/>
              </w:rPr>
              <w:t>不低于2个千兆以太网口,支持网口绑定,组成大容量网络传输通道;</w:t>
            </w:r>
          </w:p>
          <w:p w14:paraId="41CA40DD">
            <w:pPr>
              <w:spacing w:before="60" w:after="60" w:line="240" w:lineRule="auto"/>
              <w:ind w:firstLine="0" w:firstLineChars="0"/>
              <w:jc w:val="left"/>
              <w:rPr>
                <w:rFonts w:hint="eastAsia"/>
                <w:sz w:val="22"/>
                <w:szCs w:val="20"/>
                <w:highlight w:val="none"/>
              </w:rPr>
            </w:pPr>
            <w:r>
              <w:rPr>
                <w:rFonts w:hint="eastAsia"/>
                <w:sz w:val="22"/>
                <w:szCs w:val="20"/>
                <w:highlight w:val="none"/>
              </w:rPr>
              <w:t>不低于内存16GB;热插拔1+1冗余电源;</w:t>
            </w:r>
          </w:p>
          <w:p w14:paraId="1C9F697D">
            <w:pPr>
              <w:spacing w:before="60" w:after="60" w:line="240" w:lineRule="auto"/>
              <w:ind w:firstLine="0" w:firstLineChars="0"/>
              <w:jc w:val="left"/>
              <w:rPr>
                <w:rFonts w:hint="eastAsia"/>
                <w:sz w:val="22"/>
                <w:szCs w:val="20"/>
                <w:highlight w:val="none"/>
              </w:rPr>
            </w:pPr>
            <w:r>
              <w:rPr>
                <w:rFonts w:hint="eastAsia"/>
                <w:sz w:val="22"/>
                <w:szCs w:val="20"/>
                <w:highlight w:val="none"/>
              </w:rPr>
              <w:t>采取独立支架,支持硬盘热抽拔式;</w:t>
            </w:r>
          </w:p>
          <w:p w14:paraId="2A623B8D">
            <w:pPr>
              <w:spacing w:before="60" w:after="60" w:line="240" w:lineRule="auto"/>
              <w:ind w:firstLine="0" w:firstLineChars="0"/>
              <w:jc w:val="left"/>
              <w:rPr>
                <w:rFonts w:hint="eastAsia"/>
                <w:sz w:val="22"/>
                <w:szCs w:val="20"/>
                <w:highlight w:val="none"/>
              </w:rPr>
            </w:pPr>
            <w:r>
              <w:rPr>
                <w:rFonts w:hint="eastAsia"/>
                <w:sz w:val="22"/>
                <w:szCs w:val="20"/>
                <w:highlight w:val="none"/>
              </w:rPr>
              <w:t>支持多路高容量并发视频存储和读取功能;</w:t>
            </w:r>
          </w:p>
          <w:p w14:paraId="7E965FD1">
            <w:pPr>
              <w:spacing w:before="60" w:after="60" w:line="240" w:lineRule="auto"/>
              <w:ind w:firstLine="0" w:firstLineChars="0"/>
              <w:jc w:val="left"/>
              <w:rPr>
                <w:rFonts w:hint="eastAsia"/>
                <w:sz w:val="22"/>
                <w:szCs w:val="20"/>
                <w:highlight w:val="none"/>
              </w:rPr>
            </w:pPr>
            <w:r>
              <w:rPr>
                <w:rFonts w:hint="eastAsia"/>
                <w:sz w:val="22"/>
                <w:szCs w:val="20"/>
                <w:highlight w:val="none"/>
              </w:rPr>
              <w:t>支持RAID 0,1,5,6,10,50等方式,满足各种数据可靠性的要求;</w:t>
            </w:r>
          </w:p>
          <w:p w14:paraId="343E41E9">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采用web方式对磁盘阵列进行管理;</w:t>
            </w:r>
          </w:p>
          <w:p w14:paraId="3DBBA193">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采用web方式查看系统状态(CPU/内存/网络/磁盘使用情况);</w:t>
            </w:r>
          </w:p>
          <w:p w14:paraId="13FA01D8">
            <w:pPr>
              <w:spacing w:before="60" w:after="60" w:line="240" w:lineRule="auto"/>
              <w:ind w:firstLine="0" w:firstLineChars="0"/>
              <w:jc w:val="left"/>
              <w:rPr>
                <w:rFonts w:hint="eastAsia"/>
                <w:sz w:val="22"/>
                <w:szCs w:val="20"/>
                <w:highlight w:val="none"/>
              </w:rPr>
            </w:pPr>
            <w:r>
              <w:rPr>
                <w:rFonts w:hint="eastAsia"/>
                <w:sz w:val="22"/>
                <w:szCs w:val="20"/>
                <w:highlight w:val="none"/>
              </w:rPr>
              <w:t>支持4TB、6TB、8TB、10TB、12TB、14TB、20TBSATA企业级硬盘,单机提供24组硬盘盘位,整机容量可达480TB(以单块20TB硬盘计算)硬盘</w:t>
            </w:r>
          </w:p>
          <w:p w14:paraId="7D442BB1">
            <w:pPr>
              <w:spacing w:before="60" w:after="60" w:line="240" w:lineRule="auto"/>
              <w:ind w:firstLine="0" w:firstLineChars="0"/>
              <w:jc w:val="left"/>
              <w:rPr>
                <w:rFonts w:hint="eastAsia"/>
                <w:sz w:val="22"/>
                <w:szCs w:val="20"/>
                <w:highlight w:val="none"/>
              </w:rPr>
            </w:pPr>
            <w:r>
              <w:rPr>
                <w:rFonts w:hint="eastAsia"/>
                <w:sz w:val="22"/>
                <w:szCs w:val="20"/>
                <w:highlight w:val="none"/>
              </w:rPr>
              <w:t>支持 ONVIF、TCP/IP、SIP/SIP2.0、RTSP/RTP/RTCP、iSCSI、CIFS(SMB)、NFS、FTP、HTTP、AFP、RSYNC、SNMP、IPV4/V6、HLS、S3、OSS等协议；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6B37">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A118">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E8A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0365AC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CE62">
            <w:pPr>
              <w:spacing w:before="60" w:after="60" w:line="240" w:lineRule="auto"/>
              <w:ind w:firstLine="0" w:firstLineChars="0"/>
              <w:jc w:val="center"/>
              <w:rPr>
                <w:rFonts w:hint="eastAsia"/>
                <w:sz w:val="22"/>
                <w:szCs w:val="20"/>
                <w:highlight w:val="none"/>
              </w:rPr>
            </w:pPr>
            <w:r>
              <w:rPr>
                <w:rFonts w:hint="eastAsia"/>
                <w:sz w:val="22"/>
                <w:szCs w:val="20"/>
                <w:highlight w:val="none"/>
              </w:rPr>
              <w:t>27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696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虹桥火车站-20T企业级硬盘</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4942">
            <w:pPr>
              <w:spacing w:before="60" w:after="60" w:line="240" w:lineRule="auto"/>
              <w:ind w:firstLine="0" w:firstLineChars="0"/>
              <w:jc w:val="left"/>
              <w:rPr>
                <w:rFonts w:hint="eastAsia"/>
                <w:sz w:val="22"/>
                <w:szCs w:val="20"/>
                <w:highlight w:val="none"/>
              </w:rPr>
            </w:pPr>
            <w:r>
              <w:rPr>
                <w:rFonts w:hint="eastAsia"/>
                <w:sz w:val="22"/>
                <w:szCs w:val="20"/>
                <w:highlight w:val="none"/>
              </w:rPr>
              <w:t>虹桥火车站-20T企业级硬盘,企业级硬盘 20TB 256MB 7200RPM CMR垂直 SATA 服务器机械硬盘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7591">
            <w:pPr>
              <w:spacing w:before="60" w:after="60" w:line="240" w:lineRule="auto"/>
              <w:ind w:firstLine="0" w:firstLineChars="0"/>
              <w:jc w:val="center"/>
              <w:rPr>
                <w:rFonts w:hint="eastAsia"/>
                <w:sz w:val="22"/>
                <w:szCs w:val="20"/>
                <w:highlight w:val="none"/>
              </w:rPr>
            </w:pPr>
            <w:r>
              <w:rPr>
                <w:rFonts w:hint="eastAsia"/>
                <w:sz w:val="22"/>
                <w:szCs w:val="20"/>
                <w:highlight w:val="none"/>
              </w:rPr>
              <w:t>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F7E5">
            <w:pPr>
              <w:spacing w:before="60" w:after="60" w:line="240" w:lineRule="auto"/>
              <w:ind w:firstLine="0" w:firstLineChars="0"/>
              <w:jc w:val="center"/>
              <w:rPr>
                <w:rFonts w:hint="eastAsia"/>
                <w:sz w:val="22"/>
                <w:szCs w:val="20"/>
                <w:highlight w:val="none"/>
              </w:rPr>
            </w:pPr>
            <w:r>
              <w:rPr>
                <w:rFonts w:hint="eastAsia"/>
                <w:sz w:val="22"/>
                <w:szCs w:val="20"/>
                <w:highlight w:val="none"/>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1D3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D74C062">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6943">
            <w:pPr>
              <w:spacing w:before="60" w:after="60" w:line="240" w:lineRule="auto"/>
              <w:ind w:firstLine="0" w:firstLineChars="0"/>
              <w:jc w:val="center"/>
              <w:rPr>
                <w:rFonts w:hint="eastAsia"/>
                <w:sz w:val="22"/>
                <w:szCs w:val="20"/>
                <w:highlight w:val="none"/>
              </w:rPr>
            </w:pPr>
            <w:r>
              <w:rPr>
                <w:rFonts w:hint="eastAsia"/>
                <w:sz w:val="22"/>
                <w:szCs w:val="20"/>
                <w:highlight w:val="none"/>
              </w:rPr>
              <w:t>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8AF8">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虹桥火车站-边缘分析管理节点</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94AE">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78EBA8C8">
            <w:pPr>
              <w:spacing w:before="60" w:after="60" w:line="240" w:lineRule="auto"/>
              <w:ind w:firstLine="0" w:firstLineChars="0"/>
              <w:jc w:val="left"/>
              <w:rPr>
                <w:rFonts w:hint="eastAsia"/>
                <w:sz w:val="22"/>
                <w:szCs w:val="20"/>
                <w:highlight w:val="none"/>
              </w:rPr>
            </w:pPr>
            <w:r>
              <w:rPr>
                <w:rFonts w:hint="eastAsia"/>
                <w:sz w:val="22"/>
                <w:szCs w:val="20"/>
                <w:highlight w:val="none"/>
              </w:rPr>
              <w:t>内存:不低于32G DDR4;</w:t>
            </w:r>
          </w:p>
          <w:p w14:paraId="58DED429">
            <w:pPr>
              <w:spacing w:before="60" w:after="60" w:line="240" w:lineRule="auto"/>
              <w:ind w:firstLine="0" w:firstLineChars="0"/>
              <w:jc w:val="left"/>
              <w:rPr>
                <w:rFonts w:hint="eastAsia"/>
                <w:sz w:val="22"/>
                <w:szCs w:val="20"/>
                <w:highlight w:val="none"/>
              </w:rPr>
            </w:pPr>
            <w:r>
              <w:rPr>
                <w:rFonts w:hint="eastAsia"/>
                <w:sz w:val="22"/>
                <w:szCs w:val="20"/>
                <w:highlight w:val="none"/>
              </w:rPr>
              <w:t>不低于2个万兆以太网口;</w:t>
            </w:r>
          </w:p>
          <w:p w14:paraId="2C56378C">
            <w:pPr>
              <w:spacing w:before="60" w:after="60" w:line="240" w:lineRule="auto"/>
              <w:ind w:firstLine="0" w:firstLineChars="0"/>
              <w:jc w:val="left"/>
              <w:rPr>
                <w:rFonts w:hint="eastAsia"/>
                <w:sz w:val="22"/>
                <w:szCs w:val="20"/>
                <w:highlight w:val="none"/>
              </w:rPr>
            </w:pPr>
            <w:r>
              <w:rPr>
                <w:rFonts w:hint="eastAsia"/>
                <w:sz w:val="22"/>
                <w:szCs w:val="20"/>
                <w:highlight w:val="none"/>
              </w:rPr>
              <w:t>硬盘:</w:t>
            </w:r>
            <w:r>
              <w:rPr>
                <w:rFonts w:hint="eastAsia"/>
                <w:sz w:val="22"/>
                <w:szCs w:val="20"/>
                <w:highlight w:val="none"/>
                <w:lang w:val="en-US" w:eastAsia="zh-CN"/>
              </w:rPr>
              <w:t>配置</w:t>
            </w:r>
            <w:r>
              <w:rPr>
                <w:rFonts w:hint="eastAsia"/>
                <w:sz w:val="22"/>
                <w:szCs w:val="20"/>
                <w:highlight w:val="none"/>
              </w:rPr>
              <w:t>不低于960G SSD及2块SATA硬盘，合计有效空间不少于2T；支持不少于8个3.5寸扩展硬盘位;</w:t>
            </w:r>
          </w:p>
          <w:p w14:paraId="727E0AF3">
            <w:pPr>
              <w:spacing w:before="60" w:after="60" w:line="240" w:lineRule="auto"/>
              <w:ind w:firstLine="0" w:firstLineChars="0"/>
              <w:jc w:val="left"/>
              <w:rPr>
                <w:rFonts w:hint="eastAsia"/>
                <w:sz w:val="22"/>
                <w:szCs w:val="20"/>
                <w:highlight w:val="none"/>
              </w:rPr>
            </w:pPr>
            <w:r>
              <w:rPr>
                <w:rFonts w:hint="eastAsia"/>
                <w:sz w:val="22"/>
                <w:szCs w:val="20"/>
                <w:highlight w:val="none"/>
              </w:rPr>
              <w:t>支持接入管理200路视频分析任务;</w:t>
            </w:r>
          </w:p>
          <w:p w14:paraId="437765CE">
            <w:pPr>
              <w:spacing w:before="60" w:after="60" w:line="240" w:lineRule="auto"/>
              <w:ind w:firstLine="0" w:firstLineChars="0"/>
              <w:jc w:val="left"/>
              <w:rPr>
                <w:rFonts w:hint="eastAsia"/>
                <w:sz w:val="22"/>
                <w:szCs w:val="20"/>
                <w:highlight w:val="none"/>
              </w:rPr>
            </w:pPr>
            <w:r>
              <w:rPr>
                <w:rFonts w:hint="eastAsia"/>
                <w:sz w:val="22"/>
                <w:szCs w:val="20"/>
                <w:highlight w:val="none"/>
              </w:rPr>
              <w:t>支持部署客流分析管理服务软件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ADDF">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571B">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264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567704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8ED1">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5EC9">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虹桥火车站-客流分析检测阵列</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3C59">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机架式结构</w:t>
            </w:r>
            <w:r>
              <w:rPr>
                <w:rFonts w:hint="eastAsia"/>
                <w:color w:val="auto"/>
                <w:sz w:val="22"/>
                <w:szCs w:val="20"/>
                <w:highlight w:val="none"/>
                <w:lang w:eastAsia="zh-CN"/>
              </w:rPr>
              <w:t>；</w:t>
            </w:r>
          </w:p>
          <w:p w14:paraId="5BBF09E1">
            <w:pPr>
              <w:spacing w:before="60" w:after="60" w:line="240" w:lineRule="auto"/>
              <w:ind w:firstLine="0" w:firstLineChars="0"/>
              <w:jc w:val="left"/>
              <w:rPr>
                <w:rFonts w:hint="eastAsia" w:eastAsia="宋体"/>
                <w:color w:val="auto"/>
                <w:sz w:val="22"/>
                <w:szCs w:val="20"/>
                <w:highlight w:val="none"/>
                <w:lang w:eastAsia="zh-CN"/>
              </w:rPr>
            </w:pPr>
            <w:r>
              <w:rPr>
                <w:rFonts w:hint="eastAsia"/>
                <w:color w:val="auto"/>
                <w:sz w:val="22"/>
                <w:szCs w:val="20"/>
                <w:highlight w:val="none"/>
              </w:rPr>
              <w:t>配置不低于96核</w:t>
            </w:r>
            <w:r>
              <w:rPr>
                <w:rFonts w:hint="eastAsia"/>
                <w:color w:val="auto"/>
                <w:sz w:val="22"/>
                <w:szCs w:val="20"/>
                <w:highlight w:val="none"/>
                <w:lang w:eastAsia="zh-CN"/>
              </w:rPr>
              <w:t>、</w:t>
            </w:r>
            <w:r>
              <w:rPr>
                <w:rFonts w:hint="eastAsia"/>
                <w:color w:val="auto"/>
                <w:sz w:val="22"/>
                <w:szCs w:val="20"/>
                <w:highlight w:val="none"/>
              </w:rPr>
              <w:t>64位</w:t>
            </w:r>
            <w:r>
              <w:rPr>
                <w:rFonts w:hint="eastAsia"/>
                <w:color w:val="auto"/>
                <w:sz w:val="22"/>
                <w:szCs w:val="20"/>
                <w:highlight w:val="none"/>
                <w:lang w:eastAsia="zh-CN"/>
              </w:rPr>
              <w:t>、</w:t>
            </w:r>
            <w:r>
              <w:rPr>
                <w:rFonts w:hint="eastAsia"/>
                <w:color w:val="auto"/>
                <w:sz w:val="22"/>
                <w:szCs w:val="20"/>
                <w:highlight w:val="none"/>
              </w:rPr>
              <w:t>2.4GHz国产处理器</w:t>
            </w:r>
            <w:r>
              <w:rPr>
                <w:rFonts w:hint="eastAsia"/>
                <w:color w:val="auto"/>
                <w:sz w:val="22"/>
                <w:szCs w:val="20"/>
                <w:highlight w:val="none"/>
                <w:lang w:eastAsia="zh-CN"/>
              </w:rPr>
              <w:t>；</w:t>
            </w:r>
          </w:p>
          <w:p w14:paraId="785F3B03">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支持国产操作系统</w:t>
            </w:r>
            <w:r>
              <w:rPr>
                <w:rFonts w:hint="eastAsia"/>
                <w:color w:val="auto"/>
                <w:sz w:val="22"/>
                <w:szCs w:val="20"/>
                <w:highlight w:val="none"/>
                <w:lang w:eastAsia="zh-CN"/>
              </w:rPr>
              <w:t>；</w:t>
            </w:r>
          </w:p>
          <w:p w14:paraId="09DEF877">
            <w:pPr>
              <w:spacing w:before="60" w:after="60" w:line="240" w:lineRule="auto"/>
              <w:ind w:firstLine="0" w:firstLineChars="0"/>
              <w:jc w:val="left"/>
              <w:rPr>
                <w:rFonts w:hint="eastAsia" w:eastAsia="宋体"/>
                <w:color w:val="auto"/>
                <w:sz w:val="22"/>
                <w:szCs w:val="20"/>
                <w:highlight w:val="none"/>
                <w:lang w:eastAsia="zh-CN"/>
              </w:rPr>
            </w:pPr>
            <w:r>
              <w:rPr>
                <w:rFonts w:hint="eastAsia"/>
                <w:color w:val="auto"/>
                <w:sz w:val="22"/>
                <w:szCs w:val="20"/>
                <w:highlight w:val="none"/>
              </w:rPr>
              <w:t>不低于</w:t>
            </w:r>
            <w:r>
              <w:rPr>
                <w:rFonts w:hint="eastAsia"/>
                <w:color w:val="auto"/>
                <w:sz w:val="22"/>
                <w:szCs w:val="20"/>
                <w:highlight w:val="none"/>
                <w:lang w:val="en-US" w:eastAsia="zh-CN"/>
              </w:rPr>
              <w:t>256</w:t>
            </w:r>
            <w:r>
              <w:rPr>
                <w:rFonts w:hint="eastAsia"/>
                <w:color w:val="auto"/>
                <w:sz w:val="22"/>
                <w:szCs w:val="20"/>
                <w:highlight w:val="none"/>
              </w:rPr>
              <w:t>G内存</w:t>
            </w:r>
            <w:r>
              <w:rPr>
                <w:rFonts w:hint="eastAsia"/>
                <w:color w:val="auto"/>
                <w:sz w:val="22"/>
                <w:szCs w:val="20"/>
                <w:highlight w:val="none"/>
                <w:lang w:eastAsia="zh-CN"/>
              </w:rPr>
              <w:t>，</w:t>
            </w:r>
            <w:r>
              <w:rPr>
                <w:rFonts w:hint="eastAsia"/>
                <w:color w:val="auto"/>
                <w:sz w:val="22"/>
                <w:szCs w:val="20"/>
                <w:highlight w:val="none"/>
              </w:rPr>
              <w:t>384GB 存储</w:t>
            </w:r>
            <w:r>
              <w:rPr>
                <w:rFonts w:hint="eastAsia"/>
                <w:color w:val="auto"/>
                <w:sz w:val="22"/>
                <w:szCs w:val="20"/>
                <w:highlight w:val="none"/>
                <w:lang w:eastAsia="zh-CN"/>
              </w:rPr>
              <w:t>；</w:t>
            </w:r>
          </w:p>
          <w:p w14:paraId="24D25E8F">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内置高性能NPU芯片或GPU芯片,图形分析处理能力≥</w:t>
            </w:r>
            <w:r>
              <w:rPr>
                <w:rFonts w:hint="eastAsia"/>
                <w:color w:val="auto"/>
                <w:sz w:val="22"/>
                <w:szCs w:val="20"/>
                <w:highlight w:val="none"/>
                <w:lang w:val="en-US" w:eastAsia="zh-CN"/>
              </w:rPr>
              <w:t>100</w:t>
            </w:r>
            <w:r>
              <w:rPr>
                <w:rFonts w:hint="eastAsia"/>
                <w:color w:val="auto"/>
                <w:sz w:val="22"/>
                <w:szCs w:val="20"/>
                <w:highlight w:val="none"/>
              </w:rPr>
              <w:t>Tops</w:t>
            </w:r>
            <w:r>
              <w:rPr>
                <w:rFonts w:hint="eastAsia"/>
                <w:color w:val="auto"/>
                <w:sz w:val="22"/>
                <w:szCs w:val="20"/>
                <w:highlight w:val="none"/>
                <w:lang w:eastAsia="zh-CN"/>
              </w:rPr>
              <w:t>；</w:t>
            </w:r>
          </w:p>
          <w:p w14:paraId="2B581313">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配置万兆光口和多模光纤模块和千兆自适应网口，最多可支持12个千兆自适应网口</w:t>
            </w:r>
            <w:r>
              <w:rPr>
                <w:rFonts w:hint="eastAsia"/>
                <w:color w:val="auto"/>
                <w:sz w:val="22"/>
                <w:szCs w:val="20"/>
                <w:highlight w:val="none"/>
                <w:lang w:eastAsia="zh-CN"/>
              </w:rPr>
              <w:t>；</w:t>
            </w:r>
          </w:p>
          <w:p w14:paraId="5A02663B">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支持不少于并发</w:t>
            </w:r>
            <w:r>
              <w:rPr>
                <w:rFonts w:hint="eastAsia"/>
                <w:color w:val="auto"/>
                <w:sz w:val="22"/>
                <w:szCs w:val="20"/>
                <w:highlight w:val="none"/>
                <w:lang w:val="en-US" w:eastAsia="zh-CN"/>
              </w:rPr>
              <w:t>96</w:t>
            </w:r>
            <w:r>
              <w:rPr>
                <w:rFonts w:hint="eastAsia"/>
                <w:color w:val="auto"/>
                <w:sz w:val="22"/>
                <w:szCs w:val="20"/>
                <w:highlight w:val="none"/>
              </w:rPr>
              <w:t>路1080p分辨率实时视频分析</w:t>
            </w:r>
            <w:r>
              <w:rPr>
                <w:rFonts w:hint="eastAsia"/>
                <w:color w:val="auto"/>
                <w:sz w:val="22"/>
                <w:szCs w:val="20"/>
                <w:highlight w:val="none"/>
                <w:lang w:eastAsia="zh-CN"/>
              </w:rPr>
              <w:t>；</w:t>
            </w:r>
          </w:p>
          <w:p w14:paraId="132572C3">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支持部署</w:t>
            </w:r>
            <w:r>
              <w:rPr>
                <w:rFonts w:hint="eastAsia"/>
                <w:color w:val="auto"/>
                <w:sz w:val="22"/>
                <w:szCs w:val="20"/>
                <w:highlight w:val="none"/>
                <w:lang w:val="en-US" w:eastAsia="zh-CN"/>
              </w:rPr>
              <w:t>多品牌多种类视频</w:t>
            </w:r>
            <w:r>
              <w:rPr>
                <w:rFonts w:hint="eastAsia"/>
                <w:color w:val="auto"/>
                <w:sz w:val="22"/>
                <w:szCs w:val="20"/>
                <w:highlight w:val="none"/>
              </w:rPr>
              <w:t>分析检测软件</w:t>
            </w:r>
            <w:r>
              <w:rPr>
                <w:rFonts w:hint="eastAsia"/>
                <w:color w:val="auto"/>
                <w:sz w:val="22"/>
                <w:szCs w:val="20"/>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74D6">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F66C">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985A">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3</w:t>
            </w:r>
          </w:p>
        </w:tc>
      </w:tr>
      <w:tr w14:paraId="4C6A799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5E3F">
            <w:pPr>
              <w:spacing w:before="60" w:after="60" w:line="240" w:lineRule="auto"/>
              <w:ind w:firstLine="0" w:firstLineChars="0"/>
              <w:jc w:val="center"/>
              <w:rPr>
                <w:rFonts w:hint="eastAsia"/>
                <w:sz w:val="22"/>
                <w:szCs w:val="20"/>
                <w:highlight w:val="none"/>
              </w:rPr>
            </w:pPr>
            <w:r>
              <w:rPr>
                <w:rFonts w:hint="eastAsia"/>
                <w:sz w:val="22"/>
                <w:szCs w:val="20"/>
                <w:highlight w:val="none"/>
              </w:rPr>
              <w:t>30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36F9">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虹桥火车站-4光口(40G)边缘核心交换机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34EC">
            <w:pPr>
              <w:spacing w:before="60" w:after="60" w:line="240" w:lineRule="auto"/>
              <w:ind w:firstLine="0" w:firstLineChars="0"/>
              <w:jc w:val="left"/>
              <w:rPr>
                <w:rFonts w:hint="eastAsia"/>
                <w:sz w:val="22"/>
                <w:szCs w:val="20"/>
                <w:highlight w:val="none"/>
              </w:rPr>
            </w:pPr>
            <w:r>
              <w:rPr>
                <w:rFonts w:hint="eastAsia"/>
                <w:sz w:val="22"/>
                <w:szCs w:val="20"/>
                <w:highlight w:val="none"/>
              </w:rPr>
              <w:t>以太网交换机主机,≥24个千兆电口,≥4个10G SFP+(含2个10G单模模块,2个10G多模模块),≥4个40G SFP+(含4个40G单模模块);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CFB8">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D393">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95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3563E1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2234">
            <w:pPr>
              <w:spacing w:before="60" w:after="60" w:line="240" w:lineRule="auto"/>
              <w:ind w:firstLine="0" w:firstLineChars="0"/>
              <w:jc w:val="center"/>
              <w:rPr>
                <w:rFonts w:hint="eastAsia"/>
                <w:sz w:val="22"/>
                <w:szCs w:val="20"/>
                <w:highlight w:val="none"/>
              </w:rPr>
            </w:pPr>
            <w:r>
              <w:rPr>
                <w:rFonts w:hint="eastAsia"/>
                <w:sz w:val="22"/>
                <w:szCs w:val="20"/>
                <w:highlight w:val="none"/>
              </w:rPr>
              <w:t>31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B6BB">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虹桥火车站-ERC接入交换机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E7C6">
            <w:pPr>
              <w:spacing w:before="60" w:after="60" w:line="240" w:lineRule="auto"/>
              <w:ind w:firstLine="0" w:firstLineChars="0"/>
              <w:jc w:val="left"/>
              <w:rPr>
                <w:rFonts w:hint="eastAsia"/>
                <w:sz w:val="22"/>
                <w:szCs w:val="20"/>
                <w:highlight w:val="none"/>
              </w:rPr>
            </w:pPr>
            <w:r>
              <w:rPr>
                <w:rFonts w:hint="eastAsia"/>
                <w:sz w:val="22"/>
                <w:szCs w:val="20"/>
                <w:highlight w:val="none"/>
              </w:rPr>
              <w:t>配置两个千兆单模光模块;以太网交换机主机,支持24个100/1000BASE-XSFP口,支持8个10/100/1000BASE-TCombo电口,支持4个1/10GBASE-XSFPPlus光口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5775">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9C2D">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56CE">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F4E45DB">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153E">
            <w:pPr>
              <w:spacing w:before="60" w:after="60" w:line="240" w:lineRule="auto"/>
              <w:ind w:firstLine="0" w:firstLineChars="0"/>
              <w:jc w:val="center"/>
              <w:rPr>
                <w:rFonts w:hint="eastAsia"/>
                <w:sz w:val="22"/>
                <w:szCs w:val="20"/>
                <w:highlight w:val="none"/>
              </w:rPr>
            </w:pPr>
            <w:r>
              <w:rPr>
                <w:rFonts w:hint="eastAsia"/>
                <w:sz w:val="22"/>
                <w:szCs w:val="20"/>
                <w:highlight w:val="none"/>
              </w:rPr>
              <w:t>32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29E4">
            <w:pPr>
              <w:spacing w:before="60" w:after="60" w:line="240" w:lineRule="auto"/>
              <w:ind w:firstLine="0" w:firstLineChars="0"/>
              <w:jc w:val="center"/>
              <w:rPr>
                <w:rFonts w:hint="eastAsia" w:eastAsia="宋体"/>
                <w:sz w:val="22"/>
                <w:szCs w:val="20"/>
                <w:highlight w:val="none"/>
                <w:lang w:eastAsia="zh-CN"/>
              </w:rPr>
            </w:pPr>
            <w:r>
              <w:rPr>
                <w:rFonts w:hint="eastAsia"/>
                <w:sz w:val="22"/>
                <w:szCs w:val="20"/>
                <w:highlight w:val="none"/>
              </w:rPr>
              <w:t>虹桥火车站-边缘计算</w:t>
            </w:r>
            <w:r>
              <w:rPr>
                <w:rFonts w:hint="eastAsia"/>
                <w:sz w:val="22"/>
                <w:szCs w:val="20"/>
                <w:highlight w:val="none"/>
                <w:lang w:val="en-US" w:eastAsia="zh-CN"/>
              </w:rPr>
              <w:t>终端</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F5DE">
            <w:pPr>
              <w:spacing w:before="60" w:after="60" w:line="240" w:lineRule="auto"/>
              <w:ind w:firstLine="0" w:firstLineChars="0"/>
              <w:jc w:val="left"/>
              <w:rPr>
                <w:rFonts w:hint="eastAsia"/>
                <w:sz w:val="22"/>
                <w:szCs w:val="20"/>
                <w:highlight w:val="none"/>
              </w:rPr>
            </w:pPr>
            <w:r>
              <w:rPr>
                <w:rFonts w:hint="eastAsia"/>
                <w:sz w:val="22"/>
                <w:szCs w:val="20"/>
                <w:highlight w:val="none"/>
              </w:rPr>
              <w:t>2颗国产化CPU,64G内存,6块2.4T SAS;国产操作系统。用于AOA数据融合转发;设施设备运维平台部署</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50E0">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88A7">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CA6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0058E6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1C8B">
            <w:pPr>
              <w:spacing w:before="60" w:after="60" w:line="240" w:lineRule="auto"/>
              <w:ind w:firstLine="0" w:firstLineChars="0"/>
              <w:jc w:val="center"/>
              <w:rPr>
                <w:rFonts w:hint="eastAsia"/>
                <w:sz w:val="22"/>
                <w:szCs w:val="20"/>
                <w:highlight w:val="none"/>
              </w:rPr>
            </w:pPr>
            <w:r>
              <w:rPr>
                <w:rFonts w:hint="eastAsia"/>
                <w:sz w:val="22"/>
                <w:szCs w:val="20"/>
                <w:highlight w:val="none"/>
              </w:rPr>
              <w:t>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FD98">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虹桥火车站-边缘防火墙</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E482">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4个千兆电口、≥4个千兆光口;配置1块千兆单模模块;整机网络层吞吐量(双向)IPv4:≥6000Mbps,IPv6:≥6000Mbps;整机应用层吞吐量(单向)IPv4:≥2000Mbps,IPv6:≥2000Mbps;整机TCP新建:IPv4:≥10万/秒,IPv6:≥10万/秒;整机TCP并发:IPv4:≥300万,IPv6:≥300万;产品支持透明传输、路由转发模式部署,支持路由设置、高可用性等组网与部署能力;提供包过滤、地址转换、状态检测、动态开放端口、带宽管理、连接数控制等网络层访问控制功能;提供应用类型控制、应用关键内容控制等应用层控制功能;提供拒绝服务攻击防护、恶意代码防护、应用攻击防护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80FA">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E0AB">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E5BF">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1228F16">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DB02">
            <w:pPr>
              <w:spacing w:before="60" w:after="60" w:line="240" w:lineRule="auto"/>
              <w:ind w:firstLine="0" w:firstLineChars="0"/>
              <w:jc w:val="center"/>
              <w:rPr>
                <w:rFonts w:hint="eastAsia"/>
                <w:sz w:val="22"/>
                <w:szCs w:val="20"/>
                <w:highlight w:val="none"/>
              </w:rPr>
            </w:pPr>
            <w:r>
              <w:rPr>
                <w:rFonts w:hint="eastAsia"/>
                <w:sz w:val="22"/>
                <w:szCs w:val="20"/>
                <w:highlight w:val="none"/>
              </w:rPr>
              <w:t>34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3684">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虹桥火车站-客流监测定焦摄像机(室内)</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80F6">
            <w:pPr>
              <w:spacing w:before="60" w:after="60" w:line="240" w:lineRule="auto"/>
              <w:ind w:firstLine="0" w:firstLineChars="0"/>
              <w:jc w:val="left"/>
              <w:rPr>
                <w:rFonts w:hint="eastAsia"/>
                <w:sz w:val="22"/>
                <w:szCs w:val="20"/>
                <w:highlight w:val="none"/>
              </w:rPr>
            </w:pPr>
            <w:r>
              <w:rPr>
                <w:rFonts w:hint="eastAsia"/>
                <w:sz w:val="22"/>
                <w:szCs w:val="20"/>
                <w:highlight w:val="none"/>
                <w:lang w:eastAsia="zh-CN"/>
              </w:rPr>
              <w:t>（</w:t>
            </w:r>
            <w:r>
              <w:rPr>
                <w:rFonts w:hint="eastAsia"/>
                <w:sz w:val="22"/>
                <w:szCs w:val="20"/>
                <w:highlight w:val="none"/>
                <w:lang w:val="en-US" w:eastAsia="zh-CN"/>
              </w:rPr>
              <w:t>1</w:t>
            </w:r>
            <w:r>
              <w:rPr>
                <w:rFonts w:hint="eastAsia"/>
                <w:sz w:val="22"/>
                <w:szCs w:val="20"/>
                <w:highlight w:val="none"/>
                <w:lang w:eastAsia="zh-CN"/>
              </w:rPr>
              <w:t>）</w:t>
            </w:r>
            <w:r>
              <w:rPr>
                <w:rFonts w:hint="eastAsia"/>
                <w:sz w:val="22"/>
                <w:szCs w:val="20"/>
                <w:highlight w:val="none"/>
              </w:rPr>
              <w:t>用于客流</w:t>
            </w:r>
            <w:r>
              <w:rPr>
                <w:rFonts w:hint="eastAsia"/>
                <w:sz w:val="22"/>
                <w:szCs w:val="20"/>
                <w:highlight w:val="none"/>
                <w:lang w:val="en-US" w:eastAsia="zh-CN"/>
              </w:rPr>
              <w:t>到达及主要交通疏散方式上客</w:t>
            </w:r>
            <w:r>
              <w:rPr>
                <w:rFonts w:hint="eastAsia"/>
                <w:sz w:val="22"/>
                <w:szCs w:val="20"/>
                <w:highlight w:val="none"/>
              </w:rPr>
              <w:t xml:space="preserve">区域监测的摄像机需满足:不低于1/1.8英寸传感器; </w:t>
            </w:r>
          </w:p>
          <w:p w14:paraId="2A6B3427">
            <w:pPr>
              <w:spacing w:before="60" w:after="60" w:line="240" w:lineRule="auto"/>
              <w:ind w:firstLine="0" w:firstLineChars="0"/>
              <w:jc w:val="left"/>
              <w:rPr>
                <w:rFonts w:hint="eastAsia"/>
                <w:sz w:val="22"/>
                <w:szCs w:val="20"/>
                <w:highlight w:val="none"/>
              </w:rPr>
            </w:pPr>
            <w:r>
              <w:rPr>
                <w:rFonts w:hint="eastAsia"/>
                <w:sz w:val="22"/>
                <w:szCs w:val="20"/>
                <w:highlight w:val="none"/>
              </w:rPr>
              <w:t>不低于800万像素;</w:t>
            </w:r>
          </w:p>
          <w:p w14:paraId="48DE7AEA">
            <w:pPr>
              <w:spacing w:before="60" w:after="60" w:line="240" w:lineRule="auto"/>
              <w:ind w:firstLine="0" w:firstLineChars="0"/>
              <w:jc w:val="left"/>
              <w:rPr>
                <w:rFonts w:hint="eastAsia"/>
                <w:sz w:val="22"/>
                <w:szCs w:val="20"/>
                <w:highlight w:val="none"/>
              </w:rPr>
            </w:pPr>
            <w:r>
              <w:rPr>
                <w:rFonts w:hint="eastAsia"/>
                <w:sz w:val="22"/>
                <w:szCs w:val="20"/>
                <w:highlight w:val="none"/>
              </w:rPr>
              <w:t>支持三码流;</w:t>
            </w:r>
          </w:p>
          <w:p w14:paraId="4BBE99BD">
            <w:pPr>
              <w:spacing w:before="60" w:after="60" w:line="240" w:lineRule="auto"/>
              <w:ind w:firstLine="0" w:firstLineChars="0"/>
              <w:jc w:val="left"/>
              <w:rPr>
                <w:rFonts w:hint="eastAsia"/>
                <w:sz w:val="22"/>
                <w:szCs w:val="20"/>
                <w:highlight w:val="none"/>
              </w:rPr>
            </w:pPr>
            <w:r>
              <w:rPr>
                <w:rFonts w:hint="eastAsia"/>
                <w:sz w:val="22"/>
                <w:szCs w:val="20"/>
                <w:highlight w:val="none"/>
              </w:rPr>
              <w:t>2个1000M以太网口;</w:t>
            </w:r>
          </w:p>
          <w:p w14:paraId="76BFB4AD">
            <w:pPr>
              <w:spacing w:before="60" w:after="60" w:line="240" w:lineRule="auto"/>
              <w:ind w:firstLine="0" w:firstLineChars="0"/>
              <w:jc w:val="left"/>
              <w:rPr>
                <w:rFonts w:hint="eastAsia"/>
                <w:sz w:val="22"/>
                <w:szCs w:val="20"/>
                <w:highlight w:val="none"/>
              </w:rPr>
            </w:pPr>
            <w:r>
              <w:rPr>
                <w:rFonts w:hint="eastAsia"/>
                <w:sz w:val="22"/>
                <w:szCs w:val="20"/>
                <w:highlight w:val="none"/>
              </w:rPr>
              <w:t>支持SDK、ONVIF、GB28181,GB1400、RTSP;</w:t>
            </w:r>
          </w:p>
          <w:p w14:paraId="2D46ADEA">
            <w:pPr>
              <w:spacing w:before="60" w:after="60" w:line="240" w:lineRule="auto"/>
              <w:ind w:firstLine="0" w:firstLineChars="0"/>
              <w:jc w:val="left"/>
              <w:rPr>
                <w:rFonts w:hint="eastAsia"/>
                <w:sz w:val="22"/>
                <w:szCs w:val="20"/>
                <w:highlight w:val="none"/>
              </w:rPr>
            </w:pPr>
            <w:r>
              <w:rPr>
                <w:rFonts w:hint="eastAsia"/>
                <w:sz w:val="22"/>
                <w:szCs w:val="20"/>
                <w:highlight w:val="none"/>
              </w:rPr>
              <w:t>支持行人跨线、跨区域监测;</w:t>
            </w:r>
          </w:p>
          <w:p w14:paraId="122856A5">
            <w:pPr>
              <w:spacing w:before="60" w:after="60" w:line="240" w:lineRule="auto"/>
              <w:ind w:firstLine="0" w:firstLineChars="0"/>
              <w:jc w:val="left"/>
              <w:rPr>
                <w:rFonts w:hint="eastAsia"/>
                <w:sz w:val="22"/>
                <w:szCs w:val="20"/>
                <w:highlight w:val="none"/>
              </w:rPr>
            </w:pPr>
            <w:r>
              <w:rPr>
                <w:rFonts w:hint="eastAsia"/>
                <w:sz w:val="22"/>
                <w:szCs w:val="20"/>
                <w:highlight w:val="none"/>
              </w:rPr>
              <w:t>支持行人排队长度监测;</w:t>
            </w:r>
          </w:p>
          <w:p w14:paraId="680AFB93">
            <w:pPr>
              <w:spacing w:before="60" w:after="60" w:line="240" w:lineRule="auto"/>
              <w:ind w:firstLine="0" w:firstLineChars="0"/>
              <w:jc w:val="left"/>
              <w:rPr>
                <w:rFonts w:hint="eastAsia"/>
                <w:sz w:val="22"/>
                <w:szCs w:val="20"/>
                <w:highlight w:val="none"/>
              </w:rPr>
            </w:pPr>
            <w:r>
              <w:rPr>
                <w:rFonts w:hint="eastAsia"/>
                <w:sz w:val="22"/>
                <w:szCs w:val="20"/>
                <w:highlight w:val="none"/>
              </w:rPr>
              <w:t>支持行人聚集预警,当区域范围内人数超过阈值时报警;</w:t>
            </w:r>
          </w:p>
          <w:p w14:paraId="22AB9A59">
            <w:pPr>
              <w:spacing w:before="60" w:after="60" w:line="240" w:lineRule="auto"/>
              <w:ind w:firstLine="0" w:firstLineChars="0"/>
              <w:jc w:val="left"/>
              <w:rPr>
                <w:rFonts w:hint="eastAsia"/>
                <w:sz w:val="22"/>
                <w:szCs w:val="20"/>
                <w:highlight w:val="none"/>
              </w:rPr>
            </w:pPr>
            <w:r>
              <w:rPr>
                <w:rFonts w:hint="eastAsia"/>
                <w:sz w:val="22"/>
                <w:szCs w:val="20"/>
                <w:highlight w:val="none"/>
              </w:rPr>
              <w:t>支持行人逗留检测预警,当行人在区域范围内停留时间超过阈值时报警;</w:t>
            </w:r>
          </w:p>
          <w:p w14:paraId="089E0A29">
            <w:pPr>
              <w:spacing w:before="60" w:after="60" w:line="240" w:lineRule="auto"/>
              <w:ind w:firstLine="0" w:firstLineChars="0"/>
              <w:jc w:val="left"/>
              <w:rPr>
                <w:rFonts w:hint="eastAsia"/>
                <w:sz w:val="22"/>
                <w:szCs w:val="20"/>
                <w:highlight w:val="none"/>
              </w:rPr>
            </w:pPr>
            <w:r>
              <w:rPr>
                <w:rFonts w:hint="eastAsia"/>
                <w:sz w:val="22"/>
                <w:szCs w:val="20"/>
                <w:highlight w:val="none"/>
              </w:rPr>
              <w:t>支持人体特征检测:包括运动方向、上衣颜色、下装颜色、性别、年龄段、戴眼镜、背包、拎东西、戴帽子、戴口罩、发型、上衣类型、下装类型等属性识别;</w:t>
            </w:r>
          </w:p>
          <w:p w14:paraId="7E45C32C">
            <w:pPr>
              <w:spacing w:before="60" w:after="60" w:line="240" w:lineRule="auto"/>
              <w:ind w:firstLine="0" w:firstLineChars="0"/>
              <w:jc w:val="left"/>
              <w:rPr>
                <w:rFonts w:hint="eastAsia"/>
                <w:sz w:val="22"/>
                <w:szCs w:val="20"/>
                <w:highlight w:val="none"/>
              </w:rPr>
            </w:pPr>
            <w:r>
              <w:rPr>
                <w:rFonts w:hint="eastAsia"/>
                <w:sz w:val="22"/>
                <w:szCs w:val="20"/>
                <w:highlight w:val="none"/>
              </w:rPr>
              <w:t>支持人流方向识别;</w:t>
            </w:r>
          </w:p>
          <w:p w14:paraId="34D5B8D6">
            <w:pPr>
              <w:spacing w:before="60" w:after="60" w:line="240" w:lineRule="auto"/>
              <w:ind w:firstLine="0" w:firstLineChars="0"/>
              <w:jc w:val="left"/>
              <w:rPr>
                <w:rFonts w:hint="eastAsia"/>
                <w:sz w:val="22"/>
                <w:szCs w:val="20"/>
                <w:highlight w:val="none"/>
              </w:rPr>
            </w:pPr>
            <w:r>
              <w:rPr>
                <w:rFonts w:hint="eastAsia"/>
                <w:sz w:val="22"/>
                <w:szCs w:val="20"/>
                <w:highlight w:val="none"/>
              </w:rPr>
              <w:t>支持输出热力图、方向图;</w:t>
            </w:r>
          </w:p>
          <w:p w14:paraId="10FEFAA2">
            <w:pPr>
              <w:spacing w:before="60" w:after="60" w:line="240" w:lineRule="auto"/>
              <w:ind w:firstLine="0" w:firstLineChars="0"/>
              <w:jc w:val="left"/>
              <w:rPr>
                <w:rFonts w:hint="eastAsia"/>
                <w:sz w:val="22"/>
                <w:szCs w:val="20"/>
                <w:highlight w:val="none"/>
              </w:rPr>
            </w:pPr>
            <w:r>
              <w:rPr>
                <w:rFonts w:hint="eastAsia"/>
                <w:sz w:val="22"/>
                <w:szCs w:val="20"/>
                <w:highlight w:val="none"/>
              </w:rPr>
              <w:t>支持</w:t>
            </w:r>
            <w:r>
              <w:rPr>
                <w:rFonts w:hint="eastAsia"/>
                <w:sz w:val="22"/>
                <w:szCs w:val="20"/>
                <w:highlight w:val="none"/>
                <w:lang w:val="en-US" w:eastAsia="zh-CN"/>
              </w:rPr>
              <w:t>进行</w:t>
            </w:r>
            <w:r>
              <w:rPr>
                <w:rFonts w:hint="eastAsia"/>
                <w:sz w:val="22"/>
                <w:szCs w:val="20"/>
                <w:highlight w:val="none"/>
              </w:rPr>
              <w:t>行人位置坐标输出;</w:t>
            </w:r>
          </w:p>
          <w:p w14:paraId="43F7BC38">
            <w:pPr>
              <w:spacing w:before="60" w:after="60" w:line="240" w:lineRule="auto"/>
              <w:ind w:firstLine="0" w:firstLineChars="0"/>
              <w:jc w:val="left"/>
              <w:rPr>
                <w:rFonts w:hint="eastAsia"/>
                <w:sz w:val="22"/>
                <w:szCs w:val="20"/>
                <w:highlight w:val="none"/>
              </w:rPr>
            </w:pPr>
            <w:r>
              <w:rPr>
                <w:rFonts w:hint="eastAsia"/>
                <w:sz w:val="22"/>
                <w:szCs w:val="20"/>
                <w:highlight w:val="none"/>
              </w:rPr>
              <w:t>排队长度准确率≥90%;</w:t>
            </w:r>
          </w:p>
          <w:p w14:paraId="70737E5D">
            <w:pPr>
              <w:spacing w:before="60" w:after="60" w:line="240" w:lineRule="auto"/>
              <w:ind w:firstLine="0" w:firstLineChars="0"/>
              <w:jc w:val="left"/>
              <w:rPr>
                <w:rFonts w:hint="eastAsia"/>
                <w:sz w:val="22"/>
                <w:szCs w:val="20"/>
                <w:highlight w:val="none"/>
              </w:rPr>
            </w:pPr>
            <w:r>
              <w:rPr>
                <w:rFonts w:hint="eastAsia"/>
                <w:sz w:val="22"/>
                <w:szCs w:val="20"/>
                <w:highlight w:val="none"/>
              </w:rPr>
              <w:t>客流统计准确率≥95%。</w:t>
            </w:r>
          </w:p>
          <w:p w14:paraId="0D43616B">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w:t>
            </w:r>
            <w:r>
              <w:rPr>
                <w:rFonts w:hint="eastAsia"/>
                <w:sz w:val="22"/>
                <w:szCs w:val="20"/>
                <w:highlight w:val="none"/>
                <w:lang w:val="en-US" w:eastAsia="zh-CN"/>
              </w:rPr>
              <w:t>2</w:t>
            </w:r>
            <w:r>
              <w:rPr>
                <w:rFonts w:hint="eastAsia"/>
                <w:sz w:val="22"/>
                <w:szCs w:val="20"/>
                <w:highlight w:val="none"/>
                <w:lang w:eastAsia="zh-CN"/>
              </w:rPr>
              <w:t>）用于客流计数和体征匹配的摄像机需满足:</w:t>
            </w:r>
          </w:p>
          <w:p w14:paraId="60BA8314">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 xml:space="preserve">不低于1/2.8英寸传感器; </w:t>
            </w:r>
          </w:p>
          <w:p w14:paraId="5F49DDB7">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不低于400万像素;</w:t>
            </w:r>
          </w:p>
          <w:p w14:paraId="7DBD9B3A">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支持双码流;</w:t>
            </w:r>
          </w:p>
          <w:p w14:paraId="0D08DD0B">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有以太网口;</w:t>
            </w:r>
          </w:p>
          <w:p w14:paraId="77539121">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支持ONVIF、RTSP;</w:t>
            </w:r>
          </w:p>
          <w:p w14:paraId="15AB9491">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支持行人跨线、跨区域监测;支持行人排队长度监测;支持行人聚集预警,当区域范围内人数超过阈值时报警;支持行人逗留检测预警,当行人在区域范围内停留时间超过阈值时报警;</w:t>
            </w:r>
          </w:p>
          <w:p w14:paraId="1B0F9230">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支持人体特征检测，并支持通过后台分析进行人体特征匹配；</w:t>
            </w:r>
          </w:p>
          <w:p w14:paraId="0B6C0DEC">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支持轨迹结构化数据上传；</w:t>
            </w:r>
          </w:p>
          <w:p w14:paraId="5B80B236">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支持热力图上传；</w:t>
            </w:r>
          </w:p>
          <w:p w14:paraId="0A8FD384">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lang w:eastAsia="zh-CN"/>
              </w:rPr>
              <w:t>客流统计准确率≥95%。</w:t>
            </w:r>
          </w:p>
          <w:p w14:paraId="1561B0BB">
            <w:pPr>
              <w:spacing w:before="60" w:after="60" w:line="240" w:lineRule="auto"/>
              <w:ind w:firstLine="0" w:firstLineChars="0"/>
              <w:jc w:val="left"/>
              <w:rPr>
                <w:rFonts w:hint="eastAsia"/>
                <w:sz w:val="22"/>
                <w:szCs w:val="20"/>
                <w:highlight w:val="none"/>
                <w:lang w:eastAsia="zh-CN"/>
              </w:rPr>
            </w:pPr>
            <w:r>
              <w:rPr>
                <w:rFonts w:hint="eastAsia"/>
                <w:sz w:val="22"/>
                <w:szCs w:val="20"/>
                <w:highlight w:val="none"/>
              </w:rPr>
              <w:t>人体特征识别准确率≥90%;</w:t>
            </w:r>
          </w:p>
          <w:p w14:paraId="6C11CE83">
            <w:pPr>
              <w:spacing w:before="60" w:after="60" w:line="240" w:lineRule="auto"/>
              <w:ind w:firstLine="0" w:firstLineChars="0"/>
              <w:jc w:val="left"/>
              <w:rPr>
                <w:rFonts w:hint="default"/>
                <w:sz w:val="22"/>
                <w:szCs w:val="20"/>
                <w:highlight w:val="none"/>
                <w:lang w:val="en-US" w:eastAsia="zh-CN"/>
              </w:rPr>
            </w:pPr>
            <w:r>
              <w:rPr>
                <w:rFonts w:hint="eastAsia"/>
                <w:color w:val="auto"/>
                <w:sz w:val="22"/>
                <w:szCs w:val="20"/>
                <w:highlight w:val="none"/>
                <w:lang w:val="en-US" w:eastAsia="zh-CN"/>
              </w:rPr>
              <w:t>注：考虑到用于客流计数和体征匹配的摄像机覆盖范围有限，投标时应根据现场安装位置条件和需检测的范围组合配置足够的摄像机进行组合检测，单一检测位置布设多台摄像机进行组合检测的视作1套。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EA92">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4D12">
            <w:pPr>
              <w:spacing w:before="60" w:after="60" w:line="240" w:lineRule="auto"/>
              <w:ind w:firstLine="0" w:firstLineChars="0"/>
              <w:jc w:val="center"/>
              <w:rPr>
                <w:rFonts w:hint="eastAsia"/>
                <w:sz w:val="22"/>
                <w:szCs w:val="20"/>
                <w:highlight w:val="none"/>
              </w:rPr>
            </w:pPr>
            <w:r>
              <w:rPr>
                <w:rFonts w:hint="eastAsia"/>
                <w:sz w:val="22"/>
                <w:szCs w:val="20"/>
                <w:highlight w:val="none"/>
              </w:rPr>
              <w:t>98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324A">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ABBD30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1C6D">
            <w:pPr>
              <w:spacing w:before="60" w:after="60" w:line="240" w:lineRule="auto"/>
              <w:ind w:firstLine="0" w:firstLineChars="0"/>
              <w:jc w:val="center"/>
              <w:rPr>
                <w:rFonts w:hint="eastAsia"/>
                <w:sz w:val="22"/>
                <w:szCs w:val="20"/>
                <w:highlight w:val="none"/>
              </w:rPr>
            </w:pPr>
            <w:r>
              <w:rPr>
                <w:rFonts w:hint="eastAsia"/>
                <w:sz w:val="22"/>
                <w:szCs w:val="20"/>
                <w:highlight w:val="none"/>
              </w:rPr>
              <w:t>35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EA80">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虹桥火车站-运力监测定焦摄像机(室外)</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71B5">
            <w:pPr>
              <w:spacing w:before="60" w:after="60" w:line="240" w:lineRule="auto"/>
              <w:ind w:firstLine="0" w:firstLineChars="0"/>
              <w:jc w:val="left"/>
              <w:rPr>
                <w:rFonts w:hint="eastAsia"/>
                <w:sz w:val="22"/>
                <w:szCs w:val="20"/>
                <w:highlight w:val="none"/>
              </w:rPr>
            </w:pPr>
            <w:r>
              <w:rPr>
                <w:rFonts w:hint="eastAsia"/>
                <w:sz w:val="22"/>
                <w:szCs w:val="20"/>
                <w:highlight w:val="none"/>
              </w:rPr>
              <w:t>支持</w:t>
            </w:r>
            <w:r>
              <w:rPr>
                <w:rFonts w:hint="eastAsia"/>
                <w:sz w:val="22"/>
                <w:szCs w:val="20"/>
                <w:highlight w:val="none"/>
                <w:lang w:val="en-US" w:eastAsia="zh-CN"/>
              </w:rPr>
              <w:t>车辆</w:t>
            </w:r>
            <w:r>
              <w:rPr>
                <w:rFonts w:hint="eastAsia"/>
                <w:sz w:val="22"/>
                <w:szCs w:val="20"/>
                <w:highlight w:val="none"/>
              </w:rPr>
              <w:t>位置坐标输出;</w:t>
            </w:r>
          </w:p>
          <w:p w14:paraId="4A64EBF0">
            <w:pPr>
              <w:spacing w:before="60" w:after="60" w:line="240" w:lineRule="auto"/>
              <w:ind w:firstLine="0" w:firstLineChars="0"/>
              <w:jc w:val="left"/>
              <w:rPr>
                <w:rFonts w:hint="eastAsia"/>
                <w:sz w:val="22"/>
                <w:szCs w:val="20"/>
                <w:highlight w:val="none"/>
              </w:rPr>
            </w:pPr>
            <w:r>
              <w:rPr>
                <w:rFonts w:hint="eastAsia"/>
                <w:sz w:val="22"/>
                <w:szCs w:val="20"/>
                <w:highlight w:val="none"/>
              </w:rPr>
              <w:t>不低于1/1.8英寸传感器;</w:t>
            </w:r>
          </w:p>
          <w:p w14:paraId="14D3104F">
            <w:pPr>
              <w:spacing w:before="60" w:after="60" w:line="240" w:lineRule="auto"/>
              <w:ind w:firstLine="0" w:firstLineChars="0"/>
              <w:jc w:val="left"/>
              <w:rPr>
                <w:rFonts w:hint="eastAsia"/>
                <w:sz w:val="22"/>
                <w:szCs w:val="20"/>
                <w:highlight w:val="none"/>
              </w:rPr>
            </w:pPr>
            <w:r>
              <w:rPr>
                <w:rFonts w:hint="eastAsia"/>
                <w:sz w:val="22"/>
                <w:szCs w:val="20"/>
                <w:highlight w:val="none"/>
              </w:rPr>
              <w:t>不低于800万像素;</w:t>
            </w:r>
          </w:p>
          <w:p w14:paraId="3DA9321F">
            <w:pPr>
              <w:spacing w:before="60" w:after="60" w:line="240" w:lineRule="auto"/>
              <w:ind w:firstLine="0" w:firstLineChars="0"/>
              <w:jc w:val="left"/>
              <w:rPr>
                <w:rFonts w:hint="eastAsia"/>
                <w:sz w:val="22"/>
                <w:szCs w:val="20"/>
                <w:highlight w:val="none"/>
              </w:rPr>
            </w:pPr>
            <w:r>
              <w:rPr>
                <w:rFonts w:hint="eastAsia"/>
                <w:sz w:val="22"/>
                <w:szCs w:val="20"/>
                <w:highlight w:val="none"/>
              </w:rPr>
              <w:t>帧率支持不低于25fps;</w:t>
            </w:r>
          </w:p>
          <w:p w14:paraId="0D1D7D5D">
            <w:pPr>
              <w:spacing w:before="60" w:after="60" w:line="240" w:lineRule="auto"/>
              <w:ind w:firstLine="0" w:firstLineChars="0"/>
              <w:jc w:val="left"/>
              <w:rPr>
                <w:rFonts w:hint="eastAsia"/>
                <w:sz w:val="22"/>
                <w:szCs w:val="20"/>
                <w:highlight w:val="none"/>
              </w:rPr>
            </w:pPr>
            <w:r>
              <w:rPr>
                <w:rFonts w:hint="eastAsia"/>
                <w:sz w:val="22"/>
                <w:szCs w:val="20"/>
                <w:highlight w:val="none"/>
              </w:rPr>
              <w:t>支持三码流;支持ONVIF和GB28181协议;</w:t>
            </w:r>
          </w:p>
          <w:p w14:paraId="52E908FF">
            <w:pPr>
              <w:spacing w:before="60" w:after="60" w:line="240" w:lineRule="auto"/>
              <w:ind w:firstLine="0" w:firstLineChars="0"/>
              <w:jc w:val="left"/>
              <w:rPr>
                <w:rFonts w:hint="eastAsia"/>
                <w:sz w:val="22"/>
                <w:szCs w:val="20"/>
                <w:highlight w:val="none"/>
              </w:rPr>
            </w:pPr>
            <w:r>
              <w:rPr>
                <w:rFonts w:hint="eastAsia"/>
                <w:sz w:val="22"/>
                <w:szCs w:val="20"/>
                <w:highlight w:val="none"/>
              </w:rPr>
              <w:t>支持FTP上传图片功能;</w:t>
            </w:r>
          </w:p>
          <w:p w14:paraId="7C17A5E9">
            <w:pPr>
              <w:spacing w:before="60" w:after="60" w:line="240" w:lineRule="auto"/>
              <w:ind w:firstLine="0" w:firstLineChars="0"/>
              <w:jc w:val="left"/>
              <w:rPr>
                <w:rFonts w:hint="eastAsia"/>
                <w:sz w:val="22"/>
                <w:szCs w:val="20"/>
                <w:highlight w:val="none"/>
              </w:rPr>
            </w:pPr>
            <w:r>
              <w:rPr>
                <w:rFonts w:hint="eastAsia"/>
                <w:sz w:val="22"/>
                <w:szCs w:val="20"/>
                <w:highlight w:val="none"/>
              </w:rPr>
              <w:t>支持流量统计功能;</w:t>
            </w:r>
          </w:p>
          <w:p w14:paraId="00CF2073">
            <w:pPr>
              <w:spacing w:before="60" w:after="60" w:line="240" w:lineRule="auto"/>
              <w:ind w:firstLine="0" w:firstLineChars="0"/>
              <w:jc w:val="left"/>
              <w:rPr>
                <w:rFonts w:hint="eastAsia"/>
                <w:sz w:val="22"/>
                <w:szCs w:val="20"/>
                <w:highlight w:val="none"/>
              </w:rPr>
            </w:pPr>
            <w:r>
              <w:rPr>
                <w:rFonts w:hint="eastAsia"/>
                <w:sz w:val="22"/>
                <w:szCs w:val="20"/>
                <w:highlight w:val="none"/>
              </w:rPr>
              <w:t>支持时区设置;</w:t>
            </w:r>
          </w:p>
          <w:p w14:paraId="337FE859">
            <w:pPr>
              <w:spacing w:before="60" w:after="60" w:line="240" w:lineRule="auto"/>
              <w:ind w:firstLine="0" w:firstLineChars="0"/>
              <w:jc w:val="left"/>
              <w:rPr>
                <w:rFonts w:hint="eastAsia"/>
                <w:sz w:val="22"/>
                <w:szCs w:val="20"/>
                <w:highlight w:val="none"/>
              </w:rPr>
            </w:pPr>
            <w:r>
              <w:rPr>
                <w:rFonts w:hint="eastAsia"/>
                <w:sz w:val="22"/>
                <w:szCs w:val="20"/>
                <w:highlight w:val="none"/>
              </w:rPr>
              <w:t>支持基于视频的车牌、出租车车辆特征识别;</w:t>
            </w:r>
          </w:p>
          <w:p w14:paraId="79038827">
            <w:pPr>
              <w:spacing w:before="60" w:after="60" w:line="240" w:lineRule="auto"/>
              <w:ind w:firstLine="0" w:firstLineChars="0"/>
              <w:jc w:val="left"/>
              <w:rPr>
                <w:rFonts w:hint="eastAsia"/>
                <w:sz w:val="22"/>
                <w:szCs w:val="20"/>
                <w:highlight w:val="none"/>
              </w:rPr>
            </w:pPr>
            <w:r>
              <w:rPr>
                <w:rFonts w:hint="eastAsia"/>
                <w:sz w:val="22"/>
                <w:szCs w:val="20"/>
                <w:highlight w:val="none"/>
              </w:rPr>
              <w:t>支持分车道统计,车流量、速度、状态、队列、时距、间距、空间占有率以及时间占有率数据,支持60-3600秒数据上传;</w:t>
            </w:r>
          </w:p>
          <w:p w14:paraId="7F280405">
            <w:pPr>
              <w:spacing w:before="60" w:after="60" w:line="240" w:lineRule="auto"/>
              <w:ind w:firstLine="0" w:firstLineChars="0"/>
              <w:jc w:val="left"/>
              <w:rPr>
                <w:rFonts w:hint="eastAsia"/>
                <w:sz w:val="22"/>
                <w:szCs w:val="20"/>
                <w:highlight w:val="none"/>
              </w:rPr>
            </w:pPr>
            <w:r>
              <w:rPr>
                <w:rFonts w:hint="eastAsia"/>
                <w:sz w:val="22"/>
                <w:szCs w:val="20"/>
                <w:highlight w:val="none"/>
              </w:rPr>
              <w:t>支持交通统计数据输出,包括拥堵、排队长度等；</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E4B4">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FCFF">
            <w:pPr>
              <w:spacing w:before="60" w:after="60" w:line="240" w:lineRule="auto"/>
              <w:ind w:firstLine="0" w:firstLineChars="0"/>
              <w:jc w:val="center"/>
              <w:rPr>
                <w:rFonts w:hint="eastAsia"/>
                <w:sz w:val="22"/>
                <w:szCs w:val="20"/>
                <w:highlight w:val="none"/>
              </w:rPr>
            </w:pPr>
            <w:r>
              <w:rPr>
                <w:rFonts w:hint="eastAsia"/>
                <w:sz w:val="22"/>
                <w:szCs w:val="20"/>
                <w:highlight w:val="none"/>
              </w:rPr>
              <w:t>60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BCE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BD0303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FBF4">
            <w:pPr>
              <w:spacing w:before="60" w:after="60" w:line="240" w:lineRule="auto"/>
              <w:ind w:firstLine="0" w:firstLineChars="0"/>
              <w:jc w:val="center"/>
              <w:rPr>
                <w:rFonts w:hint="eastAsia"/>
                <w:sz w:val="22"/>
                <w:szCs w:val="20"/>
                <w:highlight w:val="none"/>
              </w:rPr>
            </w:pPr>
            <w:r>
              <w:rPr>
                <w:rFonts w:hint="eastAsia"/>
                <w:sz w:val="22"/>
                <w:szCs w:val="20"/>
                <w:highlight w:val="none"/>
              </w:rPr>
              <w:t>36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D03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虹桥火车站-全景摄像机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514D">
            <w:pPr>
              <w:spacing w:before="60" w:after="60" w:line="240" w:lineRule="auto"/>
              <w:ind w:firstLine="0" w:firstLineChars="0"/>
              <w:jc w:val="left"/>
              <w:rPr>
                <w:rFonts w:hint="eastAsia"/>
                <w:sz w:val="22"/>
                <w:szCs w:val="20"/>
                <w:highlight w:val="none"/>
              </w:rPr>
            </w:pPr>
            <w:r>
              <w:rPr>
                <w:rFonts w:hint="eastAsia"/>
                <w:sz w:val="22"/>
                <w:szCs w:val="20"/>
                <w:highlight w:val="none"/>
              </w:rPr>
              <w:t>传感器类型:全景:不低于1/1.8英寸CMOS 球机:不低于1/1.8英寸CMOS;</w:t>
            </w:r>
          </w:p>
          <w:p w14:paraId="63186B87">
            <w:pPr>
              <w:spacing w:before="60" w:after="60" w:line="240" w:lineRule="auto"/>
              <w:ind w:firstLine="0" w:firstLineChars="0"/>
              <w:jc w:val="left"/>
              <w:rPr>
                <w:rFonts w:hint="eastAsia"/>
                <w:sz w:val="22"/>
                <w:szCs w:val="20"/>
                <w:highlight w:val="none"/>
              </w:rPr>
            </w:pPr>
            <w:r>
              <w:rPr>
                <w:rFonts w:hint="eastAsia"/>
                <w:sz w:val="22"/>
                <w:szCs w:val="20"/>
                <w:highlight w:val="none"/>
              </w:rPr>
              <w:t>像素:不低于全景:800万球机:400万;</w:t>
            </w:r>
          </w:p>
          <w:p w14:paraId="21A84DA8">
            <w:pPr>
              <w:spacing w:before="60" w:after="60" w:line="240" w:lineRule="auto"/>
              <w:ind w:firstLine="0" w:firstLineChars="0"/>
              <w:jc w:val="left"/>
              <w:rPr>
                <w:rFonts w:hint="eastAsia"/>
                <w:sz w:val="22"/>
                <w:szCs w:val="20"/>
                <w:highlight w:val="none"/>
              </w:rPr>
            </w:pPr>
            <w:r>
              <w:rPr>
                <w:rFonts w:hint="eastAsia"/>
                <w:sz w:val="22"/>
                <w:szCs w:val="20"/>
                <w:highlight w:val="none"/>
              </w:rPr>
              <w:t>最大分辨率:不低于4096×1800;</w:t>
            </w:r>
          </w:p>
          <w:p w14:paraId="4C88B2AB">
            <w:pPr>
              <w:spacing w:before="60" w:after="60" w:line="240" w:lineRule="auto"/>
              <w:ind w:firstLine="0" w:firstLineChars="0"/>
              <w:jc w:val="left"/>
              <w:rPr>
                <w:rFonts w:hint="eastAsia"/>
                <w:sz w:val="22"/>
                <w:szCs w:val="20"/>
                <w:highlight w:val="none"/>
              </w:rPr>
            </w:pPr>
            <w:r>
              <w:rPr>
                <w:rFonts w:hint="eastAsia"/>
                <w:sz w:val="22"/>
                <w:szCs w:val="20"/>
                <w:highlight w:val="none"/>
              </w:rPr>
              <w:t>球机补光距离:不低于100米;</w:t>
            </w:r>
          </w:p>
          <w:p w14:paraId="5EE46A85">
            <w:pPr>
              <w:spacing w:before="60" w:after="60" w:line="240" w:lineRule="auto"/>
              <w:ind w:firstLine="0" w:firstLineChars="0"/>
              <w:jc w:val="left"/>
              <w:rPr>
                <w:rFonts w:hint="eastAsia"/>
                <w:sz w:val="22"/>
                <w:szCs w:val="20"/>
                <w:highlight w:val="none"/>
              </w:rPr>
            </w:pPr>
            <w:r>
              <w:rPr>
                <w:rFonts w:hint="eastAsia"/>
                <w:sz w:val="22"/>
                <w:szCs w:val="20"/>
                <w:highlight w:val="none"/>
              </w:rPr>
              <w:t>镜头焦距:全景:2.8mm;</w:t>
            </w:r>
          </w:p>
          <w:p w14:paraId="426BDB09">
            <w:pPr>
              <w:spacing w:before="60" w:after="60" w:line="240" w:lineRule="auto"/>
              <w:ind w:firstLine="0" w:firstLineChars="0"/>
              <w:jc w:val="left"/>
              <w:rPr>
                <w:rFonts w:hint="eastAsia"/>
                <w:sz w:val="22"/>
                <w:szCs w:val="20"/>
                <w:highlight w:val="none"/>
              </w:rPr>
            </w:pPr>
            <w:r>
              <w:rPr>
                <w:rFonts w:hint="eastAsia"/>
                <w:sz w:val="22"/>
                <w:szCs w:val="20"/>
                <w:highlight w:val="none"/>
              </w:rPr>
              <w:t>球机:宜满足6.0～150 mm，</w:t>
            </w:r>
          </w:p>
          <w:p w14:paraId="08F93059">
            <w:pPr>
              <w:spacing w:before="60" w:after="60" w:line="240" w:lineRule="auto"/>
              <w:ind w:firstLine="0" w:firstLineChars="0"/>
              <w:jc w:val="left"/>
              <w:rPr>
                <w:rFonts w:hint="eastAsia"/>
                <w:sz w:val="22"/>
                <w:szCs w:val="20"/>
                <w:highlight w:val="none"/>
              </w:rPr>
            </w:pPr>
            <w:r>
              <w:rPr>
                <w:rFonts w:hint="eastAsia"/>
                <w:sz w:val="22"/>
                <w:szCs w:val="20"/>
                <w:highlight w:val="none"/>
              </w:rPr>
              <w:t>视场角:全景:水平:不低于180°;垂直:不低于85°球机:不低于58.5~3度（广角~望远）</w:t>
            </w:r>
          </w:p>
          <w:p w14:paraId="6F18F786">
            <w:pPr>
              <w:spacing w:before="60" w:after="60" w:line="240" w:lineRule="auto"/>
              <w:ind w:firstLine="0" w:firstLineChars="0"/>
              <w:jc w:val="left"/>
              <w:rPr>
                <w:rFonts w:hint="eastAsia"/>
                <w:sz w:val="22"/>
                <w:szCs w:val="20"/>
                <w:highlight w:val="none"/>
              </w:rPr>
            </w:pPr>
            <w:r>
              <w:rPr>
                <w:rFonts w:hint="eastAsia"/>
                <w:sz w:val="22"/>
                <w:szCs w:val="20"/>
                <w:highlight w:val="none"/>
              </w:rPr>
              <w:t>视频压缩标准:H.265/H.264;</w:t>
            </w:r>
          </w:p>
          <w:p w14:paraId="13FC7E02">
            <w:pPr>
              <w:spacing w:before="60" w:after="60" w:line="240" w:lineRule="auto"/>
              <w:ind w:firstLine="0" w:firstLineChars="0"/>
              <w:jc w:val="left"/>
              <w:rPr>
                <w:rFonts w:hint="eastAsia"/>
                <w:sz w:val="22"/>
                <w:szCs w:val="20"/>
                <w:highlight w:val="none"/>
              </w:rPr>
            </w:pPr>
            <w:r>
              <w:rPr>
                <w:rFonts w:hint="eastAsia"/>
                <w:sz w:val="22"/>
                <w:szCs w:val="20"/>
                <w:highlight w:val="none"/>
              </w:rPr>
              <w:t>视频帧率:全景:主码流不低于4096×1800；球机:主码流不低于2560×1440;</w:t>
            </w:r>
          </w:p>
          <w:p w14:paraId="5C3A150C">
            <w:pPr>
              <w:spacing w:before="60" w:after="60" w:line="240" w:lineRule="auto"/>
              <w:ind w:firstLine="0" w:firstLineChars="0"/>
              <w:jc w:val="left"/>
              <w:rPr>
                <w:rFonts w:hint="eastAsia"/>
                <w:sz w:val="22"/>
                <w:szCs w:val="20"/>
                <w:highlight w:val="none"/>
              </w:rPr>
            </w:pPr>
            <w:r>
              <w:rPr>
                <w:rFonts w:hint="eastAsia"/>
                <w:sz w:val="22"/>
                <w:szCs w:val="20"/>
                <w:highlight w:val="none"/>
              </w:rPr>
              <w:t>宽动态:全景:120dB;球机:120dB;</w:t>
            </w:r>
          </w:p>
          <w:p w14:paraId="34C016D7">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lang w:val="en-US" w:eastAsia="zh-CN"/>
              </w:rPr>
              <w:t>内置不少于2颗芯片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CCD2">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F821">
            <w:pPr>
              <w:spacing w:before="60" w:after="60" w:line="240" w:lineRule="auto"/>
              <w:ind w:firstLine="0" w:firstLineChars="0"/>
              <w:jc w:val="center"/>
              <w:rPr>
                <w:rFonts w:hint="eastAsia"/>
                <w:sz w:val="22"/>
                <w:szCs w:val="20"/>
                <w:highlight w:val="none"/>
              </w:rPr>
            </w:pPr>
            <w:r>
              <w:rPr>
                <w:rFonts w:hint="eastAsia"/>
                <w:sz w:val="22"/>
                <w:szCs w:val="20"/>
                <w:highlight w:val="none"/>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10D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01D8EF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444E">
            <w:pPr>
              <w:spacing w:before="60" w:after="60" w:line="240" w:lineRule="auto"/>
              <w:ind w:firstLine="0" w:firstLineChars="0"/>
              <w:jc w:val="center"/>
              <w:rPr>
                <w:rFonts w:hint="eastAsia"/>
                <w:sz w:val="22"/>
                <w:szCs w:val="20"/>
                <w:highlight w:val="none"/>
              </w:rPr>
            </w:pPr>
            <w:r>
              <w:rPr>
                <w:rFonts w:hint="eastAsia"/>
                <w:sz w:val="22"/>
                <w:szCs w:val="20"/>
                <w:highlight w:val="none"/>
              </w:rPr>
              <w:t>37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478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虹桥火车站-720全景摄像机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1FBF">
            <w:pPr>
              <w:spacing w:before="60" w:after="60" w:line="240" w:lineRule="auto"/>
              <w:ind w:firstLine="0" w:firstLineChars="0"/>
              <w:jc w:val="left"/>
              <w:rPr>
                <w:rFonts w:hint="eastAsia"/>
                <w:sz w:val="22"/>
                <w:szCs w:val="20"/>
                <w:highlight w:val="none"/>
              </w:rPr>
            </w:pPr>
            <w:r>
              <w:rPr>
                <w:rFonts w:hint="eastAsia"/>
                <w:sz w:val="22"/>
                <w:szCs w:val="20"/>
                <w:highlight w:val="none"/>
                <w:lang w:val="en-US" w:eastAsia="zh-CN"/>
              </w:rPr>
              <w:t>适合室内空间安装，</w:t>
            </w:r>
            <w:r>
              <w:rPr>
                <w:rFonts w:hint="eastAsia"/>
                <w:sz w:val="22"/>
                <w:szCs w:val="20"/>
                <w:highlight w:val="none"/>
              </w:rPr>
              <w:t>全景镜头不少于</w:t>
            </w:r>
            <w:r>
              <w:rPr>
                <w:rFonts w:hint="eastAsia"/>
                <w:sz w:val="22"/>
                <w:szCs w:val="20"/>
                <w:highlight w:val="none"/>
                <w:lang w:val="en-US" w:eastAsia="zh-CN"/>
              </w:rPr>
              <w:t>4</w:t>
            </w:r>
            <w:r>
              <w:rPr>
                <w:rFonts w:hint="eastAsia"/>
                <w:sz w:val="22"/>
                <w:szCs w:val="20"/>
                <w:highlight w:val="none"/>
              </w:rPr>
              <w:t>个;</w:t>
            </w:r>
          </w:p>
          <w:p w14:paraId="0A39C4B9">
            <w:pPr>
              <w:spacing w:before="60" w:after="60" w:line="240" w:lineRule="auto"/>
              <w:ind w:firstLine="0" w:firstLineChars="0"/>
              <w:jc w:val="left"/>
              <w:rPr>
                <w:rFonts w:hint="eastAsia"/>
                <w:sz w:val="22"/>
                <w:szCs w:val="20"/>
                <w:highlight w:val="none"/>
              </w:rPr>
            </w:pPr>
            <w:r>
              <w:rPr>
                <w:rFonts w:hint="eastAsia"/>
                <w:sz w:val="22"/>
                <w:szCs w:val="20"/>
                <w:highlight w:val="none"/>
              </w:rPr>
              <w:t>单个全景/细节镜头分辨率：不小于400万；</w:t>
            </w:r>
          </w:p>
          <w:p w14:paraId="47B19F7D">
            <w:pPr>
              <w:spacing w:before="60" w:after="60" w:line="240" w:lineRule="auto"/>
              <w:ind w:firstLine="0" w:firstLineChars="0"/>
              <w:jc w:val="left"/>
              <w:rPr>
                <w:rFonts w:hint="eastAsia"/>
                <w:sz w:val="22"/>
                <w:szCs w:val="20"/>
                <w:highlight w:val="none"/>
              </w:rPr>
            </w:pPr>
            <w:r>
              <w:rPr>
                <w:rFonts w:hint="eastAsia"/>
                <w:sz w:val="22"/>
                <w:szCs w:val="20"/>
                <w:highlight w:val="none"/>
              </w:rPr>
              <w:t>全景、细节镜头靶面尺寸：不小于1/1.8";</w:t>
            </w:r>
          </w:p>
          <w:p w14:paraId="37CA89B2">
            <w:pPr>
              <w:spacing w:before="60" w:after="60" w:line="240" w:lineRule="auto"/>
              <w:ind w:firstLine="0" w:firstLineChars="0"/>
              <w:jc w:val="left"/>
              <w:rPr>
                <w:rFonts w:hint="eastAsia"/>
                <w:sz w:val="22"/>
                <w:szCs w:val="20"/>
                <w:highlight w:val="none"/>
              </w:rPr>
            </w:pPr>
            <w:r>
              <w:rPr>
                <w:rFonts w:hint="eastAsia"/>
                <w:sz w:val="22"/>
                <w:szCs w:val="20"/>
                <w:highlight w:val="none"/>
              </w:rPr>
              <w:t>全景模式，水平视场角可覆盖360°,垂直视场角不小于85°;</w:t>
            </w:r>
          </w:p>
          <w:p w14:paraId="3D7345AE">
            <w:pPr>
              <w:spacing w:before="60" w:after="60" w:line="240" w:lineRule="auto"/>
              <w:ind w:firstLine="0" w:firstLineChars="0"/>
              <w:jc w:val="left"/>
              <w:rPr>
                <w:rFonts w:hint="eastAsia"/>
                <w:sz w:val="22"/>
                <w:szCs w:val="20"/>
                <w:highlight w:val="none"/>
              </w:rPr>
            </w:pPr>
            <w:r>
              <w:rPr>
                <w:rFonts w:hint="eastAsia"/>
                <w:sz w:val="22"/>
                <w:szCs w:val="20"/>
                <w:highlight w:val="none"/>
              </w:rPr>
              <w:t>视频压缩标准：H.265/H.264;</w:t>
            </w:r>
          </w:p>
          <w:p w14:paraId="1BA98722">
            <w:pPr>
              <w:spacing w:before="60" w:after="60" w:line="240" w:lineRule="auto"/>
              <w:ind w:firstLine="0" w:firstLineChars="0"/>
              <w:jc w:val="left"/>
              <w:rPr>
                <w:rFonts w:hint="eastAsia"/>
                <w:sz w:val="22"/>
                <w:szCs w:val="20"/>
                <w:highlight w:val="none"/>
              </w:rPr>
            </w:pPr>
            <w:r>
              <w:rPr>
                <w:rFonts w:hint="eastAsia"/>
                <w:sz w:val="22"/>
                <w:szCs w:val="20"/>
                <w:highlight w:val="none"/>
              </w:rPr>
              <w:t>网络接口：RJ45网口,自适应10M/100M/1000M网络数据;</w:t>
            </w:r>
          </w:p>
          <w:p w14:paraId="46BB66C2">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光纤接口：内置光纤模块,20km传输距离；</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5220">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D318">
            <w:pPr>
              <w:spacing w:before="60" w:after="60" w:line="240" w:lineRule="auto"/>
              <w:ind w:firstLine="0" w:firstLineChars="0"/>
              <w:jc w:val="center"/>
              <w:rPr>
                <w:rFonts w:hint="eastAsia"/>
                <w:sz w:val="22"/>
                <w:szCs w:val="20"/>
                <w:highlight w:val="none"/>
              </w:rPr>
            </w:pPr>
            <w:r>
              <w:rPr>
                <w:rFonts w:hint="eastAsia"/>
                <w:sz w:val="22"/>
                <w:szCs w:val="20"/>
                <w:highlight w:val="none"/>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9D5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2AE9C1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D1A8">
            <w:pPr>
              <w:spacing w:before="60" w:after="60" w:line="240" w:lineRule="auto"/>
              <w:ind w:firstLine="0" w:firstLineChars="0"/>
              <w:jc w:val="center"/>
              <w:rPr>
                <w:rFonts w:hint="eastAsia"/>
                <w:sz w:val="22"/>
                <w:szCs w:val="20"/>
                <w:highlight w:val="none"/>
              </w:rPr>
            </w:pPr>
            <w:r>
              <w:rPr>
                <w:rFonts w:hint="eastAsia"/>
                <w:sz w:val="22"/>
                <w:szCs w:val="20"/>
                <w:highlight w:val="none"/>
              </w:rPr>
              <w:t>38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1170">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虹桥火车站-卡口摄像机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8C8F">
            <w:pPr>
              <w:spacing w:before="60" w:after="60" w:line="240" w:lineRule="auto"/>
              <w:ind w:firstLine="0" w:firstLineChars="0"/>
              <w:jc w:val="left"/>
              <w:rPr>
                <w:rFonts w:hint="eastAsia"/>
                <w:sz w:val="22"/>
                <w:szCs w:val="20"/>
                <w:highlight w:val="none"/>
              </w:rPr>
            </w:pPr>
            <w:r>
              <w:rPr>
                <w:rFonts w:hint="eastAsia"/>
                <w:sz w:val="22"/>
                <w:szCs w:val="20"/>
                <w:highlight w:val="none"/>
              </w:rPr>
              <w:t>传感器类型:</w:t>
            </w:r>
            <w:r>
              <w:rPr>
                <w:rFonts w:hint="eastAsia"/>
                <w:sz w:val="22"/>
                <w:szCs w:val="20"/>
                <w:highlight w:val="none"/>
                <w:lang w:val="en-US" w:eastAsia="zh-CN"/>
              </w:rPr>
              <w:t>不低于</w:t>
            </w:r>
            <w:r>
              <w:rPr>
                <w:rFonts w:hint="eastAsia"/>
                <w:sz w:val="22"/>
                <w:szCs w:val="20"/>
                <w:highlight w:val="none"/>
              </w:rPr>
              <w:t>1/1.8英寸CMOS;</w:t>
            </w:r>
          </w:p>
          <w:p w14:paraId="68967D73">
            <w:pPr>
              <w:spacing w:before="60" w:after="60" w:line="240" w:lineRule="auto"/>
              <w:ind w:firstLine="0" w:firstLineChars="0"/>
              <w:jc w:val="left"/>
              <w:rPr>
                <w:rFonts w:hint="eastAsia"/>
                <w:sz w:val="22"/>
                <w:szCs w:val="20"/>
                <w:highlight w:val="none"/>
              </w:rPr>
            </w:pPr>
            <w:r>
              <w:rPr>
                <w:rFonts w:hint="eastAsia"/>
                <w:sz w:val="22"/>
                <w:szCs w:val="20"/>
                <w:highlight w:val="none"/>
              </w:rPr>
              <w:t>图像分辨率:2688×1520(不包含OSD黑边);</w:t>
            </w:r>
          </w:p>
          <w:p w14:paraId="67E2B287">
            <w:pPr>
              <w:spacing w:before="60" w:after="60" w:line="240" w:lineRule="auto"/>
              <w:ind w:firstLine="0" w:firstLineChars="0"/>
              <w:jc w:val="left"/>
              <w:rPr>
                <w:rFonts w:hint="eastAsia"/>
                <w:sz w:val="22"/>
                <w:szCs w:val="20"/>
                <w:highlight w:val="none"/>
              </w:rPr>
            </w:pPr>
            <w:r>
              <w:rPr>
                <w:rFonts w:hint="eastAsia"/>
                <w:sz w:val="22"/>
                <w:szCs w:val="20"/>
                <w:highlight w:val="none"/>
              </w:rPr>
              <w:t>视频分辨率:4M(2688×1520)/1080P(1920×1080)/UXGA(1600×1200)/720P(1280×720)/D1(704×576)/CIF(352×288);</w:t>
            </w:r>
          </w:p>
          <w:p w14:paraId="5B524C13">
            <w:pPr>
              <w:spacing w:before="60" w:after="60" w:line="240" w:lineRule="auto"/>
              <w:ind w:firstLine="0" w:firstLineChars="0"/>
              <w:jc w:val="left"/>
              <w:rPr>
                <w:rFonts w:hint="eastAsia"/>
                <w:sz w:val="22"/>
                <w:szCs w:val="20"/>
                <w:highlight w:val="none"/>
              </w:rPr>
            </w:pPr>
            <w:r>
              <w:rPr>
                <w:rFonts w:hint="eastAsia"/>
                <w:sz w:val="22"/>
                <w:szCs w:val="20"/>
                <w:highlight w:val="none"/>
              </w:rPr>
              <w:t>视频帧率:最大支持25fps;默认主码流(2688×1520@25fps),辅码流(704×576@25fps);</w:t>
            </w:r>
          </w:p>
          <w:p w14:paraId="5F2A04BF">
            <w:pPr>
              <w:spacing w:before="60" w:after="60" w:line="240" w:lineRule="auto"/>
              <w:ind w:firstLine="0" w:firstLineChars="0"/>
              <w:jc w:val="left"/>
              <w:rPr>
                <w:rFonts w:hint="eastAsia"/>
                <w:sz w:val="22"/>
                <w:szCs w:val="20"/>
                <w:highlight w:val="none"/>
              </w:rPr>
            </w:pPr>
            <w:r>
              <w:rPr>
                <w:rFonts w:hint="eastAsia"/>
                <w:sz w:val="22"/>
                <w:szCs w:val="20"/>
                <w:highlight w:val="none"/>
              </w:rPr>
              <w:t>视频码率:H.264:32kbps-32767kbpsH.265:32kbps-32767kbpsMJPEG:512kbps-32767kbps;</w:t>
            </w:r>
          </w:p>
          <w:p w14:paraId="3DBE3394">
            <w:pPr>
              <w:spacing w:before="60" w:after="60" w:line="240" w:lineRule="auto"/>
              <w:ind w:firstLine="0" w:firstLineChars="0"/>
              <w:jc w:val="left"/>
              <w:rPr>
                <w:rFonts w:hint="eastAsia"/>
                <w:sz w:val="22"/>
                <w:szCs w:val="20"/>
                <w:highlight w:val="none"/>
              </w:rPr>
            </w:pPr>
            <w:r>
              <w:rPr>
                <w:rFonts w:hint="eastAsia"/>
                <w:sz w:val="22"/>
                <w:szCs w:val="20"/>
                <w:highlight w:val="none"/>
              </w:rPr>
              <w:t>视频压缩标准:H.265;H.264;MJPEG;</w:t>
            </w:r>
          </w:p>
          <w:p w14:paraId="65BE000F">
            <w:pPr>
              <w:spacing w:before="60" w:after="60" w:line="240" w:lineRule="auto"/>
              <w:ind w:firstLine="0" w:firstLineChars="0"/>
              <w:jc w:val="left"/>
              <w:rPr>
                <w:rFonts w:hint="eastAsia"/>
                <w:sz w:val="22"/>
                <w:szCs w:val="20"/>
                <w:highlight w:val="none"/>
              </w:rPr>
            </w:pPr>
            <w:r>
              <w:rPr>
                <w:rFonts w:hint="eastAsia"/>
                <w:sz w:val="22"/>
                <w:szCs w:val="20"/>
                <w:highlight w:val="none"/>
              </w:rPr>
              <w:t>图片编码格式:JPEG;</w:t>
            </w:r>
          </w:p>
          <w:p w14:paraId="7CE22CA8">
            <w:pPr>
              <w:spacing w:before="60" w:after="60" w:line="240" w:lineRule="auto"/>
              <w:ind w:firstLine="0" w:firstLineChars="0"/>
              <w:jc w:val="left"/>
              <w:rPr>
                <w:rFonts w:hint="eastAsia"/>
                <w:sz w:val="22"/>
                <w:szCs w:val="20"/>
                <w:highlight w:val="none"/>
              </w:rPr>
            </w:pPr>
            <w:r>
              <w:rPr>
                <w:rFonts w:hint="eastAsia"/>
                <w:sz w:val="22"/>
                <w:szCs w:val="20"/>
                <w:highlight w:val="none"/>
              </w:rPr>
              <w:t>图片合成:支持1、2、3、4张图片合成;</w:t>
            </w:r>
          </w:p>
          <w:p w14:paraId="005B6C31">
            <w:pPr>
              <w:spacing w:before="60" w:after="60" w:line="240" w:lineRule="auto"/>
              <w:ind w:firstLine="0" w:firstLineChars="0"/>
              <w:jc w:val="left"/>
              <w:rPr>
                <w:rFonts w:hint="eastAsia"/>
                <w:sz w:val="22"/>
                <w:szCs w:val="20"/>
                <w:highlight w:val="none"/>
              </w:rPr>
            </w:pPr>
            <w:r>
              <w:rPr>
                <w:rFonts w:hint="eastAsia"/>
                <w:sz w:val="22"/>
                <w:szCs w:val="20"/>
                <w:highlight w:val="none"/>
              </w:rPr>
              <w:t>光圈控制接口:1个,DC自动光圈;</w:t>
            </w:r>
          </w:p>
          <w:p w14:paraId="63A5EF9D">
            <w:pPr>
              <w:spacing w:before="60" w:after="60" w:line="240" w:lineRule="auto"/>
              <w:ind w:firstLine="0" w:firstLineChars="0"/>
              <w:jc w:val="left"/>
              <w:rPr>
                <w:rFonts w:hint="eastAsia"/>
                <w:sz w:val="22"/>
                <w:szCs w:val="20"/>
                <w:highlight w:val="none"/>
              </w:rPr>
            </w:pPr>
            <w:r>
              <w:rPr>
                <w:rFonts w:hint="eastAsia"/>
                <w:sz w:val="22"/>
                <w:szCs w:val="20"/>
                <w:highlight w:val="none"/>
              </w:rPr>
              <w:t>网络接口:1个RJ-45以太网口,支持10/100/1000M网络数据传输;</w:t>
            </w:r>
          </w:p>
          <w:p w14:paraId="5F4F9EFD">
            <w:pPr>
              <w:spacing w:before="60" w:after="60" w:line="240" w:lineRule="auto"/>
              <w:ind w:firstLine="0" w:firstLineChars="0"/>
              <w:jc w:val="left"/>
              <w:rPr>
                <w:rFonts w:hint="eastAsia"/>
                <w:sz w:val="22"/>
                <w:szCs w:val="20"/>
                <w:highlight w:val="none"/>
              </w:rPr>
            </w:pPr>
            <w:r>
              <w:rPr>
                <w:rFonts w:hint="eastAsia"/>
                <w:sz w:val="22"/>
                <w:szCs w:val="20"/>
                <w:highlight w:val="none"/>
              </w:rPr>
              <w:t>存储接口:1个,最大支持256GBTF卡本地存储;</w:t>
            </w:r>
          </w:p>
          <w:p w14:paraId="19C9A8B8">
            <w:pPr>
              <w:spacing w:before="60" w:after="60" w:line="240" w:lineRule="auto"/>
              <w:ind w:firstLine="0" w:firstLineChars="0"/>
              <w:jc w:val="left"/>
              <w:rPr>
                <w:rFonts w:hint="eastAsia"/>
                <w:sz w:val="22"/>
                <w:szCs w:val="20"/>
                <w:highlight w:val="none"/>
              </w:rPr>
            </w:pPr>
            <w:r>
              <w:rPr>
                <w:rFonts w:hint="eastAsia"/>
                <w:sz w:val="22"/>
                <w:szCs w:val="20"/>
                <w:highlight w:val="none"/>
              </w:rPr>
              <w:t>RS-485接口:2个,可用于连接车检器、常亮灯等;</w:t>
            </w:r>
          </w:p>
          <w:p w14:paraId="54C3ABFB">
            <w:pPr>
              <w:spacing w:before="60" w:after="60" w:line="240" w:lineRule="auto"/>
              <w:ind w:firstLine="0" w:firstLineChars="0"/>
              <w:jc w:val="left"/>
              <w:rPr>
                <w:rFonts w:hint="eastAsia"/>
                <w:sz w:val="22"/>
                <w:szCs w:val="20"/>
                <w:highlight w:val="none"/>
              </w:rPr>
            </w:pPr>
            <w:r>
              <w:rPr>
                <w:rFonts w:hint="eastAsia"/>
                <w:sz w:val="22"/>
                <w:szCs w:val="20"/>
                <w:highlight w:val="none"/>
              </w:rPr>
              <w:t>RS-232接口:1个</w:t>
            </w:r>
          </w:p>
          <w:p w14:paraId="6619F2FF">
            <w:pPr>
              <w:spacing w:before="60" w:after="60" w:line="240" w:lineRule="auto"/>
              <w:ind w:firstLine="0" w:firstLineChars="0"/>
              <w:jc w:val="left"/>
              <w:rPr>
                <w:rFonts w:hint="default" w:eastAsia="宋体"/>
                <w:sz w:val="22"/>
                <w:szCs w:val="20"/>
                <w:highlight w:val="none"/>
                <w:lang w:val="en-US" w:eastAsia="zh-CN"/>
              </w:rPr>
            </w:pPr>
            <w:r>
              <w:rPr>
                <w:rFonts w:hint="eastAsia"/>
                <w:sz w:val="22"/>
                <w:szCs w:val="20"/>
                <w:highlight w:val="none"/>
                <w:lang w:val="en-US" w:eastAsia="zh-CN"/>
              </w:rPr>
              <w:t>支持全天候抓拍并识别机动车车牌号码，指标要求：白天、晚上捕获率不低于99%，车牌号码识别准确率白天不低于95%，夜间或低能见度情况下不低于92%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91E0">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2ADD">
            <w:pPr>
              <w:spacing w:before="60" w:after="60" w:line="240" w:lineRule="auto"/>
              <w:ind w:firstLine="0" w:firstLineChars="0"/>
              <w:jc w:val="center"/>
              <w:rPr>
                <w:rFonts w:hint="eastAsia"/>
                <w:sz w:val="22"/>
                <w:szCs w:val="20"/>
                <w:highlight w:val="none"/>
              </w:rPr>
            </w:pPr>
            <w:r>
              <w:rPr>
                <w:rFonts w:hint="eastAsia"/>
                <w:sz w:val="22"/>
                <w:szCs w:val="20"/>
                <w:highlight w:val="none"/>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CE4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ED8D642">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1EA8">
            <w:pPr>
              <w:spacing w:before="60" w:after="60" w:line="240" w:lineRule="auto"/>
              <w:ind w:firstLine="0" w:firstLineChars="0"/>
              <w:jc w:val="center"/>
              <w:rPr>
                <w:rFonts w:hint="eastAsia"/>
                <w:sz w:val="22"/>
                <w:szCs w:val="20"/>
                <w:highlight w:val="none"/>
              </w:rPr>
            </w:pPr>
            <w:r>
              <w:rPr>
                <w:rFonts w:hint="eastAsia"/>
                <w:sz w:val="22"/>
                <w:szCs w:val="20"/>
                <w:highlight w:val="none"/>
              </w:rPr>
              <w:t>39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289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虹桥火车站-摄像机安装支架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837C">
            <w:pPr>
              <w:spacing w:before="60" w:after="60" w:line="240" w:lineRule="auto"/>
              <w:ind w:firstLine="0" w:firstLineChars="0"/>
              <w:jc w:val="left"/>
              <w:rPr>
                <w:rFonts w:hint="eastAsia"/>
                <w:sz w:val="22"/>
                <w:szCs w:val="20"/>
                <w:highlight w:val="none"/>
              </w:rPr>
            </w:pPr>
            <w:r>
              <w:rPr>
                <w:rFonts w:hint="eastAsia"/>
                <w:sz w:val="22"/>
                <w:szCs w:val="20"/>
                <w:highlight w:val="none"/>
              </w:rPr>
              <w:t>定制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E669">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FD8D">
            <w:pPr>
              <w:spacing w:before="60" w:after="60" w:line="240" w:lineRule="auto"/>
              <w:ind w:firstLine="0" w:firstLineChars="0"/>
              <w:jc w:val="center"/>
              <w:rPr>
                <w:rFonts w:hint="eastAsia"/>
                <w:sz w:val="22"/>
                <w:szCs w:val="20"/>
                <w:highlight w:val="none"/>
              </w:rPr>
            </w:pPr>
            <w:r>
              <w:rPr>
                <w:rFonts w:hint="eastAsia"/>
                <w:sz w:val="22"/>
                <w:szCs w:val="20"/>
                <w:highlight w:val="none"/>
              </w:rPr>
              <w:t>142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7ADA">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591507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AB6F">
            <w:pPr>
              <w:spacing w:before="60" w:after="60" w:line="240" w:lineRule="auto"/>
              <w:ind w:firstLine="0" w:firstLineChars="0"/>
              <w:jc w:val="center"/>
              <w:rPr>
                <w:rFonts w:hint="eastAsia"/>
                <w:sz w:val="22"/>
                <w:szCs w:val="20"/>
                <w:highlight w:val="none"/>
              </w:rPr>
            </w:pPr>
            <w:r>
              <w:rPr>
                <w:rFonts w:hint="eastAsia"/>
                <w:sz w:val="22"/>
                <w:szCs w:val="20"/>
                <w:highlight w:val="none"/>
              </w:rPr>
              <w:t>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3A1E">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虹桥火车站-挂壁机箱</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8D35">
            <w:pPr>
              <w:spacing w:before="60" w:after="60" w:line="240" w:lineRule="auto"/>
              <w:ind w:firstLine="0" w:firstLineChars="0"/>
              <w:jc w:val="left"/>
              <w:rPr>
                <w:rFonts w:hint="eastAsia"/>
                <w:sz w:val="22"/>
                <w:szCs w:val="20"/>
                <w:highlight w:val="none"/>
              </w:rPr>
            </w:pPr>
            <w:r>
              <w:rPr>
                <w:rFonts w:hint="eastAsia"/>
                <w:sz w:val="22"/>
                <w:szCs w:val="20"/>
                <w:highlight w:val="none"/>
              </w:rPr>
              <w:t>镀锌喷塑，不小于400*500*220mm，含配电单元、光终端盒、接地等，其中室外机箱需带帽沿并设置电源和网络防雷</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679F">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E576">
            <w:pPr>
              <w:spacing w:before="60" w:after="60" w:line="240" w:lineRule="auto"/>
              <w:ind w:firstLine="0" w:firstLineChars="0"/>
              <w:jc w:val="center"/>
              <w:rPr>
                <w:rFonts w:hint="eastAsia"/>
                <w:sz w:val="22"/>
                <w:szCs w:val="20"/>
                <w:highlight w:val="none"/>
              </w:rPr>
            </w:pPr>
            <w:r>
              <w:rPr>
                <w:rFonts w:hint="eastAsia"/>
                <w:sz w:val="22"/>
                <w:szCs w:val="20"/>
                <w:highlight w:val="none"/>
              </w:rPr>
              <w:t>41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CBDE">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8FE86D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B185">
            <w:pPr>
              <w:spacing w:before="60" w:after="60" w:line="240" w:lineRule="auto"/>
              <w:ind w:firstLine="0" w:firstLineChars="0"/>
              <w:jc w:val="center"/>
              <w:rPr>
                <w:rFonts w:hint="eastAsia"/>
                <w:sz w:val="22"/>
                <w:szCs w:val="20"/>
                <w:highlight w:val="none"/>
              </w:rPr>
            </w:pPr>
            <w:r>
              <w:rPr>
                <w:rFonts w:hint="eastAsia"/>
                <w:sz w:val="22"/>
                <w:szCs w:val="20"/>
                <w:highlight w:val="none"/>
              </w:rPr>
              <w:t>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86D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虹桥火车站-抱杆机箱</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7E0C">
            <w:pPr>
              <w:spacing w:before="60" w:after="60" w:line="240" w:lineRule="auto"/>
              <w:ind w:firstLine="0" w:firstLineChars="0"/>
              <w:jc w:val="left"/>
              <w:rPr>
                <w:rFonts w:hint="eastAsia"/>
                <w:sz w:val="22"/>
                <w:szCs w:val="20"/>
                <w:highlight w:val="none"/>
              </w:rPr>
            </w:pPr>
            <w:r>
              <w:rPr>
                <w:rFonts w:hint="eastAsia"/>
                <w:sz w:val="22"/>
                <w:szCs w:val="20"/>
                <w:highlight w:val="none"/>
              </w:rPr>
              <w:t>定制，材质:镀锌板+喷塑;尺寸:400*500*220mm;含配电单元、光终端盒、接地等;室外机箱增设防雷器</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3F1D">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19F6">
            <w:pPr>
              <w:spacing w:before="60" w:after="60" w:line="240" w:lineRule="auto"/>
              <w:ind w:firstLine="0" w:firstLineChars="0"/>
              <w:jc w:val="center"/>
              <w:rPr>
                <w:rFonts w:hint="eastAsia"/>
                <w:sz w:val="22"/>
                <w:szCs w:val="20"/>
                <w:highlight w:val="none"/>
              </w:rPr>
            </w:pPr>
            <w:r>
              <w:rPr>
                <w:rFonts w:hint="eastAsia"/>
                <w:sz w:val="22"/>
                <w:szCs w:val="20"/>
                <w:highlight w:val="none"/>
              </w:rPr>
              <w:t>81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6AE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E3FF046">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FCA9">
            <w:pPr>
              <w:spacing w:before="60" w:after="60" w:line="240" w:lineRule="auto"/>
              <w:ind w:firstLine="0" w:firstLineChars="0"/>
              <w:jc w:val="center"/>
              <w:rPr>
                <w:rFonts w:hint="eastAsia"/>
                <w:sz w:val="22"/>
                <w:szCs w:val="20"/>
                <w:highlight w:val="none"/>
              </w:rPr>
            </w:pPr>
            <w:r>
              <w:rPr>
                <w:rFonts w:hint="eastAsia"/>
                <w:sz w:val="22"/>
                <w:szCs w:val="20"/>
                <w:highlight w:val="none"/>
              </w:rPr>
              <w:t>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F38E">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虹桥火车站-一级情报板(可变信息发布屏)</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CFB4">
            <w:pPr>
              <w:spacing w:before="60" w:after="60" w:line="240" w:lineRule="auto"/>
              <w:ind w:firstLine="0" w:firstLineChars="0"/>
              <w:jc w:val="left"/>
              <w:rPr>
                <w:rFonts w:hint="eastAsia"/>
                <w:sz w:val="22"/>
                <w:szCs w:val="20"/>
                <w:highlight w:val="none"/>
              </w:rPr>
            </w:pPr>
            <w:r>
              <w:rPr>
                <w:rFonts w:hint="eastAsia"/>
                <w:sz w:val="22"/>
                <w:szCs w:val="20"/>
                <w:highlight w:val="none"/>
                <w:lang w:val="en-US" w:eastAsia="zh-CN"/>
              </w:rPr>
              <w:t>有效</w:t>
            </w:r>
            <w:r>
              <w:rPr>
                <w:rFonts w:hint="eastAsia"/>
                <w:sz w:val="22"/>
                <w:szCs w:val="20"/>
                <w:highlight w:val="none"/>
              </w:rPr>
              <w:t>显示尺寸:2m×5m;显示点阵:128×320;点 间 距:15.625㎜;显示颜色:全彩色;亮 度:≥8000cd/㎡;光 源:红色LED采用铝、铟、镓、磷四元素超高亮度LED管,绿色、蓝色LED采用氮化镓超高亮度LED管;半功率角:≥30°;箱体材料:压铸铝机箱;</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3120">
            <w:pPr>
              <w:spacing w:before="60" w:after="60" w:line="240" w:lineRule="auto"/>
              <w:ind w:firstLine="0" w:firstLineChars="0"/>
              <w:jc w:val="center"/>
              <w:rPr>
                <w:rFonts w:hint="eastAsia"/>
                <w:sz w:val="22"/>
                <w:szCs w:val="20"/>
                <w:highlight w:val="none"/>
              </w:rPr>
            </w:pPr>
            <w:r>
              <w:rPr>
                <w:rFonts w:hint="eastAsia"/>
                <w:sz w:val="22"/>
                <w:szCs w:val="20"/>
                <w:highlight w:val="none"/>
              </w:rPr>
              <w:t>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82AC">
            <w:pPr>
              <w:spacing w:before="60" w:after="60" w:line="240" w:lineRule="auto"/>
              <w:ind w:firstLine="0" w:firstLineChars="0"/>
              <w:jc w:val="center"/>
              <w:rPr>
                <w:rFonts w:hint="eastAsia"/>
                <w:sz w:val="22"/>
                <w:szCs w:val="20"/>
                <w:highlight w:val="none"/>
              </w:rPr>
            </w:pPr>
            <w:r>
              <w:rPr>
                <w:rFonts w:hint="eastAsia"/>
                <w:sz w:val="22"/>
                <w:szCs w:val="20"/>
                <w:highlight w:val="none"/>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2E9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98CFEF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8D6B">
            <w:pPr>
              <w:spacing w:before="60" w:after="60" w:line="240" w:lineRule="auto"/>
              <w:ind w:firstLine="0" w:firstLineChars="0"/>
              <w:jc w:val="center"/>
              <w:rPr>
                <w:rFonts w:hint="eastAsia"/>
                <w:sz w:val="22"/>
                <w:szCs w:val="20"/>
                <w:highlight w:val="none"/>
              </w:rPr>
            </w:pPr>
            <w:r>
              <w:rPr>
                <w:rFonts w:hint="eastAsia"/>
                <w:sz w:val="22"/>
                <w:szCs w:val="20"/>
                <w:highlight w:val="none"/>
              </w:rPr>
              <w:t>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3DF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虹桥火车站-二级情报板(可变信息发布屏)</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62C7">
            <w:pPr>
              <w:spacing w:before="60" w:after="60" w:line="240" w:lineRule="auto"/>
              <w:ind w:firstLine="0" w:firstLineChars="0"/>
              <w:jc w:val="left"/>
              <w:rPr>
                <w:rFonts w:hint="eastAsia"/>
                <w:sz w:val="22"/>
                <w:szCs w:val="20"/>
                <w:highlight w:val="none"/>
              </w:rPr>
            </w:pPr>
            <w:r>
              <w:rPr>
                <w:rFonts w:hint="eastAsia"/>
                <w:sz w:val="22"/>
                <w:szCs w:val="20"/>
                <w:highlight w:val="none"/>
                <w:lang w:val="en-US" w:eastAsia="zh-CN"/>
              </w:rPr>
              <w:t>有效</w:t>
            </w:r>
            <w:r>
              <w:rPr>
                <w:rFonts w:hint="eastAsia"/>
                <w:sz w:val="22"/>
                <w:szCs w:val="20"/>
                <w:highlight w:val="none"/>
              </w:rPr>
              <w:t>显示尺寸:2m×4m;显示点阵:128×256;点 间 距:15.625㎜;显示颜色:全彩色;亮 度:≥8000cd/㎡;光 源:红色LED采用铝、铟、镓、磷四元素超高亮度LED管,绿色、蓝色LED采用氮化镓超高亮度LED管;半功率角:≥30°;箱体材料:压铸铝机箱;</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43C0">
            <w:pPr>
              <w:spacing w:before="60" w:after="60" w:line="240" w:lineRule="auto"/>
              <w:ind w:firstLine="0" w:firstLineChars="0"/>
              <w:jc w:val="center"/>
              <w:rPr>
                <w:rFonts w:hint="eastAsia"/>
                <w:sz w:val="22"/>
                <w:szCs w:val="20"/>
                <w:highlight w:val="none"/>
              </w:rPr>
            </w:pPr>
            <w:r>
              <w:rPr>
                <w:rFonts w:hint="eastAsia"/>
                <w:sz w:val="22"/>
                <w:szCs w:val="20"/>
                <w:highlight w:val="none"/>
              </w:rPr>
              <w:t>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28E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13B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01FDDD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6DF1">
            <w:pPr>
              <w:spacing w:before="60" w:after="60" w:line="240" w:lineRule="auto"/>
              <w:ind w:firstLine="0" w:firstLineChars="0"/>
              <w:jc w:val="center"/>
              <w:rPr>
                <w:rFonts w:hint="eastAsia"/>
                <w:sz w:val="22"/>
                <w:szCs w:val="20"/>
                <w:highlight w:val="none"/>
              </w:rPr>
            </w:pPr>
            <w:r>
              <w:rPr>
                <w:rFonts w:hint="eastAsia"/>
                <w:sz w:val="22"/>
                <w:szCs w:val="20"/>
                <w:highlight w:val="none"/>
              </w:rPr>
              <w:t>44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3EE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虹桥火车站-F型立杆及基础</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7F94">
            <w:pPr>
              <w:spacing w:before="60" w:after="60" w:line="240" w:lineRule="auto"/>
              <w:ind w:firstLine="0" w:firstLineChars="0"/>
              <w:jc w:val="left"/>
              <w:rPr>
                <w:rFonts w:hint="eastAsia"/>
                <w:sz w:val="22"/>
                <w:szCs w:val="20"/>
                <w:highlight w:val="none"/>
              </w:rPr>
            </w:pPr>
            <w:r>
              <w:rPr>
                <w:rFonts w:hint="eastAsia"/>
                <w:sz w:val="22"/>
                <w:szCs w:val="20"/>
                <w:highlight w:val="none"/>
              </w:rPr>
              <w:t>定制,安装发布屏</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6FEF">
            <w:pPr>
              <w:spacing w:before="60" w:after="60" w:line="240" w:lineRule="auto"/>
              <w:ind w:firstLine="0" w:firstLineChars="0"/>
              <w:jc w:val="center"/>
              <w:rPr>
                <w:rFonts w:hint="eastAsia"/>
                <w:sz w:val="22"/>
                <w:szCs w:val="20"/>
                <w:highlight w:val="none"/>
              </w:rPr>
            </w:pPr>
            <w:r>
              <w:rPr>
                <w:rFonts w:hint="eastAsia"/>
                <w:sz w:val="22"/>
                <w:szCs w:val="20"/>
                <w:highlight w:val="none"/>
              </w:rPr>
              <w:t>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6A2F">
            <w:pPr>
              <w:spacing w:before="60" w:after="60" w:line="240" w:lineRule="auto"/>
              <w:ind w:firstLine="0" w:firstLineChars="0"/>
              <w:jc w:val="center"/>
              <w:rPr>
                <w:rFonts w:hint="eastAsia"/>
                <w:sz w:val="22"/>
                <w:szCs w:val="20"/>
                <w:highlight w:val="none"/>
              </w:rPr>
            </w:pPr>
            <w:r>
              <w:rPr>
                <w:rFonts w:hint="eastAsia"/>
                <w:sz w:val="22"/>
                <w:szCs w:val="20"/>
                <w:highlight w:val="none"/>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933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B03735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859E">
            <w:pPr>
              <w:spacing w:before="60" w:after="60" w:line="240" w:lineRule="auto"/>
              <w:ind w:firstLine="0" w:firstLineChars="0"/>
              <w:jc w:val="center"/>
              <w:rPr>
                <w:rFonts w:hint="eastAsia"/>
                <w:sz w:val="22"/>
                <w:szCs w:val="20"/>
                <w:highlight w:val="none"/>
              </w:rPr>
            </w:pPr>
            <w:r>
              <w:rPr>
                <w:rFonts w:hint="eastAsia"/>
                <w:sz w:val="22"/>
                <w:szCs w:val="20"/>
                <w:highlight w:val="none"/>
              </w:rPr>
              <w:t>45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A760">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虹桥火车站-八角长臂杆</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97F9">
            <w:pPr>
              <w:spacing w:before="60" w:after="60" w:line="240" w:lineRule="auto"/>
              <w:ind w:firstLine="0" w:firstLineChars="0"/>
              <w:jc w:val="left"/>
              <w:rPr>
                <w:rFonts w:hint="eastAsia"/>
                <w:sz w:val="22"/>
                <w:szCs w:val="20"/>
                <w:highlight w:val="none"/>
              </w:rPr>
            </w:pPr>
            <w:r>
              <w:rPr>
                <w:rFonts w:hint="eastAsia"/>
                <w:sz w:val="22"/>
                <w:szCs w:val="20"/>
                <w:highlight w:val="none"/>
              </w:rPr>
              <w:t>立杆+基础+挑臂</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0BD9">
            <w:pPr>
              <w:spacing w:before="60" w:after="60" w:line="240" w:lineRule="auto"/>
              <w:ind w:firstLine="0" w:firstLineChars="0"/>
              <w:jc w:val="center"/>
              <w:rPr>
                <w:rFonts w:hint="eastAsia"/>
                <w:sz w:val="22"/>
                <w:szCs w:val="20"/>
                <w:highlight w:val="none"/>
              </w:rPr>
            </w:pPr>
            <w:r>
              <w:rPr>
                <w:rFonts w:hint="eastAsia"/>
                <w:sz w:val="22"/>
                <w:szCs w:val="20"/>
                <w:highlight w:val="none"/>
              </w:rPr>
              <w:t>根</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698D">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E16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7AE820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36B7">
            <w:pPr>
              <w:spacing w:before="60" w:after="60" w:line="240" w:lineRule="auto"/>
              <w:ind w:firstLine="0" w:firstLineChars="0"/>
              <w:jc w:val="center"/>
              <w:rPr>
                <w:rFonts w:hint="eastAsia"/>
                <w:sz w:val="22"/>
                <w:szCs w:val="20"/>
                <w:highlight w:val="none"/>
              </w:rPr>
            </w:pPr>
            <w:r>
              <w:rPr>
                <w:rFonts w:hint="eastAsia"/>
                <w:sz w:val="22"/>
                <w:szCs w:val="20"/>
                <w:highlight w:val="none"/>
              </w:rPr>
              <w:t>46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EC2E">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虹桥火车站-4光8电(千兆)工业以太网交换机(内场)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EC85">
            <w:pPr>
              <w:spacing w:before="60" w:after="60" w:line="240" w:lineRule="auto"/>
              <w:ind w:firstLine="0" w:firstLineChars="0"/>
              <w:jc w:val="left"/>
              <w:rPr>
                <w:rFonts w:hint="eastAsia"/>
                <w:sz w:val="22"/>
                <w:szCs w:val="20"/>
                <w:highlight w:val="none"/>
              </w:rPr>
            </w:pPr>
            <w:r>
              <w:rPr>
                <w:rFonts w:hint="eastAsia"/>
                <w:sz w:val="22"/>
                <w:szCs w:val="20"/>
                <w:highlight w:val="none"/>
              </w:rPr>
              <w:t>工业以太网交换机主机,支持8个10/100/1000BASE-T电口,支持4个1000BASE-XSFP端口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9A5E">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8DC5">
            <w:pPr>
              <w:spacing w:before="60" w:after="60" w:line="240" w:lineRule="auto"/>
              <w:ind w:firstLine="0" w:firstLineChars="0"/>
              <w:jc w:val="center"/>
              <w:rPr>
                <w:rFonts w:hint="eastAsia"/>
                <w:sz w:val="22"/>
                <w:szCs w:val="20"/>
                <w:highlight w:val="none"/>
              </w:rPr>
            </w:pPr>
            <w:r>
              <w:rPr>
                <w:rFonts w:hint="eastAsia"/>
                <w:sz w:val="22"/>
                <w:szCs w:val="20"/>
                <w:highlight w:val="none"/>
              </w:rPr>
              <w:t>39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4C3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ED7761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C4E7">
            <w:pPr>
              <w:spacing w:before="60" w:after="60" w:line="240" w:lineRule="auto"/>
              <w:ind w:firstLine="0" w:firstLineChars="0"/>
              <w:jc w:val="center"/>
              <w:rPr>
                <w:rFonts w:hint="eastAsia"/>
                <w:sz w:val="22"/>
                <w:szCs w:val="20"/>
                <w:highlight w:val="none"/>
              </w:rPr>
            </w:pPr>
            <w:r>
              <w:rPr>
                <w:rFonts w:hint="eastAsia"/>
                <w:sz w:val="22"/>
                <w:szCs w:val="20"/>
                <w:highlight w:val="none"/>
              </w:rPr>
              <w:t>47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0ACF">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虹桥火车站-2光4电(千兆)工业以太网交换机(外场)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1B10">
            <w:pPr>
              <w:spacing w:before="60" w:after="60" w:line="240" w:lineRule="auto"/>
              <w:ind w:firstLine="0" w:firstLineChars="0"/>
              <w:jc w:val="left"/>
              <w:rPr>
                <w:rFonts w:hint="eastAsia"/>
                <w:sz w:val="22"/>
                <w:szCs w:val="20"/>
                <w:highlight w:val="none"/>
              </w:rPr>
            </w:pPr>
            <w:r>
              <w:rPr>
                <w:rFonts w:hint="eastAsia"/>
                <w:sz w:val="22"/>
                <w:szCs w:val="20"/>
                <w:highlight w:val="none"/>
              </w:rPr>
              <w:t>工业以太网交换机主机,支持4个10/100/1000BASE-T电口,支持2个1000BASE-XSFP端口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7610">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7137">
            <w:pPr>
              <w:spacing w:before="60" w:after="60" w:line="240" w:lineRule="auto"/>
              <w:ind w:firstLine="0" w:firstLineChars="0"/>
              <w:jc w:val="center"/>
              <w:rPr>
                <w:rFonts w:hint="eastAsia"/>
                <w:sz w:val="22"/>
                <w:szCs w:val="20"/>
                <w:highlight w:val="none"/>
              </w:rPr>
            </w:pPr>
            <w:r>
              <w:rPr>
                <w:rFonts w:hint="eastAsia"/>
                <w:sz w:val="22"/>
                <w:szCs w:val="20"/>
                <w:highlight w:val="none"/>
              </w:rPr>
              <w:t>83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F14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754D65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3B65">
            <w:pPr>
              <w:spacing w:before="60" w:after="60" w:line="240" w:lineRule="auto"/>
              <w:ind w:firstLine="0" w:firstLineChars="0"/>
              <w:jc w:val="center"/>
              <w:rPr>
                <w:rFonts w:hint="eastAsia"/>
                <w:sz w:val="22"/>
                <w:szCs w:val="20"/>
                <w:highlight w:val="none"/>
              </w:rPr>
            </w:pPr>
            <w:r>
              <w:rPr>
                <w:rFonts w:hint="eastAsia"/>
                <w:sz w:val="22"/>
                <w:szCs w:val="20"/>
                <w:highlight w:val="none"/>
              </w:rPr>
              <w:t>48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7CA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虹桥火车站-接入交换机(内场)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B70B">
            <w:pPr>
              <w:spacing w:before="60" w:after="60" w:line="240" w:lineRule="auto"/>
              <w:ind w:firstLine="0" w:firstLineChars="0"/>
              <w:jc w:val="left"/>
              <w:rPr>
                <w:rFonts w:hint="eastAsia"/>
                <w:sz w:val="22"/>
                <w:szCs w:val="20"/>
                <w:highlight w:val="none"/>
              </w:rPr>
            </w:pPr>
            <w:r>
              <w:rPr>
                <w:rFonts w:hint="eastAsia"/>
                <w:sz w:val="22"/>
                <w:szCs w:val="20"/>
                <w:highlight w:val="none"/>
              </w:rPr>
              <w:t>以太网交换机主机,支持24个100/1000BASE-XSFP口,支持8个10/100/1000BASE-TCombo电口,支持4个1/10GBASE-XSFPPlus光口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4AD2">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BFE8">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DDA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DC00F6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CE29">
            <w:pPr>
              <w:spacing w:before="60" w:after="60" w:line="240" w:lineRule="auto"/>
              <w:ind w:firstLine="0" w:firstLineChars="0"/>
              <w:jc w:val="center"/>
              <w:rPr>
                <w:rFonts w:hint="eastAsia"/>
                <w:sz w:val="22"/>
                <w:szCs w:val="20"/>
                <w:highlight w:val="none"/>
              </w:rPr>
            </w:pPr>
            <w:r>
              <w:rPr>
                <w:rFonts w:hint="eastAsia"/>
                <w:sz w:val="22"/>
                <w:szCs w:val="20"/>
                <w:highlight w:val="none"/>
              </w:rPr>
              <w:t>49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1A9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虹桥火车站-接入交换机(外场)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ED1E">
            <w:pPr>
              <w:spacing w:before="60" w:after="60" w:line="240" w:lineRule="auto"/>
              <w:ind w:firstLine="0" w:firstLineChars="0"/>
              <w:jc w:val="left"/>
              <w:rPr>
                <w:rFonts w:hint="eastAsia"/>
                <w:sz w:val="22"/>
                <w:szCs w:val="20"/>
                <w:highlight w:val="none"/>
              </w:rPr>
            </w:pPr>
            <w:r>
              <w:rPr>
                <w:rFonts w:hint="eastAsia"/>
                <w:sz w:val="22"/>
                <w:szCs w:val="20"/>
                <w:highlight w:val="none"/>
              </w:rPr>
              <w:t>以太网交换机主机,支持24个100/1000BASE-XSFP口,支持8个10/100/1000BASE-TCombo电口,支持4个1/10GBASE-XSFPPlus光口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170C">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FA56">
            <w:pPr>
              <w:spacing w:before="60" w:after="60" w:line="240" w:lineRule="auto"/>
              <w:ind w:firstLine="0" w:firstLineChars="0"/>
              <w:jc w:val="center"/>
              <w:rPr>
                <w:rFonts w:hint="eastAsia"/>
                <w:sz w:val="22"/>
                <w:szCs w:val="20"/>
                <w:highlight w:val="none"/>
              </w:rPr>
            </w:pPr>
            <w:r>
              <w:rPr>
                <w:rFonts w:hint="eastAsia"/>
                <w:sz w:val="22"/>
                <w:szCs w:val="20"/>
                <w:highlight w:val="none"/>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D98F">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DAAE247">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AAA3">
            <w:pPr>
              <w:spacing w:before="60" w:after="60" w:line="240" w:lineRule="auto"/>
              <w:ind w:firstLine="0" w:firstLineChars="0"/>
              <w:jc w:val="center"/>
              <w:rPr>
                <w:rFonts w:hint="eastAsia"/>
                <w:sz w:val="22"/>
                <w:szCs w:val="20"/>
                <w:highlight w:val="none"/>
              </w:rPr>
            </w:pPr>
            <w:r>
              <w:rPr>
                <w:rFonts w:hint="eastAsia"/>
                <w:sz w:val="22"/>
                <w:szCs w:val="20"/>
                <w:highlight w:val="none"/>
              </w:rPr>
              <w:t>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7833">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虹桥火车站-24芯光缆(外场)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C145">
            <w:pPr>
              <w:spacing w:before="60" w:after="60" w:line="240" w:lineRule="auto"/>
              <w:ind w:firstLine="0" w:firstLineChars="0"/>
              <w:jc w:val="left"/>
              <w:rPr>
                <w:rFonts w:hint="eastAsia"/>
                <w:sz w:val="22"/>
                <w:szCs w:val="20"/>
                <w:highlight w:val="none"/>
              </w:rPr>
            </w:pPr>
            <w:r>
              <w:rPr>
                <w:rFonts w:hint="eastAsia"/>
                <w:sz w:val="22"/>
                <w:szCs w:val="20"/>
                <w:highlight w:val="none"/>
              </w:rPr>
              <w:t>纤芯数量:24;损耗:850/3.5dB/km、1300/1.0dB/km;规格:50/125、62.5/125;工作温度:-30℃-60℃;工作湿度:0%-90%;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AFA5">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1EDC">
            <w:pPr>
              <w:spacing w:before="60" w:after="60" w:line="240" w:lineRule="auto"/>
              <w:ind w:firstLine="0" w:firstLineChars="0"/>
              <w:jc w:val="center"/>
              <w:rPr>
                <w:rFonts w:hint="eastAsia"/>
                <w:sz w:val="22"/>
                <w:szCs w:val="20"/>
                <w:highlight w:val="none"/>
              </w:rPr>
            </w:pPr>
            <w:r>
              <w:rPr>
                <w:rFonts w:hint="eastAsia"/>
                <w:sz w:val="22"/>
                <w:szCs w:val="20"/>
                <w:highlight w:val="none"/>
              </w:rPr>
              <w:t>5,100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380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6B7EC0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8D14">
            <w:pPr>
              <w:spacing w:before="60" w:after="60" w:line="240" w:lineRule="auto"/>
              <w:ind w:firstLine="0" w:firstLineChars="0"/>
              <w:jc w:val="center"/>
              <w:rPr>
                <w:rFonts w:hint="eastAsia"/>
                <w:sz w:val="22"/>
                <w:szCs w:val="20"/>
                <w:highlight w:val="none"/>
              </w:rPr>
            </w:pPr>
            <w:r>
              <w:rPr>
                <w:rFonts w:hint="eastAsia"/>
                <w:sz w:val="22"/>
                <w:szCs w:val="20"/>
                <w:highlight w:val="none"/>
              </w:rPr>
              <w:t>51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EE66">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虹桥火车站-8芯光缆(内场)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609D">
            <w:pPr>
              <w:spacing w:before="60" w:after="60" w:line="240" w:lineRule="auto"/>
              <w:ind w:firstLine="0" w:firstLineChars="0"/>
              <w:jc w:val="left"/>
              <w:rPr>
                <w:rFonts w:hint="eastAsia"/>
                <w:sz w:val="22"/>
                <w:szCs w:val="20"/>
                <w:highlight w:val="none"/>
              </w:rPr>
            </w:pPr>
            <w:r>
              <w:rPr>
                <w:rFonts w:hint="eastAsia"/>
                <w:sz w:val="22"/>
                <w:szCs w:val="20"/>
                <w:highlight w:val="none"/>
              </w:rPr>
              <w:t>纤芯数量:8;光缆外径:8.3～11.2mm;损耗:850nm/3.5db/km,1300nm/1.0db/km;工作温度:-30~60℃;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1086">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90A6">
            <w:pPr>
              <w:spacing w:before="60" w:after="60" w:line="240" w:lineRule="auto"/>
              <w:ind w:firstLine="0" w:firstLineChars="0"/>
              <w:jc w:val="center"/>
              <w:rPr>
                <w:rFonts w:hint="eastAsia"/>
                <w:sz w:val="22"/>
                <w:szCs w:val="20"/>
                <w:highlight w:val="none"/>
              </w:rPr>
            </w:pPr>
            <w:r>
              <w:rPr>
                <w:rFonts w:hint="eastAsia"/>
                <w:sz w:val="22"/>
                <w:szCs w:val="20"/>
                <w:highlight w:val="none"/>
              </w:rPr>
              <w:t>7,350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7F68">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0BC58E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85C3">
            <w:pPr>
              <w:spacing w:before="60" w:after="60" w:line="240" w:lineRule="auto"/>
              <w:ind w:firstLine="0" w:firstLineChars="0"/>
              <w:jc w:val="center"/>
              <w:rPr>
                <w:rFonts w:hint="eastAsia"/>
                <w:sz w:val="22"/>
                <w:szCs w:val="20"/>
                <w:highlight w:val="none"/>
              </w:rPr>
            </w:pPr>
            <w:r>
              <w:rPr>
                <w:rFonts w:hint="eastAsia"/>
                <w:sz w:val="22"/>
                <w:szCs w:val="20"/>
                <w:highlight w:val="none"/>
              </w:rPr>
              <w:t>52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5EA3">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虹桥火车站-8芯光缆(外场)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04F9">
            <w:pPr>
              <w:spacing w:before="60" w:after="60" w:line="240" w:lineRule="auto"/>
              <w:ind w:firstLine="0" w:firstLineChars="0"/>
              <w:jc w:val="left"/>
              <w:rPr>
                <w:rFonts w:hint="eastAsia"/>
                <w:sz w:val="22"/>
                <w:szCs w:val="20"/>
                <w:highlight w:val="none"/>
              </w:rPr>
            </w:pPr>
            <w:r>
              <w:rPr>
                <w:rFonts w:hint="eastAsia"/>
                <w:sz w:val="22"/>
                <w:szCs w:val="20"/>
                <w:highlight w:val="none"/>
              </w:rPr>
              <w:t>纤芯数量:8;光缆外径:8.3～11.2mm;损耗:850nm/3.5db/km,1300nm/1.0db/km;工作温度:-30~60℃;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3CF7">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1ED1">
            <w:pPr>
              <w:spacing w:before="60" w:after="60" w:line="240" w:lineRule="auto"/>
              <w:ind w:firstLine="0" w:firstLineChars="0"/>
              <w:jc w:val="center"/>
              <w:rPr>
                <w:rFonts w:hint="eastAsia"/>
                <w:sz w:val="22"/>
                <w:szCs w:val="20"/>
                <w:highlight w:val="none"/>
              </w:rPr>
            </w:pPr>
            <w:r>
              <w:rPr>
                <w:rFonts w:hint="eastAsia"/>
                <w:sz w:val="22"/>
                <w:szCs w:val="20"/>
                <w:highlight w:val="none"/>
              </w:rPr>
              <w:t>2,349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EB5B">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7F9B72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C9F9">
            <w:pPr>
              <w:spacing w:before="60" w:after="60" w:line="240" w:lineRule="auto"/>
              <w:ind w:firstLine="0" w:firstLineChars="0"/>
              <w:jc w:val="center"/>
              <w:rPr>
                <w:rFonts w:hint="eastAsia"/>
                <w:sz w:val="22"/>
                <w:szCs w:val="20"/>
                <w:highlight w:val="none"/>
              </w:rPr>
            </w:pPr>
            <w:r>
              <w:rPr>
                <w:rFonts w:hint="eastAsia"/>
                <w:sz w:val="22"/>
                <w:szCs w:val="20"/>
                <w:highlight w:val="none"/>
              </w:rPr>
              <w:t>53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4BEA">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虹桥火车站-终端盒</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3180">
            <w:pPr>
              <w:spacing w:before="60" w:after="60" w:line="240" w:lineRule="auto"/>
              <w:ind w:firstLine="0" w:firstLineChars="0"/>
              <w:jc w:val="left"/>
              <w:rPr>
                <w:rFonts w:hint="eastAsia"/>
                <w:sz w:val="22"/>
                <w:szCs w:val="20"/>
                <w:highlight w:val="none"/>
              </w:rPr>
            </w:pPr>
            <w:r>
              <w:rPr>
                <w:rFonts w:hint="eastAsia"/>
                <w:sz w:val="22"/>
                <w:szCs w:val="20"/>
                <w:highlight w:val="none"/>
              </w:rPr>
              <w:t>终端盒</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C6BA">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9BEE">
            <w:pPr>
              <w:spacing w:before="60" w:after="60" w:line="240" w:lineRule="auto"/>
              <w:ind w:firstLine="0" w:firstLineChars="0"/>
              <w:jc w:val="center"/>
              <w:rPr>
                <w:rFonts w:hint="eastAsia"/>
                <w:sz w:val="22"/>
                <w:szCs w:val="20"/>
                <w:highlight w:val="none"/>
              </w:rPr>
            </w:pPr>
            <w:r>
              <w:rPr>
                <w:rFonts w:hint="eastAsia"/>
                <w:sz w:val="22"/>
                <w:szCs w:val="20"/>
                <w:highlight w:val="none"/>
              </w:rPr>
              <w:t>107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CE9B">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7123B7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5B17">
            <w:pPr>
              <w:spacing w:before="60" w:after="60" w:line="240" w:lineRule="auto"/>
              <w:ind w:firstLine="0" w:firstLineChars="0"/>
              <w:jc w:val="center"/>
              <w:rPr>
                <w:rFonts w:hint="eastAsia"/>
                <w:sz w:val="22"/>
                <w:szCs w:val="20"/>
                <w:highlight w:val="none"/>
              </w:rPr>
            </w:pPr>
            <w:r>
              <w:rPr>
                <w:rFonts w:hint="eastAsia"/>
                <w:sz w:val="22"/>
                <w:szCs w:val="20"/>
                <w:highlight w:val="none"/>
              </w:rPr>
              <w:t>54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DBEB">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虹桥火车站-网线</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2932">
            <w:pPr>
              <w:spacing w:before="60" w:after="60" w:line="240" w:lineRule="auto"/>
              <w:ind w:firstLine="0" w:firstLineChars="0"/>
              <w:jc w:val="left"/>
              <w:rPr>
                <w:rFonts w:hint="eastAsia"/>
                <w:sz w:val="22"/>
                <w:szCs w:val="20"/>
                <w:highlight w:val="none"/>
              </w:rPr>
            </w:pPr>
            <w:r>
              <w:rPr>
                <w:rFonts w:hint="eastAsia"/>
                <w:sz w:val="22"/>
                <w:szCs w:val="20"/>
                <w:highlight w:val="none"/>
              </w:rPr>
              <w:t>超五类网线(CAT5E)传输带宽为100MHz,支持最高传输速率为1000Mbps</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541A">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3AA1">
            <w:pPr>
              <w:spacing w:before="60" w:after="60" w:line="240" w:lineRule="auto"/>
              <w:ind w:firstLine="0" w:firstLineChars="0"/>
              <w:jc w:val="center"/>
              <w:rPr>
                <w:rFonts w:hint="eastAsia"/>
                <w:sz w:val="22"/>
                <w:szCs w:val="20"/>
                <w:highlight w:val="none"/>
              </w:rPr>
            </w:pPr>
            <w:r>
              <w:rPr>
                <w:rFonts w:hint="eastAsia"/>
                <w:sz w:val="22"/>
                <w:szCs w:val="20"/>
                <w:highlight w:val="none"/>
              </w:rPr>
              <w:t>10,750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FB2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63AB59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1950">
            <w:pPr>
              <w:spacing w:before="60" w:after="60" w:line="240" w:lineRule="auto"/>
              <w:ind w:firstLine="0" w:firstLineChars="0"/>
              <w:jc w:val="center"/>
              <w:rPr>
                <w:rFonts w:hint="eastAsia"/>
                <w:sz w:val="22"/>
                <w:szCs w:val="20"/>
                <w:highlight w:val="none"/>
              </w:rPr>
            </w:pPr>
            <w:r>
              <w:rPr>
                <w:rFonts w:hint="eastAsia"/>
                <w:sz w:val="22"/>
                <w:szCs w:val="20"/>
                <w:highlight w:val="none"/>
              </w:rPr>
              <w:t>55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43D3">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虹桥火车站-内场电源线(3*2.5)</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72F7">
            <w:pPr>
              <w:spacing w:before="60" w:after="60" w:line="240" w:lineRule="auto"/>
              <w:ind w:firstLine="0" w:firstLineChars="0"/>
              <w:jc w:val="left"/>
              <w:rPr>
                <w:rFonts w:hint="eastAsia"/>
                <w:sz w:val="22"/>
                <w:szCs w:val="20"/>
                <w:highlight w:val="none"/>
              </w:rPr>
            </w:pPr>
            <w:r>
              <w:rPr>
                <w:rFonts w:hint="eastAsia"/>
                <w:sz w:val="22"/>
                <w:szCs w:val="20"/>
                <w:highlight w:val="none"/>
              </w:rPr>
              <w:t>rvv3*2.5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D2E1">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384B">
            <w:pPr>
              <w:spacing w:before="60" w:after="60" w:line="240" w:lineRule="auto"/>
              <w:ind w:firstLine="0" w:firstLineChars="0"/>
              <w:jc w:val="center"/>
              <w:rPr>
                <w:rFonts w:hint="eastAsia"/>
                <w:sz w:val="22"/>
                <w:szCs w:val="20"/>
                <w:highlight w:val="none"/>
              </w:rPr>
            </w:pPr>
            <w:r>
              <w:rPr>
                <w:rFonts w:hint="eastAsia"/>
                <w:sz w:val="22"/>
                <w:szCs w:val="20"/>
                <w:highlight w:val="none"/>
              </w:rPr>
              <w:t>7,297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DEE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E56120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331D">
            <w:pPr>
              <w:spacing w:before="60" w:after="60" w:line="240" w:lineRule="auto"/>
              <w:ind w:firstLine="0" w:firstLineChars="0"/>
              <w:jc w:val="center"/>
              <w:rPr>
                <w:rFonts w:hint="eastAsia"/>
                <w:sz w:val="22"/>
                <w:szCs w:val="20"/>
                <w:highlight w:val="none"/>
              </w:rPr>
            </w:pPr>
            <w:r>
              <w:rPr>
                <w:rFonts w:hint="eastAsia"/>
                <w:sz w:val="22"/>
                <w:szCs w:val="20"/>
                <w:highlight w:val="none"/>
              </w:rPr>
              <w:t>56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F3C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虹桥火车站-内场电源线(3*4)</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9E64">
            <w:pPr>
              <w:spacing w:before="60" w:after="60" w:line="240" w:lineRule="auto"/>
              <w:ind w:firstLine="0" w:firstLineChars="0"/>
              <w:jc w:val="left"/>
              <w:rPr>
                <w:rFonts w:hint="eastAsia"/>
                <w:sz w:val="22"/>
                <w:szCs w:val="20"/>
                <w:highlight w:val="none"/>
              </w:rPr>
            </w:pPr>
            <w:r>
              <w:rPr>
                <w:rFonts w:hint="eastAsia"/>
                <w:sz w:val="22"/>
                <w:szCs w:val="20"/>
                <w:highlight w:val="none"/>
              </w:rPr>
              <w:t>rvv3*4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522F">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B52E">
            <w:pPr>
              <w:spacing w:before="60" w:after="60" w:line="240" w:lineRule="auto"/>
              <w:ind w:firstLine="0" w:firstLineChars="0"/>
              <w:jc w:val="center"/>
              <w:rPr>
                <w:rFonts w:hint="eastAsia"/>
                <w:sz w:val="22"/>
                <w:szCs w:val="20"/>
                <w:highlight w:val="none"/>
              </w:rPr>
            </w:pPr>
            <w:r>
              <w:rPr>
                <w:rFonts w:hint="eastAsia"/>
                <w:sz w:val="22"/>
                <w:szCs w:val="20"/>
                <w:highlight w:val="none"/>
              </w:rPr>
              <w:t>172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49D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FBA37E7">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9E22">
            <w:pPr>
              <w:spacing w:before="60" w:after="60" w:line="240" w:lineRule="auto"/>
              <w:ind w:firstLine="0" w:firstLineChars="0"/>
              <w:jc w:val="center"/>
              <w:rPr>
                <w:rFonts w:hint="eastAsia"/>
                <w:sz w:val="22"/>
                <w:szCs w:val="20"/>
                <w:highlight w:val="none"/>
              </w:rPr>
            </w:pPr>
            <w:r>
              <w:rPr>
                <w:rFonts w:hint="eastAsia"/>
                <w:sz w:val="22"/>
                <w:szCs w:val="20"/>
                <w:highlight w:val="none"/>
              </w:rPr>
              <w:t>57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DDDE">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虹桥火车站-内场电源线(3*6)</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90DD">
            <w:pPr>
              <w:spacing w:before="60" w:after="60" w:line="240" w:lineRule="auto"/>
              <w:ind w:firstLine="0" w:firstLineChars="0"/>
              <w:jc w:val="left"/>
              <w:rPr>
                <w:rFonts w:hint="eastAsia"/>
                <w:sz w:val="22"/>
                <w:szCs w:val="20"/>
                <w:highlight w:val="none"/>
              </w:rPr>
            </w:pPr>
            <w:r>
              <w:rPr>
                <w:rFonts w:hint="eastAsia"/>
                <w:sz w:val="22"/>
                <w:szCs w:val="20"/>
                <w:highlight w:val="none"/>
              </w:rPr>
              <w:t>rvv3*6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3144">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2980">
            <w:pPr>
              <w:spacing w:before="60" w:after="60" w:line="240" w:lineRule="auto"/>
              <w:ind w:firstLine="0" w:firstLineChars="0"/>
              <w:jc w:val="center"/>
              <w:rPr>
                <w:rFonts w:hint="eastAsia"/>
                <w:sz w:val="22"/>
                <w:szCs w:val="20"/>
                <w:highlight w:val="none"/>
              </w:rPr>
            </w:pPr>
            <w:r>
              <w:rPr>
                <w:rFonts w:hint="eastAsia"/>
                <w:sz w:val="22"/>
                <w:szCs w:val="20"/>
                <w:highlight w:val="none"/>
              </w:rPr>
              <w:t>744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429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8A6822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AD82">
            <w:pPr>
              <w:spacing w:before="60" w:after="60" w:line="240" w:lineRule="auto"/>
              <w:ind w:firstLine="0" w:firstLineChars="0"/>
              <w:jc w:val="center"/>
              <w:rPr>
                <w:rFonts w:hint="eastAsia"/>
                <w:sz w:val="22"/>
                <w:szCs w:val="20"/>
                <w:highlight w:val="none"/>
              </w:rPr>
            </w:pPr>
            <w:r>
              <w:rPr>
                <w:rFonts w:hint="eastAsia"/>
                <w:sz w:val="22"/>
                <w:szCs w:val="20"/>
                <w:highlight w:val="none"/>
              </w:rPr>
              <w:t>58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468C">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虹桥火车站-内场电源线(3*10)</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5F68">
            <w:pPr>
              <w:spacing w:before="60" w:after="60" w:line="240" w:lineRule="auto"/>
              <w:ind w:firstLine="0" w:firstLineChars="0"/>
              <w:jc w:val="left"/>
              <w:rPr>
                <w:rFonts w:hint="eastAsia"/>
                <w:sz w:val="22"/>
                <w:szCs w:val="20"/>
                <w:highlight w:val="none"/>
              </w:rPr>
            </w:pPr>
            <w:r>
              <w:rPr>
                <w:rFonts w:hint="eastAsia"/>
                <w:sz w:val="22"/>
                <w:szCs w:val="20"/>
                <w:highlight w:val="none"/>
              </w:rPr>
              <w:t>rvv3*10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1C22">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2346">
            <w:pPr>
              <w:spacing w:before="60" w:after="60" w:line="240" w:lineRule="auto"/>
              <w:ind w:firstLine="0" w:firstLineChars="0"/>
              <w:jc w:val="center"/>
              <w:rPr>
                <w:rFonts w:hint="eastAsia"/>
                <w:sz w:val="22"/>
                <w:szCs w:val="20"/>
                <w:highlight w:val="none"/>
              </w:rPr>
            </w:pPr>
            <w:r>
              <w:rPr>
                <w:rFonts w:hint="eastAsia"/>
                <w:sz w:val="22"/>
                <w:szCs w:val="20"/>
                <w:highlight w:val="none"/>
              </w:rPr>
              <w:t>2,061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61B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AEDA7F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99E0">
            <w:pPr>
              <w:spacing w:before="60" w:after="60" w:line="240" w:lineRule="auto"/>
              <w:ind w:firstLine="0" w:firstLineChars="0"/>
              <w:jc w:val="center"/>
              <w:rPr>
                <w:rFonts w:hint="eastAsia"/>
                <w:sz w:val="22"/>
                <w:szCs w:val="20"/>
                <w:highlight w:val="none"/>
              </w:rPr>
            </w:pPr>
            <w:r>
              <w:rPr>
                <w:rFonts w:hint="eastAsia"/>
                <w:sz w:val="22"/>
                <w:szCs w:val="20"/>
                <w:highlight w:val="none"/>
              </w:rPr>
              <w:t>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1F6A">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虹桥火车站-内场电源线(3*16)</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475D">
            <w:pPr>
              <w:spacing w:before="60" w:after="60" w:line="240" w:lineRule="auto"/>
              <w:ind w:firstLine="0" w:firstLineChars="0"/>
              <w:jc w:val="left"/>
              <w:rPr>
                <w:rFonts w:hint="eastAsia"/>
                <w:sz w:val="22"/>
                <w:szCs w:val="20"/>
                <w:highlight w:val="none"/>
              </w:rPr>
            </w:pPr>
            <w:r>
              <w:rPr>
                <w:rFonts w:hint="eastAsia"/>
                <w:sz w:val="22"/>
                <w:szCs w:val="20"/>
                <w:highlight w:val="none"/>
              </w:rPr>
              <w:t>rvv3*16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C7C8">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194D">
            <w:pPr>
              <w:spacing w:before="60" w:after="60" w:line="240" w:lineRule="auto"/>
              <w:ind w:firstLine="0" w:firstLineChars="0"/>
              <w:jc w:val="center"/>
              <w:rPr>
                <w:rFonts w:hint="eastAsia"/>
                <w:sz w:val="22"/>
                <w:szCs w:val="20"/>
                <w:highlight w:val="none"/>
              </w:rPr>
            </w:pPr>
            <w:r>
              <w:rPr>
                <w:rFonts w:hint="eastAsia"/>
                <w:sz w:val="22"/>
                <w:szCs w:val="20"/>
                <w:highlight w:val="none"/>
              </w:rPr>
              <w:t>567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368F">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32E3D2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3BDF">
            <w:pPr>
              <w:spacing w:before="60" w:after="60" w:line="240" w:lineRule="auto"/>
              <w:ind w:firstLine="0" w:firstLineChars="0"/>
              <w:jc w:val="center"/>
              <w:rPr>
                <w:rFonts w:hint="eastAsia"/>
                <w:sz w:val="22"/>
                <w:szCs w:val="20"/>
                <w:highlight w:val="none"/>
              </w:rPr>
            </w:pPr>
            <w:r>
              <w:rPr>
                <w:rFonts w:hint="eastAsia"/>
                <w:sz w:val="22"/>
                <w:szCs w:val="20"/>
                <w:highlight w:val="none"/>
              </w:rPr>
              <w:t>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9F30">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虹桥火车站-内场电源线(3*25)</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D91B">
            <w:pPr>
              <w:spacing w:before="60" w:after="60" w:line="240" w:lineRule="auto"/>
              <w:ind w:firstLine="0" w:firstLineChars="0"/>
              <w:jc w:val="left"/>
              <w:rPr>
                <w:rFonts w:hint="eastAsia"/>
                <w:sz w:val="22"/>
                <w:szCs w:val="20"/>
                <w:highlight w:val="none"/>
              </w:rPr>
            </w:pPr>
            <w:r>
              <w:rPr>
                <w:rFonts w:hint="eastAsia"/>
                <w:sz w:val="22"/>
                <w:szCs w:val="20"/>
                <w:highlight w:val="none"/>
              </w:rPr>
              <w:t>rvv3*25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3C87">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117C">
            <w:pPr>
              <w:spacing w:before="60" w:after="60" w:line="240" w:lineRule="auto"/>
              <w:ind w:firstLine="0" w:firstLineChars="0"/>
              <w:jc w:val="center"/>
              <w:rPr>
                <w:rFonts w:hint="eastAsia"/>
                <w:sz w:val="22"/>
                <w:szCs w:val="20"/>
                <w:highlight w:val="none"/>
              </w:rPr>
            </w:pPr>
            <w:r>
              <w:rPr>
                <w:rFonts w:hint="eastAsia"/>
                <w:sz w:val="22"/>
                <w:szCs w:val="20"/>
                <w:highlight w:val="none"/>
              </w:rPr>
              <w:t>550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DBC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07A5FF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5308">
            <w:pPr>
              <w:spacing w:before="60" w:after="60" w:line="240" w:lineRule="auto"/>
              <w:ind w:firstLine="0" w:firstLineChars="0"/>
              <w:jc w:val="center"/>
              <w:rPr>
                <w:rFonts w:hint="eastAsia"/>
                <w:sz w:val="22"/>
                <w:szCs w:val="20"/>
                <w:highlight w:val="none"/>
              </w:rPr>
            </w:pPr>
            <w:r>
              <w:rPr>
                <w:rFonts w:hint="eastAsia"/>
                <w:sz w:val="22"/>
                <w:szCs w:val="20"/>
                <w:highlight w:val="none"/>
              </w:rPr>
              <w:t>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ECC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虹桥火车站-外场电源线(3*4)</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9AB1">
            <w:pPr>
              <w:spacing w:before="60" w:after="60" w:line="240" w:lineRule="auto"/>
              <w:ind w:firstLine="0" w:firstLineChars="0"/>
              <w:jc w:val="left"/>
              <w:rPr>
                <w:rFonts w:hint="eastAsia"/>
                <w:sz w:val="22"/>
                <w:szCs w:val="20"/>
                <w:highlight w:val="none"/>
              </w:rPr>
            </w:pPr>
            <w:r>
              <w:rPr>
                <w:rFonts w:hint="eastAsia"/>
                <w:sz w:val="22"/>
                <w:szCs w:val="20"/>
                <w:highlight w:val="none"/>
              </w:rPr>
              <w:t>rvv3*4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49A3">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33F3">
            <w:pPr>
              <w:spacing w:before="60" w:after="60" w:line="240" w:lineRule="auto"/>
              <w:ind w:firstLine="0" w:firstLineChars="0"/>
              <w:jc w:val="center"/>
              <w:rPr>
                <w:rFonts w:hint="eastAsia"/>
                <w:sz w:val="22"/>
                <w:szCs w:val="20"/>
                <w:highlight w:val="none"/>
              </w:rPr>
            </w:pPr>
            <w:r>
              <w:rPr>
                <w:rFonts w:hint="eastAsia"/>
                <w:sz w:val="22"/>
                <w:szCs w:val="20"/>
                <w:highlight w:val="none"/>
              </w:rPr>
              <w:t>1,610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2F9A">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6E5E7B6">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D860">
            <w:pPr>
              <w:spacing w:before="60" w:after="60" w:line="240" w:lineRule="auto"/>
              <w:ind w:firstLine="0" w:firstLineChars="0"/>
              <w:jc w:val="center"/>
              <w:rPr>
                <w:rFonts w:hint="eastAsia"/>
                <w:sz w:val="22"/>
                <w:szCs w:val="20"/>
                <w:highlight w:val="none"/>
              </w:rPr>
            </w:pPr>
            <w:r>
              <w:rPr>
                <w:rFonts w:hint="eastAsia"/>
                <w:sz w:val="22"/>
                <w:szCs w:val="20"/>
                <w:highlight w:val="none"/>
              </w:rPr>
              <w:t>62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424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虹桥火车站-外场电源线(3*6)</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F0A8">
            <w:pPr>
              <w:spacing w:before="60" w:after="60" w:line="240" w:lineRule="auto"/>
              <w:ind w:firstLine="0" w:firstLineChars="0"/>
              <w:jc w:val="left"/>
              <w:rPr>
                <w:rFonts w:hint="eastAsia"/>
                <w:sz w:val="22"/>
                <w:szCs w:val="20"/>
                <w:highlight w:val="none"/>
              </w:rPr>
            </w:pPr>
            <w:r>
              <w:rPr>
                <w:rFonts w:hint="eastAsia"/>
                <w:sz w:val="22"/>
                <w:szCs w:val="20"/>
                <w:highlight w:val="none"/>
              </w:rPr>
              <w:t>rvv3*6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34F7">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7CF0">
            <w:pPr>
              <w:spacing w:before="60" w:after="60" w:line="240" w:lineRule="auto"/>
              <w:ind w:firstLine="0" w:firstLineChars="0"/>
              <w:jc w:val="center"/>
              <w:rPr>
                <w:rFonts w:hint="eastAsia"/>
                <w:sz w:val="22"/>
                <w:szCs w:val="20"/>
                <w:highlight w:val="none"/>
              </w:rPr>
            </w:pPr>
            <w:r>
              <w:rPr>
                <w:rFonts w:hint="eastAsia"/>
                <w:sz w:val="22"/>
                <w:szCs w:val="20"/>
                <w:highlight w:val="none"/>
              </w:rPr>
              <w:t>749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E6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EB4AB3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CD8B">
            <w:pPr>
              <w:spacing w:before="60" w:after="60" w:line="240" w:lineRule="auto"/>
              <w:ind w:firstLine="0" w:firstLineChars="0"/>
              <w:jc w:val="center"/>
              <w:rPr>
                <w:rFonts w:hint="eastAsia"/>
                <w:sz w:val="22"/>
                <w:szCs w:val="20"/>
                <w:highlight w:val="none"/>
              </w:rPr>
            </w:pPr>
            <w:r>
              <w:rPr>
                <w:rFonts w:hint="eastAsia"/>
                <w:sz w:val="22"/>
                <w:szCs w:val="20"/>
                <w:highlight w:val="none"/>
              </w:rPr>
              <w:t>63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7934">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虹桥火车站-外场电源线(3*10)</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BAB8">
            <w:pPr>
              <w:spacing w:before="60" w:after="60" w:line="240" w:lineRule="auto"/>
              <w:ind w:firstLine="0" w:firstLineChars="0"/>
              <w:jc w:val="left"/>
              <w:rPr>
                <w:rFonts w:hint="eastAsia"/>
                <w:sz w:val="22"/>
                <w:szCs w:val="20"/>
                <w:highlight w:val="none"/>
              </w:rPr>
            </w:pPr>
            <w:r>
              <w:rPr>
                <w:rFonts w:hint="eastAsia"/>
                <w:sz w:val="22"/>
                <w:szCs w:val="20"/>
                <w:highlight w:val="none"/>
              </w:rPr>
              <w:t>rvv3*10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56A0">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A34E">
            <w:pPr>
              <w:spacing w:before="60" w:after="60" w:line="240" w:lineRule="auto"/>
              <w:ind w:firstLine="0" w:firstLineChars="0"/>
              <w:jc w:val="center"/>
              <w:rPr>
                <w:rFonts w:hint="eastAsia"/>
                <w:sz w:val="22"/>
                <w:szCs w:val="20"/>
                <w:highlight w:val="none"/>
              </w:rPr>
            </w:pPr>
            <w:r>
              <w:rPr>
                <w:rFonts w:hint="eastAsia"/>
                <w:sz w:val="22"/>
                <w:szCs w:val="20"/>
                <w:highlight w:val="none"/>
              </w:rPr>
              <w:t>514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708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641AF1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C5F1">
            <w:pPr>
              <w:spacing w:before="60" w:after="60" w:line="240" w:lineRule="auto"/>
              <w:ind w:firstLine="0" w:firstLineChars="0"/>
              <w:jc w:val="center"/>
              <w:rPr>
                <w:rFonts w:hint="eastAsia"/>
                <w:sz w:val="22"/>
                <w:szCs w:val="20"/>
                <w:highlight w:val="none"/>
              </w:rPr>
            </w:pPr>
            <w:r>
              <w:rPr>
                <w:rFonts w:hint="eastAsia"/>
                <w:sz w:val="22"/>
                <w:szCs w:val="20"/>
                <w:highlight w:val="none"/>
              </w:rPr>
              <w:t>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8B23">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虹桥火车站-外场电源线(3*16)</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41C1">
            <w:pPr>
              <w:spacing w:before="60" w:after="60" w:line="240" w:lineRule="auto"/>
              <w:ind w:firstLine="0" w:firstLineChars="0"/>
              <w:jc w:val="left"/>
              <w:rPr>
                <w:rFonts w:hint="eastAsia"/>
                <w:sz w:val="22"/>
                <w:szCs w:val="20"/>
                <w:highlight w:val="none"/>
              </w:rPr>
            </w:pPr>
            <w:r>
              <w:rPr>
                <w:rFonts w:hint="eastAsia"/>
                <w:sz w:val="22"/>
                <w:szCs w:val="20"/>
                <w:highlight w:val="none"/>
              </w:rPr>
              <w:t>rvv3*16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BB6E">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B206">
            <w:pPr>
              <w:spacing w:before="60" w:after="60" w:line="240" w:lineRule="auto"/>
              <w:ind w:firstLine="0" w:firstLineChars="0"/>
              <w:jc w:val="center"/>
              <w:rPr>
                <w:rFonts w:hint="eastAsia"/>
                <w:sz w:val="22"/>
                <w:szCs w:val="20"/>
                <w:highlight w:val="none"/>
              </w:rPr>
            </w:pPr>
            <w:r>
              <w:rPr>
                <w:rFonts w:hint="eastAsia"/>
                <w:sz w:val="22"/>
                <w:szCs w:val="20"/>
                <w:highlight w:val="none"/>
              </w:rPr>
              <w:t>783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668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E7B76C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9C1F">
            <w:pPr>
              <w:spacing w:before="60" w:after="60" w:line="240" w:lineRule="auto"/>
              <w:ind w:firstLine="0" w:firstLineChars="0"/>
              <w:jc w:val="center"/>
              <w:rPr>
                <w:rFonts w:hint="eastAsia"/>
                <w:sz w:val="22"/>
                <w:szCs w:val="20"/>
                <w:highlight w:val="none"/>
              </w:rPr>
            </w:pPr>
            <w:r>
              <w:rPr>
                <w:rFonts w:hint="eastAsia"/>
                <w:sz w:val="22"/>
                <w:szCs w:val="20"/>
                <w:highlight w:val="none"/>
              </w:rPr>
              <w:t>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16A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虹桥火车站-外场电源线(3*25)</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407E">
            <w:pPr>
              <w:spacing w:before="60" w:after="60" w:line="240" w:lineRule="auto"/>
              <w:ind w:firstLine="0" w:firstLineChars="0"/>
              <w:jc w:val="left"/>
              <w:rPr>
                <w:rFonts w:hint="eastAsia"/>
                <w:sz w:val="22"/>
                <w:szCs w:val="20"/>
                <w:highlight w:val="none"/>
              </w:rPr>
            </w:pPr>
            <w:r>
              <w:rPr>
                <w:rFonts w:hint="eastAsia"/>
                <w:sz w:val="22"/>
                <w:szCs w:val="20"/>
                <w:highlight w:val="none"/>
              </w:rPr>
              <w:t>rvv3*25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E3DF">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7236">
            <w:pPr>
              <w:spacing w:before="60" w:after="60" w:line="240" w:lineRule="auto"/>
              <w:ind w:firstLine="0" w:firstLineChars="0"/>
              <w:jc w:val="center"/>
              <w:rPr>
                <w:rFonts w:hint="eastAsia"/>
                <w:sz w:val="22"/>
                <w:szCs w:val="20"/>
                <w:highlight w:val="none"/>
              </w:rPr>
            </w:pPr>
            <w:r>
              <w:rPr>
                <w:rFonts w:hint="eastAsia"/>
                <w:sz w:val="22"/>
                <w:szCs w:val="20"/>
                <w:highlight w:val="none"/>
              </w:rPr>
              <w:t>4,116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A5E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F271C81">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2DD3">
            <w:pPr>
              <w:spacing w:before="60" w:after="60" w:line="240" w:lineRule="auto"/>
              <w:ind w:firstLine="0" w:firstLineChars="0"/>
              <w:jc w:val="center"/>
              <w:rPr>
                <w:rFonts w:hint="eastAsia"/>
                <w:sz w:val="22"/>
                <w:szCs w:val="20"/>
                <w:highlight w:val="none"/>
              </w:rPr>
            </w:pPr>
            <w:r>
              <w:rPr>
                <w:rFonts w:hint="eastAsia"/>
                <w:sz w:val="22"/>
                <w:szCs w:val="20"/>
                <w:highlight w:val="none"/>
              </w:rPr>
              <w:t>66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F5B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虹桥火车站-手井</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714A1">
            <w:pPr>
              <w:spacing w:before="60" w:after="60" w:line="240" w:lineRule="auto"/>
              <w:ind w:firstLine="0" w:firstLineChars="0"/>
              <w:jc w:val="left"/>
              <w:rPr>
                <w:rFonts w:hint="eastAsia"/>
                <w:sz w:val="22"/>
                <w:szCs w:val="20"/>
                <w:highlight w:val="none"/>
              </w:rPr>
            </w:pPr>
            <w:r>
              <w:rPr>
                <w:rFonts w:hint="eastAsia"/>
                <w:sz w:val="22"/>
                <w:szCs w:val="20"/>
                <w:highlight w:val="none"/>
              </w:rPr>
              <w:t>550*550手孔井</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A0E5">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98A8">
            <w:pPr>
              <w:spacing w:before="60" w:after="60" w:line="240" w:lineRule="auto"/>
              <w:ind w:firstLine="0" w:firstLineChars="0"/>
              <w:jc w:val="center"/>
              <w:rPr>
                <w:rFonts w:hint="eastAsia"/>
                <w:sz w:val="22"/>
                <w:szCs w:val="20"/>
                <w:highlight w:val="none"/>
              </w:rPr>
            </w:pPr>
            <w:r>
              <w:rPr>
                <w:rFonts w:hint="eastAsia"/>
                <w:sz w:val="22"/>
                <w:szCs w:val="20"/>
                <w:highlight w:val="none"/>
              </w:rPr>
              <w:t>28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510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4632BAA">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E2F7">
            <w:pPr>
              <w:spacing w:before="60" w:after="60" w:line="240" w:lineRule="auto"/>
              <w:ind w:firstLine="0" w:firstLineChars="0"/>
              <w:jc w:val="center"/>
              <w:rPr>
                <w:rFonts w:hint="eastAsia"/>
                <w:sz w:val="22"/>
                <w:szCs w:val="20"/>
                <w:highlight w:val="none"/>
              </w:rPr>
            </w:pPr>
            <w:r>
              <w:rPr>
                <w:rFonts w:hint="eastAsia"/>
                <w:sz w:val="22"/>
                <w:szCs w:val="20"/>
                <w:highlight w:val="none"/>
              </w:rPr>
              <w:t>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99D7">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虹桥火车站-镀锌钢管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0B72">
            <w:pPr>
              <w:spacing w:before="60" w:after="60" w:line="240" w:lineRule="auto"/>
              <w:ind w:firstLine="0" w:firstLineChars="0"/>
              <w:jc w:val="left"/>
              <w:rPr>
                <w:rFonts w:hint="eastAsia"/>
                <w:sz w:val="22"/>
                <w:szCs w:val="20"/>
                <w:highlight w:val="none"/>
              </w:rPr>
            </w:pPr>
            <w:r>
              <w:rPr>
                <w:rFonts w:hint="eastAsia"/>
                <w:sz w:val="22"/>
                <w:szCs w:val="20"/>
                <w:highlight w:val="none"/>
              </w:rPr>
              <w:t>墙壁用镀锌钢管（50mm镀锌钢管）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24BC">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47B9">
            <w:pPr>
              <w:spacing w:before="60" w:after="60" w:line="240" w:lineRule="auto"/>
              <w:ind w:firstLine="0" w:firstLineChars="0"/>
              <w:jc w:val="center"/>
              <w:rPr>
                <w:rFonts w:hint="eastAsia"/>
                <w:sz w:val="22"/>
                <w:szCs w:val="20"/>
                <w:highlight w:val="none"/>
              </w:rPr>
            </w:pPr>
            <w:r>
              <w:rPr>
                <w:rFonts w:hint="eastAsia"/>
                <w:sz w:val="22"/>
                <w:szCs w:val="20"/>
                <w:highlight w:val="none"/>
              </w:rPr>
              <w:t>498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8F5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AC74E3F">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961D">
            <w:pPr>
              <w:spacing w:before="60" w:after="60" w:line="240" w:lineRule="auto"/>
              <w:ind w:firstLine="0" w:firstLineChars="0"/>
              <w:jc w:val="center"/>
              <w:rPr>
                <w:rFonts w:hint="eastAsia"/>
                <w:sz w:val="22"/>
                <w:szCs w:val="20"/>
                <w:highlight w:val="none"/>
              </w:rPr>
            </w:pPr>
            <w:r>
              <w:rPr>
                <w:rFonts w:hint="eastAsia"/>
                <w:sz w:val="22"/>
                <w:szCs w:val="20"/>
                <w:highlight w:val="none"/>
              </w:rPr>
              <w:t>68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3984">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虹桥火车站-金属软管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8484">
            <w:pPr>
              <w:spacing w:before="60" w:after="60" w:line="240" w:lineRule="auto"/>
              <w:ind w:firstLine="0" w:firstLineChars="0"/>
              <w:jc w:val="left"/>
              <w:rPr>
                <w:rFonts w:hint="eastAsia"/>
                <w:sz w:val="22"/>
                <w:szCs w:val="20"/>
                <w:highlight w:val="none"/>
              </w:rPr>
            </w:pPr>
            <w:r>
              <w:rPr>
                <w:rFonts w:hint="eastAsia"/>
                <w:sz w:val="22"/>
                <w:szCs w:val="20"/>
                <w:highlight w:val="none"/>
              </w:rPr>
              <w:t>金属软管,平层套管,高架引下</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F2FF">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E4BD5">
            <w:pPr>
              <w:spacing w:before="60" w:after="60" w:line="240" w:lineRule="auto"/>
              <w:ind w:firstLine="0" w:firstLineChars="0"/>
              <w:jc w:val="center"/>
              <w:rPr>
                <w:rFonts w:hint="eastAsia"/>
                <w:sz w:val="22"/>
                <w:szCs w:val="20"/>
                <w:highlight w:val="none"/>
              </w:rPr>
            </w:pPr>
            <w:r>
              <w:rPr>
                <w:rFonts w:hint="eastAsia"/>
                <w:sz w:val="22"/>
                <w:szCs w:val="20"/>
                <w:highlight w:val="none"/>
              </w:rPr>
              <w:t>734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CF7A">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8E2EFF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55DF">
            <w:pPr>
              <w:spacing w:before="60" w:after="60" w:line="240" w:lineRule="auto"/>
              <w:ind w:firstLine="0" w:firstLineChars="0"/>
              <w:jc w:val="center"/>
              <w:rPr>
                <w:rFonts w:hint="eastAsia"/>
                <w:sz w:val="22"/>
                <w:szCs w:val="20"/>
                <w:highlight w:val="none"/>
              </w:rPr>
            </w:pPr>
            <w:r>
              <w:rPr>
                <w:rFonts w:hint="eastAsia"/>
                <w:sz w:val="22"/>
                <w:szCs w:val="20"/>
                <w:highlight w:val="none"/>
              </w:rPr>
              <w:t>69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0A67">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虹桥火车站-高精度蓝牙定位基站普通型</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C200">
            <w:pPr>
              <w:spacing w:before="60" w:after="60" w:line="240" w:lineRule="auto"/>
              <w:ind w:firstLine="0" w:firstLineChars="0"/>
              <w:jc w:val="left"/>
              <w:rPr>
                <w:rFonts w:hint="eastAsia"/>
                <w:sz w:val="22"/>
                <w:szCs w:val="20"/>
                <w:highlight w:val="none"/>
              </w:rPr>
            </w:pPr>
            <w:r>
              <w:rPr>
                <w:rFonts w:hint="eastAsia"/>
                <w:sz w:val="22"/>
                <w:szCs w:val="20"/>
                <w:highlight w:val="none"/>
              </w:rPr>
              <w:t>定位技术:蓝牙AOA,精度0.1-1.0m;最大定位直径:20m（亚米级）;频段范围:2.400GHz-2.485GHz;协议标准:Bluetooth4.0及以上;兼容性:终端系统兼容iOS/Android,终端应用程序兼容APP/小程序;输出数据:位置信息区分包含两类数据（蓝牙模块开启的终端系统、开启蓝牙的终端应用程序兼容APP/小程序）;网络接口:10/100/1000MRJ45;供电方式:POE48V;安装高度6米以下;</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C26F">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3AE4">
            <w:pPr>
              <w:spacing w:before="60" w:after="60" w:line="240" w:lineRule="auto"/>
              <w:ind w:firstLine="0" w:firstLineChars="0"/>
              <w:jc w:val="center"/>
              <w:rPr>
                <w:rFonts w:hint="eastAsia"/>
                <w:sz w:val="22"/>
                <w:szCs w:val="20"/>
                <w:highlight w:val="none"/>
              </w:rPr>
            </w:pPr>
            <w:r>
              <w:rPr>
                <w:rFonts w:hint="eastAsia"/>
                <w:sz w:val="22"/>
                <w:szCs w:val="20"/>
                <w:highlight w:val="none"/>
              </w:rPr>
              <w:t>1,512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AF4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3F5DF1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EC58">
            <w:pPr>
              <w:spacing w:before="60" w:after="60" w:line="240" w:lineRule="auto"/>
              <w:ind w:firstLine="0" w:firstLineChars="0"/>
              <w:jc w:val="center"/>
              <w:rPr>
                <w:rFonts w:hint="eastAsia"/>
                <w:sz w:val="22"/>
                <w:szCs w:val="20"/>
                <w:highlight w:val="none"/>
              </w:rPr>
            </w:pPr>
            <w:r>
              <w:rPr>
                <w:rFonts w:hint="eastAsia"/>
                <w:sz w:val="22"/>
                <w:szCs w:val="20"/>
                <w:highlight w:val="none"/>
              </w:rPr>
              <w:t>70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28F9">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虹桥火车站-高精度蓝牙定位基站增强型</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DC3A">
            <w:pPr>
              <w:spacing w:before="60" w:after="60" w:line="240" w:lineRule="auto"/>
              <w:ind w:firstLine="0" w:firstLineChars="0"/>
              <w:jc w:val="left"/>
              <w:rPr>
                <w:rFonts w:hint="eastAsia"/>
                <w:sz w:val="22"/>
                <w:szCs w:val="20"/>
                <w:highlight w:val="none"/>
              </w:rPr>
            </w:pPr>
            <w:r>
              <w:rPr>
                <w:rFonts w:hint="eastAsia"/>
                <w:sz w:val="22"/>
                <w:szCs w:val="20"/>
                <w:highlight w:val="none"/>
              </w:rPr>
              <w:t>定位技术:蓝牙AOA,精度0.1-1.0m;最大定位直径:20m（亚米级）;频段范围:2.400GHz-2.485GHz;协议标准:Bluetooth4.0及以上;兼容性:终端系统兼容iOS/Android,终端应用程序兼容APP/小程序;输出数据:位置信息区分包含两类数据（蓝牙模块开启的终端系统、开启蓝牙的终端应用程序兼容APP/小程序）;网络接口:10/100/1000MRJ45;供电方式:POE48V;防护等级:IP68;最大的安装高度20米;</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C4A7">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D906">
            <w:pPr>
              <w:spacing w:before="60" w:after="60" w:line="240" w:lineRule="auto"/>
              <w:ind w:firstLine="0" w:firstLineChars="0"/>
              <w:jc w:val="center"/>
              <w:rPr>
                <w:rFonts w:hint="eastAsia"/>
                <w:sz w:val="22"/>
                <w:szCs w:val="20"/>
                <w:highlight w:val="none"/>
              </w:rPr>
            </w:pPr>
            <w:r>
              <w:rPr>
                <w:rFonts w:hint="eastAsia"/>
                <w:sz w:val="22"/>
                <w:szCs w:val="20"/>
                <w:highlight w:val="none"/>
              </w:rPr>
              <w:t>161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0C0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B7EA877">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0880">
            <w:pPr>
              <w:spacing w:before="60" w:after="60" w:line="240" w:lineRule="auto"/>
              <w:ind w:firstLine="0" w:firstLineChars="0"/>
              <w:jc w:val="center"/>
              <w:rPr>
                <w:rFonts w:hint="eastAsia"/>
                <w:sz w:val="22"/>
                <w:szCs w:val="20"/>
                <w:highlight w:val="none"/>
              </w:rPr>
            </w:pPr>
            <w:r>
              <w:rPr>
                <w:rFonts w:hint="eastAsia"/>
                <w:sz w:val="22"/>
                <w:szCs w:val="20"/>
                <w:highlight w:val="none"/>
              </w:rPr>
              <w:t>71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3655">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虹桥火车站-辅助定位计算服务器</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B84C">
            <w:pPr>
              <w:spacing w:before="60" w:after="60" w:line="240" w:lineRule="auto"/>
              <w:ind w:firstLine="0" w:firstLineChars="0"/>
              <w:jc w:val="left"/>
              <w:rPr>
                <w:rFonts w:hint="eastAsia"/>
                <w:sz w:val="22"/>
                <w:szCs w:val="20"/>
                <w:highlight w:val="none"/>
              </w:rPr>
            </w:pPr>
            <w:r>
              <w:rPr>
                <w:rFonts w:hint="eastAsia"/>
                <w:sz w:val="22"/>
                <w:szCs w:val="20"/>
                <w:highlight w:val="none"/>
                <w:lang w:val="en-US" w:eastAsia="zh-CN"/>
              </w:rPr>
              <w:t>国产</w:t>
            </w:r>
            <w:r>
              <w:rPr>
                <w:rFonts w:hint="eastAsia"/>
                <w:color w:val="auto"/>
                <w:sz w:val="22"/>
                <w:szCs w:val="20"/>
                <w:highlight w:val="none"/>
              </w:rPr>
              <w:t>处理器</w:t>
            </w:r>
            <w:r>
              <w:rPr>
                <w:rFonts w:hint="eastAsia"/>
                <w:sz w:val="22"/>
                <w:szCs w:val="20"/>
                <w:highlight w:val="none"/>
                <w:lang w:eastAsia="zh-CN"/>
              </w:rPr>
              <w:t>，</w:t>
            </w:r>
            <w:r>
              <w:rPr>
                <w:rFonts w:hint="eastAsia"/>
                <w:sz w:val="22"/>
                <w:szCs w:val="20"/>
                <w:highlight w:val="none"/>
              </w:rPr>
              <w:t>主频2.2G及以上,20核40线程以及上;内存≥32G;硬盘≥2T;网络接口:</w:t>
            </w:r>
            <w:r>
              <w:rPr>
                <w:rFonts w:hint="eastAsia"/>
                <w:sz w:val="22"/>
                <w:szCs w:val="20"/>
                <w:highlight w:val="none"/>
                <w:lang w:val="en-US" w:eastAsia="zh-CN"/>
              </w:rPr>
              <w:t>不少于2个</w:t>
            </w:r>
            <w:r>
              <w:rPr>
                <w:rFonts w:hint="eastAsia"/>
                <w:sz w:val="22"/>
                <w:szCs w:val="20"/>
                <w:highlight w:val="none"/>
              </w:rPr>
              <w:t>10/100/1000</w:t>
            </w:r>
            <w:r>
              <w:rPr>
                <w:rFonts w:hint="eastAsia"/>
                <w:sz w:val="22"/>
                <w:szCs w:val="20"/>
                <w:highlight w:val="none"/>
                <w:lang w:val="en-US" w:eastAsia="zh-CN"/>
              </w:rPr>
              <w:t>以太网接口</w:t>
            </w:r>
            <w:r>
              <w:rPr>
                <w:rFonts w:hint="eastAsia"/>
                <w:sz w:val="22"/>
                <w:szCs w:val="20"/>
                <w:highlight w:val="none"/>
              </w:rPr>
              <w:t>;国产操作系统</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9B2A">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9E3D">
            <w:pPr>
              <w:spacing w:before="60" w:after="60" w:line="240" w:lineRule="auto"/>
              <w:ind w:firstLine="0" w:firstLineChars="0"/>
              <w:jc w:val="center"/>
              <w:rPr>
                <w:rFonts w:hint="eastAsia"/>
                <w:sz w:val="22"/>
                <w:szCs w:val="20"/>
                <w:highlight w:val="none"/>
              </w:rPr>
            </w:pPr>
            <w:r>
              <w:rPr>
                <w:rFonts w:hint="eastAsia"/>
                <w:sz w:val="22"/>
                <w:szCs w:val="20"/>
                <w:highlight w:val="none"/>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FCF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347F95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DB3E">
            <w:pPr>
              <w:spacing w:before="60" w:after="60" w:line="240" w:lineRule="auto"/>
              <w:ind w:firstLine="0" w:firstLineChars="0"/>
              <w:jc w:val="center"/>
              <w:rPr>
                <w:rFonts w:hint="eastAsia"/>
                <w:sz w:val="22"/>
                <w:szCs w:val="20"/>
                <w:highlight w:val="none"/>
              </w:rPr>
            </w:pPr>
            <w:r>
              <w:rPr>
                <w:rFonts w:hint="eastAsia"/>
                <w:sz w:val="22"/>
                <w:szCs w:val="20"/>
                <w:highlight w:val="none"/>
              </w:rPr>
              <w:t>72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0660">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虹桥火车站-定位基站网线</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4E34">
            <w:pPr>
              <w:spacing w:before="60" w:after="60" w:line="240" w:lineRule="auto"/>
              <w:ind w:firstLine="0" w:firstLineChars="0"/>
              <w:jc w:val="left"/>
              <w:rPr>
                <w:rFonts w:hint="eastAsia"/>
                <w:sz w:val="22"/>
                <w:szCs w:val="20"/>
                <w:highlight w:val="none"/>
              </w:rPr>
            </w:pPr>
            <w:r>
              <w:rPr>
                <w:rFonts w:hint="eastAsia"/>
                <w:sz w:val="22"/>
                <w:szCs w:val="20"/>
                <w:highlight w:val="none"/>
              </w:rPr>
              <w:t>国标室外超五类网线</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C080">
            <w:pPr>
              <w:spacing w:before="60" w:after="60" w:line="240" w:lineRule="auto"/>
              <w:ind w:firstLine="0" w:firstLineChars="0"/>
              <w:jc w:val="center"/>
              <w:rPr>
                <w:rFonts w:hint="eastAsia"/>
                <w:sz w:val="22"/>
                <w:szCs w:val="20"/>
                <w:highlight w:val="none"/>
              </w:rPr>
            </w:pPr>
            <w:r>
              <w:rPr>
                <w:rFonts w:hint="eastAsia"/>
                <w:sz w:val="22"/>
                <w:szCs w:val="20"/>
                <w:highlight w:val="none"/>
              </w:rPr>
              <w:t>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1FBD">
            <w:pPr>
              <w:spacing w:before="60" w:after="60" w:line="240" w:lineRule="auto"/>
              <w:ind w:firstLine="0" w:firstLineChars="0"/>
              <w:jc w:val="center"/>
              <w:rPr>
                <w:rFonts w:hint="eastAsia"/>
                <w:sz w:val="22"/>
                <w:szCs w:val="20"/>
                <w:highlight w:val="none"/>
              </w:rPr>
            </w:pPr>
            <w:r>
              <w:rPr>
                <w:rFonts w:hint="eastAsia"/>
                <w:sz w:val="22"/>
                <w:szCs w:val="20"/>
                <w:highlight w:val="none"/>
              </w:rPr>
              <w:t>20,913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3224">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05E7C9C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D870">
            <w:pPr>
              <w:spacing w:before="60" w:after="60" w:line="240" w:lineRule="auto"/>
              <w:ind w:firstLine="0" w:firstLineChars="0"/>
              <w:jc w:val="center"/>
              <w:rPr>
                <w:rFonts w:hint="eastAsia"/>
                <w:sz w:val="22"/>
                <w:szCs w:val="20"/>
                <w:highlight w:val="none"/>
              </w:rPr>
            </w:pPr>
            <w:r>
              <w:rPr>
                <w:rFonts w:hint="eastAsia"/>
                <w:sz w:val="22"/>
                <w:szCs w:val="20"/>
                <w:highlight w:val="none"/>
              </w:rPr>
              <w:t>73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2C0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虹桥火车站-定位导航PVC管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B826">
            <w:pPr>
              <w:spacing w:before="60" w:after="60" w:line="240" w:lineRule="auto"/>
              <w:ind w:firstLine="0" w:firstLineChars="0"/>
              <w:jc w:val="left"/>
              <w:rPr>
                <w:rFonts w:hint="eastAsia"/>
                <w:sz w:val="22"/>
                <w:szCs w:val="20"/>
                <w:highlight w:val="none"/>
              </w:rPr>
            </w:pPr>
            <w:r>
              <w:rPr>
                <w:rFonts w:hint="eastAsia"/>
                <w:sz w:val="22"/>
                <w:szCs w:val="20"/>
                <w:highlight w:val="none"/>
              </w:rPr>
              <w:t>PVC管（50mm）</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897D">
            <w:pPr>
              <w:spacing w:before="60" w:after="60" w:line="240" w:lineRule="auto"/>
              <w:ind w:firstLine="0" w:firstLineChars="0"/>
              <w:jc w:val="center"/>
              <w:rPr>
                <w:rFonts w:hint="eastAsia"/>
                <w:sz w:val="22"/>
                <w:szCs w:val="20"/>
                <w:highlight w:val="none"/>
              </w:rPr>
            </w:pPr>
            <w:r>
              <w:rPr>
                <w:rFonts w:hint="eastAsia"/>
                <w:sz w:val="22"/>
                <w:szCs w:val="20"/>
                <w:highlight w:val="none"/>
              </w:rPr>
              <w:t>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4616">
            <w:pPr>
              <w:spacing w:before="60" w:after="60" w:line="240" w:lineRule="auto"/>
              <w:ind w:firstLine="0" w:firstLineChars="0"/>
              <w:jc w:val="center"/>
              <w:rPr>
                <w:rFonts w:hint="eastAsia"/>
                <w:sz w:val="22"/>
                <w:szCs w:val="20"/>
                <w:highlight w:val="none"/>
              </w:rPr>
            </w:pPr>
            <w:r>
              <w:rPr>
                <w:rFonts w:hint="eastAsia"/>
                <w:sz w:val="22"/>
                <w:szCs w:val="20"/>
                <w:highlight w:val="none"/>
              </w:rPr>
              <w:t>6,971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5B54">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E288B9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89CE">
            <w:pPr>
              <w:spacing w:before="60" w:after="60" w:line="240" w:lineRule="auto"/>
              <w:ind w:firstLine="0" w:firstLineChars="0"/>
              <w:jc w:val="center"/>
              <w:rPr>
                <w:rFonts w:hint="eastAsia"/>
                <w:sz w:val="22"/>
                <w:szCs w:val="20"/>
                <w:highlight w:val="none"/>
              </w:rPr>
            </w:pPr>
            <w:r>
              <w:rPr>
                <w:rFonts w:hint="eastAsia"/>
                <w:sz w:val="22"/>
                <w:szCs w:val="20"/>
                <w:highlight w:val="none"/>
              </w:rPr>
              <w:t>74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75E2">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虹桥火车站-桥架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B2EA">
            <w:pPr>
              <w:spacing w:before="60" w:after="60" w:line="240" w:lineRule="auto"/>
              <w:ind w:firstLine="0" w:firstLineChars="0"/>
              <w:jc w:val="left"/>
              <w:rPr>
                <w:rFonts w:hint="eastAsia"/>
                <w:sz w:val="22"/>
                <w:szCs w:val="20"/>
                <w:highlight w:val="none"/>
              </w:rPr>
            </w:pPr>
            <w:r>
              <w:rPr>
                <w:rFonts w:hint="eastAsia"/>
                <w:sz w:val="22"/>
                <w:szCs w:val="20"/>
                <w:highlight w:val="none"/>
              </w:rPr>
              <w:t>100*60mm镀锌桥架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912C">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74A3">
            <w:pPr>
              <w:spacing w:before="60" w:after="60" w:line="240" w:lineRule="auto"/>
              <w:ind w:firstLine="0" w:firstLineChars="0"/>
              <w:jc w:val="center"/>
              <w:rPr>
                <w:rFonts w:hint="eastAsia"/>
                <w:sz w:val="22"/>
                <w:szCs w:val="20"/>
                <w:highlight w:val="none"/>
              </w:rPr>
            </w:pPr>
            <w:r>
              <w:rPr>
                <w:rFonts w:hint="eastAsia"/>
                <w:sz w:val="22"/>
                <w:szCs w:val="20"/>
                <w:highlight w:val="none"/>
              </w:rPr>
              <w:t>800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DB6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4E9457B">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9C86">
            <w:pPr>
              <w:spacing w:before="60" w:after="60" w:line="240" w:lineRule="auto"/>
              <w:ind w:firstLine="0" w:firstLineChars="0"/>
              <w:jc w:val="center"/>
              <w:rPr>
                <w:rFonts w:hint="eastAsia"/>
                <w:sz w:val="22"/>
                <w:szCs w:val="20"/>
                <w:highlight w:val="none"/>
              </w:rPr>
            </w:pPr>
            <w:r>
              <w:rPr>
                <w:rFonts w:hint="eastAsia"/>
                <w:sz w:val="22"/>
                <w:szCs w:val="20"/>
                <w:highlight w:val="none"/>
              </w:rPr>
              <w:t>75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CF2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虹桥火车站-定位导航镀锌钢管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B790">
            <w:pPr>
              <w:spacing w:before="60" w:after="60" w:line="240" w:lineRule="auto"/>
              <w:ind w:firstLine="0" w:firstLineChars="0"/>
              <w:jc w:val="left"/>
              <w:rPr>
                <w:rFonts w:hint="eastAsia"/>
                <w:sz w:val="22"/>
                <w:szCs w:val="20"/>
                <w:highlight w:val="none"/>
              </w:rPr>
            </w:pPr>
            <w:r>
              <w:rPr>
                <w:rFonts w:hint="eastAsia"/>
                <w:sz w:val="22"/>
                <w:szCs w:val="20"/>
                <w:highlight w:val="none"/>
              </w:rPr>
              <w:t>50mm镀锌钢管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6B89">
            <w:pPr>
              <w:spacing w:before="60" w:after="60" w:line="240" w:lineRule="auto"/>
              <w:ind w:firstLine="0" w:firstLineChars="0"/>
              <w:jc w:val="center"/>
              <w:rPr>
                <w:rFonts w:hint="eastAsia"/>
                <w:sz w:val="22"/>
                <w:szCs w:val="20"/>
                <w:highlight w:val="none"/>
              </w:rPr>
            </w:pPr>
            <w:r>
              <w:rPr>
                <w:rFonts w:hint="eastAsia"/>
                <w:sz w:val="22"/>
                <w:szCs w:val="20"/>
                <w:highlight w:val="none"/>
              </w:rPr>
              <w:t>m</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19E6">
            <w:pPr>
              <w:spacing w:before="60" w:after="60" w:line="240" w:lineRule="auto"/>
              <w:ind w:firstLine="0" w:firstLineChars="0"/>
              <w:jc w:val="center"/>
              <w:rPr>
                <w:rFonts w:hint="eastAsia"/>
                <w:sz w:val="22"/>
                <w:szCs w:val="20"/>
                <w:highlight w:val="none"/>
              </w:rPr>
            </w:pPr>
            <w:r>
              <w:rPr>
                <w:rFonts w:hint="eastAsia"/>
                <w:sz w:val="22"/>
                <w:szCs w:val="20"/>
                <w:highlight w:val="none"/>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9D1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1B9E36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1480">
            <w:pPr>
              <w:spacing w:before="60" w:after="60" w:line="240" w:lineRule="auto"/>
              <w:ind w:firstLine="0" w:firstLineChars="0"/>
              <w:jc w:val="center"/>
              <w:rPr>
                <w:rFonts w:hint="eastAsia"/>
                <w:sz w:val="22"/>
                <w:szCs w:val="20"/>
                <w:highlight w:val="none"/>
              </w:rPr>
            </w:pPr>
            <w:r>
              <w:rPr>
                <w:rFonts w:hint="eastAsia"/>
                <w:sz w:val="22"/>
                <w:szCs w:val="20"/>
                <w:highlight w:val="none"/>
              </w:rPr>
              <w:t>76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C24B">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虹桥火车站-定位导航安装支架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F3FD">
            <w:pPr>
              <w:spacing w:before="60" w:after="60" w:line="240" w:lineRule="auto"/>
              <w:ind w:firstLine="0" w:firstLineChars="0"/>
              <w:jc w:val="left"/>
              <w:rPr>
                <w:rFonts w:hint="default" w:eastAsia="宋体"/>
                <w:sz w:val="22"/>
                <w:szCs w:val="20"/>
                <w:highlight w:val="none"/>
                <w:lang w:val="en-US" w:eastAsia="zh-CN"/>
              </w:rPr>
            </w:pPr>
            <w:r>
              <w:rPr>
                <w:rFonts w:hint="eastAsia"/>
                <w:sz w:val="22"/>
                <w:szCs w:val="20"/>
                <w:highlight w:val="none"/>
                <w:lang w:val="en-US" w:eastAsia="zh-CN"/>
              </w:rPr>
              <w:t>定制</w:t>
            </w:r>
            <w:r>
              <w:rPr>
                <w:rFonts w:hint="eastAsia"/>
                <w:sz w:val="22"/>
                <w:szCs w:val="20"/>
                <w:highlight w:val="none"/>
              </w:rPr>
              <w:t>安装支架,</w:t>
            </w:r>
            <w:r>
              <w:rPr>
                <w:rFonts w:hint="eastAsia"/>
                <w:sz w:val="22"/>
                <w:szCs w:val="20"/>
                <w:highlight w:val="none"/>
                <w:lang w:val="en-US" w:eastAsia="zh-CN"/>
              </w:rPr>
              <w:t>适</w:t>
            </w:r>
            <w:r>
              <w:rPr>
                <w:rFonts w:hint="eastAsia"/>
                <w:sz w:val="22"/>
                <w:szCs w:val="20"/>
                <w:highlight w:val="none"/>
              </w:rPr>
              <w:t>用于</w:t>
            </w:r>
            <w:r>
              <w:rPr>
                <w:rFonts w:hint="eastAsia"/>
                <w:sz w:val="22"/>
                <w:szCs w:val="20"/>
                <w:highlight w:val="none"/>
                <w:lang w:val="en-US" w:eastAsia="zh-CN"/>
              </w:rPr>
              <w:t>虹桥火车站B1层、P9P10停车</w:t>
            </w:r>
            <w:r>
              <w:rPr>
                <w:rFonts w:hint="eastAsia"/>
                <w:sz w:val="22"/>
                <w:szCs w:val="20"/>
                <w:highlight w:val="none"/>
              </w:rPr>
              <w:t>场库及西交</w:t>
            </w:r>
            <w:r>
              <w:rPr>
                <w:rFonts w:hint="eastAsia"/>
                <w:sz w:val="22"/>
                <w:szCs w:val="20"/>
                <w:highlight w:val="none"/>
                <w:lang w:val="en-US" w:eastAsia="zh-CN"/>
              </w:rPr>
              <w:t>通中心、市域铁</w:t>
            </w:r>
            <w:r>
              <w:rPr>
                <w:rFonts w:hint="eastAsia"/>
                <w:sz w:val="22"/>
                <w:szCs w:val="20"/>
                <w:highlight w:val="none"/>
              </w:rPr>
              <w:t>B1层</w:t>
            </w:r>
            <w:r>
              <w:rPr>
                <w:rFonts w:hint="eastAsia"/>
                <w:sz w:val="22"/>
                <w:szCs w:val="20"/>
                <w:highlight w:val="none"/>
                <w:lang w:val="en-US" w:eastAsia="zh-CN"/>
              </w:rPr>
              <w:t>连接通道</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C414">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D019">
            <w:pPr>
              <w:spacing w:before="60" w:after="60" w:line="240" w:lineRule="auto"/>
              <w:ind w:firstLine="0" w:firstLineChars="0"/>
              <w:jc w:val="center"/>
              <w:rPr>
                <w:rFonts w:hint="eastAsia"/>
                <w:sz w:val="22"/>
                <w:szCs w:val="20"/>
                <w:highlight w:val="none"/>
              </w:rPr>
            </w:pPr>
            <w:r>
              <w:rPr>
                <w:rFonts w:hint="eastAsia"/>
                <w:sz w:val="22"/>
                <w:szCs w:val="20"/>
                <w:highlight w:val="none"/>
              </w:rPr>
              <w:t>800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26B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B53D6C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E5D2">
            <w:pPr>
              <w:spacing w:before="60" w:after="60" w:line="240" w:lineRule="auto"/>
              <w:ind w:firstLine="0" w:firstLineChars="0"/>
              <w:jc w:val="center"/>
              <w:rPr>
                <w:rFonts w:hint="eastAsia"/>
                <w:sz w:val="22"/>
                <w:szCs w:val="20"/>
                <w:highlight w:val="none"/>
              </w:rPr>
            </w:pPr>
            <w:r>
              <w:rPr>
                <w:rFonts w:hint="eastAsia"/>
                <w:sz w:val="22"/>
                <w:szCs w:val="20"/>
                <w:highlight w:val="none"/>
              </w:rPr>
              <w:t>77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F2D1">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虹桥火车站-定位导航电缆（供交换机）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FF98">
            <w:pPr>
              <w:spacing w:before="60" w:after="60" w:line="240" w:lineRule="auto"/>
              <w:ind w:firstLine="0" w:firstLineChars="0"/>
              <w:jc w:val="left"/>
              <w:rPr>
                <w:rFonts w:hint="eastAsia"/>
                <w:sz w:val="22"/>
                <w:szCs w:val="20"/>
                <w:highlight w:val="none"/>
              </w:rPr>
            </w:pPr>
            <w:r>
              <w:rPr>
                <w:rFonts w:hint="eastAsia"/>
                <w:sz w:val="22"/>
                <w:szCs w:val="20"/>
                <w:highlight w:val="none"/>
              </w:rPr>
              <w:t>rvv3*4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7C68">
            <w:pPr>
              <w:spacing w:before="60" w:after="60" w:line="240" w:lineRule="auto"/>
              <w:ind w:firstLine="0" w:firstLineChars="0"/>
              <w:jc w:val="center"/>
              <w:rPr>
                <w:rFonts w:hint="eastAsia"/>
                <w:sz w:val="22"/>
                <w:szCs w:val="20"/>
                <w:highlight w:val="none"/>
              </w:rPr>
            </w:pPr>
            <w:r>
              <w:rPr>
                <w:rFonts w:hint="eastAsia"/>
                <w:sz w:val="22"/>
                <w:szCs w:val="20"/>
                <w:highlight w:val="none"/>
              </w:rPr>
              <w:t>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619D">
            <w:pPr>
              <w:spacing w:before="60" w:after="60" w:line="240" w:lineRule="auto"/>
              <w:ind w:firstLine="0" w:firstLineChars="0"/>
              <w:jc w:val="center"/>
              <w:rPr>
                <w:rFonts w:hint="eastAsia"/>
                <w:sz w:val="22"/>
                <w:szCs w:val="20"/>
                <w:highlight w:val="none"/>
              </w:rPr>
            </w:pPr>
            <w:r>
              <w:rPr>
                <w:rFonts w:hint="eastAsia"/>
                <w:sz w:val="22"/>
                <w:szCs w:val="20"/>
                <w:highlight w:val="none"/>
              </w:rPr>
              <w:t>1,500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C7D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679DDF5A">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7982">
            <w:pPr>
              <w:spacing w:before="60" w:after="60" w:line="240" w:lineRule="auto"/>
              <w:ind w:firstLine="0" w:firstLineChars="0"/>
              <w:jc w:val="center"/>
              <w:rPr>
                <w:rFonts w:hint="eastAsia"/>
                <w:sz w:val="22"/>
                <w:szCs w:val="20"/>
                <w:highlight w:val="none"/>
              </w:rPr>
            </w:pPr>
            <w:r>
              <w:rPr>
                <w:rFonts w:hint="eastAsia"/>
                <w:sz w:val="22"/>
                <w:szCs w:val="20"/>
                <w:highlight w:val="none"/>
              </w:rPr>
              <w:t>78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556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虹桥火车站-定位导航挂壁机箱</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9E96">
            <w:pPr>
              <w:spacing w:before="60" w:after="60" w:line="240" w:lineRule="auto"/>
              <w:ind w:firstLine="0" w:firstLineChars="0"/>
              <w:jc w:val="left"/>
              <w:rPr>
                <w:rFonts w:hint="eastAsia"/>
                <w:sz w:val="22"/>
                <w:szCs w:val="20"/>
                <w:highlight w:val="none"/>
              </w:rPr>
            </w:pPr>
            <w:r>
              <w:rPr>
                <w:rFonts w:hint="eastAsia"/>
                <w:sz w:val="22"/>
                <w:szCs w:val="20"/>
                <w:highlight w:val="none"/>
              </w:rPr>
              <w:t>镀锌喷塑，不小于400*500*220mm，含配电单元、光终端盒、接地等，其中室外机箱需带帽沿并设置电源和网络防雷</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B939">
            <w:pPr>
              <w:spacing w:before="60" w:after="60" w:line="240" w:lineRule="auto"/>
              <w:ind w:firstLine="0" w:firstLineChars="0"/>
              <w:jc w:val="center"/>
              <w:rPr>
                <w:rFonts w:hint="eastAsia"/>
                <w:sz w:val="22"/>
                <w:szCs w:val="20"/>
                <w:highlight w:val="none"/>
              </w:rPr>
            </w:pPr>
            <w:r>
              <w:rPr>
                <w:rFonts w:hint="eastAsia"/>
                <w:sz w:val="22"/>
                <w:szCs w:val="20"/>
                <w:highlight w:val="none"/>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121D">
            <w:pPr>
              <w:spacing w:before="60" w:after="60" w:line="240" w:lineRule="auto"/>
              <w:ind w:firstLine="0" w:firstLineChars="0"/>
              <w:jc w:val="center"/>
              <w:rPr>
                <w:rFonts w:hint="eastAsia"/>
                <w:sz w:val="22"/>
                <w:szCs w:val="20"/>
                <w:highlight w:val="none"/>
              </w:rPr>
            </w:pPr>
            <w:r>
              <w:rPr>
                <w:rFonts w:hint="eastAsia"/>
                <w:sz w:val="22"/>
                <w:szCs w:val="20"/>
                <w:highlight w:val="none"/>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3B9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98CC61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8B58">
            <w:pPr>
              <w:spacing w:before="60" w:after="60" w:line="240" w:lineRule="auto"/>
              <w:ind w:firstLine="0" w:firstLineChars="0"/>
              <w:jc w:val="center"/>
              <w:rPr>
                <w:rFonts w:hint="eastAsia"/>
                <w:sz w:val="22"/>
                <w:szCs w:val="20"/>
                <w:highlight w:val="none"/>
              </w:rPr>
            </w:pPr>
            <w:r>
              <w:rPr>
                <w:rFonts w:hint="eastAsia"/>
                <w:sz w:val="22"/>
                <w:szCs w:val="20"/>
                <w:highlight w:val="none"/>
              </w:rPr>
              <w:t>79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AF4">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虹桥火车站-(POE+)千兆接入交换机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E1CC">
            <w:pPr>
              <w:spacing w:before="60" w:after="60" w:line="240" w:lineRule="auto"/>
              <w:ind w:firstLine="0" w:firstLineChars="0"/>
              <w:jc w:val="left"/>
              <w:rPr>
                <w:rFonts w:hint="eastAsia"/>
                <w:sz w:val="22"/>
                <w:szCs w:val="20"/>
                <w:highlight w:val="none"/>
              </w:rPr>
            </w:pPr>
            <w:r>
              <w:rPr>
                <w:rFonts w:hint="eastAsia"/>
                <w:sz w:val="22"/>
                <w:szCs w:val="20"/>
                <w:highlight w:val="none"/>
              </w:rPr>
              <w:t>24个10/100/1000Base-T电口(支持802.3af/802.3at供电标准),其中包含4个combo口,4个万兆SFP+光口,双电源插槽,10G SFP+ 单模光模块 ≥ 1块</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3753">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5DDF">
            <w:pPr>
              <w:spacing w:before="60" w:after="60" w:line="240" w:lineRule="auto"/>
              <w:ind w:firstLine="0" w:firstLineChars="0"/>
              <w:jc w:val="center"/>
              <w:rPr>
                <w:rFonts w:hint="eastAsia"/>
                <w:sz w:val="22"/>
                <w:szCs w:val="20"/>
                <w:highlight w:val="none"/>
              </w:rPr>
            </w:pPr>
            <w:r>
              <w:rPr>
                <w:rFonts w:hint="eastAsia"/>
                <w:sz w:val="22"/>
                <w:szCs w:val="20"/>
                <w:highlight w:val="none"/>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CF9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0DC56C0">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8F46">
            <w:pPr>
              <w:spacing w:before="60" w:after="60" w:line="240" w:lineRule="auto"/>
              <w:ind w:firstLine="0" w:firstLineChars="0"/>
              <w:jc w:val="center"/>
              <w:rPr>
                <w:rFonts w:hint="eastAsia"/>
                <w:sz w:val="22"/>
                <w:szCs w:val="20"/>
                <w:highlight w:val="none"/>
              </w:rPr>
            </w:pPr>
            <w:r>
              <w:rPr>
                <w:rFonts w:hint="eastAsia"/>
                <w:sz w:val="22"/>
                <w:szCs w:val="20"/>
                <w:highlight w:val="none"/>
              </w:rPr>
              <w:t>80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17C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虹桥火车站-定位导航万兆汇聚交换机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7A03">
            <w:pPr>
              <w:spacing w:before="60" w:after="60" w:line="240" w:lineRule="auto"/>
              <w:ind w:firstLine="0" w:firstLineChars="0"/>
              <w:jc w:val="left"/>
              <w:rPr>
                <w:rFonts w:hint="eastAsia"/>
                <w:sz w:val="22"/>
                <w:szCs w:val="20"/>
                <w:highlight w:val="none"/>
              </w:rPr>
            </w:pPr>
            <w:r>
              <w:rPr>
                <w:rFonts w:hint="eastAsia"/>
                <w:sz w:val="22"/>
                <w:szCs w:val="20"/>
                <w:highlight w:val="none"/>
              </w:rPr>
              <w:t>数据中心交换机,支持L2、L3功能,支持vxlan等网络虚拟化相关协议,支持SDN,支持堆叠,配置48*10G光口,6*40G光口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1CBE">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68BA">
            <w:pPr>
              <w:spacing w:before="60" w:after="60" w:line="240" w:lineRule="auto"/>
              <w:ind w:firstLine="0" w:firstLineChars="0"/>
              <w:jc w:val="center"/>
              <w:rPr>
                <w:rFonts w:hint="eastAsia"/>
                <w:sz w:val="22"/>
                <w:szCs w:val="20"/>
                <w:highlight w:val="none"/>
              </w:rPr>
            </w:pPr>
            <w:r>
              <w:rPr>
                <w:rFonts w:hint="eastAsia"/>
                <w:sz w:val="22"/>
                <w:szCs w:val="20"/>
                <w:highlight w:val="none"/>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79E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8F68662">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489A">
            <w:pPr>
              <w:spacing w:before="60" w:after="60" w:line="240" w:lineRule="auto"/>
              <w:ind w:firstLine="0" w:firstLineChars="0"/>
              <w:jc w:val="center"/>
              <w:rPr>
                <w:rFonts w:hint="eastAsia"/>
                <w:sz w:val="22"/>
                <w:szCs w:val="20"/>
                <w:highlight w:val="none"/>
              </w:rPr>
            </w:pPr>
            <w:r>
              <w:rPr>
                <w:rFonts w:hint="eastAsia"/>
                <w:sz w:val="22"/>
                <w:szCs w:val="20"/>
                <w:highlight w:val="none"/>
              </w:rPr>
              <w:t>81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296D">
            <w:pPr>
              <w:spacing w:before="60" w:after="60" w:line="240" w:lineRule="auto"/>
              <w:ind w:firstLine="0" w:firstLineChars="0"/>
              <w:jc w:val="center"/>
              <w:rPr>
                <w:rFonts w:hint="eastAsia"/>
                <w:sz w:val="22"/>
                <w:szCs w:val="20"/>
                <w:highlight w:val="none"/>
              </w:rPr>
            </w:pPr>
            <w:r>
              <w:rPr>
                <w:rFonts w:hint="eastAsia"/>
                <w:sz w:val="22"/>
                <w:szCs w:val="20"/>
                <w:highlight w:val="none"/>
              </w:rPr>
              <w:t>虹桥火车站-定位导航汇聚8芯光缆(外场)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97F5">
            <w:pPr>
              <w:spacing w:before="60" w:after="60" w:line="240" w:lineRule="auto"/>
              <w:ind w:firstLine="0" w:firstLineChars="0"/>
              <w:jc w:val="left"/>
              <w:rPr>
                <w:rFonts w:hint="eastAsia"/>
                <w:sz w:val="22"/>
                <w:szCs w:val="20"/>
                <w:highlight w:val="none"/>
              </w:rPr>
            </w:pPr>
            <w:r>
              <w:rPr>
                <w:rFonts w:hint="eastAsia"/>
                <w:sz w:val="22"/>
                <w:szCs w:val="20"/>
                <w:highlight w:val="none"/>
              </w:rPr>
              <w:t>纤芯数量:8;光缆外径:8.3～11.2mm;损耗:850nm/3.5db/km,1300nm/1.0db/km;工作温度:-30~60℃;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3D2A">
            <w:pPr>
              <w:spacing w:before="60" w:after="60" w:line="240" w:lineRule="auto"/>
              <w:ind w:firstLine="0" w:firstLineChars="0"/>
              <w:jc w:val="center"/>
              <w:rPr>
                <w:rFonts w:hint="eastAsia"/>
                <w:sz w:val="22"/>
                <w:szCs w:val="20"/>
                <w:highlight w:val="none"/>
              </w:rPr>
            </w:pPr>
            <w:r>
              <w:rPr>
                <w:rFonts w:hint="eastAsia"/>
                <w:sz w:val="22"/>
                <w:szCs w:val="20"/>
                <w:highlight w:val="none"/>
              </w:rPr>
              <w:t>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B4D9">
            <w:pPr>
              <w:spacing w:before="60" w:after="60" w:line="240" w:lineRule="auto"/>
              <w:ind w:firstLine="0" w:firstLineChars="0"/>
              <w:jc w:val="center"/>
              <w:rPr>
                <w:rFonts w:hint="eastAsia"/>
                <w:sz w:val="22"/>
                <w:szCs w:val="20"/>
                <w:highlight w:val="none"/>
              </w:rPr>
            </w:pPr>
            <w:r>
              <w:rPr>
                <w:rFonts w:hint="eastAsia"/>
                <w:sz w:val="22"/>
                <w:szCs w:val="20"/>
                <w:highlight w:val="none"/>
              </w:rPr>
              <w:t>25,000</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386C">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6EFE96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400B">
            <w:pPr>
              <w:spacing w:before="60" w:after="60" w:line="240" w:lineRule="auto"/>
              <w:ind w:firstLine="0" w:firstLineChars="0"/>
              <w:jc w:val="center"/>
              <w:rPr>
                <w:rFonts w:hint="eastAsia"/>
                <w:sz w:val="22"/>
                <w:szCs w:val="20"/>
                <w:highlight w:val="none"/>
              </w:rPr>
            </w:pPr>
            <w:r>
              <w:rPr>
                <w:rFonts w:hint="eastAsia"/>
                <w:sz w:val="22"/>
                <w:szCs w:val="20"/>
                <w:highlight w:val="none"/>
              </w:rPr>
              <w:t>82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F0AE">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视频计算-视频网关服务设备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29F3">
            <w:pPr>
              <w:spacing w:before="60" w:after="60" w:line="240" w:lineRule="auto"/>
              <w:ind w:firstLine="0" w:firstLineChars="0"/>
              <w:jc w:val="left"/>
              <w:rPr>
                <w:rFonts w:hint="eastAsia"/>
                <w:sz w:val="22"/>
                <w:szCs w:val="20"/>
                <w:highlight w:val="none"/>
              </w:rPr>
            </w:pPr>
            <w:r>
              <w:rPr>
                <w:rFonts w:hint="eastAsia"/>
                <w:sz w:val="22"/>
                <w:szCs w:val="20"/>
                <w:highlight w:val="none"/>
              </w:rPr>
              <w:t>1颗x86架构CPU,主频不低于2.5GHz,16核32线程;内存:32G DDR4;2个千兆以太网口;支持10000路视频接入能力;支持部署视频网关服务软件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2E1B">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CD5C">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73F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E8FC8A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BF35">
            <w:pPr>
              <w:spacing w:before="60" w:after="60" w:line="240" w:lineRule="auto"/>
              <w:ind w:firstLine="0" w:firstLineChars="0"/>
              <w:jc w:val="center"/>
              <w:rPr>
                <w:rFonts w:hint="eastAsia"/>
                <w:sz w:val="22"/>
                <w:szCs w:val="20"/>
                <w:highlight w:val="none"/>
              </w:rPr>
            </w:pPr>
            <w:r>
              <w:rPr>
                <w:rFonts w:hint="eastAsia"/>
                <w:sz w:val="22"/>
                <w:szCs w:val="20"/>
                <w:highlight w:val="none"/>
              </w:rPr>
              <w:t>83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55DF">
            <w:pPr>
              <w:spacing w:before="60" w:after="60" w:line="240" w:lineRule="auto"/>
              <w:ind w:firstLine="0" w:firstLineChars="0"/>
              <w:jc w:val="center"/>
              <w:rPr>
                <w:rFonts w:hint="eastAsia" w:eastAsia="宋体"/>
                <w:sz w:val="22"/>
                <w:szCs w:val="20"/>
                <w:highlight w:val="none"/>
                <w:lang w:eastAsia="zh-CN"/>
              </w:rPr>
            </w:pPr>
            <w:r>
              <w:rPr>
                <w:rFonts w:hint="eastAsia"/>
                <w:sz w:val="22"/>
                <w:szCs w:val="20"/>
                <w:highlight w:val="none"/>
              </w:rPr>
              <w:t>视频计算-轨迹融合接力</w:t>
            </w:r>
            <w:r>
              <w:rPr>
                <w:rFonts w:hint="eastAsia"/>
                <w:sz w:val="22"/>
                <w:szCs w:val="20"/>
                <w:highlight w:val="none"/>
                <w:lang w:val="en-US" w:eastAsia="zh-CN"/>
              </w:rPr>
              <w:t>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2C6B">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配置不低于96核、64位、2.4GHz国产处理器；</w:t>
            </w:r>
          </w:p>
          <w:p w14:paraId="379CC7F4">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支持国产操作系统；</w:t>
            </w:r>
          </w:p>
          <w:p w14:paraId="1AE782D3">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不低于256G内存，384GB 存储；</w:t>
            </w:r>
          </w:p>
          <w:p w14:paraId="4CE77363">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内置高性能NPU芯片或GPU芯片,图形分析处理能力≥100Tops；</w:t>
            </w:r>
          </w:p>
          <w:p w14:paraId="4E175F18">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配置万兆光口和多模光纤模块和千兆自适应网口，最多可支持12个千兆自适应网口；</w:t>
            </w:r>
          </w:p>
          <w:p w14:paraId="060FF24F">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可支持不少于200路视频的行人统一轨迹融合，适配轨迹融合接力分析算法软件；</w:t>
            </w:r>
          </w:p>
          <w:p w14:paraId="7EBC0B39">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也可支持部署多品牌多种类视分析检测软件；</w:t>
            </w:r>
          </w:p>
          <w:p w14:paraId="3EFF5739">
            <w:pPr>
              <w:spacing w:before="60" w:after="60" w:line="240" w:lineRule="auto"/>
              <w:ind w:firstLine="0" w:firstLineChars="0"/>
              <w:jc w:val="left"/>
              <w:rPr>
                <w:rFonts w:hint="eastAsia"/>
                <w:sz w:val="22"/>
                <w:szCs w:val="20"/>
                <w:highlight w:val="none"/>
              </w:rPr>
            </w:pPr>
            <w:r>
              <w:rPr>
                <w:rFonts w:hint="eastAsia"/>
                <w:sz w:val="22"/>
                <w:szCs w:val="20"/>
                <w:highlight w:val="none"/>
                <w:lang w:val="en-US" w:eastAsia="zh-CN"/>
              </w:rPr>
              <w:t>注：本设备的参数仅作为参考，如算法对算力要求更高，投标单位应根据轨迹融合接力分析的算力要求进行针对性配置。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F175">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7D66">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B90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5F1666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03DD">
            <w:pPr>
              <w:spacing w:before="60" w:after="60" w:line="240" w:lineRule="auto"/>
              <w:ind w:firstLine="0" w:firstLineChars="0"/>
              <w:jc w:val="center"/>
              <w:rPr>
                <w:rFonts w:hint="eastAsia"/>
                <w:sz w:val="22"/>
                <w:szCs w:val="20"/>
                <w:highlight w:val="none"/>
              </w:rPr>
            </w:pPr>
            <w:r>
              <w:rPr>
                <w:rFonts w:hint="eastAsia"/>
                <w:sz w:val="22"/>
                <w:szCs w:val="20"/>
                <w:highlight w:val="none"/>
              </w:rPr>
              <w:t>84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CA4D">
            <w:pPr>
              <w:spacing w:before="60" w:after="60" w:line="240" w:lineRule="auto"/>
              <w:ind w:firstLine="0" w:firstLineChars="0"/>
              <w:jc w:val="center"/>
              <w:rPr>
                <w:rFonts w:hint="eastAsia" w:eastAsia="宋体"/>
                <w:sz w:val="22"/>
                <w:szCs w:val="20"/>
                <w:highlight w:val="none"/>
                <w:lang w:eastAsia="zh-CN"/>
              </w:rPr>
            </w:pPr>
            <w:r>
              <w:rPr>
                <w:rFonts w:hint="eastAsia"/>
                <w:sz w:val="22"/>
                <w:szCs w:val="20"/>
                <w:highlight w:val="none"/>
              </w:rPr>
              <w:t>视频计算-特征比对服务</w:t>
            </w:r>
            <w:r>
              <w:rPr>
                <w:rFonts w:hint="eastAsia"/>
                <w:sz w:val="22"/>
                <w:szCs w:val="20"/>
                <w:highlight w:val="none"/>
                <w:lang w:val="en-US" w:eastAsia="zh-CN"/>
              </w:rPr>
              <w:t>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26E2">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配置不低于96核、64位、2.4GHz国产处理器；</w:t>
            </w:r>
          </w:p>
          <w:p w14:paraId="6DDB4193">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支持国产操作系统；</w:t>
            </w:r>
          </w:p>
          <w:p w14:paraId="5BCFE6D1">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不低于256G内存；1T SSD +支持4个 SATA 扩展;</w:t>
            </w:r>
          </w:p>
          <w:p w14:paraId="77D192B4">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内置高性能NPU芯片或GPU芯片,图形分析处理能力≥100Tops；</w:t>
            </w:r>
          </w:p>
          <w:p w14:paraId="14891775">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配置万兆光口和多模光纤模块和千兆自适应网口，最多可支持12个千兆自适应网口；</w:t>
            </w:r>
          </w:p>
          <w:p w14:paraId="5EA4CB97">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可支持十万级数据量秒级比对，并适配客流特征比对分析算法软件；</w:t>
            </w:r>
          </w:p>
          <w:p w14:paraId="4EE8C68A">
            <w:pPr>
              <w:spacing w:before="60" w:after="60" w:line="240" w:lineRule="auto"/>
              <w:ind w:firstLine="0" w:firstLineChars="0"/>
              <w:jc w:val="left"/>
              <w:rPr>
                <w:rFonts w:hint="eastAsia"/>
                <w:sz w:val="22"/>
                <w:szCs w:val="20"/>
                <w:highlight w:val="none"/>
                <w:lang w:val="en-US" w:eastAsia="zh-CN"/>
              </w:rPr>
            </w:pPr>
            <w:r>
              <w:rPr>
                <w:rFonts w:hint="eastAsia"/>
                <w:sz w:val="22"/>
                <w:szCs w:val="20"/>
                <w:highlight w:val="none"/>
                <w:lang w:val="en-US" w:eastAsia="zh-CN"/>
              </w:rPr>
              <w:t>也可支持部署多品牌多种类视分析检测软件；</w:t>
            </w:r>
          </w:p>
          <w:p w14:paraId="3A15D8A3">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lang w:val="en-US" w:eastAsia="zh-CN"/>
              </w:rPr>
              <w:t>注：本设备的参数仅作为参考，如算法对算力要求更高，投标单位应根据特征比对服务的算力要求进行针对性配置。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E150">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0432">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42A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E56A029">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2E20">
            <w:pPr>
              <w:spacing w:before="60" w:after="60" w:line="240" w:lineRule="auto"/>
              <w:ind w:firstLine="0" w:firstLineChars="0"/>
              <w:jc w:val="center"/>
              <w:rPr>
                <w:rFonts w:hint="eastAsia"/>
                <w:sz w:val="22"/>
                <w:szCs w:val="20"/>
                <w:highlight w:val="none"/>
              </w:rPr>
            </w:pPr>
            <w:r>
              <w:rPr>
                <w:rFonts w:hint="eastAsia"/>
                <w:sz w:val="22"/>
                <w:szCs w:val="20"/>
                <w:highlight w:val="none"/>
              </w:rPr>
              <w:t>85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051E">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视频计算-客流分析管理服务设备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95A4">
            <w:pPr>
              <w:spacing w:before="60" w:after="60" w:line="240" w:lineRule="auto"/>
              <w:ind w:firstLine="0" w:firstLineChars="0"/>
              <w:jc w:val="left"/>
              <w:rPr>
                <w:rFonts w:hint="eastAsia"/>
                <w:sz w:val="22"/>
                <w:szCs w:val="20"/>
                <w:highlight w:val="none"/>
              </w:rPr>
            </w:pPr>
            <w:r>
              <w:rPr>
                <w:rFonts w:hint="eastAsia"/>
                <w:sz w:val="22"/>
                <w:szCs w:val="20"/>
                <w:highlight w:val="none"/>
              </w:rPr>
              <w:t>1颗国产化CPU,主频不低于2.5GHz,16核32线程;</w:t>
            </w:r>
          </w:p>
          <w:p w14:paraId="7AEF82C2">
            <w:pPr>
              <w:spacing w:before="60" w:after="60" w:line="240" w:lineRule="auto"/>
              <w:ind w:firstLine="0" w:firstLineChars="0"/>
              <w:jc w:val="left"/>
              <w:rPr>
                <w:rFonts w:hint="eastAsia"/>
                <w:sz w:val="22"/>
                <w:szCs w:val="20"/>
                <w:highlight w:val="none"/>
              </w:rPr>
            </w:pPr>
            <w:r>
              <w:rPr>
                <w:rFonts w:hint="eastAsia"/>
                <w:sz w:val="22"/>
                <w:szCs w:val="20"/>
                <w:highlight w:val="none"/>
              </w:rPr>
              <w:t>内存:32G DDR4,最大支持扩展至2TB内存;</w:t>
            </w:r>
          </w:p>
          <w:p w14:paraId="792E9553">
            <w:pPr>
              <w:spacing w:before="60" w:after="60" w:line="240" w:lineRule="auto"/>
              <w:ind w:firstLine="0" w:firstLineChars="0"/>
              <w:jc w:val="left"/>
              <w:rPr>
                <w:rFonts w:hint="eastAsia"/>
                <w:sz w:val="22"/>
                <w:szCs w:val="20"/>
                <w:highlight w:val="none"/>
              </w:rPr>
            </w:pPr>
            <w:r>
              <w:rPr>
                <w:rFonts w:hint="eastAsia"/>
                <w:sz w:val="22"/>
                <w:szCs w:val="20"/>
                <w:highlight w:val="none"/>
              </w:rPr>
              <w:t>硬盘:不低于960GB SSD硬盘及必要的3.5寸硬盘,支持8个3.5寸扩展硬盘位;</w:t>
            </w:r>
          </w:p>
          <w:p w14:paraId="23FB1F7A">
            <w:pPr>
              <w:spacing w:before="60" w:after="60" w:line="240" w:lineRule="auto"/>
              <w:ind w:firstLine="0" w:firstLineChars="0"/>
              <w:jc w:val="left"/>
              <w:rPr>
                <w:rFonts w:hint="eastAsia"/>
                <w:sz w:val="22"/>
                <w:szCs w:val="20"/>
                <w:highlight w:val="none"/>
              </w:rPr>
            </w:pPr>
            <w:r>
              <w:rPr>
                <w:rFonts w:hint="eastAsia"/>
                <w:sz w:val="22"/>
                <w:szCs w:val="20"/>
                <w:highlight w:val="none"/>
              </w:rPr>
              <w:t>接口:2个千兆电口,1个千兆RJ-45管理接口,4个USB接口,1个VGA接口;</w:t>
            </w:r>
          </w:p>
          <w:p w14:paraId="69E8B64A">
            <w:pPr>
              <w:spacing w:before="60" w:after="60" w:line="240" w:lineRule="auto"/>
              <w:ind w:firstLine="0" w:firstLineChars="0"/>
              <w:jc w:val="left"/>
              <w:rPr>
                <w:rFonts w:hint="eastAsia"/>
                <w:sz w:val="22"/>
                <w:szCs w:val="20"/>
                <w:highlight w:val="none"/>
              </w:rPr>
            </w:pPr>
            <w:r>
              <w:rPr>
                <w:rFonts w:hint="eastAsia"/>
                <w:sz w:val="22"/>
                <w:szCs w:val="20"/>
                <w:highlight w:val="none"/>
              </w:rPr>
              <w:t>支持接入管理200路视频分析任务;</w:t>
            </w:r>
          </w:p>
          <w:p w14:paraId="73FC6C16">
            <w:pPr>
              <w:spacing w:before="60" w:after="60" w:line="240" w:lineRule="auto"/>
              <w:ind w:firstLine="0" w:firstLineChars="0"/>
              <w:jc w:val="left"/>
              <w:rPr>
                <w:rFonts w:hint="eastAsia"/>
                <w:sz w:val="22"/>
                <w:szCs w:val="20"/>
                <w:highlight w:val="none"/>
              </w:rPr>
            </w:pPr>
            <w:r>
              <w:rPr>
                <w:rFonts w:hint="eastAsia"/>
                <w:sz w:val="22"/>
                <w:szCs w:val="20"/>
                <w:highlight w:val="none"/>
              </w:rPr>
              <w:t>支持部署客流分析管理服务软件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D5F4">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6A6F">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C875">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541F2D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0E76">
            <w:pPr>
              <w:spacing w:before="60" w:after="60" w:line="240" w:lineRule="auto"/>
              <w:ind w:firstLine="0" w:firstLineChars="0"/>
              <w:jc w:val="center"/>
              <w:rPr>
                <w:rFonts w:hint="eastAsia"/>
                <w:sz w:val="22"/>
                <w:szCs w:val="20"/>
                <w:highlight w:val="none"/>
              </w:rPr>
            </w:pPr>
            <w:r>
              <w:rPr>
                <w:rFonts w:hint="eastAsia"/>
                <w:sz w:val="22"/>
                <w:szCs w:val="20"/>
                <w:highlight w:val="none"/>
              </w:rPr>
              <w:t>86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7326">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视频计算-48盘位存储型网络视频录像机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8F94">
            <w:pPr>
              <w:spacing w:before="60" w:after="60" w:line="240" w:lineRule="auto"/>
              <w:ind w:firstLine="0" w:firstLineChars="0"/>
              <w:jc w:val="left"/>
              <w:rPr>
                <w:rFonts w:hint="eastAsia"/>
                <w:sz w:val="22"/>
                <w:szCs w:val="20"/>
                <w:highlight w:val="none"/>
              </w:rPr>
            </w:pPr>
            <w:r>
              <w:rPr>
                <w:rFonts w:hint="eastAsia"/>
                <w:sz w:val="22"/>
                <w:szCs w:val="20"/>
                <w:highlight w:val="none"/>
              </w:rPr>
              <w:t>不低于2颗8核64位处理器,主频2.4GHz国产CPU;</w:t>
            </w:r>
          </w:p>
          <w:p w14:paraId="239EE797">
            <w:pPr>
              <w:spacing w:before="60" w:after="60" w:line="240" w:lineRule="auto"/>
              <w:ind w:firstLine="0" w:firstLineChars="0"/>
              <w:jc w:val="left"/>
              <w:rPr>
                <w:rFonts w:hint="eastAsia"/>
                <w:sz w:val="22"/>
                <w:szCs w:val="20"/>
                <w:highlight w:val="none"/>
              </w:rPr>
            </w:pPr>
            <w:r>
              <w:rPr>
                <w:rFonts w:hint="eastAsia"/>
                <w:sz w:val="22"/>
                <w:szCs w:val="20"/>
                <w:highlight w:val="none"/>
              </w:rPr>
              <w:t>不低于4个千兆以太网口,支持网口绑定,组成大容量网络传输通道;</w:t>
            </w:r>
          </w:p>
          <w:p w14:paraId="7C806064">
            <w:pPr>
              <w:spacing w:before="60" w:after="60" w:line="240" w:lineRule="auto"/>
              <w:ind w:firstLine="0" w:firstLineChars="0"/>
              <w:jc w:val="left"/>
              <w:rPr>
                <w:rFonts w:hint="eastAsia"/>
                <w:sz w:val="22"/>
                <w:szCs w:val="20"/>
                <w:highlight w:val="none"/>
              </w:rPr>
            </w:pPr>
            <w:r>
              <w:rPr>
                <w:rFonts w:hint="eastAsia"/>
                <w:sz w:val="22"/>
                <w:szCs w:val="20"/>
                <w:highlight w:val="none"/>
              </w:rPr>
              <w:t>不低于内存32GB;</w:t>
            </w:r>
          </w:p>
          <w:p w14:paraId="37A24FEE">
            <w:pPr>
              <w:spacing w:before="60" w:after="60" w:line="240" w:lineRule="auto"/>
              <w:ind w:firstLine="0" w:firstLineChars="0"/>
              <w:jc w:val="left"/>
              <w:rPr>
                <w:rFonts w:hint="eastAsia"/>
                <w:sz w:val="22"/>
                <w:szCs w:val="20"/>
                <w:highlight w:val="none"/>
              </w:rPr>
            </w:pPr>
            <w:r>
              <w:rPr>
                <w:rFonts w:hint="eastAsia"/>
                <w:sz w:val="22"/>
                <w:szCs w:val="20"/>
                <w:highlight w:val="none"/>
              </w:rPr>
              <w:t>支持热插拔1+1冗余电源;</w:t>
            </w:r>
          </w:p>
          <w:p w14:paraId="538F7908">
            <w:pPr>
              <w:spacing w:before="60" w:after="60" w:line="240" w:lineRule="auto"/>
              <w:ind w:firstLine="0" w:firstLineChars="0"/>
              <w:jc w:val="left"/>
              <w:rPr>
                <w:rFonts w:hint="eastAsia"/>
                <w:sz w:val="22"/>
                <w:szCs w:val="20"/>
                <w:highlight w:val="none"/>
              </w:rPr>
            </w:pPr>
            <w:r>
              <w:rPr>
                <w:rFonts w:hint="eastAsia"/>
                <w:sz w:val="22"/>
                <w:szCs w:val="20"/>
                <w:highlight w:val="none"/>
              </w:rPr>
              <w:t>采取独立机箱,支持硬盘热抽拔式;</w:t>
            </w:r>
          </w:p>
          <w:p w14:paraId="2DDA81C4">
            <w:pPr>
              <w:spacing w:before="60" w:after="60" w:line="240" w:lineRule="auto"/>
              <w:ind w:firstLine="0" w:firstLineChars="0"/>
              <w:jc w:val="left"/>
              <w:rPr>
                <w:rFonts w:hint="eastAsia"/>
                <w:sz w:val="22"/>
                <w:szCs w:val="20"/>
                <w:highlight w:val="none"/>
              </w:rPr>
            </w:pPr>
            <w:r>
              <w:rPr>
                <w:rFonts w:hint="eastAsia"/>
                <w:sz w:val="22"/>
                <w:szCs w:val="20"/>
                <w:highlight w:val="none"/>
              </w:rPr>
              <w:t>支持多路高容量并发视频存储和读取功能;</w:t>
            </w:r>
          </w:p>
          <w:p w14:paraId="30229018">
            <w:pPr>
              <w:spacing w:before="60" w:after="60" w:line="240" w:lineRule="auto"/>
              <w:ind w:firstLine="0" w:firstLineChars="0"/>
              <w:jc w:val="left"/>
              <w:rPr>
                <w:rFonts w:hint="eastAsia"/>
                <w:sz w:val="22"/>
                <w:szCs w:val="20"/>
                <w:highlight w:val="none"/>
              </w:rPr>
            </w:pPr>
            <w:r>
              <w:rPr>
                <w:rFonts w:hint="eastAsia"/>
                <w:sz w:val="22"/>
                <w:szCs w:val="20"/>
                <w:highlight w:val="none"/>
              </w:rPr>
              <w:t>支持RAID 0,1,5,6,10,50等方式,满足各种数据可靠性的要求;</w:t>
            </w:r>
          </w:p>
          <w:p w14:paraId="0CDB1417">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采用web方式对磁盘阵列进行管理;</w:t>
            </w:r>
          </w:p>
          <w:p w14:paraId="1EA28D39">
            <w:pPr>
              <w:spacing w:before="60" w:after="60" w:line="240" w:lineRule="auto"/>
              <w:ind w:firstLine="0" w:firstLineChars="0"/>
              <w:jc w:val="left"/>
              <w:rPr>
                <w:rFonts w:hint="eastAsia"/>
                <w:sz w:val="22"/>
                <w:szCs w:val="20"/>
                <w:highlight w:val="none"/>
              </w:rPr>
            </w:pPr>
            <w:r>
              <w:rPr>
                <w:rFonts w:hint="eastAsia"/>
                <w:sz w:val="22"/>
                <w:szCs w:val="20"/>
                <w:highlight w:val="none"/>
              </w:rPr>
              <w:t>采用web方式查看系统状态(CPU/内存/网络/磁盘使用情况);</w:t>
            </w:r>
          </w:p>
          <w:p w14:paraId="7777B22F">
            <w:pPr>
              <w:spacing w:before="60" w:after="60" w:line="240" w:lineRule="auto"/>
              <w:ind w:firstLine="0" w:firstLineChars="0"/>
              <w:jc w:val="left"/>
              <w:rPr>
                <w:rFonts w:hint="eastAsia"/>
                <w:sz w:val="22"/>
                <w:szCs w:val="20"/>
                <w:highlight w:val="none"/>
              </w:rPr>
            </w:pPr>
            <w:r>
              <w:rPr>
                <w:rFonts w:hint="eastAsia"/>
                <w:sz w:val="22"/>
                <w:szCs w:val="20"/>
                <w:highlight w:val="none"/>
              </w:rPr>
              <w:t>支持4TB、6TB、8TB、10TB、12TB、14TB、20TBSATA企业级硬盘,单机提供48组硬盘盘位,整机容量可达960TB(以单块20TB硬盘计算)硬盘。</w:t>
            </w:r>
          </w:p>
          <w:p w14:paraId="5337A4A0">
            <w:pPr>
              <w:spacing w:before="60" w:after="60" w:line="240" w:lineRule="auto"/>
              <w:ind w:firstLine="0" w:firstLineChars="0"/>
              <w:jc w:val="left"/>
              <w:rPr>
                <w:rFonts w:hint="eastAsia"/>
                <w:sz w:val="22"/>
                <w:szCs w:val="20"/>
                <w:highlight w:val="none"/>
              </w:rPr>
            </w:pPr>
            <w:r>
              <w:rPr>
                <w:rFonts w:hint="eastAsia"/>
                <w:sz w:val="22"/>
                <w:szCs w:val="20"/>
                <w:highlight w:val="none"/>
              </w:rPr>
              <w:t>支持 ONVIF、TCP/IP、SIP/SIP2.0、RTSP/RTP/RTCP、iSCSI、CIFS(SMB)、NFS、FTP、HTTP、AFP、RSYNC、SNMP、IPV4/V6、HLS、S3、OSS等协议</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42F4">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C551">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554D">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545B93B7">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F0E0">
            <w:pPr>
              <w:spacing w:before="60" w:after="60" w:line="240" w:lineRule="auto"/>
              <w:ind w:firstLine="0" w:firstLineChars="0"/>
              <w:jc w:val="center"/>
              <w:rPr>
                <w:rFonts w:hint="eastAsia"/>
                <w:sz w:val="22"/>
                <w:szCs w:val="20"/>
                <w:highlight w:val="none"/>
              </w:rPr>
            </w:pPr>
            <w:r>
              <w:rPr>
                <w:rFonts w:hint="eastAsia"/>
                <w:sz w:val="22"/>
                <w:szCs w:val="20"/>
                <w:highlight w:val="none"/>
              </w:rPr>
              <w:t>87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86FC">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视频计算-20T企业级硬盘</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16F6">
            <w:pPr>
              <w:spacing w:before="60" w:after="60" w:line="240" w:lineRule="auto"/>
              <w:ind w:firstLine="0" w:firstLineChars="0"/>
              <w:jc w:val="left"/>
              <w:rPr>
                <w:rFonts w:hint="eastAsia"/>
                <w:sz w:val="22"/>
                <w:szCs w:val="20"/>
                <w:highlight w:val="none"/>
              </w:rPr>
            </w:pPr>
            <w:r>
              <w:rPr>
                <w:rFonts w:hint="eastAsia"/>
                <w:sz w:val="22"/>
                <w:szCs w:val="20"/>
                <w:highlight w:val="none"/>
              </w:rPr>
              <w:t>视频计算-20T企业级硬盘,企业级硬盘 20TB 256MB 7200RPM CMR垂直 SATA 服务器机械硬盘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E12B">
            <w:pPr>
              <w:spacing w:before="60" w:after="60" w:line="240" w:lineRule="auto"/>
              <w:ind w:firstLine="0" w:firstLineChars="0"/>
              <w:jc w:val="center"/>
              <w:rPr>
                <w:rFonts w:hint="eastAsia"/>
                <w:sz w:val="22"/>
                <w:szCs w:val="20"/>
                <w:highlight w:val="none"/>
              </w:rPr>
            </w:pPr>
            <w:r>
              <w:rPr>
                <w:rFonts w:hint="eastAsia"/>
                <w:sz w:val="22"/>
                <w:szCs w:val="20"/>
                <w:highlight w:val="none"/>
              </w:rPr>
              <w:t>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97BC">
            <w:pPr>
              <w:spacing w:before="60" w:after="60" w:line="240" w:lineRule="auto"/>
              <w:ind w:firstLine="0" w:firstLineChars="0"/>
              <w:jc w:val="center"/>
              <w:rPr>
                <w:rFonts w:hint="eastAsia"/>
                <w:sz w:val="22"/>
                <w:szCs w:val="20"/>
                <w:highlight w:val="none"/>
              </w:rPr>
            </w:pPr>
            <w:r>
              <w:rPr>
                <w:rFonts w:hint="eastAsia"/>
                <w:sz w:val="22"/>
                <w:szCs w:val="20"/>
                <w:highlight w:val="none"/>
              </w:rPr>
              <w:t>24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894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CA7EACF">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A25E">
            <w:pPr>
              <w:spacing w:before="60" w:after="60" w:line="240" w:lineRule="auto"/>
              <w:ind w:firstLine="0" w:firstLineChars="0"/>
              <w:jc w:val="center"/>
              <w:rPr>
                <w:rFonts w:hint="eastAsia"/>
                <w:sz w:val="22"/>
                <w:szCs w:val="20"/>
                <w:highlight w:val="none"/>
              </w:rPr>
            </w:pPr>
            <w:r>
              <w:rPr>
                <w:rFonts w:hint="eastAsia"/>
                <w:sz w:val="22"/>
                <w:szCs w:val="20"/>
                <w:highlight w:val="none"/>
              </w:rPr>
              <w:t>88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5426">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视频计算-视频流媒体服务设备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0B95">
            <w:pPr>
              <w:spacing w:before="60" w:after="60" w:line="240" w:lineRule="auto"/>
              <w:ind w:firstLine="0" w:firstLineChars="0"/>
              <w:jc w:val="left"/>
              <w:rPr>
                <w:rFonts w:hint="eastAsia"/>
                <w:sz w:val="22"/>
                <w:szCs w:val="20"/>
                <w:highlight w:val="none"/>
              </w:rPr>
            </w:pPr>
            <w:r>
              <w:rPr>
                <w:rFonts w:hint="eastAsia"/>
                <w:sz w:val="22"/>
                <w:szCs w:val="20"/>
                <w:highlight w:val="none"/>
              </w:rPr>
              <w:t>CPU：配置2颗国产化处理器，核数≥16核，频率≥2.5GHz;</w:t>
            </w:r>
          </w:p>
          <w:p w14:paraId="1AE8B0CC">
            <w:pPr>
              <w:spacing w:before="60" w:after="60" w:line="240" w:lineRule="auto"/>
              <w:ind w:firstLine="0" w:firstLineChars="0"/>
              <w:jc w:val="left"/>
              <w:rPr>
                <w:rFonts w:hint="eastAsia"/>
                <w:sz w:val="22"/>
                <w:szCs w:val="20"/>
                <w:highlight w:val="none"/>
              </w:rPr>
            </w:pPr>
            <w:r>
              <w:rPr>
                <w:rFonts w:hint="eastAsia"/>
                <w:sz w:val="22"/>
                <w:szCs w:val="20"/>
                <w:highlight w:val="none"/>
              </w:rPr>
              <w:t>内存：配置128G DDR4，16根内存插槽;单台具备不小于6000M流媒体转发能力;</w:t>
            </w:r>
          </w:p>
          <w:p w14:paraId="48C8AEB6">
            <w:pPr>
              <w:spacing w:before="60" w:after="60" w:line="240" w:lineRule="auto"/>
              <w:ind w:firstLine="0" w:firstLineChars="0"/>
              <w:jc w:val="left"/>
              <w:rPr>
                <w:rFonts w:hint="eastAsia"/>
                <w:sz w:val="22"/>
                <w:szCs w:val="20"/>
                <w:highlight w:val="none"/>
              </w:rPr>
            </w:pPr>
            <w:r>
              <w:rPr>
                <w:rFonts w:hint="eastAsia"/>
                <w:sz w:val="22"/>
                <w:szCs w:val="20"/>
                <w:highlight w:val="none"/>
              </w:rPr>
              <w:t>支持GB/T 28181、RTSP等多种标准，具有广泛的兼容性;</w:t>
            </w:r>
          </w:p>
          <w:p w14:paraId="4C95A9EE">
            <w:pPr>
              <w:spacing w:before="60" w:after="60" w:line="240" w:lineRule="auto"/>
              <w:ind w:firstLine="0" w:firstLineChars="0"/>
              <w:jc w:val="left"/>
              <w:rPr>
                <w:rFonts w:hint="eastAsia"/>
                <w:sz w:val="22"/>
                <w:szCs w:val="20"/>
                <w:highlight w:val="none"/>
              </w:rPr>
            </w:pPr>
            <w:r>
              <w:rPr>
                <w:rFonts w:hint="eastAsia"/>
                <w:sz w:val="22"/>
                <w:szCs w:val="20"/>
                <w:highlight w:val="none"/>
              </w:rPr>
              <w:t>硬盘：配置4块2T 7.2K SAS盘;</w:t>
            </w:r>
          </w:p>
          <w:p w14:paraId="3DE0E8BA">
            <w:pPr>
              <w:spacing w:before="60" w:after="60" w:line="240" w:lineRule="auto"/>
              <w:ind w:firstLine="0" w:firstLineChars="0"/>
              <w:jc w:val="left"/>
              <w:rPr>
                <w:rFonts w:hint="eastAsia"/>
                <w:sz w:val="22"/>
                <w:szCs w:val="20"/>
                <w:highlight w:val="none"/>
              </w:rPr>
            </w:pPr>
            <w:r>
              <w:rPr>
                <w:rFonts w:hint="eastAsia"/>
                <w:sz w:val="22"/>
                <w:szCs w:val="20"/>
                <w:highlight w:val="none"/>
              </w:rPr>
              <w:t>阵列卡：配置1块RAID_4G卡，(支持RAID 0/1/10/5);</w:t>
            </w:r>
          </w:p>
          <w:p w14:paraId="611A1939">
            <w:pPr>
              <w:spacing w:before="60" w:after="60" w:line="240" w:lineRule="auto"/>
              <w:ind w:firstLine="0" w:firstLineChars="0"/>
              <w:jc w:val="left"/>
              <w:rPr>
                <w:rFonts w:hint="eastAsia"/>
                <w:sz w:val="22"/>
                <w:szCs w:val="20"/>
                <w:highlight w:val="none"/>
              </w:rPr>
            </w:pPr>
            <w:r>
              <w:rPr>
                <w:rFonts w:hint="eastAsia"/>
                <w:sz w:val="22"/>
                <w:szCs w:val="20"/>
                <w:highlight w:val="none"/>
              </w:rPr>
              <w:t>PCIE扩展：支持5个PCIE插槽；</w:t>
            </w:r>
          </w:p>
          <w:p w14:paraId="46B8ED18">
            <w:pPr>
              <w:spacing w:before="60" w:after="60" w:line="240" w:lineRule="auto"/>
              <w:ind w:firstLine="0" w:firstLineChars="0"/>
              <w:jc w:val="left"/>
              <w:rPr>
                <w:rFonts w:hint="eastAsia"/>
                <w:sz w:val="22"/>
                <w:szCs w:val="20"/>
                <w:highlight w:val="none"/>
              </w:rPr>
            </w:pPr>
            <w:r>
              <w:rPr>
                <w:rFonts w:hint="eastAsia"/>
                <w:sz w:val="22"/>
                <w:szCs w:val="20"/>
                <w:highlight w:val="none"/>
              </w:rPr>
              <w:t>网口：板载2个千兆电口，配置2个万兆光口，1个千兆RJ-45管理接口；</w:t>
            </w:r>
          </w:p>
          <w:p w14:paraId="2519D406">
            <w:pPr>
              <w:spacing w:before="60" w:after="60" w:line="240" w:lineRule="auto"/>
              <w:ind w:firstLine="0" w:firstLineChars="0"/>
              <w:jc w:val="left"/>
              <w:rPr>
                <w:rFonts w:hint="eastAsia"/>
                <w:sz w:val="22"/>
                <w:szCs w:val="20"/>
                <w:highlight w:val="none"/>
              </w:rPr>
            </w:pPr>
            <w:r>
              <w:rPr>
                <w:rFonts w:hint="eastAsia"/>
                <w:sz w:val="22"/>
                <w:szCs w:val="20"/>
                <w:highlight w:val="none"/>
              </w:rPr>
              <w:t>电源：配置冗余电源;</w:t>
            </w:r>
          </w:p>
          <w:p w14:paraId="701426E1">
            <w:pPr>
              <w:spacing w:before="60" w:after="60" w:line="240" w:lineRule="auto"/>
              <w:ind w:firstLine="0" w:firstLineChars="0"/>
              <w:jc w:val="left"/>
              <w:rPr>
                <w:rFonts w:hint="eastAsia"/>
                <w:sz w:val="22"/>
                <w:szCs w:val="20"/>
                <w:highlight w:val="none"/>
              </w:rPr>
            </w:pPr>
            <w:r>
              <w:rPr>
                <w:rFonts w:hint="eastAsia"/>
                <w:sz w:val="22"/>
                <w:szCs w:val="20"/>
                <w:highlight w:val="none"/>
              </w:rPr>
              <w:t>支持部署视频流媒体服务软件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A845">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FFA9">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12F3">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E0D5AAC">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7565">
            <w:pPr>
              <w:spacing w:before="60" w:after="60" w:line="240" w:lineRule="auto"/>
              <w:ind w:firstLine="0" w:firstLineChars="0"/>
              <w:jc w:val="center"/>
              <w:rPr>
                <w:rFonts w:hint="eastAsia"/>
                <w:sz w:val="22"/>
                <w:szCs w:val="20"/>
                <w:highlight w:val="none"/>
              </w:rPr>
            </w:pPr>
            <w:r>
              <w:rPr>
                <w:rFonts w:hint="eastAsia"/>
                <w:sz w:val="22"/>
                <w:szCs w:val="20"/>
                <w:highlight w:val="none"/>
              </w:rPr>
              <w:t>89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C759">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视频计算-H5流媒体服务设备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1A2D">
            <w:pPr>
              <w:spacing w:before="60" w:after="60" w:line="240" w:lineRule="auto"/>
              <w:ind w:firstLine="0" w:firstLineChars="0"/>
              <w:jc w:val="left"/>
              <w:rPr>
                <w:rFonts w:hint="eastAsia"/>
                <w:sz w:val="22"/>
                <w:szCs w:val="20"/>
                <w:highlight w:val="none"/>
              </w:rPr>
            </w:pPr>
            <w:r>
              <w:rPr>
                <w:rFonts w:hint="eastAsia"/>
                <w:sz w:val="22"/>
                <w:szCs w:val="20"/>
                <w:highlight w:val="none"/>
              </w:rPr>
              <w:t>1颗</w:t>
            </w:r>
            <w:r>
              <w:rPr>
                <w:rFonts w:hint="eastAsia"/>
                <w:sz w:val="22"/>
                <w:szCs w:val="20"/>
                <w:highlight w:val="none"/>
                <w:lang w:val="en-US" w:eastAsia="zh-CN"/>
              </w:rPr>
              <w:t>不低于</w:t>
            </w:r>
            <w:r>
              <w:rPr>
                <w:rFonts w:hint="eastAsia"/>
                <w:sz w:val="22"/>
                <w:szCs w:val="20"/>
                <w:highlight w:val="none"/>
              </w:rPr>
              <w:t>8核64位处理器,主频2.4GHz 国产CPU;</w:t>
            </w:r>
          </w:p>
          <w:p w14:paraId="69B9E645">
            <w:pPr>
              <w:spacing w:before="60" w:after="60" w:line="240" w:lineRule="auto"/>
              <w:ind w:firstLine="0" w:firstLineChars="0"/>
              <w:jc w:val="left"/>
              <w:rPr>
                <w:rFonts w:hint="eastAsia"/>
                <w:sz w:val="22"/>
                <w:szCs w:val="20"/>
                <w:highlight w:val="none"/>
              </w:rPr>
            </w:pPr>
            <w:r>
              <w:rPr>
                <w:rFonts w:hint="eastAsia"/>
                <w:sz w:val="22"/>
                <w:szCs w:val="20"/>
                <w:highlight w:val="none"/>
              </w:rPr>
              <w:t>2个千兆以太网口;</w:t>
            </w:r>
          </w:p>
          <w:p w14:paraId="5285878F">
            <w:pPr>
              <w:spacing w:before="60" w:after="60" w:line="240" w:lineRule="auto"/>
              <w:ind w:firstLine="0" w:firstLineChars="0"/>
              <w:jc w:val="left"/>
              <w:rPr>
                <w:rFonts w:hint="eastAsia"/>
                <w:sz w:val="22"/>
                <w:szCs w:val="20"/>
                <w:highlight w:val="none"/>
              </w:rPr>
            </w:pPr>
            <w:r>
              <w:rPr>
                <w:rFonts w:hint="eastAsia"/>
                <w:sz w:val="22"/>
                <w:szCs w:val="20"/>
                <w:highlight w:val="none"/>
              </w:rPr>
              <w:t>内存</w:t>
            </w:r>
            <w:r>
              <w:rPr>
                <w:rFonts w:hint="eastAsia"/>
                <w:sz w:val="22"/>
                <w:szCs w:val="20"/>
                <w:highlight w:val="none"/>
                <w:lang w:val="en-US" w:eastAsia="zh-CN"/>
              </w:rPr>
              <w:t>16</w:t>
            </w:r>
            <w:r>
              <w:rPr>
                <w:rFonts w:hint="eastAsia"/>
                <w:sz w:val="22"/>
                <w:szCs w:val="20"/>
                <w:highlight w:val="none"/>
              </w:rPr>
              <w:t>GB;</w:t>
            </w:r>
          </w:p>
          <w:p w14:paraId="748B3279">
            <w:pPr>
              <w:spacing w:before="60" w:after="60" w:line="240" w:lineRule="auto"/>
              <w:ind w:firstLine="0" w:firstLineChars="0"/>
              <w:jc w:val="left"/>
              <w:rPr>
                <w:rFonts w:hint="eastAsia"/>
                <w:sz w:val="22"/>
                <w:szCs w:val="20"/>
                <w:highlight w:val="none"/>
              </w:rPr>
            </w:pPr>
            <w:r>
              <w:rPr>
                <w:rFonts w:hint="eastAsia"/>
                <w:sz w:val="22"/>
                <w:szCs w:val="20"/>
                <w:highlight w:val="none"/>
              </w:rPr>
              <w:t>硬盘内置</w:t>
            </w:r>
            <w:r>
              <w:rPr>
                <w:rFonts w:hint="eastAsia"/>
                <w:sz w:val="22"/>
                <w:szCs w:val="20"/>
                <w:highlight w:val="none"/>
                <w:lang w:val="en-US" w:eastAsia="zh-CN"/>
              </w:rPr>
              <w:t>不低于</w:t>
            </w:r>
            <w:r>
              <w:rPr>
                <w:rFonts w:hint="eastAsia"/>
                <w:sz w:val="22"/>
                <w:szCs w:val="20"/>
                <w:highlight w:val="none"/>
              </w:rPr>
              <w:t>32G SSD,另带4个3.5寸SATA盘位;</w:t>
            </w:r>
          </w:p>
          <w:p w14:paraId="5801A4B3">
            <w:pPr>
              <w:spacing w:before="60" w:after="60" w:line="240" w:lineRule="auto"/>
              <w:ind w:firstLine="0" w:firstLineChars="0"/>
              <w:jc w:val="left"/>
              <w:rPr>
                <w:rFonts w:hint="eastAsia"/>
                <w:sz w:val="22"/>
                <w:szCs w:val="20"/>
                <w:highlight w:val="none"/>
              </w:rPr>
            </w:pPr>
            <w:r>
              <w:rPr>
                <w:rFonts w:hint="eastAsia"/>
                <w:sz w:val="22"/>
                <w:szCs w:val="20"/>
                <w:highlight w:val="none"/>
              </w:rPr>
              <w:t>支持不小于60路视频并发转发能力;</w:t>
            </w:r>
          </w:p>
          <w:p w14:paraId="48840EE9">
            <w:pPr>
              <w:spacing w:before="60" w:after="60" w:line="240" w:lineRule="auto"/>
              <w:ind w:firstLine="0" w:firstLineChars="0"/>
              <w:jc w:val="left"/>
              <w:rPr>
                <w:rFonts w:hint="eastAsia"/>
                <w:sz w:val="22"/>
                <w:szCs w:val="20"/>
                <w:highlight w:val="none"/>
              </w:rPr>
            </w:pPr>
            <w:r>
              <w:rPr>
                <w:rFonts w:hint="eastAsia"/>
                <w:sz w:val="22"/>
                <w:szCs w:val="20"/>
                <w:highlight w:val="none"/>
              </w:rPr>
              <w:t>支持部署H5流媒体服务软件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7B5A">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4EE8">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2C3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743711C8">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3765">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90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BB6D">
            <w:pPr>
              <w:spacing w:before="60" w:after="60" w:line="240" w:lineRule="auto"/>
              <w:ind w:firstLine="0" w:firstLineChars="0"/>
              <w:jc w:val="center"/>
              <w:rPr>
                <w:rFonts w:hint="eastAsia"/>
                <w:color w:val="auto"/>
                <w:sz w:val="22"/>
                <w:szCs w:val="20"/>
                <w:highlight w:val="none"/>
              </w:rPr>
            </w:pPr>
            <w:r>
              <w:rPr>
                <w:rFonts w:hint="eastAsia"/>
                <w:color w:val="auto"/>
                <w:sz w:val="22"/>
                <w:szCs w:val="20"/>
                <w:highlight w:val="none"/>
              </w:rPr>
              <w:t>视频计算-客流</w:t>
            </w:r>
            <w:r>
              <w:rPr>
                <w:rFonts w:hint="eastAsia"/>
                <w:color w:val="auto"/>
                <w:sz w:val="22"/>
                <w:szCs w:val="20"/>
                <w:highlight w:val="none"/>
                <w:lang w:val="en-US" w:eastAsia="zh-CN"/>
              </w:rPr>
              <w:t>/车辆</w:t>
            </w:r>
            <w:r>
              <w:rPr>
                <w:rFonts w:hint="eastAsia"/>
                <w:color w:val="auto"/>
                <w:sz w:val="22"/>
                <w:szCs w:val="20"/>
                <w:highlight w:val="none"/>
              </w:rPr>
              <w:t>分析检测阵列</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B658">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机架式结构</w:t>
            </w:r>
            <w:r>
              <w:rPr>
                <w:rFonts w:hint="eastAsia"/>
                <w:color w:val="auto"/>
                <w:sz w:val="22"/>
                <w:szCs w:val="20"/>
                <w:highlight w:val="none"/>
                <w:lang w:eastAsia="zh-CN"/>
              </w:rPr>
              <w:t>；</w:t>
            </w:r>
          </w:p>
          <w:p w14:paraId="167F5462">
            <w:pPr>
              <w:spacing w:before="60" w:after="60" w:line="240" w:lineRule="auto"/>
              <w:ind w:firstLine="0" w:firstLineChars="0"/>
              <w:jc w:val="left"/>
              <w:rPr>
                <w:rFonts w:hint="eastAsia" w:eastAsia="宋体"/>
                <w:color w:val="auto"/>
                <w:sz w:val="22"/>
                <w:szCs w:val="20"/>
                <w:highlight w:val="none"/>
                <w:lang w:eastAsia="zh-CN"/>
              </w:rPr>
            </w:pPr>
            <w:r>
              <w:rPr>
                <w:rFonts w:hint="eastAsia"/>
                <w:color w:val="auto"/>
                <w:sz w:val="22"/>
                <w:szCs w:val="20"/>
                <w:highlight w:val="none"/>
              </w:rPr>
              <w:t>配置不低于96核</w:t>
            </w:r>
            <w:r>
              <w:rPr>
                <w:rFonts w:hint="eastAsia"/>
                <w:color w:val="auto"/>
                <w:sz w:val="22"/>
                <w:szCs w:val="20"/>
                <w:highlight w:val="none"/>
                <w:lang w:eastAsia="zh-CN"/>
              </w:rPr>
              <w:t>、</w:t>
            </w:r>
            <w:r>
              <w:rPr>
                <w:rFonts w:hint="eastAsia"/>
                <w:color w:val="auto"/>
                <w:sz w:val="22"/>
                <w:szCs w:val="20"/>
                <w:highlight w:val="none"/>
              </w:rPr>
              <w:t>64位</w:t>
            </w:r>
            <w:r>
              <w:rPr>
                <w:rFonts w:hint="eastAsia"/>
                <w:color w:val="auto"/>
                <w:sz w:val="22"/>
                <w:szCs w:val="20"/>
                <w:highlight w:val="none"/>
                <w:lang w:eastAsia="zh-CN"/>
              </w:rPr>
              <w:t>、</w:t>
            </w:r>
            <w:r>
              <w:rPr>
                <w:rFonts w:hint="eastAsia"/>
                <w:color w:val="auto"/>
                <w:sz w:val="22"/>
                <w:szCs w:val="20"/>
                <w:highlight w:val="none"/>
              </w:rPr>
              <w:t>2.4GHz国产处理器</w:t>
            </w:r>
            <w:r>
              <w:rPr>
                <w:rFonts w:hint="eastAsia"/>
                <w:color w:val="auto"/>
                <w:sz w:val="22"/>
                <w:szCs w:val="20"/>
                <w:highlight w:val="none"/>
                <w:lang w:eastAsia="zh-CN"/>
              </w:rPr>
              <w:t>；</w:t>
            </w:r>
          </w:p>
          <w:p w14:paraId="2D78E7CB">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支持国产操作系统</w:t>
            </w:r>
            <w:r>
              <w:rPr>
                <w:rFonts w:hint="eastAsia"/>
                <w:color w:val="auto"/>
                <w:sz w:val="22"/>
                <w:szCs w:val="20"/>
                <w:highlight w:val="none"/>
                <w:lang w:eastAsia="zh-CN"/>
              </w:rPr>
              <w:t>；</w:t>
            </w:r>
          </w:p>
          <w:p w14:paraId="168B1325">
            <w:pPr>
              <w:spacing w:before="60" w:after="60" w:line="240" w:lineRule="auto"/>
              <w:ind w:firstLine="0" w:firstLineChars="0"/>
              <w:jc w:val="left"/>
              <w:rPr>
                <w:rFonts w:hint="eastAsia" w:eastAsia="宋体"/>
                <w:color w:val="auto"/>
                <w:sz w:val="22"/>
                <w:szCs w:val="20"/>
                <w:highlight w:val="none"/>
                <w:lang w:eastAsia="zh-CN"/>
              </w:rPr>
            </w:pPr>
            <w:r>
              <w:rPr>
                <w:rFonts w:hint="eastAsia"/>
                <w:color w:val="auto"/>
                <w:sz w:val="22"/>
                <w:szCs w:val="20"/>
                <w:highlight w:val="none"/>
              </w:rPr>
              <w:t>不低于</w:t>
            </w:r>
            <w:r>
              <w:rPr>
                <w:rFonts w:hint="eastAsia"/>
                <w:color w:val="auto"/>
                <w:sz w:val="22"/>
                <w:szCs w:val="20"/>
                <w:highlight w:val="none"/>
                <w:lang w:val="en-US" w:eastAsia="zh-CN"/>
              </w:rPr>
              <w:t>256</w:t>
            </w:r>
            <w:r>
              <w:rPr>
                <w:rFonts w:hint="eastAsia"/>
                <w:color w:val="auto"/>
                <w:sz w:val="22"/>
                <w:szCs w:val="20"/>
                <w:highlight w:val="none"/>
              </w:rPr>
              <w:t>G内存</w:t>
            </w:r>
            <w:r>
              <w:rPr>
                <w:rFonts w:hint="eastAsia"/>
                <w:color w:val="auto"/>
                <w:sz w:val="22"/>
                <w:szCs w:val="20"/>
                <w:highlight w:val="none"/>
                <w:lang w:eastAsia="zh-CN"/>
              </w:rPr>
              <w:t>，</w:t>
            </w:r>
            <w:r>
              <w:rPr>
                <w:rFonts w:hint="eastAsia"/>
                <w:color w:val="auto"/>
                <w:sz w:val="22"/>
                <w:szCs w:val="20"/>
                <w:highlight w:val="none"/>
              </w:rPr>
              <w:t>384GB 存储</w:t>
            </w:r>
            <w:r>
              <w:rPr>
                <w:rFonts w:hint="eastAsia"/>
                <w:color w:val="auto"/>
                <w:sz w:val="22"/>
                <w:szCs w:val="20"/>
                <w:highlight w:val="none"/>
                <w:lang w:eastAsia="zh-CN"/>
              </w:rPr>
              <w:t>；</w:t>
            </w:r>
          </w:p>
          <w:p w14:paraId="75B09C3C">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内置高性能NPU芯片或GPU芯片,图形分析处理能力≥</w:t>
            </w:r>
            <w:r>
              <w:rPr>
                <w:rFonts w:hint="eastAsia"/>
                <w:color w:val="auto"/>
                <w:sz w:val="22"/>
                <w:szCs w:val="20"/>
                <w:highlight w:val="none"/>
                <w:lang w:val="en-US" w:eastAsia="zh-CN"/>
              </w:rPr>
              <w:t>100</w:t>
            </w:r>
            <w:r>
              <w:rPr>
                <w:rFonts w:hint="eastAsia"/>
                <w:color w:val="auto"/>
                <w:sz w:val="22"/>
                <w:szCs w:val="20"/>
                <w:highlight w:val="none"/>
              </w:rPr>
              <w:t>Tops</w:t>
            </w:r>
            <w:r>
              <w:rPr>
                <w:rFonts w:hint="eastAsia"/>
                <w:color w:val="auto"/>
                <w:sz w:val="22"/>
                <w:szCs w:val="20"/>
                <w:highlight w:val="none"/>
                <w:lang w:eastAsia="zh-CN"/>
              </w:rPr>
              <w:t>；</w:t>
            </w:r>
          </w:p>
          <w:p w14:paraId="44E2CF71">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配置万兆光口和多模光纤模块和千兆自适应网口，最多可支持12个千兆自适应网口</w:t>
            </w:r>
            <w:r>
              <w:rPr>
                <w:rFonts w:hint="eastAsia"/>
                <w:color w:val="auto"/>
                <w:sz w:val="22"/>
                <w:szCs w:val="20"/>
                <w:highlight w:val="none"/>
                <w:lang w:eastAsia="zh-CN"/>
              </w:rPr>
              <w:t>；</w:t>
            </w:r>
          </w:p>
          <w:p w14:paraId="16CEB218">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支持不少于并发</w:t>
            </w:r>
            <w:r>
              <w:rPr>
                <w:rFonts w:hint="eastAsia"/>
                <w:color w:val="auto"/>
                <w:sz w:val="22"/>
                <w:szCs w:val="20"/>
                <w:highlight w:val="none"/>
                <w:lang w:val="en-US" w:eastAsia="zh-CN"/>
              </w:rPr>
              <w:t>128</w:t>
            </w:r>
            <w:r>
              <w:rPr>
                <w:rFonts w:hint="eastAsia"/>
                <w:color w:val="auto"/>
                <w:sz w:val="22"/>
                <w:szCs w:val="20"/>
                <w:highlight w:val="none"/>
              </w:rPr>
              <w:t>路1080p分辨率实时视频分析</w:t>
            </w:r>
            <w:r>
              <w:rPr>
                <w:rFonts w:hint="eastAsia"/>
                <w:color w:val="auto"/>
                <w:sz w:val="22"/>
                <w:szCs w:val="20"/>
                <w:highlight w:val="none"/>
                <w:lang w:eastAsia="zh-CN"/>
              </w:rPr>
              <w:t>；</w:t>
            </w:r>
          </w:p>
          <w:p w14:paraId="109C6687">
            <w:pPr>
              <w:spacing w:before="60" w:after="60" w:line="240" w:lineRule="auto"/>
              <w:ind w:firstLine="0" w:firstLineChars="0"/>
              <w:jc w:val="left"/>
              <w:rPr>
                <w:rFonts w:hint="eastAsia"/>
                <w:color w:val="auto"/>
                <w:sz w:val="22"/>
                <w:szCs w:val="20"/>
                <w:highlight w:val="none"/>
              </w:rPr>
            </w:pPr>
            <w:r>
              <w:rPr>
                <w:rFonts w:hint="eastAsia"/>
                <w:color w:val="auto"/>
                <w:sz w:val="22"/>
                <w:szCs w:val="20"/>
                <w:highlight w:val="none"/>
              </w:rPr>
              <w:t>支持部署</w:t>
            </w:r>
            <w:r>
              <w:rPr>
                <w:rFonts w:hint="eastAsia"/>
                <w:color w:val="auto"/>
                <w:sz w:val="22"/>
                <w:szCs w:val="20"/>
                <w:highlight w:val="none"/>
                <w:lang w:val="en-US" w:eastAsia="zh-CN"/>
              </w:rPr>
              <w:t>多品牌多种类视频</w:t>
            </w:r>
            <w:r>
              <w:rPr>
                <w:rFonts w:hint="eastAsia"/>
                <w:color w:val="auto"/>
                <w:sz w:val="22"/>
                <w:szCs w:val="20"/>
                <w:highlight w:val="none"/>
              </w:rPr>
              <w:t>分析检测软件</w:t>
            </w:r>
            <w:r>
              <w:rPr>
                <w:rFonts w:hint="eastAsia"/>
                <w:color w:val="auto"/>
                <w:sz w:val="22"/>
                <w:szCs w:val="20"/>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17A0">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27A7">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A1E8">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E5AB08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DB62">
            <w:pPr>
              <w:spacing w:before="60" w:after="60" w:line="240" w:lineRule="auto"/>
              <w:ind w:firstLine="0" w:firstLineChars="0"/>
              <w:jc w:val="center"/>
              <w:rPr>
                <w:rFonts w:hint="eastAsia"/>
                <w:sz w:val="22"/>
                <w:szCs w:val="20"/>
                <w:highlight w:val="none"/>
              </w:rPr>
            </w:pPr>
            <w:r>
              <w:rPr>
                <w:rFonts w:hint="eastAsia"/>
                <w:sz w:val="22"/>
                <w:szCs w:val="20"/>
                <w:highlight w:val="none"/>
              </w:rPr>
              <w:t>91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A40C">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视频计算-中心防火墙</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E842">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下一代防火墙,≥8个千兆电口、≥8个千兆光口;≥4个万兆光口（含2块万兆多模模块）;整机网络层吞吐量（双向）IPv4:≥24000Mbps,IPv6:≥25000Mbps;整机应用层吞吐量（单向）IPv4:≥16000Mbps,IPv6:≥16000Mbps;整机TCP新建:IPv4:≥200万/秒,IPv6:≥200万/秒;整机TCP并发:IPv4:≥6000万,IPv6:≥6000万;产品支持透明传输、路由转发模式部署,支持路由设置、高可用性等组网与部署能力;提供包过滤、地址转换、状态检测、动态开放端口、带宽管理、连接数控制等网络层访问控制功能;提供应用类型控制、应用关键内容控制等应用层控制功能;提供拒绝服务攻击防护、恶意代码防护、应用攻击防护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14FA">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8789">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A23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33D8FF3">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757C">
            <w:pPr>
              <w:spacing w:before="60" w:after="60" w:line="240" w:lineRule="auto"/>
              <w:ind w:firstLine="0" w:firstLineChars="0"/>
              <w:jc w:val="center"/>
              <w:rPr>
                <w:rFonts w:hint="eastAsia"/>
                <w:sz w:val="22"/>
                <w:szCs w:val="20"/>
                <w:highlight w:val="none"/>
              </w:rPr>
            </w:pPr>
            <w:r>
              <w:rPr>
                <w:rFonts w:hint="eastAsia"/>
                <w:sz w:val="22"/>
                <w:szCs w:val="20"/>
                <w:highlight w:val="none"/>
              </w:rPr>
              <w:t>92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0FCC">
            <w:pPr>
              <w:spacing w:before="60" w:after="60" w:line="240" w:lineRule="auto"/>
              <w:ind w:firstLine="0" w:firstLineChars="0"/>
              <w:jc w:val="center"/>
              <w:rPr>
                <w:rFonts w:hint="eastAsia"/>
                <w:sz w:val="22"/>
                <w:szCs w:val="20"/>
                <w:highlight w:val="none"/>
              </w:rPr>
            </w:pPr>
            <w:r>
              <w:rPr>
                <w:rFonts w:hint="eastAsia"/>
                <w:sz w:val="22"/>
                <w:szCs w:val="20"/>
                <w:highlight w:val="none"/>
              </w:rPr>
              <w:t>视频计算-线路汇聚交换机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EBDE">
            <w:pPr>
              <w:spacing w:before="60" w:after="60" w:line="240" w:lineRule="auto"/>
              <w:ind w:firstLine="0" w:firstLineChars="0"/>
              <w:jc w:val="left"/>
              <w:rPr>
                <w:rFonts w:hint="eastAsia"/>
                <w:sz w:val="22"/>
                <w:szCs w:val="20"/>
                <w:highlight w:val="none"/>
              </w:rPr>
            </w:pPr>
            <w:r>
              <w:rPr>
                <w:rFonts w:hint="eastAsia"/>
                <w:sz w:val="22"/>
                <w:szCs w:val="20"/>
                <w:highlight w:val="none"/>
              </w:rPr>
              <w:t>配置两个千兆单模光模块;以太网交换机主机,支持24个100/1000BASE-XSFP口,支持8个10/100/1000BASE-TCombo电口,支持4个1/10GBASE-XSFPPlus光口</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D613">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FA10">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9AA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2A3AC6A">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3F13">
            <w:pPr>
              <w:spacing w:before="60" w:after="60" w:line="240" w:lineRule="auto"/>
              <w:ind w:firstLine="0" w:firstLineChars="0"/>
              <w:jc w:val="center"/>
              <w:rPr>
                <w:rFonts w:hint="eastAsia"/>
                <w:sz w:val="22"/>
                <w:szCs w:val="20"/>
                <w:highlight w:val="none"/>
              </w:rPr>
            </w:pPr>
            <w:r>
              <w:rPr>
                <w:rFonts w:hint="eastAsia"/>
                <w:sz w:val="22"/>
                <w:szCs w:val="20"/>
                <w:highlight w:val="none"/>
              </w:rPr>
              <w:t>93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4449">
            <w:pPr>
              <w:spacing w:before="60" w:after="60" w:line="240" w:lineRule="auto"/>
              <w:ind w:firstLine="0" w:firstLineChars="0"/>
              <w:jc w:val="center"/>
              <w:rPr>
                <w:rFonts w:hint="eastAsia"/>
                <w:sz w:val="22"/>
                <w:szCs w:val="20"/>
                <w:highlight w:val="none"/>
              </w:rPr>
            </w:pPr>
            <w:r>
              <w:rPr>
                <w:rFonts w:hint="eastAsia"/>
                <w:sz w:val="22"/>
                <w:szCs w:val="20"/>
                <w:highlight w:val="none"/>
              </w:rPr>
              <w:t>入侵检测</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9F17">
            <w:pPr>
              <w:spacing w:before="60" w:after="60" w:line="240" w:lineRule="auto"/>
              <w:ind w:firstLine="0" w:firstLineChars="0"/>
              <w:jc w:val="left"/>
              <w:rPr>
                <w:rFonts w:hint="eastAsia"/>
                <w:sz w:val="22"/>
                <w:szCs w:val="20"/>
                <w:highlight w:val="none"/>
              </w:rPr>
            </w:pPr>
            <w:r>
              <w:rPr>
                <w:rFonts w:hint="eastAsia"/>
                <w:sz w:val="22"/>
                <w:szCs w:val="20"/>
                <w:highlight w:val="none"/>
              </w:rPr>
              <w:t>国产自主可控,1U机架式设备,≥4个千兆电口、≥4个千兆光口,≥2个万兆光口;满减速率:10000Mbps;产品支持串接透明部署方式,提供数据收集、协议分析、入侵逃避发现、流量监测能力;提供入侵相应、入侵事件审计、事件分级、流量控制、硬件失效处理、负载均衡等功能。包含三年特征库IPS库升级服务,三年原厂保修服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7F1B">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E5E5">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69B7">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A66C2AD">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3E49">
            <w:pPr>
              <w:spacing w:before="60" w:after="60" w:line="240" w:lineRule="auto"/>
              <w:ind w:firstLine="0" w:firstLineChars="0"/>
              <w:jc w:val="center"/>
              <w:rPr>
                <w:rFonts w:hint="eastAsia"/>
                <w:sz w:val="22"/>
                <w:szCs w:val="20"/>
                <w:highlight w:val="none"/>
              </w:rPr>
            </w:pPr>
            <w:r>
              <w:rPr>
                <w:rFonts w:hint="eastAsia"/>
                <w:sz w:val="22"/>
                <w:szCs w:val="20"/>
                <w:highlight w:val="none"/>
              </w:rPr>
              <w:t>94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CAD1">
            <w:pPr>
              <w:spacing w:before="60" w:after="60" w:line="240" w:lineRule="auto"/>
              <w:ind w:firstLine="0" w:firstLineChars="0"/>
              <w:jc w:val="center"/>
              <w:rPr>
                <w:rFonts w:hint="eastAsia"/>
                <w:sz w:val="22"/>
                <w:szCs w:val="20"/>
                <w:highlight w:val="none"/>
              </w:rPr>
            </w:pPr>
            <w:r>
              <w:rPr>
                <w:rFonts w:hint="eastAsia"/>
                <w:sz w:val="22"/>
                <w:szCs w:val="20"/>
                <w:highlight w:val="none"/>
              </w:rPr>
              <w:t>视频安全交换系统</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9A8C">
            <w:pPr>
              <w:spacing w:before="60" w:after="60" w:line="240" w:lineRule="auto"/>
              <w:ind w:firstLine="0" w:firstLineChars="0"/>
              <w:jc w:val="left"/>
              <w:rPr>
                <w:rFonts w:hint="eastAsia"/>
                <w:sz w:val="22"/>
                <w:szCs w:val="20"/>
                <w:highlight w:val="none"/>
              </w:rPr>
            </w:pPr>
            <w:r>
              <w:rPr>
                <w:rFonts w:hint="eastAsia"/>
                <w:sz w:val="22"/>
                <w:szCs w:val="20"/>
                <w:highlight w:val="none"/>
              </w:rPr>
              <w:t>包括视频交换前置设备和视频交换后置设备;千兆电口≥4个;万兆光口≥4个;吞吐量≥8Gbps;并发路数D1标清≥4000路或D4高清≥2000路;主要功能:1、视频交换前置设备和视频交换后置设备支持集群部署和横向扩展,集群对外提供统一虚拟IP地址入口;2、支持集群高可用,任何节点故障不影响视频交换服务;3、内置视频负载均衡模块,支持SIP、RTSP协议七层负载均衡,支持会话保持;4、支持对RTSP、SIP、GB/T28181、GB35114、RTP等指定协议的信令和数据流数据基于安全策略进行格式检查,对不符合格式的信令和数据流数据进行拦截丢弃,并进行日志报警;5、支持对指定协议的信令和数据流数据基于安全策略进行内容过滤,对含有敏感信息的信令和数据流数据进行拦截丢弃,并进行日志报警;6、支持基于GB35114的设备认证准入控制、信令签名验证、加密视频流传输;7、支持动态端口控制,在不存在视频媒体流时可关闭端口,减小攻击暴露面;8、支持对接入的视频摄像头、视频平台、信令网关等设备进行认证,支持IP/MAC认证、口令密码认证、GB/T28181设备ID认证准入;9、支持访问用户限制、访问内容限制、访问动作限制、访问时间限制、访问地址限制、访问次数限制等访问控制能力;10、支持视频访问日志审计,审计内容包括时间、源IP、源端口、目标IP、目标端口、设备编码、操作动作等信息,支持日志数据存储空间报警和转发报送。</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2A8F">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1C42">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8552">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CA7C395">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F294">
            <w:pPr>
              <w:spacing w:before="60" w:after="60" w:line="240" w:lineRule="auto"/>
              <w:ind w:firstLine="0" w:firstLineChars="0"/>
              <w:jc w:val="center"/>
              <w:rPr>
                <w:rFonts w:hint="eastAsia"/>
                <w:sz w:val="22"/>
                <w:szCs w:val="20"/>
                <w:highlight w:val="none"/>
              </w:rPr>
            </w:pPr>
            <w:r>
              <w:rPr>
                <w:rFonts w:hint="eastAsia"/>
                <w:sz w:val="22"/>
                <w:szCs w:val="20"/>
                <w:highlight w:val="none"/>
              </w:rPr>
              <w:t>95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5D0E">
            <w:pPr>
              <w:spacing w:before="60" w:after="60" w:line="240" w:lineRule="auto"/>
              <w:ind w:firstLine="0" w:firstLineChars="0"/>
              <w:jc w:val="center"/>
              <w:rPr>
                <w:rFonts w:hint="eastAsia"/>
                <w:sz w:val="22"/>
                <w:szCs w:val="20"/>
                <w:highlight w:val="none"/>
              </w:rPr>
            </w:pPr>
            <w:r>
              <w:rPr>
                <w:rFonts w:hint="eastAsia"/>
                <w:sz w:val="22"/>
                <w:szCs w:val="20"/>
                <w:highlight w:val="none"/>
              </w:rPr>
              <w:t>安全管理接入交换机</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E013">
            <w:pPr>
              <w:spacing w:before="60" w:after="60" w:line="240" w:lineRule="auto"/>
              <w:ind w:firstLine="0" w:firstLineChars="0"/>
              <w:jc w:val="left"/>
              <w:rPr>
                <w:rFonts w:hint="eastAsia"/>
                <w:sz w:val="22"/>
                <w:szCs w:val="20"/>
                <w:highlight w:val="none"/>
              </w:rPr>
            </w:pPr>
            <w:r>
              <w:rPr>
                <w:rFonts w:hint="eastAsia"/>
                <w:sz w:val="22"/>
                <w:szCs w:val="20"/>
                <w:highlight w:val="none"/>
              </w:rPr>
              <w:t>48个10/100/1000BASE-T以太网端口,4个万兆SFP+,2个10GE堆叠口,不含电源)基本软件,每设备180W交流电源模块*2光模块-SFP+-10G-多模模块(850nm,0.3km,LC)*4基础服务标准36月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EBDE">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20C8">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9571">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22708CDE">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5F80">
            <w:pPr>
              <w:spacing w:before="60" w:after="60" w:line="240" w:lineRule="auto"/>
              <w:ind w:firstLine="0" w:firstLineChars="0"/>
              <w:jc w:val="center"/>
              <w:rPr>
                <w:rFonts w:hint="eastAsia"/>
                <w:sz w:val="22"/>
                <w:szCs w:val="20"/>
                <w:highlight w:val="none"/>
              </w:rPr>
            </w:pPr>
            <w:r>
              <w:rPr>
                <w:rFonts w:hint="eastAsia"/>
                <w:sz w:val="22"/>
                <w:szCs w:val="20"/>
                <w:highlight w:val="none"/>
              </w:rPr>
              <w:t>96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3CA3">
            <w:pPr>
              <w:spacing w:before="60" w:after="60" w:line="240" w:lineRule="auto"/>
              <w:ind w:firstLine="0" w:firstLineChars="0"/>
              <w:jc w:val="center"/>
              <w:rPr>
                <w:rFonts w:hint="eastAsia"/>
                <w:sz w:val="22"/>
                <w:szCs w:val="20"/>
                <w:highlight w:val="none"/>
              </w:rPr>
            </w:pPr>
            <w:r>
              <w:rPr>
                <w:rFonts w:hint="eastAsia"/>
                <w:sz w:val="22"/>
                <w:szCs w:val="20"/>
                <w:highlight w:val="none"/>
              </w:rPr>
              <w:t>数据安全交换系统</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7547">
            <w:pPr>
              <w:spacing w:before="60" w:after="60" w:line="240" w:lineRule="auto"/>
              <w:ind w:firstLine="0" w:firstLineChars="0"/>
              <w:jc w:val="left"/>
              <w:rPr>
                <w:rFonts w:hint="eastAsia"/>
                <w:sz w:val="22"/>
                <w:szCs w:val="20"/>
                <w:highlight w:val="none"/>
              </w:rPr>
            </w:pPr>
            <w:r>
              <w:rPr>
                <w:rFonts w:hint="eastAsia"/>
                <w:sz w:val="22"/>
                <w:szCs w:val="20"/>
                <w:highlight w:val="none"/>
              </w:rPr>
              <w:t>包括数据交换前置设备和数据交换后置设备(含数据交换系统软件);千兆网络接口≥4个;万兆光口≥4个;冗余电源。性能指标:1、吞吐量≥8Gbps;2、数据库同步速率≥12000条/秒;3、FTP文件同步速率≥8Gbps;</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20CC">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45ED">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F940">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3A92695B">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0525">
            <w:pPr>
              <w:spacing w:before="60" w:after="60" w:line="240" w:lineRule="auto"/>
              <w:ind w:firstLine="0" w:firstLineChars="0"/>
              <w:jc w:val="center"/>
              <w:rPr>
                <w:rFonts w:hint="eastAsia"/>
                <w:sz w:val="22"/>
                <w:szCs w:val="20"/>
                <w:highlight w:val="none"/>
              </w:rPr>
            </w:pPr>
            <w:r>
              <w:rPr>
                <w:rFonts w:hint="eastAsia"/>
                <w:sz w:val="22"/>
                <w:szCs w:val="20"/>
                <w:highlight w:val="none"/>
              </w:rPr>
              <w:t>97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1DDE">
            <w:pPr>
              <w:spacing w:before="60" w:after="60" w:line="240" w:lineRule="auto"/>
              <w:ind w:firstLine="0" w:firstLineChars="0"/>
              <w:jc w:val="center"/>
              <w:rPr>
                <w:rFonts w:hint="eastAsia"/>
                <w:sz w:val="22"/>
                <w:szCs w:val="20"/>
                <w:highlight w:val="none"/>
              </w:rPr>
            </w:pPr>
            <w:r>
              <w:rPr>
                <w:rFonts w:hint="eastAsia"/>
                <w:sz w:val="22"/>
                <w:szCs w:val="20"/>
                <w:highlight w:val="none"/>
              </w:rPr>
              <w:t>数据防泄漏</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628A">
            <w:pPr>
              <w:spacing w:before="60" w:after="60" w:line="240" w:lineRule="auto"/>
              <w:ind w:firstLine="0" w:firstLineChars="0"/>
              <w:jc w:val="left"/>
              <w:rPr>
                <w:rFonts w:hint="eastAsia"/>
                <w:sz w:val="22"/>
                <w:szCs w:val="20"/>
                <w:highlight w:val="none"/>
              </w:rPr>
            </w:pPr>
            <w:r>
              <w:rPr>
                <w:rFonts w:hint="eastAsia"/>
                <w:sz w:val="22"/>
                <w:szCs w:val="20"/>
                <w:highlight w:val="none"/>
              </w:rPr>
              <w:t>千兆网络接口≥4个;万兆光口≥4个;冗余电源。性能指标:1、吞吐量≥8Gbps;</w:t>
            </w:r>
          </w:p>
          <w:p w14:paraId="61D31B45">
            <w:pPr>
              <w:spacing w:before="60" w:after="60" w:line="240" w:lineRule="auto"/>
              <w:ind w:firstLine="0" w:firstLineChars="0"/>
              <w:jc w:val="left"/>
              <w:rPr>
                <w:rFonts w:hint="eastAsia"/>
                <w:sz w:val="22"/>
                <w:szCs w:val="20"/>
                <w:highlight w:val="none"/>
              </w:rPr>
            </w:pPr>
            <w:r>
              <w:rPr>
                <w:rFonts w:hint="eastAsia"/>
                <w:sz w:val="22"/>
                <w:szCs w:val="20"/>
                <w:highlight w:val="none"/>
              </w:rPr>
              <w:t>1、支持对消息体中的数据进行格式检查、敏感信息过滤、内容替换、加插</w:t>
            </w:r>
          </w:p>
          <w:p w14:paraId="098DDD09">
            <w:pPr>
              <w:spacing w:before="60" w:after="60" w:line="240" w:lineRule="auto"/>
              <w:ind w:firstLine="0" w:firstLineChars="0"/>
              <w:jc w:val="left"/>
              <w:rPr>
                <w:rFonts w:hint="eastAsia"/>
                <w:sz w:val="22"/>
                <w:szCs w:val="20"/>
                <w:highlight w:val="none"/>
              </w:rPr>
            </w:pPr>
            <w:r>
              <w:rPr>
                <w:rFonts w:hint="eastAsia"/>
                <w:sz w:val="22"/>
                <w:szCs w:val="20"/>
                <w:highlight w:val="none"/>
              </w:rPr>
              <w:t>2、支持对数据库中敏感数据字段进行脱敏，如对数据库表中姓名、身份证号码、手机号码、详细地址字段进行数据脱敏、支持对文件中的敏感信息内容进行脱敏处理，脱敏后的数据支持配置直接交换到目标端，或仅作为日志记录</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F5C7">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7B9B">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6106">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1C8B9D94">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4BC9">
            <w:pPr>
              <w:spacing w:before="60" w:after="60" w:line="240" w:lineRule="auto"/>
              <w:ind w:firstLine="0" w:firstLineChars="0"/>
              <w:jc w:val="center"/>
              <w:rPr>
                <w:rFonts w:hint="eastAsia"/>
                <w:sz w:val="22"/>
                <w:szCs w:val="20"/>
                <w:highlight w:val="none"/>
              </w:rPr>
            </w:pPr>
            <w:r>
              <w:rPr>
                <w:rFonts w:hint="eastAsia"/>
                <w:sz w:val="22"/>
                <w:szCs w:val="20"/>
                <w:highlight w:val="none"/>
              </w:rPr>
              <w:t>98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E2D3">
            <w:pPr>
              <w:spacing w:before="60" w:after="60" w:line="240" w:lineRule="auto"/>
              <w:ind w:firstLine="0" w:firstLineChars="0"/>
              <w:jc w:val="center"/>
              <w:rPr>
                <w:rFonts w:hint="eastAsia"/>
                <w:sz w:val="22"/>
                <w:szCs w:val="20"/>
                <w:highlight w:val="none"/>
              </w:rPr>
            </w:pPr>
            <w:r>
              <w:rPr>
                <w:rFonts w:hint="eastAsia"/>
                <w:sz w:val="22"/>
                <w:szCs w:val="20"/>
                <w:highlight w:val="none"/>
              </w:rPr>
              <w:t>流量监测系统</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BE24">
            <w:pPr>
              <w:spacing w:before="60" w:after="60" w:line="240" w:lineRule="auto"/>
              <w:ind w:firstLine="0" w:firstLineChars="0"/>
              <w:jc w:val="left"/>
              <w:rPr>
                <w:rFonts w:hint="eastAsia"/>
                <w:sz w:val="22"/>
                <w:szCs w:val="20"/>
                <w:highlight w:val="none"/>
              </w:rPr>
            </w:pPr>
            <w:r>
              <w:rPr>
                <w:rFonts w:hint="eastAsia"/>
                <w:sz w:val="22"/>
                <w:szCs w:val="20"/>
                <w:highlight w:val="none"/>
              </w:rPr>
              <w:t>千兆网络接口4个;万兆光口2个;</w:t>
            </w:r>
          </w:p>
          <w:p w14:paraId="5C010AE4">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1、支持对所接收的镜像流数据进行重组、关联，形成流量日志文件。 </w:t>
            </w:r>
          </w:p>
          <w:p w14:paraId="47BACA17">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2、支持根据五元组，自动展现关系拓扑； </w:t>
            </w:r>
          </w:p>
          <w:p w14:paraId="62E133E0">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3、支持常用应用协议解析，包括HTTP、HTTPS、FTP、DNS、TFTP、Telnet、SMTP、NFS、SIP、Samba、POP3 协议等； </w:t>
            </w:r>
          </w:p>
          <w:p w14:paraId="42C79F77">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4、支持自定协议类型、端口、流量大小、IP 作为监控条件，对命中规则进行告警； </w:t>
            </w:r>
          </w:p>
          <w:p w14:paraId="6CB33102">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5、支持对网络流量的应用层数据进行还原，恢复完整附件； </w:t>
            </w:r>
          </w:p>
          <w:p w14:paraId="7A635E54">
            <w:pPr>
              <w:spacing w:before="60" w:after="60" w:line="240" w:lineRule="auto"/>
              <w:ind w:firstLine="0" w:firstLineChars="0"/>
              <w:jc w:val="left"/>
              <w:rPr>
                <w:rFonts w:hint="eastAsia"/>
                <w:sz w:val="22"/>
                <w:szCs w:val="20"/>
                <w:highlight w:val="none"/>
              </w:rPr>
            </w:pPr>
            <w:r>
              <w:rPr>
                <w:rFonts w:hint="eastAsia"/>
                <w:sz w:val="22"/>
                <w:szCs w:val="20"/>
                <w:highlight w:val="none"/>
              </w:rPr>
              <w:t xml:space="preserve">6、支持获取有关网络性能指标，包括抖动、时延、丢包、重传等。 </w:t>
            </w:r>
          </w:p>
          <w:p w14:paraId="1AC4B0F4">
            <w:pPr>
              <w:spacing w:before="60" w:after="60" w:line="240" w:lineRule="auto"/>
              <w:ind w:firstLine="0" w:firstLineChars="0"/>
              <w:jc w:val="left"/>
              <w:rPr>
                <w:rFonts w:hint="eastAsia"/>
                <w:sz w:val="22"/>
                <w:szCs w:val="20"/>
                <w:highlight w:val="none"/>
              </w:rPr>
            </w:pPr>
            <w:r>
              <w:rPr>
                <w:rFonts w:hint="eastAsia"/>
                <w:sz w:val="22"/>
                <w:szCs w:val="20"/>
                <w:highlight w:val="none"/>
              </w:rPr>
              <w:t>7、支持将数据通过支持文件压缩、加密报送至指定集中监控管理系统。</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1E89">
            <w:pPr>
              <w:spacing w:before="60" w:after="60" w:line="240" w:lineRule="auto"/>
              <w:ind w:firstLine="0" w:firstLineChars="0"/>
              <w:jc w:val="center"/>
              <w:rPr>
                <w:rFonts w:hint="eastAsia"/>
                <w:sz w:val="22"/>
                <w:szCs w:val="20"/>
                <w:highlight w:val="none"/>
              </w:rPr>
            </w:pPr>
            <w:r>
              <w:rPr>
                <w:rFonts w:hint="eastAsia"/>
                <w:sz w:val="22"/>
                <w:szCs w:val="20"/>
                <w:highlight w:val="none"/>
              </w:rPr>
              <w:t>套</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675F">
            <w:pPr>
              <w:spacing w:before="60" w:after="60" w:line="240" w:lineRule="auto"/>
              <w:ind w:firstLine="0" w:firstLineChars="0"/>
              <w:jc w:val="center"/>
              <w:rPr>
                <w:rFonts w:hint="eastAsia"/>
                <w:sz w:val="22"/>
                <w:szCs w:val="20"/>
                <w:highlight w:val="none"/>
              </w:rPr>
            </w:pPr>
            <w:r>
              <w:rPr>
                <w:rFonts w:hint="eastAsia"/>
                <w:sz w:val="22"/>
                <w:szCs w:val="20"/>
                <w:highlight w:val="none"/>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C08F">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r w14:paraId="4CC64336">
        <w:tblPrEx>
          <w:tblCellMar>
            <w:top w:w="0" w:type="dxa"/>
            <w:left w:w="108" w:type="dxa"/>
            <w:bottom w:w="0" w:type="dxa"/>
            <w:right w:w="108" w:type="dxa"/>
          </w:tblCellMar>
        </w:tblPrEx>
        <w:trPr>
          <w:trHeight w:val="2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C206">
            <w:pPr>
              <w:spacing w:before="60" w:after="60" w:line="240" w:lineRule="auto"/>
              <w:ind w:firstLine="0" w:firstLineChars="0"/>
              <w:jc w:val="center"/>
              <w:rPr>
                <w:rFonts w:hint="eastAsia"/>
                <w:sz w:val="22"/>
                <w:szCs w:val="20"/>
                <w:highlight w:val="none"/>
              </w:rPr>
            </w:pPr>
            <w:r>
              <w:rPr>
                <w:rFonts w:hint="eastAsia"/>
                <w:sz w:val="22"/>
                <w:szCs w:val="20"/>
                <w:highlight w:val="none"/>
              </w:rPr>
              <w:t>99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4A83">
            <w:pPr>
              <w:spacing w:before="60" w:after="60" w:line="240" w:lineRule="auto"/>
              <w:ind w:firstLine="0" w:firstLineChars="0"/>
              <w:jc w:val="center"/>
              <w:rPr>
                <w:rFonts w:hint="eastAsia"/>
                <w:sz w:val="22"/>
                <w:szCs w:val="20"/>
                <w:highlight w:val="none"/>
              </w:rPr>
            </w:pPr>
            <w:r>
              <w:rPr>
                <w:rFonts w:hint="eastAsia"/>
                <w:sz w:val="22"/>
                <w:szCs w:val="20"/>
                <w:highlight w:val="none"/>
              </w:rPr>
              <w:t>40路视频共享网关水印叠加设备</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2521">
            <w:pPr>
              <w:spacing w:before="60" w:after="60" w:line="240" w:lineRule="auto"/>
              <w:ind w:firstLine="0" w:firstLineChars="0"/>
              <w:jc w:val="left"/>
              <w:rPr>
                <w:rFonts w:hint="eastAsia"/>
                <w:sz w:val="22"/>
                <w:szCs w:val="20"/>
                <w:highlight w:val="none"/>
              </w:rPr>
            </w:pPr>
            <w:r>
              <w:rPr>
                <w:rFonts w:hint="eastAsia"/>
                <w:sz w:val="22"/>
                <w:szCs w:val="20"/>
                <w:highlight w:val="none"/>
              </w:rPr>
              <w:t>中央处理器:国产CPU</w:t>
            </w:r>
            <w:r>
              <w:rPr>
                <w:rFonts w:hint="eastAsia"/>
                <w:sz w:val="22"/>
                <w:szCs w:val="20"/>
                <w:highlight w:val="none"/>
                <w:lang w:val="en-US" w:eastAsia="zh-CN"/>
              </w:rPr>
              <w:t>处理器；</w:t>
            </w:r>
          </w:p>
          <w:p w14:paraId="10DCDC8B">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网络接口:不少于2个10/100/1000Mbps自适应以太网口</w:t>
            </w:r>
            <w:r>
              <w:rPr>
                <w:rFonts w:hint="eastAsia"/>
                <w:sz w:val="22"/>
                <w:szCs w:val="20"/>
                <w:highlight w:val="none"/>
                <w:lang w:eastAsia="zh-CN"/>
              </w:rPr>
              <w:t>；</w:t>
            </w:r>
          </w:p>
          <w:p w14:paraId="2408A13E">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处理能力:支持不少于40路高清视频图像共享;</w:t>
            </w:r>
            <w:r>
              <w:rPr>
                <w:rFonts w:hint="eastAsia"/>
                <w:sz w:val="22"/>
                <w:szCs w:val="20"/>
                <w:highlight w:val="none"/>
                <w:lang w:val="en-US" w:eastAsia="zh-CN"/>
              </w:rPr>
              <w:t>支持</w:t>
            </w:r>
            <w:r>
              <w:rPr>
                <w:rFonts w:hint="eastAsia"/>
                <w:sz w:val="22"/>
                <w:szCs w:val="20"/>
                <w:highlight w:val="none"/>
              </w:rPr>
              <w:t>多种厂商IPC、DVR、NVR以及视频管理平台的视频接入和控制; 共享列表管理功能;日志功能;网络设置功能</w:t>
            </w:r>
            <w:r>
              <w:rPr>
                <w:rFonts w:hint="eastAsia"/>
                <w:sz w:val="22"/>
                <w:szCs w:val="20"/>
                <w:highlight w:val="none"/>
                <w:lang w:eastAsia="zh-CN"/>
              </w:rPr>
              <w:t>；</w:t>
            </w:r>
          </w:p>
          <w:p w14:paraId="6EEB57A2">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支持GB/T 28181全项互联协议;支持SDK、ONVIF、GB28181、RTSP等接入方式,支持定制开发,支持动态叠加用户名、日期时间等水印信息,支持多级水印叠加</w:t>
            </w:r>
            <w:r>
              <w:rPr>
                <w:rFonts w:hint="eastAsia"/>
                <w:sz w:val="22"/>
                <w:szCs w:val="20"/>
                <w:highlight w:val="none"/>
                <w:lang w:eastAsia="zh-CN"/>
              </w:rPr>
              <w:t>；</w:t>
            </w:r>
          </w:p>
          <w:p w14:paraId="01A0ECEF">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支持标准1080P(200W像素,25帧)视频水印叠加</w:t>
            </w:r>
            <w:r>
              <w:rPr>
                <w:rFonts w:hint="eastAsia"/>
                <w:sz w:val="22"/>
                <w:szCs w:val="20"/>
                <w:highlight w:val="none"/>
                <w:lang w:eastAsia="zh-CN"/>
              </w:rPr>
              <w:t>；</w:t>
            </w:r>
          </w:p>
          <w:p w14:paraId="2A38A9D2">
            <w:pPr>
              <w:spacing w:before="60" w:after="60" w:line="240" w:lineRule="auto"/>
              <w:ind w:firstLine="0" w:firstLineChars="0"/>
              <w:jc w:val="left"/>
              <w:rPr>
                <w:rFonts w:hint="eastAsia" w:eastAsia="宋体"/>
                <w:sz w:val="22"/>
                <w:szCs w:val="20"/>
                <w:highlight w:val="none"/>
                <w:lang w:eastAsia="zh-CN"/>
              </w:rPr>
            </w:pPr>
            <w:r>
              <w:rPr>
                <w:rFonts w:hint="eastAsia"/>
                <w:sz w:val="22"/>
                <w:szCs w:val="20"/>
                <w:highlight w:val="none"/>
              </w:rPr>
              <w:t>符合《上海市交通委员会关于做好交通行业视频监控图像水印叠加工作的通知》要求</w:t>
            </w:r>
            <w:r>
              <w:rPr>
                <w:rFonts w:hint="eastAsia"/>
                <w:sz w:val="22"/>
                <w:szCs w:val="20"/>
                <w:highlight w:val="none"/>
                <w:lang w:eastAsia="zh-CN"/>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7DD4">
            <w:pPr>
              <w:spacing w:before="60" w:after="60" w:line="240" w:lineRule="auto"/>
              <w:ind w:firstLine="0" w:firstLineChars="0"/>
              <w:jc w:val="center"/>
              <w:rPr>
                <w:rFonts w:hint="eastAsia"/>
                <w:sz w:val="22"/>
                <w:szCs w:val="20"/>
                <w:highlight w:val="none"/>
              </w:rPr>
            </w:pPr>
            <w:r>
              <w:rPr>
                <w:rFonts w:hint="eastAsia"/>
                <w:sz w:val="22"/>
                <w:szCs w:val="20"/>
                <w:highlight w:val="none"/>
              </w:rPr>
              <w:t>台</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DA4F">
            <w:pPr>
              <w:spacing w:before="60" w:after="60" w:line="240" w:lineRule="auto"/>
              <w:ind w:firstLine="0" w:firstLineChars="0"/>
              <w:jc w:val="center"/>
              <w:rPr>
                <w:rFonts w:hint="eastAsia"/>
                <w:sz w:val="22"/>
                <w:szCs w:val="20"/>
                <w:highlight w:val="none"/>
              </w:rPr>
            </w:pPr>
            <w:r>
              <w:rPr>
                <w:rFonts w:hint="eastAsia"/>
                <w:sz w:val="22"/>
                <w:szCs w:val="20"/>
                <w:highlight w:val="none"/>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58F9">
            <w:pPr>
              <w:spacing w:before="60" w:after="60" w:line="240" w:lineRule="auto"/>
              <w:ind w:firstLine="0" w:firstLineChars="0"/>
              <w:jc w:val="center"/>
              <w:rPr>
                <w:rFonts w:hint="eastAsia"/>
                <w:sz w:val="22"/>
                <w:szCs w:val="20"/>
                <w:highlight w:val="none"/>
              </w:rPr>
            </w:pPr>
            <w:r>
              <w:rPr>
                <w:rFonts w:hint="eastAsia"/>
                <w:sz w:val="22"/>
                <w:szCs w:val="20"/>
                <w:highlight w:val="none"/>
              </w:rPr>
              <w:t>3</w:t>
            </w:r>
          </w:p>
        </w:tc>
      </w:tr>
    </w:tbl>
    <w:p w14:paraId="3A511CCD">
      <w:pPr>
        <w:ind w:firstLine="0" w:firstLineChars="0"/>
        <w:rPr>
          <w:rFonts w:hint="eastAsia"/>
          <w:b/>
          <w:highlight w:val="none"/>
        </w:rPr>
      </w:pPr>
    </w:p>
    <w:p w14:paraId="18F526D8">
      <w:pPr>
        <w:pStyle w:val="21"/>
        <w:numPr>
          <w:ilvl w:val="0"/>
          <w:numId w:val="4"/>
        </w:numPr>
        <w:ind w:firstLineChars="0"/>
        <w:rPr>
          <w:rFonts w:hint="eastAsia"/>
          <w:b/>
          <w:highlight w:val="none"/>
        </w:rPr>
      </w:pPr>
      <w:r>
        <w:rPr>
          <w:rFonts w:hint="eastAsia"/>
          <w:b/>
          <w:highlight w:val="none"/>
        </w:rPr>
        <w:t>产品软件购置清单：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85"/>
        <w:gridCol w:w="4975"/>
        <w:gridCol w:w="720"/>
        <w:gridCol w:w="721"/>
      </w:tblGrid>
      <w:tr w14:paraId="0B91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pct"/>
            <w:shd w:val="clear" w:color="auto" w:fill="auto"/>
            <w:vAlign w:val="center"/>
          </w:tcPr>
          <w:p w14:paraId="248A1F1B">
            <w:pPr>
              <w:spacing w:line="240" w:lineRule="auto"/>
              <w:ind w:firstLine="0" w:firstLineChars="0"/>
              <w:jc w:val="center"/>
              <w:rPr>
                <w:rFonts w:hint="eastAsia" w:cs="宋体"/>
                <w:b/>
                <w:bCs/>
                <w:sz w:val="22"/>
                <w:szCs w:val="22"/>
                <w:highlight w:val="none"/>
              </w:rPr>
            </w:pPr>
            <w:r>
              <w:rPr>
                <w:rFonts w:hint="eastAsia" w:cs="宋体"/>
                <w:b/>
                <w:bCs/>
                <w:sz w:val="22"/>
                <w:szCs w:val="22"/>
                <w:highlight w:val="none"/>
              </w:rPr>
              <w:t>序号</w:t>
            </w:r>
          </w:p>
        </w:tc>
        <w:tc>
          <w:tcPr>
            <w:tcW w:w="812" w:type="pct"/>
            <w:shd w:val="clear" w:color="auto" w:fill="auto"/>
            <w:vAlign w:val="center"/>
          </w:tcPr>
          <w:p w14:paraId="4FC0FD45">
            <w:pPr>
              <w:spacing w:line="240" w:lineRule="auto"/>
              <w:ind w:firstLine="0" w:firstLineChars="0"/>
              <w:jc w:val="center"/>
              <w:rPr>
                <w:rFonts w:hint="eastAsia" w:cs="宋体"/>
                <w:b/>
                <w:bCs/>
                <w:sz w:val="22"/>
                <w:szCs w:val="22"/>
                <w:highlight w:val="none"/>
              </w:rPr>
            </w:pPr>
            <w:r>
              <w:rPr>
                <w:rFonts w:hint="eastAsia" w:cs="宋体"/>
                <w:b/>
                <w:bCs/>
                <w:sz w:val="22"/>
                <w:szCs w:val="22"/>
                <w:highlight w:val="none"/>
              </w:rPr>
              <w:t>软件名称</w:t>
            </w:r>
          </w:p>
        </w:tc>
        <w:tc>
          <w:tcPr>
            <w:tcW w:w="2916" w:type="pct"/>
            <w:shd w:val="clear" w:color="auto" w:fill="auto"/>
            <w:vAlign w:val="center"/>
          </w:tcPr>
          <w:p w14:paraId="2B978A4F">
            <w:pPr>
              <w:spacing w:line="240" w:lineRule="auto"/>
              <w:ind w:firstLine="0" w:firstLineChars="0"/>
              <w:jc w:val="center"/>
              <w:rPr>
                <w:rFonts w:hint="eastAsia" w:cs="宋体"/>
                <w:b/>
                <w:bCs/>
                <w:sz w:val="22"/>
                <w:szCs w:val="22"/>
                <w:highlight w:val="none"/>
              </w:rPr>
            </w:pPr>
            <w:r>
              <w:rPr>
                <w:rFonts w:hint="eastAsia" w:cs="宋体"/>
                <w:b/>
                <w:bCs/>
                <w:sz w:val="22"/>
                <w:szCs w:val="22"/>
                <w:highlight w:val="none"/>
              </w:rPr>
              <w:t>功能说明</w:t>
            </w:r>
            <w:r>
              <w:rPr>
                <w:rFonts w:cs="宋体"/>
                <w:b/>
                <w:bCs/>
                <w:sz w:val="22"/>
                <w:szCs w:val="22"/>
                <w:highlight w:val="none"/>
              </w:rPr>
              <w:t>/配置要求</w:t>
            </w:r>
          </w:p>
        </w:tc>
        <w:tc>
          <w:tcPr>
            <w:tcW w:w="422" w:type="pct"/>
            <w:shd w:val="clear" w:color="auto" w:fill="auto"/>
            <w:vAlign w:val="center"/>
          </w:tcPr>
          <w:p w14:paraId="012B5191">
            <w:pPr>
              <w:spacing w:line="240" w:lineRule="auto"/>
              <w:ind w:firstLine="0" w:firstLineChars="0"/>
              <w:jc w:val="center"/>
              <w:rPr>
                <w:rFonts w:hint="eastAsia" w:cs="宋体"/>
                <w:b/>
                <w:bCs/>
                <w:sz w:val="22"/>
                <w:szCs w:val="22"/>
                <w:highlight w:val="none"/>
              </w:rPr>
            </w:pPr>
            <w:r>
              <w:rPr>
                <w:rFonts w:hint="eastAsia" w:cs="宋体"/>
                <w:b/>
                <w:bCs/>
                <w:sz w:val="22"/>
                <w:szCs w:val="22"/>
                <w:highlight w:val="none"/>
              </w:rPr>
              <w:t>数量</w:t>
            </w:r>
          </w:p>
        </w:tc>
        <w:tc>
          <w:tcPr>
            <w:tcW w:w="422" w:type="pct"/>
            <w:shd w:val="clear" w:color="auto" w:fill="auto"/>
            <w:vAlign w:val="center"/>
          </w:tcPr>
          <w:p w14:paraId="207F6D07">
            <w:pPr>
              <w:spacing w:line="240" w:lineRule="auto"/>
              <w:ind w:firstLine="0" w:firstLineChars="0"/>
              <w:jc w:val="center"/>
              <w:rPr>
                <w:rFonts w:hint="eastAsia" w:cs="宋体"/>
                <w:b/>
                <w:bCs/>
                <w:sz w:val="22"/>
                <w:szCs w:val="22"/>
                <w:highlight w:val="none"/>
              </w:rPr>
            </w:pPr>
            <w:r>
              <w:rPr>
                <w:rFonts w:hint="eastAsia" w:cs="宋体"/>
                <w:b/>
                <w:bCs/>
                <w:sz w:val="22"/>
                <w:szCs w:val="22"/>
                <w:highlight w:val="none"/>
              </w:rPr>
              <w:t>单位</w:t>
            </w:r>
          </w:p>
        </w:tc>
      </w:tr>
      <w:tr w14:paraId="24A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7CF1353">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812" w:type="pct"/>
            <w:shd w:val="clear" w:color="auto" w:fill="auto"/>
            <w:vAlign w:val="center"/>
          </w:tcPr>
          <w:p w14:paraId="72285598">
            <w:pPr>
              <w:spacing w:line="240" w:lineRule="auto"/>
              <w:ind w:firstLine="0" w:firstLineChars="0"/>
              <w:jc w:val="center"/>
              <w:rPr>
                <w:rFonts w:hint="eastAsia" w:cs="宋体"/>
                <w:sz w:val="22"/>
                <w:szCs w:val="22"/>
                <w:highlight w:val="none"/>
              </w:rPr>
            </w:pPr>
            <w:r>
              <w:rPr>
                <w:rFonts w:hint="eastAsia" w:cs="宋体"/>
                <w:sz w:val="22"/>
                <w:szCs w:val="22"/>
                <w:highlight w:val="none"/>
              </w:rPr>
              <w:t>中心平台-复杂系统仿真计算平台软件</w:t>
            </w:r>
          </w:p>
        </w:tc>
        <w:tc>
          <w:tcPr>
            <w:tcW w:w="2916" w:type="pct"/>
            <w:shd w:val="clear" w:color="auto" w:fill="auto"/>
            <w:vAlign w:val="center"/>
          </w:tcPr>
          <w:p w14:paraId="16DADA74">
            <w:pPr>
              <w:spacing w:line="240" w:lineRule="auto"/>
              <w:ind w:firstLine="0" w:firstLineChars="0"/>
              <w:jc w:val="left"/>
              <w:rPr>
                <w:rFonts w:hint="eastAsia" w:cs="宋体"/>
                <w:sz w:val="22"/>
                <w:szCs w:val="22"/>
                <w:highlight w:val="none"/>
              </w:rPr>
            </w:pPr>
            <w:r>
              <w:rPr>
                <w:rFonts w:hint="eastAsia" w:cs="宋体"/>
                <w:sz w:val="22"/>
                <w:szCs w:val="22"/>
                <w:highlight w:val="none"/>
              </w:rPr>
              <w:t>支撑重要交通枢纽仿真推演沙盘应用;</w:t>
            </w:r>
          </w:p>
          <w:p w14:paraId="12DCB6AC">
            <w:pPr>
              <w:spacing w:line="240" w:lineRule="auto"/>
              <w:ind w:firstLine="0" w:firstLineChars="0"/>
              <w:jc w:val="left"/>
              <w:rPr>
                <w:rFonts w:hint="eastAsia" w:cs="宋体"/>
                <w:sz w:val="22"/>
                <w:szCs w:val="22"/>
                <w:highlight w:val="none"/>
              </w:rPr>
            </w:pPr>
            <w:r>
              <w:rPr>
                <w:rFonts w:hint="eastAsia" w:cs="宋体"/>
                <w:sz w:val="22"/>
                <w:szCs w:val="22"/>
                <w:highlight w:val="none"/>
              </w:rPr>
              <w:t>支持客流仿真、轨道交通仿真、道路</w:t>
            </w:r>
            <w:r>
              <w:rPr>
                <w:rFonts w:hint="eastAsia" w:cs="宋体"/>
                <w:sz w:val="22"/>
                <w:szCs w:val="22"/>
                <w:highlight w:val="none"/>
                <w:lang w:val="en-US" w:eastAsia="zh-CN"/>
              </w:rPr>
              <w:t>及停车库</w:t>
            </w:r>
            <w:r>
              <w:rPr>
                <w:rFonts w:hint="eastAsia" w:cs="宋体"/>
                <w:sz w:val="22"/>
                <w:szCs w:val="22"/>
                <w:highlight w:val="none"/>
              </w:rPr>
              <w:t>仿真(平库、立库、四向穿梭车库);</w:t>
            </w:r>
          </w:p>
          <w:p w14:paraId="09E2F3DD">
            <w:pPr>
              <w:spacing w:line="240" w:lineRule="auto"/>
              <w:ind w:firstLine="0" w:firstLineChars="0"/>
              <w:jc w:val="left"/>
              <w:rPr>
                <w:rFonts w:hint="eastAsia" w:cs="宋体"/>
                <w:sz w:val="22"/>
                <w:szCs w:val="22"/>
                <w:highlight w:val="none"/>
              </w:rPr>
            </w:pPr>
            <w:r>
              <w:rPr>
                <w:rFonts w:hint="eastAsia" w:cs="宋体"/>
                <w:sz w:val="22"/>
                <w:szCs w:val="22"/>
                <w:highlight w:val="none"/>
              </w:rPr>
              <w:t>支持基于智能体、系统动力学、离散事件建模仿真,并且可以以任意组合方式进行混合仿真;</w:t>
            </w:r>
          </w:p>
          <w:p w14:paraId="116AA022">
            <w:pPr>
              <w:spacing w:line="240" w:lineRule="auto"/>
              <w:ind w:firstLine="0" w:firstLineChars="0"/>
              <w:jc w:val="left"/>
              <w:rPr>
                <w:rFonts w:hint="eastAsia" w:cs="宋体"/>
                <w:sz w:val="22"/>
                <w:szCs w:val="22"/>
                <w:highlight w:val="none"/>
              </w:rPr>
            </w:pPr>
            <w:r>
              <w:rPr>
                <w:rFonts w:hint="eastAsia" w:cs="宋体"/>
                <w:sz w:val="22"/>
                <w:szCs w:val="22"/>
                <w:highlight w:val="none"/>
              </w:rPr>
              <w:t>具有丰富的插件库,方便用户针对不同行业进行模型创建分析,如生产标准库、物料运输库、行人库、交通库、自定义库等;</w:t>
            </w:r>
          </w:p>
          <w:p w14:paraId="75824EF6">
            <w:pPr>
              <w:spacing w:line="240" w:lineRule="auto"/>
              <w:ind w:firstLine="0" w:firstLineChars="0"/>
              <w:jc w:val="left"/>
              <w:rPr>
                <w:rFonts w:hint="eastAsia" w:cs="宋体"/>
                <w:sz w:val="22"/>
                <w:szCs w:val="22"/>
                <w:highlight w:val="none"/>
              </w:rPr>
            </w:pPr>
            <w:r>
              <w:rPr>
                <w:rFonts w:hint="eastAsia" w:cs="宋体"/>
                <w:sz w:val="22"/>
                <w:szCs w:val="22"/>
                <w:highlight w:val="none"/>
              </w:rPr>
              <w:t>具有GIS地理信息模块,支持路网、铁路网、人网等;</w:t>
            </w:r>
          </w:p>
          <w:p w14:paraId="5ADC9006">
            <w:pPr>
              <w:spacing w:line="240" w:lineRule="auto"/>
              <w:ind w:firstLine="0" w:firstLineChars="0"/>
              <w:jc w:val="left"/>
              <w:rPr>
                <w:rFonts w:hint="eastAsia" w:cs="宋体"/>
                <w:sz w:val="22"/>
                <w:szCs w:val="22"/>
                <w:highlight w:val="none"/>
              </w:rPr>
            </w:pPr>
            <w:r>
              <w:rPr>
                <w:rFonts w:hint="eastAsia" w:cs="宋体"/>
                <w:sz w:val="22"/>
                <w:szCs w:val="22"/>
                <w:highlight w:val="none"/>
              </w:rPr>
              <w:t>基于通用平台,拥有超强的二次开发能力;</w:t>
            </w:r>
          </w:p>
          <w:p w14:paraId="25079A30">
            <w:pPr>
              <w:spacing w:line="240" w:lineRule="auto"/>
              <w:ind w:firstLine="0" w:firstLineChars="0"/>
              <w:jc w:val="left"/>
              <w:rPr>
                <w:rFonts w:hint="eastAsia" w:cs="宋体"/>
                <w:sz w:val="22"/>
                <w:szCs w:val="22"/>
                <w:highlight w:val="none"/>
              </w:rPr>
            </w:pPr>
            <w:r>
              <w:rPr>
                <w:rFonts w:hint="eastAsia" w:cs="宋体"/>
                <w:sz w:val="22"/>
                <w:szCs w:val="22"/>
                <w:highlight w:val="none"/>
              </w:rPr>
              <w:t>带增强学习实验、仿真实验、优化实验、参数变化实验、比较运行实验、蒙特卡罗实验、敏感性分析实验、自定义等实验,方便校对仿真结果;</w:t>
            </w:r>
          </w:p>
          <w:p w14:paraId="3EB7E36C">
            <w:pPr>
              <w:spacing w:line="240" w:lineRule="auto"/>
              <w:ind w:firstLine="0" w:firstLineChars="0"/>
              <w:jc w:val="left"/>
              <w:rPr>
                <w:rFonts w:hint="eastAsia" w:cs="宋体"/>
                <w:sz w:val="22"/>
                <w:szCs w:val="22"/>
                <w:highlight w:val="none"/>
              </w:rPr>
            </w:pPr>
            <w:r>
              <w:rPr>
                <w:rFonts w:hint="eastAsia" w:cs="宋体"/>
                <w:sz w:val="22"/>
                <w:szCs w:val="22"/>
                <w:highlight w:val="none"/>
              </w:rPr>
              <w:t>支持对接强化学习平台等;</w:t>
            </w:r>
          </w:p>
          <w:p w14:paraId="7472270A">
            <w:pPr>
              <w:spacing w:line="240" w:lineRule="auto"/>
              <w:ind w:firstLine="0" w:firstLineChars="0"/>
              <w:jc w:val="left"/>
              <w:rPr>
                <w:rFonts w:hint="eastAsia" w:cs="宋体"/>
                <w:sz w:val="22"/>
                <w:szCs w:val="22"/>
                <w:highlight w:val="none"/>
              </w:rPr>
            </w:pPr>
            <w:r>
              <w:rPr>
                <w:rFonts w:hint="eastAsia" w:cs="宋体"/>
                <w:sz w:val="22"/>
                <w:szCs w:val="22"/>
                <w:highlight w:val="none"/>
              </w:rPr>
              <w:t>支持模型上传至云平台,模型可WEB端运行及修改。</w:t>
            </w:r>
          </w:p>
        </w:tc>
        <w:tc>
          <w:tcPr>
            <w:tcW w:w="422" w:type="pct"/>
            <w:shd w:val="clear" w:color="auto" w:fill="auto"/>
            <w:vAlign w:val="center"/>
          </w:tcPr>
          <w:p w14:paraId="0969CA7F">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1E228B37">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1E9B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15EB90ED">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2</w:t>
            </w:r>
          </w:p>
        </w:tc>
        <w:tc>
          <w:tcPr>
            <w:tcW w:w="812" w:type="pct"/>
            <w:shd w:val="clear" w:color="auto" w:fill="auto"/>
            <w:vAlign w:val="center"/>
          </w:tcPr>
          <w:p w14:paraId="44FA4C82">
            <w:pPr>
              <w:spacing w:line="240" w:lineRule="auto"/>
              <w:ind w:firstLine="0" w:firstLineChars="0"/>
              <w:jc w:val="center"/>
              <w:rPr>
                <w:rFonts w:hint="eastAsia" w:cs="宋体"/>
                <w:sz w:val="22"/>
                <w:szCs w:val="22"/>
                <w:highlight w:val="none"/>
              </w:rPr>
            </w:pPr>
            <w:r>
              <w:rPr>
                <w:rFonts w:hint="eastAsia" w:cs="宋体"/>
                <w:sz w:val="22"/>
                <w:szCs w:val="22"/>
                <w:highlight w:val="none"/>
              </w:rPr>
              <w:t>中心平台-复杂系统仿真云平台</w:t>
            </w:r>
          </w:p>
        </w:tc>
        <w:tc>
          <w:tcPr>
            <w:tcW w:w="2916" w:type="pct"/>
            <w:shd w:val="clear" w:color="auto" w:fill="auto"/>
            <w:vAlign w:val="center"/>
          </w:tcPr>
          <w:p w14:paraId="5315EAC5">
            <w:pPr>
              <w:spacing w:line="240" w:lineRule="auto"/>
              <w:ind w:firstLine="0" w:firstLineChars="0"/>
              <w:jc w:val="left"/>
              <w:rPr>
                <w:rFonts w:hint="eastAsia" w:cs="宋体"/>
                <w:sz w:val="22"/>
                <w:szCs w:val="22"/>
                <w:highlight w:val="none"/>
              </w:rPr>
            </w:pPr>
            <w:r>
              <w:rPr>
                <w:rFonts w:hint="eastAsia" w:cs="宋体"/>
                <w:sz w:val="22"/>
                <w:szCs w:val="22"/>
                <w:highlight w:val="none"/>
              </w:rPr>
              <w:t>支撑重要交通枢纽仿真推演沙盘应用;</w:t>
            </w:r>
          </w:p>
          <w:p w14:paraId="2B08C4ED">
            <w:pPr>
              <w:spacing w:line="240" w:lineRule="auto"/>
              <w:ind w:firstLine="0" w:firstLineChars="0"/>
              <w:jc w:val="left"/>
              <w:rPr>
                <w:rFonts w:hint="eastAsia" w:cs="宋体"/>
                <w:sz w:val="22"/>
                <w:szCs w:val="22"/>
                <w:highlight w:val="none"/>
              </w:rPr>
            </w:pPr>
            <w:r>
              <w:rPr>
                <w:rFonts w:hint="eastAsia" w:cs="宋体"/>
                <w:sz w:val="22"/>
                <w:szCs w:val="22"/>
                <w:highlight w:val="none"/>
              </w:rPr>
              <w:t>支持通过web端,可直接在线运行、修改及管理模型,支持在PC、pad、手机等平台中浏览器运行仿真模型。</w:t>
            </w:r>
          </w:p>
          <w:p w14:paraId="21B1EE7B">
            <w:pPr>
              <w:spacing w:line="240" w:lineRule="auto"/>
              <w:ind w:firstLine="0" w:firstLineChars="0"/>
              <w:jc w:val="left"/>
              <w:rPr>
                <w:rFonts w:hint="eastAsia" w:cs="宋体"/>
                <w:sz w:val="22"/>
                <w:szCs w:val="22"/>
                <w:highlight w:val="none"/>
              </w:rPr>
            </w:pPr>
            <w:r>
              <w:rPr>
                <w:rFonts w:hint="eastAsia" w:cs="宋体"/>
                <w:sz w:val="22"/>
                <w:szCs w:val="22"/>
                <w:highlight w:val="none"/>
              </w:rPr>
              <w:t>在云平台部署服务</w:t>
            </w:r>
            <w:r>
              <w:rPr>
                <w:rFonts w:hint="eastAsia" w:cs="宋体"/>
                <w:sz w:val="22"/>
                <w:szCs w:val="22"/>
                <w:highlight w:val="none"/>
                <w:lang w:val="en-US" w:eastAsia="zh-CN"/>
              </w:rPr>
              <w:t>器</w:t>
            </w:r>
            <w:r>
              <w:rPr>
                <w:rFonts w:hint="eastAsia" w:cs="宋体"/>
                <w:sz w:val="22"/>
                <w:szCs w:val="22"/>
                <w:highlight w:val="none"/>
              </w:rPr>
              <w:t>中完成计算。</w:t>
            </w:r>
          </w:p>
          <w:p w14:paraId="1BA36A33">
            <w:pPr>
              <w:spacing w:line="240" w:lineRule="auto"/>
              <w:ind w:firstLine="0" w:firstLineChars="0"/>
              <w:jc w:val="left"/>
              <w:rPr>
                <w:rFonts w:hint="eastAsia" w:cs="宋体"/>
                <w:sz w:val="22"/>
                <w:szCs w:val="22"/>
                <w:highlight w:val="none"/>
              </w:rPr>
            </w:pPr>
            <w:r>
              <w:rPr>
                <w:rFonts w:hint="eastAsia" w:cs="宋体"/>
                <w:sz w:val="22"/>
                <w:szCs w:val="22"/>
                <w:highlight w:val="none"/>
              </w:rPr>
              <w:t>具有二次开发功能,方便与第三方系统的集成和开发。用户可以将应用程序编程接口对接云模型,可创建自己的软件服务(SaaS),也可将模型嵌入到第三方系统或web页面中。可自定义布局、可视化元素、嵌入仿真动画等。</w:t>
            </w:r>
          </w:p>
          <w:p w14:paraId="38287603">
            <w:pPr>
              <w:spacing w:line="240" w:lineRule="auto"/>
              <w:ind w:firstLine="0" w:firstLineChars="0"/>
              <w:jc w:val="left"/>
              <w:rPr>
                <w:rFonts w:hint="eastAsia" w:cs="宋体"/>
                <w:sz w:val="22"/>
                <w:szCs w:val="22"/>
                <w:highlight w:val="none"/>
              </w:rPr>
            </w:pPr>
            <w:r>
              <w:rPr>
                <w:rFonts w:hint="eastAsia" w:cs="宋体"/>
                <w:sz w:val="22"/>
                <w:szCs w:val="22"/>
                <w:highlight w:val="none"/>
              </w:rPr>
              <w:t>具有数据管理权限,可对数据进行存储和下载,保存实验运行过的参数以及其运行结果,当再次调用该参数时,可直接调取结果,无需再次仿真计算</w:t>
            </w:r>
            <w:r>
              <w:rPr>
                <w:rFonts w:hint="eastAsia" w:cs="宋体"/>
                <w:sz w:val="22"/>
                <w:szCs w:val="22"/>
                <w:highlight w:val="none"/>
                <w:lang w:val="en-US" w:eastAsia="zh-CN"/>
              </w:rPr>
              <w:t>.</w:t>
            </w:r>
          </w:p>
          <w:p w14:paraId="018AC970">
            <w:pPr>
              <w:spacing w:line="240" w:lineRule="auto"/>
              <w:ind w:firstLine="0" w:firstLineChars="0"/>
              <w:jc w:val="left"/>
              <w:rPr>
                <w:rFonts w:hint="eastAsia" w:cs="宋体"/>
                <w:sz w:val="22"/>
                <w:szCs w:val="22"/>
                <w:highlight w:val="none"/>
              </w:rPr>
            </w:pPr>
            <w:r>
              <w:rPr>
                <w:rFonts w:hint="eastAsia" w:cs="宋体"/>
                <w:sz w:val="22"/>
                <w:szCs w:val="22"/>
                <w:highlight w:val="none"/>
              </w:rPr>
              <w:t>支持分布式仿真:更快地运行复杂且资源密集型模型,将其划分为多个较小的模型上传至云端。基于云的模型可以在应用程序编程接口的帮助下同步和交换数据,并使用云的计算资源来加快执行速度。</w:t>
            </w:r>
          </w:p>
          <w:p w14:paraId="51BD639D">
            <w:pPr>
              <w:spacing w:line="240" w:lineRule="auto"/>
              <w:ind w:firstLine="0" w:firstLineChars="0"/>
              <w:jc w:val="left"/>
              <w:rPr>
                <w:rFonts w:hint="eastAsia" w:cs="宋体"/>
                <w:sz w:val="22"/>
                <w:szCs w:val="22"/>
                <w:highlight w:val="none"/>
              </w:rPr>
            </w:pPr>
            <w:r>
              <w:rPr>
                <w:rFonts w:hint="eastAsia" w:cs="宋体"/>
                <w:sz w:val="22"/>
                <w:szCs w:val="22"/>
                <w:highlight w:val="none"/>
              </w:rPr>
              <w:t>具体多样化的数据统计种类,如箱形图、散点图、时间折线图、折线图,时间堆叠图、直方图等。具有便捷的创建模式,可直接拖放式的创建仪表板,可自定义配置。</w:t>
            </w:r>
          </w:p>
          <w:p w14:paraId="09904C90">
            <w:pPr>
              <w:spacing w:line="240" w:lineRule="auto"/>
              <w:ind w:firstLine="0" w:firstLineChars="0"/>
              <w:jc w:val="left"/>
              <w:rPr>
                <w:rFonts w:hint="eastAsia" w:cs="宋体"/>
                <w:sz w:val="22"/>
                <w:szCs w:val="22"/>
                <w:highlight w:val="none"/>
              </w:rPr>
            </w:pPr>
            <w:r>
              <w:rPr>
                <w:rFonts w:hint="eastAsia" w:cs="宋体"/>
                <w:sz w:val="22"/>
                <w:szCs w:val="22"/>
                <w:highlight w:val="none"/>
              </w:rPr>
              <w:t>可对模型进行权限设置及多版本化管理,用户可自主选择模型为共享或私有。</w:t>
            </w:r>
          </w:p>
          <w:p w14:paraId="2D0C62FC">
            <w:pPr>
              <w:spacing w:line="240" w:lineRule="auto"/>
              <w:ind w:firstLine="0" w:firstLineChars="0"/>
              <w:jc w:val="left"/>
              <w:rPr>
                <w:rFonts w:hint="eastAsia" w:cs="宋体"/>
                <w:sz w:val="22"/>
                <w:szCs w:val="22"/>
                <w:highlight w:val="none"/>
              </w:rPr>
            </w:pPr>
            <w:r>
              <w:rPr>
                <w:rFonts w:hint="eastAsia" w:cs="宋体"/>
                <w:sz w:val="22"/>
                <w:szCs w:val="22"/>
                <w:highlight w:val="none"/>
              </w:rPr>
              <w:t>可快速响应以满足计算需求并在多个节点和核心上执行。</w:t>
            </w:r>
          </w:p>
          <w:p w14:paraId="1BC117DB">
            <w:pPr>
              <w:spacing w:line="240" w:lineRule="auto"/>
              <w:ind w:firstLine="0" w:firstLineChars="0"/>
              <w:jc w:val="left"/>
              <w:rPr>
                <w:rFonts w:hint="eastAsia" w:cs="宋体"/>
                <w:sz w:val="22"/>
                <w:szCs w:val="22"/>
                <w:highlight w:val="none"/>
              </w:rPr>
            </w:pPr>
            <w:r>
              <w:rPr>
                <w:rFonts w:hint="eastAsia" w:cs="宋体"/>
                <w:sz w:val="22"/>
                <w:szCs w:val="22"/>
                <w:highlight w:val="none"/>
              </w:rPr>
              <w:t>具有友好的数据交互功能,支持连接外部资源,如数据库、Excel及文本等;</w:t>
            </w:r>
          </w:p>
          <w:p w14:paraId="6534AB53">
            <w:pPr>
              <w:spacing w:line="240" w:lineRule="auto"/>
              <w:ind w:firstLine="0" w:firstLineChars="0"/>
              <w:jc w:val="left"/>
              <w:rPr>
                <w:rFonts w:hint="eastAsia" w:cs="宋体"/>
                <w:sz w:val="22"/>
                <w:szCs w:val="22"/>
                <w:highlight w:val="none"/>
              </w:rPr>
            </w:pPr>
            <w:r>
              <w:rPr>
                <w:rFonts w:hint="eastAsia" w:cs="宋体"/>
                <w:sz w:val="22"/>
                <w:szCs w:val="22"/>
                <w:highlight w:val="none"/>
              </w:rPr>
              <w:t>可对模型添加多种实验,如蒙特卡罗、参数变化等多种实验类型,支持模型的多方案比较,可视化各方案实验结果,更直观的展现统计指标。</w:t>
            </w:r>
          </w:p>
          <w:p w14:paraId="4F8960B6">
            <w:pPr>
              <w:spacing w:line="240" w:lineRule="auto"/>
              <w:ind w:firstLine="0" w:firstLineChars="0"/>
              <w:jc w:val="left"/>
              <w:rPr>
                <w:rFonts w:hint="eastAsia" w:cs="宋体"/>
                <w:sz w:val="22"/>
                <w:szCs w:val="22"/>
                <w:highlight w:val="none"/>
              </w:rPr>
            </w:pPr>
            <w:r>
              <w:rPr>
                <w:rFonts w:hint="eastAsia" w:cs="宋体"/>
                <w:sz w:val="22"/>
                <w:szCs w:val="22"/>
                <w:highlight w:val="none"/>
              </w:rPr>
              <w:t>可将仿真平台的模型直接上传到云平台。</w:t>
            </w:r>
          </w:p>
          <w:p w14:paraId="6341C73A">
            <w:pPr>
              <w:spacing w:line="240" w:lineRule="auto"/>
              <w:ind w:firstLine="0" w:firstLineChars="0"/>
              <w:jc w:val="left"/>
              <w:rPr>
                <w:rFonts w:hint="eastAsia" w:cs="宋体"/>
                <w:sz w:val="22"/>
                <w:szCs w:val="22"/>
                <w:highlight w:val="none"/>
              </w:rPr>
            </w:pPr>
            <w:r>
              <w:rPr>
                <w:rFonts w:hint="eastAsia" w:cs="宋体"/>
                <w:sz w:val="22"/>
                <w:szCs w:val="22"/>
                <w:highlight w:val="none"/>
              </w:rPr>
              <w:t>支持</w:t>
            </w:r>
            <w:r>
              <w:rPr>
                <w:rFonts w:hint="eastAsia" w:cs="宋体"/>
                <w:sz w:val="22"/>
                <w:szCs w:val="22"/>
                <w:highlight w:val="none"/>
                <w:lang w:val="en-US" w:eastAsia="zh-CN"/>
              </w:rPr>
              <w:t>云</w:t>
            </w:r>
            <w:r>
              <w:rPr>
                <w:rFonts w:hint="eastAsia" w:cs="宋体"/>
                <w:sz w:val="22"/>
                <w:szCs w:val="22"/>
                <w:highlight w:val="none"/>
              </w:rPr>
              <w:t>服务器部署,最多支持16用户同时访问。</w:t>
            </w:r>
          </w:p>
        </w:tc>
        <w:tc>
          <w:tcPr>
            <w:tcW w:w="422" w:type="pct"/>
            <w:shd w:val="clear" w:color="auto" w:fill="auto"/>
            <w:vAlign w:val="center"/>
          </w:tcPr>
          <w:p w14:paraId="35BFF136">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5AEDB745">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372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280BA191">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3</w:t>
            </w:r>
          </w:p>
        </w:tc>
        <w:tc>
          <w:tcPr>
            <w:tcW w:w="812" w:type="pct"/>
            <w:shd w:val="clear" w:color="auto" w:fill="auto"/>
            <w:vAlign w:val="center"/>
          </w:tcPr>
          <w:p w14:paraId="4EF4579D">
            <w:pPr>
              <w:spacing w:line="240" w:lineRule="auto"/>
              <w:ind w:firstLine="0" w:firstLineChars="0"/>
              <w:jc w:val="center"/>
              <w:rPr>
                <w:rFonts w:hint="eastAsia" w:cs="宋体"/>
                <w:sz w:val="22"/>
                <w:szCs w:val="22"/>
                <w:highlight w:val="none"/>
              </w:rPr>
            </w:pPr>
            <w:r>
              <w:rPr>
                <w:rFonts w:hint="eastAsia" w:cs="宋体"/>
                <w:sz w:val="22"/>
                <w:szCs w:val="22"/>
                <w:highlight w:val="none"/>
              </w:rPr>
              <w:t>中心平台-物联网平台</w:t>
            </w:r>
          </w:p>
        </w:tc>
        <w:tc>
          <w:tcPr>
            <w:tcW w:w="2916" w:type="pct"/>
            <w:shd w:val="clear" w:color="auto" w:fill="auto"/>
            <w:vAlign w:val="center"/>
          </w:tcPr>
          <w:p w14:paraId="010D020B">
            <w:pPr>
              <w:spacing w:line="240" w:lineRule="auto"/>
              <w:ind w:firstLine="0" w:firstLineChars="0"/>
              <w:jc w:val="center"/>
              <w:rPr>
                <w:rFonts w:hint="eastAsia" w:cs="宋体"/>
                <w:sz w:val="22"/>
                <w:szCs w:val="22"/>
                <w:highlight w:val="none"/>
              </w:rPr>
            </w:pPr>
            <w:r>
              <w:rPr>
                <w:rFonts w:hint="eastAsia" w:cs="宋体"/>
                <w:sz w:val="22"/>
                <w:szCs w:val="22"/>
                <w:highlight w:val="none"/>
              </w:rPr>
              <w:t>部署于交委指挥中心;物联网平台是实现设备与平台的上传、下达的中枢;可以将来自不同厂商、不同设备的数据,进行标准统一化处理,解决不同供应商数据兼容性、分析模式/标准差异的问题。同时实现对数据质量、数据安全的管理功能。中心端包含</w:t>
            </w:r>
            <w:r>
              <w:rPr>
                <w:rFonts w:hint="eastAsia" w:cs="宋体"/>
                <w:sz w:val="22"/>
                <w:szCs w:val="22"/>
                <w:highlight w:val="none"/>
                <w:lang w:val="en-US" w:eastAsia="zh-CN"/>
              </w:rPr>
              <w:t>接收虹桥火车站前端的状态和异常报警数据，放置于北沈机房、指挥中心机房的交换机、服务器、视频相关设备的台账数据、</w:t>
            </w:r>
            <w:r>
              <w:rPr>
                <w:rFonts w:hint="eastAsia" w:cs="宋体"/>
                <w:sz w:val="22"/>
                <w:szCs w:val="22"/>
                <w:highlight w:val="none"/>
              </w:rPr>
              <w:t>状态数据</w:t>
            </w:r>
            <w:r>
              <w:rPr>
                <w:rFonts w:hint="eastAsia" w:cs="宋体"/>
                <w:sz w:val="22"/>
                <w:szCs w:val="22"/>
                <w:highlight w:val="none"/>
                <w:lang w:eastAsia="zh-CN"/>
              </w:rPr>
              <w:t>、</w:t>
            </w:r>
            <w:r>
              <w:rPr>
                <w:rFonts w:hint="eastAsia" w:cs="宋体"/>
                <w:sz w:val="22"/>
                <w:szCs w:val="22"/>
                <w:highlight w:val="none"/>
              </w:rPr>
              <w:t>异常报警数据</w:t>
            </w:r>
          </w:p>
        </w:tc>
        <w:tc>
          <w:tcPr>
            <w:tcW w:w="422" w:type="pct"/>
            <w:shd w:val="clear" w:color="auto" w:fill="auto"/>
            <w:vAlign w:val="center"/>
          </w:tcPr>
          <w:p w14:paraId="494F541C">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0E5BC698">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1AFD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3E0C8D2">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4</w:t>
            </w:r>
          </w:p>
        </w:tc>
        <w:tc>
          <w:tcPr>
            <w:tcW w:w="812" w:type="pct"/>
            <w:shd w:val="clear" w:color="auto" w:fill="auto"/>
            <w:vAlign w:val="center"/>
          </w:tcPr>
          <w:p w14:paraId="2EDD4839">
            <w:pPr>
              <w:spacing w:line="240" w:lineRule="auto"/>
              <w:ind w:firstLine="0" w:firstLineChars="0"/>
              <w:jc w:val="center"/>
              <w:rPr>
                <w:rFonts w:hint="eastAsia" w:cs="宋体"/>
                <w:sz w:val="22"/>
                <w:szCs w:val="22"/>
                <w:highlight w:val="none"/>
              </w:rPr>
            </w:pPr>
            <w:r>
              <w:rPr>
                <w:rFonts w:hint="eastAsia" w:cs="宋体"/>
                <w:sz w:val="22"/>
                <w:szCs w:val="22"/>
                <w:highlight w:val="none"/>
              </w:rPr>
              <w:t>虹桥火车站-物联网平台</w:t>
            </w:r>
          </w:p>
        </w:tc>
        <w:tc>
          <w:tcPr>
            <w:tcW w:w="2916" w:type="pct"/>
            <w:shd w:val="clear" w:color="auto" w:fill="auto"/>
            <w:vAlign w:val="center"/>
          </w:tcPr>
          <w:p w14:paraId="24669BCA">
            <w:pPr>
              <w:spacing w:line="240" w:lineRule="auto"/>
              <w:ind w:firstLine="0" w:firstLineChars="0"/>
              <w:jc w:val="center"/>
              <w:rPr>
                <w:rFonts w:hint="eastAsia" w:eastAsia="宋体" w:cs="宋体"/>
                <w:sz w:val="22"/>
                <w:szCs w:val="22"/>
                <w:highlight w:val="none"/>
                <w:lang w:val="en-US" w:eastAsia="zh-CN"/>
              </w:rPr>
            </w:pPr>
            <w:r>
              <w:rPr>
                <w:rFonts w:hint="eastAsia" w:cs="宋体"/>
                <w:sz w:val="22"/>
                <w:szCs w:val="22"/>
                <w:highlight w:val="none"/>
              </w:rPr>
              <w:t>部署于虹桥火车站;用于设备状态数据采集;包含配置管理模块(设备管理、设备上图、报警模板管理、系统管理),数据采集模块</w:t>
            </w:r>
            <w:r>
              <w:rPr>
                <w:rFonts w:hint="eastAsia" w:cs="宋体"/>
                <w:sz w:val="22"/>
                <w:szCs w:val="22"/>
                <w:highlight w:val="none"/>
              </w:rPr>
              <w:br w:type="textWrapping"/>
            </w:r>
            <w:r>
              <w:rPr>
                <w:rFonts w:hint="eastAsia" w:cs="宋体"/>
                <w:sz w:val="22"/>
                <w:szCs w:val="22"/>
                <w:highlight w:val="none"/>
              </w:rPr>
              <w:t>数据补传模块,自动运维与报警模块(自动化运维内容、日志文件维护功能、报警发送功能、报警记录管理功能)等包含AOA设备台账数据、AOA设备状态数据、</w:t>
            </w:r>
            <w:r>
              <w:rPr>
                <w:rFonts w:hint="eastAsia" w:cs="宋体"/>
                <w:sz w:val="22"/>
                <w:szCs w:val="22"/>
                <w:highlight w:val="none"/>
                <w:lang w:val="en-US" w:eastAsia="zh-CN"/>
              </w:rPr>
              <w:t>摄像头台账数据、</w:t>
            </w:r>
            <w:r>
              <w:rPr>
                <w:rFonts w:hint="eastAsia" w:cs="宋体"/>
                <w:sz w:val="22"/>
                <w:szCs w:val="22"/>
                <w:highlight w:val="none"/>
              </w:rPr>
              <w:t>摄像头设备状态数据、摄像头异常报警数据</w:t>
            </w:r>
            <w:r>
              <w:rPr>
                <w:rFonts w:hint="eastAsia" w:cs="宋体"/>
                <w:sz w:val="22"/>
                <w:szCs w:val="22"/>
                <w:highlight w:val="none"/>
                <w:lang w:eastAsia="zh-CN"/>
              </w:rPr>
              <w:t>、</w:t>
            </w:r>
            <w:r>
              <w:rPr>
                <w:rFonts w:hint="eastAsia" w:cs="宋体"/>
                <w:sz w:val="22"/>
                <w:szCs w:val="22"/>
                <w:highlight w:val="none"/>
                <w:lang w:val="en-US" w:eastAsia="zh-CN"/>
              </w:rPr>
              <w:t>可变信息标志台账数据、可变信息标志</w:t>
            </w:r>
            <w:r>
              <w:rPr>
                <w:rFonts w:hint="eastAsia" w:cs="宋体"/>
                <w:sz w:val="22"/>
                <w:szCs w:val="22"/>
                <w:highlight w:val="none"/>
              </w:rPr>
              <w:t>状态数据、</w:t>
            </w:r>
            <w:r>
              <w:rPr>
                <w:rFonts w:hint="eastAsia" w:cs="宋体"/>
                <w:sz w:val="22"/>
                <w:szCs w:val="22"/>
                <w:highlight w:val="none"/>
                <w:lang w:val="en-US" w:eastAsia="zh-CN"/>
              </w:rPr>
              <w:t>可变信息标志</w:t>
            </w:r>
            <w:r>
              <w:rPr>
                <w:rFonts w:hint="eastAsia" w:cs="宋体"/>
                <w:sz w:val="22"/>
                <w:szCs w:val="22"/>
                <w:highlight w:val="none"/>
              </w:rPr>
              <w:t>异常报警数据</w:t>
            </w:r>
            <w:r>
              <w:rPr>
                <w:rFonts w:hint="eastAsia" w:cs="宋体"/>
                <w:sz w:val="22"/>
                <w:szCs w:val="22"/>
                <w:highlight w:val="none"/>
                <w:lang w:eastAsia="zh-CN"/>
              </w:rPr>
              <w:t>，</w:t>
            </w:r>
            <w:r>
              <w:rPr>
                <w:rFonts w:hint="eastAsia" w:cs="宋体"/>
                <w:sz w:val="22"/>
                <w:szCs w:val="22"/>
                <w:highlight w:val="none"/>
                <w:lang w:val="en-US" w:eastAsia="zh-CN"/>
              </w:rPr>
              <w:t>以及交换机、服务器、视频相关设备的台账数据、</w:t>
            </w:r>
            <w:r>
              <w:rPr>
                <w:rFonts w:hint="eastAsia" w:cs="宋体"/>
                <w:sz w:val="22"/>
                <w:szCs w:val="22"/>
                <w:highlight w:val="none"/>
              </w:rPr>
              <w:t>状态数据</w:t>
            </w:r>
            <w:r>
              <w:rPr>
                <w:rFonts w:hint="eastAsia" w:cs="宋体"/>
                <w:sz w:val="22"/>
                <w:szCs w:val="22"/>
                <w:highlight w:val="none"/>
                <w:lang w:eastAsia="zh-CN"/>
              </w:rPr>
              <w:t>、</w:t>
            </w:r>
            <w:r>
              <w:rPr>
                <w:rFonts w:hint="eastAsia" w:cs="宋体"/>
                <w:sz w:val="22"/>
                <w:szCs w:val="22"/>
                <w:highlight w:val="none"/>
              </w:rPr>
              <w:t>异常报警数据</w:t>
            </w:r>
          </w:p>
        </w:tc>
        <w:tc>
          <w:tcPr>
            <w:tcW w:w="422" w:type="pct"/>
            <w:shd w:val="clear" w:color="auto" w:fill="auto"/>
            <w:vAlign w:val="center"/>
          </w:tcPr>
          <w:p w14:paraId="01683BAB">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6623DF66">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7724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4D03205F">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5</w:t>
            </w:r>
          </w:p>
        </w:tc>
        <w:tc>
          <w:tcPr>
            <w:tcW w:w="812" w:type="pct"/>
            <w:shd w:val="clear" w:color="auto" w:fill="auto"/>
            <w:vAlign w:val="center"/>
          </w:tcPr>
          <w:p w14:paraId="7BBDF10F">
            <w:pPr>
              <w:spacing w:line="240" w:lineRule="auto"/>
              <w:ind w:firstLine="0" w:firstLineChars="0"/>
              <w:jc w:val="center"/>
              <w:rPr>
                <w:rFonts w:hint="eastAsia" w:cs="宋体"/>
                <w:sz w:val="22"/>
                <w:szCs w:val="22"/>
                <w:highlight w:val="none"/>
              </w:rPr>
            </w:pPr>
            <w:r>
              <w:rPr>
                <w:rFonts w:hint="eastAsia" w:cs="宋体"/>
                <w:sz w:val="22"/>
                <w:szCs w:val="22"/>
                <w:highlight w:val="none"/>
              </w:rPr>
              <w:t>客流</w:t>
            </w:r>
            <w:r>
              <w:rPr>
                <w:rFonts w:hint="eastAsia" w:cs="宋体"/>
                <w:sz w:val="22"/>
                <w:szCs w:val="22"/>
                <w:highlight w:val="none"/>
                <w:lang w:val="en-US" w:eastAsia="zh-CN"/>
              </w:rPr>
              <w:t>/车辆</w:t>
            </w:r>
            <w:r>
              <w:rPr>
                <w:rFonts w:hint="eastAsia" w:cs="宋体"/>
                <w:sz w:val="22"/>
                <w:szCs w:val="22"/>
                <w:highlight w:val="none"/>
              </w:rPr>
              <w:t>分析检测服务软件授权</w:t>
            </w:r>
          </w:p>
        </w:tc>
        <w:tc>
          <w:tcPr>
            <w:tcW w:w="2916" w:type="pct"/>
            <w:shd w:val="clear" w:color="auto" w:fill="auto"/>
            <w:vAlign w:val="center"/>
          </w:tcPr>
          <w:p w14:paraId="4338DC48">
            <w:pPr>
              <w:spacing w:line="240" w:lineRule="auto"/>
              <w:ind w:firstLine="0" w:firstLineChars="0"/>
              <w:jc w:val="left"/>
              <w:rPr>
                <w:rFonts w:hint="eastAsia" w:cs="宋体"/>
                <w:sz w:val="22"/>
                <w:szCs w:val="22"/>
                <w:highlight w:val="none"/>
              </w:rPr>
            </w:pPr>
            <w:r>
              <w:rPr>
                <w:rFonts w:hint="eastAsia" w:cs="宋体"/>
                <w:sz w:val="22"/>
                <w:szCs w:val="22"/>
                <w:highlight w:val="none"/>
              </w:rPr>
              <w:t>支持定制开发,支持h264,h265码流;</w:t>
            </w:r>
          </w:p>
          <w:p w14:paraId="30D941DE">
            <w:pPr>
              <w:spacing w:line="240" w:lineRule="auto"/>
              <w:ind w:firstLine="0" w:firstLineChars="0"/>
              <w:jc w:val="left"/>
              <w:rPr>
                <w:rFonts w:hint="eastAsia" w:cs="宋体"/>
                <w:sz w:val="22"/>
                <w:szCs w:val="22"/>
                <w:highlight w:val="none"/>
              </w:rPr>
            </w:pPr>
            <w:r>
              <w:rPr>
                <w:rFonts w:hint="eastAsia" w:cs="宋体"/>
                <w:sz w:val="22"/>
                <w:szCs w:val="22"/>
                <w:highlight w:val="none"/>
              </w:rPr>
              <w:t>数据上报模块:支持将分析结果及相关图片上报给客流分析管理服务;</w:t>
            </w:r>
          </w:p>
          <w:p w14:paraId="06AAC4A2">
            <w:pPr>
              <w:spacing w:line="240" w:lineRule="auto"/>
              <w:ind w:firstLine="0" w:firstLineChars="0"/>
              <w:jc w:val="left"/>
              <w:rPr>
                <w:rFonts w:hint="eastAsia" w:cs="宋体"/>
                <w:sz w:val="22"/>
                <w:szCs w:val="22"/>
                <w:highlight w:val="none"/>
              </w:rPr>
            </w:pPr>
            <w:r>
              <w:rPr>
                <w:rFonts w:hint="eastAsia" w:cs="宋体"/>
                <w:sz w:val="22"/>
                <w:szCs w:val="22"/>
                <w:highlight w:val="none"/>
              </w:rPr>
              <w:t>断网转存模块:断网情况下,信息自动存储到本地硬盘,网络恢复后自动上传至应用层软件。</w:t>
            </w:r>
          </w:p>
          <w:p w14:paraId="2CDF8B2C">
            <w:pPr>
              <w:spacing w:line="240" w:lineRule="auto"/>
              <w:ind w:firstLine="0" w:firstLineChars="0"/>
              <w:jc w:val="left"/>
              <w:rPr>
                <w:rFonts w:hint="eastAsia" w:cs="宋体"/>
                <w:sz w:val="22"/>
                <w:szCs w:val="22"/>
                <w:highlight w:val="none"/>
              </w:rPr>
            </w:pPr>
            <w:r>
              <w:rPr>
                <w:rFonts w:hint="eastAsia" w:cs="宋体"/>
                <w:sz w:val="22"/>
                <w:szCs w:val="22"/>
                <w:highlight w:val="none"/>
              </w:rPr>
              <w:t>支持断点续传;算法叠加分析模块:支持单路视频多种分析算法并行检测;</w:t>
            </w:r>
          </w:p>
          <w:p w14:paraId="6C3344D0">
            <w:pPr>
              <w:spacing w:line="240" w:lineRule="auto"/>
              <w:ind w:firstLine="0" w:firstLineChars="0"/>
              <w:jc w:val="left"/>
              <w:rPr>
                <w:rFonts w:hint="eastAsia" w:cs="宋体"/>
                <w:sz w:val="22"/>
                <w:szCs w:val="22"/>
                <w:highlight w:val="none"/>
              </w:rPr>
            </w:pPr>
            <w:r>
              <w:rPr>
                <w:rFonts w:hint="eastAsia" w:cs="宋体"/>
                <w:sz w:val="22"/>
                <w:szCs w:val="22"/>
                <w:highlight w:val="none"/>
              </w:rPr>
              <w:t>远程升级模块:支持通过web方式远程升级系统程序及算法模型;</w:t>
            </w:r>
          </w:p>
          <w:p w14:paraId="2847648D">
            <w:pPr>
              <w:spacing w:line="240" w:lineRule="auto"/>
              <w:ind w:firstLine="0" w:firstLineChars="0"/>
              <w:jc w:val="left"/>
              <w:rPr>
                <w:rFonts w:hint="eastAsia" w:cs="宋体"/>
                <w:sz w:val="22"/>
                <w:szCs w:val="22"/>
                <w:highlight w:val="none"/>
              </w:rPr>
            </w:pPr>
            <w:r>
              <w:rPr>
                <w:rFonts w:hint="eastAsia" w:cs="宋体"/>
                <w:sz w:val="22"/>
                <w:szCs w:val="22"/>
                <w:highlight w:val="none"/>
              </w:rPr>
              <w:t>AI视频模块:支持算法分析输出叠加到实时视频展示</w:t>
            </w:r>
            <w:r>
              <w:rPr>
                <w:rFonts w:hint="eastAsia" w:cs="宋体"/>
                <w:sz w:val="22"/>
                <w:szCs w:val="22"/>
                <w:highlight w:val="none"/>
                <w:lang w:eastAsia="zh-CN"/>
              </w:rPr>
              <w:t>；</w:t>
            </w:r>
          </w:p>
          <w:p w14:paraId="44476EB0">
            <w:pPr>
              <w:spacing w:line="240" w:lineRule="auto"/>
              <w:ind w:firstLine="0" w:firstLineChars="0"/>
              <w:jc w:val="left"/>
              <w:rPr>
                <w:rFonts w:hint="eastAsia" w:cs="宋体"/>
                <w:sz w:val="22"/>
                <w:szCs w:val="22"/>
                <w:highlight w:val="none"/>
                <w:lang w:val="en-US" w:eastAsia="zh-CN"/>
              </w:rPr>
            </w:pPr>
            <w:r>
              <w:rPr>
                <w:rFonts w:hint="eastAsia" w:cs="宋体"/>
                <w:sz w:val="22"/>
                <w:szCs w:val="22"/>
                <w:highlight w:val="none"/>
                <w:lang w:val="en-US" w:eastAsia="zh-CN"/>
              </w:rPr>
              <w:t>--面向客流分析的软件可支持以下分析：</w:t>
            </w:r>
          </w:p>
          <w:p w14:paraId="63777120">
            <w:pPr>
              <w:spacing w:line="240" w:lineRule="auto"/>
              <w:ind w:firstLine="0" w:firstLineChars="0"/>
              <w:jc w:val="left"/>
              <w:rPr>
                <w:rFonts w:hint="eastAsia" w:cs="宋体"/>
                <w:sz w:val="22"/>
                <w:szCs w:val="22"/>
                <w:highlight w:val="none"/>
              </w:rPr>
            </w:pPr>
            <w:r>
              <w:rPr>
                <w:rFonts w:hint="eastAsia" w:cs="宋体"/>
                <w:sz w:val="22"/>
                <w:szCs w:val="22"/>
                <w:highlight w:val="none"/>
              </w:rPr>
              <w:t>人数统计模块:支持行人跨线监测:统计行人进出警戒线的进出人数;</w:t>
            </w:r>
          </w:p>
          <w:p w14:paraId="178DE1B5">
            <w:pPr>
              <w:spacing w:line="240" w:lineRule="auto"/>
              <w:ind w:firstLine="0" w:firstLineChars="0"/>
              <w:jc w:val="left"/>
              <w:rPr>
                <w:rFonts w:hint="eastAsia" w:cs="宋体"/>
                <w:sz w:val="22"/>
                <w:szCs w:val="22"/>
                <w:highlight w:val="none"/>
              </w:rPr>
            </w:pPr>
            <w:r>
              <w:rPr>
                <w:rFonts w:hint="eastAsia" w:cs="宋体"/>
                <w:sz w:val="22"/>
                <w:szCs w:val="22"/>
                <w:highlight w:val="none"/>
              </w:rPr>
              <w:t>支持行人跨区域监测:统计行人进出警戒区域的进出人数;</w:t>
            </w:r>
          </w:p>
          <w:p w14:paraId="14C23592">
            <w:pPr>
              <w:spacing w:line="240" w:lineRule="auto"/>
              <w:ind w:firstLine="0" w:firstLineChars="0"/>
              <w:jc w:val="left"/>
              <w:rPr>
                <w:rFonts w:hint="eastAsia" w:cs="宋体"/>
                <w:sz w:val="22"/>
                <w:szCs w:val="22"/>
                <w:highlight w:val="none"/>
              </w:rPr>
            </w:pPr>
            <w:r>
              <w:rPr>
                <w:rFonts w:hint="eastAsia" w:cs="宋体"/>
                <w:sz w:val="22"/>
                <w:szCs w:val="22"/>
                <w:highlight w:val="none"/>
              </w:rPr>
              <w:t>支持行人在区域内监测:统计行人在警戒区域内的人数;</w:t>
            </w:r>
          </w:p>
          <w:p w14:paraId="5E898FC4">
            <w:pPr>
              <w:spacing w:line="240" w:lineRule="auto"/>
              <w:ind w:firstLine="0" w:firstLineChars="0"/>
              <w:jc w:val="left"/>
              <w:rPr>
                <w:rFonts w:hint="eastAsia" w:cs="宋体"/>
                <w:sz w:val="22"/>
                <w:szCs w:val="22"/>
                <w:highlight w:val="none"/>
              </w:rPr>
            </w:pPr>
            <w:r>
              <w:rPr>
                <w:rFonts w:hint="eastAsia" w:cs="宋体"/>
                <w:sz w:val="22"/>
                <w:szCs w:val="22"/>
                <w:highlight w:val="none"/>
              </w:rPr>
              <w:t>人流方向模块:支持人流方向识别;</w:t>
            </w:r>
          </w:p>
          <w:p w14:paraId="310451B1">
            <w:pPr>
              <w:spacing w:line="240" w:lineRule="auto"/>
              <w:ind w:firstLine="0" w:firstLineChars="0"/>
              <w:jc w:val="left"/>
              <w:rPr>
                <w:rFonts w:hint="eastAsia" w:cs="宋体"/>
                <w:sz w:val="22"/>
                <w:szCs w:val="22"/>
                <w:highlight w:val="none"/>
              </w:rPr>
            </w:pPr>
            <w:r>
              <w:rPr>
                <w:rFonts w:hint="eastAsia" w:cs="宋体"/>
                <w:sz w:val="22"/>
                <w:szCs w:val="22"/>
                <w:highlight w:val="none"/>
              </w:rPr>
              <w:t>停留时长模块:支持行人逗留检测预警,当行人在区域范围内停留时间超过阈值时报警;</w:t>
            </w:r>
          </w:p>
          <w:p w14:paraId="00C91D78">
            <w:pPr>
              <w:spacing w:line="240" w:lineRule="auto"/>
              <w:ind w:firstLine="0" w:firstLineChars="0"/>
              <w:jc w:val="left"/>
              <w:rPr>
                <w:rFonts w:hint="eastAsia" w:cs="宋体"/>
                <w:sz w:val="22"/>
                <w:szCs w:val="22"/>
                <w:highlight w:val="none"/>
              </w:rPr>
            </w:pPr>
            <w:r>
              <w:rPr>
                <w:rFonts w:hint="eastAsia" w:cs="宋体"/>
                <w:sz w:val="22"/>
                <w:szCs w:val="22"/>
                <w:highlight w:val="none"/>
              </w:rPr>
              <w:t>拥挤检测模块:支持跨场景检测范围内行人排队的拥堵程度,分等级输出;</w:t>
            </w:r>
          </w:p>
          <w:p w14:paraId="2724A5AC">
            <w:pPr>
              <w:spacing w:line="240" w:lineRule="auto"/>
              <w:ind w:firstLine="0" w:firstLineChars="0"/>
              <w:jc w:val="left"/>
              <w:rPr>
                <w:rFonts w:hint="eastAsia" w:cs="宋体"/>
                <w:sz w:val="22"/>
                <w:szCs w:val="22"/>
                <w:highlight w:val="none"/>
              </w:rPr>
            </w:pPr>
            <w:r>
              <w:rPr>
                <w:rFonts w:hint="eastAsia" w:cs="宋体"/>
                <w:sz w:val="22"/>
                <w:szCs w:val="22"/>
                <w:highlight w:val="none"/>
              </w:rPr>
              <w:t>排队长度检测模块:支持行人排队长度监测;</w:t>
            </w:r>
          </w:p>
          <w:p w14:paraId="5CC5E22A">
            <w:pPr>
              <w:spacing w:line="240" w:lineRule="auto"/>
              <w:ind w:firstLine="0" w:firstLineChars="0"/>
              <w:jc w:val="left"/>
              <w:rPr>
                <w:rFonts w:hint="eastAsia" w:cs="宋体"/>
                <w:sz w:val="22"/>
                <w:szCs w:val="22"/>
                <w:highlight w:val="none"/>
              </w:rPr>
            </w:pPr>
            <w:r>
              <w:rPr>
                <w:rFonts w:hint="eastAsia" w:cs="宋体"/>
                <w:sz w:val="22"/>
                <w:szCs w:val="22"/>
                <w:highlight w:val="none"/>
              </w:rPr>
              <w:t>行人定位模块:支持行人位置屏幕坐标输出,支持转换成GIS坐标或平面绝对坐标;</w:t>
            </w:r>
          </w:p>
          <w:p w14:paraId="0749A7BA">
            <w:pPr>
              <w:spacing w:line="240" w:lineRule="auto"/>
              <w:ind w:firstLine="0" w:firstLineChars="0"/>
              <w:jc w:val="left"/>
              <w:rPr>
                <w:rFonts w:hint="eastAsia" w:cs="宋体"/>
                <w:sz w:val="22"/>
                <w:szCs w:val="22"/>
                <w:highlight w:val="none"/>
              </w:rPr>
            </w:pPr>
            <w:r>
              <w:rPr>
                <w:rFonts w:hint="eastAsia" w:cs="宋体"/>
                <w:sz w:val="22"/>
                <w:szCs w:val="22"/>
                <w:highlight w:val="none"/>
              </w:rPr>
              <w:t>行人聚集检测模块:支持行人聚集预警,当区域范围内人群聚集超过阈值时报警;</w:t>
            </w:r>
          </w:p>
          <w:p w14:paraId="7C7D0DBA">
            <w:pPr>
              <w:spacing w:line="240" w:lineRule="auto"/>
              <w:ind w:firstLine="0" w:firstLineChars="0"/>
              <w:jc w:val="left"/>
              <w:rPr>
                <w:rFonts w:hint="eastAsia" w:cs="宋体"/>
                <w:sz w:val="22"/>
                <w:szCs w:val="22"/>
                <w:highlight w:val="none"/>
              </w:rPr>
            </w:pPr>
            <w:r>
              <w:rPr>
                <w:rFonts w:hint="eastAsia" w:cs="宋体"/>
                <w:sz w:val="22"/>
                <w:szCs w:val="22"/>
                <w:highlight w:val="none"/>
                <w:lang w:eastAsia="zh-CN"/>
              </w:rPr>
              <w:t>人体</w:t>
            </w:r>
            <w:r>
              <w:rPr>
                <w:rFonts w:hint="eastAsia" w:cs="宋体"/>
                <w:sz w:val="22"/>
                <w:szCs w:val="22"/>
                <w:highlight w:val="none"/>
              </w:rPr>
              <w:t>特征检测模块:支持人</w:t>
            </w:r>
            <w:r>
              <w:rPr>
                <w:rFonts w:hint="eastAsia" w:cs="宋体"/>
                <w:sz w:val="22"/>
                <w:szCs w:val="22"/>
                <w:highlight w:val="none"/>
                <w:lang w:val="en-US" w:eastAsia="zh-CN"/>
              </w:rPr>
              <w:t>体</w:t>
            </w:r>
            <w:r>
              <w:rPr>
                <w:rFonts w:hint="eastAsia" w:cs="宋体"/>
                <w:sz w:val="22"/>
                <w:szCs w:val="22"/>
                <w:highlight w:val="none"/>
              </w:rPr>
              <w:t>特征,支持运动方向、上衣颜色、下装颜色、性别、年龄段、戴眼镜、背包、拎东西、戴帽子、戴口罩、发型、上衣类型、下装类型等属性识别</w:t>
            </w:r>
            <w:r>
              <w:rPr>
                <w:rFonts w:hint="eastAsia" w:cs="宋体"/>
                <w:sz w:val="22"/>
                <w:szCs w:val="22"/>
                <w:highlight w:val="none"/>
                <w:lang w:val="en-US" w:eastAsia="zh-CN"/>
              </w:rPr>
              <w:t>等</w:t>
            </w:r>
            <w:r>
              <w:rPr>
                <w:rFonts w:hint="eastAsia" w:cs="宋体"/>
                <w:sz w:val="22"/>
                <w:szCs w:val="22"/>
                <w:highlight w:val="none"/>
              </w:rPr>
              <w:t>;</w:t>
            </w:r>
          </w:p>
          <w:p w14:paraId="3A85DD0C">
            <w:pPr>
              <w:spacing w:line="240" w:lineRule="auto"/>
              <w:ind w:firstLine="0" w:firstLineChars="0"/>
              <w:jc w:val="left"/>
              <w:rPr>
                <w:rFonts w:hint="eastAsia" w:cs="宋体"/>
                <w:sz w:val="22"/>
                <w:szCs w:val="22"/>
                <w:highlight w:val="none"/>
              </w:rPr>
            </w:pPr>
            <w:r>
              <w:rPr>
                <w:rFonts w:hint="eastAsia" w:cs="宋体"/>
                <w:sz w:val="22"/>
                <w:szCs w:val="22"/>
                <w:highlight w:val="none"/>
              </w:rPr>
              <w:t>热力图方向图模块:支持输出热力图和方向图;</w:t>
            </w:r>
          </w:p>
          <w:p w14:paraId="3A4A8CE0">
            <w:pPr>
              <w:spacing w:line="240" w:lineRule="auto"/>
              <w:ind w:firstLine="0" w:firstLineChars="0"/>
              <w:jc w:val="left"/>
              <w:rPr>
                <w:rFonts w:hint="eastAsia" w:cs="宋体"/>
                <w:sz w:val="22"/>
                <w:szCs w:val="22"/>
                <w:highlight w:val="none"/>
                <w:lang w:val="en-US" w:eastAsia="zh-CN"/>
              </w:rPr>
            </w:pPr>
            <w:r>
              <w:rPr>
                <w:rFonts w:hint="eastAsia" w:cs="宋体"/>
                <w:sz w:val="22"/>
                <w:szCs w:val="22"/>
                <w:highlight w:val="none"/>
                <w:lang w:val="en-US" w:eastAsia="zh-CN"/>
              </w:rPr>
              <w:t>--面向车辆分析的输出以下内容：</w:t>
            </w:r>
          </w:p>
          <w:p w14:paraId="3E47BD39">
            <w:pPr>
              <w:spacing w:line="240" w:lineRule="auto"/>
              <w:ind w:firstLine="0" w:firstLineChars="0"/>
              <w:jc w:val="left"/>
              <w:rPr>
                <w:rFonts w:hint="default" w:cs="宋体"/>
                <w:sz w:val="22"/>
                <w:szCs w:val="22"/>
                <w:highlight w:val="none"/>
                <w:lang w:val="en-US" w:eastAsia="zh-CN"/>
              </w:rPr>
            </w:pPr>
            <w:r>
              <w:rPr>
                <w:rFonts w:hint="eastAsia" w:cs="宋体"/>
                <w:sz w:val="22"/>
                <w:szCs w:val="22"/>
                <w:highlight w:val="none"/>
                <w:lang w:val="en-US" w:eastAsia="zh-CN"/>
              </w:rPr>
              <w:t>车辆拥堵分析模块：支持停车场库、网约车上客点、出租车通道、高架及地面道路等环境下车辆拥堵分析功能；</w:t>
            </w:r>
          </w:p>
          <w:p w14:paraId="37D1D7A2">
            <w:pPr>
              <w:spacing w:line="240" w:lineRule="auto"/>
              <w:ind w:firstLine="0" w:firstLineChars="0"/>
              <w:jc w:val="left"/>
              <w:rPr>
                <w:rFonts w:hint="eastAsia" w:cs="宋体"/>
                <w:sz w:val="22"/>
                <w:szCs w:val="22"/>
                <w:highlight w:val="none"/>
                <w:lang w:eastAsia="zh-CN"/>
              </w:rPr>
            </w:pPr>
            <w:r>
              <w:rPr>
                <w:rFonts w:hint="eastAsia" w:cs="宋体"/>
                <w:sz w:val="22"/>
                <w:szCs w:val="22"/>
                <w:highlight w:val="none"/>
              </w:rPr>
              <w:t>车辆流量统计模块:支持对</w:t>
            </w:r>
            <w:r>
              <w:rPr>
                <w:rFonts w:hint="eastAsia" w:cs="宋体"/>
                <w:sz w:val="22"/>
                <w:szCs w:val="22"/>
                <w:highlight w:val="none"/>
                <w:lang w:val="en-US" w:eastAsia="zh-CN"/>
              </w:rPr>
              <w:t>单位时间</w:t>
            </w:r>
            <w:r>
              <w:rPr>
                <w:rFonts w:hint="eastAsia" w:cs="宋体"/>
                <w:sz w:val="22"/>
                <w:szCs w:val="22"/>
                <w:highlight w:val="none"/>
              </w:rPr>
              <w:t>经过的车辆</w:t>
            </w:r>
            <w:r>
              <w:rPr>
                <w:rFonts w:hint="eastAsia" w:cs="宋体"/>
                <w:sz w:val="22"/>
                <w:szCs w:val="22"/>
                <w:highlight w:val="none"/>
                <w:lang w:val="en-US" w:eastAsia="zh-CN"/>
              </w:rPr>
              <w:t>数</w:t>
            </w:r>
            <w:r>
              <w:rPr>
                <w:rFonts w:hint="eastAsia" w:cs="宋体"/>
                <w:sz w:val="22"/>
                <w:szCs w:val="22"/>
                <w:highlight w:val="none"/>
              </w:rPr>
              <w:t>进行统计</w:t>
            </w:r>
            <w:r>
              <w:rPr>
                <w:rFonts w:hint="eastAsia" w:cs="宋体"/>
                <w:sz w:val="22"/>
                <w:szCs w:val="22"/>
                <w:highlight w:val="none"/>
                <w:lang w:eastAsia="zh-CN"/>
              </w:rPr>
              <w:t>；</w:t>
            </w:r>
          </w:p>
          <w:p w14:paraId="706FF778">
            <w:pPr>
              <w:spacing w:line="240" w:lineRule="auto"/>
              <w:ind w:firstLine="0" w:firstLineChars="0"/>
              <w:jc w:val="left"/>
              <w:rPr>
                <w:rFonts w:hint="eastAsia" w:cs="宋体"/>
                <w:sz w:val="22"/>
                <w:szCs w:val="22"/>
                <w:highlight w:val="none"/>
              </w:rPr>
            </w:pPr>
            <w:r>
              <w:rPr>
                <w:rFonts w:hint="eastAsia" w:cs="宋体"/>
                <w:sz w:val="22"/>
                <w:szCs w:val="22"/>
                <w:highlight w:val="none"/>
                <w:lang w:val="en-US" w:eastAsia="zh-CN"/>
              </w:rPr>
              <w:t>车辆定位模块：</w:t>
            </w:r>
            <w:r>
              <w:rPr>
                <w:rFonts w:hint="eastAsia" w:cs="宋体"/>
                <w:sz w:val="22"/>
                <w:szCs w:val="22"/>
                <w:highlight w:val="none"/>
              </w:rPr>
              <w:t>支持</w:t>
            </w:r>
            <w:r>
              <w:rPr>
                <w:rFonts w:hint="eastAsia" w:cs="宋体"/>
                <w:sz w:val="22"/>
                <w:szCs w:val="22"/>
                <w:highlight w:val="none"/>
                <w:lang w:val="en-US" w:eastAsia="zh-CN"/>
              </w:rPr>
              <w:t>车辆</w:t>
            </w:r>
            <w:r>
              <w:rPr>
                <w:rFonts w:hint="eastAsia" w:cs="宋体"/>
                <w:sz w:val="22"/>
                <w:szCs w:val="22"/>
                <w:highlight w:val="none"/>
              </w:rPr>
              <w:t>位置屏幕坐标输出,支持转换成GIS坐标或平面绝对坐标;</w:t>
            </w:r>
          </w:p>
          <w:p w14:paraId="10C4B15D">
            <w:pPr>
              <w:spacing w:line="240" w:lineRule="auto"/>
              <w:ind w:firstLine="0" w:firstLineChars="0"/>
              <w:jc w:val="left"/>
              <w:rPr>
                <w:rFonts w:hint="default" w:eastAsia="宋体" w:cs="宋体"/>
                <w:sz w:val="22"/>
                <w:szCs w:val="22"/>
                <w:highlight w:val="none"/>
                <w:lang w:val="en-US" w:eastAsia="zh-CN"/>
              </w:rPr>
            </w:pPr>
            <w:r>
              <w:rPr>
                <w:rFonts w:hint="eastAsia" w:cs="宋体"/>
                <w:sz w:val="22"/>
                <w:szCs w:val="22"/>
                <w:highlight w:val="none"/>
                <w:lang w:val="en-US" w:eastAsia="zh-CN"/>
              </w:rPr>
              <w:t>车辆速度模块：支持分析视频画面内车辆的行驶速度；</w:t>
            </w:r>
          </w:p>
        </w:tc>
        <w:tc>
          <w:tcPr>
            <w:tcW w:w="422" w:type="pct"/>
            <w:shd w:val="clear" w:color="auto" w:fill="auto"/>
            <w:vAlign w:val="center"/>
          </w:tcPr>
          <w:p w14:paraId="0094A460">
            <w:pPr>
              <w:spacing w:line="240" w:lineRule="auto"/>
              <w:ind w:firstLine="0" w:firstLineChars="0"/>
              <w:jc w:val="center"/>
              <w:rPr>
                <w:rFonts w:hint="eastAsia" w:cs="宋体"/>
                <w:sz w:val="22"/>
                <w:szCs w:val="22"/>
                <w:highlight w:val="none"/>
              </w:rPr>
            </w:pPr>
            <w:r>
              <w:rPr>
                <w:rFonts w:hint="eastAsia" w:cs="宋体"/>
                <w:sz w:val="22"/>
                <w:szCs w:val="22"/>
                <w:highlight w:val="none"/>
              </w:rPr>
              <w:t>144</w:t>
            </w:r>
          </w:p>
        </w:tc>
        <w:tc>
          <w:tcPr>
            <w:tcW w:w="422" w:type="pct"/>
            <w:shd w:val="clear" w:color="auto" w:fill="auto"/>
            <w:vAlign w:val="center"/>
          </w:tcPr>
          <w:p w14:paraId="3AFB0B45">
            <w:pPr>
              <w:spacing w:line="240" w:lineRule="auto"/>
              <w:ind w:firstLine="0" w:firstLineChars="0"/>
              <w:jc w:val="center"/>
              <w:rPr>
                <w:rFonts w:hint="eastAsia" w:cs="宋体"/>
                <w:sz w:val="22"/>
                <w:szCs w:val="22"/>
                <w:highlight w:val="none"/>
              </w:rPr>
            </w:pPr>
            <w:r>
              <w:rPr>
                <w:rFonts w:hint="eastAsia" w:cs="宋体"/>
                <w:sz w:val="22"/>
                <w:szCs w:val="22"/>
                <w:highlight w:val="none"/>
              </w:rPr>
              <w:t>路</w:t>
            </w:r>
          </w:p>
        </w:tc>
      </w:tr>
      <w:tr w14:paraId="28BB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0A67D00">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6</w:t>
            </w:r>
          </w:p>
        </w:tc>
        <w:tc>
          <w:tcPr>
            <w:tcW w:w="812" w:type="pct"/>
            <w:shd w:val="clear" w:color="auto" w:fill="auto"/>
            <w:vAlign w:val="center"/>
          </w:tcPr>
          <w:p w14:paraId="3643EBBF">
            <w:pPr>
              <w:spacing w:line="240" w:lineRule="auto"/>
              <w:ind w:firstLine="0" w:firstLineChars="0"/>
              <w:jc w:val="center"/>
              <w:rPr>
                <w:rFonts w:hint="eastAsia" w:cs="宋体"/>
                <w:sz w:val="22"/>
                <w:szCs w:val="22"/>
                <w:highlight w:val="none"/>
              </w:rPr>
            </w:pPr>
            <w:r>
              <w:rPr>
                <w:rFonts w:hint="eastAsia" w:cs="宋体"/>
                <w:sz w:val="22"/>
                <w:szCs w:val="22"/>
                <w:highlight w:val="none"/>
              </w:rPr>
              <w:t>客流分析管理服务软件授权</w:t>
            </w:r>
          </w:p>
        </w:tc>
        <w:tc>
          <w:tcPr>
            <w:tcW w:w="2916" w:type="pct"/>
            <w:shd w:val="clear" w:color="auto" w:fill="auto"/>
            <w:vAlign w:val="center"/>
          </w:tcPr>
          <w:p w14:paraId="3303BCC0">
            <w:pPr>
              <w:spacing w:line="240" w:lineRule="auto"/>
              <w:ind w:firstLine="0" w:firstLineChars="0"/>
              <w:jc w:val="left"/>
              <w:rPr>
                <w:rFonts w:hint="eastAsia" w:cs="宋体"/>
                <w:sz w:val="22"/>
                <w:szCs w:val="22"/>
                <w:highlight w:val="none"/>
              </w:rPr>
            </w:pPr>
            <w:r>
              <w:rPr>
                <w:rFonts w:hint="eastAsia" w:cs="宋体"/>
                <w:sz w:val="22"/>
                <w:szCs w:val="22"/>
                <w:highlight w:val="none"/>
              </w:rPr>
              <w:t>设备接入模块:支持接入客流分析计算单元,调度分析任务到合适的分析单元上实时分析;支持分析任务的统一管理;</w:t>
            </w:r>
          </w:p>
          <w:p w14:paraId="5D081F44">
            <w:pPr>
              <w:spacing w:line="240" w:lineRule="auto"/>
              <w:ind w:firstLine="0" w:firstLineChars="0"/>
              <w:jc w:val="left"/>
              <w:rPr>
                <w:rFonts w:hint="eastAsia" w:cs="宋体"/>
                <w:sz w:val="22"/>
                <w:szCs w:val="22"/>
                <w:highlight w:val="none"/>
              </w:rPr>
            </w:pPr>
            <w:r>
              <w:rPr>
                <w:rFonts w:hint="eastAsia" w:cs="宋体"/>
                <w:sz w:val="22"/>
                <w:szCs w:val="22"/>
                <w:highlight w:val="none"/>
              </w:rPr>
              <w:t>数据接收模块:支持接收客流分析计算单元的分析结果,并解析结构化数据,解析图片数据,并关联短视频;</w:t>
            </w:r>
          </w:p>
          <w:p w14:paraId="10CF0B1E">
            <w:pPr>
              <w:spacing w:line="240" w:lineRule="auto"/>
              <w:ind w:firstLine="0" w:firstLineChars="0"/>
              <w:jc w:val="left"/>
              <w:rPr>
                <w:rFonts w:hint="eastAsia" w:cs="宋体"/>
                <w:sz w:val="22"/>
                <w:szCs w:val="22"/>
                <w:highlight w:val="none"/>
              </w:rPr>
            </w:pPr>
            <w:r>
              <w:rPr>
                <w:rFonts w:hint="eastAsia" w:cs="宋体"/>
                <w:sz w:val="22"/>
                <w:szCs w:val="22"/>
                <w:highlight w:val="none"/>
              </w:rPr>
              <w:t>地图展示模块:持以数字孪生,3D地图,2D地图等方式展示行人位置及密度情况;</w:t>
            </w:r>
          </w:p>
          <w:p w14:paraId="1DDA4DAC">
            <w:pPr>
              <w:spacing w:line="240" w:lineRule="auto"/>
              <w:ind w:firstLine="0" w:firstLineChars="0"/>
              <w:jc w:val="left"/>
              <w:rPr>
                <w:rFonts w:hint="eastAsia" w:cs="宋体"/>
                <w:sz w:val="22"/>
                <w:szCs w:val="22"/>
                <w:highlight w:val="none"/>
              </w:rPr>
            </w:pPr>
            <w:r>
              <w:rPr>
                <w:rFonts w:hint="eastAsia" w:cs="宋体"/>
                <w:sz w:val="22"/>
                <w:szCs w:val="22"/>
                <w:highlight w:val="none"/>
              </w:rPr>
              <w:t>数据导出模块:支持分析结构化数据导出,支持导出成excel,csv等格式;</w:t>
            </w:r>
          </w:p>
          <w:p w14:paraId="62EC7CF4">
            <w:pPr>
              <w:spacing w:line="240" w:lineRule="auto"/>
              <w:ind w:firstLine="0" w:firstLineChars="0"/>
              <w:jc w:val="left"/>
              <w:rPr>
                <w:rFonts w:hint="eastAsia" w:cs="宋体"/>
                <w:sz w:val="22"/>
                <w:szCs w:val="22"/>
                <w:highlight w:val="none"/>
              </w:rPr>
            </w:pPr>
            <w:r>
              <w:rPr>
                <w:rFonts w:hint="eastAsia" w:cs="宋体"/>
                <w:sz w:val="22"/>
                <w:szCs w:val="22"/>
                <w:highlight w:val="none"/>
              </w:rPr>
              <w:t>数据共享模块:支持配置多个共享单位,支持每个共享单位输出指定的数据;</w:t>
            </w:r>
          </w:p>
          <w:p w14:paraId="51981789">
            <w:pPr>
              <w:spacing w:line="240" w:lineRule="auto"/>
              <w:ind w:firstLine="0" w:firstLineChars="0"/>
              <w:jc w:val="left"/>
              <w:rPr>
                <w:rFonts w:hint="eastAsia" w:cs="宋体"/>
                <w:sz w:val="22"/>
                <w:szCs w:val="22"/>
                <w:highlight w:val="none"/>
              </w:rPr>
            </w:pPr>
            <w:r>
              <w:rPr>
                <w:rFonts w:hint="eastAsia" w:cs="宋体"/>
                <w:sz w:val="22"/>
                <w:szCs w:val="22"/>
                <w:highlight w:val="none"/>
              </w:rPr>
              <w:t>数据报表模块:支持对进入和离开以及经过的人员进行统计,可显示及输出日、周、月、年统计报表,支持对区域内的人员数量进行统计;</w:t>
            </w:r>
          </w:p>
          <w:p w14:paraId="3693CAB1">
            <w:pPr>
              <w:spacing w:line="240" w:lineRule="auto"/>
              <w:ind w:firstLine="0" w:firstLineChars="0"/>
              <w:jc w:val="left"/>
              <w:rPr>
                <w:rFonts w:hint="eastAsia" w:cs="宋体"/>
                <w:sz w:val="22"/>
                <w:szCs w:val="22"/>
                <w:highlight w:val="none"/>
              </w:rPr>
            </w:pPr>
            <w:r>
              <w:rPr>
                <w:rFonts w:hint="eastAsia" w:cs="宋体"/>
                <w:sz w:val="22"/>
                <w:szCs w:val="22"/>
                <w:highlight w:val="none"/>
              </w:rPr>
              <w:t>行人重识别管理模块:支持行人Reid功能,支持多个场景中的行人输出唯一标识(需搭配特征比对服务设备使用);</w:t>
            </w:r>
          </w:p>
          <w:p w14:paraId="421561A4">
            <w:pPr>
              <w:spacing w:line="240" w:lineRule="auto"/>
              <w:ind w:firstLine="0" w:firstLineChars="0"/>
              <w:jc w:val="left"/>
              <w:rPr>
                <w:rFonts w:hint="eastAsia" w:cs="宋体"/>
                <w:sz w:val="22"/>
                <w:szCs w:val="22"/>
                <w:highlight w:val="none"/>
              </w:rPr>
            </w:pPr>
            <w:r>
              <w:rPr>
                <w:rFonts w:hint="eastAsia" w:cs="宋体"/>
                <w:sz w:val="22"/>
                <w:szCs w:val="22"/>
                <w:highlight w:val="none"/>
              </w:rPr>
              <w:t>分析状态统计模块:支持客流分析任务分析状态实时状态输出及历史状态统计;</w:t>
            </w:r>
          </w:p>
          <w:p w14:paraId="16B7A0FE">
            <w:pPr>
              <w:spacing w:line="240" w:lineRule="auto"/>
              <w:ind w:firstLine="0" w:firstLineChars="0"/>
              <w:jc w:val="left"/>
              <w:rPr>
                <w:rFonts w:hint="eastAsia" w:cs="宋体"/>
                <w:sz w:val="22"/>
                <w:szCs w:val="22"/>
                <w:highlight w:val="none"/>
              </w:rPr>
            </w:pPr>
            <w:r>
              <w:rPr>
                <w:rFonts w:hint="eastAsia" w:cs="宋体"/>
                <w:sz w:val="22"/>
                <w:szCs w:val="22"/>
                <w:highlight w:val="none"/>
              </w:rPr>
              <w:t>客流查询模块:支持客流查询,支持通过时间,点位,区域查询客流信息,支持查看关联的叠框图,热力图,方向图,短视频;</w:t>
            </w:r>
          </w:p>
          <w:p w14:paraId="7BE0CE08">
            <w:pPr>
              <w:spacing w:line="240" w:lineRule="auto"/>
              <w:ind w:firstLine="0" w:firstLineChars="0"/>
              <w:jc w:val="left"/>
              <w:rPr>
                <w:rFonts w:hint="eastAsia" w:cs="宋体"/>
                <w:sz w:val="22"/>
                <w:szCs w:val="22"/>
                <w:highlight w:val="none"/>
              </w:rPr>
            </w:pPr>
            <w:r>
              <w:rPr>
                <w:rFonts w:hint="eastAsia" w:cs="宋体"/>
                <w:sz w:val="22"/>
                <w:szCs w:val="22"/>
                <w:highlight w:val="none"/>
              </w:rPr>
              <w:t>数据存储模块:支持结构化数据,图片数据,短视频数据的存储和读取;</w:t>
            </w:r>
          </w:p>
          <w:p w14:paraId="66C7CB56">
            <w:pPr>
              <w:spacing w:line="240" w:lineRule="auto"/>
              <w:ind w:firstLine="0" w:firstLineChars="0"/>
              <w:jc w:val="left"/>
              <w:rPr>
                <w:rFonts w:hint="eastAsia" w:cs="宋体"/>
                <w:sz w:val="22"/>
                <w:szCs w:val="22"/>
                <w:highlight w:val="none"/>
              </w:rPr>
            </w:pPr>
            <w:r>
              <w:rPr>
                <w:rFonts w:hint="eastAsia" w:cs="宋体"/>
                <w:sz w:val="22"/>
                <w:szCs w:val="22"/>
                <w:highlight w:val="none"/>
              </w:rPr>
              <w:t>空间管理模块:支持磁盘空间管理,存满自动覆盖;数据下载模块:支持视频,图片下载功能,支持批量下载;</w:t>
            </w:r>
          </w:p>
          <w:p w14:paraId="6AF4A17E">
            <w:pPr>
              <w:spacing w:line="240" w:lineRule="auto"/>
              <w:ind w:firstLine="0" w:firstLineChars="0"/>
              <w:jc w:val="left"/>
              <w:rPr>
                <w:rFonts w:hint="eastAsia" w:cs="宋体"/>
                <w:sz w:val="22"/>
                <w:szCs w:val="22"/>
                <w:highlight w:val="none"/>
                <w:lang w:eastAsia="zh-CN"/>
              </w:rPr>
            </w:pPr>
            <w:r>
              <w:rPr>
                <w:rFonts w:hint="eastAsia" w:cs="宋体"/>
                <w:sz w:val="22"/>
                <w:szCs w:val="22"/>
                <w:highlight w:val="none"/>
              </w:rPr>
              <w:t>系统管理模块:设备列表管理功能;日志功能;网络设置功能;运维功能;权限功能;数据统一配置管理; 时钟同步管理</w:t>
            </w:r>
            <w:r>
              <w:rPr>
                <w:rFonts w:hint="eastAsia" w:cs="宋体"/>
                <w:sz w:val="22"/>
                <w:szCs w:val="22"/>
                <w:highlight w:val="none"/>
                <w:lang w:eastAsia="zh-CN"/>
              </w:rPr>
              <w:t>；</w:t>
            </w:r>
          </w:p>
          <w:p w14:paraId="3B6DE595">
            <w:pPr>
              <w:spacing w:line="240" w:lineRule="auto"/>
              <w:ind w:firstLine="0" w:firstLineChars="0"/>
              <w:jc w:val="left"/>
              <w:rPr>
                <w:rFonts w:hint="eastAsia" w:cs="宋体"/>
                <w:sz w:val="22"/>
                <w:szCs w:val="22"/>
                <w:highlight w:val="none"/>
              </w:rPr>
            </w:pPr>
            <w:r>
              <w:rPr>
                <w:rFonts w:hint="eastAsia" w:cs="宋体"/>
                <w:sz w:val="22"/>
                <w:szCs w:val="22"/>
                <w:highlight w:val="none"/>
              </w:rPr>
              <w:t>数据安全模块:系统采用安全设置,保证数据的安全。发送压缩接收解压、连接服务器首先登录验证。</w:t>
            </w:r>
          </w:p>
        </w:tc>
        <w:tc>
          <w:tcPr>
            <w:tcW w:w="422" w:type="pct"/>
            <w:shd w:val="clear" w:color="auto" w:fill="auto"/>
            <w:vAlign w:val="center"/>
          </w:tcPr>
          <w:p w14:paraId="29B4A40C">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317DACAD">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705D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A391D49">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7</w:t>
            </w:r>
          </w:p>
        </w:tc>
        <w:tc>
          <w:tcPr>
            <w:tcW w:w="812" w:type="pct"/>
            <w:shd w:val="clear" w:color="auto" w:fill="auto"/>
            <w:vAlign w:val="center"/>
          </w:tcPr>
          <w:p w14:paraId="774FB4CF">
            <w:pPr>
              <w:spacing w:line="240" w:lineRule="auto"/>
              <w:ind w:firstLine="0" w:firstLineChars="0"/>
              <w:jc w:val="center"/>
              <w:rPr>
                <w:rFonts w:hint="eastAsia" w:cs="宋体"/>
                <w:sz w:val="22"/>
                <w:szCs w:val="22"/>
                <w:highlight w:val="none"/>
              </w:rPr>
            </w:pPr>
            <w:r>
              <w:rPr>
                <w:rFonts w:hint="eastAsia" w:cs="宋体"/>
                <w:sz w:val="22"/>
                <w:szCs w:val="22"/>
                <w:highlight w:val="none"/>
              </w:rPr>
              <w:t>视频网关服务软件授权</w:t>
            </w:r>
          </w:p>
        </w:tc>
        <w:tc>
          <w:tcPr>
            <w:tcW w:w="2916" w:type="pct"/>
            <w:shd w:val="clear" w:color="auto" w:fill="auto"/>
            <w:vAlign w:val="center"/>
          </w:tcPr>
          <w:p w14:paraId="0B409B71">
            <w:pPr>
              <w:spacing w:line="240" w:lineRule="auto"/>
              <w:ind w:firstLine="0" w:firstLineChars="0"/>
              <w:jc w:val="center"/>
              <w:rPr>
                <w:rFonts w:hint="eastAsia" w:cs="宋体"/>
                <w:sz w:val="22"/>
                <w:szCs w:val="22"/>
                <w:highlight w:val="none"/>
              </w:rPr>
            </w:pPr>
            <w:r>
              <w:rPr>
                <w:rFonts w:hint="eastAsia" w:cs="宋体"/>
                <w:sz w:val="22"/>
                <w:szCs w:val="22"/>
                <w:highlight w:val="none"/>
              </w:rPr>
              <w:t>具备共享列表管理功能;日志功能;网络功能;运维功能;权限功能;数据统一配置管理;机构管理功能。支持与视频管理平台协议互联互通具备云路业务平台侧控制协议转换具备视频管理平台侧控制协议转换。支持GB/T 28181-20116全项互联协议;支持GB/T 28059 全项互联协议;支持ONVIF、RTSP、RTMP、SDK、HLS以及私有协议等;具备网络隔离、设备接入及控制功能、视频信令转换功能;支持私有信令到国标标准SIP流的转换功能;支持上海市政行业协议;</w:t>
            </w:r>
          </w:p>
        </w:tc>
        <w:tc>
          <w:tcPr>
            <w:tcW w:w="422" w:type="pct"/>
            <w:shd w:val="clear" w:color="auto" w:fill="auto"/>
            <w:vAlign w:val="center"/>
          </w:tcPr>
          <w:p w14:paraId="39E308EE">
            <w:pPr>
              <w:spacing w:line="240" w:lineRule="auto"/>
              <w:ind w:firstLine="0" w:firstLineChars="0"/>
              <w:jc w:val="center"/>
              <w:rPr>
                <w:rFonts w:hint="eastAsia" w:cs="宋体"/>
                <w:sz w:val="22"/>
                <w:szCs w:val="22"/>
                <w:highlight w:val="none"/>
              </w:rPr>
            </w:pPr>
            <w:r>
              <w:rPr>
                <w:rFonts w:hint="eastAsia" w:cs="宋体"/>
                <w:sz w:val="22"/>
                <w:szCs w:val="22"/>
                <w:highlight w:val="none"/>
              </w:rPr>
              <w:t>4</w:t>
            </w:r>
          </w:p>
        </w:tc>
        <w:tc>
          <w:tcPr>
            <w:tcW w:w="422" w:type="pct"/>
            <w:shd w:val="clear" w:color="auto" w:fill="auto"/>
            <w:vAlign w:val="center"/>
          </w:tcPr>
          <w:p w14:paraId="7170E94B">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7531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8832027">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8</w:t>
            </w:r>
          </w:p>
        </w:tc>
        <w:tc>
          <w:tcPr>
            <w:tcW w:w="812" w:type="pct"/>
            <w:shd w:val="clear" w:color="auto" w:fill="auto"/>
            <w:vAlign w:val="center"/>
          </w:tcPr>
          <w:p w14:paraId="454235FF">
            <w:pPr>
              <w:spacing w:line="240" w:lineRule="auto"/>
              <w:ind w:firstLine="0" w:firstLineChars="0"/>
              <w:jc w:val="center"/>
              <w:rPr>
                <w:rFonts w:hint="eastAsia" w:cs="宋体"/>
                <w:sz w:val="22"/>
                <w:szCs w:val="22"/>
                <w:highlight w:val="none"/>
              </w:rPr>
            </w:pPr>
            <w:r>
              <w:rPr>
                <w:rFonts w:hint="eastAsia" w:cs="宋体"/>
                <w:sz w:val="22"/>
                <w:szCs w:val="22"/>
                <w:highlight w:val="none"/>
              </w:rPr>
              <w:t>流媒体转发服务软件授权</w:t>
            </w:r>
          </w:p>
        </w:tc>
        <w:tc>
          <w:tcPr>
            <w:tcW w:w="2916" w:type="pct"/>
            <w:shd w:val="clear" w:color="auto" w:fill="auto"/>
            <w:vAlign w:val="center"/>
          </w:tcPr>
          <w:p w14:paraId="60D2264D">
            <w:pPr>
              <w:spacing w:line="240" w:lineRule="auto"/>
              <w:ind w:firstLine="0" w:firstLineChars="0"/>
              <w:jc w:val="center"/>
              <w:rPr>
                <w:rFonts w:hint="eastAsia" w:cs="宋体"/>
                <w:sz w:val="22"/>
                <w:szCs w:val="22"/>
                <w:highlight w:val="none"/>
              </w:rPr>
            </w:pPr>
            <w:r>
              <w:rPr>
                <w:rFonts w:hint="eastAsia" w:cs="宋体"/>
                <w:sz w:val="22"/>
                <w:szCs w:val="22"/>
                <w:highlight w:val="none"/>
              </w:rPr>
              <w:t>采取分布式架构设计,可完成多台服务器的堆叠,处理海量视频数据的直播转发,适应所有规模应用,具有高可伸缩性; 支持多种协议的视频转发,包括TCP, UDP 单播和组播, RTSP,RTP等;支持对每路视频进行高效多路转发,满足视频客户端,解码器,互联系统的实时视频需求; 支持断网自动重连,保证传输的可靠性; 支持GB/T 28181,GB/T 28059等互联标准;支持ONVIF、GB/T 28181,GB/T 28059等互联标准,具有广泛地兼容性;具备SDK、互联协议等多种接口输出方式;</w:t>
            </w:r>
            <w:r>
              <w:rPr>
                <w:rFonts w:hint="eastAsia" w:cs="宋体"/>
                <w:sz w:val="22"/>
                <w:szCs w:val="22"/>
                <w:highlight w:val="none"/>
                <w:lang w:val="en-US" w:eastAsia="zh-CN"/>
              </w:rPr>
              <w:t>每套包</w:t>
            </w:r>
            <w:r>
              <w:rPr>
                <w:rFonts w:hint="eastAsia" w:cs="宋体"/>
                <w:sz w:val="22"/>
                <w:szCs w:val="22"/>
                <w:highlight w:val="none"/>
              </w:rPr>
              <w:t>含</w:t>
            </w:r>
            <w:r>
              <w:rPr>
                <w:rFonts w:hint="eastAsia" w:cs="宋体"/>
                <w:sz w:val="22"/>
                <w:szCs w:val="22"/>
                <w:highlight w:val="none"/>
                <w:lang w:val="en-US" w:eastAsia="zh-CN"/>
              </w:rPr>
              <w:t>不少于</w:t>
            </w:r>
            <w:r>
              <w:rPr>
                <w:rFonts w:hint="eastAsia" w:cs="宋体"/>
                <w:sz w:val="22"/>
                <w:szCs w:val="22"/>
                <w:highlight w:val="none"/>
              </w:rPr>
              <w:t>180路视频流媒体授权</w:t>
            </w:r>
          </w:p>
        </w:tc>
        <w:tc>
          <w:tcPr>
            <w:tcW w:w="422" w:type="pct"/>
            <w:shd w:val="clear" w:color="auto" w:fill="auto"/>
            <w:vAlign w:val="center"/>
          </w:tcPr>
          <w:p w14:paraId="5608B1C7">
            <w:pPr>
              <w:spacing w:line="240" w:lineRule="auto"/>
              <w:ind w:firstLine="0" w:firstLineChars="0"/>
              <w:jc w:val="center"/>
              <w:rPr>
                <w:rFonts w:hint="eastAsia" w:cs="宋体"/>
                <w:sz w:val="22"/>
                <w:szCs w:val="22"/>
                <w:highlight w:val="none"/>
              </w:rPr>
            </w:pPr>
            <w:r>
              <w:rPr>
                <w:rFonts w:hint="eastAsia" w:cs="宋体"/>
                <w:sz w:val="22"/>
                <w:szCs w:val="22"/>
                <w:highlight w:val="none"/>
              </w:rPr>
              <w:t>4</w:t>
            </w:r>
          </w:p>
        </w:tc>
        <w:tc>
          <w:tcPr>
            <w:tcW w:w="422" w:type="pct"/>
            <w:shd w:val="clear" w:color="auto" w:fill="auto"/>
            <w:vAlign w:val="center"/>
          </w:tcPr>
          <w:p w14:paraId="461CD525">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581A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58036A5D">
            <w:pPr>
              <w:spacing w:line="240" w:lineRule="auto"/>
              <w:ind w:firstLine="0" w:firstLineChars="0"/>
              <w:jc w:val="center"/>
              <w:rPr>
                <w:rFonts w:hint="eastAsia" w:eastAsia="宋体" w:cs="宋体"/>
                <w:sz w:val="22"/>
                <w:szCs w:val="22"/>
                <w:highlight w:val="none"/>
                <w:lang w:eastAsia="zh-CN"/>
              </w:rPr>
            </w:pPr>
            <w:r>
              <w:rPr>
                <w:rFonts w:hint="eastAsia" w:cs="宋体"/>
                <w:sz w:val="22"/>
                <w:szCs w:val="22"/>
                <w:highlight w:val="none"/>
                <w:lang w:val="en-US" w:eastAsia="zh-CN"/>
              </w:rPr>
              <w:t>9</w:t>
            </w:r>
          </w:p>
        </w:tc>
        <w:tc>
          <w:tcPr>
            <w:tcW w:w="812" w:type="pct"/>
            <w:shd w:val="clear" w:color="auto" w:fill="auto"/>
            <w:vAlign w:val="center"/>
          </w:tcPr>
          <w:p w14:paraId="35CBA974">
            <w:pPr>
              <w:spacing w:line="240" w:lineRule="auto"/>
              <w:ind w:firstLine="0" w:firstLineChars="0"/>
              <w:jc w:val="center"/>
              <w:rPr>
                <w:rFonts w:hint="eastAsia" w:cs="宋体"/>
                <w:sz w:val="22"/>
                <w:szCs w:val="22"/>
                <w:highlight w:val="none"/>
              </w:rPr>
            </w:pPr>
            <w:r>
              <w:rPr>
                <w:rFonts w:hint="eastAsia" w:cs="宋体"/>
                <w:sz w:val="22"/>
                <w:szCs w:val="22"/>
                <w:highlight w:val="none"/>
              </w:rPr>
              <w:t>H5流媒体服务软件</w:t>
            </w:r>
          </w:p>
        </w:tc>
        <w:tc>
          <w:tcPr>
            <w:tcW w:w="2916" w:type="pct"/>
            <w:shd w:val="clear" w:color="auto" w:fill="auto"/>
            <w:vAlign w:val="center"/>
          </w:tcPr>
          <w:p w14:paraId="75B23575">
            <w:pPr>
              <w:spacing w:line="240" w:lineRule="auto"/>
              <w:ind w:firstLine="0" w:firstLineChars="0"/>
              <w:jc w:val="center"/>
              <w:rPr>
                <w:rFonts w:hint="eastAsia" w:cs="宋体"/>
                <w:sz w:val="22"/>
                <w:szCs w:val="22"/>
                <w:highlight w:val="none"/>
              </w:rPr>
            </w:pPr>
            <w:r>
              <w:rPr>
                <w:rFonts w:hint="eastAsia" w:cs="宋体"/>
                <w:sz w:val="22"/>
                <w:szCs w:val="22"/>
                <w:highlight w:val="none"/>
              </w:rPr>
              <w:t>基于嵌入式Linux操作系统,且每个单元均可冗余热备,具有高可靠性;支持断网自动重连,保证传输的可靠性; 支持RTMP、HLS、Http-FLV、WebRTC等流媒体转发格式;支持对外提供HTTP控制访问协议;支持实时和录像回放的H5流媒体转发;支持与其他H5流媒体做横向扩容;支持响应视频管理服务的调度策略;支持支持负载均衡调度策略的配置更新与执行;支持手机端(Android,ios系统)通过H5方式访问视频流</w:t>
            </w:r>
          </w:p>
        </w:tc>
        <w:tc>
          <w:tcPr>
            <w:tcW w:w="422" w:type="pct"/>
            <w:shd w:val="clear" w:color="auto" w:fill="auto"/>
            <w:vAlign w:val="center"/>
          </w:tcPr>
          <w:p w14:paraId="590F5917">
            <w:pPr>
              <w:spacing w:line="240" w:lineRule="auto"/>
              <w:ind w:firstLine="0" w:firstLineChars="0"/>
              <w:jc w:val="center"/>
              <w:rPr>
                <w:rFonts w:hint="eastAsia" w:cs="宋体"/>
                <w:sz w:val="22"/>
                <w:szCs w:val="22"/>
                <w:highlight w:val="none"/>
              </w:rPr>
            </w:pPr>
            <w:r>
              <w:rPr>
                <w:rFonts w:hint="eastAsia" w:cs="宋体"/>
                <w:sz w:val="22"/>
                <w:szCs w:val="22"/>
                <w:highlight w:val="none"/>
              </w:rPr>
              <w:t>1</w:t>
            </w:r>
          </w:p>
        </w:tc>
        <w:tc>
          <w:tcPr>
            <w:tcW w:w="422" w:type="pct"/>
            <w:shd w:val="clear" w:color="auto" w:fill="auto"/>
            <w:vAlign w:val="center"/>
          </w:tcPr>
          <w:p w14:paraId="4B9551C9">
            <w:pPr>
              <w:spacing w:line="240" w:lineRule="auto"/>
              <w:ind w:firstLine="0" w:firstLineChars="0"/>
              <w:jc w:val="center"/>
              <w:rPr>
                <w:rFonts w:hint="eastAsia" w:cs="宋体"/>
                <w:sz w:val="22"/>
                <w:szCs w:val="22"/>
                <w:highlight w:val="none"/>
              </w:rPr>
            </w:pPr>
            <w:r>
              <w:rPr>
                <w:rFonts w:hint="eastAsia" w:cs="宋体"/>
                <w:sz w:val="22"/>
                <w:szCs w:val="22"/>
                <w:highlight w:val="none"/>
              </w:rPr>
              <w:t>套</w:t>
            </w:r>
          </w:p>
        </w:tc>
      </w:tr>
      <w:tr w14:paraId="3F90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1F370CB7">
            <w:pPr>
              <w:spacing w:line="240" w:lineRule="auto"/>
              <w:ind w:firstLine="0" w:firstLineChars="0"/>
              <w:jc w:val="center"/>
              <w:rPr>
                <w:rFonts w:hint="default" w:cs="宋体"/>
                <w:sz w:val="22"/>
                <w:szCs w:val="22"/>
                <w:highlight w:val="none"/>
                <w:lang w:val="en-US" w:eastAsia="zh-CN"/>
              </w:rPr>
            </w:pPr>
            <w:r>
              <w:rPr>
                <w:rFonts w:hint="eastAsia" w:cs="宋体"/>
                <w:sz w:val="22"/>
                <w:szCs w:val="22"/>
                <w:highlight w:val="none"/>
                <w:lang w:val="en-US" w:eastAsia="zh-CN"/>
              </w:rPr>
              <w:t>10</w:t>
            </w:r>
          </w:p>
        </w:tc>
        <w:tc>
          <w:tcPr>
            <w:tcW w:w="812" w:type="pct"/>
            <w:shd w:val="clear" w:color="auto" w:fill="auto"/>
            <w:vAlign w:val="center"/>
          </w:tcPr>
          <w:p w14:paraId="38C27CD9">
            <w:pPr>
              <w:spacing w:line="240" w:lineRule="auto"/>
              <w:ind w:firstLine="0" w:firstLineChars="0"/>
              <w:jc w:val="center"/>
              <w:rPr>
                <w:rFonts w:hint="eastAsia" w:cs="宋体"/>
                <w:sz w:val="22"/>
                <w:szCs w:val="22"/>
                <w:highlight w:val="none"/>
              </w:rPr>
            </w:pPr>
            <w:r>
              <w:rPr>
                <w:rFonts w:hint="eastAsia" w:cs="宋体"/>
                <w:sz w:val="22"/>
                <w:szCs w:val="22"/>
                <w:highlight w:val="none"/>
              </w:rPr>
              <w:t>轨迹融合接力算法</w:t>
            </w:r>
          </w:p>
        </w:tc>
        <w:tc>
          <w:tcPr>
            <w:tcW w:w="2916" w:type="pct"/>
            <w:shd w:val="clear" w:color="auto" w:fill="auto"/>
            <w:vAlign w:val="center"/>
          </w:tcPr>
          <w:p w14:paraId="30332AE8">
            <w:pPr>
              <w:spacing w:line="240" w:lineRule="auto"/>
              <w:ind w:firstLine="0" w:firstLineChars="0"/>
              <w:jc w:val="left"/>
              <w:rPr>
                <w:rFonts w:hint="eastAsia" w:cs="宋体"/>
                <w:sz w:val="22"/>
                <w:szCs w:val="22"/>
                <w:highlight w:val="none"/>
              </w:rPr>
            </w:pPr>
            <w:r>
              <w:rPr>
                <w:rFonts w:hint="eastAsia" w:cs="宋体"/>
                <w:sz w:val="22"/>
                <w:szCs w:val="22"/>
                <w:highlight w:val="none"/>
              </w:rPr>
              <w:t>支持不少于200路视频行人统一轨迹融合;</w:t>
            </w:r>
          </w:p>
          <w:p w14:paraId="118918F9">
            <w:pPr>
              <w:spacing w:line="240" w:lineRule="auto"/>
              <w:ind w:firstLine="0" w:firstLineChars="0"/>
              <w:jc w:val="left"/>
              <w:rPr>
                <w:rFonts w:hint="default" w:eastAsia="宋体" w:cs="宋体"/>
                <w:sz w:val="22"/>
                <w:szCs w:val="22"/>
                <w:highlight w:val="none"/>
                <w:lang w:val="en-US" w:eastAsia="zh-CN"/>
              </w:rPr>
            </w:pPr>
            <w:r>
              <w:rPr>
                <w:rFonts w:hint="eastAsia" w:cs="宋体"/>
                <w:sz w:val="22"/>
                <w:szCs w:val="22"/>
                <w:highlight w:val="none"/>
                <w:lang w:val="en-US" w:eastAsia="zh-CN"/>
              </w:rPr>
              <w:t>输出轨迹融合后结果；</w:t>
            </w:r>
          </w:p>
          <w:p w14:paraId="4B76D160">
            <w:pPr>
              <w:spacing w:line="240" w:lineRule="auto"/>
              <w:ind w:firstLine="0" w:firstLineChars="0"/>
              <w:jc w:val="left"/>
              <w:rPr>
                <w:rFonts w:hint="eastAsia" w:cs="宋体"/>
                <w:sz w:val="22"/>
                <w:szCs w:val="22"/>
                <w:highlight w:val="none"/>
              </w:rPr>
            </w:pPr>
            <w:r>
              <w:rPr>
                <w:rFonts w:hint="eastAsia" w:cs="宋体"/>
                <w:sz w:val="22"/>
                <w:szCs w:val="22"/>
                <w:highlight w:val="none"/>
              </w:rPr>
              <w:t>输出行人唯一标识；</w:t>
            </w:r>
          </w:p>
          <w:p w14:paraId="47ABFACA">
            <w:pPr>
              <w:spacing w:line="240" w:lineRule="auto"/>
              <w:ind w:firstLine="0" w:firstLineChars="0"/>
              <w:jc w:val="left"/>
              <w:rPr>
                <w:rFonts w:hint="eastAsia" w:cs="宋体"/>
                <w:sz w:val="22"/>
                <w:szCs w:val="22"/>
                <w:highlight w:val="none"/>
              </w:rPr>
            </w:pPr>
            <w:r>
              <w:rPr>
                <w:rFonts w:hint="eastAsia" w:cs="宋体"/>
                <w:sz w:val="22"/>
                <w:szCs w:val="22"/>
                <w:highlight w:val="none"/>
              </w:rPr>
              <w:t>输出行人位置坐标；</w:t>
            </w:r>
          </w:p>
          <w:p w14:paraId="0F6101C0">
            <w:pPr>
              <w:spacing w:line="240" w:lineRule="auto"/>
              <w:ind w:firstLine="0" w:firstLineChars="0"/>
              <w:jc w:val="left"/>
              <w:rPr>
                <w:rFonts w:hint="eastAsia" w:cs="宋体"/>
                <w:sz w:val="22"/>
                <w:szCs w:val="22"/>
                <w:highlight w:val="none"/>
              </w:rPr>
            </w:pPr>
            <w:r>
              <w:rPr>
                <w:rFonts w:hint="eastAsia" w:cs="宋体"/>
                <w:sz w:val="22"/>
                <w:szCs w:val="22"/>
                <w:highlight w:val="none"/>
              </w:rPr>
              <w:t>支持行人查询,通过行人图片查询场景中行人的行走轨迹;</w:t>
            </w:r>
          </w:p>
          <w:p w14:paraId="763C91F4">
            <w:pPr>
              <w:spacing w:line="240" w:lineRule="auto"/>
              <w:ind w:firstLine="0" w:firstLineChars="0"/>
              <w:jc w:val="left"/>
              <w:rPr>
                <w:rFonts w:hint="default" w:eastAsia="宋体" w:cs="宋体"/>
                <w:sz w:val="22"/>
                <w:szCs w:val="22"/>
                <w:highlight w:val="none"/>
                <w:lang w:val="en-US" w:eastAsia="zh-CN"/>
              </w:rPr>
            </w:pPr>
            <w:r>
              <w:rPr>
                <w:rFonts w:hint="eastAsia" w:cs="宋体"/>
                <w:sz w:val="22"/>
                <w:szCs w:val="22"/>
                <w:highlight w:val="none"/>
                <w:lang w:val="en-US" w:eastAsia="zh-CN"/>
              </w:rPr>
              <w:t>跨视频轨迹融合接力算法准确率应不低于90%；</w:t>
            </w:r>
          </w:p>
        </w:tc>
        <w:tc>
          <w:tcPr>
            <w:tcW w:w="422" w:type="pct"/>
            <w:shd w:val="clear" w:color="auto" w:fill="auto"/>
            <w:vAlign w:val="center"/>
          </w:tcPr>
          <w:p w14:paraId="456A8BBA">
            <w:pPr>
              <w:spacing w:line="240" w:lineRule="auto"/>
              <w:ind w:firstLine="0" w:firstLineChars="0"/>
              <w:jc w:val="center"/>
              <w:rPr>
                <w:rFonts w:hint="eastAsia" w:ascii="宋体" w:hAnsi="宋体" w:eastAsia="宋体" w:cs="宋体"/>
                <w:kern w:val="2"/>
                <w:sz w:val="22"/>
                <w:szCs w:val="22"/>
                <w:highlight w:val="none"/>
                <w:lang w:val="en-US" w:eastAsia="zh-CN" w:bidi="ar-SA"/>
              </w:rPr>
            </w:pPr>
            <w:r>
              <w:rPr>
                <w:rFonts w:hint="eastAsia" w:cs="宋体"/>
                <w:sz w:val="22"/>
                <w:szCs w:val="22"/>
                <w:highlight w:val="none"/>
              </w:rPr>
              <w:t>1</w:t>
            </w:r>
          </w:p>
        </w:tc>
        <w:tc>
          <w:tcPr>
            <w:tcW w:w="422" w:type="pct"/>
            <w:shd w:val="clear" w:color="auto" w:fill="auto"/>
            <w:vAlign w:val="center"/>
          </w:tcPr>
          <w:p w14:paraId="24607F18">
            <w:pPr>
              <w:spacing w:line="240" w:lineRule="auto"/>
              <w:ind w:firstLine="0" w:firstLineChars="0"/>
              <w:jc w:val="center"/>
              <w:rPr>
                <w:rFonts w:hint="eastAsia" w:ascii="宋体" w:hAnsi="宋体" w:eastAsia="宋体" w:cs="宋体"/>
                <w:kern w:val="2"/>
                <w:sz w:val="22"/>
                <w:szCs w:val="22"/>
                <w:highlight w:val="none"/>
                <w:lang w:val="en-US" w:eastAsia="zh-CN" w:bidi="ar-SA"/>
              </w:rPr>
            </w:pPr>
            <w:r>
              <w:rPr>
                <w:rFonts w:hint="eastAsia" w:cs="宋体"/>
                <w:sz w:val="22"/>
                <w:szCs w:val="22"/>
                <w:highlight w:val="none"/>
              </w:rPr>
              <w:t>套</w:t>
            </w:r>
          </w:p>
        </w:tc>
      </w:tr>
      <w:tr w14:paraId="4DD9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14:paraId="6663447C">
            <w:pPr>
              <w:spacing w:line="240" w:lineRule="auto"/>
              <w:ind w:firstLine="0" w:firstLineChars="0"/>
              <w:jc w:val="center"/>
              <w:rPr>
                <w:rFonts w:hint="default" w:cs="宋体"/>
                <w:sz w:val="22"/>
                <w:szCs w:val="22"/>
                <w:highlight w:val="none"/>
                <w:lang w:val="en-US" w:eastAsia="zh-CN"/>
              </w:rPr>
            </w:pPr>
            <w:r>
              <w:rPr>
                <w:rFonts w:hint="eastAsia" w:cs="宋体"/>
                <w:sz w:val="22"/>
                <w:szCs w:val="22"/>
                <w:highlight w:val="none"/>
                <w:lang w:val="en-US" w:eastAsia="zh-CN"/>
              </w:rPr>
              <w:t>11</w:t>
            </w:r>
          </w:p>
        </w:tc>
        <w:tc>
          <w:tcPr>
            <w:tcW w:w="812" w:type="pct"/>
            <w:shd w:val="clear" w:color="auto" w:fill="auto"/>
            <w:vAlign w:val="center"/>
          </w:tcPr>
          <w:p w14:paraId="09EDEF8B">
            <w:pPr>
              <w:spacing w:line="240" w:lineRule="auto"/>
              <w:ind w:firstLine="0" w:firstLineChars="0"/>
              <w:jc w:val="center"/>
              <w:rPr>
                <w:rFonts w:hint="eastAsia" w:cs="宋体"/>
                <w:sz w:val="22"/>
                <w:szCs w:val="22"/>
                <w:highlight w:val="none"/>
              </w:rPr>
            </w:pPr>
            <w:r>
              <w:rPr>
                <w:rFonts w:hint="eastAsia" w:cs="宋体"/>
                <w:sz w:val="22"/>
                <w:szCs w:val="22"/>
                <w:highlight w:val="none"/>
              </w:rPr>
              <w:t>特征比对服务算法</w:t>
            </w:r>
          </w:p>
        </w:tc>
        <w:tc>
          <w:tcPr>
            <w:tcW w:w="2916" w:type="pct"/>
            <w:shd w:val="clear" w:color="auto" w:fill="auto"/>
            <w:vAlign w:val="center"/>
          </w:tcPr>
          <w:p w14:paraId="0B742795">
            <w:pPr>
              <w:spacing w:line="240" w:lineRule="auto"/>
              <w:ind w:firstLine="0" w:firstLineChars="0"/>
              <w:jc w:val="left"/>
              <w:rPr>
                <w:rFonts w:hint="default" w:eastAsia="宋体" w:cs="宋体"/>
                <w:sz w:val="22"/>
                <w:szCs w:val="22"/>
                <w:highlight w:val="none"/>
                <w:lang w:val="en-US" w:eastAsia="zh-CN"/>
              </w:rPr>
            </w:pPr>
            <w:r>
              <w:rPr>
                <w:rFonts w:hint="eastAsia" w:cs="宋体"/>
                <w:sz w:val="22"/>
                <w:szCs w:val="22"/>
                <w:highlight w:val="none"/>
                <w:lang w:val="en-US" w:eastAsia="zh-CN"/>
              </w:rPr>
              <w:t>对前端摄像机采集的特征数据进行比对，</w:t>
            </w:r>
          </w:p>
          <w:p w14:paraId="60555AC3">
            <w:pPr>
              <w:spacing w:line="240" w:lineRule="auto"/>
              <w:ind w:firstLine="0" w:firstLineChars="0"/>
              <w:jc w:val="left"/>
              <w:rPr>
                <w:rFonts w:hint="eastAsia" w:cs="宋体"/>
                <w:sz w:val="22"/>
                <w:szCs w:val="22"/>
                <w:highlight w:val="none"/>
              </w:rPr>
            </w:pPr>
            <w:r>
              <w:rPr>
                <w:rFonts w:hint="eastAsia" w:cs="宋体"/>
                <w:sz w:val="22"/>
                <w:szCs w:val="22"/>
                <w:highlight w:val="none"/>
              </w:rPr>
              <w:t>行人重识别模块:支持行人Reid功能,支持场景内的行人输出唯一标识；</w:t>
            </w:r>
          </w:p>
          <w:p w14:paraId="0B736D61">
            <w:pPr>
              <w:spacing w:line="240" w:lineRule="auto"/>
              <w:ind w:firstLine="0" w:firstLineChars="0"/>
              <w:jc w:val="left"/>
              <w:rPr>
                <w:rFonts w:hint="eastAsia" w:cs="宋体"/>
                <w:sz w:val="22"/>
                <w:szCs w:val="22"/>
                <w:highlight w:val="none"/>
              </w:rPr>
            </w:pPr>
            <w:r>
              <w:rPr>
                <w:rFonts w:hint="eastAsia" w:cs="宋体"/>
                <w:sz w:val="22"/>
                <w:szCs w:val="22"/>
                <w:highlight w:val="none"/>
              </w:rPr>
              <w:t>特征比对模块:支持行人特征比对,支持1比1、1比N,N比N多种比对方式；</w:t>
            </w:r>
          </w:p>
          <w:p w14:paraId="06512513">
            <w:pPr>
              <w:spacing w:line="240" w:lineRule="auto"/>
              <w:ind w:firstLine="0" w:firstLineChars="0"/>
              <w:jc w:val="left"/>
              <w:rPr>
                <w:rFonts w:hint="eastAsia" w:cs="宋体"/>
                <w:sz w:val="22"/>
                <w:szCs w:val="22"/>
                <w:highlight w:val="none"/>
              </w:rPr>
            </w:pPr>
            <w:r>
              <w:rPr>
                <w:rFonts w:hint="eastAsia" w:cs="宋体"/>
                <w:sz w:val="22"/>
                <w:szCs w:val="22"/>
                <w:highlight w:val="none"/>
              </w:rPr>
              <w:t>支持千万级数据特征存储；</w:t>
            </w:r>
          </w:p>
          <w:p w14:paraId="286500BA">
            <w:pPr>
              <w:spacing w:line="240" w:lineRule="auto"/>
              <w:ind w:firstLine="0" w:firstLineChars="0"/>
              <w:jc w:val="left"/>
              <w:rPr>
                <w:rFonts w:hint="eastAsia" w:cs="宋体"/>
                <w:sz w:val="22"/>
                <w:szCs w:val="22"/>
                <w:highlight w:val="none"/>
              </w:rPr>
            </w:pPr>
            <w:r>
              <w:rPr>
                <w:rFonts w:hint="eastAsia"/>
                <w:sz w:val="22"/>
                <w:szCs w:val="20"/>
                <w:highlight w:val="none"/>
                <w:lang w:val="en-US" w:eastAsia="zh-CN"/>
              </w:rPr>
              <w:t>配套上述视频计算-特征比对服务设备，支持十万级数据量秒级比对；</w:t>
            </w:r>
          </w:p>
          <w:p w14:paraId="645E56BA">
            <w:pPr>
              <w:spacing w:line="240" w:lineRule="auto"/>
              <w:ind w:firstLine="0" w:firstLineChars="0"/>
              <w:jc w:val="left"/>
              <w:rPr>
                <w:rFonts w:hint="eastAsia" w:cs="宋体"/>
                <w:sz w:val="22"/>
                <w:szCs w:val="22"/>
                <w:highlight w:val="none"/>
              </w:rPr>
            </w:pPr>
            <w:r>
              <w:rPr>
                <w:rFonts w:hint="eastAsia" w:cs="宋体"/>
                <w:sz w:val="22"/>
                <w:szCs w:val="22"/>
                <w:highlight w:val="none"/>
              </w:rPr>
              <w:t>特征比对</w:t>
            </w:r>
            <w:r>
              <w:rPr>
                <w:rFonts w:hint="eastAsia" w:cs="宋体"/>
                <w:sz w:val="22"/>
                <w:szCs w:val="22"/>
                <w:highlight w:val="none"/>
                <w:lang w:val="en-US" w:eastAsia="zh-CN"/>
              </w:rPr>
              <w:t>精度应不低于80%</w:t>
            </w:r>
          </w:p>
        </w:tc>
        <w:tc>
          <w:tcPr>
            <w:tcW w:w="422" w:type="pct"/>
            <w:shd w:val="clear" w:color="auto" w:fill="auto"/>
            <w:vAlign w:val="center"/>
          </w:tcPr>
          <w:p w14:paraId="68E80976">
            <w:pPr>
              <w:spacing w:line="240" w:lineRule="auto"/>
              <w:ind w:firstLine="0" w:firstLineChars="0"/>
              <w:jc w:val="center"/>
              <w:rPr>
                <w:rFonts w:hint="eastAsia" w:ascii="宋体" w:hAnsi="宋体" w:eastAsia="宋体" w:cs="宋体"/>
                <w:kern w:val="2"/>
                <w:sz w:val="22"/>
                <w:szCs w:val="22"/>
                <w:highlight w:val="none"/>
                <w:lang w:val="en-US" w:eastAsia="zh-CN" w:bidi="ar-SA"/>
              </w:rPr>
            </w:pPr>
            <w:r>
              <w:rPr>
                <w:rFonts w:hint="eastAsia" w:cs="宋体"/>
                <w:sz w:val="22"/>
                <w:szCs w:val="22"/>
                <w:highlight w:val="none"/>
              </w:rPr>
              <w:t>1</w:t>
            </w:r>
          </w:p>
        </w:tc>
        <w:tc>
          <w:tcPr>
            <w:tcW w:w="422" w:type="pct"/>
            <w:shd w:val="clear" w:color="auto" w:fill="auto"/>
            <w:vAlign w:val="center"/>
          </w:tcPr>
          <w:p w14:paraId="0A7B91E8">
            <w:pPr>
              <w:spacing w:line="240" w:lineRule="auto"/>
              <w:ind w:firstLine="0" w:firstLineChars="0"/>
              <w:jc w:val="center"/>
              <w:rPr>
                <w:rFonts w:hint="eastAsia" w:ascii="宋体" w:hAnsi="宋体" w:eastAsia="宋体" w:cs="宋体"/>
                <w:kern w:val="2"/>
                <w:sz w:val="22"/>
                <w:szCs w:val="22"/>
                <w:highlight w:val="none"/>
                <w:lang w:val="en-US" w:eastAsia="zh-CN" w:bidi="ar-SA"/>
              </w:rPr>
            </w:pPr>
            <w:r>
              <w:rPr>
                <w:rFonts w:hint="eastAsia" w:cs="宋体"/>
                <w:sz w:val="22"/>
                <w:szCs w:val="22"/>
                <w:highlight w:val="none"/>
              </w:rPr>
              <w:t>套</w:t>
            </w:r>
          </w:p>
        </w:tc>
      </w:tr>
    </w:tbl>
    <w:p w14:paraId="41FC5223">
      <w:pPr>
        <w:ind w:firstLine="0" w:firstLineChars="0"/>
        <w:rPr>
          <w:rFonts w:hint="eastAsia"/>
          <w:b/>
          <w:highlight w:val="none"/>
        </w:rPr>
      </w:pPr>
    </w:p>
    <w:p w14:paraId="23669055">
      <w:pPr>
        <w:ind w:firstLine="482"/>
        <w:rPr>
          <w:rFonts w:hint="eastAsia"/>
          <w:b/>
          <w:highlight w:val="none"/>
        </w:rPr>
      </w:pPr>
      <w:r>
        <w:rPr>
          <w:rFonts w:hint="eastAsia"/>
          <w:b/>
          <w:highlight w:val="none"/>
        </w:rPr>
        <w:t>4、安全产品购置清单：</w:t>
      </w:r>
      <w:r>
        <w:rPr>
          <w:rFonts w:hint="eastAsia"/>
          <w:highlight w:val="none"/>
        </w:rPr>
        <w:t>无</w:t>
      </w:r>
    </w:p>
    <w:p w14:paraId="3F27DE6C">
      <w:pPr>
        <w:pStyle w:val="2"/>
        <w:rPr>
          <w:rFonts w:hint="eastAsia"/>
          <w:highlight w:val="none"/>
        </w:rPr>
      </w:pPr>
      <w:bookmarkStart w:id="20" w:name="_Toc63785502"/>
      <w:r>
        <w:rPr>
          <w:rFonts w:hint="eastAsia"/>
          <w:highlight w:val="none"/>
        </w:rPr>
        <w:t>电子政务云资源需求</w:t>
      </w:r>
      <w:bookmarkEnd w:id="20"/>
    </w:p>
    <w:p w14:paraId="65123E95">
      <w:pPr>
        <w:rPr>
          <w:rFonts w:hint="eastAsia"/>
          <w:highlight w:val="none"/>
        </w:rPr>
      </w:pPr>
      <w:r>
        <w:rPr>
          <w:rFonts w:hint="eastAsia"/>
          <w:highlight w:val="none"/>
        </w:rPr>
        <w:t>根据项目前期资源现状，本次建设根据估算拟向电子政务云申请35台服务器资源CPU 304核 、内存864G、存储49T，其中虚拟机31台，物理机4台。</w:t>
      </w:r>
    </w:p>
    <w:p w14:paraId="72584419">
      <w:pPr>
        <w:pStyle w:val="2"/>
        <w:rPr>
          <w:rFonts w:hint="eastAsia"/>
          <w:highlight w:val="none"/>
        </w:rPr>
      </w:pPr>
      <w:bookmarkStart w:id="21" w:name="_Toc63785503"/>
      <w:r>
        <w:rPr>
          <w:rFonts w:hint="eastAsia"/>
          <w:highlight w:val="none"/>
        </w:rPr>
        <w:t>其他工作要求</w:t>
      </w:r>
      <w:bookmarkEnd w:id="21"/>
    </w:p>
    <w:p w14:paraId="2379EAE1">
      <w:pPr>
        <w:keepNext/>
        <w:keepLines/>
        <w:numPr>
          <w:ilvl w:val="1"/>
          <w:numId w:val="5"/>
        </w:numPr>
        <w:tabs>
          <w:tab w:val="left" w:pos="360"/>
        </w:tabs>
        <w:spacing w:before="120" w:line="240" w:lineRule="auto"/>
        <w:ind w:left="0" w:firstLine="0" w:firstLineChars="0"/>
        <w:outlineLvl w:val="1"/>
        <w:rPr>
          <w:rFonts w:hint="eastAsia" w:ascii="仿宋" w:hAnsi="仿宋" w:eastAsia="仿宋"/>
          <w:b/>
          <w:vanish/>
          <w:color w:val="000000"/>
          <w:sz w:val="28"/>
          <w:szCs w:val="20"/>
          <w:highlight w:val="none"/>
        </w:rPr>
      </w:pPr>
      <w:bookmarkStart w:id="22" w:name="_Toc63585480"/>
      <w:bookmarkEnd w:id="22"/>
      <w:bookmarkStart w:id="23" w:name="_Toc63762370"/>
      <w:bookmarkEnd w:id="23"/>
      <w:bookmarkStart w:id="24" w:name="_Toc62209488"/>
      <w:bookmarkEnd w:id="24"/>
      <w:bookmarkStart w:id="25" w:name="_Toc63785439"/>
      <w:bookmarkEnd w:id="25"/>
      <w:bookmarkStart w:id="26" w:name="_Toc63151871"/>
      <w:bookmarkEnd w:id="26"/>
      <w:bookmarkStart w:id="27" w:name="_Toc63785504"/>
      <w:bookmarkEnd w:id="27"/>
      <w:bookmarkStart w:id="28" w:name="_Toc62219358"/>
      <w:bookmarkEnd w:id="28"/>
      <w:bookmarkStart w:id="29" w:name="_Toc61968111"/>
      <w:bookmarkEnd w:id="29"/>
    </w:p>
    <w:p w14:paraId="5892D191">
      <w:pPr>
        <w:pStyle w:val="3"/>
        <w:ind w:left="1138" w:hanging="1134" w:hangingChars="378"/>
        <w:rPr>
          <w:rFonts w:hint="eastAsia"/>
          <w:highlight w:val="none"/>
        </w:rPr>
      </w:pPr>
      <w:bookmarkStart w:id="30" w:name="_Toc63785505"/>
      <w:r>
        <w:rPr>
          <w:rFonts w:hint="eastAsia"/>
          <w:highlight w:val="none"/>
        </w:rPr>
        <w:t>售后服务要求</w:t>
      </w:r>
      <w:bookmarkEnd w:id="30"/>
    </w:p>
    <w:p w14:paraId="14152634">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本项目自项目验收通过之日起，中标人应对本项目整体系统提供一年免费运维服务，对本项目所采购的所有软硬件产品提供三年免费质保服务，以上服务需包含在投标总价中。</w:t>
      </w:r>
    </w:p>
    <w:p w14:paraId="7FD2037C">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在质量保证期内应免费实行“三包”服务，如果设备发生故障，投标人要调查故障原因并免费修复直至满足产品性能的要求，或者免费更换整机或部分有缺陷的组件和材料。</w:t>
      </w:r>
    </w:p>
    <w:p w14:paraId="577E4C00">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质量保证期期满后，须由投标人工程师和用户代表进行一次全面检查，任何缺陷必须由投标人负责修理，在修理之后，投标人应将缺陷原因、修理内容、完成修理及恢复正常的时间和日期等报告给用户。</w:t>
      </w:r>
    </w:p>
    <w:p w14:paraId="52291E52">
      <w:pPr>
        <w:pStyle w:val="3"/>
        <w:ind w:left="1138" w:hanging="1134" w:hangingChars="378"/>
        <w:rPr>
          <w:rFonts w:hint="eastAsia"/>
          <w:highlight w:val="none"/>
        </w:rPr>
      </w:pPr>
      <w:bookmarkStart w:id="31" w:name="_Toc63785506"/>
      <w:r>
        <w:rPr>
          <w:rFonts w:hint="eastAsia"/>
          <w:highlight w:val="none"/>
        </w:rPr>
        <w:t>应急响应要求</w:t>
      </w:r>
      <w:bookmarkEnd w:id="31"/>
    </w:p>
    <w:p w14:paraId="63CEBBAC">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投标人坚持主动预防、迅速高效的原则，紧密结合实际情况，精心编制并持续完善应急预案，同时每年至少组织实施一次应急演练。</w:t>
      </w:r>
    </w:p>
    <w:p w14:paraId="0BD0615B">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投标人必须提供7*24小时全天候应急响应服务。</w:t>
      </w:r>
    </w:p>
    <w:p w14:paraId="6F75E6C1">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依据故障时间及故障范围划分故障级别，故障级别分为四级，依次为Ⅰ级（紧急）、Ⅱ级（严重）、Ⅲ级（较大）和Ⅳ级（一般），分别定义如下：</w:t>
      </w:r>
    </w:p>
    <w:p w14:paraId="625FE483">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Ⅰ级（紧急）故障为工作时间段（8：30——17：30）内大范围故障；</w:t>
      </w:r>
    </w:p>
    <w:p w14:paraId="760BA812">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Ⅱ级（严重）故障为非工作时间段（17：30——次日8：30）内大范围故障；</w:t>
      </w:r>
    </w:p>
    <w:p w14:paraId="5B671745">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Ⅲ级（较大）故障为工作时间段（8：30——17：30）内小范围故障；</w:t>
      </w:r>
    </w:p>
    <w:p w14:paraId="4F53A12E">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Ⅳ级（一般）故障为非工作时间段（17：30——次日8：30）内小范围故障；</w:t>
      </w:r>
    </w:p>
    <w:p w14:paraId="530EC45D">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当：</w:t>
      </w:r>
    </w:p>
    <w:p w14:paraId="3A9B4A0C">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a、发生Ⅰ级（紧急）故障后0.5小时内无法通过电话或远程支持服务排除故障，如采购方要求提供现场支持，投标人应2小时内到达用户现场；</w:t>
      </w:r>
    </w:p>
    <w:p w14:paraId="1A076D86">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b、发生Ⅱ级（严重）故障后0.5小时内无法通过电话或远程支持服务排除故障，如采购方要求提供现场支持，投标人应2小时内到达用户现场；</w:t>
      </w:r>
    </w:p>
    <w:p w14:paraId="6FDC3D44">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c、发生Ⅲ级（较大）故障后1小时内无法通过电话或远程支持服务排除故障，如采购方要求提供现场支持，投标人应3小时内到达用户现场；</w:t>
      </w:r>
    </w:p>
    <w:p w14:paraId="4860A4BB">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d、发生Ⅳ级（一般）故障后1小时内无法通过电话或远程支持服务排除故障，如采购方要求提供现场支持，投标人应4小时内到达用户现场。</w:t>
      </w:r>
    </w:p>
    <w:p w14:paraId="32606DB7">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如发生故障，投标人应严格按照制定的应急预案中故障处理流程实施故障排除操作。</w:t>
      </w:r>
    </w:p>
    <w:p w14:paraId="35354917">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当故障排除操作全部完成后，投标人应向采购单位提交运维故障报告，经采购单位验证通过后签字确认并归档保存，同时组织更新相关文档。</w:t>
      </w:r>
    </w:p>
    <w:p w14:paraId="6D1F60D3">
      <w:pPr>
        <w:pStyle w:val="13"/>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如遇有重大事件（包括汛期、节假日、政治军事活动等），投标人应科学编制安全保障方案，并根据采购单位需要提供现场保障服务。</w:t>
      </w:r>
    </w:p>
    <w:p w14:paraId="4A815E0F">
      <w:pPr>
        <w:pStyle w:val="3"/>
        <w:ind w:left="1138" w:hanging="1134" w:hangingChars="378"/>
        <w:rPr>
          <w:rFonts w:hint="eastAsia"/>
          <w:highlight w:val="none"/>
        </w:rPr>
      </w:pPr>
      <w:bookmarkStart w:id="32" w:name="_Toc63785507"/>
      <w:r>
        <w:rPr>
          <w:rFonts w:hint="eastAsia"/>
          <w:highlight w:val="none"/>
        </w:rPr>
        <w:t>培训要求</w:t>
      </w:r>
      <w:bookmarkEnd w:id="32"/>
    </w:p>
    <w:p w14:paraId="023BB3DF">
      <w:pPr>
        <w:rPr>
          <w:rFonts w:hint="eastAsia"/>
          <w:highlight w:val="none"/>
        </w:rPr>
      </w:pPr>
      <w:r>
        <w:rPr>
          <w:rFonts w:hint="eastAsia"/>
          <w:highlight w:val="none"/>
        </w:rPr>
        <w:t>对系统使用单位提供业务操作培训，应提供详细培训方案。</w:t>
      </w:r>
    </w:p>
    <w:p w14:paraId="46EE1F6E">
      <w:pPr>
        <w:rPr>
          <w:rFonts w:hint="eastAsia"/>
          <w:highlight w:val="none"/>
        </w:rPr>
      </w:pPr>
      <w:r>
        <w:rPr>
          <w:rFonts w:hint="eastAsia"/>
          <w:highlight w:val="none"/>
        </w:rPr>
        <w:t>(1)在12个月的质量保证期内，提供2次与项目相关的必要培训。</w:t>
      </w:r>
    </w:p>
    <w:p w14:paraId="4D36A30A">
      <w:pPr>
        <w:rPr>
          <w:rFonts w:hint="eastAsia"/>
          <w:highlight w:val="none"/>
        </w:rPr>
      </w:pPr>
      <w:r>
        <w:rPr>
          <w:rFonts w:hint="eastAsia"/>
          <w:highlight w:val="none"/>
        </w:rPr>
        <w:t>(2)供应商需要开展分层次的人员培训工作，每次培训后应对参加培训人员进行测试，评估培训成果。培训应具有培训教材、培训环境和高水平的培训讲师。</w:t>
      </w:r>
    </w:p>
    <w:p w14:paraId="1EB34589">
      <w:pPr>
        <w:rPr>
          <w:rFonts w:hint="eastAsia"/>
          <w:strike/>
          <w:szCs w:val="21"/>
          <w:highlight w:val="none"/>
        </w:rPr>
      </w:pPr>
      <w:r>
        <w:rPr>
          <w:rFonts w:hint="eastAsia"/>
          <w:highlight w:val="none"/>
        </w:rPr>
        <w:t>(3)供应商应提供一般用户的基础操作培训和部门信息管理员的日常应用维护的培训，确保用户对象能够掌握对应的操作技能。</w:t>
      </w:r>
    </w:p>
    <w:p w14:paraId="1190B057">
      <w:pPr>
        <w:pStyle w:val="3"/>
        <w:ind w:left="1138" w:hanging="1134" w:hangingChars="378"/>
        <w:rPr>
          <w:rFonts w:hint="eastAsia"/>
          <w:highlight w:val="none"/>
        </w:rPr>
      </w:pPr>
      <w:bookmarkStart w:id="33" w:name="_Toc63785509"/>
      <w:r>
        <w:rPr>
          <w:rFonts w:hint="eastAsia"/>
          <w:highlight w:val="none"/>
        </w:rPr>
        <w:t>进度要求</w:t>
      </w:r>
      <w:bookmarkEnd w:id="33"/>
    </w:p>
    <w:p w14:paraId="33FAEDE3">
      <w:pPr>
        <w:rPr>
          <w:rFonts w:hint="eastAsia"/>
          <w:highlight w:val="none"/>
        </w:rPr>
      </w:pPr>
      <w:r>
        <w:rPr>
          <w:rFonts w:hint="eastAsia"/>
          <w:highlight w:val="none"/>
        </w:rPr>
        <w:t>项目应于2025年12月31日前完成建设、验收。项目验收前，应完成全部软硬件建设，并满足试运行达</w:t>
      </w:r>
      <w:r>
        <w:rPr>
          <w:rFonts w:hint="eastAsia"/>
          <w:highlight w:val="none"/>
          <w:lang w:val="en-US" w:eastAsia="zh-CN"/>
        </w:rPr>
        <w:t>3个月</w:t>
      </w:r>
      <w:r>
        <w:rPr>
          <w:rFonts w:hint="eastAsia"/>
          <w:highlight w:val="none"/>
        </w:rPr>
        <w:t>以上。</w:t>
      </w:r>
    </w:p>
    <w:p w14:paraId="08C2DFB7">
      <w:pPr>
        <w:rPr>
          <w:rFonts w:hint="eastAsia"/>
          <w:highlight w:val="none"/>
        </w:rPr>
      </w:pPr>
      <w:r>
        <w:rPr>
          <w:rFonts w:hint="eastAsia"/>
          <w:highlight w:val="none"/>
        </w:rPr>
        <w:t>项目总建设周期为11个月，分为3个阶段。</w:t>
      </w:r>
    </w:p>
    <w:p w14:paraId="52B80047">
      <w:pPr>
        <w:rPr>
          <w:rFonts w:hint="eastAsia"/>
          <w:highlight w:val="none"/>
        </w:rPr>
      </w:pPr>
      <w:r>
        <w:rPr>
          <w:rFonts w:hint="eastAsia"/>
          <w:highlight w:val="none"/>
        </w:rPr>
        <w:t>第一阶段为</w:t>
      </w:r>
      <w:r>
        <w:rPr>
          <w:rFonts w:hint="eastAsia"/>
          <w:highlight w:val="none"/>
          <w:lang w:val="en-US" w:eastAsia="zh-CN"/>
        </w:rPr>
        <w:t>3</w:t>
      </w:r>
      <w:r>
        <w:rPr>
          <w:rFonts w:hint="eastAsia"/>
          <w:highlight w:val="none"/>
        </w:rPr>
        <w:t>个月，在2025年</w:t>
      </w:r>
      <w:r>
        <w:rPr>
          <w:rFonts w:hint="eastAsia"/>
          <w:highlight w:val="none"/>
          <w:lang w:val="en-US" w:eastAsia="zh-CN"/>
        </w:rPr>
        <w:t>4</w:t>
      </w:r>
      <w:r>
        <w:rPr>
          <w:rFonts w:hint="eastAsia"/>
          <w:highlight w:val="none"/>
        </w:rPr>
        <w:t>月底前完成项目主要功能开发和外场设备建设，在2025年</w:t>
      </w:r>
      <w:r>
        <w:rPr>
          <w:rFonts w:hint="eastAsia"/>
          <w:highlight w:val="none"/>
          <w:lang w:eastAsia="zh-CN"/>
        </w:rPr>
        <w:t>“</w:t>
      </w:r>
      <w:r>
        <w:rPr>
          <w:rFonts w:hint="eastAsia"/>
          <w:highlight w:val="none"/>
          <w:lang w:val="en-US" w:eastAsia="zh-CN"/>
        </w:rPr>
        <w:t>五一”</w:t>
      </w:r>
      <w:r>
        <w:rPr>
          <w:rFonts w:hint="eastAsia"/>
          <w:highlight w:val="none"/>
        </w:rPr>
        <w:t>前投入使用。</w:t>
      </w:r>
    </w:p>
    <w:p w14:paraId="19A6DEBE">
      <w:pPr>
        <w:rPr>
          <w:rFonts w:hint="eastAsia"/>
          <w:highlight w:val="none"/>
        </w:rPr>
      </w:pPr>
      <w:r>
        <w:rPr>
          <w:rFonts w:hint="eastAsia"/>
          <w:highlight w:val="none"/>
        </w:rPr>
        <w:t>第二阶段为</w:t>
      </w:r>
      <w:r>
        <w:rPr>
          <w:rFonts w:hint="eastAsia"/>
          <w:highlight w:val="none"/>
          <w:lang w:val="en-US" w:eastAsia="zh-CN"/>
        </w:rPr>
        <w:t>4</w:t>
      </w:r>
      <w:r>
        <w:rPr>
          <w:rFonts w:hint="eastAsia"/>
          <w:highlight w:val="none"/>
        </w:rPr>
        <w:t>个月，在2025年</w:t>
      </w:r>
      <w:r>
        <w:rPr>
          <w:rFonts w:hint="eastAsia"/>
          <w:highlight w:val="none"/>
          <w:lang w:val="en-US" w:eastAsia="zh-CN"/>
        </w:rPr>
        <w:t>8</w:t>
      </w:r>
      <w:r>
        <w:rPr>
          <w:rFonts w:hint="eastAsia"/>
          <w:highlight w:val="none"/>
        </w:rPr>
        <w:t>月底前完成系统功能的调试和开发，进入试运行。</w:t>
      </w:r>
    </w:p>
    <w:p w14:paraId="76532064">
      <w:pPr>
        <w:rPr>
          <w:rFonts w:hint="eastAsia"/>
          <w:highlight w:val="none"/>
        </w:rPr>
      </w:pPr>
      <w:r>
        <w:rPr>
          <w:rFonts w:hint="eastAsia"/>
          <w:highlight w:val="none"/>
        </w:rPr>
        <w:t>第三阶段为</w:t>
      </w:r>
      <w:r>
        <w:rPr>
          <w:rFonts w:hint="eastAsia"/>
          <w:highlight w:val="none"/>
          <w:lang w:val="en-US" w:eastAsia="zh-CN"/>
        </w:rPr>
        <w:t>4</w:t>
      </w:r>
      <w:r>
        <w:rPr>
          <w:rFonts w:hint="eastAsia"/>
          <w:highlight w:val="none"/>
        </w:rPr>
        <w:t>个月，在2025年年底前，完成</w:t>
      </w:r>
      <w:r>
        <w:rPr>
          <w:rFonts w:hint="eastAsia"/>
          <w:highlight w:val="none"/>
          <w:lang w:val="en-US" w:eastAsia="zh-CN"/>
        </w:rPr>
        <w:t>试运行问题修改，完成</w:t>
      </w:r>
      <w:r>
        <w:rPr>
          <w:rFonts w:hint="eastAsia"/>
          <w:highlight w:val="none"/>
        </w:rPr>
        <w:t>系统软测、安测、密测等测试，通过项目验收。</w:t>
      </w:r>
    </w:p>
    <w:p w14:paraId="4680221C">
      <w:pPr>
        <w:pStyle w:val="3"/>
        <w:ind w:left="1138" w:hanging="1134" w:hangingChars="378"/>
        <w:rPr>
          <w:rFonts w:hint="eastAsia"/>
          <w:highlight w:val="none"/>
        </w:rPr>
      </w:pPr>
      <w:bookmarkStart w:id="34" w:name="_Toc63785510"/>
      <w:r>
        <w:rPr>
          <w:rFonts w:hint="eastAsia"/>
          <w:highlight w:val="none"/>
        </w:rPr>
        <w:t>项目团队及驻场人员要求</w:t>
      </w:r>
      <w:bookmarkEnd w:id="34"/>
    </w:p>
    <w:p w14:paraId="5ACF86E8">
      <w:pPr>
        <w:numPr>
          <w:ilvl w:val="0"/>
          <w:numId w:val="6"/>
        </w:numPr>
        <w:rPr>
          <w:rFonts w:hint="eastAsia"/>
          <w:highlight w:val="none"/>
        </w:rPr>
      </w:pPr>
      <w:r>
        <w:rPr>
          <w:highlight w:val="none"/>
        </w:rPr>
        <w:t>投标人须具有稳定的在职技术保障力量，能够提供及时的技术支援或服务，应针对本项目</w:t>
      </w:r>
      <w:r>
        <w:rPr>
          <w:rFonts w:hint="eastAsia"/>
          <w:highlight w:val="none"/>
        </w:rPr>
        <w:t>选派在项目服务方面富有经验的团队人员负责项目的运行维护，项目团队应配置对应的人员，团队应至少配备70人，驻场至少25人，重大活动和突发事件时按应急管理要求增配相关技术人员并到达指定现场，投标单位的相关服务人员需具备相应的服务能力，需提供相</w:t>
      </w:r>
      <w:r>
        <w:rPr>
          <w:highlight w:val="none"/>
        </w:rPr>
        <w:t>关证明。</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798"/>
        <w:gridCol w:w="808"/>
        <w:gridCol w:w="4068"/>
        <w:gridCol w:w="1112"/>
      </w:tblGrid>
      <w:tr w14:paraId="6155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blHeader/>
        </w:trPr>
        <w:tc>
          <w:tcPr>
            <w:tcW w:w="435" w:type="pct"/>
            <w:vAlign w:val="center"/>
          </w:tcPr>
          <w:p w14:paraId="1AA62B26">
            <w:pPr>
              <w:spacing w:after="120" w:line="400" w:lineRule="exact"/>
              <w:ind w:firstLine="0" w:firstLineChars="0"/>
              <w:jc w:val="center"/>
              <w:rPr>
                <w:rFonts w:hint="eastAsia" w:hAnsi="黑体"/>
                <w:b/>
                <w:bCs/>
                <w:kern w:val="0"/>
                <w:szCs w:val="21"/>
                <w:highlight w:val="none"/>
              </w:rPr>
            </w:pPr>
            <w:r>
              <w:rPr>
                <w:rFonts w:hint="eastAsia" w:hAnsi="黑体"/>
                <w:b/>
                <w:bCs/>
                <w:kern w:val="0"/>
                <w:szCs w:val="21"/>
                <w:highlight w:val="none"/>
              </w:rPr>
              <w:t>角色</w:t>
            </w:r>
          </w:p>
        </w:tc>
        <w:tc>
          <w:tcPr>
            <w:tcW w:w="1054" w:type="pct"/>
            <w:vAlign w:val="center"/>
          </w:tcPr>
          <w:p w14:paraId="77D7A4AA">
            <w:pPr>
              <w:spacing w:after="120" w:line="400" w:lineRule="exact"/>
              <w:ind w:firstLine="0" w:firstLineChars="0"/>
              <w:jc w:val="center"/>
              <w:rPr>
                <w:rFonts w:hint="eastAsia" w:hAnsi="黑体"/>
                <w:b/>
                <w:bCs/>
                <w:kern w:val="0"/>
                <w:szCs w:val="21"/>
                <w:highlight w:val="none"/>
              </w:rPr>
            </w:pPr>
            <w:r>
              <w:rPr>
                <w:rFonts w:hint="eastAsia" w:hAnsi="黑体"/>
                <w:b/>
                <w:bCs/>
                <w:kern w:val="0"/>
                <w:szCs w:val="21"/>
                <w:highlight w:val="none"/>
              </w:rPr>
              <w:t>主要职责</w:t>
            </w:r>
          </w:p>
        </w:tc>
        <w:tc>
          <w:tcPr>
            <w:tcW w:w="474" w:type="pct"/>
            <w:vAlign w:val="center"/>
          </w:tcPr>
          <w:p w14:paraId="3C146078">
            <w:pPr>
              <w:spacing w:after="120" w:line="400" w:lineRule="exact"/>
              <w:ind w:firstLine="0" w:firstLineChars="0"/>
              <w:jc w:val="center"/>
              <w:rPr>
                <w:rFonts w:hint="eastAsia" w:hAnsi="黑体"/>
                <w:b/>
                <w:bCs/>
                <w:kern w:val="0"/>
                <w:szCs w:val="21"/>
                <w:highlight w:val="none"/>
              </w:rPr>
            </w:pPr>
            <w:r>
              <w:rPr>
                <w:rFonts w:hint="eastAsia" w:hAnsi="黑体"/>
                <w:b/>
                <w:bCs/>
                <w:kern w:val="0"/>
                <w:szCs w:val="21"/>
                <w:highlight w:val="none"/>
              </w:rPr>
              <w:t>人数</w:t>
            </w:r>
          </w:p>
        </w:tc>
        <w:tc>
          <w:tcPr>
            <w:tcW w:w="2385" w:type="pct"/>
            <w:vAlign w:val="center"/>
          </w:tcPr>
          <w:p w14:paraId="56678E94">
            <w:pPr>
              <w:spacing w:after="120" w:line="400" w:lineRule="exact"/>
              <w:ind w:firstLine="0" w:firstLineChars="0"/>
              <w:jc w:val="center"/>
              <w:rPr>
                <w:rFonts w:hint="eastAsia" w:hAnsi="黑体"/>
                <w:b/>
                <w:bCs/>
                <w:kern w:val="0"/>
                <w:szCs w:val="21"/>
                <w:highlight w:val="none"/>
              </w:rPr>
            </w:pPr>
            <w:r>
              <w:rPr>
                <w:rFonts w:hint="eastAsia" w:hAnsi="黑体"/>
                <w:b/>
                <w:bCs/>
                <w:kern w:val="0"/>
                <w:szCs w:val="21"/>
                <w:highlight w:val="none"/>
              </w:rPr>
              <w:t>人员要求</w:t>
            </w:r>
          </w:p>
        </w:tc>
        <w:tc>
          <w:tcPr>
            <w:tcW w:w="652" w:type="pct"/>
            <w:vAlign w:val="center"/>
          </w:tcPr>
          <w:p w14:paraId="6363165E">
            <w:pPr>
              <w:spacing w:after="120" w:line="400" w:lineRule="exact"/>
              <w:ind w:firstLine="0" w:firstLineChars="0"/>
              <w:jc w:val="center"/>
              <w:rPr>
                <w:rFonts w:hint="eastAsia" w:hAnsi="黑体"/>
                <w:b/>
                <w:bCs/>
                <w:kern w:val="0"/>
                <w:szCs w:val="21"/>
                <w:highlight w:val="none"/>
              </w:rPr>
            </w:pPr>
            <w:r>
              <w:rPr>
                <w:rFonts w:hint="eastAsia" w:hAnsi="黑体"/>
                <w:b/>
                <w:bCs/>
                <w:kern w:val="0"/>
                <w:szCs w:val="21"/>
                <w:highlight w:val="none"/>
              </w:rPr>
              <w:t>驻场要求</w:t>
            </w:r>
          </w:p>
        </w:tc>
      </w:tr>
      <w:tr w14:paraId="05BD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435" w:type="pct"/>
            <w:vAlign w:val="center"/>
          </w:tcPr>
          <w:p w14:paraId="024E384C">
            <w:pPr>
              <w:ind w:firstLine="0" w:firstLineChars="0"/>
              <w:jc w:val="center"/>
              <w:rPr>
                <w:rFonts w:hint="eastAsia" w:hAnsi="黑体"/>
                <w:kern w:val="0"/>
                <w:szCs w:val="40"/>
                <w:highlight w:val="none"/>
              </w:rPr>
            </w:pPr>
            <w:r>
              <w:rPr>
                <w:rFonts w:hint="eastAsia" w:hAnsi="黑体"/>
                <w:kern w:val="0"/>
                <w:szCs w:val="40"/>
                <w:highlight w:val="none"/>
              </w:rPr>
              <w:t>项目经理</w:t>
            </w:r>
          </w:p>
        </w:tc>
        <w:tc>
          <w:tcPr>
            <w:tcW w:w="1054" w:type="pct"/>
            <w:vAlign w:val="center"/>
          </w:tcPr>
          <w:p w14:paraId="66962DCB">
            <w:pPr>
              <w:ind w:firstLine="0" w:firstLineChars="0"/>
              <w:jc w:val="center"/>
              <w:rPr>
                <w:rFonts w:hint="eastAsia" w:hAnsi="黑体"/>
                <w:kern w:val="0"/>
                <w:szCs w:val="40"/>
                <w:highlight w:val="none"/>
              </w:rPr>
            </w:pPr>
            <w:r>
              <w:rPr>
                <w:rFonts w:hint="eastAsia" w:hAnsi="黑体"/>
                <w:kern w:val="0"/>
                <w:szCs w:val="40"/>
                <w:highlight w:val="none"/>
              </w:rPr>
              <w:t>负责项目质量和进度控制</w:t>
            </w:r>
          </w:p>
        </w:tc>
        <w:tc>
          <w:tcPr>
            <w:tcW w:w="474" w:type="pct"/>
            <w:vAlign w:val="center"/>
          </w:tcPr>
          <w:p w14:paraId="6013CCD9">
            <w:pPr>
              <w:ind w:firstLine="0" w:firstLineChars="0"/>
              <w:jc w:val="center"/>
              <w:rPr>
                <w:rFonts w:hint="eastAsia" w:hAnsi="黑体"/>
                <w:kern w:val="0"/>
                <w:szCs w:val="40"/>
                <w:highlight w:val="none"/>
              </w:rPr>
            </w:pPr>
            <w:r>
              <w:rPr>
                <w:rFonts w:hint="eastAsia" w:hAnsi="黑体"/>
                <w:kern w:val="0"/>
                <w:szCs w:val="40"/>
                <w:highlight w:val="none"/>
              </w:rPr>
              <w:t>1人</w:t>
            </w:r>
          </w:p>
        </w:tc>
        <w:tc>
          <w:tcPr>
            <w:tcW w:w="2385" w:type="pct"/>
            <w:vAlign w:val="center"/>
          </w:tcPr>
          <w:p w14:paraId="40459384">
            <w:pPr>
              <w:ind w:firstLine="0" w:firstLineChars="0"/>
              <w:jc w:val="center"/>
              <w:rPr>
                <w:rFonts w:hint="eastAsia" w:hAnsi="黑体"/>
                <w:kern w:val="0"/>
                <w:szCs w:val="40"/>
                <w:highlight w:val="none"/>
              </w:rPr>
            </w:pPr>
            <w:r>
              <w:rPr>
                <w:rFonts w:hint="eastAsia"/>
                <w:szCs w:val="21"/>
                <w:highlight w:val="none"/>
              </w:rPr>
              <w:t>硕士或以上</w:t>
            </w:r>
            <w:r>
              <w:rPr>
                <w:rFonts w:hint="eastAsia" w:hAnsi="黑体"/>
                <w:kern w:val="0"/>
                <w:szCs w:val="40"/>
                <w:highlight w:val="none"/>
              </w:rPr>
              <w:t>，具备信息系统项目管理师证书、信息技术类工程师或以上</w:t>
            </w:r>
            <w:r>
              <w:rPr>
                <w:rFonts w:hint="eastAsia" w:hAnsi="黑体"/>
                <w:kern w:val="0"/>
                <w:szCs w:val="40"/>
                <w:highlight w:val="none"/>
                <w:lang w:eastAsia="zh-CN"/>
              </w:rPr>
              <w:t>职称，</w:t>
            </w:r>
            <w:r>
              <w:rPr>
                <w:rFonts w:hint="eastAsia" w:hAnsi="黑体"/>
                <w:kern w:val="0"/>
                <w:szCs w:val="40"/>
                <w:highlight w:val="none"/>
              </w:rPr>
              <w:t>具有5年</w:t>
            </w:r>
            <w:r>
              <w:rPr>
                <w:rFonts w:hint="eastAsia" w:hAnsi="黑体"/>
                <w:kern w:val="0"/>
                <w:szCs w:val="40"/>
                <w:highlight w:val="none"/>
                <w:lang w:eastAsia="zh-CN"/>
              </w:rPr>
              <w:t>及</w:t>
            </w:r>
            <w:r>
              <w:rPr>
                <w:rFonts w:hint="eastAsia" w:hAnsi="黑体"/>
                <w:kern w:val="0"/>
                <w:szCs w:val="40"/>
                <w:highlight w:val="none"/>
              </w:rPr>
              <w:t>以上软件开发/实施/服务经验且提供驻场服务优先考虑</w:t>
            </w:r>
          </w:p>
        </w:tc>
        <w:tc>
          <w:tcPr>
            <w:tcW w:w="652" w:type="pct"/>
            <w:vAlign w:val="center"/>
          </w:tcPr>
          <w:p w14:paraId="248E46D1">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1D3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435" w:type="pct"/>
            <w:shd w:val="clear" w:color="auto" w:fill="auto"/>
            <w:vAlign w:val="center"/>
          </w:tcPr>
          <w:p w14:paraId="3B7023ED">
            <w:pPr>
              <w:ind w:firstLine="0" w:firstLineChars="0"/>
              <w:jc w:val="center"/>
              <w:rPr>
                <w:rFonts w:hint="eastAsia" w:hAnsi="黑体"/>
                <w:kern w:val="0"/>
                <w:szCs w:val="40"/>
                <w:highlight w:val="none"/>
              </w:rPr>
            </w:pPr>
            <w:r>
              <w:rPr>
                <w:rFonts w:hint="eastAsia" w:hAnsi="黑体"/>
                <w:kern w:val="0"/>
                <w:szCs w:val="40"/>
                <w:highlight w:val="none"/>
              </w:rPr>
              <w:t>技术负责人</w:t>
            </w:r>
          </w:p>
        </w:tc>
        <w:tc>
          <w:tcPr>
            <w:tcW w:w="1054" w:type="pct"/>
            <w:shd w:val="clear" w:color="auto" w:fill="auto"/>
            <w:vAlign w:val="center"/>
          </w:tcPr>
          <w:p w14:paraId="2ADC4B8A">
            <w:pPr>
              <w:ind w:firstLine="0" w:firstLineChars="0"/>
              <w:jc w:val="center"/>
              <w:rPr>
                <w:rFonts w:hint="eastAsia" w:hAnsi="黑体"/>
                <w:kern w:val="0"/>
                <w:szCs w:val="40"/>
                <w:highlight w:val="none"/>
              </w:rPr>
            </w:pPr>
            <w:r>
              <w:rPr>
                <w:rFonts w:hint="eastAsia" w:hAnsi="黑体"/>
                <w:kern w:val="0"/>
                <w:szCs w:val="40"/>
                <w:highlight w:val="none"/>
              </w:rPr>
              <w:t>总体软件架构把控，制定开发标准，确定开发技术路线</w:t>
            </w:r>
          </w:p>
        </w:tc>
        <w:tc>
          <w:tcPr>
            <w:tcW w:w="474" w:type="pct"/>
            <w:shd w:val="clear" w:color="auto" w:fill="auto"/>
            <w:vAlign w:val="center"/>
          </w:tcPr>
          <w:p w14:paraId="009CA731">
            <w:pPr>
              <w:ind w:firstLine="0" w:firstLineChars="0"/>
              <w:jc w:val="center"/>
              <w:rPr>
                <w:rFonts w:hint="eastAsia" w:hAnsi="黑体"/>
                <w:kern w:val="0"/>
                <w:szCs w:val="40"/>
                <w:highlight w:val="none"/>
              </w:rPr>
            </w:pPr>
            <w:r>
              <w:rPr>
                <w:rFonts w:hint="eastAsia" w:hAnsi="黑体"/>
                <w:kern w:val="0"/>
                <w:szCs w:val="40"/>
                <w:highlight w:val="none"/>
              </w:rPr>
              <w:t>1人</w:t>
            </w:r>
          </w:p>
        </w:tc>
        <w:tc>
          <w:tcPr>
            <w:tcW w:w="2385" w:type="pct"/>
            <w:shd w:val="clear" w:color="auto" w:fill="auto"/>
            <w:vAlign w:val="center"/>
          </w:tcPr>
          <w:p w14:paraId="39B02AE1">
            <w:pPr>
              <w:ind w:firstLine="0" w:firstLineChars="0"/>
              <w:jc w:val="center"/>
              <w:rPr>
                <w:rFonts w:hint="eastAsia" w:hAnsi="黑体"/>
                <w:kern w:val="0"/>
                <w:szCs w:val="40"/>
                <w:highlight w:val="none"/>
              </w:rPr>
            </w:pPr>
            <w:r>
              <w:rPr>
                <w:rFonts w:hint="eastAsia" w:hAnsi="黑体"/>
                <w:kern w:val="0"/>
                <w:szCs w:val="40"/>
                <w:highlight w:val="none"/>
              </w:rPr>
              <w:t>本科及以上学历，具有信息技术类高级职称。</w:t>
            </w:r>
            <w:r>
              <w:rPr>
                <w:rFonts w:hint="eastAsia" w:hAnsi="黑体"/>
                <w:kern w:val="0"/>
                <w:szCs w:val="40"/>
                <w:highlight w:val="none"/>
                <w:lang w:val="en-US" w:eastAsia="zh-CN"/>
              </w:rPr>
              <w:t>5年及以上</w:t>
            </w:r>
            <w:r>
              <w:rPr>
                <w:rFonts w:hint="eastAsia" w:hAnsi="黑体"/>
                <w:kern w:val="0"/>
                <w:szCs w:val="40"/>
                <w:highlight w:val="none"/>
              </w:rPr>
              <w:t>交通行业业务的优先考虑</w:t>
            </w:r>
          </w:p>
        </w:tc>
        <w:tc>
          <w:tcPr>
            <w:tcW w:w="652" w:type="pct"/>
            <w:shd w:val="clear" w:color="auto" w:fill="auto"/>
            <w:vAlign w:val="center"/>
          </w:tcPr>
          <w:p w14:paraId="2A2597D2">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6B4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435" w:type="pct"/>
            <w:vAlign w:val="center"/>
          </w:tcPr>
          <w:p w14:paraId="135FDB26">
            <w:pPr>
              <w:ind w:firstLine="0" w:firstLineChars="0"/>
              <w:jc w:val="center"/>
              <w:rPr>
                <w:rFonts w:hint="eastAsia" w:hAnsi="黑体"/>
                <w:kern w:val="0"/>
                <w:szCs w:val="40"/>
                <w:highlight w:val="none"/>
              </w:rPr>
            </w:pPr>
            <w:r>
              <w:rPr>
                <w:rFonts w:hint="eastAsia" w:hAnsi="黑体"/>
                <w:kern w:val="0"/>
                <w:szCs w:val="40"/>
                <w:highlight w:val="none"/>
              </w:rPr>
              <w:t>产品经理</w:t>
            </w:r>
          </w:p>
        </w:tc>
        <w:tc>
          <w:tcPr>
            <w:tcW w:w="1054" w:type="pct"/>
            <w:vAlign w:val="center"/>
          </w:tcPr>
          <w:p w14:paraId="45152AD2">
            <w:pPr>
              <w:ind w:firstLine="0" w:firstLineChars="0"/>
              <w:jc w:val="center"/>
              <w:rPr>
                <w:rFonts w:hint="eastAsia" w:hAnsi="黑体"/>
                <w:kern w:val="0"/>
                <w:szCs w:val="40"/>
                <w:highlight w:val="none"/>
              </w:rPr>
            </w:pPr>
            <w:r>
              <w:rPr>
                <w:rFonts w:hint="eastAsia" w:hAnsi="黑体"/>
                <w:kern w:val="0"/>
                <w:szCs w:val="40"/>
                <w:highlight w:val="none"/>
              </w:rPr>
              <w:t>负责用户需求调研，项目需求评估与产品设计</w:t>
            </w:r>
          </w:p>
        </w:tc>
        <w:tc>
          <w:tcPr>
            <w:tcW w:w="474" w:type="pct"/>
            <w:vAlign w:val="center"/>
          </w:tcPr>
          <w:p w14:paraId="09BAA5F3">
            <w:pPr>
              <w:ind w:firstLine="0" w:firstLineChars="0"/>
              <w:jc w:val="center"/>
              <w:rPr>
                <w:rFonts w:hint="eastAsia" w:hAnsi="黑体"/>
                <w:kern w:val="0"/>
                <w:szCs w:val="40"/>
                <w:highlight w:val="none"/>
              </w:rPr>
            </w:pPr>
            <w:r>
              <w:rPr>
                <w:rFonts w:hint="eastAsia" w:hAnsi="黑体"/>
                <w:kern w:val="0"/>
                <w:szCs w:val="40"/>
                <w:highlight w:val="none"/>
              </w:rPr>
              <w:t>3人</w:t>
            </w:r>
          </w:p>
        </w:tc>
        <w:tc>
          <w:tcPr>
            <w:tcW w:w="2385" w:type="pct"/>
            <w:vAlign w:val="center"/>
          </w:tcPr>
          <w:p w14:paraId="5BDE568C">
            <w:pPr>
              <w:ind w:firstLine="0" w:firstLineChars="0"/>
              <w:jc w:val="center"/>
              <w:rPr>
                <w:rFonts w:hint="eastAsia" w:hAnsi="黑体"/>
                <w:kern w:val="0"/>
                <w:szCs w:val="40"/>
                <w:highlight w:val="none"/>
              </w:rPr>
            </w:pPr>
            <w:r>
              <w:rPr>
                <w:rFonts w:hint="eastAsia" w:hAnsi="黑体"/>
                <w:kern w:val="0"/>
                <w:szCs w:val="40"/>
                <w:highlight w:val="none"/>
              </w:rPr>
              <w:t>本科及以上学历，具有信息技术类高级职称。5年以上软件开发/实施/服务经验，熟悉交通行业业务的优先考虑</w:t>
            </w:r>
          </w:p>
        </w:tc>
        <w:tc>
          <w:tcPr>
            <w:tcW w:w="652" w:type="pct"/>
            <w:vAlign w:val="center"/>
          </w:tcPr>
          <w:p w14:paraId="305BC583">
            <w:pPr>
              <w:ind w:firstLine="0" w:firstLineChars="0"/>
              <w:jc w:val="center"/>
              <w:rPr>
                <w:rFonts w:hint="eastAsia" w:hAnsi="黑体"/>
                <w:kern w:val="0"/>
                <w:szCs w:val="40"/>
                <w:highlight w:val="none"/>
              </w:rPr>
            </w:pPr>
            <w:r>
              <w:rPr>
                <w:rFonts w:hint="eastAsia" w:hAnsi="黑体"/>
                <w:kern w:val="0"/>
                <w:szCs w:val="40"/>
                <w:highlight w:val="none"/>
              </w:rPr>
              <w:t>不驻场</w:t>
            </w:r>
          </w:p>
        </w:tc>
      </w:tr>
      <w:tr w14:paraId="0092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trPr>
        <w:tc>
          <w:tcPr>
            <w:tcW w:w="435" w:type="pct"/>
            <w:shd w:val="clear" w:color="auto" w:fill="auto"/>
            <w:vAlign w:val="center"/>
          </w:tcPr>
          <w:p w14:paraId="76C548F0">
            <w:pPr>
              <w:ind w:firstLine="0" w:firstLineChars="0"/>
              <w:jc w:val="center"/>
              <w:rPr>
                <w:rFonts w:hint="eastAsia" w:hAnsi="黑体"/>
                <w:kern w:val="0"/>
                <w:szCs w:val="40"/>
                <w:highlight w:val="none"/>
              </w:rPr>
            </w:pPr>
            <w:r>
              <w:rPr>
                <w:rFonts w:hint="eastAsia" w:hAnsi="黑体"/>
                <w:kern w:val="0"/>
                <w:szCs w:val="40"/>
                <w:highlight w:val="none"/>
              </w:rPr>
              <w:t>信息安全负责人</w:t>
            </w:r>
          </w:p>
        </w:tc>
        <w:tc>
          <w:tcPr>
            <w:tcW w:w="1054" w:type="pct"/>
            <w:shd w:val="clear" w:color="auto" w:fill="auto"/>
            <w:vAlign w:val="center"/>
          </w:tcPr>
          <w:p w14:paraId="44B1444A">
            <w:pPr>
              <w:ind w:firstLine="0" w:firstLineChars="0"/>
              <w:jc w:val="center"/>
              <w:rPr>
                <w:rFonts w:hint="eastAsia" w:hAnsi="黑体"/>
                <w:kern w:val="0"/>
                <w:szCs w:val="40"/>
                <w:highlight w:val="none"/>
              </w:rPr>
            </w:pPr>
            <w:r>
              <w:rPr>
                <w:rFonts w:hint="eastAsia" w:hAnsi="黑体"/>
                <w:kern w:val="0"/>
                <w:szCs w:val="40"/>
                <w:highlight w:val="none"/>
              </w:rPr>
              <w:t>负责安全策略和标准设计</w:t>
            </w:r>
          </w:p>
        </w:tc>
        <w:tc>
          <w:tcPr>
            <w:tcW w:w="474" w:type="pct"/>
            <w:shd w:val="clear" w:color="auto" w:fill="auto"/>
            <w:vAlign w:val="center"/>
          </w:tcPr>
          <w:p w14:paraId="5E5B5EE9">
            <w:pPr>
              <w:ind w:firstLine="0" w:firstLineChars="0"/>
              <w:jc w:val="center"/>
              <w:rPr>
                <w:rFonts w:hint="eastAsia" w:hAnsi="黑体"/>
                <w:kern w:val="0"/>
                <w:szCs w:val="40"/>
                <w:highlight w:val="none"/>
              </w:rPr>
            </w:pPr>
            <w:r>
              <w:rPr>
                <w:rFonts w:hint="eastAsia" w:hAnsi="黑体"/>
                <w:kern w:val="0"/>
                <w:szCs w:val="40"/>
                <w:highlight w:val="none"/>
              </w:rPr>
              <w:t>1人</w:t>
            </w:r>
          </w:p>
        </w:tc>
        <w:tc>
          <w:tcPr>
            <w:tcW w:w="2385" w:type="pct"/>
            <w:shd w:val="clear" w:color="auto" w:fill="auto"/>
            <w:vAlign w:val="center"/>
          </w:tcPr>
          <w:p w14:paraId="0590A9B5">
            <w:pPr>
              <w:ind w:firstLine="0" w:firstLineChars="0"/>
              <w:jc w:val="center"/>
              <w:rPr>
                <w:rFonts w:hint="eastAsia" w:hAnsi="黑体"/>
                <w:kern w:val="0"/>
                <w:szCs w:val="40"/>
                <w:highlight w:val="none"/>
              </w:rPr>
            </w:pPr>
            <w:r>
              <w:rPr>
                <w:rFonts w:hint="eastAsia" w:hAnsi="黑体"/>
                <w:kern w:val="0"/>
                <w:szCs w:val="40"/>
                <w:highlight w:val="none"/>
              </w:rPr>
              <w:t>本科或以上，具有信息安全管理工程师资质</w:t>
            </w:r>
          </w:p>
        </w:tc>
        <w:tc>
          <w:tcPr>
            <w:tcW w:w="652" w:type="pct"/>
            <w:shd w:val="clear" w:color="auto" w:fill="auto"/>
            <w:vAlign w:val="center"/>
          </w:tcPr>
          <w:p w14:paraId="599363F9">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3070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435" w:type="pct"/>
            <w:vAlign w:val="center"/>
          </w:tcPr>
          <w:p w14:paraId="0B5E6819">
            <w:pPr>
              <w:ind w:firstLine="0" w:firstLineChars="0"/>
              <w:jc w:val="center"/>
              <w:rPr>
                <w:rFonts w:hint="eastAsia" w:hAnsi="黑体"/>
                <w:kern w:val="0"/>
                <w:szCs w:val="40"/>
                <w:highlight w:val="none"/>
              </w:rPr>
            </w:pPr>
            <w:r>
              <w:rPr>
                <w:rFonts w:hint="eastAsia" w:hAnsi="黑体"/>
                <w:kern w:val="0"/>
                <w:szCs w:val="40"/>
                <w:highlight w:val="none"/>
              </w:rPr>
              <w:t>硬件工程师</w:t>
            </w:r>
          </w:p>
        </w:tc>
        <w:tc>
          <w:tcPr>
            <w:tcW w:w="1054" w:type="pct"/>
            <w:vAlign w:val="center"/>
          </w:tcPr>
          <w:p w14:paraId="1B4BB0C2">
            <w:pPr>
              <w:ind w:firstLine="0" w:firstLineChars="0"/>
              <w:jc w:val="center"/>
              <w:rPr>
                <w:rFonts w:hint="eastAsia" w:hAnsi="黑体"/>
                <w:kern w:val="0"/>
                <w:szCs w:val="40"/>
                <w:highlight w:val="none"/>
              </w:rPr>
            </w:pPr>
            <w:r>
              <w:rPr>
                <w:rFonts w:hint="eastAsia" w:hAnsi="黑体"/>
                <w:kern w:val="0"/>
                <w:szCs w:val="40"/>
                <w:highlight w:val="none"/>
              </w:rPr>
              <w:t>包括硬件设备的选型，并指导硬件设备的安装、调试以及维护</w:t>
            </w:r>
          </w:p>
        </w:tc>
        <w:tc>
          <w:tcPr>
            <w:tcW w:w="474" w:type="pct"/>
            <w:vAlign w:val="center"/>
          </w:tcPr>
          <w:p w14:paraId="48857C41">
            <w:pPr>
              <w:ind w:firstLine="0" w:firstLineChars="0"/>
              <w:jc w:val="center"/>
              <w:rPr>
                <w:rFonts w:hint="eastAsia" w:hAnsi="黑体"/>
                <w:kern w:val="0"/>
                <w:szCs w:val="40"/>
                <w:highlight w:val="none"/>
              </w:rPr>
            </w:pPr>
            <w:r>
              <w:rPr>
                <w:rFonts w:hint="eastAsia" w:hAnsi="黑体"/>
                <w:kern w:val="0"/>
                <w:szCs w:val="40"/>
                <w:highlight w:val="none"/>
              </w:rPr>
              <w:t>3人</w:t>
            </w:r>
          </w:p>
        </w:tc>
        <w:tc>
          <w:tcPr>
            <w:tcW w:w="2385" w:type="pct"/>
            <w:vAlign w:val="center"/>
          </w:tcPr>
          <w:p w14:paraId="28B5ACA7">
            <w:pPr>
              <w:ind w:firstLine="0" w:firstLineChars="0"/>
              <w:jc w:val="center"/>
              <w:rPr>
                <w:rFonts w:hint="eastAsia" w:hAnsi="黑体"/>
                <w:kern w:val="0"/>
                <w:szCs w:val="40"/>
                <w:highlight w:val="none"/>
              </w:rPr>
            </w:pPr>
            <w:r>
              <w:rPr>
                <w:rFonts w:hint="eastAsia" w:hAnsi="黑体"/>
                <w:kern w:val="0"/>
                <w:szCs w:val="40"/>
                <w:highlight w:val="none"/>
              </w:rPr>
              <w:t>具有3年以上项目实施经验，熟悉交通行业业务的优先考虑</w:t>
            </w:r>
          </w:p>
        </w:tc>
        <w:tc>
          <w:tcPr>
            <w:tcW w:w="652" w:type="pct"/>
            <w:vAlign w:val="center"/>
          </w:tcPr>
          <w:p w14:paraId="738239A5">
            <w:pPr>
              <w:ind w:firstLine="0" w:firstLineChars="0"/>
              <w:jc w:val="center"/>
              <w:rPr>
                <w:rFonts w:hint="eastAsia" w:hAnsi="黑体"/>
                <w:kern w:val="0"/>
                <w:szCs w:val="40"/>
                <w:highlight w:val="none"/>
              </w:rPr>
            </w:pPr>
            <w:r>
              <w:rPr>
                <w:rFonts w:hint="eastAsia" w:hAnsi="黑体"/>
                <w:kern w:val="0"/>
                <w:szCs w:val="40"/>
                <w:highlight w:val="none"/>
              </w:rPr>
              <w:t>部分驻场，至少1人驻场（外场）</w:t>
            </w:r>
          </w:p>
        </w:tc>
      </w:tr>
      <w:tr w14:paraId="034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435" w:type="pct"/>
            <w:vAlign w:val="center"/>
          </w:tcPr>
          <w:p w14:paraId="626400C5">
            <w:pPr>
              <w:ind w:firstLine="0" w:firstLineChars="0"/>
              <w:jc w:val="center"/>
              <w:rPr>
                <w:rFonts w:hint="eastAsia" w:hAnsi="黑体"/>
                <w:kern w:val="0"/>
                <w:szCs w:val="40"/>
                <w:highlight w:val="none"/>
              </w:rPr>
            </w:pPr>
            <w:r>
              <w:rPr>
                <w:rFonts w:hint="eastAsia" w:hAnsi="黑体"/>
                <w:kern w:val="0"/>
                <w:szCs w:val="40"/>
                <w:highlight w:val="none"/>
              </w:rPr>
              <w:t>软件工程师</w:t>
            </w:r>
          </w:p>
        </w:tc>
        <w:tc>
          <w:tcPr>
            <w:tcW w:w="1054" w:type="pct"/>
            <w:vAlign w:val="center"/>
          </w:tcPr>
          <w:p w14:paraId="501AFDD3">
            <w:pPr>
              <w:ind w:firstLine="0" w:firstLineChars="0"/>
              <w:jc w:val="center"/>
              <w:rPr>
                <w:rFonts w:hint="eastAsia" w:hAnsi="黑体"/>
                <w:kern w:val="0"/>
                <w:szCs w:val="40"/>
                <w:highlight w:val="none"/>
              </w:rPr>
            </w:pPr>
            <w:r>
              <w:rPr>
                <w:rFonts w:hint="eastAsia" w:hAnsi="黑体"/>
                <w:kern w:val="0"/>
                <w:szCs w:val="40"/>
                <w:highlight w:val="none"/>
              </w:rPr>
              <w:t>负责项目具体开发</w:t>
            </w:r>
          </w:p>
        </w:tc>
        <w:tc>
          <w:tcPr>
            <w:tcW w:w="474" w:type="pct"/>
            <w:vAlign w:val="center"/>
          </w:tcPr>
          <w:p w14:paraId="70DD02BD">
            <w:pPr>
              <w:ind w:firstLine="0" w:firstLineChars="0"/>
              <w:jc w:val="center"/>
              <w:rPr>
                <w:rFonts w:hint="eastAsia" w:hAnsi="黑体"/>
                <w:kern w:val="0"/>
                <w:szCs w:val="40"/>
                <w:highlight w:val="none"/>
              </w:rPr>
            </w:pPr>
            <w:r>
              <w:rPr>
                <w:rFonts w:hint="eastAsia" w:hAnsi="黑体"/>
                <w:kern w:val="0"/>
                <w:szCs w:val="40"/>
                <w:highlight w:val="none"/>
              </w:rPr>
              <w:t>30人</w:t>
            </w:r>
          </w:p>
        </w:tc>
        <w:tc>
          <w:tcPr>
            <w:tcW w:w="2385" w:type="pct"/>
            <w:vAlign w:val="center"/>
          </w:tcPr>
          <w:p w14:paraId="1D1B923E">
            <w:pPr>
              <w:ind w:firstLine="0" w:firstLineChars="0"/>
              <w:jc w:val="center"/>
              <w:rPr>
                <w:rFonts w:hint="eastAsia" w:hAnsi="黑体"/>
                <w:kern w:val="0"/>
                <w:szCs w:val="40"/>
                <w:highlight w:val="none"/>
              </w:rPr>
            </w:pPr>
            <w:r>
              <w:rPr>
                <w:rFonts w:hint="eastAsia" w:hAnsi="黑体"/>
                <w:kern w:val="0"/>
                <w:szCs w:val="40"/>
                <w:highlight w:val="none"/>
              </w:rPr>
              <w:t>具有3年以上项目实施经验。具有信息技术类高级职称、计算机软件类高级职称，熟悉交通行业业务的优先考虑</w:t>
            </w:r>
          </w:p>
        </w:tc>
        <w:tc>
          <w:tcPr>
            <w:tcW w:w="652" w:type="pct"/>
            <w:vAlign w:val="center"/>
          </w:tcPr>
          <w:p w14:paraId="6D6FEDF1">
            <w:pPr>
              <w:ind w:firstLine="0" w:firstLineChars="0"/>
              <w:jc w:val="center"/>
              <w:rPr>
                <w:rFonts w:hint="eastAsia" w:hAnsi="黑体"/>
                <w:kern w:val="0"/>
                <w:szCs w:val="40"/>
                <w:highlight w:val="none"/>
              </w:rPr>
            </w:pPr>
            <w:r>
              <w:rPr>
                <w:rFonts w:hint="eastAsia" w:hAnsi="黑体"/>
                <w:kern w:val="0"/>
                <w:szCs w:val="40"/>
                <w:highlight w:val="none"/>
              </w:rPr>
              <w:t>部分驻场，至少8人驻场</w:t>
            </w:r>
          </w:p>
        </w:tc>
      </w:tr>
      <w:tr w14:paraId="56D0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435" w:type="pct"/>
            <w:vAlign w:val="center"/>
          </w:tcPr>
          <w:p w14:paraId="6313259F">
            <w:pPr>
              <w:ind w:firstLine="0" w:firstLineChars="0"/>
              <w:jc w:val="center"/>
              <w:rPr>
                <w:rFonts w:hint="eastAsia" w:hAnsi="黑体"/>
                <w:kern w:val="0"/>
                <w:szCs w:val="40"/>
                <w:highlight w:val="none"/>
              </w:rPr>
            </w:pPr>
            <w:r>
              <w:rPr>
                <w:rFonts w:hint="eastAsia" w:hAnsi="黑体"/>
                <w:kern w:val="0"/>
                <w:szCs w:val="40"/>
                <w:highlight w:val="none"/>
              </w:rPr>
              <w:t>数据工程师</w:t>
            </w:r>
          </w:p>
        </w:tc>
        <w:tc>
          <w:tcPr>
            <w:tcW w:w="1054" w:type="pct"/>
            <w:vAlign w:val="center"/>
          </w:tcPr>
          <w:p w14:paraId="050AE30F">
            <w:pPr>
              <w:ind w:firstLine="0" w:firstLineChars="0"/>
              <w:jc w:val="center"/>
              <w:rPr>
                <w:rFonts w:hint="eastAsia" w:hAnsi="黑体"/>
                <w:kern w:val="0"/>
                <w:szCs w:val="40"/>
                <w:highlight w:val="none"/>
              </w:rPr>
            </w:pPr>
            <w:r>
              <w:rPr>
                <w:rFonts w:hint="eastAsia" w:hAnsi="黑体"/>
                <w:kern w:val="0"/>
                <w:szCs w:val="40"/>
                <w:highlight w:val="none"/>
              </w:rPr>
              <w:t>负责数据相关设计、治理、建模和运行调优</w:t>
            </w:r>
          </w:p>
        </w:tc>
        <w:tc>
          <w:tcPr>
            <w:tcW w:w="474" w:type="pct"/>
            <w:vAlign w:val="center"/>
          </w:tcPr>
          <w:p w14:paraId="47C93845">
            <w:pPr>
              <w:ind w:firstLine="0" w:firstLineChars="0"/>
              <w:jc w:val="center"/>
              <w:rPr>
                <w:rFonts w:hint="eastAsia" w:hAnsi="黑体"/>
                <w:kern w:val="0"/>
                <w:szCs w:val="40"/>
                <w:highlight w:val="none"/>
              </w:rPr>
            </w:pPr>
            <w:r>
              <w:rPr>
                <w:rFonts w:hint="eastAsia" w:hAnsi="黑体"/>
                <w:kern w:val="0"/>
                <w:szCs w:val="40"/>
                <w:highlight w:val="none"/>
              </w:rPr>
              <w:t>26人</w:t>
            </w:r>
          </w:p>
        </w:tc>
        <w:tc>
          <w:tcPr>
            <w:tcW w:w="2385" w:type="pct"/>
            <w:vAlign w:val="center"/>
          </w:tcPr>
          <w:p w14:paraId="61F32757">
            <w:pPr>
              <w:ind w:firstLine="0" w:firstLineChars="0"/>
              <w:jc w:val="center"/>
              <w:rPr>
                <w:rFonts w:hint="eastAsia" w:hAnsi="黑体"/>
                <w:kern w:val="0"/>
                <w:szCs w:val="40"/>
                <w:highlight w:val="none"/>
              </w:rPr>
            </w:pPr>
            <w:r>
              <w:rPr>
                <w:rFonts w:hint="eastAsia" w:hAnsi="黑体"/>
                <w:kern w:val="0"/>
                <w:szCs w:val="40"/>
                <w:highlight w:val="none"/>
              </w:rPr>
              <w:t>具有3年以上项目实施经验。具有信息技术类高级职称、数据库与大数据技术工程师职称的，熟悉交通行业业务的优先考虑</w:t>
            </w:r>
          </w:p>
        </w:tc>
        <w:tc>
          <w:tcPr>
            <w:tcW w:w="652" w:type="pct"/>
            <w:vAlign w:val="center"/>
          </w:tcPr>
          <w:p w14:paraId="589C77F0">
            <w:pPr>
              <w:ind w:firstLine="0" w:firstLineChars="0"/>
              <w:jc w:val="center"/>
              <w:rPr>
                <w:rFonts w:hint="eastAsia" w:hAnsi="黑体"/>
                <w:kern w:val="0"/>
                <w:szCs w:val="40"/>
                <w:highlight w:val="none"/>
              </w:rPr>
            </w:pPr>
            <w:r>
              <w:rPr>
                <w:rFonts w:hint="eastAsia" w:hAnsi="黑体"/>
                <w:kern w:val="0"/>
                <w:szCs w:val="40"/>
                <w:highlight w:val="none"/>
              </w:rPr>
              <w:t>部分驻场，至少8人驻场</w:t>
            </w:r>
          </w:p>
        </w:tc>
      </w:tr>
      <w:tr w14:paraId="63DA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435" w:type="pct"/>
            <w:shd w:val="clear" w:color="auto" w:fill="auto"/>
            <w:vAlign w:val="center"/>
          </w:tcPr>
          <w:p w14:paraId="1AB55BB5">
            <w:pPr>
              <w:ind w:firstLine="0" w:firstLineChars="0"/>
              <w:jc w:val="center"/>
              <w:rPr>
                <w:rFonts w:hint="eastAsia" w:hAnsi="黑体"/>
                <w:kern w:val="0"/>
                <w:szCs w:val="40"/>
                <w:highlight w:val="none"/>
              </w:rPr>
            </w:pPr>
            <w:r>
              <w:rPr>
                <w:rFonts w:hint="eastAsia" w:hAnsi="黑体"/>
                <w:kern w:val="0"/>
                <w:szCs w:val="40"/>
                <w:highlight w:val="none"/>
              </w:rPr>
              <w:t>信息安全工程师</w:t>
            </w:r>
          </w:p>
        </w:tc>
        <w:tc>
          <w:tcPr>
            <w:tcW w:w="1054" w:type="pct"/>
            <w:shd w:val="clear" w:color="auto" w:fill="auto"/>
            <w:vAlign w:val="center"/>
          </w:tcPr>
          <w:p w14:paraId="090CE55D">
            <w:pPr>
              <w:ind w:firstLine="0" w:firstLineChars="0"/>
              <w:jc w:val="center"/>
              <w:rPr>
                <w:rFonts w:hint="eastAsia" w:hAnsi="黑体"/>
                <w:kern w:val="0"/>
                <w:szCs w:val="40"/>
                <w:highlight w:val="none"/>
              </w:rPr>
            </w:pPr>
            <w:r>
              <w:rPr>
                <w:rFonts w:hint="eastAsia" w:hAnsi="黑体"/>
                <w:kern w:val="0"/>
                <w:szCs w:val="40"/>
                <w:highlight w:val="none"/>
              </w:rPr>
              <w:t>安全策略具体实施</w:t>
            </w:r>
          </w:p>
        </w:tc>
        <w:tc>
          <w:tcPr>
            <w:tcW w:w="474" w:type="pct"/>
            <w:shd w:val="clear" w:color="auto" w:fill="auto"/>
            <w:vAlign w:val="center"/>
          </w:tcPr>
          <w:p w14:paraId="56AA1233">
            <w:pPr>
              <w:ind w:firstLine="0" w:firstLineChars="0"/>
              <w:jc w:val="center"/>
              <w:rPr>
                <w:rFonts w:hint="eastAsia" w:hAnsi="黑体"/>
                <w:kern w:val="0"/>
                <w:szCs w:val="40"/>
                <w:highlight w:val="none"/>
              </w:rPr>
            </w:pPr>
            <w:r>
              <w:rPr>
                <w:rFonts w:hint="eastAsia" w:hAnsi="黑体"/>
                <w:kern w:val="0"/>
                <w:szCs w:val="40"/>
                <w:highlight w:val="none"/>
              </w:rPr>
              <w:t>3人</w:t>
            </w:r>
          </w:p>
        </w:tc>
        <w:tc>
          <w:tcPr>
            <w:tcW w:w="2385" w:type="pct"/>
            <w:shd w:val="clear" w:color="auto" w:fill="auto"/>
            <w:vAlign w:val="center"/>
          </w:tcPr>
          <w:p w14:paraId="25E8C40C">
            <w:pPr>
              <w:ind w:firstLine="0" w:firstLineChars="0"/>
              <w:jc w:val="center"/>
              <w:rPr>
                <w:rFonts w:hint="eastAsia" w:hAnsi="黑体"/>
                <w:kern w:val="0"/>
                <w:szCs w:val="40"/>
                <w:highlight w:val="none"/>
              </w:rPr>
            </w:pPr>
            <w:r>
              <w:rPr>
                <w:rFonts w:hint="eastAsia" w:hAnsi="黑体"/>
                <w:kern w:val="0"/>
                <w:szCs w:val="40"/>
                <w:highlight w:val="none"/>
              </w:rPr>
              <w:t>本科或以上，具有注册信息安全专业人员(CISP)资质</w:t>
            </w:r>
          </w:p>
        </w:tc>
        <w:tc>
          <w:tcPr>
            <w:tcW w:w="652" w:type="pct"/>
            <w:shd w:val="clear" w:color="auto" w:fill="auto"/>
            <w:vAlign w:val="center"/>
          </w:tcPr>
          <w:p w14:paraId="2DD9D731">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00C6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435" w:type="pct"/>
            <w:shd w:val="clear" w:color="auto" w:fill="auto"/>
            <w:vAlign w:val="center"/>
          </w:tcPr>
          <w:p w14:paraId="46D6FDC3">
            <w:pPr>
              <w:ind w:firstLine="0" w:firstLineChars="0"/>
              <w:jc w:val="center"/>
              <w:rPr>
                <w:rFonts w:hint="eastAsia" w:hAnsi="黑体"/>
                <w:kern w:val="0"/>
                <w:szCs w:val="40"/>
                <w:highlight w:val="none"/>
              </w:rPr>
            </w:pPr>
            <w:r>
              <w:rPr>
                <w:rFonts w:hint="eastAsia" w:hAnsi="黑体"/>
                <w:kern w:val="0"/>
                <w:szCs w:val="40"/>
                <w:highlight w:val="none"/>
              </w:rPr>
              <w:t>网络工程师</w:t>
            </w:r>
          </w:p>
        </w:tc>
        <w:tc>
          <w:tcPr>
            <w:tcW w:w="1054" w:type="pct"/>
            <w:shd w:val="clear" w:color="auto" w:fill="auto"/>
            <w:vAlign w:val="center"/>
          </w:tcPr>
          <w:p w14:paraId="5B27393D">
            <w:pPr>
              <w:ind w:firstLine="0" w:firstLineChars="0"/>
              <w:jc w:val="center"/>
              <w:rPr>
                <w:rFonts w:hint="eastAsia" w:hAnsi="黑体"/>
                <w:kern w:val="0"/>
                <w:szCs w:val="40"/>
                <w:highlight w:val="none"/>
              </w:rPr>
            </w:pPr>
            <w:r>
              <w:rPr>
                <w:rFonts w:hint="eastAsia" w:hAnsi="黑体"/>
                <w:kern w:val="0"/>
                <w:szCs w:val="40"/>
                <w:highlight w:val="none"/>
              </w:rPr>
              <w:t>负责网络架构设计及安全</w:t>
            </w:r>
          </w:p>
        </w:tc>
        <w:tc>
          <w:tcPr>
            <w:tcW w:w="474" w:type="pct"/>
            <w:shd w:val="clear" w:color="auto" w:fill="auto"/>
            <w:vAlign w:val="center"/>
          </w:tcPr>
          <w:p w14:paraId="0E29329A">
            <w:pPr>
              <w:ind w:firstLine="0" w:firstLineChars="0"/>
              <w:jc w:val="center"/>
              <w:rPr>
                <w:rFonts w:hint="eastAsia" w:hAnsi="黑体"/>
                <w:kern w:val="0"/>
                <w:szCs w:val="40"/>
                <w:highlight w:val="none"/>
              </w:rPr>
            </w:pPr>
            <w:r>
              <w:rPr>
                <w:rFonts w:hint="eastAsia" w:hAnsi="黑体"/>
                <w:kern w:val="0"/>
                <w:szCs w:val="40"/>
                <w:highlight w:val="none"/>
              </w:rPr>
              <w:t>2人</w:t>
            </w:r>
          </w:p>
        </w:tc>
        <w:tc>
          <w:tcPr>
            <w:tcW w:w="2385" w:type="pct"/>
            <w:shd w:val="clear" w:color="auto" w:fill="auto"/>
            <w:vAlign w:val="center"/>
          </w:tcPr>
          <w:p w14:paraId="7A2DAEC2">
            <w:pPr>
              <w:ind w:firstLine="0" w:firstLineChars="0"/>
              <w:jc w:val="center"/>
              <w:rPr>
                <w:rFonts w:hint="eastAsia" w:hAnsi="黑体"/>
                <w:kern w:val="0"/>
                <w:szCs w:val="40"/>
                <w:highlight w:val="none"/>
              </w:rPr>
            </w:pPr>
            <w:r>
              <w:rPr>
                <w:rFonts w:hint="eastAsia" w:hAnsi="黑体"/>
                <w:kern w:val="0"/>
                <w:szCs w:val="40"/>
                <w:highlight w:val="none"/>
              </w:rPr>
              <w:t>本科或以上，具备网络工程师中级及以职称</w:t>
            </w:r>
          </w:p>
        </w:tc>
        <w:tc>
          <w:tcPr>
            <w:tcW w:w="652" w:type="pct"/>
            <w:shd w:val="clear" w:color="auto" w:fill="auto"/>
            <w:vAlign w:val="center"/>
          </w:tcPr>
          <w:p w14:paraId="088ED314">
            <w:pPr>
              <w:ind w:firstLine="0" w:firstLineChars="0"/>
              <w:jc w:val="center"/>
              <w:rPr>
                <w:rFonts w:hint="eastAsia" w:hAnsi="黑体"/>
                <w:kern w:val="0"/>
                <w:szCs w:val="40"/>
                <w:highlight w:val="none"/>
              </w:rPr>
            </w:pPr>
            <w:r>
              <w:rPr>
                <w:rFonts w:hint="eastAsia" w:hAnsi="黑体"/>
                <w:kern w:val="0"/>
                <w:szCs w:val="40"/>
                <w:highlight w:val="none"/>
              </w:rPr>
              <w:t>驻场</w:t>
            </w:r>
          </w:p>
        </w:tc>
      </w:tr>
    </w:tbl>
    <w:p w14:paraId="34F9B632">
      <w:pPr>
        <w:ind w:firstLine="0" w:firstLineChars="0"/>
        <w:rPr>
          <w:rFonts w:hint="eastAsia"/>
          <w:highlight w:val="none"/>
        </w:rPr>
      </w:pPr>
    </w:p>
    <w:p w14:paraId="5A2EDB15">
      <w:pPr>
        <w:numPr>
          <w:ilvl w:val="0"/>
          <w:numId w:val="6"/>
        </w:numPr>
        <w:rPr>
          <w:rFonts w:hint="eastAsia"/>
          <w:highlight w:val="none"/>
        </w:rPr>
      </w:pPr>
      <w:r>
        <w:rPr>
          <w:highlight w:val="none"/>
        </w:rPr>
        <w:t>投标人应针对本项目提供不少于</w:t>
      </w:r>
      <w:r>
        <w:rPr>
          <w:rFonts w:hint="eastAsia"/>
          <w:highlight w:val="none"/>
        </w:rPr>
        <w:t>15</w:t>
      </w:r>
      <w:r>
        <w:rPr>
          <w:highlight w:val="none"/>
        </w:rPr>
        <w:t>人的质保期间支撑团队</w:t>
      </w:r>
      <w:r>
        <w:rPr>
          <w:rFonts w:hint="eastAsia"/>
          <w:highlight w:val="none"/>
        </w:rPr>
        <w:t>（其中技术经理1人，技术负责人1人，信息安全工程师1人，技术工程师不少于12人）</w:t>
      </w:r>
      <w:r>
        <w:rPr>
          <w:highlight w:val="none"/>
        </w:rPr>
        <w:t>；投标人的相关服务人员需具备相应的服务能力，需提供相关证明（最近一个季度依法缴纳社保费的证明）。</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93"/>
        <w:gridCol w:w="640"/>
        <w:gridCol w:w="4147"/>
        <w:gridCol w:w="1117"/>
      </w:tblGrid>
      <w:tr w14:paraId="258C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3" w:type="dxa"/>
            <w:shd w:val="clear" w:color="auto" w:fill="auto"/>
            <w:noWrap/>
            <w:vAlign w:val="center"/>
          </w:tcPr>
          <w:p w14:paraId="7E89BECA">
            <w:pPr>
              <w:ind w:firstLine="0" w:firstLineChars="0"/>
              <w:jc w:val="center"/>
              <w:rPr>
                <w:rFonts w:hint="eastAsia"/>
                <w:b/>
                <w:bCs/>
                <w:szCs w:val="21"/>
                <w:highlight w:val="none"/>
              </w:rPr>
            </w:pPr>
            <w:r>
              <w:rPr>
                <w:rFonts w:hint="eastAsia"/>
                <w:b/>
                <w:bCs/>
                <w:szCs w:val="21"/>
                <w:highlight w:val="none"/>
              </w:rPr>
              <w:t>角色</w:t>
            </w:r>
          </w:p>
        </w:tc>
        <w:tc>
          <w:tcPr>
            <w:tcW w:w="1493" w:type="dxa"/>
            <w:shd w:val="clear" w:color="auto" w:fill="auto"/>
            <w:noWrap/>
            <w:vAlign w:val="center"/>
          </w:tcPr>
          <w:p w14:paraId="6347AFB4">
            <w:pPr>
              <w:ind w:firstLine="0" w:firstLineChars="0"/>
              <w:jc w:val="center"/>
              <w:rPr>
                <w:rFonts w:hint="eastAsia"/>
                <w:b/>
                <w:bCs/>
                <w:szCs w:val="21"/>
                <w:highlight w:val="none"/>
              </w:rPr>
            </w:pPr>
            <w:r>
              <w:rPr>
                <w:rFonts w:hint="eastAsia"/>
                <w:b/>
                <w:bCs/>
                <w:szCs w:val="21"/>
                <w:highlight w:val="none"/>
              </w:rPr>
              <w:t>主要职责</w:t>
            </w:r>
          </w:p>
        </w:tc>
        <w:tc>
          <w:tcPr>
            <w:tcW w:w="640" w:type="dxa"/>
            <w:shd w:val="clear" w:color="auto" w:fill="auto"/>
            <w:noWrap/>
            <w:vAlign w:val="center"/>
          </w:tcPr>
          <w:p w14:paraId="709C7D9A">
            <w:pPr>
              <w:ind w:firstLine="0" w:firstLineChars="0"/>
              <w:jc w:val="center"/>
              <w:rPr>
                <w:rFonts w:hint="eastAsia"/>
                <w:b/>
                <w:bCs/>
                <w:szCs w:val="21"/>
                <w:highlight w:val="none"/>
              </w:rPr>
            </w:pPr>
            <w:r>
              <w:rPr>
                <w:rFonts w:hint="eastAsia"/>
                <w:b/>
                <w:bCs/>
                <w:szCs w:val="21"/>
                <w:highlight w:val="none"/>
              </w:rPr>
              <w:t>人数</w:t>
            </w:r>
          </w:p>
        </w:tc>
        <w:tc>
          <w:tcPr>
            <w:tcW w:w="4147" w:type="dxa"/>
            <w:vAlign w:val="center"/>
          </w:tcPr>
          <w:p w14:paraId="6A4C65E5">
            <w:pPr>
              <w:ind w:firstLine="0" w:firstLineChars="0"/>
              <w:jc w:val="center"/>
              <w:rPr>
                <w:rFonts w:hint="eastAsia"/>
                <w:b/>
                <w:bCs/>
                <w:szCs w:val="21"/>
                <w:highlight w:val="none"/>
              </w:rPr>
            </w:pPr>
            <w:r>
              <w:rPr>
                <w:rFonts w:hint="eastAsia"/>
                <w:b/>
                <w:bCs/>
                <w:szCs w:val="21"/>
                <w:highlight w:val="none"/>
              </w:rPr>
              <w:t>人员要求</w:t>
            </w:r>
          </w:p>
        </w:tc>
        <w:tc>
          <w:tcPr>
            <w:tcW w:w="1117" w:type="dxa"/>
            <w:vAlign w:val="center"/>
          </w:tcPr>
          <w:p w14:paraId="6FF07D2E">
            <w:pPr>
              <w:ind w:firstLine="0" w:firstLineChars="0"/>
              <w:jc w:val="center"/>
              <w:rPr>
                <w:rFonts w:hint="eastAsia"/>
                <w:b/>
                <w:bCs/>
                <w:szCs w:val="21"/>
                <w:highlight w:val="none"/>
              </w:rPr>
            </w:pPr>
            <w:r>
              <w:rPr>
                <w:rFonts w:hint="eastAsia"/>
                <w:b/>
                <w:bCs/>
                <w:szCs w:val="21"/>
                <w:highlight w:val="none"/>
              </w:rPr>
              <w:t>驻场要求</w:t>
            </w:r>
          </w:p>
        </w:tc>
      </w:tr>
      <w:tr w14:paraId="17B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6667D35D">
            <w:pPr>
              <w:ind w:firstLine="0" w:firstLineChars="0"/>
              <w:jc w:val="center"/>
              <w:rPr>
                <w:rFonts w:hint="eastAsia" w:hAnsi="黑体"/>
                <w:kern w:val="0"/>
                <w:szCs w:val="40"/>
                <w:highlight w:val="none"/>
              </w:rPr>
            </w:pPr>
            <w:r>
              <w:rPr>
                <w:rFonts w:hint="eastAsia" w:hAnsi="黑体"/>
                <w:kern w:val="0"/>
                <w:szCs w:val="40"/>
                <w:highlight w:val="none"/>
                <w:lang w:eastAsia="zh-CN"/>
              </w:rPr>
              <w:t>技术</w:t>
            </w:r>
            <w:r>
              <w:rPr>
                <w:rFonts w:hint="eastAsia" w:hAnsi="黑体"/>
                <w:kern w:val="0"/>
                <w:szCs w:val="40"/>
                <w:highlight w:val="none"/>
              </w:rPr>
              <w:t>经理</w:t>
            </w:r>
          </w:p>
        </w:tc>
        <w:tc>
          <w:tcPr>
            <w:tcW w:w="1493" w:type="dxa"/>
            <w:shd w:val="clear" w:color="auto" w:fill="auto"/>
            <w:vAlign w:val="center"/>
          </w:tcPr>
          <w:p w14:paraId="30C2E274">
            <w:pPr>
              <w:ind w:firstLine="0" w:firstLineChars="0"/>
              <w:jc w:val="center"/>
              <w:rPr>
                <w:rFonts w:hint="eastAsia" w:hAnsi="黑体"/>
                <w:kern w:val="0"/>
                <w:szCs w:val="40"/>
                <w:highlight w:val="none"/>
              </w:rPr>
            </w:pPr>
            <w:r>
              <w:rPr>
                <w:rFonts w:hint="eastAsia" w:hAnsi="黑体"/>
                <w:kern w:val="0"/>
                <w:szCs w:val="40"/>
                <w:highlight w:val="none"/>
              </w:rPr>
              <w:t>负责项目质量和运维计划的落实</w:t>
            </w:r>
          </w:p>
        </w:tc>
        <w:tc>
          <w:tcPr>
            <w:tcW w:w="640" w:type="dxa"/>
            <w:shd w:val="clear" w:color="auto" w:fill="auto"/>
            <w:noWrap/>
            <w:vAlign w:val="center"/>
          </w:tcPr>
          <w:p w14:paraId="4ECA49FE">
            <w:pPr>
              <w:ind w:firstLine="0" w:firstLineChars="0"/>
              <w:jc w:val="center"/>
              <w:rPr>
                <w:rFonts w:hint="eastAsia" w:hAnsi="黑体"/>
                <w:kern w:val="0"/>
                <w:szCs w:val="40"/>
                <w:highlight w:val="none"/>
              </w:rPr>
            </w:pPr>
            <w:r>
              <w:rPr>
                <w:rFonts w:hint="eastAsia" w:hAnsi="黑体"/>
                <w:kern w:val="0"/>
                <w:szCs w:val="40"/>
                <w:highlight w:val="none"/>
              </w:rPr>
              <w:t>1人</w:t>
            </w:r>
          </w:p>
        </w:tc>
        <w:tc>
          <w:tcPr>
            <w:tcW w:w="4147" w:type="dxa"/>
            <w:vAlign w:val="center"/>
          </w:tcPr>
          <w:p w14:paraId="1C2F8DA8">
            <w:pPr>
              <w:ind w:firstLine="0" w:firstLineChars="0"/>
              <w:jc w:val="center"/>
              <w:rPr>
                <w:rFonts w:hint="eastAsia" w:hAnsi="黑体"/>
                <w:kern w:val="0"/>
                <w:szCs w:val="40"/>
                <w:highlight w:val="none"/>
              </w:rPr>
            </w:pPr>
            <w:r>
              <w:rPr>
                <w:rFonts w:hint="eastAsia" w:hAnsi="黑体"/>
                <w:kern w:val="0"/>
                <w:szCs w:val="40"/>
                <w:highlight w:val="none"/>
              </w:rPr>
              <w:t>硕士或以上，具备信息系统项目管理师证书、计算机与信息技术应用工程师或以上任职资格，具有5年以上软件开发/实施/服务经验且提供驻场服务优先考虑</w:t>
            </w:r>
          </w:p>
        </w:tc>
        <w:tc>
          <w:tcPr>
            <w:tcW w:w="1117" w:type="dxa"/>
            <w:vAlign w:val="center"/>
          </w:tcPr>
          <w:p w14:paraId="6D2BCB06">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7229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7AA8A9D6">
            <w:pPr>
              <w:ind w:firstLine="0" w:firstLineChars="0"/>
              <w:jc w:val="center"/>
              <w:rPr>
                <w:rFonts w:hint="eastAsia" w:hAnsi="黑体"/>
                <w:kern w:val="0"/>
                <w:szCs w:val="40"/>
                <w:highlight w:val="none"/>
              </w:rPr>
            </w:pPr>
            <w:r>
              <w:rPr>
                <w:rFonts w:hint="eastAsia" w:hAnsi="黑体"/>
                <w:kern w:val="0"/>
                <w:szCs w:val="40"/>
                <w:highlight w:val="none"/>
              </w:rPr>
              <w:t>技术负责人</w:t>
            </w:r>
          </w:p>
        </w:tc>
        <w:tc>
          <w:tcPr>
            <w:tcW w:w="1493" w:type="dxa"/>
            <w:shd w:val="clear" w:color="auto" w:fill="auto"/>
            <w:vAlign w:val="center"/>
          </w:tcPr>
          <w:p w14:paraId="2323659F">
            <w:pPr>
              <w:ind w:firstLine="0" w:firstLineChars="0"/>
              <w:jc w:val="center"/>
              <w:rPr>
                <w:rFonts w:hint="eastAsia" w:hAnsi="黑体"/>
                <w:kern w:val="0"/>
                <w:szCs w:val="40"/>
                <w:highlight w:val="none"/>
              </w:rPr>
            </w:pPr>
            <w:r>
              <w:rPr>
                <w:rFonts w:hint="eastAsia" w:hAnsi="黑体"/>
                <w:kern w:val="0"/>
                <w:szCs w:val="40"/>
                <w:highlight w:val="none"/>
              </w:rPr>
              <w:t>负责制定项目技术标准和技术规范</w:t>
            </w:r>
          </w:p>
        </w:tc>
        <w:tc>
          <w:tcPr>
            <w:tcW w:w="640" w:type="dxa"/>
            <w:shd w:val="clear" w:color="auto" w:fill="auto"/>
            <w:noWrap/>
            <w:vAlign w:val="center"/>
          </w:tcPr>
          <w:p w14:paraId="7CA4535C">
            <w:pPr>
              <w:ind w:firstLine="0" w:firstLineChars="0"/>
              <w:jc w:val="center"/>
              <w:rPr>
                <w:rFonts w:hint="eastAsia" w:hAnsi="黑体"/>
                <w:kern w:val="0"/>
                <w:szCs w:val="40"/>
                <w:highlight w:val="none"/>
              </w:rPr>
            </w:pPr>
            <w:r>
              <w:rPr>
                <w:rFonts w:hint="eastAsia" w:hAnsi="黑体"/>
                <w:kern w:val="0"/>
                <w:szCs w:val="40"/>
                <w:highlight w:val="none"/>
              </w:rPr>
              <w:t>1人</w:t>
            </w:r>
          </w:p>
        </w:tc>
        <w:tc>
          <w:tcPr>
            <w:tcW w:w="4147" w:type="dxa"/>
            <w:vAlign w:val="center"/>
          </w:tcPr>
          <w:p w14:paraId="067F02FC">
            <w:pPr>
              <w:ind w:firstLine="0" w:firstLineChars="0"/>
              <w:jc w:val="center"/>
              <w:rPr>
                <w:rFonts w:hint="eastAsia" w:hAnsi="黑体"/>
                <w:kern w:val="0"/>
                <w:szCs w:val="40"/>
                <w:highlight w:val="none"/>
              </w:rPr>
            </w:pPr>
            <w:r>
              <w:rPr>
                <w:rFonts w:hint="eastAsia" w:hAnsi="黑体"/>
                <w:kern w:val="0"/>
                <w:szCs w:val="40"/>
                <w:highlight w:val="none"/>
              </w:rPr>
              <w:t>本科及以上学历，具有信息技术类高级职称熟悉交通行业业务的优先考虑</w:t>
            </w:r>
          </w:p>
        </w:tc>
        <w:tc>
          <w:tcPr>
            <w:tcW w:w="1117" w:type="dxa"/>
            <w:vAlign w:val="center"/>
          </w:tcPr>
          <w:p w14:paraId="1AD43A2C">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050C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5CB5B09E">
            <w:pPr>
              <w:ind w:firstLine="0" w:firstLineChars="0"/>
              <w:jc w:val="center"/>
              <w:rPr>
                <w:rFonts w:hint="eastAsia" w:hAnsi="黑体"/>
                <w:kern w:val="0"/>
                <w:szCs w:val="40"/>
                <w:highlight w:val="none"/>
              </w:rPr>
            </w:pPr>
            <w:r>
              <w:rPr>
                <w:rFonts w:hint="eastAsia" w:hAnsi="黑体"/>
                <w:kern w:val="0"/>
                <w:szCs w:val="40"/>
                <w:highlight w:val="none"/>
              </w:rPr>
              <w:t>信息安全工程师</w:t>
            </w:r>
          </w:p>
        </w:tc>
        <w:tc>
          <w:tcPr>
            <w:tcW w:w="1493" w:type="dxa"/>
            <w:shd w:val="clear" w:color="auto" w:fill="auto"/>
            <w:vAlign w:val="center"/>
          </w:tcPr>
          <w:p w14:paraId="04664D63">
            <w:pPr>
              <w:ind w:firstLine="0" w:firstLineChars="0"/>
              <w:jc w:val="center"/>
              <w:rPr>
                <w:rFonts w:hint="eastAsia" w:hAnsi="黑体"/>
                <w:kern w:val="0"/>
                <w:szCs w:val="40"/>
                <w:highlight w:val="none"/>
              </w:rPr>
            </w:pPr>
            <w:r>
              <w:rPr>
                <w:rFonts w:hint="eastAsia" w:hAnsi="黑体"/>
                <w:kern w:val="0"/>
                <w:szCs w:val="40"/>
                <w:highlight w:val="none"/>
              </w:rPr>
              <w:t>实施安全策略和标准</w:t>
            </w:r>
          </w:p>
        </w:tc>
        <w:tc>
          <w:tcPr>
            <w:tcW w:w="640" w:type="dxa"/>
            <w:shd w:val="clear" w:color="auto" w:fill="auto"/>
            <w:noWrap/>
            <w:vAlign w:val="center"/>
          </w:tcPr>
          <w:p w14:paraId="799EDD6D">
            <w:pPr>
              <w:ind w:firstLine="0" w:firstLineChars="0"/>
              <w:jc w:val="center"/>
              <w:rPr>
                <w:rFonts w:hint="eastAsia" w:hAnsi="黑体"/>
                <w:kern w:val="0"/>
                <w:szCs w:val="40"/>
                <w:highlight w:val="none"/>
              </w:rPr>
            </w:pPr>
            <w:r>
              <w:rPr>
                <w:rFonts w:hint="eastAsia" w:hAnsi="黑体"/>
                <w:kern w:val="0"/>
                <w:szCs w:val="40"/>
                <w:highlight w:val="none"/>
              </w:rPr>
              <w:t>1人</w:t>
            </w:r>
          </w:p>
        </w:tc>
        <w:tc>
          <w:tcPr>
            <w:tcW w:w="4147" w:type="dxa"/>
            <w:vAlign w:val="center"/>
          </w:tcPr>
          <w:p w14:paraId="4AB1CD93">
            <w:pPr>
              <w:ind w:firstLine="0" w:firstLineChars="0"/>
              <w:jc w:val="center"/>
              <w:rPr>
                <w:rFonts w:hint="eastAsia" w:hAnsi="黑体"/>
                <w:kern w:val="0"/>
                <w:szCs w:val="40"/>
                <w:highlight w:val="none"/>
              </w:rPr>
            </w:pPr>
            <w:r>
              <w:rPr>
                <w:rFonts w:hint="eastAsia" w:hAnsi="黑体"/>
                <w:kern w:val="0"/>
                <w:szCs w:val="40"/>
                <w:highlight w:val="none"/>
              </w:rPr>
              <w:t>本科或以上，具有注册信息安全专业人员(CISP)资质</w:t>
            </w:r>
          </w:p>
        </w:tc>
        <w:tc>
          <w:tcPr>
            <w:tcW w:w="1117" w:type="dxa"/>
            <w:vAlign w:val="center"/>
          </w:tcPr>
          <w:p w14:paraId="03A7EB6F">
            <w:pPr>
              <w:ind w:firstLine="0" w:firstLineChars="0"/>
              <w:jc w:val="center"/>
              <w:rPr>
                <w:rFonts w:hint="eastAsia" w:hAnsi="黑体"/>
                <w:kern w:val="0"/>
                <w:szCs w:val="40"/>
                <w:highlight w:val="none"/>
              </w:rPr>
            </w:pPr>
            <w:r>
              <w:rPr>
                <w:rFonts w:hint="eastAsia" w:hAnsi="黑体"/>
                <w:kern w:val="0"/>
                <w:szCs w:val="40"/>
                <w:highlight w:val="none"/>
              </w:rPr>
              <w:t>驻场</w:t>
            </w:r>
          </w:p>
        </w:tc>
      </w:tr>
      <w:tr w14:paraId="23D4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2B94543C">
            <w:pPr>
              <w:ind w:firstLine="0" w:firstLineChars="0"/>
              <w:jc w:val="center"/>
              <w:rPr>
                <w:rFonts w:hint="eastAsia" w:hAnsi="黑体"/>
                <w:kern w:val="0"/>
                <w:szCs w:val="40"/>
                <w:highlight w:val="none"/>
              </w:rPr>
            </w:pPr>
            <w:r>
              <w:rPr>
                <w:rFonts w:hint="eastAsia" w:hAnsi="黑体"/>
                <w:kern w:val="0"/>
                <w:szCs w:val="40"/>
                <w:highlight w:val="none"/>
              </w:rPr>
              <w:t>技术工程师</w:t>
            </w:r>
          </w:p>
        </w:tc>
        <w:tc>
          <w:tcPr>
            <w:tcW w:w="1493" w:type="dxa"/>
            <w:shd w:val="clear" w:color="auto" w:fill="auto"/>
            <w:noWrap/>
            <w:vAlign w:val="center"/>
          </w:tcPr>
          <w:p w14:paraId="4DB0FE07">
            <w:pPr>
              <w:ind w:firstLine="0" w:firstLineChars="0"/>
              <w:jc w:val="center"/>
              <w:rPr>
                <w:rFonts w:hint="eastAsia" w:hAnsi="黑体"/>
                <w:kern w:val="0"/>
                <w:szCs w:val="40"/>
                <w:highlight w:val="none"/>
              </w:rPr>
            </w:pPr>
            <w:r>
              <w:rPr>
                <w:rFonts w:hint="eastAsia" w:hAnsi="黑体"/>
                <w:kern w:val="0"/>
                <w:szCs w:val="40"/>
                <w:highlight w:val="none"/>
              </w:rPr>
              <w:t>负责项目软硬件集成运维、运行维护</w:t>
            </w:r>
          </w:p>
        </w:tc>
        <w:tc>
          <w:tcPr>
            <w:tcW w:w="640" w:type="dxa"/>
            <w:shd w:val="clear" w:color="auto" w:fill="auto"/>
            <w:noWrap/>
            <w:vAlign w:val="center"/>
          </w:tcPr>
          <w:p w14:paraId="43BF0620">
            <w:pPr>
              <w:ind w:firstLine="0" w:firstLineChars="0"/>
              <w:jc w:val="center"/>
              <w:rPr>
                <w:rFonts w:hint="eastAsia" w:hAnsi="黑体"/>
                <w:kern w:val="0"/>
                <w:szCs w:val="40"/>
                <w:highlight w:val="none"/>
              </w:rPr>
            </w:pPr>
            <w:r>
              <w:rPr>
                <w:rFonts w:hint="eastAsia" w:hAnsi="黑体"/>
                <w:kern w:val="0"/>
                <w:szCs w:val="40"/>
                <w:highlight w:val="none"/>
              </w:rPr>
              <w:t>12人</w:t>
            </w:r>
          </w:p>
        </w:tc>
        <w:tc>
          <w:tcPr>
            <w:tcW w:w="4147" w:type="dxa"/>
            <w:vAlign w:val="center"/>
          </w:tcPr>
          <w:p w14:paraId="423DCC63">
            <w:pPr>
              <w:ind w:firstLine="0" w:firstLineChars="0"/>
              <w:jc w:val="center"/>
              <w:rPr>
                <w:rFonts w:hint="eastAsia" w:hAnsi="黑体"/>
                <w:kern w:val="0"/>
                <w:szCs w:val="40"/>
                <w:highlight w:val="none"/>
              </w:rPr>
            </w:pPr>
            <w:r>
              <w:rPr>
                <w:rFonts w:hint="eastAsia" w:hAnsi="黑体"/>
                <w:kern w:val="0"/>
                <w:szCs w:val="40"/>
                <w:highlight w:val="none"/>
              </w:rPr>
              <w:t>本科或以上。具有系统集成项目管理工程师（中级）证书或以上级别证书优先</w:t>
            </w:r>
          </w:p>
        </w:tc>
        <w:tc>
          <w:tcPr>
            <w:tcW w:w="1117" w:type="dxa"/>
            <w:vAlign w:val="center"/>
          </w:tcPr>
          <w:p w14:paraId="4F29BECE">
            <w:pPr>
              <w:ind w:firstLine="0" w:firstLineChars="0"/>
              <w:jc w:val="center"/>
              <w:rPr>
                <w:rFonts w:hint="eastAsia" w:hAnsi="黑体"/>
                <w:kern w:val="0"/>
                <w:szCs w:val="40"/>
                <w:highlight w:val="none"/>
              </w:rPr>
            </w:pPr>
            <w:r>
              <w:rPr>
                <w:rFonts w:hint="eastAsia" w:hAnsi="黑体"/>
                <w:kern w:val="0"/>
                <w:szCs w:val="40"/>
                <w:highlight w:val="none"/>
              </w:rPr>
              <w:t>驻场</w:t>
            </w:r>
          </w:p>
        </w:tc>
      </w:tr>
    </w:tbl>
    <w:p w14:paraId="503DA0E6">
      <w:pPr>
        <w:ind w:firstLine="0" w:firstLineChars="0"/>
        <w:rPr>
          <w:rFonts w:hint="eastAsia"/>
          <w:highlight w:val="none"/>
        </w:rPr>
      </w:pPr>
    </w:p>
    <w:p w14:paraId="6F7D02FB">
      <w:pPr>
        <w:pStyle w:val="3"/>
        <w:ind w:left="1138" w:hanging="1134" w:hangingChars="378"/>
        <w:rPr>
          <w:rFonts w:hint="eastAsia"/>
          <w:highlight w:val="none"/>
        </w:rPr>
      </w:pPr>
      <w:bookmarkStart w:id="35" w:name="_Toc63785511"/>
      <w:r>
        <w:rPr>
          <w:highlight w:val="none"/>
        </w:rPr>
        <w:t>等级保护要求</w:t>
      </w:r>
      <w:bookmarkEnd w:id="35"/>
    </w:p>
    <w:p w14:paraId="6E199370">
      <w:pPr>
        <w:rPr>
          <w:rFonts w:hint="eastAsia"/>
          <w:highlight w:val="none"/>
        </w:rPr>
      </w:pPr>
      <w:r>
        <w:rPr>
          <w:highlight w:val="none"/>
        </w:rPr>
        <w:t>本项目</w:t>
      </w:r>
      <w:r>
        <w:rPr>
          <w:rFonts w:hint="eastAsia"/>
          <w:highlight w:val="none"/>
        </w:rPr>
        <w:t>应满足二级</w:t>
      </w:r>
      <w:r>
        <w:rPr>
          <w:highlight w:val="none"/>
        </w:rPr>
        <w:t>等级保护要求</w:t>
      </w:r>
      <w:r>
        <w:rPr>
          <w:rFonts w:hint="eastAsia"/>
          <w:highlight w:val="none"/>
        </w:rPr>
        <w:t>。</w:t>
      </w:r>
    </w:p>
    <w:p w14:paraId="4E991C45">
      <w:pPr>
        <w:pStyle w:val="3"/>
        <w:ind w:left="1138" w:hanging="1134" w:hangingChars="378"/>
        <w:rPr>
          <w:rFonts w:hint="eastAsia"/>
          <w:highlight w:val="none"/>
        </w:rPr>
      </w:pPr>
      <w:r>
        <w:rPr>
          <w:rFonts w:hint="eastAsia"/>
          <w:highlight w:val="none"/>
        </w:rPr>
        <w:t>商业密码应用需求</w:t>
      </w:r>
    </w:p>
    <w:p w14:paraId="0B4AA742">
      <w:pPr>
        <w:rPr>
          <w:rFonts w:hint="eastAsia"/>
          <w:highlight w:val="none"/>
        </w:rPr>
      </w:pPr>
      <w:r>
        <w:rPr>
          <w:rFonts w:hint="eastAsia"/>
          <w:highlight w:val="none"/>
        </w:rPr>
        <w:t>本项目的</w:t>
      </w:r>
      <w:r>
        <w:rPr>
          <w:highlight w:val="none"/>
        </w:rPr>
        <w:t>商用密码应用</w:t>
      </w:r>
      <w:r>
        <w:rPr>
          <w:rFonts w:hint="eastAsia"/>
          <w:highlight w:val="none"/>
        </w:rPr>
        <w:t>满足《密码应用基本要求》中二级指标要求。</w:t>
      </w:r>
    </w:p>
    <w:p w14:paraId="21C58A5A">
      <w:pPr>
        <w:pStyle w:val="3"/>
        <w:ind w:left="1138" w:hanging="1134" w:hangingChars="378"/>
        <w:rPr>
          <w:rFonts w:hint="eastAsia"/>
          <w:highlight w:val="none"/>
        </w:rPr>
      </w:pPr>
      <w:bookmarkStart w:id="36" w:name="_Toc63785512"/>
      <w:r>
        <w:rPr>
          <w:rFonts w:hint="eastAsia"/>
          <w:highlight w:val="none"/>
        </w:rPr>
        <w:t>技术文件要求</w:t>
      </w:r>
    </w:p>
    <w:p w14:paraId="4F8C78AD">
      <w:pPr>
        <w:rPr>
          <w:rFonts w:hint="eastAsia"/>
          <w:highlight w:val="none"/>
        </w:rPr>
      </w:pPr>
      <w:r>
        <w:rPr>
          <w:rFonts w:hint="eastAsia"/>
          <w:highlight w:val="none"/>
        </w:rPr>
        <w:t>投标人提供的书面技术资料应能确保系统正常运行所需的管理、运营及维护有关的全套文件。技术文件应该全面、完整、详细。投标人提供的技术文件至少应包括：</w:t>
      </w:r>
    </w:p>
    <w:p w14:paraId="3052DAB6">
      <w:pPr>
        <w:rPr>
          <w:rFonts w:hint="eastAsia"/>
          <w:highlight w:val="none"/>
        </w:rPr>
      </w:pPr>
      <w:r>
        <w:rPr>
          <w:rFonts w:hint="eastAsia"/>
          <w:highlight w:val="none"/>
        </w:rPr>
        <w:t>－</w:t>
      </w:r>
      <w:r>
        <w:rPr>
          <w:highlight w:val="none"/>
        </w:rPr>
        <w:t xml:space="preserve"> 系统说明文件； </w:t>
      </w:r>
    </w:p>
    <w:p w14:paraId="53DBBCC3">
      <w:pPr>
        <w:rPr>
          <w:rFonts w:hint="eastAsia"/>
          <w:highlight w:val="none"/>
        </w:rPr>
      </w:pPr>
      <w:r>
        <w:rPr>
          <w:rFonts w:hint="eastAsia"/>
          <w:highlight w:val="none"/>
        </w:rPr>
        <w:t xml:space="preserve">－ 技术手册(安装、测试、操作、维护、故障排除等)； </w:t>
      </w:r>
    </w:p>
    <w:p w14:paraId="3229BEA7">
      <w:pPr>
        <w:rPr>
          <w:rFonts w:hint="eastAsia"/>
          <w:highlight w:val="none"/>
        </w:rPr>
      </w:pPr>
      <w:r>
        <w:rPr>
          <w:rFonts w:hint="eastAsia"/>
          <w:highlight w:val="none"/>
        </w:rPr>
        <w:t>－ 项目文档，应该包括：</w:t>
      </w:r>
    </w:p>
    <w:p w14:paraId="6645EA6C">
      <w:pPr>
        <w:rPr>
          <w:rFonts w:hint="eastAsia"/>
          <w:highlight w:val="none"/>
        </w:rPr>
      </w:pPr>
      <w:r>
        <w:rPr>
          <w:rFonts w:hint="eastAsia"/>
          <w:highlight w:val="none"/>
        </w:rPr>
        <w:t>(1)软件需求说明书</w:t>
      </w:r>
    </w:p>
    <w:p w14:paraId="0A745ECC">
      <w:pPr>
        <w:rPr>
          <w:rFonts w:hint="eastAsia"/>
          <w:highlight w:val="none"/>
        </w:rPr>
      </w:pPr>
      <w:r>
        <w:rPr>
          <w:rFonts w:hint="eastAsia"/>
          <w:highlight w:val="none"/>
        </w:rPr>
        <w:t>(2)系统总体设计说明书</w:t>
      </w:r>
    </w:p>
    <w:p w14:paraId="0705695A">
      <w:pPr>
        <w:rPr>
          <w:rFonts w:hint="eastAsia"/>
          <w:highlight w:val="none"/>
        </w:rPr>
      </w:pPr>
      <w:r>
        <w:rPr>
          <w:rFonts w:hint="eastAsia"/>
          <w:highlight w:val="none"/>
        </w:rPr>
        <w:t>(3)应用软件功能清单</w:t>
      </w:r>
    </w:p>
    <w:p w14:paraId="31CBEC5C">
      <w:pPr>
        <w:rPr>
          <w:rFonts w:hint="eastAsia"/>
          <w:highlight w:val="none"/>
        </w:rPr>
      </w:pPr>
      <w:r>
        <w:rPr>
          <w:rFonts w:hint="eastAsia"/>
          <w:highlight w:val="none"/>
        </w:rPr>
        <w:t>提供全套技术文件纸介质3套以及电子文件1套。</w:t>
      </w:r>
      <w:bookmarkEnd w:id="36"/>
    </w:p>
    <w:p w14:paraId="0641B61D">
      <w:pPr>
        <w:pStyle w:val="3"/>
        <w:ind w:left="1138" w:hanging="1134" w:hangingChars="378"/>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供应商能力要求</w:t>
      </w:r>
    </w:p>
    <w:p w14:paraId="10EB0331">
      <w:pPr>
        <w:pStyle w:val="14"/>
        <w:ind w:firstLine="420"/>
        <w:rPr>
          <w:rFonts w:hint="default"/>
          <w:color w:val="auto"/>
          <w:highlight w:val="none"/>
          <w:lang w:val="en-US" w:eastAsia="zh-CN"/>
        </w:rPr>
      </w:pPr>
      <w:r>
        <w:rPr>
          <w:rFonts w:hint="eastAsia"/>
          <w:color w:val="auto"/>
          <w:highlight w:val="none"/>
          <w:lang w:val="en-US" w:eastAsia="zh-CN"/>
        </w:rPr>
        <w:t>供应商</w:t>
      </w:r>
      <w:r>
        <w:rPr>
          <w:rFonts w:hint="default"/>
          <w:color w:val="auto"/>
          <w:highlight w:val="none"/>
          <w:lang w:val="en-US" w:eastAsia="zh-CN"/>
        </w:rPr>
        <w:t>具备ISO20000信息技术服务管理体系认证证书、ISO27001信息安全管理体系认证证书、ITSS信息技术服务标准符合性证书二级及以上证书、信息系统安全集成服务资质三级及以上证书</w:t>
      </w:r>
      <w:r>
        <w:rPr>
          <w:rFonts w:hint="eastAsia"/>
          <w:color w:val="auto"/>
          <w:highlight w:val="none"/>
          <w:lang w:val="en-US" w:eastAsia="zh-CN"/>
        </w:rPr>
        <w:t>的优先考虑。</w:t>
      </w:r>
    </w:p>
    <w:p w14:paraId="2E873ED4">
      <w:pPr>
        <w:pStyle w:val="2"/>
        <w:rPr>
          <w:rFonts w:hint="eastAsia"/>
          <w:highlight w:val="none"/>
        </w:rPr>
      </w:pPr>
      <w:bookmarkStart w:id="37" w:name="_Toc68798863"/>
      <w:r>
        <w:rPr>
          <w:rFonts w:hint="eastAsia"/>
          <w:highlight w:val="none"/>
        </w:rPr>
        <w:t>附录</w:t>
      </w:r>
      <w:bookmarkEnd w:id="37"/>
    </w:p>
    <w:p w14:paraId="71501BF2">
      <w:pPr>
        <w:ind w:firstLine="482"/>
        <w:rPr>
          <w:rFonts w:hint="eastAsia"/>
          <w:b/>
          <w:highlight w:val="none"/>
        </w:rPr>
      </w:pPr>
      <w:r>
        <w:rPr>
          <w:rFonts w:hint="eastAsia"/>
          <w:b/>
          <w:highlight w:val="none"/>
        </w:rPr>
        <w:t>若项目建设过程中需符合相关技术标准或规范文件的要求，请将相关文件作为附件列出。</w:t>
      </w:r>
    </w:p>
    <w:p w14:paraId="12B2193D">
      <w:pPr>
        <w:ind w:firstLine="482"/>
        <w:rPr>
          <w:rFonts w:hint="eastAsia"/>
          <w:highlight w:val="none"/>
        </w:rPr>
      </w:pPr>
      <w:r>
        <w:rPr>
          <w:rFonts w:hint="eastAsia"/>
          <w:b/>
          <w:highlight w:val="none"/>
        </w:rPr>
        <w:t>参考如下：</w:t>
      </w:r>
    </w:p>
    <w:p w14:paraId="0ED75012">
      <w:pPr>
        <w:numPr>
          <w:ilvl w:val="0"/>
          <w:numId w:val="7"/>
        </w:numPr>
        <w:ind w:firstLineChars="0"/>
        <w:rPr>
          <w:rFonts w:hint="eastAsia"/>
          <w:highlight w:val="none"/>
        </w:rPr>
      </w:pPr>
      <w:r>
        <w:rPr>
          <w:rFonts w:hint="eastAsia"/>
          <w:highlight w:val="none"/>
        </w:rPr>
        <w:t>《城市客运枢纽运营安全管理规范》（GB/T 40951-2021）</w:t>
      </w:r>
    </w:p>
    <w:p w14:paraId="3954B36D">
      <w:pPr>
        <w:numPr>
          <w:ilvl w:val="0"/>
          <w:numId w:val="7"/>
        </w:numPr>
        <w:ind w:firstLineChars="0"/>
        <w:rPr>
          <w:rFonts w:hint="eastAsia"/>
          <w:highlight w:val="none"/>
        </w:rPr>
      </w:pPr>
      <w:r>
        <w:rPr>
          <w:rFonts w:hint="eastAsia"/>
          <w:highlight w:val="none"/>
        </w:rPr>
        <w:t>《综合客运枢纽通用要求》（GB/T 42231-2022）</w:t>
      </w:r>
    </w:p>
    <w:p w14:paraId="37F4BA08">
      <w:pPr>
        <w:numPr>
          <w:ilvl w:val="0"/>
          <w:numId w:val="7"/>
        </w:numPr>
        <w:ind w:firstLineChars="0"/>
        <w:rPr>
          <w:rFonts w:hint="eastAsia"/>
          <w:highlight w:val="none"/>
        </w:rPr>
      </w:pPr>
      <w:r>
        <w:rPr>
          <w:rFonts w:hint="eastAsia"/>
          <w:highlight w:val="none"/>
        </w:rPr>
        <w:t>《城市客运交通枢纽设计标准》（GB/T 51402-2021）</w:t>
      </w:r>
    </w:p>
    <w:p w14:paraId="2A49894B">
      <w:pPr>
        <w:numPr>
          <w:ilvl w:val="0"/>
          <w:numId w:val="7"/>
        </w:numPr>
        <w:ind w:firstLineChars="0"/>
        <w:rPr>
          <w:rFonts w:hint="eastAsia"/>
          <w:highlight w:val="none"/>
        </w:rPr>
      </w:pPr>
      <w:r>
        <w:rPr>
          <w:rFonts w:hint="eastAsia"/>
          <w:highlight w:val="none"/>
        </w:rPr>
        <w:t>《综合客运枢纽智能化系统建设总体技术要求》（JT/T 980-2024）</w:t>
      </w:r>
    </w:p>
    <w:p w14:paraId="5C61CE97">
      <w:pPr>
        <w:numPr>
          <w:ilvl w:val="0"/>
          <w:numId w:val="7"/>
        </w:numPr>
        <w:ind w:firstLineChars="0"/>
        <w:rPr>
          <w:rFonts w:hint="eastAsia"/>
          <w:highlight w:val="none"/>
        </w:rPr>
      </w:pPr>
      <w:r>
        <w:rPr>
          <w:rFonts w:hint="eastAsia"/>
          <w:highlight w:val="none"/>
        </w:rPr>
        <w:t>《信息技术 云计算 参考架构》（GB/T 32399-2015）</w:t>
      </w:r>
    </w:p>
    <w:p w14:paraId="6E9A34D0">
      <w:pPr>
        <w:numPr>
          <w:ilvl w:val="0"/>
          <w:numId w:val="7"/>
        </w:numPr>
        <w:ind w:firstLineChars="0"/>
        <w:rPr>
          <w:rFonts w:hint="eastAsia"/>
          <w:highlight w:val="none"/>
        </w:rPr>
      </w:pPr>
      <w:r>
        <w:rPr>
          <w:rFonts w:hint="eastAsia"/>
          <w:highlight w:val="none"/>
        </w:rPr>
        <w:t>《计算机信息系统安全保护等级划分准则》（GB 17859-1999）；</w:t>
      </w:r>
    </w:p>
    <w:p w14:paraId="1B90F2C3">
      <w:pPr>
        <w:numPr>
          <w:ilvl w:val="0"/>
          <w:numId w:val="7"/>
        </w:numPr>
        <w:ind w:firstLineChars="0"/>
        <w:rPr>
          <w:rFonts w:hint="eastAsia"/>
          <w:highlight w:val="none"/>
        </w:rPr>
      </w:pPr>
      <w:r>
        <w:rPr>
          <w:rFonts w:hint="eastAsia"/>
          <w:highlight w:val="none"/>
        </w:rPr>
        <w:t>《信息安全技术 网络安全等级保护基本要求》（GB/T 22239-2019）；</w:t>
      </w:r>
    </w:p>
    <w:p w14:paraId="2386EF4B">
      <w:pPr>
        <w:numPr>
          <w:ilvl w:val="0"/>
          <w:numId w:val="7"/>
        </w:numPr>
        <w:ind w:firstLineChars="0"/>
        <w:rPr>
          <w:rFonts w:hint="eastAsia"/>
          <w:highlight w:val="none"/>
        </w:rPr>
      </w:pPr>
      <w:r>
        <w:rPr>
          <w:rFonts w:hint="eastAsia"/>
          <w:highlight w:val="none"/>
        </w:rPr>
        <w:t>《信息安全技术 网络安全等级保护安全设计技术要求》（GB/T 25070-2019）；</w:t>
      </w:r>
    </w:p>
    <w:p w14:paraId="53FE5D50">
      <w:pPr>
        <w:numPr>
          <w:ilvl w:val="0"/>
          <w:numId w:val="7"/>
        </w:numPr>
        <w:ind w:firstLineChars="0"/>
        <w:rPr>
          <w:rFonts w:hint="eastAsia"/>
          <w:highlight w:val="none"/>
        </w:rPr>
      </w:pPr>
      <w:r>
        <w:rPr>
          <w:rFonts w:hint="eastAsia"/>
          <w:highlight w:val="none"/>
        </w:rPr>
        <w:t>《信息安全技术 网络安全等级保护实施指南》（GB/T 25058-2019）；</w:t>
      </w:r>
    </w:p>
    <w:p w14:paraId="313ED943">
      <w:pPr>
        <w:numPr>
          <w:ilvl w:val="0"/>
          <w:numId w:val="7"/>
        </w:numPr>
        <w:ind w:firstLineChars="0"/>
        <w:rPr>
          <w:rFonts w:hint="eastAsia"/>
          <w:highlight w:val="none"/>
        </w:rPr>
      </w:pPr>
      <w:r>
        <w:rPr>
          <w:rFonts w:hint="eastAsia"/>
          <w:highlight w:val="none"/>
        </w:rPr>
        <w:t>《信息安全技术 网络安全等级保护定级指南》（GB/T 22240-2020）；</w:t>
      </w:r>
    </w:p>
    <w:p w14:paraId="7401DF92">
      <w:pPr>
        <w:numPr>
          <w:ilvl w:val="0"/>
          <w:numId w:val="7"/>
        </w:numPr>
        <w:ind w:firstLineChars="0"/>
        <w:rPr>
          <w:rFonts w:hint="eastAsia"/>
          <w:highlight w:val="none"/>
        </w:rPr>
      </w:pPr>
      <w:r>
        <w:rPr>
          <w:rFonts w:hint="eastAsia"/>
          <w:highlight w:val="none"/>
        </w:rPr>
        <w:t>《信息安全技术 云计算服务安全指南》（GB/T 31167-2014）；</w:t>
      </w:r>
    </w:p>
    <w:p w14:paraId="1A5651BB">
      <w:pPr>
        <w:numPr>
          <w:ilvl w:val="0"/>
          <w:numId w:val="7"/>
        </w:numPr>
        <w:ind w:firstLineChars="0"/>
        <w:rPr>
          <w:rFonts w:hint="eastAsia"/>
          <w:highlight w:val="none"/>
        </w:rPr>
      </w:pPr>
      <w:r>
        <w:rPr>
          <w:rFonts w:hint="eastAsia"/>
          <w:highlight w:val="none"/>
        </w:rPr>
        <w:t>《信息安全技术 信息系统密码应用基本要求》（GB/T 39786-2021）</w:t>
      </w:r>
    </w:p>
    <w:p w14:paraId="40DD9A72">
      <w:pPr>
        <w:numPr>
          <w:ilvl w:val="0"/>
          <w:numId w:val="7"/>
        </w:numPr>
        <w:ind w:firstLineChars="0"/>
        <w:rPr>
          <w:rFonts w:hint="eastAsia"/>
          <w:highlight w:val="none"/>
        </w:rPr>
      </w:pPr>
      <w:r>
        <w:rPr>
          <w:rFonts w:hint="eastAsia"/>
          <w:highlight w:val="none"/>
        </w:rPr>
        <w:t>《信息技术 云数据存储和管理 第1部分：总则》（GB/T 31916.1-2015）；</w:t>
      </w:r>
    </w:p>
    <w:p w14:paraId="2C631A51">
      <w:pPr>
        <w:numPr>
          <w:ilvl w:val="0"/>
          <w:numId w:val="7"/>
        </w:numPr>
        <w:ind w:firstLineChars="0"/>
        <w:rPr>
          <w:rFonts w:hint="eastAsia"/>
          <w:highlight w:val="none"/>
        </w:rPr>
      </w:pPr>
      <w:r>
        <w:rPr>
          <w:rFonts w:hint="eastAsia"/>
          <w:highlight w:val="none"/>
        </w:rPr>
        <w:t>《信息技术 云数据存储和管理 第2部分：基于对象的云存储应用接口》（GB/T 31916.2-2015）；</w:t>
      </w:r>
    </w:p>
    <w:p w14:paraId="29AB33F0">
      <w:pPr>
        <w:numPr>
          <w:ilvl w:val="0"/>
          <w:numId w:val="7"/>
        </w:numPr>
        <w:ind w:firstLineChars="0"/>
        <w:rPr>
          <w:rFonts w:hint="eastAsia"/>
          <w:highlight w:val="none"/>
        </w:rPr>
      </w:pPr>
      <w:r>
        <w:rPr>
          <w:rFonts w:hint="eastAsia"/>
          <w:highlight w:val="none"/>
        </w:rPr>
        <w:t>《信息技术 云数据存储和管理 第3部分：分布式文件存储应用接口》（GB/T 31916.3-2018）；</w:t>
      </w:r>
    </w:p>
    <w:p w14:paraId="34077F63">
      <w:pPr>
        <w:numPr>
          <w:ilvl w:val="0"/>
          <w:numId w:val="7"/>
        </w:numPr>
        <w:ind w:firstLineChars="0"/>
        <w:rPr>
          <w:rFonts w:hint="eastAsia"/>
          <w:highlight w:val="none"/>
        </w:rPr>
      </w:pPr>
      <w:r>
        <w:rPr>
          <w:rFonts w:hint="eastAsia"/>
          <w:highlight w:val="none"/>
        </w:rPr>
        <w:t>《信息技术 云数据存储和管理 第5部分：基于键值（Key-Value）的云数据管理应用接口》（GB/T 31916.5-2015）；</w:t>
      </w:r>
    </w:p>
    <w:p w14:paraId="77BB56CA">
      <w:pPr>
        <w:numPr>
          <w:ilvl w:val="0"/>
          <w:numId w:val="7"/>
        </w:numPr>
        <w:ind w:firstLineChars="0"/>
        <w:rPr>
          <w:rFonts w:hint="eastAsia"/>
          <w:highlight w:val="none"/>
        </w:rPr>
      </w:pPr>
      <w:r>
        <w:rPr>
          <w:rFonts w:hint="eastAsia"/>
          <w:highlight w:val="none"/>
        </w:rPr>
        <w:t>《公共安全视频监控联网系统信息传输、交换、控制技术要求》（GB/T</w:t>
      </w:r>
      <w:r>
        <w:rPr>
          <w:rFonts w:hint="eastAsia"/>
          <w:highlight w:val="none"/>
          <w:lang w:val="en-US" w:eastAsia="zh-CN"/>
        </w:rPr>
        <w:t xml:space="preserve"> </w:t>
      </w:r>
      <w:r>
        <w:rPr>
          <w:rFonts w:hint="eastAsia"/>
          <w:highlight w:val="none"/>
        </w:rPr>
        <w:t>28181-2022）；</w:t>
      </w:r>
    </w:p>
    <w:p w14:paraId="3904F20E">
      <w:pPr>
        <w:numPr>
          <w:ilvl w:val="0"/>
          <w:numId w:val="7"/>
        </w:numPr>
        <w:ind w:firstLineChars="0"/>
        <w:rPr>
          <w:rFonts w:hint="eastAsia"/>
          <w:highlight w:val="none"/>
        </w:rPr>
      </w:pPr>
      <w:r>
        <w:rPr>
          <w:rFonts w:hint="eastAsia"/>
          <w:highlight w:val="none"/>
        </w:rPr>
        <w:t>《通信线路工程设计规范》（GB 51158-2015）</w:t>
      </w:r>
    </w:p>
    <w:p w14:paraId="5A6CE3B2">
      <w:pPr>
        <w:numPr>
          <w:ilvl w:val="0"/>
          <w:numId w:val="7"/>
        </w:numPr>
        <w:ind w:firstLineChars="0"/>
        <w:rPr>
          <w:rFonts w:hint="eastAsia"/>
          <w:highlight w:val="none"/>
        </w:rPr>
      </w:pPr>
      <w:r>
        <w:rPr>
          <w:rFonts w:hint="eastAsia"/>
          <w:highlight w:val="none"/>
        </w:rPr>
        <w:t>《电力工程电缆设计标准》（GB 50217-2018）；</w:t>
      </w:r>
    </w:p>
    <w:p w14:paraId="47E17CA3">
      <w:pPr>
        <w:numPr>
          <w:ilvl w:val="0"/>
          <w:numId w:val="7"/>
        </w:numPr>
        <w:ind w:firstLineChars="0"/>
        <w:rPr>
          <w:rFonts w:hint="eastAsia"/>
          <w:highlight w:val="none"/>
        </w:rPr>
      </w:pPr>
      <w:r>
        <w:rPr>
          <w:rFonts w:hint="eastAsia"/>
          <w:highlight w:val="none"/>
        </w:rPr>
        <w:t>《通用用电设备配电设计规范》（GB 50055-2011）；</w:t>
      </w:r>
    </w:p>
    <w:p w14:paraId="5C0067BA">
      <w:pPr>
        <w:numPr>
          <w:ilvl w:val="0"/>
          <w:numId w:val="7"/>
        </w:numPr>
        <w:ind w:firstLineChars="0"/>
        <w:rPr>
          <w:rFonts w:hint="eastAsia"/>
          <w:highlight w:val="none"/>
        </w:rPr>
      </w:pPr>
      <w:r>
        <w:rPr>
          <w:rFonts w:hint="eastAsia"/>
          <w:highlight w:val="none"/>
        </w:rPr>
        <w:t>《公共安全视频监控联网信息安全技术要求》（GB 35114-2017）；</w:t>
      </w:r>
    </w:p>
    <w:p w14:paraId="2A4C16E0">
      <w:pPr>
        <w:numPr>
          <w:ilvl w:val="0"/>
          <w:numId w:val="7"/>
        </w:numPr>
        <w:ind w:firstLineChars="0"/>
        <w:rPr>
          <w:rFonts w:hint="eastAsia"/>
          <w:highlight w:val="none"/>
        </w:rPr>
      </w:pPr>
      <w:r>
        <w:rPr>
          <w:rFonts w:hint="eastAsia"/>
          <w:highlight w:val="none"/>
        </w:rPr>
        <w:t>《公安视频图像信息系统安全技术要求》（GA/T 1788.X-2021）；</w:t>
      </w:r>
    </w:p>
    <w:p w14:paraId="7C1A7DB2">
      <w:pPr>
        <w:numPr>
          <w:ilvl w:val="0"/>
          <w:numId w:val="7"/>
        </w:numPr>
        <w:ind w:firstLineChars="0"/>
        <w:rPr>
          <w:rFonts w:hint="eastAsia"/>
          <w:highlight w:val="none"/>
        </w:rPr>
      </w:pPr>
      <w:r>
        <w:rPr>
          <w:rFonts w:hint="eastAsia"/>
          <w:highlight w:val="none"/>
        </w:rPr>
        <w:t>《公共安全社会视频资源安全联网设备技术要求》（GA/T 1781-2021）</w:t>
      </w:r>
    </w:p>
    <w:sectPr>
      <w:footerReference r:id="rId5"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D0C0">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30779509">
    <w:pPr>
      <w:rPr>
        <w:rFonts w:hint="eastAsia"/>
      </w:rPr>
    </w:pPr>
  </w:p>
  <w:p w14:paraId="330B676D">
    <w:pPr>
      <w:rPr>
        <w:rFonts w:hint="eastAsia"/>
      </w:rPr>
    </w:pPr>
  </w:p>
  <w:p w14:paraId="215AD806">
    <w:pPr>
      <w:rPr>
        <w:rFonts w:hint="eastAsia"/>
      </w:rPr>
    </w:pPr>
  </w:p>
  <w:p w14:paraId="0C45CA0B"/>
  <w:p w14:paraId="455263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A7B746B4"/>
    <w:multiLevelType w:val="singleLevel"/>
    <w:tmpl w:val="A7B746B4"/>
    <w:lvl w:ilvl="0" w:tentative="0">
      <w:start w:val="1"/>
      <w:numFmt w:val="decimal"/>
      <w:lvlText w:val="%1."/>
      <w:lvlJc w:val="left"/>
      <w:pPr>
        <w:ind w:left="425" w:hanging="425"/>
      </w:pPr>
      <w:rPr>
        <w:rFonts w:hint="default"/>
      </w:rPr>
    </w:lvl>
  </w:abstractNum>
  <w:abstractNum w:abstractNumId="2">
    <w:nsid w:val="AFE38A1E"/>
    <w:multiLevelType w:val="singleLevel"/>
    <w:tmpl w:val="AFE38A1E"/>
    <w:lvl w:ilvl="0" w:tentative="0">
      <w:start w:val="1"/>
      <w:numFmt w:val="decimal"/>
      <w:suff w:val="nothing"/>
      <w:lvlText w:val="%1）"/>
      <w:lvlJc w:val="left"/>
    </w:lvl>
  </w:abstractNum>
  <w:abstractNum w:abstractNumId="3">
    <w:nsid w:val="BD5B536F"/>
    <w:multiLevelType w:val="singleLevel"/>
    <w:tmpl w:val="BD5B536F"/>
    <w:lvl w:ilvl="0" w:tentative="0">
      <w:start w:val="1"/>
      <w:numFmt w:val="decimal"/>
      <w:suff w:val="nothing"/>
      <w:lvlText w:val="%1、"/>
      <w:lvlJc w:val="left"/>
    </w:lvl>
  </w:abstractNum>
  <w:abstractNum w:abstractNumId="4">
    <w:nsid w:val="D7C5387B"/>
    <w:multiLevelType w:val="singleLevel"/>
    <w:tmpl w:val="D7C5387B"/>
    <w:lvl w:ilvl="0" w:tentative="0">
      <w:start w:val="1"/>
      <w:numFmt w:val="decimal"/>
      <w:suff w:val="nothing"/>
      <w:lvlText w:val="%1、"/>
      <w:lvlJc w:val="left"/>
    </w:lvl>
  </w:abstractNum>
  <w:abstractNum w:abstractNumId="5">
    <w:nsid w:val="30067CC0"/>
    <w:multiLevelType w:val="singleLevel"/>
    <w:tmpl w:val="30067CC0"/>
    <w:lvl w:ilvl="0" w:tentative="0">
      <w:start w:val="1"/>
      <w:numFmt w:val="bullet"/>
      <w:lvlText w:val=""/>
      <w:lvlJc w:val="left"/>
      <w:pPr>
        <w:ind w:left="420" w:hanging="420"/>
      </w:pPr>
      <w:rPr>
        <w:rFonts w:hint="default" w:ascii="Wingdings" w:hAnsi="Wingdings"/>
      </w:rPr>
    </w:lvl>
  </w:abstractNum>
  <w:abstractNum w:abstractNumId="6">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jgwYzc2ODNhNDUzNzVhMjMyOTgzZDBjNjMxMmQifQ=="/>
  </w:docVars>
  <w:rsids>
    <w:rsidRoot w:val="005E79AF"/>
    <w:rsid w:val="00043405"/>
    <w:rsid w:val="000C4F71"/>
    <w:rsid w:val="002A6BAB"/>
    <w:rsid w:val="002D1E27"/>
    <w:rsid w:val="00304D41"/>
    <w:rsid w:val="00310EAE"/>
    <w:rsid w:val="00322B82"/>
    <w:rsid w:val="00383A4E"/>
    <w:rsid w:val="004E684E"/>
    <w:rsid w:val="00580F31"/>
    <w:rsid w:val="005E79AF"/>
    <w:rsid w:val="0063535D"/>
    <w:rsid w:val="00716F37"/>
    <w:rsid w:val="00723721"/>
    <w:rsid w:val="007C1F21"/>
    <w:rsid w:val="009E1FA6"/>
    <w:rsid w:val="00CC7C7A"/>
    <w:rsid w:val="03526B1C"/>
    <w:rsid w:val="055C757F"/>
    <w:rsid w:val="05DC70CF"/>
    <w:rsid w:val="06175254"/>
    <w:rsid w:val="085B58CB"/>
    <w:rsid w:val="09633791"/>
    <w:rsid w:val="0BF02AE0"/>
    <w:rsid w:val="0FED0B54"/>
    <w:rsid w:val="13CE5AEB"/>
    <w:rsid w:val="1752433D"/>
    <w:rsid w:val="189C2352"/>
    <w:rsid w:val="18DD2DCE"/>
    <w:rsid w:val="18FF4D4D"/>
    <w:rsid w:val="194F6D87"/>
    <w:rsid w:val="1EA935DA"/>
    <w:rsid w:val="20EF6517"/>
    <w:rsid w:val="24DE5462"/>
    <w:rsid w:val="24E72569"/>
    <w:rsid w:val="26435EC5"/>
    <w:rsid w:val="27673E35"/>
    <w:rsid w:val="28060F58"/>
    <w:rsid w:val="2879797C"/>
    <w:rsid w:val="29D30704"/>
    <w:rsid w:val="29DA269C"/>
    <w:rsid w:val="29F94A91"/>
    <w:rsid w:val="2B773623"/>
    <w:rsid w:val="2C1F18FB"/>
    <w:rsid w:val="2FE45DAC"/>
    <w:rsid w:val="31D976DD"/>
    <w:rsid w:val="3271353A"/>
    <w:rsid w:val="332F6F63"/>
    <w:rsid w:val="35067B90"/>
    <w:rsid w:val="363D6E7C"/>
    <w:rsid w:val="38C84008"/>
    <w:rsid w:val="38FB3881"/>
    <w:rsid w:val="3BB865B6"/>
    <w:rsid w:val="3DF81E9B"/>
    <w:rsid w:val="3E1A5306"/>
    <w:rsid w:val="3F450CE4"/>
    <w:rsid w:val="3FC03C8B"/>
    <w:rsid w:val="403B0335"/>
    <w:rsid w:val="41184C11"/>
    <w:rsid w:val="42997141"/>
    <w:rsid w:val="42AC6666"/>
    <w:rsid w:val="439B7793"/>
    <w:rsid w:val="44366C11"/>
    <w:rsid w:val="444446A9"/>
    <w:rsid w:val="454910CB"/>
    <w:rsid w:val="48583935"/>
    <w:rsid w:val="49321B27"/>
    <w:rsid w:val="4F764366"/>
    <w:rsid w:val="50E377D9"/>
    <w:rsid w:val="510A2FB8"/>
    <w:rsid w:val="54565BC5"/>
    <w:rsid w:val="55DD40A2"/>
    <w:rsid w:val="5D97319B"/>
    <w:rsid w:val="6360570C"/>
    <w:rsid w:val="637F5A87"/>
    <w:rsid w:val="645D785C"/>
    <w:rsid w:val="65DC4ACB"/>
    <w:rsid w:val="67CB129B"/>
    <w:rsid w:val="69C95A2B"/>
    <w:rsid w:val="6A9E67F3"/>
    <w:rsid w:val="6B03434F"/>
    <w:rsid w:val="6B3E1D84"/>
    <w:rsid w:val="6EED7D49"/>
    <w:rsid w:val="6FC211D5"/>
    <w:rsid w:val="709A41CE"/>
    <w:rsid w:val="71D147B7"/>
    <w:rsid w:val="72A645F5"/>
    <w:rsid w:val="75F7FAF9"/>
    <w:rsid w:val="771BE506"/>
    <w:rsid w:val="77444BC6"/>
    <w:rsid w:val="784F737E"/>
    <w:rsid w:val="78847AC6"/>
    <w:rsid w:val="79D641DC"/>
    <w:rsid w:val="7B801512"/>
    <w:rsid w:val="7BBD0AA3"/>
    <w:rsid w:val="853D2B6E"/>
    <w:rsid w:val="D17968DA"/>
    <w:rsid w:val="EED58C73"/>
    <w:rsid w:val="EF9B2F2C"/>
    <w:rsid w:val="F3BD4D43"/>
    <w:rsid w:val="FF2F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Chars="0"/>
      <w:outlineLvl w:val="1"/>
    </w:pPr>
    <w:rPr>
      <w:b/>
      <w:bCs/>
      <w:sz w:val="30"/>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7">
    <w:name w:val="annotation subject"/>
    <w:basedOn w:val="5"/>
    <w:next w:val="5"/>
    <w:link w:val="20"/>
    <w:qFormat/>
    <w:uiPriority w:val="0"/>
    <w:rPr>
      <w:b/>
      <w:bCs/>
    </w:rPr>
  </w:style>
  <w:style w:type="character" w:styleId="10">
    <w:name w:val="FollowedHyperlink"/>
    <w:basedOn w:val="9"/>
    <w:unhideWhenUsed/>
    <w:qFormat/>
    <w:uiPriority w:val="99"/>
    <w:rPr>
      <w:color w:val="954F72"/>
      <w:u w:val="single"/>
    </w:rPr>
  </w:style>
  <w:style w:type="character" w:styleId="11">
    <w:name w:val="Hyperlink"/>
    <w:basedOn w:val="9"/>
    <w:unhideWhenUsed/>
    <w:qFormat/>
    <w:uiPriority w:val="99"/>
    <w:rPr>
      <w:color w:val="0563C1"/>
      <w:u w:val="single"/>
    </w:rPr>
  </w:style>
  <w:style w:type="character" w:styleId="12">
    <w:name w:val="annotation reference"/>
    <w:basedOn w:val="9"/>
    <w:qFormat/>
    <w:uiPriority w:val="0"/>
    <w:rPr>
      <w:sz w:val="21"/>
      <w:szCs w:val="21"/>
    </w:rPr>
  </w:style>
  <w:style w:type="paragraph" w:customStyle="1" w:styleId="13">
    <w:name w:val="正文缩进1"/>
    <w:basedOn w:val="1"/>
    <w:qFormat/>
    <w:uiPriority w:val="0"/>
    <w:pPr>
      <w:spacing w:line="240" w:lineRule="auto"/>
      <w:ind w:firstLine="420"/>
    </w:pPr>
    <w:rPr>
      <w:rFonts w:ascii="Times New Roman" w:hAnsi="Times New Roman"/>
      <w:sz w:val="21"/>
      <w:szCs w:val="20"/>
    </w:rPr>
  </w:style>
  <w:style w:type="paragraph" w:customStyle="1" w:styleId="14">
    <w:name w:val="正文正文2"/>
    <w:basedOn w:val="1"/>
    <w:qFormat/>
    <w:uiPriority w:val="0"/>
    <w:pPr>
      <w:ind w:firstLine="460"/>
    </w:pPr>
    <w:rPr>
      <w:sz w:val="21"/>
      <w:szCs w:val="21"/>
    </w:rPr>
  </w:style>
  <w:style w:type="paragraph" w:customStyle="1" w:styleId="15">
    <w:name w:val="正文123"/>
    <w:basedOn w:val="16"/>
    <w:qFormat/>
    <w:uiPriority w:val="0"/>
    <w:pPr>
      <w:adjustRightInd w:val="0"/>
      <w:snapToGrid w:val="0"/>
    </w:pPr>
    <w:rPr>
      <w:rFonts w:ascii="仿宋" w:hAnsi="仿宋" w:eastAsia="仿宋" w:cs="仿宋_GB2312"/>
      <w:szCs w:val="28"/>
    </w:rPr>
  </w:style>
  <w:style w:type="paragraph" w:customStyle="1" w:styleId="16">
    <w:name w:val="方案正文"/>
    <w:basedOn w:val="1"/>
    <w:qFormat/>
    <w:uiPriority w:val="0"/>
    <w:rPr>
      <w:rFonts w:ascii="Times New Roman" w:hAnsi="Times New Roman" w:eastAsia="仿宋_GB2312"/>
      <w:szCs w:val="21"/>
    </w:rPr>
  </w:style>
  <w:style w:type="character" w:customStyle="1" w:styleId="17">
    <w:name w:val="font41"/>
    <w:basedOn w:val="9"/>
    <w:qFormat/>
    <w:uiPriority w:val="0"/>
    <w:rPr>
      <w:rFonts w:hint="default" w:ascii="仿宋_GB2312" w:eastAsia="仿宋_GB2312" w:cs="仿宋_GB2312"/>
      <w:color w:val="000000"/>
      <w:sz w:val="24"/>
      <w:szCs w:val="24"/>
      <w:u w:val="none"/>
    </w:rPr>
  </w:style>
  <w:style w:type="character" w:customStyle="1" w:styleId="18">
    <w:name w:val="font61"/>
    <w:basedOn w:val="9"/>
    <w:qFormat/>
    <w:uiPriority w:val="0"/>
    <w:rPr>
      <w:rFonts w:hint="default" w:ascii="仿宋_GB2312" w:eastAsia="仿宋_GB2312" w:cs="仿宋_GB2312"/>
      <w:color w:val="FF0000"/>
      <w:sz w:val="24"/>
      <w:szCs w:val="24"/>
      <w:u w:val="none"/>
    </w:rPr>
  </w:style>
  <w:style w:type="character" w:customStyle="1" w:styleId="19">
    <w:name w:val="批注文字 字符"/>
    <w:basedOn w:val="9"/>
    <w:link w:val="5"/>
    <w:qFormat/>
    <w:uiPriority w:val="0"/>
    <w:rPr>
      <w:rFonts w:ascii="宋体" w:hAnsi="宋体"/>
      <w:kern w:val="2"/>
      <w:sz w:val="24"/>
      <w:szCs w:val="24"/>
    </w:rPr>
  </w:style>
  <w:style w:type="character" w:customStyle="1" w:styleId="20">
    <w:name w:val="批注主题 字符"/>
    <w:basedOn w:val="19"/>
    <w:link w:val="7"/>
    <w:qFormat/>
    <w:uiPriority w:val="0"/>
    <w:rPr>
      <w:rFonts w:ascii="宋体" w:hAnsi="宋体"/>
      <w:b/>
      <w:bCs/>
      <w:kern w:val="2"/>
      <w:sz w:val="24"/>
      <w:szCs w:val="24"/>
    </w:rPr>
  </w:style>
  <w:style w:type="paragraph" w:styleId="21">
    <w:name w:val="List Paragraph"/>
    <w:basedOn w:val="1"/>
    <w:unhideWhenUsed/>
    <w:qFormat/>
    <w:uiPriority w:val="99"/>
    <w:pPr>
      <w:ind w:firstLine="420"/>
    </w:pPr>
  </w:style>
  <w:style w:type="paragraph" w:customStyle="1" w:styleId="22">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23">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24">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22"/>
      <w:szCs w:val="22"/>
    </w:rPr>
  </w:style>
  <w:style w:type="paragraph" w:customStyle="1" w:styleId="25">
    <w:name w:val="font7"/>
    <w:basedOn w:val="1"/>
    <w:qFormat/>
    <w:uiPriority w:val="0"/>
    <w:pPr>
      <w:widowControl/>
      <w:spacing w:before="100" w:beforeAutospacing="1" w:after="100" w:afterAutospacing="1" w:line="240" w:lineRule="auto"/>
      <w:ind w:firstLine="0" w:firstLineChars="0"/>
      <w:jc w:val="left"/>
    </w:pPr>
    <w:rPr>
      <w:rFonts w:ascii="Tahoma" w:hAnsi="Tahoma" w:cs="Tahoma"/>
      <w:color w:val="000000"/>
      <w:kern w:val="0"/>
      <w:sz w:val="22"/>
      <w:szCs w:val="22"/>
    </w:rPr>
  </w:style>
  <w:style w:type="paragraph" w:customStyle="1" w:styleId="26">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22"/>
      <w:szCs w:val="22"/>
    </w:rPr>
  </w:style>
  <w:style w:type="paragraph" w:customStyle="1" w:styleId="27">
    <w:name w:val="xl63"/>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28">
    <w:name w:val="xl64"/>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2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3F8FC"/>
      <w:spacing w:before="100" w:beforeAutospacing="1" w:after="100" w:afterAutospacing="1" w:line="240" w:lineRule="auto"/>
      <w:ind w:firstLine="0" w:firstLineChars="0"/>
      <w:jc w:val="center"/>
    </w:pPr>
    <w:rPr>
      <w:rFonts w:cs="宋体"/>
      <w:b/>
      <w:bCs/>
      <w:color w:val="000000"/>
      <w:kern w:val="0"/>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3F8FC"/>
      <w:spacing w:before="100" w:beforeAutospacing="1" w:after="100" w:afterAutospacing="1" w:line="240" w:lineRule="auto"/>
      <w:ind w:firstLine="0" w:firstLineChars="0"/>
      <w:jc w:val="left"/>
    </w:pPr>
    <w:rPr>
      <w:rFonts w:cs="宋体"/>
      <w:b/>
      <w:bCs/>
      <w:color w:val="000000"/>
      <w:kern w:val="0"/>
    </w:rPr>
  </w:style>
  <w:style w:type="paragraph" w:customStyle="1" w:styleId="3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3F8FC"/>
      <w:spacing w:before="100" w:beforeAutospacing="1" w:after="100" w:afterAutospacing="1" w:line="240" w:lineRule="auto"/>
      <w:ind w:firstLine="0" w:firstLineChars="0"/>
      <w:jc w:val="center"/>
    </w:pPr>
    <w:rPr>
      <w:rFonts w:cs="宋体"/>
      <w:b/>
      <w:bCs/>
      <w:color w:val="000000"/>
      <w:kern w:val="0"/>
    </w:rPr>
  </w:style>
  <w:style w:type="paragraph" w:customStyle="1" w:styleId="3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ahoma" w:hAnsi="Tahoma" w:cs="Tahoma"/>
      <w:color w:val="000000"/>
      <w:kern w:val="0"/>
    </w:rPr>
  </w:style>
  <w:style w:type="paragraph" w:customStyle="1" w:styleId="3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cs="宋体"/>
      <w:color w:val="000000"/>
      <w:kern w:val="0"/>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rPr>
  </w:style>
  <w:style w:type="paragraph" w:customStyle="1" w:styleId="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rPr>
  </w:style>
  <w:style w:type="paragraph" w:customStyle="1" w:styleId="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ahoma" w:hAnsi="Tahoma" w:cs="Tahoma"/>
      <w:color w:val="000000"/>
      <w:kern w:val="0"/>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rPr>
  </w:style>
  <w:style w:type="paragraph" w:customStyle="1" w:styleId="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ahoma" w:hAnsi="Tahoma" w:cs="Tahoma"/>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6461</Words>
  <Characters>6570</Characters>
  <Lines>457</Lines>
  <Paragraphs>128</Paragraphs>
  <TotalTime>28</TotalTime>
  <ScaleCrop>false</ScaleCrop>
  <LinksUpToDate>false</LinksUpToDate>
  <CharactersWithSpaces>6581</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2024-05-14T07:04:00Z</dcterms:created>
  <dc:creator>user</dc:creator>
  <cp:lastModifiedBy>user</cp:lastModifiedBy>
  <dcterms:modified xsi:type="dcterms:W3CDTF">2025-01-26T16:49:08Z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7C9A0B59419D19678BF19567B0803307_43</vt:lpwstr>
  </property>
  <property fmtid="{D5CDD505-2E9C-101B-9397-08002B2CF9AE}" pid="4" name="KSOTemplateDocerSaveRecord">
    <vt:lpwstr>eyJoZGlkIjoiZDA3NmUyMDUwM2NmZjQ1YzUyMzFlOTdhZmVmNTY1M2IiLCJ1c2VySWQiOiIxNTU1OTE5NDYzIn0=</vt:lpwstr>
  </property>
</Properties>
</file>