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86963">
      <w:pPr>
        <w:jc w:val="center"/>
        <w:rPr>
          <w:rFonts w:ascii="宋体" w:hAnsi="宋体" w:cs="宋体"/>
          <w:b/>
          <w:color w:val="auto"/>
          <w:sz w:val="24"/>
          <w:szCs w:val="24"/>
        </w:rPr>
      </w:pPr>
      <w:r>
        <w:rPr>
          <w:rFonts w:hint="eastAsia" w:ascii="宋体" w:hAnsi="宋体" w:cs="宋体"/>
          <w:b/>
          <w:color w:val="auto"/>
          <w:sz w:val="24"/>
          <w:szCs w:val="24"/>
        </w:rPr>
        <w:t>保安服务</w:t>
      </w:r>
      <w:r>
        <w:rPr>
          <w:rFonts w:hint="eastAsia" w:ascii="宋体" w:hAnsi="宋体" w:cs="宋体"/>
          <w:b/>
          <w:color w:val="auto"/>
          <w:sz w:val="24"/>
          <w:szCs w:val="24"/>
          <w:lang w:eastAsia="zh-CN"/>
        </w:rPr>
        <w:t>费</w:t>
      </w:r>
      <w:r>
        <w:rPr>
          <w:rFonts w:hint="eastAsia" w:ascii="宋体" w:hAnsi="宋体" w:cs="宋体"/>
          <w:b/>
          <w:color w:val="auto"/>
          <w:sz w:val="24"/>
          <w:szCs w:val="24"/>
        </w:rPr>
        <w:t>项目采购需求</w:t>
      </w:r>
    </w:p>
    <w:p w14:paraId="3C32FA08">
      <w:pPr>
        <w:rPr>
          <w:rFonts w:ascii="宋体" w:hAnsi="宋体" w:cs="宋体"/>
          <w:color w:val="auto"/>
          <w:sz w:val="24"/>
          <w:szCs w:val="24"/>
        </w:rPr>
      </w:pPr>
    </w:p>
    <w:p w14:paraId="1CEB9AC0">
      <w:pPr>
        <w:widowControl/>
        <w:tabs>
          <w:tab w:val="left" w:pos="567"/>
        </w:tabs>
        <w:spacing w:before="312" w:beforeLines="100" w:after="156" w:afterLines="50" w:line="360" w:lineRule="auto"/>
        <w:ind w:left="426" w:leftChars="203"/>
        <w:jc w:val="left"/>
        <w:outlineLvl w:val="0"/>
        <w:rPr>
          <w:rFonts w:ascii="宋体" w:hAnsi="宋体" w:cs="宋体"/>
          <w:color w:val="auto"/>
          <w:kern w:val="0"/>
          <w:sz w:val="24"/>
          <w:szCs w:val="24"/>
        </w:rPr>
      </w:pPr>
      <w:r>
        <w:rPr>
          <w:rFonts w:hint="eastAsia" w:ascii="宋体" w:hAnsi="宋体" w:cs="宋体"/>
          <w:b/>
          <w:color w:val="auto"/>
          <w:kern w:val="0"/>
          <w:sz w:val="24"/>
          <w:szCs w:val="24"/>
        </w:rPr>
        <w:t xml:space="preserve">一、项目概况  </w:t>
      </w:r>
    </w:p>
    <w:p w14:paraId="5CCA72E3">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（一）基本情况</w:t>
      </w:r>
    </w:p>
    <w:p w14:paraId="6BCF5449">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（1）项目名称：</w:t>
      </w:r>
      <w:r>
        <w:rPr>
          <w:rFonts w:hint="eastAsia" w:ascii="宋体" w:hAnsi="宋体" w:cs="宋体"/>
          <w:color w:val="auto"/>
          <w:sz w:val="24"/>
          <w:szCs w:val="24"/>
          <w:u w:val="single"/>
        </w:rPr>
        <w:t xml:space="preserve">     上海市工商外国语学校 </w:t>
      </w:r>
      <w:r>
        <w:rPr>
          <w:rFonts w:hint="eastAsia" w:ascii="宋体" w:hAnsi="宋体" w:cs="宋体"/>
          <w:b/>
          <w:color w:val="auto"/>
          <w:sz w:val="24"/>
          <w:szCs w:val="24"/>
          <w:u w:val="single"/>
        </w:rPr>
        <w:t>（百色支路校区）</w:t>
      </w:r>
      <w:r>
        <w:rPr>
          <w:rFonts w:hint="eastAsia" w:ascii="宋体" w:hAnsi="宋体" w:cs="宋体"/>
          <w:color w:val="auto"/>
          <w:sz w:val="24"/>
          <w:szCs w:val="24"/>
          <w:u w:val="single"/>
        </w:rPr>
        <w:t xml:space="preserve">                  </w:t>
      </w:r>
    </w:p>
    <w:p w14:paraId="4C71FDE5">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坐落位置：</w:t>
      </w:r>
      <w:r>
        <w:rPr>
          <w:rFonts w:hint="eastAsia" w:ascii="宋体" w:hAnsi="宋体" w:cs="宋体"/>
          <w:color w:val="auto"/>
          <w:sz w:val="24"/>
          <w:szCs w:val="24"/>
          <w:u w:val="single"/>
        </w:rPr>
        <w:t xml:space="preserve">上海      </w:t>
      </w:r>
      <w:r>
        <w:rPr>
          <w:rFonts w:hint="eastAsia" w:ascii="宋体" w:hAnsi="宋体" w:cs="宋体"/>
          <w:color w:val="auto"/>
          <w:sz w:val="24"/>
          <w:szCs w:val="24"/>
        </w:rPr>
        <w:t>市</w:t>
      </w:r>
      <w:r>
        <w:rPr>
          <w:rFonts w:hint="eastAsia" w:ascii="宋体" w:hAnsi="宋体" w:cs="宋体"/>
          <w:color w:val="auto"/>
          <w:sz w:val="24"/>
          <w:szCs w:val="24"/>
          <w:u w:val="single"/>
        </w:rPr>
        <w:t xml:space="preserve">   徐汇     </w:t>
      </w:r>
      <w:r>
        <w:rPr>
          <w:rFonts w:hint="eastAsia" w:ascii="宋体" w:hAnsi="宋体" w:cs="宋体"/>
          <w:color w:val="auto"/>
          <w:sz w:val="24"/>
          <w:szCs w:val="24"/>
        </w:rPr>
        <w:t>区</w:t>
      </w:r>
      <w:r>
        <w:rPr>
          <w:rFonts w:hint="eastAsia" w:ascii="宋体" w:hAnsi="宋体" w:cs="宋体"/>
          <w:color w:val="auto"/>
          <w:sz w:val="24"/>
          <w:szCs w:val="24"/>
          <w:u w:val="single"/>
        </w:rPr>
        <w:t xml:space="preserve">   百色支     </w:t>
      </w:r>
      <w:r>
        <w:rPr>
          <w:rFonts w:hint="eastAsia" w:ascii="宋体" w:hAnsi="宋体" w:cs="宋体"/>
          <w:color w:val="auto"/>
          <w:sz w:val="24"/>
          <w:szCs w:val="24"/>
        </w:rPr>
        <w:t>路（街道）</w:t>
      </w:r>
      <w:r>
        <w:rPr>
          <w:rFonts w:hint="eastAsia" w:ascii="宋体" w:hAnsi="宋体" w:cs="宋体"/>
          <w:color w:val="auto"/>
          <w:sz w:val="24"/>
          <w:szCs w:val="24"/>
          <w:u w:val="single"/>
        </w:rPr>
        <w:t xml:space="preserve">  35  </w:t>
      </w:r>
      <w:r>
        <w:rPr>
          <w:rFonts w:hint="eastAsia" w:ascii="宋体" w:hAnsi="宋体" w:cs="宋体"/>
          <w:color w:val="auto"/>
          <w:sz w:val="24"/>
          <w:szCs w:val="24"/>
        </w:rPr>
        <w:t>号</w:t>
      </w:r>
    </w:p>
    <w:p w14:paraId="244087AB">
      <w:pPr>
        <w:adjustRightInd w:val="0"/>
        <w:snapToGrid w:val="0"/>
        <w:spacing w:line="38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四面边界至：东  </w:t>
      </w:r>
      <w:r>
        <w:rPr>
          <w:rFonts w:hint="eastAsia" w:ascii="宋体" w:hAnsi="宋体" w:cs="宋体"/>
          <w:color w:val="auto"/>
          <w:sz w:val="24"/>
          <w:szCs w:val="24"/>
          <w:u w:val="single"/>
        </w:rPr>
        <w:t xml:space="preserve">百色支路  </w:t>
      </w:r>
      <w:r>
        <w:rPr>
          <w:rFonts w:hint="eastAsia" w:ascii="宋体" w:hAnsi="宋体" w:cs="宋体"/>
          <w:color w:val="auto"/>
          <w:sz w:val="24"/>
          <w:szCs w:val="24"/>
        </w:rPr>
        <w:t xml:space="preserve">南 </w:t>
      </w:r>
      <w:r>
        <w:rPr>
          <w:rFonts w:hint="eastAsia" w:ascii="宋体" w:hAnsi="宋体" w:cs="宋体"/>
          <w:color w:val="auto"/>
          <w:sz w:val="24"/>
          <w:szCs w:val="24"/>
          <w:u w:val="single"/>
        </w:rPr>
        <w:t xml:space="preserve">上中路  </w:t>
      </w:r>
      <w:r>
        <w:rPr>
          <w:rFonts w:hint="eastAsia" w:ascii="宋体" w:hAnsi="宋体" w:cs="宋体"/>
          <w:color w:val="auto"/>
          <w:sz w:val="24"/>
          <w:szCs w:val="24"/>
        </w:rPr>
        <w:t xml:space="preserve">西  </w:t>
      </w:r>
      <w:r>
        <w:rPr>
          <w:rFonts w:hint="eastAsia" w:ascii="宋体" w:hAnsi="宋体" w:cs="宋体"/>
          <w:color w:val="auto"/>
          <w:sz w:val="24"/>
          <w:szCs w:val="24"/>
          <w:u w:val="single"/>
        </w:rPr>
        <w:t xml:space="preserve">平福路  </w:t>
      </w:r>
      <w:r>
        <w:rPr>
          <w:rFonts w:hint="eastAsia" w:ascii="宋体" w:hAnsi="宋体" w:cs="宋体"/>
          <w:color w:val="auto"/>
          <w:sz w:val="24"/>
          <w:szCs w:val="24"/>
        </w:rPr>
        <w:t xml:space="preserve">北  </w:t>
      </w:r>
      <w:r>
        <w:rPr>
          <w:rFonts w:hint="eastAsia" w:ascii="宋体" w:hAnsi="宋体" w:cs="宋体"/>
          <w:color w:val="auto"/>
          <w:sz w:val="24"/>
          <w:szCs w:val="24"/>
          <w:u w:val="single"/>
        </w:rPr>
        <w:t>百色路</w:t>
      </w:r>
    </w:p>
    <w:p w14:paraId="0DDD4C5E">
      <w:pPr>
        <w:adjustRightInd w:val="0"/>
        <w:snapToGrid w:val="0"/>
        <w:spacing w:line="38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占地面积：</w:t>
      </w:r>
      <w:r>
        <w:rPr>
          <w:rFonts w:hint="eastAsia" w:ascii="宋体" w:hAnsi="宋体" w:cs="宋体"/>
          <w:color w:val="auto"/>
          <w:sz w:val="24"/>
          <w:szCs w:val="24"/>
          <w:u w:val="single"/>
        </w:rPr>
        <w:t xml:space="preserve">17122      </w:t>
      </w:r>
      <w:r>
        <w:rPr>
          <w:rFonts w:hint="eastAsia" w:ascii="宋体" w:hAnsi="宋体" w:cs="宋体"/>
          <w:color w:val="auto"/>
          <w:sz w:val="24"/>
          <w:szCs w:val="24"/>
        </w:rPr>
        <w:t>平方米，其中绿地面积：</w:t>
      </w:r>
      <w:r>
        <w:rPr>
          <w:rFonts w:hint="eastAsia" w:ascii="宋体" w:hAnsi="宋体" w:cs="宋体"/>
          <w:color w:val="auto"/>
          <w:sz w:val="24"/>
          <w:szCs w:val="24"/>
          <w:u w:val="single"/>
        </w:rPr>
        <w:t xml:space="preserve">1300     </w:t>
      </w:r>
      <w:r>
        <w:rPr>
          <w:rFonts w:hint="eastAsia" w:ascii="宋体" w:hAnsi="宋体" w:cs="宋体"/>
          <w:color w:val="auto"/>
          <w:sz w:val="24"/>
          <w:szCs w:val="24"/>
        </w:rPr>
        <w:t>平方米。</w:t>
      </w:r>
    </w:p>
    <w:p w14:paraId="61B894B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建筑面积：</w:t>
      </w:r>
      <w:r>
        <w:rPr>
          <w:rFonts w:hint="eastAsia" w:ascii="宋体" w:hAnsi="宋体" w:cs="宋体"/>
          <w:color w:val="auto"/>
          <w:sz w:val="24"/>
          <w:szCs w:val="24"/>
          <w:u w:val="single"/>
        </w:rPr>
        <w:t xml:space="preserve"> 37956.91    </w:t>
      </w:r>
      <w:r>
        <w:rPr>
          <w:rFonts w:hint="eastAsia" w:ascii="宋体" w:hAnsi="宋体" w:cs="宋体"/>
          <w:color w:val="auto"/>
          <w:sz w:val="24"/>
          <w:szCs w:val="24"/>
        </w:rPr>
        <w:t>平方米，</w:t>
      </w:r>
    </w:p>
    <w:p w14:paraId="6AE794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教学及辅助用房面积：19075.33平方米；行政用房面积：6935.25平方米；</w:t>
      </w:r>
    </w:p>
    <w:p w14:paraId="00CE0FB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生活用房面积：11838.73平方米；其他用房面积：0.00平方米；</w:t>
      </w:r>
    </w:p>
    <w:p w14:paraId="72E9FA9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礼   堂</w:t>
      </w:r>
      <w:r>
        <w:rPr>
          <w:rFonts w:hint="eastAsia" w:ascii="宋体" w:hAnsi="宋体" w:cs="宋体"/>
          <w:color w:val="auto"/>
          <w:sz w:val="24"/>
          <w:szCs w:val="24"/>
          <w:u w:val="single"/>
        </w:rPr>
        <w:t xml:space="preserve">  700  </w:t>
      </w:r>
      <w:r>
        <w:rPr>
          <w:rFonts w:hint="eastAsia" w:ascii="宋体" w:hAnsi="宋体" w:cs="宋体"/>
          <w:color w:val="auto"/>
          <w:sz w:val="24"/>
          <w:szCs w:val="24"/>
        </w:rPr>
        <w:t>平方米；</w:t>
      </w:r>
    </w:p>
    <w:p w14:paraId="65BA446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停 车 场</w:t>
      </w:r>
      <w:r>
        <w:rPr>
          <w:rFonts w:hint="eastAsia" w:ascii="宋体" w:hAnsi="宋体" w:cs="宋体"/>
          <w:color w:val="auto"/>
          <w:sz w:val="24"/>
          <w:szCs w:val="24"/>
          <w:u w:val="single"/>
        </w:rPr>
        <w:t xml:space="preserve">  1250  </w:t>
      </w:r>
      <w:r>
        <w:rPr>
          <w:rFonts w:hint="eastAsia" w:ascii="宋体" w:hAnsi="宋体" w:cs="宋体"/>
          <w:color w:val="auto"/>
          <w:sz w:val="24"/>
          <w:szCs w:val="24"/>
        </w:rPr>
        <w:t>平方米；</w:t>
      </w:r>
      <w:r>
        <w:rPr>
          <w:rFonts w:hint="eastAsia" w:ascii="宋体" w:hAnsi="宋体" w:cs="宋体"/>
          <w:color w:val="auto"/>
          <w:sz w:val="24"/>
          <w:szCs w:val="24"/>
          <w:u w:val="single"/>
        </w:rPr>
        <w:t xml:space="preserve">  光华楼地下一层车库  </w:t>
      </w:r>
      <w:r>
        <w:rPr>
          <w:rFonts w:hint="eastAsia" w:ascii="宋体" w:hAnsi="宋体" w:cs="宋体"/>
          <w:color w:val="auto"/>
          <w:sz w:val="24"/>
          <w:szCs w:val="24"/>
        </w:rPr>
        <w:t>。</w:t>
      </w:r>
    </w:p>
    <w:p w14:paraId="4FE4B65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餐厅</w:t>
      </w:r>
      <w:r>
        <w:rPr>
          <w:rFonts w:hint="eastAsia" w:ascii="宋体" w:hAnsi="宋体" w:cs="宋体"/>
          <w:color w:val="auto"/>
          <w:sz w:val="24"/>
          <w:szCs w:val="24"/>
          <w:u w:val="single"/>
        </w:rPr>
        <w:t xml:space="preserve"> 2 </w:t>
      </w:r>
      <w:r>
        <w:rPr>
          <w:rFonts w:hint="eastAsia" w:ascii="宋体" w:hAnsi="宋体" w:cs="宋体"/>
          <w:color w:val="auto"/>
          <w:sz w:val="24"/>
          <w:szCs w:val="24"/>
        </w:rPr>
        <w:t>处，其中：小餐厅</w:t>
      </w:r>
      <w:r>
        <w:rPr>
          <w:rFonts w:hint="eastAsia" w:ascii="宋体" w:hAnsi="宋体" w:cs="宋体"/>
          <w:color w:val="auto"/>
          <w:sz w:val="24"/>
          <w:szCs w:val="24"/>
          <w:u w:val="single"/>
        </w:rPr>
        <w:t xml:space="preserve">  1  </w:t>
      </w:r>
      <w:r>
        <w:rPr>
          <w:rFonts w:hint="eastAsia" w:ascii="宋体" w:hAnsi="宋体" w:cs="宋体"/>
          <w:color w:val="auto"/>
          <w:sz w:val="24"/>
          <w:szCs w:val="24"/>
        </w:rPr>
        <w:t>处，</w:t>
      </w:r>
      <w:r>
        <w:rPr>
          <w:rFonts w:hint="eastAsia" w:ascii="宋体" w:hAnsi="宋体" w:cs="宋体"/>
          <w:color w:val="auto"/>
          <w:sz w:val="24"/>
          <w:szCs w:val="24"/>
          <w:u w:val="single"/>
        </w:rPr>
        <w:t xml:space="preserve">500 </w:t>
      </w:r>
      <w:r>
        <w:rPr>
          <w:rFonts w:hint="eastAsia" w:ascii="宋体" w:hAnsi="宋体" w:cs="宋体"/>
          <w:color w:val="auto"/>
          <w:sz w:val="24"/>
          <w:szCs w:val="24"/>
        </w:rPr>
        <w:t>平方米；大餐厅</w:t>
      </w:r>
      <w:r>
        <w:rPr>
          <w:rFonts w:hint="eastAsia" w:ascii="宋体" w:hAnsi="宋体" w:cs="宋体"/>
          <w:color w:val="auto"/>
          <w:sz w:val="24"/>
          <w:szCs w:val="24"/>
          <w:u w:val="single"/>
        </w:rPr>
        <w:t xml:space="preserve">  1  </w:t>
      </w:r>
      <w:r>
        <w:rPr>
          <w:rFonts w:hint="eastAsia" w:ascii="宋体" w:hAnsi="宋体" w:cs="宋体"/>
          <w:color w:val="auto"/>
          <w:sz w:val="24"/>
          <w:szCs w:val="24"/>
        </w:rPr>
        <w:t>处，</w:t>
      </w:r>
      <w:r>
        <w:rPr>
          <w:rFonts w:hint="eastAsia" w:ascii="宋体" w:hAnsi="宋体" w:cs="宋体"/>
          <w:color w:val="auto"/>
          <w:sz w:val="24"/>
          <w:szCs w:val="24"/>
          <w:u w:val="single"/>
        </w:rPr>
        <w:t>980</w:t>
      </w:r>
      <w:r>
        <w:rPr>
          <w:rFonts w:hint="eastAsia" w:ascii="宋体" w:hAnsi="宋体" w:cs="宋体"/>
          <w:color w:val="auto"/>
          <w:sz w:val="24"/>
          <w:szCs w:val="24"/>
        </w:rPr>
        <w:t>平方米；</w:t>
      </w:r>
    </w:p>
    <w:p w14:paraId="7CA3770D">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厨房</w:t>
      </w:r>
      <w:r>
        <w:rPr>
          <w:rFonts w:hint="eastAsia" w:ascii="宋体" w:hAnsi="宋体" w:cs="宋体"/>
          <w:color w:val="auto"/>
          <w:sz w:val="24"/>
          <w:szCs w:val="24"/>
          <w:u w:val="single"/>
        </w:rPr>
        <w:t xml:space="preserve"> 1 </w:t>
      </w:r>
      <w:r>
        <w:rPr>
          <w:rFonts w:hint="eastAsia" w:ascii="宋体" w:hAnsi="宋体" w:cs="宋体"/>
          <w:color w:val="auto"/>
          <w:sz w:val="24"/>
          <w:szCs w:val="24"/>
        </w:rPr>
        <w:t>处，</w:t>
      </w:r>
      <w:r>
        <w:rPr>
          <w:rFonts w:hint="eastAsia" w:ascii="宋体" w:hAnsi="宋体" w:cs="宋体"/>
          <w:color w:val="auto"/>
          <w:sz w:val="24"/>
          <w:szCs w:val="24"/>
          <w:u w:val="single"/>
        </w:rPr>
        <w:t xml:space="preserve"> 880 </w:t>
      </w:r>
      <w:r>
        <w:rPr>
          <w:rFonts w:hint="eastAsia" w:ascii="宋体" w:hAnsi="宋体" w:cs="宋体"/>
          <w:color w:val="auto"/>
          <w:sz w:val="24"/>
          <w:szCs w:val="24"/>
        </w:rPr>
        <w:t>平方米；厨房设备情况：</w:t>
      </w:r>
      <w:r>
        <w:rPr>
          <w:rFonts w:hint="eastAsia" w:ascii="宋体" w:hAnsi="宋体" w:cs="宋体"/>
          <w:color w:val="auto"/>
          <w:sz w:val="24"/>
          <w:szCs w:val="24"/>
          <w:u w:val="single"/>
        </w:rPr>
        <w:t>大锅灶、吊汤炉、排烟系统、蒸饭箱、油水分离器、冰箱、消毒柜、洗碗机、保温台等</w:t>
      </w:r>
    </w:p>
    <w:p w14:paraId="325452A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带电梯办公楼共</w:t>
      </w:r>
      <w:r>
        <w:rPr>
          <w:rFonts w:hint="eastAsia" w:ascii="宋体" w:hAnsi="宋体" w:cs="宋体"/>
          <w:color w:val="auto"/>
          <w:sz w:val="24"/>
          <w:szCs w:val="24"/>
          <w:u w:val="single"/>
        </w:rPr>
        <w:t xml:space="preserve"> 3  </w:t>
      </w:r>
      <w:r>
        <w:rPr>
          <w:rFonts w:hint="eastAsia" w:ascii="宋体" w:hAnsi="宋体" w:cs="宋体"/>
          <w:color w:val="auto"/>
          <w:sz w:val="24"/>
          <w:szCs w:val="24"/>
        </w:rPr>
        <w:t>栋，办公楼单位</w:t>
      </w:r>
      <w:r>
        <w:rPr>
          <w:rFonts w:hint="eastAsia" w:ascii="宋体" w:hAnsi="宋体" w:cs="宋体"/>
          <w:color w:val="auto"/>
          <w:sz w:val="24"/>
          <w:szCs w:val="24"/>
          <w:u w:val="single"/>
        </w:rPr>
        <w:t xml:space="preserve"> /  </w:t>
      </w:r>
      <w:r>
        <w:rPr>
          <w:rFonts w:hint="eastAsia" w:ascii="宋体" w:hAnsi="宋体" w:cs="宋体"/>
          <w:color w:val="auto"/>
          <w:sz w:val="24"/>
          <w:szCs w:val="24"/>
        </w:rPr>
        <w:t>套，建筑面积共</w:t>
      </w:r>
      <w:r>
        <w:rPr>
          <w:rFonts w:hint="eastAsia" w:ascii="宋体" w:hAnsi="宋体" w:cs="宋体"/>
          <w:color w:val="auto"/>
          <w:sz w:val="24"/>
          <w:szCs w:val="24"/>
          <w:u w:val="single"/>
        </w:rPr>
        <w:t xml:space="preserve"> 3084784.00 </w:t>
      </w:r>
      <w:r>
        <w:rPr>
          <w:rFonts w:hint="eastAsia" w:ascii="宋体" w:hAnsi="宋体" w:cs="宋体"/>
          <w:color w:val="auto"/>
          <w:sz w:val="24"/>
          <w:szCs w:val="24"/>
        </w:rPr>
        <w:t>平方米；不带电梯办公楼共</w:t>
      </w:r>
      <w:r>
        <w:rPr>
          <w:rFonts w:hint="eastAsia" w:ascii="宋体" w:hAnsi="宋体" w:cs="宋体"/>
          <w:color w:val="auto"/>
          <w:sz w:val="24"/>
          <w:szCs w:val="24"/>
          <w:u w:val="single"/>
        </w:rPr>
        <w:t xml:space="preserve">  4 </w:t>
      </w:r>
      <w:r>
        <w:rPr>
          <w:rFonts w:hint="eastAsia" w:ascii="宋体" w:hAnsi="宋体" w:cs="宋体"/>
          <w:color w:val="auto"/>
          <w:sz w:val="24"/>
          <w:szCs w:val="24"/>
        </w:rPr>
        <w:t>栋，办公楼单元</w:t>
      </w:r>
      <w:r>
        <w:rPr>
          <w:rFonts w:hint="eastAsia" w:ascii="宋体" w:hAnsi="宋体" w:cs="宋体"/>
          <w:color w:val="auto"/>
          <w:sz w:val="24"/>
          <w:szCs w:val="24"/>
          <w:u w:val="single"/>
        </w:rPr>
        <w:t xml:space="preserve"> /  </w:t>
      </w:r>
      <w:r>
        <w:rPr>
          <w:rFonts w:hint="eastAsia" w:ascii="宋体" w:hAnsi="宋体" w:cs="宋体"/>
          <w:color w:val="auto"/>
          <w:sz w:val="24"/>
          <w:szCs w:val="24"/>
        </w:rPr>
        <w:t>套，建筑面积共</w:t>
      </w:r>
      <w:r>
        <w:rPr>
          <w:rFonts w:hint="eastAsia" w:ascii="宋体" w:hAnsi="宋体" w:cs="宋体"/>
          <w:color w:val="auto"/>
          <w:sz w:val="24"/>
          <w:szCs w:val="24"/>
          <w:u w:val="single"/>
        </w:rPr>
        <w:t xml:space="preserve">7108.07 </w:t>
      </w:r>
      <w:r>
        <w:rPr>
          <w:rFonts w:hint="eastAsia" w:ascii="宋体" w:hAnsi="宋体" w:cs="宋体"/>
          <w:color w:val="auto"/>
          <w:sz w:val="24"/>
          <w:szCs w:val="24"/>
        </w:rPr>
        <w:t>平方米；其它</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58785AE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公用设施、设备及公共场所（地）情况：</w:t>
      </w:r>
    </w:p>
    <w:p w14:paraId="5B321D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1、院区车辆出入口</w:t>
      </w:r>
      <w:r>
        <w:rPr>
          <w:rFonts w:hint="eastAsia" w:ascii="宋体" w:hAnsi="宋体" w:cs="宋体"/>
          <w:color w:val="auto"/>
          <w:sz w:val="24"/>
          <w:szCs w:val="24"/>
          <w:u w:val="single"/>
        </w:rPr>
        <w:t xml:space="preserve">  2  </w:t>
      </w:r>
      <w:r>
        <w:rPr>
          <w:rFonts w:hint="eastAsia" w:ascii="宋体" w:hAnsi="宋体" w:cs="宋体"/>
          <w:color w:val="auto"/>
          <w:sz w:val="24"/>
          <w:szCs w:val="24"/>
        </w:rPr>
        <w:t>个，人行出入口</w:t>
      </w:r>
      <w:r>
        <w:rPr>
          <w:rFonts w:hint="eastAsia" w:ascii="宋体" w:hAnsi="宋体" w:cs="宋体"/>
          <w:color w:val="auto"/>
          <w:sz w:val="24"/>
          <w:szCs w:val="24"/>
          <w:u w:val="single"/>
        </w:rPr>
        <w:t xml:space="preserve">  2   </w:t>
      </w:r>
      <w:r>
        <w:rPr>
          <w:rFonts w:hint="eastAsia" w:ascii="宋体" w:hAnsi="宋体" w:cs="宋体"/>
          <w:color w:val="auto"/>
          <w:sz w:val="24"/>
          <w:szCs w:val="24"/>
        </w:rPr>
        <w:t>个；</w:t>
      </w:r>
    </w:p>
    <w:p w14:paraId="68275C6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2、道路、车行道</w:t>
      </w:r>
      <w:r>
        <w:rPr>
          <w:rFonts w:hint="eastAsia" w:ascii="宋体" w:hAnsi="宋体" w:cs="宋体"/>
          <w:color w:val="auto"/>
          <w:sz w:val="24"/>
          <w:szCs w:val="24"/>
          <w:u w:val="single"/>
        </w:rPr>
        <w:t xml:space="preserve">  3000  </w:t>
      </w:r>
      <w:r>
        <w:rPr>
          <w:rFonts w:hint="eastAsia" w:ascii="宋体" w:hAnsi="宋体" w:cs="宋体"/>
          <w:color w:val="auto"/>
          <w:sz w:val="24"/>
          <w:szCs w:val="24"/>
        </w:rPr>
        <w:t>平方米，人行道</w:t>
      </w:r>
      <w:r>
        <w:rPr>
          <w:rFonts w:hint="eastAsia" w:ascii="宋体" w:hAnsi="宋体" w:cs="宋体"/>
          <w:color w:val="auto"/>
          <w:sz w:val="24"/>
          <w:szCs w:val="24"/>
          <w:u w:val="single"/>
        </w:rPr>
        <w:t xml:space="preserve">   3000   </w:t>
      </w:r>
      <w:r>
        <w:rPr>
          <w:rFonts w:hint="eastAsia" w:ascii="宋体" w:hAnsi="宋体" w:cs="宋体"/>
          <w:color w:val="auto"/>
          <w:sz w:val="24"/>
          <w:szCs w:val="24"/>
        </w:rPr>
        <w:t>平方米；</w:t>
      </w:r>
    </w:p>
    <w:p w14:paraId="1281EDF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3、停车场：室内停车场</w:t>
      </w:r>
      <w:r>
        <w:rPr>
          <w:rFonts w:hint="eastAsia" w:ascii="宋体" w:hAnsi="宋体" w:cs="宋体"/>
          <w:color w:val="auto"/>
          <w:sz w:val="24"/>
          <w:szCs w:val="24"/>
          <w:u w:val="single"/>
        </w:rPr>
        <w:t xml:space="preserve">  1  </w:t>
      </w:r>
      <w:r>
        <w:rPr>
          <w:rFonts w:hint="eastAsia" w:ascii="宋体" w:hAnsi="宋体" w:cs="宋体"/>
          <w:color w:val="auto"/>
          <w:sz w:val="24"/>
          <w:szCs w:val="24"/>
        </w:rPr>
        <w:t>个</w:t>
      </w:r>
      <w:r>
        <w:rPr>
          <w:rFonts w:hint="eastAsia" w:ascii="宋体" w:hAnsi="宋体" w:cs="宋体"/>
          <w:b/>
          <w:color w:val="auto"/>
          <w:sz w:val="24"/>
          <w:szCs w:val="24"/>
        </w:rPr>
        <w:t>（分楼描述）</w:t>
      </w:r>
      <w:r>
        <w:rPr>
          <w:rFonts w:hint="eastAsia" w:ascii="宋体" w:hAnsi="宋体" w:cs="宋体"/>
          <w:color w:val="auto"/>
          <w:sz w:val="24"/>
          <w:szCs w:val="24"/>
        </w:rPr>
        <w:t>，面积共</w:t>
      </w:r>
      <w:r>
        <w:rPr>
          <w:rFonts w:hint="eastAsia" w:ascii="宋体" w:hAnsi="宋体" w:cs="宋体"/>
          <w:color w:val="auto"/>
          <w:sz w:val="24"/>
          <w:szCs w:val="24"/>
          <w:u w:val="single"/>
        </w:rPr>
        <w:t xml:space="preserve"> 1220   </w:t>
      </w:r>
      <w:r>
        <w:rPr>
          <w:rFonts w:hint="eastAsia" w:ascii="宋体" w:hAnsi="宋体" w:cs="宋体"/>
          <w:color w:val="auto"/>
          <w:sz w:val="24"/>
          <w:szCs w:val="24"/>
        </w:rPr>
        <w:t>平方米，停车位</w:t>
      </w:r>
      <w:r>
        <w:rPr>
          <w:rFonts w:hint="eastAsia" w:ascii="宋体" w:hAnsi="宋体" w:cs="宋体"/>
          <w:color w:val="auto"/>
          <w:sz w:val="24"/>
          <w:szCs w:val="24"/>
          <w:u w:val="single"/>
        </w:rPr>
        <w:t xml:space="preserve"> 38   </w:t>
      </w:r>
      <w:r>
        <w:rPr>
          <w:rFonts w:hint="eastAsia" w:ascii="宋体" w:hAnsi="宋体" w:cs="宋体"/>
          <w:color w:val="auto"/>
          <w:sz w:val="24"/>
          <w:szCs w:val="24"/>
        </w:rPr>
        <w:t>个；露天专用停车场</w:t>
      </w:r>
      <w:r>
        <w:rPr>
          <w:rFonts w:hint="eastAsia" w:ascii="宋体" w:hAnsi="宋体" w:cs="宋体"/>
          <w:color w:val="auto"/>
          <w:sz w:val="24"/>
          <w:szCs w:val="24"/>
          <w:u w:val="single"/>
        </w:rPr>
        <w:t xml:space="preserve">   /  </w:t>
      </w:r>
      <w:r>
        <w:rPr>
          <w:rFonts w:hint="eastAsia" w:ascii="宋体" w:hAnsi="宋体" w:cs="宋体"/>
          <w:color w:val="auto"/>
          <w:sz w:val="24"/>
          <w:szCs w:val="24"/>
        </w:rPr>
        <w:t>个，占地面积共</w:t>
      </w:r>
      <w:r>
        <w:rPr>
          <w:rFonts w:hint="eastAsia" w:ascii="宋体" w:hAnsi="宋体" w:cs="宋体"/>
          <w:color w:val="auto"/>
          <w:sz w:val="24"/>
          <w:szCs w:val="24"/>
          <w:u w:val="single"/>
        </w:rPr>
        <w:t xml:space="preserve">  /  </w:t>
      </w:r>
      <w:r>
        <w:rPr>
          <w:rFonts w:hint="eastAsia" w:ascii="宋体" w:hAnsi="宋体" w:cs="宋体"/>
          <w:color w:val="auto"/>
          <w:sz w:val="24"/>
          <w:szCs w:val="24"/>
        </w:rPr>
        <w:t>平方米，停车位</w:t>
      </w:r>
      <w:r>
        <w:rPr>
          <w:rFonts w:hint="eastAsia" w:ascii="宋体" w:hAnsi="宋体" w:cs="宋体"/>
          <w:color w:val="auto"/>
          <w:sz w:val="24"/>
          <w:szCs w:val="24"/>
          <w:u w:val="single"/>
        </w:rPr>
        <w:t xml:space="preserve">  /  </w:t>
      </w:r>
      <w:r>
        <w:rPr>
          <w:rFonts w:hint="eastAsia" w:ascii="宋体" w:hAnsi="宋体" w:cs="宋体"/>
          <w:color w:val="auto"/>
          <w:sz w:val="24"/>
          <w:szCs w:val="24"/>
        </w:rPr>
        <w:t>位，露天零散停车位</w:t>
      </w:r>
      <w:r>
        <w:rPr>
          <w:rFonts w:hint="eastAsia" w:ascii="宋体" w:hAnsi="宋体" w:cs="宋体"/>
          <w:color w:val="auto"/>
          <w:sz w:val="24"/>
          <w:szCs w:val="24"/>
          <w:u w:val="single"/>
        </w:rPr>
        <w:t xml:space="preserve"> 65  </w:t>
      </w:r>
      <w:r>
        <w:rPr>
          <w:rFonts w:hint="eastAsia" w:ascii="宋体" w:hAnsi="宋体" w:cs="宋体"/>
          <w:color w:val="auto"/>
          <w:sz w:val="24"/>
          <w:szCs w:val="24"/>
        </w:rPr>
        <w:t>个；自行车停车位：自行车停放设在道路。</w:t>
      </w:r>
    </w:p>
    <w:p w14:paraId="464FAC7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4、消防自动报警系统情况及消防灭火器配备情况</w:t>
      </w:r>
      <w:r>
        <w:rPr>
          <w:rFonts w:hint="eastAsia" w:ascii="宋体" w:hAnsi="宋体" w:cs="宋体"/>
          <w:color w:val="auto"/>
          <w:sz w:val="24"/>
          <w:szCs w:val="24"/>
          <w:u w:val="single"/>
        </w:rPr>
        <w:t xml:space="preserve">    消防自动报警系统光华楼、明华楼、同华楼完备；昇华楼灭火机28只；明华楼消火栓34只，消防灭火机74只；同华楼消火栓21只，消防灭火机65只；光华楼消火栓91只，消防灭火机273只；耀华楼消火栓16只，消防灭火机44只；学生活动中心消火栓10只，消防灭火器52只     </w:t>
      </w:r>
      <w:r>
        <w:rPr>
          <w:rFonts w:hint="eastAsia" w:ascii="宋体" w:hAnsi="宋体" w:cs="宋体"/>
          <w:color w:val="auto"/>
          <w:sz w:val="24"/>
          <w:szCs w:val="24"/>
        </w:rPr>
        <w:t>；</w:t>
      </w:r>
      <w:r>
        <w:rPr>
          <w:rFonts w:hint="eastAsia" w:ascii="宋体" w:hAnsi="宋体" w:cs="宋体"/>
          <w:b/>
          <w:color w:val="auto"/>
          <w:sz w:val="24"/>
          <w:szCs w:val="24"/>
        </w:rPr>
        <w:t>（分楼描述）</w:t>
      </w:r>
    </w:p>
    <w:p w14:paraId="5DBD91A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5、智能安防系统</w:t>
      </w:r>
      <w:r>
        <w:rPr>
          <w:rFonts w:hint="eastAsia" w:ascii="宋体" w:hAnsi="宋体" w:cs="宋体"/>
          <w:color w:val="auto"/>
          <w:sz w:val="24"/>
          <w:szCs w:val="24"/>
          <w:u w:val="single"/>
        </w:rPr>
        <w:t xml:space="preserve">    智能化广播系统分部到光华楼、明华楼、耀华楼所有教室   </w:t>
      </w:r>
      <w:r>
        <w:rPr>
          <w:rFonts w:hint="eastAsia" w:ascii="宋体" w:hAnsi="宋体" w:cs="宋体"/>
          <w:color w:val="auto"/>
          <w:sz w:val="24"/>
          <w:szCs w:val="24"/>
        </w:rPr>
        <w:t>；</w:t>
      </w:r>
      <w:r>
        <w:rPr>
          <w:rFonts w:hint="eastAsia" w:ascii="宋体" w:hAnsi="宋体" w:cs="宋体"/>
          <w:b/>
          <w:color w:val="auto"/>
          <w:sz w:val="24"/>
          <w:szCs w:val="24"/>
        </w:rPr>
        <w:t>（分楼描述）</w:t>
      </w:r>
    </w:p>
    <w:p w14:paraId="5821D01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6、其他情况</w:t>
      </w:r>
      <w:r>
        <w:rPr>
          <w:rFonts w:hint="eastAsia" w:ascii="宋体" w:hAnsi="宋体" w:cs="宋体"/>
          <w:b/>
          <w:color w:val="auto"/>
          <w:sz w:val="24"/>
          <w:szCs w:val="24"/>
        </w:rPr>
        <w:t>（分楼描述）</w:t>
      </w:r>
      <w:r>
        <w:rPr>
          <w:rFonts w:hint="eastAsia" w:ascii="宋体" w:hAnsi="宋体" w:cs="宋体"/>
          <w:color w:val="auto"/>
          <w:sz w:val="24"/>
          <w:szCs w:val="24"/>
          <w:u w:val="single"/>
        </w:rPr>
        <w:t xml:space="preserve">   LED电子显示屏光华楼礼堂1块29.675平方米，光华楼大厅1块20.312平方米，光华楼室外1块27.033平方米，昇华楼1块12平方米；校门1块15平方米；   </w:t>
      </w:r>
      <w:r>
        <w:rPr>
          <w:rFonts w:hint="eastAsia" w:ascii="宋体" w:hAnsi="宋体" w:cs="宋体"/>
          <w:color w:val="auto"/>
          <w:sz w:val="24"/>
          <w:szCs w:val="24"/>
        </w:rPr>
        <w:t>。</w:t>
      </w:r>
    </w:p>
    <w:p w14:paraId="42C1564D">
      <w:pPr>
        <w:adjustRightInd w:val="0"/>
        <w:snapToGrid w:val="0"/>
        <w:spacing w:line="380" w:lineRule="exact"/>
        <w:ind w:firstLine="480" w:firstLineChars="200"/>
        <w:rPr>
          <w:rFonts w:ascii="宋体" w:hAnsi="宋体" w:cs="宋体"/>
          <w:color w:val="auto"/>
          <w:sz w:val="24"/>
          <w:szCs w:val="24"/>
        </w:rPr>
      </w:pPr>
    </w:p>
    <w:p w14:paraId="5C4299B9">
      <w:pPr>
        <w:adjustRightInd w:val="0"/>
        <w:snapToGrid w:val="0"/>
        <w:spacing w:line="38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（2）项目名称：</w:t>
      </w:r>
      <w:r>
        <w:rPr>
          <w:rFonts w:hint="eastAsia" w:ascii="宋体" w:hAnsi="宋体" w:cs="宋体"/>
          <w:color w:val="auto"/>
          <w:sz w:val="24"/>
          <w:szCs w:val="24"/>
          <w:u w:val="single"/>
        </w:rPr>
        <w:t xml:space="preserve">   上海市工商外国语学校 </w:t>
      </w:r>
      <w:r>
        <w:rPr>
          <w:rFonts w:hint="eastAsia" w:ascii="宋体" w:hAnsi="宋体" w:cs="宋体"/>
          <w:b/>
          <w:color w:val="auto"/>
          <w:sz w:val="24"/>
          <w:szCs w:val="24"/>
          <w:u w:val="single"/>
        </w:rPr>
        <w:t>（闵行校区）</w:t>
      </w:r>
      <w:r>
        <w:rPr>
          <w:rFonts w:hint="eastAsia" w:ascii="宋体" w:hAnsi="宋体" w:cs="宋体"/>
          <w:color w:val="auto"/>
          <w:sz w:val="24"/>
          <w:szCs w:val="24"/>
          <w:u w:val="single"/>
        </w:rPr>
        <w:t xml:space="preserve">                           </w:t>
      </w:r>
    </w:p>
    <w:p w14:paraId="6075B4FE">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坐落位置：</w:t>
      </w:r>
      <w:r>
        <w:rPr>
          <w:rFonts w:hint="eastAsia" w:ascii="宋体" w:hAnsi="宋体" w:cs="宋体"/>
          <w:color w:val="auto"/>
          <w:sz w:val="24"/>
          <w:szCs w:val="24"/>
          <w:u w:val="single"/>
        </w:rPr>
        <w:t xml:space="preserve">  上海      </w:t>
      </w:r>
      <w:r>
        <w:rPr>
          <w:rFonts w:hint="eastAsia" w:ascii="宋体" w:hAnsi="宋体" w:cs="宋体"/>
          <w:color w:val="auto"/>
          <w:sz w:val="24"/>
          <w:szCs w:val="24"/>
        </w:rPr>
        <w:t>市</w:t>
      </w:r>
      <w:r>
        <w:rPr>
          <w:rFonts w:hint="eastAsia" w:ascii="宋体" w:hAnsi="宋体" w:cs="宋体"/>
          <w:color w:val="auto"/>
          <w:sz w:val="24"/>
          <w:szCs w:val="24"/>
          <w:u w:val="single"/>
        </w:rPr>
        <w:t xml:space="preserve">  闵行     </w:t>
      </w:r>
      <w:r>
        <w:rPr>
          <w:rFonts w:hint="eastAsia" w:ascii="宋体" w:hAnsi="宋体" w:cs="宋体"/>
          <w:color w:val="auto"/>
          <w:sz w:val="24"/>
          <w:szCs w:val="24"/>
        </w:rPr>
        <w:t>区</w:t>
      </w:r>
      <w:r>
        <w:rPr>
          <w:rFonts w:hint="eastAsia" w:ascii="宋体" w:hAnsi="宋体" w:cs="宋体"/>
          <w:color w:val="auto"/>
          <w:sz w:val="24"/>
          <w:szCs w:val="24"/>
          <w:u w:val="single"/>
        </w:rPr>
        <w:t xml:space="preserve">   吴河路     </w:t>
      </w:r>
      <w:r>
        <w:rPr>
          <w:rFonts w:hint="eastAsia" w:ascii="宋体" w:hAnsi="宋体" w:cs="宋体"/>
          <w:color w:val="auto"/>
          <w:sz w:val="24"/>
          <w:szCs w:val="24"/>
        </w:rPr>
        <w:t>路（街道）</w:t>
      </w:r>
      <w:r>
        <w:rPr>
          <w:rFonts w:hint="eastAsia" w:ascii="宋体" w:hAnsi="宋体" w:cs="宋体"/>
          <w:color w:val="auto"/>
          <w:sz w:val="24"/>
          <w:szCs w:val="24"/>
          <w:u w:val="single"/>
        </w:rPr>
        <w:t xml:space="preserve"> 288  </w:t>
      </w:r>
      <w:r>
        <w:rPr>
          <w:rFonts w:hint="eastAsia" w:ascii="宋体" w:hAnsi="宋体" w:cs="宋体"/>
          <w:color w:val="auto"/>
          <w:sz w:val="24"/>
          <w:szCs w:val="24"/>
        </w:rPr>
        <w:t>号</w:t>
      </w:r>
    </w:p>
    <w:p w14:paraId="362580EE">
      <w:pPr>
        <w:adjustRightInd w:val="0"/>
        <w:snapToGrid w:val="0"/>
        <w:spacing w:line="38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四面边界至：东：</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、南：</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 西：</w:t>
      </w:r>
      <w:r>
        <w:rPr>
          <w:rFonts w:hint="eastAsia" w:ascii="宋体" w:hAnsi="宋体" w:cs="宋体"/>
          <w:color w:val="auto"/>
          <w:sz w:val="24"/>
          <w:szCs w:val="24"/>
          <w:u w:val="single"/>
        </w:rPr>
        <w:t>吴河路</w:t>
      </w:r>
      <w:r>
        <w:rPr>
          <w:rFonts w:hint="eastAsia" w:ascii="宋体" w:hAnsi="宋体" w:cs="宋体"/>
          <w:color w:val="auto"/>
          <w:sz w:val="24"/>
          <w:szCs w:val="24"/>
        </w:rPr>
        <w:t xml:space="preserve"> 、  北：</w:t>
      </w:r>
      <w:r>
        <w:rPr>
          <w:rFonts w:hint="eastAsia" w:ascii="宋体" w:hAnsi="宋体" w:cs="宋体"/>
          <w:color w:val="auto"/>
          <w:sz w:val="24"/>
          <w:szCs w:val="24"/>
          <w:u w:val="single"/>
        </w:rPr>
        <w:t>园区北路</w:t>
      </w:r>
    </w:p>
    <w:p w14:paraId="3184425B">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占地面积：</w:t>
      </w:r>
      <w:r>
        <w:rPr>
          <w:rFonts w:hint="eastAsia" w:ascii="宋体" w:hAnsi="宋体" w:cs="宋体"/>
          <w:color w:val="auto"/>
          <w:sz w:val="24"/>
          <w:szCs w:val="24"/>
          <w:u w:val="single"/>
        </w:rPr>
        <w:t xml:space="preserve">4383.5  </w:t>
      </w:r>
      <w:r>
        <w:rPr>
          <w:rFonts w:hint="eastAsia" w:ascii="宋体" w:hAnsi="宋体" w:cs="宋体"/>
          <w:color w:val="auto"/>
          <w:sz w:val="24"/>
          <w:szCs w:val="24"/>
        </w:rPr>
        <w:t>平方米，</w:t>
      </w:r>
    </w:p>
    <w:p w14:paraId="44F545C6">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建筑面积：</w:t>
      </w:r>
      <w:r>
        <w:rPr>
          <w:rFonts w:hint="eastAsia" w:ascii="宋体" w:hAnsi="宋体" w:cs="宋体"/>
          <w:color w:val="auto"/>
          <w:sz w:val="24"/>
          <w:szCs w:val="24"/>
          <w:u w:val="single"/>
        </w:rPr>
        <w:t xml:space="preserve"> 11709   </w:t>
      </w:r>
      <w:r>
        <w:rPr>
          <w:rFonts w:hint="eastAsia" w:ascii="宋体" w:hAnsi="宋体" w:cs="宋体"/>
          <w:color w:val="auto"/>
          <w:sz w:val="24"/>
          <w:szCs w:val="24"/>
        </w:rPr>
        <w:t>平方米，</w:t>
      </w:r>
    </w:p>
    <w:p w14:paraId="080E1035">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其中：</w:t>
      </w:r>
    </w:p>
    <w:p w14:paraId="373F9D5A">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教学楼（月华楼）</w:t>
      </w:r>
      <w:r>
        <w:rPr>
          <w:rFonts w:hint="eastAsia" w:ascii="宋体" w:hAnsi="宋体" w:cs="宋体"/>
          <w:color w:val="auto"/>
          <w:sz w:val="24"/>
          <w:szCs w:val="24"/>
          <w:u w:val="single"/>
        </w:rPr>
        <w:t xml:space="preserve">2808  </w:t>
      </w:r>
      <w:r>
        <w:rPr>
          <w:rFonts w:hint="eastAsia" w:ascii="宋体" w:hAnsi="宋体" w:cs="宋体"/>
          <w:color w:val="auto"/>
          <w:sz w:val="24"/>
          <w:szCs w:val="24"/>
        </w:rPr>
        <w:t>平方米，多层</w:t>
      </w:r>
      <w:r>
        <w:rPr>
          <w:rFonts w:hint="eastAsia" w:ascii="宋体" w:hAnsi="宋体" w:cs="宋体"/>
          <w:color w:val="auto"/>
          <w:sz w:val="24"/>
          <w:szCs w:val="24"/>
          <w:u w:val="single"/>
        </w:rPr>
        <w:t xml:space="preserve">4  </w:t>
      </w:r>
      <w:r>
        <w:rPr>
          <w:rFonts w:hint="eastAsia" w:ascii="宋体" w:hAnsi="宋体" w:cs="宋体"/>
          <w:color w:val="auto"/>
          <w:sz w:val="24"/>
          <w:szCs w:val="24"/>
        </w:rPr>
        <w:t>；</w:t>
      </w:r>
    </w:p>
    <w:p w14:paraId="7C4111C7">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1F：数控实训室</w:t>
      </w:r>
    </w:p>
    <w:p w14:paraId="259C0CC9">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2F：教室、办公室卫生间；</w:t>
      </w:r>
    </w:p>
    <w:p w14:paraId="3F994EE5">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3F：教室、办公室、卫生间；</w:t>
      </w:r>
    </w:p>
    <w:p w14:paraId="7F43BA6C">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4F：计算机房、办公室、卫生间；</w:t>
      </w:r>
    </w:p>
    <w:p w14:paraId="134DE615">
      <w:pPr>
        <w:adjustRightInd w:val="0"/>
        <w:snapToGrid w:val="0"/>
        <w:spacing w:line="380" w:lineRule="exact"/>
        <w:ind w:firstLine="480" w:firstLineChars="200"/>
        <w:rPr>
          <w:rFonts w:ascii="宋体" w:hAnsi="宋体" w:cs="宋体"/>
          <w:color w:val="auto"/>
          <w:sz w:val="24"/>
          <w:szCs w:val="24"/>
        </w:rPr>
      </w:pPr>
    </w:p>
    <w:p w14:paraId="56E3A2AF">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综合楼（日华楼）：总建筑面积8901.28平方米，地上六层地下两层，其中地上建筑面积5301.76平方米，地</w:t>
      </w:r>
    </w:p>
    <w:p w14:paraId="0890DD9D">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下建筑面积3599.52平方米。</w:t>
      </w:r>
    </w:p>
    <w:p w14:paraId="6A1E11B4">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地下二层：水泵房、停车场、钳工实训室</w:t>
      </w:r>
    </w:p>
    <w:p w14:paraId="3E5E5F28">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地下一层：学生食堂、教师食堂</w:t>
      </w:r>
    </w:p>
    <w:p w14:paraId="7CCBEA94">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1F：电工电子实训室、监控室、配电房</w:t>
      </w:r>
    </w:p>
    <w:p w14:paraId="064EF711">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2F：多功能智慧会议室、多功能厅、医务室、阅览室、心理咨询室等</w:t>
      </w:r>
    </w:p>
    <w:p w14:paraId="67194D05">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3—5F：宿舍；</w:t>
      </w:r>
    </w:p>
    <w:p w14:paraId="68534F87">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6F:行政办公室、总值班室</w:t>
      </w:r>
    </w:p>
    <w:p w14:paraId="106FE06E">
      <w:pPr>
        <w:spacing w:line="360" w:lineRule="auto"/>
        <w:ind w:firstLine="360"/>
        <w:rPr>
          <w:rFonts w:ascii="宋体" w:hAnsi="宋体" w:cs="宋体"/>
          <w:color w:val="auto"/>
          <w:sz w:val="24"/>
          <w:szCs w:val="24"/>
        </w:rPr>
      </w:pPr>
    </w:p>
    <w:p w14:paraId="10D70CD7">
      <w:pP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（二）各楼宇各层功能分布情况</w:t>
      </w:r>
    </w:p>
    <w:p w14:paraId="4883463B">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b/>
          <w:bCs/>
          <w:color w:val="auto"/>
          <w:sz w:val="24"/>
          <w:szCs w:val="24"/>
        </w:rPr>
        <w:t>昇华楼</w:t>
      </w:r>
    </w:p>
    <w:p w14:paraId="2E691918">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1F：大厅</w:t>
      </w:r>
    </w:p>
    <w:p w14:paraId="2B52DB07">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1.5F：寝室值班室</w:t>
      </w:r>
    </w:p>
    <w:p w14:paraId="057B759D">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2F、3F、4F、5F：宿舍</w:t>
      </w:r>
    </w:p>
    <w:p w14:paraId="52D9E922">
      <w:pPr>
        <w:adjustRightInd w:val="0"/>
        <w:snapToGrid w:val="0"/>
        <w:spacing w:line="3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2、明华楼</w:t>
      </w:r>
    </w:p>
    <w:p w14:paraId="0F1EB1F4">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地下室设备用房（高压配电、水泵房、资料库房、待报废物资仓库）；</w:t>
      </w:r>
    </w:p>
    <w:p w14:paraId="71D84E0A">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1F:大厅、阅览室、图书馆、卫生间；</w:t>
      </w:r>
    </w:p>
    <w:p w14:paraId="1C9D36D1">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2F：教室；</w:t>
      </w:r>
    </w:p>
    <w:p w14:paraId="02706DA1">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3F：教室、办公室、报告厅、接待室、卫生间；</w:t>
      </w:r>
    </w:p>
    <w:p w14:paraId="5822D09D">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4F、5F、6F：教室、卫生间；</w:t>
      </w:r>
    </w:p>
    <w:p w14:paraId="4BE0302D">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7F：计算机房、教室、办公室，网络及电话设备间、卫生间；</w:t>
      </w:r>
    </w:p>
    <w:p w14:paraId="6C6288C6">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8F：计算机房、演播室、编辑室、卫生间；</w:t>
      </w:r>
    </w:p>
    <w:p w14:paraId="74C1E424">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9F：办公室、会议室、卫生间;</w:t>
      </w:r>
    </w:p>
    <w:p w14:paraId="39474CD1">
      <w:pPr>
        <w:adjustRightInd w:val="0"/>
        <w:snapToGrid w:val="0"/>
        <w:spacing w:line="3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3、同华楼</w:t>
      </w:r>
    </w:p>
    <w:p w14:paraId="10DEFE4E">
      <w:pPr>
        <w:adjustRightInd w:val="0"/>
        <w:snapToGrid w:val="0"/>
        <w:spacing w:line="380" w:lineRule="exact"/>
        <w:ind w:firstLine="480" w:firstLineChars="200"/>
        <w:rPr>
          <w:rFonts w:ascii="宋体" w:hAnsi="宋体" w:cs="宋体"/>
          <w:b/>
          <w:bCs/>
          <w:color w:val="auto"/>
          <w:sz w:val="24"/>
          <w:szCs w:val="24"/>
        </w:rPr>
      </w:pPr>
      <w:r>
        <w:rPr>
          <w:rFonts w:hint="eastAsia" w:ascii="宋体" w:hAnsi="宋体" w:cs="宋体"/>
          <w:color w:val="auto"/>
          <w:sz w:val="24"/>
          <w:szCs w:val="24"/>
        </w:rPr>
        <w:t>地下室（地下车库、食堂厨房）</w:t>
      </w:r>
    </w:p>
    <w:p w14:paraId="654F500A">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1F、餐厅、值班室；</w:t>
      </w:r>
    </w:p>
    <w:p w14:paraId="3F67F2B5">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2F、3F、4F、5F、6F：值班室、宿舍、卫生间；</w:t>
      </w:r>
    </w:p>
    <w:p w14:paraId="45545CD9">
      <w:pPr>
        <w:adjustRightInd w:val="0"/>
        <w:snapToGrid w:val="0"/>
        <w:spacing w:line="3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4、光华楼</w:t>
      </w:r>
    </w:p>
    <w:p w14:paraId="3354ED7A">
      <w:pPr>
        <w:adjustRightInd w:val="0"/>
        <w:snapToGrid w:val="0"/>
        <w:spacing w:line="380" w:lineRule="exact"/>
        <w:ind w:firstLine="480" w:firstLineChars="200"/>
        <w:rPr>
          <w:rFonts w:ascii="宋体" w:hAnsi="宋体" w:cs="宋体"/>
          <w:b/>
          <w:bCs/>
          <w:color w:val="auto"/>
          <w:sz w:val="24"/>
          <w:szCs w:val="24"/>
        </w:rPr>
      </w:pPr>
      <w:r>
        <w:rPr>
          <w:rFonts w:hint="eastAsia" w:ascii="宋体" w:hAnsi="宋体" w:cs="宋体"/>
          <w:color w:val="auto"/>
          <w:sz w:val="24"/>
          <w:szCs w:val="24"/>
        </w:rPr>
        <w:t>地下室（学生餐厅、配电、水泵房、资料库房、待报废物资仓库）</w:t>
      </w:r>
    </w:p>
    <w:p w14:paraId="7C7F321E">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1F、大厅、办公室、实训室、礼堂、卫生间；</w:t>
      </w:r>
    </w:p>
    <w:p w14:paraId="1EA78599">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2F：实训室、就业指导站、模拟公司、设备间、卫生间；</w:t>
      </w:r>
    </w:p>
    <w:p w14:paraId="7E5B034F">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3F：教室、办公室、卫生间；</w:t>
      </w:r>
    </w:p>
    <w:p w14:paraId="0A0329B6">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4F：教室、办公室、卫生间；</w:t>
      </w:r>
    </w:p>
    <w:p w14:paraId="122B4B60">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5F：教室、办公室、卫生间；</w:t>
      </w:r>
    </w:p>
    <w:p w14:paraId="0AD0FBB0">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6F：教室、录播教室、办公室、档案室、卫生间；</w:t>
      </w:r>
    </w:p>
    <w:p w14:paraId="439A944A">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7F：办公室、卫生间；</w:t>
      </w:r>
    </w:p>
    <w:p w14:paraId="5923111B">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8F：计算机房、日语实训室、韩语实训室、监控室、卫生间；</w:t>
      </w:r>
    </w:p>
    <w:p w14:paraId="452B2589">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9F：办公室、会议室、卫生间；</w:t>
      </w:r>
    </w:p>
    <w:p w14:paraId="16CFCDCF">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10F：视频会议室、陈列室、训练室、教工活动室、办公室、卫生间；</w:t>
      </w:r>
    </w:p>
    <w:p w14:paraId="6F6C8C29">
      <w:pPr>
        <w:adjustRightInd w:val="0"/>
        <w:snapToGrid w:val="0"/>
        <w:spacing w:line="3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5、耀华楼</w:t>
      </w:r>
    </w:p>
    <w:p w14:paraId="3C297F4C">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1F：大厅、实验室、医务室、门卫、卫生间；</w:t>
      </w:r>
    </w:p>
    <w:p w14:paraId="2B616ED8">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2F：教室、办公室、会议室、卫生间；</w:t>
      </w:r>
    </w:p>
    <w:p w14:paraId="6A60E43F">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3F：教室、办公室、网络设备间、卫生间；</w:t>
      </w:r>
    </w:p>
    <w:p w14:paraId="04E6E8A8">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4F：教室、办公室、卫生间；</w:t>
      </w:r>
    </w:p>
    <w:p w14:paraId="067FD940">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5F、教室、办公室、卫生间；</w:t>
      </w:r>
    </w:p>
    <w:p w14:paraId="483F9135">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6、学生活动中心</w:t>
      </w:r>
    </w:p>
    <w:p w14:paraId="6CE99A09">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1F：乒乓室、龙文化展览馆、健身房；</w:t>
      </w:r>
    </w:p>
    <w:p w14:paraId="002D4732">
      <w:pPr>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2F：心里咨询室、茶艺室、体操房、录播室；</w:t>
      </w:r>
    </w:p>
    <w:p w14:paraId="503486AB">
      <w:pPr>
        <w:spacing w:line="360" w:lineRule="auto"/>
        <w:ind w:firstLine="480" w:firstLineChars="200"/>
        <w:rPr>
          <w:rFonts w:ascii="宋体" w:hAnsi="宋体" w:cs="宋体"/>
          <w:color w:val="auto"/>
          <w:sz w:val="24"/>
          <w:szCs w:val="24"/>
        </w:rPr>
      </w:pPr>
    </w:p>
    <w:p w14:paraId="5CED8215">
      <w:pPr>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（三）业主方为保安服务企业提供的保安服务用房情况</w:t>
      </w:r>
    </w:p>
    <w:p w14:paraId="20DC6D4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业主方提供保安服务管理用房面积</w:t>
      </w:r>
      <w:r>
        <w:rPr>
          <w:rFonts w:hint="eastAsia" w:ascii="宋体" w:hAnsi="宋体" w:cs="宋体"/>
          <w:color w:val="auto"/>
          <w:sz w:val="24"/>
          <w:szCs w:val="24"/>
          <w:u w:val="single"/>
        </w:rPr>
        <w:t xml:space="preserve">  60 </w:t>
      </w:r>
      <w:r>
        <w:rPr>
          <w:rFonts w:hint="eastAsia" w:ascii="宋体" w:hAnsi="宋体" w:cs="宋体"/>
          <w:color w:val="auto"/>
          <w:sz w:val="24"/>
          <w:szCs w:val="24"/>
        </w:rPr>
        <w:t>平方米，工作间 27平方米 。</w:t>
      </w:r>
    </w:p>
    <w:p w14:paraId="42FF9849">
      <w:pPr>
        <w:spacing w:line="360" w:lineRule="auto"/>
        <w:ind w:firstLine="482" w:firstLineChars="200"/>
        <w:rPr>
          <w:rFonts w:ascii="宋体" w:hAnsi="宋体" w:cs="宋体"/>
          <w:b/>
          <w:bCs/>
          <w:color w:val="auto"/>
          <w:sz w:val="24"/>
          <w:szCs w:val="24"/>
        </w:rPr>
      </w:pPr>
    </w:p>
    <w:p w14:paraId="602D1319">
      <w:pPr>
        <w:spacing w:line="360" w:lineRule="auto"/>
        <w:ind w:left="-2" w:leftChars="-1" w:firstLine="482" w:firstLineChars="200"/>
        <w:rPr>
          <w:rFonts w:ascii="宋体" w:hAnsi="宋体" w:cs="宋体"/>
          <w:color w:val="auto"/>
          <w:sz w:val="24"/>
          <w:szCs w:val="24"/>
        </w:rPr>
      </w:pPr>
      <w:r>
        <w:rPr>
          <w:rFonts w:hint="eastAsia" w:ascii="宋体" w:hAnsi="宋体" w:cs="宋体"/>
          <w:b/>
          <w:color w:val="auto"/>
          <w:sz w:val="24"/>
          <w:szCs w:val="24"/>
        </w:rPr>
        <w:t>（四）采购人的特殊要求</w:t>
      </w:r>
    </w:p>
    <w:p w14:paraId="6C71521C">
      <w:pPr>
        <w:spacing w:line="360" w:lineRule="auto"/>
        <w:ind w:firstLine="600" w:firstLineChars="250"/>
        <w:rPr>
          <w:rFonts w:ascii="宋体" w:hAnsi="宋体" w:cs="宋体"/>
          <w:color w:val="auto"/>
          <w:sz w:val="24"/>
          <w:szCs w:val="24"/>
        </w:rPr>
      </w:pPr>
      <w:r>
        <w:rPr>
          <w:rFonts w:hint="eastAsia" w:ascii="宋体" w:hAnsi="宋体" w:cs="宋体"/>
          <w:color w:val="auto"/>
          <w:sz w:val="24"/>
          <w:szCs w:val="24"/>
          <w:lang w:eastAsia="zh-CN"/>
        </w:rPr>
        <w:t>无</w:t>
      </w:r>
      <w:r>
        <w:rPr>
          <w:rFonts w:hint="eastAsia" w:ascii="宋体" w:hAnsi="宋体" w:cs="宋体"/>
          <w:color w:val="auto"/>
          <w:sz w:val="24"/>
          <w:szCs w:val="24"/>
        </w:rPr>
        <w:t>。</w:t>
      </w:r>
    </w:p>
    <w:p w14:paraId="3AC18ED0">
      <w:pPr>
        <w:widowControl/>
        <w:numPr>
          <w:ilvl w:val="0"/>
          <w:numId w:val="1"/>
        </w:numPr>
        <w:tabs>
          <w:tab w:val="left" w:pos="567"/>
        </w:tabs>
        <w:spacing w:before="312" w:beforeLines="100" w:after="156" w:afterLines="50" w:line="360" w:lineRule="auto"/>
        <w:ind w:left="426" w:leftChars="203"/>
        <w:jc w:val="left"/>
        <w:outlineLvl w:val="0"/>
        <w:rPr>
          <w:rFonts w:ascii="宋体" w:hAnsi="宋体" w:cs="宋体"/>
          <w:b/>
          <w:bCs/>
          <w:color w:val="auto"/>
          <w:sz w:val="24"/>
          <w:szCs w:val="24"/>
        </w:rPr>
      </w:pPr>
      <w:r>
        <w:rPr>
          <w:rFonts w:hint="eastAsia" w:ascii="宋体" w:hAnsi="宋体" w:cs="宋体"/>
          <w:b/>
          <w:color w:val="auto"/>
          <w:kern w:val="0"/>
          <w:sz w:val="24"/>
          <w:szCs w:val="24"/>
        </w:rPr>
        <w:t>服务内容及要求</w:t>
      </w:r>
    </w:p>
    <w:p w14:paraId="0387E45C">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（一）秩序维护</w:t>
      </w:r>
    </w:p>
    <w:p w14:paraId="11FCD59C">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1、门岗值守</w:t>
      </w:r>
    </w:p>
    <w:p w14:paraId="2D3B562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（1）门卫安保人员必须持有安保人员上岗证，上岗证张贴于门卫室墙上，24小时在规定位置执勤，问询指引需用语规范、礼貌待人，做好值班记录。</w:t>
      </w:r>
    </w:p>
    <w:p w14:paraId="379E663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（2）负责通行管理和安全秩序维护，在上下班高峰时段，立岗指挥，疏导人员、车辆进出，维护大门区域正常秩序，妥善处置各类突发事件。</w:t>
      </w:r>
    </w:p>
    <w:p w14:paraId="255C28F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（3）认真落实车辆进出管理制度，做好外来车辆进出管理、登记等工作。</w:t>
      </w:r>
    </w:p>
    <w:p w14:paraId="0C9F2CF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（4）按照业主方要求，严格执行物品进出登记制度，对大件、贵重、可疑物品运出进行核验、登记。禁止各类人员带入易燃、易爆、剧毒、管制刀具等各类危险、有害物品。</w:t>
      </w:r>
    </w:p>
    <w:p w14:paraId="035F98B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（5）门卫安保人员须着装整齐、仪容整洁，工作时间不得抽烟、闲聊、接听电话等与执勤无关事情，保持良好的形象，避免与各类进校人员发生冲突。</w:t>
      </w:r>
    </w:p>
    <w:p w14:paraId="69A35F5E">
      <w:pPr>
        <w:spacing w:line="360" w:lineRule="auto"/>
        <w:ind w:firstLine="482" w:firstLineChars="200"/>
        <w:rPr>
          <w:rFonts w:ascii="宋体" w:hAnsi="宋体" w:cs="宋体"/>
          <w:b/>
          <w:bCs/>
          <w:color w:val="auto"/>
          <w:sz w:val="24"/>
          <w:szCs w:val="24"/>
        </w:rPr>
      </w:pPr>
    </w:p>
    <w:p w14:paraId="00B201B2">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2、巡逻检查</w:t>
      </w:r>
    </w:p>
    <w:p w14:paraId="6452DC5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（1）定时巡查各区域（每小时至少到治安重点部位巡逻两次），关注各处治安、消防等重点防范场所部位，发现异常状况和安全隐患及时处置并上报，认真做好巡查记录。</w:t>
      </w:r>
    </w:p>
    <w:p w14:paraId="4431181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（2）巡逻中发现可疑人员要及时询问或监视，发现闲杂人员、推销人员要及时劝阻离开，发现不良行为要及时进行劝阻纠正。</w:t>
      </w:r>
    </w:p>
    <w:p w14:paraId="2A297F2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（3）对各类危害安全、影响秩序的人员行为进行劝阻，杜绝发生喧哗、吵闹、打架等不安全情况发生，劝阻无效的及时报告业主方。</w:t>
      </w:r>
    </w:p>
    <w:p w14:paraId="7F60530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（4）接到员工报警，须5分钟内赶到出事地点，按照应急预案处置。</w:t>
      </w:r>
    </w:p>
    <w:p w14:paraId="68CF7A5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（5）协助做好环境及设施设备看护，制止能源浪费、损坏公物、破坏花草树木等现象发生，发现各类问题、隐患及时通知相关部门及人员进行处置。</w:t>
      </w:r>
    </w:p>
    <w:p w14:paraId="613085E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（6）根据业主方要求，配合做好防汛防台、灾害性天气期间的巡防和抢险工作。</w:t>
      </w:r>
    </w:p>
    <w:p w14:paraId="1CF50A64">
      <w:pPr>
        <w:spacing w:line="360" w:lineRule="auto"/>
        <w:ind w:firstLine="602" w:firstLineChars="250"/>
        <w:rPr>
          <w:rFonts w:ascii="宋体" w:hAnsi="宋体" w:cs="宋体"/>
          <w:b/>
          <w:bCs/>
          <w:color w:val="auto"/>
          <w:sz w:val="24"/>
          <w:szCs w:val="24"/>
        </w:rPr>
      </w:pPr>
      <w:r>
        <w:rPr>
          <w:rFonts w:hint="eastAsia" w:ascii="宋体" w:hAnsi="宋体" w:cs="宋体"/>
          <w:b/>
          <w:bCs/>
          <w:color w:val="auto"/>
          <w:sz w:val="24"/>
          <w:szCs w:val="24"/>
        </w:rPr>
        <w:t>3、安防监控</w:t>
      </w:r>
    </w:p>
    <w:p w14:paraId="1C552DE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（1）负责安防监控技防值班，8小时单岗值班制，按要求做好值班工作记录。</w:t>
      </w:r>
    </w:p>
    <w:p w14:paraId="399F005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（2）对各处区域进行全天候技防监控，及时发现报告不安全、不稳定因素，发现可疑人员或接到报警求助后，及时通知安保人员进行处置。</w:t>
      </w:r>
    </w:p>
    <w:p w14:paraId="4197DE6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（3）按要求定期对各类安全技防系统进行检查，发现故障、损坏后及时上报，配合专业维保单位对相关设施设备进行维修、保养，确保功能正常、状态良好。</w:t>
      </w:r>
    </w:p>
    <w:p w14:paraId="060256E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（4）按照业主方要求，做好视频监控影像资料、报警记录的留存与查阅。</w:t>
      </w:r>
    </w:p>
    <w:p w14:paraId="7560659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（5）值班人员需经过岗前职业技能培训，具备相关资质证书。</w:t>
      </w:r>
    </w:p>
    <w:p w14:paraId="43EBCD58">
      <w:pPr>
        <w:spacing w:line="360" w:lineRule="auto"/>
        <w:ind w:firstLine="602" w:firstLineChars="250"/>
        <w:rPr>
          <w:rFonts w:ascii="宋体" w:hAnsi="宋体" w:cs="宋体"/>
          <w:b/>
          <w:bCs/>
          <w:color w:val="auto"/>
          <w:sz w:val="24"/>
          <w:szCs w:val="24"/>
        </w:rPr>
      </w:pPr>
      <w:r>
        <w:rPr>
          <w:rFonts w:hint="eastAsia" w:ascii="宋体" w:hAnsi="宋体" w:cs="宋体"/>
          <w:b/>
          <w:bCs/>
          <w:color w:val="auto"/>
          <w:sz w:val="24"/>
          <w:szCs w:val="24"/>
        </w:rPr>
        <w:t>4、大型活动秩序维护</w:t>
      </w:r>
    </w:p>
    <w:p w14:paraId="4D2629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（1）根据业主方活动安排，配合做好会议、接待、庆典等大型活动的现场安保和秩序维护，并制定专项应急预案。</w:t>
      </w:r>
    </w:p>
    <w:p w14:paraId="07FEDAD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（2）根据业主方大型活动规模，组织本单位安保人员并抽调周边服务项目的安保力量，配合业主方大型活动开展，确保业主方活动顺利进行。</w:t>
      </w:r>
    </w:p>
    <w:p w14:paraId="391300D6">
      <w:pPr>
        <w:spacing w:line="360" w:lineRule="auto"/>
        <w:ind w:firstLine="602" w:firstLineChars="250"/>
        <w:rPr>
          <w:rFonts w:ascii="宋体" w:hAnsi="宋体" w:cs="宋体"/>
          <w:b/>
          <w:bCs/>
          <w:color w:val="auto"/>
          <w:sz w:val="24"/>
          <w:szCs w:val="24"/>
        </w:rPr>
      </w:pPr>
      <w:r>
        <w:rPr>
          <w:rFonts w:hint="eastAsia" w:ascii="宋体" w:hAnsi="宋体" w:cs="宋体"/>
          <w:b/>
          <w:bCs/>
          <w:color w:val="auto"/>
          <w:sz w:val="24"/>
          <w:szCs w:val="24"/>
        </w:rPr>
        <w:t>5、突发事件应急处置</w:t>
      </w:r>
    </w:p>
    <w:p w14:paraId="07FC122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（1）按照业主方关于突发事件、稳定事件、安全生产事故工作要求，制定相应各类事件的预防、响应、处理的工作应急处置预案。</w:t>
      </w:r>
    </w:p>
    <w:p w14:paraId="40138E3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（2）定期组织安保人员开展突发应急事件处置实战培训演练，每年组织1次以上应急综合演练，建立强化各类突发事件快速反应机制。</w:t>
      </w:r>
    </w:p>
    <w:p w14:paraId="5FDF87B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（3）针对各类突发事件，储备必需的应急物资及装备，建立储备制度，制定专门储备清单。</w:t>
      </w:r>
    </w:p>
    <w:p w14:paraId="5304DC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（4）通过巡查、技防监控等日常工作实现对突发事件的预兆及隐患的有效监控，确保第一时间获取信息、第一时间组织安保力量赶到现场进行果断有效处置，并及时报送相关信息。</w:t>
      </w:r>
    </w:p>
    <w:p w14:paraId="1083DFBF">
      <w:pPr>
        <w:spacing w:line="360" w:lineRule="auto"/>
        <w:ind w:firstLine="600" w:firstLineChars="250"/>
        <w:rPr>
          <w:rFonts w:ascii="宋体" w:hAnsi="宋体" w:cs="宋体"/>
          <w:color w:val="auto"/>
          <w:sz w:val="24"/>
          <w:szCs w:val="24"/>
        </w:rPr>
      </w:pPr>
    </w:p>
    <w:p w14:paraId="0C9DAADE">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（二）车辆管理</w:t>
      </w:r>
    </w:p>
    <w:p w14:paraId="5F738F9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l、制定停车使用条例，停车管理规定。</w:t>
      </w:r>
    </w:p>
    <w:p w14:paraId="2BEDBC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2、外来车辆进出辖区办理登记手续、记录车牌号码、进出时间。</w:t>
      </w:r>
    </w:p>
    <w:p w14:paraId="177B821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3、进入辖区停放的车辆，必须停放在划定的车位、车棚内。行车通道、消防通道及非停车位禁止停车。</w:t>
      </w:r>
    </w:p>
    <w:p w14:paraId="060C79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4、进入辖区的车辆应注意汽车的清洁，严禁鸣笛，限速5公里／小时行驶。</w:t>
      </w:r>
    </w:p>
    <w:p w14:paraId="2D6A6E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5、保安队员严格执行车辆出入规定。</w:t>
      </w:r>
    </w:p>
    <w:p w14:paraId="28D8318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6、保安队员若发现车辆门、窗没关好，速找车主提醒注意。</w:t>
      </w:r>
    </w:p>
    <w:p w14:paraId="3128441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7、确保车辆进出有记录、停放进出井然有序、车道通畅。凡装有易燃、易爆、剧毒物品或有污染性物品的车辆及其他来历不明车辆严禁驶入管理区内。</w:t>
      </w:r>
    </w:p>
    <w:p w14:paraId="7FD2828E">
      <w:pPr>
        <w:spacing w:line="360" w:lineRule="auto"/>
        <w:ind w:firstLine="602" w:firstLineChars="250"/>
        <w:rPr>
          <w:rFonts w:ascii="宋体" w:hAnsi="宋体" w:cs="宋体"/>
          <w:b/>
          <w:bCs/>
          <w:color w:val="auto"/>
          <w:sz w:val="24"/>
          <w:szCs w:val="24"/>
        </w:rPr>
      </w:pPr>
    </w:p>
    <w:p w14:paraId="4BC046DF">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（三）消防安全管理</w:t>
      </w:r>
    </w:p>
    <w:p w14:paraId="62ED2F9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1、按照业主方要求，建立安全防火制度和安全操作制度，明确消防安全工作职责。</w:t>
      </w:r>
    </w:p>
    <w:p w14:paraId="2D329AE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2、严禁各类人员运输、存放易爆、易燃、剧毒等危险物品；严禁在楼宇内使用明火，电炉等；严禁在楼宇内乱拉电线或违规使用大功率电器等。</w:t>
      </w:r>
    </w:p>
    <w:p w14:paraId="337A466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组织开展防火检查,发现消防隐患及异常情况应及时消除并上报。每日检查楼宇内消防疏散通道，确保消防车通道畅通。按业主方要求，禁止任何部门和个人在楼道内停放电瓶车或为电瓶车充电，一经发现，立即收缴充电器，并做好相关工作记录。</w:t>
      </w:r>
    </w:p>
    <w:p w14:paraId="1867484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4、按照业主方要求安排安保人员消防应急处突，相关人员须持证上岗，遇到火警报警，迅速着装前去救援，并做好记录。</w:t>
      </w:r>
    </w:p>
    <w:p w14:paraId="1A3D8F4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5、定期组织安保队员开展消防知识培训和微型消防站应急演练，并保留演练记录。积极配合业主方开展的各类消防知识培训和演练活动。</w:t>
      </w:r>
    </w:p>
    <w:p w14:paraId="29202F73">
      <w:pPr>
        <w:spacing w:line="360" w:lineRule="auto"/>
        <w:ind w:firstLine="600" w:firstLineChars="250"/>
        <w:rPr>
          <w:rFonts w:ascii="宋体" w:hAnsi="宋体" w:cs="宋体"/>
          <w:color w:val="auto"/>
          <w:sz w:val="24"/>
          <w:szCs w:val="24"/>
          <w:highlight w:val="yellow"/>
        </w:rPr>
      </w:pPr>
    </w:p>
    <w:p w14:paraId="5AA54927">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（四）智慧安保服务</w:t>
      </w:r>
    </w:p>
    <w:p w14:paraId="1F7ABB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1、智慧安保管理后台具有专人管理，安保任务分配及安保任务完成统计功能。</w:t>
      </w:r>
    </w:p>
    <w:p w14:paraId="43B6AD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2、巡查终端手持设备具有GPS定位管理，巡查时自动定位位置信息。</w:t>
      </w:r>
    </w:p>
    <w:p w14:paraId="01BCB08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3、巡查终端具有事件上报功能，巡查时发现异常情况，及现场拍照上报，管理人员可及时查看上报事件信息，安排专人及时处理，避免安全隐患。</w:t>
      </w:r>
    </w:p>
    <w:p w14:paraId="4280C2E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4、巡查终端具有专人管理账号，管理系统后台可进行巡逻员巡查线路规划，统计巡查线路完成情况。</w:t>
      </w:r>
    </w:p>
    <w:p w14:paraId="4F66D18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5、管理人员定期查看巡逻安保人员的巡查记录信息，生成巡查报表查询功能。</w:t>
      </w:r>
    </w:p>
    <w:p w14:paraId="1AADBE45">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（五）基础管理</w:t>
      </w:r>
    </w:p>
    <w:p w14:paraId="152D5B0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1、日常管理：针对本项目的管理服务要求，建立健全各项日常管理运作规章制度，分解细化各项工作流程。</w:t>
      </w:r>
    </w:p>
    <w:p w14:paraId="3A8A145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2、人事管理：根据本项目服务需求，结合本单位人员招聘、培训、考核、激励机制，为本项目的运作提供充足、有力的人力资源保障。</w:t>
      </w:r>
    </w:p>
    <w:p w14:paraId="0EC35C4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3、台账管理：根据本项目实际情况，做好各类人员、车辆进出、巡逻检查、技防消防监控值班、消防定期检查、安防物品盘点、各类物资储用等相关工作台账，做好保管、清理及销毁等工作。</w:t>
      </w:r>
    </w:p>
    <w:p w14:paraId="7BDBC32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使用的技术防范产品，应当符合有关的产品质量要求。安装监控设备应当遵守国家有关技术规范，使用监控设备不得侵犯他人合法权益或者个人隐私。保安服务中形成的监控影像资料、报警记录，应当至少留存30日备查，不得删改或者扩散。</w:t>
      </w:r>
    </w:p>
    <w:p w14:paraId="2C55E22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4、仓库管理：根据业主方要求，做好各类设备、器材、物资等仓库的日常管理和备品备件领用工作，做到帐、卡、物相符。</w:t>
      </w:r>
    </w:p>
    <w:p w14:paraId="014E8AB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5、管理质量控制：建立符合实际的、具有可操作性的服务管理作业标准体系。</w:t>
      </w:r>
    </w:p>
    <w:p w14:paraId="69542F4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6、投诉接待处理：建立员工投诉接待处理工作流程，及时妥善处理各类投诉和意见，并做好回访与记录，杜绝与员工发生矛盾冲突。</w:t>
      </w:r>
    </w:p>
    <w:p w14:paraId="44D4ADE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7、客户意见征询：制订规范标准的客户意见征询操作流程，根据客户需求提供规范、专业、满意、周到的服务。</w:t>
      </w:r>
    </w:p>
    <w:p w14:paraId="14E81818">
      <w:pPr>
        <w:spacing w:line="360" w:lineRule="auto"/>
        <w:rPr>
          <w:rFonts w:ascii="宋体" w:hAnsi="宋体" w:cs="宋体"/>
          <w:color w:val="auto"/>
          <w:sz w:val="24"/>
          <w:szCs w:val="24"/>
        </w:rPr>
      </w:pPr>
    </w:p>
    <w:p w14:paraId="73A48CB1">
      <w:pPr>
        <w:spacing w:line="360" w:lineRule="auto"/>
        <w:rPr>
          <w:rFonts w:ascii="宋体" w:hAnsi="宋体" w:cs="宋体"/>
          <w:color w:val="auto"/>
          <w:sz w:val="24"/>
          <w:szCs w:val="24"/>
        </w:rPr>
      </w:pPr>
    </w:p>
    <w:p w14:paraId="1D85D2A8">
      <w:pPr>
        <w:pStyle w:val="10"/>
        <w:numPr>
          <w:ilvl w:val="0"/>
          <w:numId w:val="2"/>
        </w:numPr>
        <w:spacing w:line="360" w:lineRule="auto"/>
        <w:ind w:left="0" w:firstLine="241" w:firstLineChars="100"/>
        <w:rPr>
          <w:rFonts w:ascii="宋体" w:hAnsi="宋体" w:cs="宋体"/>
          <w:b/>
          <w:color w:val="auto"/>
          <w:kern w:val="0"/>
          <w:sz w:val="24"/>
        </w:rPr>
      </w:pPr>
      <w:r>
        <w:rPr>
          <w:rFonts w:hint="eastAsia" w:ascii="宋体" w:hAnsi="宋体" w:cs="宋体"/>
          <w:b/>
          <w:color w:val="auto"/>
          <w:kern w:val="0"/>
          <w:sz w:val="24"/>
        </w:rPr>
        <w:t>保安服务人员设置需求</w:t>
      </w:r>
    </w:p>
    <w:p w14:paraId="0706581B">
      <w:pPr>
        <w:pStyle w:val="10"/>
        <w:spacing w:line="360" w:lineRule="auto"/>
        <w:ind w:left="210" w:leftChars="100" w:firstLine="0" w:firstLineChars="0"/>
        <w:rPr>
          <w:rFonts w:ascii="宋体" w:hAnsi="宋体" w:cs="宋体"/>
          <w:b/>
          <w:color w:val="auto"/>
          <w:kern w:val="0"/>
          <w:sz w:val="24"/>
        </w:rPr>
      </w:pPr>
      <w:r>
        <w:rPr>
          <w:rFonts w:hint="eastAsia" w:ascii="宋体" w:hAnsi="宋体" w:cs="宋体"/>
          <w:b/>
          <w:color w:val="auto"/>
          <w:kern w:val="0"/>
          <w:sz w:val="24"/>
        </w:rPr>
        <w:t>“★”的要求：本项目保安服务人员总数不得少于21人。</w:t>
      </w:r>
    </w:p>
    <w:tbl>
      <w:tblPr>
        <w:tblStyle w:val="12"/>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65"/>
        <w:gridCol w:w="2310"/>
        <w:gridCol w:w="1661"/>
        <w:gridCol w:w="2880"/>
      </w:tblGrid>
      <w:tr w14:paraId="34BB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771C8755">
            <w:pPr>
              <w:ind w:left="27"/>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服务岗位</w:t>
            </w:r>
          </w:p>
        </w:tc>
        <w:tc>
          <w:tcPr>
            <w:tcW w:w="1665" w:type="dxa"/>
            <w:tcBorders>
              <w:top w:val="single" w:color="auto" w:sz="4" w:space="0"/>
              <w:left w:val="single" w:color="auto" w:sz="4" w:space="0"/>
              <w:bottom w:val="single" w:color="auto" w:sz="4" w:space="0"/>
              <w:right w:val="single" w:color="auto" w:sz="4" w:space="0"/>
            </w:tcBorders>
            <w:vAlign w:val="center"/>
          </w:tcPr>
          <w:p w14:paraId="64713459">
            <w:pPr>
              <w:ind w:left="27"/>
              <w:jc w:val="center"/>
              <w:rPr>
                <w:rFonts w:ascii="宋体" w:hAnsi="宋体" w:cs="宋体"/>
                <w:color w:val="auto"/>
                <w:spacing w:val="20"/>
                <w:sz w:val="24"/>
                <w:szCs w:val="24"/>
              </w:rPr>
            </w:pPr>
            <w:r>
              <w:rPr>
                <w:rFonts w:hint="eastAsia" w:ascii="宋体" w:hAnsi="宋体" w:cs="宋体"/>
                <w:color w:val="auto"/>
                <w:kern w:val="0"/>
                <w:sz w:val="24"/>
                <w:szCs w:val="24"/>
                <w:lang w:bidi="ar"/>
              </w:rPr>
              <w:t>岗位编制（该岗位同一时段内需要在岗人数）</w:t>
            </w:r>
          </w:p>
        </w:tc>
        <w:tc>
          <w:tcPr>
            <w:tcW w:w="2310" w:type="dxa"/>
            <w:tcBorders>
              <w:top w:val="single" w:color="auto" w:sz="4" w:space="0"/>
              <w:left w:val="single" w:color="auto" w:sz="4" w:space="0"/>
              <w:bottom w:val="single" w:color="auto" w:sz="4" w:space="0"/>
              <w:right w:val="single" w:color="auto" w:sz="4" w:space="0"/>
            </w:tcBorders>
            <w:vAlign w:val="center"/>
          </w:tcPr>
          <w:p w14:paraId="6C4F539C">
            <w:pPr>
              <w:jc w:val="center"/>
              <w:rPr>
                <w:rFonts w:ascii="宋体" w:hAnsi="宋体" w:cs="宋体"/>
                <w:color w:val="auto"/>
                <w:spacing w:val="20"/>
                <w:sz w:val="24"/>
                <w:szCs w:val="24"/>
              </w:rPr>
            </w:pPr>
            <w:r>
              <w:rPr>
                <w:rFonts w:hint="eastAsia" w:ascii="宋体" w:hAnsi="宋体" w:cs="宋体"/>
                <w:color w:val="auto"/>
                <w:kern w:val="0"/>
                <w:sz w:val="24"/>
                <w:szCs w:val="24"/>
                <w:lang w:bidi="ar"/>
              </w:rPr>
              <w:t>岗位人力配置数量（根据服务时长及岗位编制要求，配置的人数）</w:t>
            </w:r>
          </w:p>
        </w:tc>
        <w:tc>
          <w:tcPr>
            <w:tcW w:w="1661" w:type="dxa"/>
            <w:tcBorders>
              <w:top w:val="single" w:color="auto" w:sz="4" w:space="0"/>
              <w:left w:val="single" w:color="auto" w:sz="4" w:space="0"/>
              <w:bottom w:val="single" w:color="auto" w:sz="4" w:space="0"/>
              <w:right w:val="single" w:color="auto" w:sz="4" w:space="0"/>
            </w:tcBorders>
            <w:vAlign w:val="center"/>
          </w:tcPr>
          <w:p w14:paraId="45579C04">
            <w:pPr>
              <w:jc w:val="center"/>
              <w:rPr>
                <w:rFonts w:ascii="宋体" w:hAnsi="宋体" w:cs="宋体"/>
                <w:color w:val="auto"/>
                <w:kern w:val="0"/>
                <w:sz w:val="24"/>
                <w:szCs w:val="24"/>
                <w:lang w:bidi="ar"/>
              </w:rPr>
            </w:pPr>
            <w:r>
              <w:rPr>
                <w:rFonts w:hint="eastAsia" w:ascii="宋体" w:hAnsi="宋体" w:cs="宋体"/>
                <w:color w:val="auto"/>
                <w:kern w:val="0"/>
                <w:sz w:val="24"/>
                <w:szCs w:val="24"/>
              </w:rPr>
              <w:t>需具备的上岗资格证（共5级）</w:t>
            </w:r>
          </w:p>
        </w:tc>
        <w:tc>
          <w:tcPr>
            <w:tcW w:w="2880" w:type="dxa"/>
            <w:tcBorders>
              <w:top w:val="single" w:color="auto" w:sz="4" w:space="0"/>
              <w:left w:val="single" w:color="auto" w:sz="4" w:space="0"/>
              <w:bottom w:val="single" w:color="auto" w:sz="4" w:space="0"/>
              <w:right w:val="single" w:color="auto" w:sz="4" w:space="0"/>
            </w:tcBorders>
            <w:vAlign w:val="center"/>
          </w:tcPr>
          <w:p w14:paraId="271F049A">
            <w:pPr>
              <w:jc w:val="center"/>
              <w:rPr>
                <w:rFonts w:ascii="宋体" w:hAnsi="宋体" w:cs="宋体"/>
                <w:color w:val="auto"/>
                <w:spacing w:val="20"/>
                <w:sz w:val="24"/>
                <w:szCs w:val="24"/>
              </w:rPr>
            </w:pPr>
            <w:r>
              <w:rPr>
                <w:rFonts w:hint="eastAsia" w:ascii="宋体" w:hAnsi="宋体" w:cs="宋体"/>
                <w:color w:val="auto"/>
                <w:kern w:val="0"/>
                <w:sz w:val="24"/>
                <w:szCs w:val="24"/>
                <w:lang w:bidi="ar"/>
              </w:rPr>
              <w:t>备注（岗位所需服务时长或时段、需具备的上岗资格证等）</w:t>
            </w:r>
          </w:p>
        </w:tc>
      </w:tr>
      <w:tr w14:paraId="0AD4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27681D54">
            <w:pPr>
              <w:ind w:left="27"/>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保安队长</w:t>
            </w:r>
          </w:p>
        </w:tc>
        <w:tc>
          <w:tcPr>
            <w:tcW w:w="1665" w:type="dxa"/>
            <w:tcBorders>
              <w:top w:val="single" w:color="auto" w:sz="4" w:space="0"/>
              <w:left w:val="single" w:color="auto" w:sz="4" w:space="0"/>
              <w:bottom w:val="single" w:color="auto" w:sz="4" w:space="0"/>
              <w:right w:val="single" w:color="auto" w:sz="4" w:space="0"/>
            </w:tcBorders>
            <w:vAlign w:val="center"/>
          </w:tcPr>
          <w:p w14:paraId="2F822955">
            <w:pPr>
              <w:jc w:val="center"/>
              <w:rPr>
                <w:rFonts w:ascii="宋体" w:hAnsi="宋体" w:cs="宋体"/>
                <w:color w:val="auto"/>
                <w:spacing w:val="20"/>
                <w:sz w:val="24"/>
                <w:szCs w:val="24"/>
              </w:rPr>
            </w:pPr>
            <w:r>
              <w:rPr>
                <w:rFonts w:hint="eastAsia" w:ascii="宋体" w:hAnsi="宋体" w:cs="宋体"/>
                <w:color w:val="auto"/>
                <w:spacing w:val="20"/>
                <w:sz w:val="24"/>
                <w:szCs w:val="24"/>
              </w:rPr>
              <w:t>1（长白班）</w:t>
            </w:r>
          </w:p>
        </w:tc>
        <w:tc>
          <w:tcPr>
            <w:tcW w:w="2310" w:type="dxa"/>
            <w:tcBorders>
              <w:top w:val="single" w:color="auto" w:sz="4" w:space="0"/>
              <w:left w:val="single" w:color="auto" w:sz="4" w:space="0"/>
              <w:bottom w:val="single" w:color="auto" w:sz="4" w:space="0"/>
              <w:right w:val="single" w:color="auto" w:sz="4" w:space="0"/>
            </w:tcBorders>
            <w:vAlign w:val="center"/>
          </w:tcPr>
          <w:p w14:paraId="578AC541">
            <w:pPr>
              <w:jc w:val="center"/>
              <w:rPr>
                <w:rFonts w:ascii="宋体" w:hAnsi="宋体" w:cs="宋体"/>
                <w:color w:val="auto"/>
                <w:spacing w:val="20"/>
                <w:sz w:val="24"/>
                <w:szCs w:val="24"/>
              </w:rPr>
            </w:pPr>
            <w:r>
              <w:rPr>
                <w:rFonts w:hint="eastAsia" w:ascii="宋体" w:hAnsi="宋体" w:cs="宋体"/>
                <w:color w:val="auto"/>
                <w:spacing w:val="20"/>
                <w:sz w:val="24"/>
                <w:szCs w:val="24"/>
              </w:rPr>
              <w:t>1</w:t>
            </w:r>
          </w:p>
        </w:tc>
        <w:tc>
          <w:tcPr>
            <w:tcW w:w="1661" w:type="dxa"/>
            <w:tcBorders>
              <w:top w:val="single" w:color="auto" w:sz="4" w:space="0"/>
              <w:left w:val="single" w:color="auto" w:sz="4" w:space="0"/>
              <w:bottom w:val="single" w:color="auto" w:sz="4" w:space="0"/>
              <w:right w:val="single" w:color="auto" w:sz="4" w:space="0"/>
            </w:tcBorders>
            <w:vAlign w:val="center"/>
          </w:tcPr>
          <w:p w14:paraId="282D305E">
            <w:pPr>
              <w:jc w:val="center"/>
              <w:rPr>
                <w:rFonts w:ascii="宋体" w:hAnsi="宋体" w:cs="宋体"/>
                <w:color w:val="auto"/>
                <w:spacing w:val="20"/>
                <w:sz w:val="24"/>
                <w:szCs w:val="24"/>
              </w:rPr>
            </w:pPr>
            <w:r>
              <w:rPr>
                <w:rFonts w:hint="eastAsia" w:ascii="宋体" w:hAnsi="宋体" w:cs="宋体"/>
                <w:color w:val="auto"/>
                <w:kern w:val="0"/>
                <w:sz w:val="24"/>
                <w:szCs w:val="24"/>
                <w:lang w:bidi="ar"/>
              </w:rPr>
              <w:t>队长需具备保安员三级以上证书（包含三级）</w:t>
            </w:r>
          </w:p>
        </w:tc>
        <w:tc>
          <w:tcPr>
            <w:tcW w:w="2880" w:type="dxa"/>
            <w:tcBorders>
              <w:top w:val="single" w:color="auto" w:sz="4" w:space="0"/>
              <w:left w:val="single" w:color="auto" w:sz="4" w:space="0"/>
              <w:bottom w:val="single" w:color="auto" w:sz="4" w:space="0"/>
              <w:right w:val="single" w:color="auto" w:sz="4" w:space="0"/>
            </w:tcBorders>
            <w:vAlign w:val="center"/>
          </w:tcPr>
          <w:p w14:paraId="2E5F33F4">
            <w:pPr>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长白班</w:t>
            </w:r>
          </w:p>
          <w:p w14:paraId="51FDC374">
            <w:pPr>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须具备：1.保安证</w:t>
            </w:r>
          </w:p>
          <w:p w14:paraId="7698FB0F">
            <w:pPr>
              <w:rPr>
                <w:rFonts w:ascii="宋体" w:hAnsi="宋体" w:cs="宋体"/>
                <w:color w:val="auto"/>
                <w:spacing w:val="20"/>
                <w:sz w:val="24"/>
                <w:szCs w:val="24"/>
              </w:rPr>
            </w:pPr>
            <w:r>
              <w:rPr>
                <w:rFonts w:hint="eastAsia" w:ascii="宋体" w:hAnsi="宋体" w:cs="宋体"/>
                <w:color w:val="auto"/>
                <w:kern w:val="0"/>
                <w:sz w:val="24"/>
                <w:szCs w:val="24"/>
                <w:lang w:bidi="ar"/>
              </w:rPr>
              <w:t>2.消防设施操作员证书</w:t>
            </w:r>
          </w:p>
        </w:tc>
      </w:tr>
      <w:tr w14:paraId="34A7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400A36E5">
            <w:pPr>
              <w:ind w:left="27"/>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门岗</w:t>
            </w:r>
          </w:p>
        </w:tc>
        <w:tc>
          <w:tcPr>
            <w:tcW w:w="1665" w:type="dxa"/>
            <w:tcBorders>
              <w:top w:val="single" w:color="auto" w:sz="4" w:space="0"/>
              <w:left w:val="single" w:color="auto" w:sz="4" w:space="0"/>
              <w:bottom w:val="single" w:color="auto" w:sz="4" w:space="0"/>
              <w:right w:val="single" w:color="auto" w:sz="4" w:space="0"/>
            </w:tcBorders>
            <w:vAlign w:val="center"/>
          </w:tcPr>
          <w:p w14:paraId="10AE68AF">
            <w:pPr>
              <w:jc w:val="center"/>
              <w:rPr>
                <w:rFonts w:ascii="宋体" w:hAnsi="宋体" w:cs="宋体"/>
                <w:color w:val="auto"/>
                <w:spacing w:val="20"/>
                <w:sz w:val="24"/>
                <w:szCs w:val="24"/>
              </w:rPr>
            </w:pPr>
            <w:r>
              <w:rPr>
                <w:rFonts w:hint="eastAsia" w:ascii="宋体" w:hAnsi="宋体" w:cs="宋体"/>
                <w:color w:val="auto"/>
                <w:spacing w:val="20"/>
                <w:sz w:val="24"/>
                <w:szCs w:val="24"/>
              </w:rPr>
              <w:t>6（周末是5人）</w:t>
            </w:r>
          </w:p>
        </w:tc>
        <w:tc>
          <w:tcPr>
            <w:tcW w:w="2310" w:type="dxa"/>
            <w:tcBorders>
              <w:top w:val="single" w:color="auto" w:sz="4" w:space="0"/>
              <w:left w:val="single" w:color="auto" w:sz="4" w:space="0"/>
              <w:bottom w:val="single" w:color="auto" w:sz="4" w:space="0"/>
              <w:right w:val="single" w:color="auto" w:sz="4" w:space="0"/>
            </w:tcBorders>
            <w:vAlign w:val="center"/>
          </w:tcPr>
          <w:p w14:paraId="38950CD0">
            <w:pPr>
              <w:jc w:val="center"/>
              <w:rPr>
                <w:rFonts w:ascii="宋体" w:hAnsi="宋体" w:cs="宋体"/>
                <w:color w:val="auto"/>
                <w:spacing w:val="20"/>
                <w:sz w:val="24"/>
                <w:szCs w:val="24"/>
              </w:rPr>
            </w:pPr>
            <w:r>
              <w:rPr>
                <w:rFonts w:hint="eastAsia" w:ascii="宋体" w:hAnsi="宋体" w:cs="宋体"/>
                <w:color w:val="auto"/>
                <w:spacing w:val="20"/>
                <w:sz w:val="24"/>
                <w:szCs w:val="24"/>
              </w:rPr>
              <w:t>19</w:t>
            </w:r>
          </w:p>
        </w:tc>
        <w:tc>
          <w:tcPr>
            <w:tcW w:w="1661" w:type="dxa"/>
            <w:tcBorders>
              <w:top w:val="single" w:color="auto" w:sz="4" w:space="0"/>
              <w:left w:val="single" w:color="auto" w:sz="4" w:space="0"/>
              <w:bottom w:val="single" w:color="auto" w:sz="4" w:space="0"/>
              <w:right w:val="single" w:color="auto" w:sz="4" w:space="0"/>
            </w:tcBorders>
            <w:vAlign w:val="center"/>
          </w:tcPr>
          <w:p w14:paraId="1B2D79C2">
            <w:pPr>
              <w:jc w:val="center"/>
              <w:rPr>
                <w:rFonts w:ascii="宋体" w:hAnsi="宋体" w:cs="宋体"/>
                <w:color w:val="auto"/>
                <w:kern w:val="0"/>
                <w:sz w:val="24"/>
                <w:szCs w:val="24"/>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408FCA5B">
            <w:pPr>
              <w:numPr>
                <w:ilvl w:val="0"/>
                <w:numId w:val="3"/>
              </w:numPr>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校园保安证</w:t>
            </w:r>
          </w:p>
          <w:p w14:paraId="5471DD85">
            <w:pPr>
              <w:rPr>
                <w:rFonts w:ascii="宋体" w:hAnsi="宋体" w:cs="宋体"/>
                <w:color w:val="auto"/>
                <w:spacing w:val="20"/>
                <w:sz w:val="24"/>
                <w:szCs w:val="24"/>
              </w:rPr>
            </w:pPr>
            <w:r>
              <w:rPr>
                <w:rFonts w:hint="eastAsia" w:ascii="宋体" w:hAnsi="宋体" w:cs="宋体"/>
                <w:color w:val="auto"/>
                <w:kern w:val="0"/>
                <w:sz w:val="24"/>
                <w:szCs w:val="24"/>
                <w:lang w:bidi="ar"/>
              </w:rPr>
              <w:t>2、消防设施操作员证书</w:t>
            </w:r>
          </w:p>
        </w:tc>
      </w:tr>
      <w:tr w14:paraId="51A7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3DD046FE">
            <w:pPr>
              <w:ind w:left="27"/>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监控</w:t>
            </w:r>
          </w:p>
        </w:tc>
        <w:tc>
          <w:tcPr>
            <w:tcW w:w="1665" w:type="dxa"/>
            <w:tcBorders>
              <w:top w:val="single" w:color="auto" w:sz="4" w:space="0"/>
              <w:left w:val="single" w:color="auto" w:sz="4" w:space="0"/>
              <w:bottom w:val="single" w:color="auto" w:sz="4" w:space="0"/>
              <w:right w:val="single" w:color="auto" w:sz="4" w:space="0"/>
            </w:tcBorders>
            <w:vAlign w:val="center"/>
          </w:tcPr>
          <w:p w14:paraId="75FAD4F3">
            <w:pPr>
              <w:jc w:val="center"/>
              <w:rPr>
                <w:rFonts w:ascii="宋体" w:hAnsi="宋体" w:cs="宋体"/>
                <w:color w:val="auto"/>
                <w:spacing w:val="20"/>
                <w:sz w:val="24"/>
                <w:szCs w:val="24"/>
              </w:rPr>
            </w:pPr>
            <w:r>
              <w:rPr>
                <w:rFonts w:hint="eastAsia" w:ascii="宋体" w:hAnsi="宋体" w:cs="宋体"/>
                <w:color w:val="auto"/>
                <w:spacing w:val="20"/>
                <w:sz w:val="24"/>
                <w:szCs w:val="24"/>
              </w:rPr>
              <w:t>1（长白班）</w:t>
            </w:r>
          </w:p>
        </w:tc>
        <w:tc>
          <w:tcPr>
            <w:tcW w:w="2310" w:type="dxa"/>
            <w:tcBorders>
              <w:top w:val="single" w:color="auto" w:sz="4" w:space="0"/>
              <w:left w:val="single" w:color="auto" w:sz="4" w:space="0"/>
              <w:bottom w:val="single" w:color="auto" w:sz="4" w:space="0"/>
              <w:right w:val="single" w:color="auto" w:sz="4" w:space="0"/>
            </w:tcBorders>
            <w:vAlign w:val="center"/>
          </w:tcPr>
          <w:p w14:paraId="031EF99C">
            <w:pPr>
              <w:jc w:val="center"/>
              <w:rPr>
                <w:rFonts w:ascii="宋体" w:hAnsi="宋体" w:cs="宋体"/>
                <w:color w:val="auto"/>
                <w:spacing w:val="20"/>
                <w:sz w:val="24"/>
                <w:szCs w:val="24"/>
              </w:rPr>
            </w:pPr>
            <w:r>
              <w:rPr>
                <w:rFonts w:hint="eastAsia" w:ascii="宋体" w:hAnsi="宋体" w:cs="宋体"/>
                <w:color w:val="auto"/>
                <w:spacing w:val="20"/>
                <w:sz w:val="24"/>
                <w:szCs w:val="24"/>
              </w:rPr>
              <w:t>1</w:t>
            </w:r>
          </w:p>
        </w:tc>
        <w:tc>
          <w:tcPr>
            <w:tcW w:w="1661" w:type="dxa"/>
            <w:tcBorders>
              <w:top w:val="single" w:color="auto" w:sz="4" w:space="0"/>
              <w:left w:val="single" w:color="auto" w:sz="4" w:space="0"/>
              <w:bottom w:val="single" w:color="auto" w:sz="4" w:space="0"/>
              <w:right w:val="single" w:color="auto" w:sz="4" w:space="0"/>
            </w:tcBorders>
            <w:vAlign w:val="center"/>
          </w:tcPr>
          <w:p w14:paraId="71897B34">
            <w:pPr>
              <w:jc w:val="center"/>
              <w:rPr>
                <w:rFonts w:ascii="宋体" w:hAnsi="宋体" w:cs="宋体"/>
                <w:color w:val="auto"/>
                <w:spacing w:val="20"/>
                <w:sz w:val="24"/>
                <w:szCs w:val="24"/>
              </w:rPr>
            </w:pPr>
          </w:p>
        </w:tc>
        <w:tc>
          <w:tcPr>
            <w:tcW w:w="2880" w:type="dxa"/>
            <w:tcBorders>
              <w:top w:val="single" w:color="auto" w:sz="4" w:space="0"/>
              <w:left w:val="single" w:color="auto" w:sz="4" w:space="0"/>
              <w:bottom w:val="single" w:color="auto" w:sz="4" w:space="0"/>
              <w:right w:val="single" w:color="auto" w:sz="4" w:space="0"/>
            </w:tcBorders>
            <w:vAlign w:val="center"/>
          </w:tcPr>
          <w:p w14:paraId="407F9837">
            <w:pPr>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长白班</w:t>
            </w:r>
          </w:p>
          <w:p w14:paraId="4EEF2789">
            <w:pPr>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1.保安证</w:t>
            </w:r>
          </w:p>
          <w:p w14:paraId="1712F799">
            <w:pPr>
              <w:jc w:val="center"/>
              <w:rPr>
                <w:rFonts w:ascii="宋体" w:hAnsi="宋体" w:cs="宋体"/>
                <w:color w:val="auto"/>
                <w:spacing w:val="20"/>
                <w:sz w:val="24"/>
                <w:szCs w:val="24"/>
              </w:rPr>
            </w:pPr>
            <w:r>
              <w:rPr>
                <w:rFonts w:hint="eastAsia" w:ascii="宋体" w:hAnsi="宋体" w:cs="宋体"/>
                <w:color w:val="auto"/>
                <w:kern w:val="0"/>
                <w:sz w:val="24"/>
                <w:szCs w:val="24"/>
                <w:lang w:bidi="ar"/>
              </w:rPr>
              <w:t>2.消防设施操作员证书</w:t>
            </w:r>
          </w:p>
        </w:tc>
      </w:tr>
      <w:tr w14:paraId="6B46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5C3C7E1F">
            <w:pPr>
              <w:jc w:val="center"/>
              <w:rPr>
                <w:rFonts w:hint="eastAsia" w:ascii="宋体" w:hAnsi="宋体" w:eastAsia="宋体" w:cs="宋体"/>
                <w:color w:val="auto"/>
                <w:spacing w:val="20"/>
                <w:sz w:val="24"/>
                <w:szCs w:val="24"/>
                <w:lang w:eastAsia="zh-CN"/>
              </w:rPr>
            </w:pPr>
            <w:r>
              <w:rPr>
                <w:rFonts w:hint="eastAsia" w:ascii="宋体" w:hAnsi="宋体" w:cs="宋体"/>
                <w:color w:val="auto"/>
                <w:spacing w:val="20"/>
                <w:sz w:val="24"/>
                <w:szCs w:val="24"/>
                <w:lang w:eastAsia="zh-CN"/>
              </w:rPr>
              <w:t>合计</w:t>
            </w:r>
          </w:p>
        </w:tc>
        <w:tc>
          <w:tcPr>
            <w:tcW w:w="1665" w:type="dxa"/>
            <w:tcBorders>
              <w:top w:val="single" w:color="auto" w:sz="4" w:space="0"/>
              <w:left w:val="single" w:color="auto" w:sz="4" w:space="0"/>
              <w:bottom w:val="single" w:color="auto" w:sz="4" w:space="0"/>
              <w:right w:val="single" w:color="auto" w:sz="4" w:space="0"/>
            </w:tcBorders>
            <w:vAlign w:val="center"/>
          </w:tcPr>
          <w:p w14:paraId="41309F86">
            <w:pPr>
              <w:jc w:val="center"/>
              <w:rPr>
                <w:rFonts w:ascii="宋体" w:hAnsi="宋体" w:cs="宋体"/>
                <w:color w:val="auto"/>
                <w:spacing w:val="20"/>
                <w:sz w:val="24"/>
                <w:szCs w:val="24"/>
              </w:rPr>
            </w:pPr>
          </w:p>
        </w:tc>
        <w:tc>
          <w:tcPr>
            <w:tcW w:w="2310" w:type="dxa"/>
            <w:tcBorders>
              <w:top w:val="single" w:color="auto" w:sz="4" w:space="0"/>
              <w:left w:val="single" w:color="auto" w:sz="4" w:space="0"/>
              <w:bottom w:val="single" w:color="auto" w:sz="4" w:space="0"/>
              <w:right w:val="single" w:color="auto" w:sz="4" w:space="0"/>
            </w:tcBorders>
            <w:vAlign w:val="center"/>
          </w:tcPr>
          <w:p w14:paraId="66226356">
            <w:pPr>
              <w:jc w:val="center"/>
              <w:rPr>
                <w:rFonts w:hint="default" w:ascii="宋体" w:hAnsi="宋体" w:eastAsia="宋体" w:cs="宋体"/>
                <w:color w:val="auto"/>
                <w:spacing w:val="20"/>
                <w:sz w:val="24"/>
                <w:szCs w:val="24"/>
                <w:lang w:val="en-US" w:eastAsia="zh-CN"/>
              </w:rPr>
            </w:pPr>
            <w:r>
              <w:rPr>
                <w:rFonts w:hint="eastAsia" w:ascii="宋体" w:hAnsi="宋体" w:cs="宋体"/>
                <w:color w:val="auto"/>
                <w:spacing w:val="20"/>
                <w:sz w:val="24"/>
                <w:szCs w:val="24"/>
                <w:lang w:val="en-US" w:eastAsia="zh-CN"/>
              </w:rPr>
              <w:t>21</w:t>
            </w:r>
          </w:p>
        </w:tc>
        <w:tc>
          <w:tcPr>
            <w:tcW w:w="1661" w:type="dxa"/>
            <w:tcBorders>
              <w:top w:val="single" w:color="auto" w:sz="4" w:space="0"/>
              <w:left w:val="single" w:color="auto" w:sz="4" w:space="0"/>
              <w:bottom w:val="single" w:color="auto" w:sz="4" w:space="0"/>
              <w:right w:val="single" w:color="auto" w:sz="4" w:space="0"/>
            </w:tcBorders>
            <w:vAlign w:val="center"/>
          </w:tcPr>
          <w:p w14:paraId="2F657CDC">
            <w:pPr>
              <w:jc w:val="center"/>
              <w:rPr>
                <w:rFonts w:ascii="宋体" w:hAnsi="宋体" w:cs="宋体"/>
                <w:color w:val="auto"/>
                <w:kern w:val="0"/>
                <w:sz w:val="24"/>
                <w:szCs w:val="24"/>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422C58D8">
            <w:pPr>
              <w:jc w:val="center"/>
              <w:rPr>
                <w:rFonts w:ascii="宋体" w:hAnsi="宋体" w:cs="宋体"/>
                <w:color w:val="auto"/>
                <w:spacing w:val="20"/>
                <w:sz w:val="24"/>
                <w:szCs w:val="24"/>
              </w:rPr>
            </w:pPr>
          </w:p>
        </w:tc>
      </w:tr>
    </w:tbl>
    <w:p w14:paraId="0310FC8B">
      <w:pPr>
        <w:rPr>
          <w:rFonts w:ascii="宋体" w:hAnsi="宋体" w:cs="宋体"/>
          <w:color w:val="auto"/>
          <w:sz w:val="24"/>
          <w:szCs w:val="24"/>
        </w:rPr>
      </w:pPr>
      <w:r>
        <w:rPr>
          <w:rFonts w:hint="eastAsia" w:ascii="宋体" w:hAnsi="宋体" w:cs="宋体"/>
          <w:color w:val="auto"/>
          <w:sz w:val="24"/>
          <w:szCs w:val="24"/>
        </w:rPr>
        <w:t>说明：从事保安服务工作的服务人员均需持有保安员证。投标人应当根据保安服务岗位的风险程度为保安员投保意外伤害保险。</w:t>
      </w:r>
    </w:p>
    <w:p w14:paraId="34917844">
      <w:pPr>
        <w:rPr>
          <w:rFonts w:ascii="宋体" w:hAnsi="宋体" w:cs="宋体"/>
          <w:color w:val="auto"/>
          <w:sz w:val="24"/>
          <w:szCs w:val="24"/>
        </w:rPr>
      </w:pPr>
    </w:p>
    <w:p w14:paraId="606373DB">
      <w:pPr>
        <w:widowControl/>
        <w:spacing w:before="156" w:beforeLines="50" w:line="360" w:lineRule="auto"/>
        <w:ind w:left="426" w:leftChars="203"/>
        <w:jc w:val="left"/>
        <w:outlineLvl w:val="1"/>
        <w:rPr>
          <w:rFonts w:ascii="宋体" w:hAnsi="宋体" w:cs="宋体"/>
          <w:b/>
          <w:color w:val="auto"/>
          <w:kern w:val="0"/>
          <w:sz w:val="24"/>
          <w:szCs w:val="24"/>
        </w:rPr>
      </w:pPr>
      <w:r>
        <w:rPr>
          <w:rFonts w:hint="eastAsia" w:ascii="宋体" w:hAnsi="宋体" w:cs="宋体"/>
          <w:b/>
          <w:color w:val="auto"/>
          <w:kern w:val="0"/>
          <w:sz w:val="24"/>
          <w:szCs w:val="24"/>
        </w:rPr>
        <w:t>五、其他要求</w:t>
      </w:r>
    </w:p>
    <w:p w14:paraId="25B350B3">
      <w:pPr>
        <w:spacing w:line="360" w:lineRule="auto"/>
        <w:ind w:firstLine="600" w:firstLineChars="250"/>
        <w:rPr>
          <w:rFonts w:hint="eastAsia" w:ascii="宋体" w:hAnsi="宋体" w:cs="宋体"/>
          <w:color w:val="auto"/>
          <w:sz w:val="24"/>
          <w:szCs w:val="24"/>
        </w:rPr>
      </w:pPr>
      <w:r>
        <w:rPr>
          <w:rFonts w:hint="eastAsia" w:ascii="宋体" w:hAnsi="宋体" w:cs="宋体"/>
          <w:color w:val="auto"/>
          <w:sz w:val="24"/>
          <w:szCs w:val="24"/>
        </w:rPr>
        <w:t>（1）供应商具有质量管理体系认证（GB/T 19001认证）、职业健康安全管理体系认证（GB/T 45001认证），环境管理体系认证（GB/T 24001认证），并在认证有效期内的优先考虑。</w:t>
      </w:r>
    </w:p>
    <w:p w14:paraId="77F4BFD0">
      <w:pPr>
        <w:spacing w:line="360" w:lineRule="auto"/>
        <w:ind w:firstLine="600" w:firstLineChars="25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每位队员必须有持有公安机关颁发的《国家保安员证》（含IC卡），队长有三级以上保安证</w:t>
      </w:r>
    </w:p>
    <w:p w14:paraId="1314431B">
      <w:pPr>
        <w:spacing w:line="360" w:lineRule="auto"/>
        <w:ind w:firstLine="600" w:firstLineChars="25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年龄在55周岁以下。</w:t>
      </w:r>
    </w:p>
    <w:p w14:paraId="4F864B3D">
      <w:pPr>
        <w:spacing w:line="360" w:lineRule="auto"/>
        <w:ind w:firstLine="600" w:firstLineChars="25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bookmarkStart w:id="0" w:name="_GoBack"/>
      <w:bookmarkEnd w:id="0"/>
      <w:r>
        <w:rPr>
          <w:rFonts w:hint="eastAsia" w:ascii="宋体" w:hAnsi="宋体" w:cs="宋体"/>
          <w:color w:val="auto"/>
          <w:sz w:val="24"/>
          <w:szCs w:val="24"/>
          <w:lang w:val="en-US" w:eastAsia="zh-CN"/>
        </w:rPr>
        <w:t>徐汇校区大门</w:t>
      </w:r>
      <w:r>
        <w:rPr>
          <w:rFonts w:hint="eastAsia" w:ascii="宋体" w:hAnsi="宋体" w:cs="宋体"/>
          <w:color w:val="auto"/>
          <w:sz w:val="24"/>
          <w:szCs w:val="24"/>
        </w:rPr>
        <w:t>每个班次必须有二位队员持有消防设施操作证书。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Naskh Arabic"/>
    <w:panose1 w:val="020B0602030504020204"/>
    <w:charset w:val="00"/>
    <w:family w:val="swiss"/>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B1A83"/>
    <w:multiLevelType w:val="singleLevel"/>
    <w:tmpl w:val="F4CB1A83"/>
    <w:lvl w:ilvl="0" w:tentative="0">
      <w:start w:val="4"/>
      <w:numFmt w:val="chineseCounting"/>
      <w:suff w:val="nothing"/>
      <w:lvlText w:val="%1、"/>
      <w:lvlJc w:val="left"/>
      <w:rPr>
        <w:rFonts w:hint="eastAsia"/>
      </w:rPr>
    </w:lvl>
  </w:abstractNum>
  <w:abstractNum w:abstractNumId="1">
    <w:nsid w:val="686E925D"/>
    <w:multiLevelType w:val="singleLevel"/>
    <w:tmpl w:val="686E925D"/>
    <w:lvl w:ilvl="0" w:tentative="0">
      <w:start w:val="2"/>
      <w:numFmt w:val="chineseCounting"/>
      <w:suff w:val="nothing"/>
      <w:lvlText w:val="%1、"/>
      <w:lvlJc w:val="left"/>
      <w:rPr>
        <w:rFonts w:hint="eastAsia"/>
      </w:rPr>
    </w:lvl>
  </w:abstractNum>
  <w:abstractNum w:abstractNumId="2">
    <w:nsid w:val="7731001B"/>
    <w:multiLevelType w:val="singleLevel"/>
    <w:tmpl w:val="7731001B"/>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U2ZDhiN2E1MTUxMjMyODJkYjQ0NTNjYmEwMmIifQ=="/>
  </w:docVars>
  <w:rsids>
    <w:rsidRoot w:val="0038620A"/>
    <w:rsid w:val="00052007"/>
    <w:rsid w:val="000F0365"/>
    <w:rsid w:val="00101A76"/>
    <w:rsid w:val="001D184C"/>
    <w:rsid w:val="002204DC"/>
    <w:rsid w:val="002460B8"/>
    <w:rsid w:val="0038620A"/>
    <w:rsid w:val="00463625"/>
    <w:rsid w:val="004D0961"/>
    <w:rsid w:val="00550332"/>
    <w:rsid w:val="005745CD"/>
    <w:rsid w:val="005A24B8"/>
    <w:rsid w:val="005E717C"/>
    <w:rsid w:val="006059D7"/>
    <w:rsid w:val="00724BB3"/>
    <w:rsid w:val="007332B0"/>
    <w:rsid w:val="007769CF"/>
    <w:rsid w:val="00834FA1"/>
    <w:rsid w:val="00855CC1"/>
    <w:rsid w:val="008E7A3E"/>
    <w:rsid w:val="009C1239"/>
    <w:rsid w:val="00A255B1"/>
    <w:rsid w:val="00A57158"/>
    <w:rsid w:val="00AB2879"/>
    <w:rsid w:val="00D554BA"/>
    <w:rsid w:val="00E93855"/>
    <w:rsid w:val="00EA7B32"/>
    <w:rsid w:val="00F168C1"/>
    <w:rsid w:val="00F848A0"/>
    <w:rsid w:val="01D833FB"/>
    <w:rsid w:val="0FB54D97"/>
    <w:rsid w:val="103D3324"/>
    <w:rsid w:val="12DE50B2"/>
    <w:rsid w:val="12E20D8C"/>
    <w:rsid w:val="1332550C"/>
    <w:rsid w:val="1CE376E7"/>
    <w:rsid w:val="2AEE4FFE"/>
    <w:rsid w:val="2BC07713"/>
    <w:rsid w:val="2F1E64F6"/>
    <w:rsid w:val="38271FD7"/>
    <w:rsid w:val="3E0C4997"/>
    <w:rsid w:val="3FF046F9"/>
    <w:rsid w:val="45643FF1"/>
    <w:rsid w:val="45E867A9"/>
    <w:rsid w:val="46E50C5D"/>
    <w:rsid w:val="4F053EF0"/>
    <w:rsid w:val="50970D9B"/>
    <w:rsid w:val="5CA73460"/>
    <w:rsid w:val="5E435858"/>
    <w:rsid w:val="5E4B6588"/>
    <w:rsid w:val="5F903BD3"/>
    <w:rsid w:val="60A26852"/>
    <w:rsid w:val="6FD57C45"/>
    <w:rsid w:val="727D293C"/>
    <w:rsid w:val="73C82B32"/>
    <w:rsid w:val="7DB35943"/>
    <w:rsid w:val="7DEB4ABA"/>
    <w:rsid w:val="7E5F46E8"/>
    <w:rsid w:val="7E6A104B"/>
    <w:rsid w:val="C6AB2F99"/>
    <w:rsid w:val="FBE9E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等线" w:eastAsia="等线" w:cs="Arial"/>
    </w:rPr>
  </w:style>
  <w:style w:type="paragraph" w:styleId="6">
    <w:name w:val="Plain Text"/>
    <w:basedOn w:val="1"/>
    <w:link w:val="18"/>
    <w:qFormat/>
    <w:uiPriority w:val="0"/>
    <w:rPr>
      <w:rFonts w:ascii="宋体" w:hAnsi="Courier New"/>
      <w:szCs w:val="20"/>
    </w:rPr>
  </w:style>
  <w:style w:type="paragraph" w:styleId="7">
    <w:name w:val="Balloon Text"/>
    <w:basedOn w:val="1"/>
    <w:qFormat/>
    <w:uiPriority w:val="0"/>
    <w:rPr>
      <w:rFonts w:ascii="等线" w:eastAsia="等线" w:cs="Arial"/>
      <w:sz w:val="18"/>
      <w:szCs w:val="18"/>
    </w:rPr>
  </w:style>
  <w:style w:type="paragraph" w:styleId="8">
    <w:name w:val="footer"/>
    <w:basedOn w:val="1"/>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List"/>
    <w:basedOn w:val="1"/>
    <w:qFormat/>
    <w:uiPriority w:val="0"/>
    <w:pPr>
      <w:ind w:left="200" w:hanging="200" w:hangingChars="200"/>
    </w:pPr>
    <w:rPr>
      <w:rFonts w:ascii="Times New Roman" w:hAnsi="Times New Roman"/>
      <w:szCs w:val="24"/>
    </w:rPr>
  </w:style>
  <w:style w:type="paragraph" w:styleId="11">
    <w:name w:val="annotation subject"/>
    <w:basedOn w:val="5"/>
    <w:next w:val="5"/>
    <w:qFormat/>
    <w:uiPriority w:val="0"/>
    <w:rPr>
      <w:b/>
      <w:bCs/>
    </w:rPr>
  </w:style>
  <w:style w:type="character" w:styleId="14">
    <w:name w:val="annotation reference"/>
    <w:basedOn w:val="13"/>
    <w:qFormat/>
    <w:uiPriority w:val="0"/>
    <w:rPr>
      <w:sz w:val="21"/>
      <w:szCs w:val="21"/>
    </w:rPr>
  </w:style>
  <w:style w:type="paragraph" w:customStyle="1" w:styleId="15">
    <w:name w:val="修订1"/>
    <w:qFormat/>
    <w:uiPriority w:val="0"/>
    <w:rPr>
      <w:rFonts w:ascii="等线" w:hAnsi="Times New Roman" w:eastAsia="等线" w:cs="Arial"/>
      <w:kern w:val="2"/>
      <w:sz w:val="21"/>
      <w:szCs w:val="22"/>
      <w:lang w:val="en-US" w:eastAsia="zh-CN" w:bidi="ar-SA"/>
    </w:rPr>
  </w:style>
  <w:style w:type="paragraph" w:styleId="16">
    <w:name w:val="No Spacing"/>
    <w:qFormat/>
    <w:uiPriority w:val="0"/>
    <w:pPr>
      <w:widowControl w:val="0"/>
      <w:jc w:val="both"/>
    </w:pPr>
    <w:rPr>
      <w:rFonts w:ascii="等线" w:hAnsi="Times New Roman" w:eastAsia="等线" w:cs="Arial"/>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纯文本 字符"/>
    <w:basedOn w:val="13"/>
    <w:link w:val="6"/>
    <w:qFormat/>
    <w:uiPriority w:val="0"/>
    <w:rPr>
      <w:rFonts w:ascii="宋体" w:hAnsi="Courier New" w:cs="Times New Roman"/>
      <w:kern w:val="2"/>
      <w:sz w:val="21"/>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4793</Words>
  <Characters>5018</Characters>
  <Lines>39</Lines>
  <Paragraphs>11</Paragraphs>
  <TotalTime>15</TotalTime>
  <ScaleCrop>false</ScaleCrop>
  <LinksUpToDate>false</LinksUpToDate>
  <CharactersWithSpaces>5315</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2025-04-02T03:51:00Z</dcterms:created>
  <dc:creator>张姝雅</dc:creator>
  <cp:lastModifiedBy>刘  静</cp:lastModifiedBy>
  <dcterms:modified xsi:type="dcterms:W3CDTF">2025-04-18T08:46:06Z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0442B77E3553EAF9E9BF006849B0F54A_43</vt:lpwstr>
  </property>
  <property fmtid="{D5CDD505-2E9C-101B-9397-08002B2CF9AE}" pid="4" name="KSOTemplateDocerSaveRecord">
    <vt:lpwstr>eyJoZGlkIjoiN2E5MzFjNmMwZTFhYjhjNGI2ZThiNmU0NGQ2NjdlZmUifQ==</vt:lpwstr>
  </property>
</Properties>
</file>